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09AE494D"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bookmarkStart w:id="0" w:name="_GoBack"/>
      <w:bookmarkEnd w:id="0"/>
      <w:r w:rsidRPr="009D152B">
        <w:rPr>
          <w:b/>
          <w:bCs/>
        </w:rPr>
        <w:br/>
      </w:r>
      <w:r w:rsidR="005756F2" w:rsidRPr="009D152B">
        <w:rPr>
          <w:b/>
          <w:bCs/>
        </w:rPr>
        <w:t xml:space="preserve">от </w:t>
      </w:r>
      <w:r w:rsidR="00D00C31">
        <w:rPr>
          <w:b/>
          <w:bCs/>
        </w:rPr>
        <w:t>17.02</w:t>
      </w:r>
      <w:r w:rsidR="00182D78" w:rsidRPr="009D152B">
        <w:rPr>
          <w:b/>
          <w:bCs/>
        </w:rPr>
        <w:t>.2021</w:t>
      </w:r>
      <w:r w:rsidR="009B4449" w:rsidRPr="009D152B">
        <w:rPr>
          <w:b/>
          <w:bCs/>
        </w:rPr>
        <w:t xml:space="preserve"> г. № ЗКЭФ-</w:t>
      </w:r>
      <w:r w:rsidR="00D578F5" w:rsidRPr="009D152B">
        <w:rPr>
          <w:b/>
          <w:bCs/>
        </w:rPr>
        <w:t>Д</w:t>
      </w:r>
      <w:r w:rsidR="002C0FBA">
        <w:rPr>
          <w:b/>
          <w:bCs/>
        </w:rPr>
        <w:t>Э</w:t>
      </w:r>
      <w:r w:rsidR="009B4449" w:rsidRPr="009D152B">
        <w:rPr>
          <w:b/>
          <w:bCs/>
        </w:rPr>
        <w:t>-</w:t>
      </w:r>
      <w:r w:rsidR="002F10E1" w:rsidRPr="009D152B">
        <w:rPr>
          <w:b/>
          <w:bCs/>
        </w:rPr>
        <w:t>3</w:t>
      </w:r>
      <w:r w:rsidR="00182D78" w:rsidRPr="009D152B">
        <w:rPr>
          <w:b/>
          <w:bCs/>
        </w:rPr>
        <w:t>5</w:t>
      </w:r>
      <w:r w:rsidR="000F2668">
        <w:rPr>
          <w:b/>
          <w:bCs/>
        </w:rPr>
        <w:t>7</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4FA65790" w:rsidR="00E22F96" w:rsidRPr="002F5121" w:rsidRDefault="00182D78" w:rsidP="00C7140C">
            <w:pPr>
              <w:ind w:right="34"/>
              <w:jc w:val="both"/>
              <w:rPr>
                <w:lang w:eastAsia="ar-SA"/>
              </w:rPr>
            </w:pPr>
            <w:r w:rsidRPr="002F5121">
              <w:t xml:space="preserve">Право </w:t>
            </w:r>
            <w:r w:rsidR="00D77C4A" w:rsidRPr="002F5121">
              <w:t>заключения договора на оказание усл</w:t>
            </w:r>
            <w:r w:rsidR="00D62B79" w:rsidRPr="002F5121">
              <w:t xml:space="preserve">уг </w:t>
            </w:r>
            <w:r w:rsidR="000F2668" w:rsidRPr="000F2668">
              <w:rPr>
                <w:bCs/>
              </w:rPr>
              <w:t xml:space="preserve">по </w:t>
            </w:r>
            <w:r w:rsidR="00C7140C" w:rsidRPr="00C7140C">
              <w:rPr>
                <w:bCs/>
              </w:rPr>
              <w:t>техническо</w:t>
            </w:r>
            <w:r w:rsidR="00C7140C">
              <w:rPr>
                <w:bCs/>
              </w:rPr>
              <w:t>му обслуживанию</w:t>
            </w:r>
            <w:r w:rsidR="00C7140C" w:rsidRPr="00C7140C">
              <w:rPr>
                <w:bCs/>
              </w:rPr>
              <w:t xml:space="preserve"> и ремонт</w:t>
            </w:r>
            <w:r w:rsidR="00C7140C">
              <w:rPr>
                <w:bCs/>
              </w:rPr>
              <w:t>у</w:t>
            </w:r>
            <w:r w:rsidR="00C7140C" w:rsidRPr="00C7140C">
              <w:rPr>
                <w:bCs/>
              </w:rPr>
              <w:t xml:space="preserve"> средств обеспечения пожарной безопасности зданий и сооружений </w:t>
            </w:r>
            <w:r w:rsidR="005A691D" w:rsidRPr="005A691D">
              <w:rPr>
                <w:bCs/>
              </w:rPr>
              <w:t>ВТРК «Ведучи»</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2E002872" w:rsidR="00B067D9" w:rsidRPr="002F5121" w:rsidRDefault="00B067D9" w:rsidP="008630A9">
            <w:pPr>
              <w:widowControl w:val="0"/>
              <w:tabs>
                <w:tab w:val="left" w:pos="284"/>
                <w:tab w:val="left" w:pos="426"/>
                <w:tab w:val="left" w:pos="1134"/>
              </w:tabs>
              <w:jc w:val="both"/>
              <w:outlineLvl w:val="0"/>
            </w:pPr>
            <w:r w:rsidRPr="002F5121">
              <w:t xml:space="preserve">Определяется условиями проекта договора (приложение </w:t>
            </w:r>
            <w:r w:rsidR="00D83053" w:rsidRPr="002F5121">
              <w:br/>
            </w:r>
            <w:r w:rsidRPr="002F5121">
              <w:t xml:space="preserve">№ </w:t>
            </w:r>
            <w:r w:rsidR="00DE566A" w:rsidRPr="002F5121">
              <w:t>3</w:t>
            </w:r>
            <w:r w:rsidRPr="002F5121">
              <w:t xml:space="preserve"> к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4D4575CE" w:rsidR="00B067D9" w:rsidRPr="002F5121" w:rsidRDefault="00D77C4A" w:rsidP="00BE6B2F">
            <w:pPr>
              <w:widowControl w:val="0"/>
              <w:tabs>
                <w:tab w:val="left" w:pos="284"/>
                <w:tab w:val="left" w:pos="426"/>
                <w:tab w:val="left" w:pos="1134"/>
              </w:tabs>
              <w:jc w:val="both"/>
              <w:outlineLvl w:val="0"/>
            </w:pPr>
            <w:r w:rsidRPr="002F5121">
              <w:t xml:space="preserve">Оказание услуг </w:t>
            </w:r>
            <w:r w:rsidR="000F2668" w:rsidRPr="000F2668">
              <w:rPr>
                <w:bCs/>
              </w:rPr>
              <w:t xml:space="preserve">по </w:t>
            </w:r>
            <w:r w:rsidR="005A691D" w:rsidRPr="005A691D">
              <w:rPr>
                <w:bCs/>
              </w:rPr>
              <w:t xml:space="preserve">техническому обслуживанию и ремонту средств обеспечения пожарной безопасности </w:t>
            </w:r>
            <w:r w:rsidR="005A691D">
              <w:rPr>
                <w:bCs/>
              </w:rPr>
              <w:t xml:space="preserve">зданий и сооружений </w:t>
            </w:r>
            <w:r w:rsidR="000F2668">
              <w:rPr>
                <w:bCs/>
              </w:rPr>
              <w:t>ВТРК «Ведучи»</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5537087D" w:rsidR="00B067D9" w:rsidRPr="009D152B" w:rsidRDefault="00B067D9" w:rsidP="008630A9">
            <w:pPr>
              <w:widowControl w:val="0"/>
              <w:tabs>
                <w:tab w:val="left" w:pos="0"/>
                <w:tab w:val="left" w:pos="1134"/>
              </w:tabs>
              <w:jc w:val="both"/>
              <w:outlineLvl w:val="0"/>
            </w:pPr>
            <w:r w:rsidRPr="009D152B">
              <w:t xml:space="preserve">Определяется условиями проекта договора </w:t>
            </w:r>
            <w:r w:rsidR="00951165" w:rsidRPr="009D152B">
              <w:t xml:space="preserve">(приложение </w:t>
            </w:r>
            <w:r w:rsidR="00D83053" w:rsidRPr="009D152B">
              <w:br/>
            </w:r>
            <w:r w:rsidR="00951165" w:rsidRPr="009D152B">
              <w:t xml:space="preserve">№ </w:t>
            </w:r>
            <w:r w:rsidR="008C33E5" w:rsidRPr="009D152B">
              <w:t>3</w:t>
            </w:r>
            <w:r w:rsidRPr="009D152B">
              <w:t xml:space="preserve"> к извещению)</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B51FB7A" w14:textId="6717A9E5" w:rsidR="000F2668" w:rsidRPr="009A706E" w:rsidRDefault="00B34C3E" w:rsidP="000F2668">
            <w:pPr>
              <w:jc w:val="both"/>
              <w:rPr>
                <w:bCs/>
              </w:rPr>
            </w:pPr>
            <w:r w:rsidRPr="009A706E">
              <w:rPr>
                <w:bCs/>
              </w:rPr>
              <w:t xml:space="preserve">Начальная (максимальная) </w:t>
            </w:r>
            <w:r w:rsidR="00F14304" w:rsidRPr="009A706E">
              <w:rPr>
                <w:bCs/>
              </w:rPr>
              <w:t>стоимость оказания услуг</w:t>
            </w:r>
            <w:r w:rsidRPr="009A706E">
              <w:rPr>
                <w:bCs/>
              </w:rPr>
              <w:t xml:space="preserve"> </w:t>
            </w:r>
            <w:r w:rsidR="00264729" w:rsidRPr="009A706E">
              <w:rPr>
                <w:bCs/>
              </w:rPr>
              <w:t xml:space="preserve">в месяц: </w:t>
            </w:r>
            <w:r w:rsidR="00F14304" w:rsidRPr="009A706E">
              <w:rPr>
                <w:bCs/>
              </w:rPr>
              <w:t>51 </w:t>
            </w:r>
            <w:r w:rsidR="001921E4" w:rsidRPr="009A706E">
              <w:rPr>
                <w:bCs/>
              </w:rPr>
              <w:t>666</w:t>
            </w:r>
            <w:r w:rsidR="00F14304" w:rsidRPr="009A706E">
              <w:rPr>
                <w:bCs/>
              </w:rPr>
              <w:t>,67 (П</w:t>
            </w:r>
            <w:r w:rsidR="001921E4" w:rsidRPr="009A706E">
              <w:rPr>
                <w:bCs/>
              </w:rPr>
              <w:t>ятьдесят одна тысяча шестьсот шестьдесят шесть) рублей 67 копеек, без учета НДС</w:t>
            </w:r>
            <w:r w:rsidR="000F2668" w:rsidRPr="009A706E">
              <w:rPr>
                <w:bCs/>
              </w:rPr>
              <w:t xml:space="preserve">, или </w:t>
            </w:r>
            <w:r w:rsidRPr="009A706E">
              <w:rPr>
                <w:bCs/>
              </w:rPr>
              <w:t>62 000,00</w:t>
            </w:r>
            <w:r w:rsidR="000F2668" w:rsidRPr="009A706E">
              <w:rPr>
                <w:bCs/>
              </w:rPr>
              <w:t xml:space="preserve"> (</w:t>
            </w:r>
            <w:r w:rsidRPr="009A706E">
              <w:rPr>
                <w:bCs/>
              </w:rPr>
              <w:t>Шестьдесят две тысячи</w:t>
            </w:r>
            <w:r w:rsidR="000F2668" w:rsidRPr="009A706E">
              <w:rPr>
                <w:bCs/>
              </w:rPr>
              <w:t>) рублей 00 копеек, в том числе НДС.</w:t>
            </w:r>
          </w:p>
          <w:p w14:paraId="588526B7" w14:textId="258154BC" w:rsidR="00B34C3E" w:rsidRPr="009A706E" w:rsidRDefault="00F14304" w:rsidP="00B34C3E">
            <w:pPr>
              <w:jc w:val="both"/>
              <w:rPr>
                <w:bCs/>
              </w:rPr>
            </w:pPr>
            <w:r w:rsidRPr="009A706E">
              <w:rPr>
                <w:bCs/>
              </w:rPr>
              <w:t>Ц</w:t>
            </w:r>
            <w:r w:rsidR="00B34C3E" w:rsidRPr="009A706E">
              <w:rPr>
                <w:bCs/>
              </w:rPr>
              <w:t xml:space="preserve">ена договора </w:t>
            </w:r>
            <w:r w:rsidRPr="009A706E">
              <w:rPr>
                <w:bCs/>
              </w:rPr>
              <w:t>определяется путем умножения стоимости оказания услуг в месяц</w:t>
            </w:r>
            <w:r w:rsidR="00264729" w:rsidRPr="009A706E">
              <w:rPr>
                <w:bCs/>
              </w:rPr>
              <w:t>, определенной участником закупки</w:t>
            </w:r>
            <w:r w:rsidRPr="009A706E">
              <w:rPr>
                <w:bCs/>
              </w:rPr>
              <w:t>,</w:t>
            </w:r>
            <w:r w:rsidR="00264729" w:rsidRPr="009A706E">
              <w:rPr>
                <w:bCs/>
              </w:rPr>
              <w:t xml:space="preserve"> с которым </w:t>
            </w:r>
            <w:r w:rsidRPr="009A706E">
              <w:rPr>
                <w:bCs/>
              </w:rPr>
              <w:t xml:space="preserve">по итогам закупки </w:t>
            </w:r>
            <w:r w:rsidR="00264729" w:rsidRPr="009A706E">
              <w:rPr>
                <w:bCs/>
              </w:rPr>
              <w:t xml:space="preserve">заключается договор, </w:t>
            </w:r>
            <w:r w:rsidRPr="009A706E">
              <w:rPr>
                <w:bCs/>
              </w:rPr>
              <w:t>на 12 месяцев.</w:t>
            </w:r>
          </w:p>
          <w:p w14:paraId="6ABC987A" w14:textId="2FE44C9C" w:rsidR="002A3696" w:rsidRPr="000F2668" w:rsidRDefault="005E5D56" w:rsidP="000F2668">
            <w:pPr>
              <w:jc w:val="both"/>
              <w:rPr>
                <w:bCs/>
              </w:rPr>
            </w:pPr>
            <w:r w:rsidRPr="002F5121">
              <w:rPr>
                <w:bCs/>
              </w:rPr>
              <w:t xml:space="preserve">В цену договора включены все расходы исполнителя, связанные с поставкой товара, выполнением работ, </w:t>
            </w:r>
            <w:r w:rsidRPr="002F5121">
              <w:rPr>
                <w:bCs/>
              </w:rPr>
              <w:lastRenderedPageBreak/>
              <w:t>оказанием услуг, страхованием, уплатой таможенных пошлин, налогов и других обязательных платежей</w:t>
            </w:r>
            <w:r w:rsidR="00D65A1D" w:rsidRPr="002F5121">
              <w:rPr>
                <w:bCs/>
              </w:rPr>
              <w:t>.</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501F8546" w:rsidR="00B067D9" w:rsidRPr="009D152B" w:rsidRDefault="000029A0" w:rsidP="00D600E5">
            <w:pPr>
              <w:tabs>
                <w:tab w:val="left" w:pos="0"/>
                <w:tab w:val="left" w:pos="380"/>
              </w:tabs>
              <w:jc w:val="both"/>
              <w:rPr>
                <w:szCs w:val="22"/>
              </w:rPr>
            </w:pPr>
            <w:r w:rsidRPr="009D152B">
              <w:t xml:space="preserve">12 (двенадцать) месяцев с даты подписания договора </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17C27FB7" w:rsidR="00A54AF1" w:rsidRPr="009D152B" w:rsidRDefault="000F2668" w:rsidP="00825AAD">
            <w:pPr>
              <w:jc w:val="both"/>
            </w:pPr>
            <w:r w:rsidRPr="000F2668">
              <w:rPr>
                <w:bCs/>
              </w:rPr>
              <w:t>Российская Федерация, Чеченская Республика, Итум-Калинский район, село Ведучи, всесезонный туристско-</w:t>
            </w:r>
            <w:r>
              <w:rPr>
                <w:bCs/>
              </w:rPr>
              <w:t>рекреационный курорт «Ведучи»</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45A401D6" w:rsidR="00B067D9" w:rsidRPr="009D152B" w:rsidRDefault="00B067D9" w:rsidP="008630A9">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2C140A" w:rsidRPr="009D152B">
              <w:t>3</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5B36F1D1" w:rsidR="00B067D9" w:rsidRPr="009D152B" w:rsidRDefault="00B067D9" w:rsidP="008630A9">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2C140A" w:rsidRPr="009D152B">
              <w:t>3</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11F0E450" w:rsidR="00B067D9" w:rsidRPr="009D152B" w:rsidRDefault="00D00C31" w:rsidP="004531C3">
            <w:pPr>
              <w:widowControl w:val="0"/>
              <w:tabs>
                <w:tab w:val="left" w:pos="284"/>
                <w:tab w:val="left" w:pos="426"/>
                <w:tab w:val="left" w:pos="1134"/>
                <w:tab w:val="left" w:pos="1276"/>
              </w:tabs>
              <w:jc w:val="both"/>
              <w:outlineLvl w:val="0"/>
              <w:rPr>
                <w:b/>
              </w:rPr>
            </w:pPr>
            <w:r>
              <w:t>17 февраля</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20554BF2" w:rsidR="00B067D9" w:rsidRPr="009D152B" w:rsidRDefault="00D00C31" w:rsidP="006D495C">
            <w:pPr>
              <w:widowControl w:val="0"/>
              <w:tabs>
                <w:tab w:val="left" w:pos="284"/>
                <w:tab w:val="left" w:pos="426"/>
                <w:tab w:val="left" w:pos="1134"/>
                <w:tab w:val="left" w:pos="1276"/>
              </w:tabs>
              <w:jc w:val="both"/>
              <w:outlineLvl w:val="0"/>
            </w:pPr>
            <w:r>
              <w:t>01 марта</w:t>
            </w:r>
            <w:r w:rsidR="005E787F" w:rsidRPr="009D152B">
              <w:t xml:space="preserve"> 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1F53EBEB" w:rsidR="00B067D9" w:rsidRPr="009D152B" w:rsidRDefault="00D00C31" w:rsidP="004531C3">
            <w:pPr>
              <w:widowControl w:val="0"/>
              <w:tabs>
                <w:tab w:val="left" w:pos="993"/>
                <w:tab w:val="left" w:pos="1276"/>
                <w:tab w:val="left" w:pos="1701"/>
              </w:tabs>
              <w:jc w:val="both"/>
              <w:textAlignment w:val="baseline"/>
            </w:pPr>
            <w:r>
              <w:t>09 марта</w:t>
            </w:r>
            <w:r w:rsidR="005E787F" w:rsidRPr="009D152B">
              <w:t xml:space="preserve"> 202</w:t>
            </w:r>
            <w:r w:rsidR="002D3147" w:rsidRPr="009D152B">
              <w:t>1</w:t>
            </w:r>
            <w:r w:rsidR="005E787F" w:rsidRPr="009D152B">
              <w:t xml:space="preserve"> </w:t>
            </w:r>
            <w:r w:rsidR="00B067D9" w:rsidRPr="009D152B">
              <w:t>года.</w:t>
            </w:r>
            <w:bookmarkStart w:id="1"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1"/>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2"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 xml:space="preserve">непроведение ликвидации участника закупки – </w:t>
            </w:r>
            <w:r w:rsidRPr="009D152B">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w:t>
            </w:r>
            <w:r w:rsidRPr="009D152B">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43066C5E" w14:textId="3108CC91" w:rsidR="00F84E90" w:rsidRPr="009D152B" w:rsidRDefault="00F84E90" w:rsidP="00227245">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Pr="009D152B">
              <w:rPr>
                <w:b/>
              </w:rPr>
              <w:t>(приложение № 1 к извещению).</w:t>
            </w:r>
          </w:p>
          <w:p w14:paraId="20B23CCD" w14:textId="075C00DF" w:rsidR="00E20FD0" w:rsidRPr="00537100" w:rsidRDefault="008055FD" w:rsidP="00E20FD0">
            <w:pPr>
              <w:tabs>
                <w:tab w:val="left" w:pos="567"/>
                <w:tab w:val="left" w:pos="993"/>
                <w:tab w:val="left" w:pos="1134"/>
                <w:tab w:val="left" w:pos="1276"/>
                <w:tab w:val="left" w:pos="1560"/>
                <w:tab w:val="left" w:pos="1701"/>
              </w:tabs>
              <w:adjustRightInd w:val="0"/>
              <w:jc w:val="both"/>
            </w:pPr>
            <w:r w:rsidRPr="009D152B">
              <w:t xml:space="preserve">2.2.2. </w:t>
            </w:r>
            <w:r w:rsidR="00E20FD0" w:rsidRPr="00E20FD0">
              <w:t xml:space="preserve">Наличие у участника закупки действующей, согласно постановлению Правительства Российской Федерации от 30.12.2011 г. № 1225, лицензии на право осуществления деятельности по монтажу, техническому обслуживанию и ремонту средств обеспечения пожарной безопасности зданий и сооружений с видами работ (услуг), выполняемых </w:t>
            </w:r>
            <w:r w:rsidR="00E20FD0" w:rsidRPr="00537100">
              <w:t>(оказываемых) в составе лицензируемой деятельности:</w:t>
            </w:r>
          </w:p>
          <w:p w14:paraId="70D33C5E" w14:textId="77777777" w:rsidR="00E20FD0" w:rsidRPr="00537100" w:rsidRDefault="00E20FD0" w:rsidP="00E20FD0">
            <w:pPr>
              <w:tabs>
                <w:tab w:val="left" w:pos="567"/>
                <w:tab w:val="left" w:pos="993"/>
                <w:tab w:val="left" w:pos="1134"/>
                <w:tab w:val="left" w:pos="1276"/>
                <w:tab w:val="left" w:pos="1560"/>
                <w:tab w:val="left" w:pos="1701"/>
              </w:tabs>
              <w:adjustRightInd w:val="0"/>
              <w:jc w:val="both"/>
            </w:pPr>
            <w:r w:rsidRPr="00537100">
              <w:t>- техническое обслуживание и ремонт систем пожаротушения и их элементов, включая диспетчеризацию;</w:t>
            </w:r>
          </w:p>
          <w:p w14:paraId="72BFCF51" w14:textId="77777777" w:rsidR="00E20FD0" w:rsidRPr="00537100" w:rsidRDefault="00E20FD0" w:rsidP="00E20FD0">
            <w:pPr>
              <w:tabs>
                <w:tab w:val="left" w:pos="567"/>
                <w:tab w:val="left" w:pos="993"/>
                <w:tab w:val="left" w:pos="1134"/>
                <w:tab w:val="left" w:pos="1276"/>
                <w:tab w:val="left" w:pos="1560"/>
                <w:tab w:val="left" w:pos="1701"/>
              </w:tabs>
              <w:adjustRightInd w:val="0"/>
              <w:jc w:val="both"/>
            </w:pPr>
            <w:r w:rsidRPr="00537100">
              <w:t>- техническое обслуживание и ремонт систем пожарной сигнализации и их элементов, включая диспетчеризацию;</w:t>
            </w:r>
          </w:p>
          <w:p w14:paraId="4381494A" w14:textId="77777777" w:rsidR="00E20FD0" w:rsidRPr="00537100" w:rsidRDefault="00E20FD0" w:rsidP="00E20FD0">
            <w:pPr>
              <w:tabs>
                <w:tab w:val="left" w:pos="567"/>
                <w:tab w:val="left" w:pos="993"/>
                <w:tab w:val="left" w:pos="1134"/>
                <w:tab w:val="left" w:pos="1276"/>
                <w:tab w:val="left" w:pos="1560"/>
                <w:tab w:val="left" w:pos="1701"/>
              </w:tabs>
              <w:adjustRightInd w:val="0"/>
              <w:jc w:val="both"/>
            </w:pPr>
            <w:r w:rsidRPr="00537100">
              <w:t>- техническое обслуживание и ремонт систем противопожарного водоснабжения и их элементов, включая диспетчеризацию;</w:t>
            </w:r>
          </w:p>
          <w:p w14:paraId="51E58741" w14:textId="77777777" w:rsidR="00E20FD0" w:rsidRPr="00537100" w:rsidRDefault="00E20FD0" w:rsidP="00E20FD0">
            <w:pPr>
              <w:tabs>
                <w:tab w:val="left" w:pos="567"/>
                <w:tab w:val="left" w:pos="993"/>
                <w:tab w:val="left" w:pos="1134"/>
                <w:tab w:val="left" w:pos="1276"/>
                <w:tab w:val="left" w:pos="1560"/>
                <w:tab w:val="left" w:pos="1701"/>
              </w:tabs>
              <w:adjustRightInd w:val="0"/>
              <w:jc w:val="both"/>
            </w:pPr>
            <w:r w:rsidRPr="00537100">
              <w:t>- техническое обслуживание и ремонт автоматических систем (элементов автоматических систем) противодымной вентиляции, включая диспетчеризацию;</w:t>
            </w:r>
          </w:p>
          <w:p w14:paraId="1DCD6FB4" w14:textId="642679BE" w:rsidR="00E20FD0" w:rsidRPr="00E20FD0" w:rsidRDefault="00E20FD0" w:rsidP="000F2668">
            <w:pPr>
              <w:tabs>
                <w:tab w:val="left" w:pos="567"/>
                <w:tab w:val="left" w:pos="993"/>
                <w:tab w:val="left" w:pos="1134"/>
                <w:tab w:val="left" w:pos="1276"/>
                <w:tab w:val="left" w:pos="1560"/>
                <w:tab w:val="left" w:pos="1701"/>
              </w:tabs>
              <w:adjustRightInd w:val="0"/>
              <w:jc w:val="both"/>
              <w:rPr>
                <w:color w:val="FF0000"/>
              </w:rPr>
            </w:pPr>
            <w:r w:rsidRPr="00537100">
              <w:t xml:space="preserve">- техническое обслуживание и ремонт систем оповещения и </w:t>
            </w:r>
            <w:r w:rsidRPr="00537100">
              <w:lastRenderedPageBreak/>
              <w:t xml:space="preserve">эвакуации при пожаре и их элементов, включая диспетчеризацию </w:t>
            </w:r>
            <w:r w:rsidRPr="00691D26">
              <w:rPr>
                <w:i/>
              </w:rPr>
              <w:t>(подтверждается предоставлением действующей лицензии участника закупки).</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несет все расходы, связанные с подготовкой заявки на участие в закупке, заказчик не несет </w:t>
            </w:r>
            <w:r w:rsidRPr="009D152B">
              <w:lastRenderedPageBreak/>
              <w:t>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6E125D1E"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w:t>
            </w:r>
            <w:r w:rsidR="0050697B" w:rsidRPr="009D152B">
              <w:lastRenderedPageBreak/>
              <w:t xml:space="preserve">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 xml:space="preserve">надлежащим образом заверенный перевод на русский язык документа, составленного (оформленного) на иностранном языке (в случае, если в составе заявки на </w:t>
            </w:r>
            <w:r w:rsidRPr="009D152B">
              <w:rPr>
                <w:bCs/>
              </w:rPr>
              <w:lastRenderedPageBreak/>
              <w:t>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08252350" w:rsidR="0071338A" w:rsidRDefault="004E16BB" w:rsidP="00B308B4">
            <w:pPr>
              <w:widowControl w:val="0"/>
              <w:numPr>
                <w:ilvl w:val="1"/>
                <w:numId w:val="9"/>
              </w:numPr>
              <w:tabs>
                <w:tab w:val="left" w:pos="464"/>
              </w:tabs>
              <w:ind w:left="0" w:firstLine="0"/>
              <w:jc w:val="both"/>
              <w:rPr>
                <w:bCs/>
              </w:rPr>
            </w:pPr>
            <w:r w:rsidRPr="009D152B">
              <w:t xml:space="preserve">превышение </w:t>
            </w:r>
            <w:r w:rsidR="004053EC" w:rsidRPr="009D152B">
              <w:t xml:space="preserve">начальной (максимальной) </w:t>
            </w:r>
            <w:r w:rsidR="004053EC" w:rsidRPr="009D152B">
              <w:rPr>
                <w:bCs/>
              </w:rPr>
              <w:t>цены договора</w:t>
            </w:r>
            <w:r w:rsidR="003F4AFE">
              <w:rPr>
                <w:bCs/>
              </w:rPr>
              <w:t>,</w:t>
            </w:r>
            <w:r w:rsidR="003F4AFE" w:rsidRPr="003F4AFE">
              <w:t xml:space="preserve"> </w:t>
            </w:r>
            <w:r w:rsidR="000D648C" w:rsidRPr="003F4AFE">
              <w:rPr>
                <w:bCs/>
              </w:rPr>
              <w:t>определённ</w:t>
            </w:r>
            <w:r w:rsidR="000D648C">
              <w:rPr>
                <w:bCs/>
              </w:rPr>
              <w:t>ой</w:t>
            </w:r>
            <w:r w:rsidR="003F4AFE" w:rsidRPr="003F4AFE">
              <w:rPr>
                <w:bCs/>
              </w:rPr>
              <w:t xml:space="preserve"> пунктом 1.3.6 извещения</w:t>
            </w:r>
            <w:r w:rsidR="004053EC" w:rsidRPr="009D152B">
              <w:rPr>
                <w:bCs/>
              </w:rPr>
              <w:t xml:space="preserve"> </w:t>
            </w:r>
            <w:r w:rsidR="004E7C34" w:rsidRPr="009D152B">
              <w:rPr>
                <w:bCs/>
              </w:rPr>
              <w:t xml:space="preserve">(в случае, если </w:t>
            </w:r>
            <w:r w:rsidR="003F4AFE" w:rsidRPr="009D152B">
              <w:rPr>
                <w:bCs/>
              </w:rPr>
              <w:t xml:space="preserve">по итогам закупки определяется </w:t>
            </w:r>
            <w:r w:rsidR="004E7C34" w:rsidRPr="009D152B">
              <w:rPr>
                <w:bCs/>
              </w:rPr>
              <w:t xml:space="preserve">цена договора) </w:t>
            </w:r>
            <w:r w:rsidR="004053EC" w:rsidRPr="009D152B">
              <w:t xml:space="preserve">и/или одной и более начальной (максимальной) единичной стоимости </w:t>
            </w:r>
            <w:r w:rsidR="008E7F41" w:rsidRPr="009D152B">
              <w:t xml:space="preserve">поставки </w:t>
            </w:r>
            <w:r w:rsidR="004053EC" w:rsidRPr="009D152B">
              <w:t>товара, выполнения работ, оказания услуги</w:t>
            </w:r>
            <w:r w:rsidR="007D3958">
              <w:t>,</w:t>
            </w:r>
            <w:r w:rsidR="003F4AFE">
              <w:t xml:space="preserve"> </w:t>
            </w:r>
            <w:r w:rsidR="000D648C">
              <w:t>определенной</w:t>
            </w:r>
            <w:r w:rsidR="000D648C" w:rsidRPr="009D152B">
              <w:t xml:space="preserve"> пунктом 1.3.6 извещения</w:t>
            </w:r>
            <w:r w:rsidR="000D648C">
              <w:rPr>
                <w:bCs/>
              </w:rPr>
              <w:t xml:space="preserve"> и/или </w:t>
            </w:r>
            <w:r w:rsidR="007D3958">
              <w:rPr>
                <w:bCs/>
              </w:rPr>
              <w:t>спецификацией</w:t>
            </w:r>
            <w:r w:rsidR="007E5D28">
              <w:rPr>
                <w:bCs/>
              </w:rPr>
              <w:t>/техническим заданием</w:t>
            </w:r>
            <w:r w:rsidR="007D3958">
              <w:rPr>
                <w:bCs/>
              </w:rPr>
              <w:t xml:space="preserve"> согласно приложению № 3 к извещению (при наличии)</w:t>
            </w:r>
            <w:r w:rsidR="000D648C" w:rsidRPr="009D152B">
              <w:rPr>
                <w:bCs/>
              </w:rPr>
              <w:t xml:space="preserve"> </w:t>
            </w:r>
            <w:r w:rsidR="003F4AFE" w:rsidRPr="009D152B">
              <w:rPr>
                <w:bCs/>
              </w:rPr>
              <w:t xml:space="preserve">(в случае, если по итогам закупки определяется </w:t>
            </w:r>
            <w:r w:rsidR="003F4AFE">
              <w:rPr>
                <w:bCs/>
              </w:rPr>
              <w:t>одна</w:t>
            </w:r>
            <w:r w:rsidR="003F4AFE" w:rsidRPr="003F4AFE">
              <w:rPr>
                <w:bCs/>
              </w:rPr>
              <w:t xml:space="preserve"> и</w:t>
            </w:r>
            <w:r w:rsidR="00B1231B">
              <w:rPr>
                <w:bCs/>
              </w:rPr>
              <w:t>ли</w:t>
            </w:r>
            <w:r w:rsidR="003F4AFE" w:rsidRPr="003F4AFE">
              <w:rPr>
                <w:bCs/>
              </w:rPr>
              <w:t xml:space="preserve"> более единичн</w:t>
            </w:r>
            <w:r w:rsidR="003F4AFE">
              <w:rPr>
                <w:bCs/>
              </w:rPr>
              <w:t>ая стоимость</w:t>
            </w:r>
            <w:r w:rsidR="003F4AFE" w:rsidRPr="009D152B">
              <w:rPr>
                <w:bCs/>
              </w:rPr>
              <w:t>)</w:t>
            </w:r>
            <w:r w:rsidR="00875ECD">
              <w:t>;</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lastRenderedPageBreak/>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 xml:space="preserve">Заказчик, в течение 5 (пяти) рабочих дней с даты </w:t>
            </w:r>
            <w:r w:rsidRPr="009D152B">
              <w:lastRenderedPageBreak/>
              <w:t>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49B62827" w14:textId="5564B4CB" w:rsidR="007E5D28" w:rsidRPr="007E5D28" w:rsidRDefault="00B067D9" w:rsidP="007E5D28">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7E5D28" w:rsidRPr="007E5D28">
              <w:rPr>
                <w:bCs/>
              </w:rPr>
              <w:t>ст</w:t>
            </w:r>
            <w:r w:rsidR="007E5D28">
              <w:rPr>
                <w:bCs/>
              </w:rPr>
              <w:t>оимость оказания услуг в месяц.</w:t>
            </w:r>
          </w:p>
          <w:p w14:paraId="026CC64B" w14:textId="7E8A5D33"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7E5D28" w:rsidRPr="007E5D28">
              <w:t>стоимость оказания услуг в месяц</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7E5D28" w:rsidRPr="007E5D28">
              <w:t>стоимость оказания услуг в месяц</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w:t>
            </w:r>
            <w:r w:rsidRPr="009D152B">
              <w:lastRenderedPageBreak/>
              <w:t>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B898621"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67245D" w:rsidRPr="009D152B">
              <w:rPr>
                <w:bCs/>
              </w:rPr>
              <w:t>3</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64234B74" w14:textId="1437D02C" w:rsidR="003D279C"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заключается </w:t>
            </w:r>
            <w:r w:rsidR="007E5D28">
              <w:t xml:space="preserve">со </w:t>
            </w:r>
            <w:r w:rsidR="007E5D28" w:rsidRPr="007E5D28">
              <w:rPr>
                <w:bCs/>
              </w:rPr>
              <w:t>стоимость</w:t>
            </w:r>
            <w:r w:rsidR="007E5D28">
              <w:rPr>
                <w:bCs/>
              </w:rPr>
              <w:t>ю</w:t>
            </w:r>
            <w:r w:rsidR="007E5D28" w:rsidRPr="007E5D28">
              <w:rPr>
                <w:bCs/>
              </w:rPr>
              <w:t xml:space="preserve"> оказания услуг в месяц</w:t>
            </w:r>
            <w:r w:rsidRPr="009D152B">
              <w:rPr>
                <w:bCs/>
              </w:rPr>
              <w:t>, определенной</w:t>
            </w:r>
            <w:r w:rsidRPr="009D152B">
              <w:t xml:space="preserve"> в заявке на участие в закупке, предоставленной участником закупки</w:t>
            </w:r>
            <w:r w:rsidR="00C517C8">
              <w:t>, с которым заключается договор.</w:t>
            </w:r>
          </w:p>
          <w:p w14:paraId="3C39E3B4" w14:textId="15F58D3D" w:rsidR="00C7140C" w:rsidRDefault="00C7140C" w:rsidP="00C7140C">
            <w:pPr>
              <w:widowControl w:val="0"/>
              <w:tabs>
                <w:tab w:val="left" w:pos="464"/>
                <w:tab w:val="left" w:pos="688"/>
                <w:tab w:val="left" w:pos="993"/>
              </w:tabs>
              <w:autoSpaceDE w:val="0"/>
              <w:autoSpaceDN w:val="0"/>
              <w:adjustRightInd w:val="0"/>
              <w:jc w:val="both"/>
            </w:pPr>
            <w:r w:rsidRPr="00C7140C">
              <w:t>Цена договора определяется путем умножения стоимости оказания услуг в месяц, определенной участником закупки, с которым заключается договор, на 12 месяцев.</w:t>
            </w:r>
          </w:p>
          <w:p w14:paraId="23EA5D02" w14:textId="244B03D4" w:rsidR="00C517C8" w:rsidRPr="009D152B" w:rsidRDefault="00C517C8" w:rsidP="00C517C8">
            <w:pPr>
              <w:widowControl w:val="0"/>
              <w:tabs>
                <w:tab w:val="left" w:pos="464"/>
                <w:tab w:val="left" w:pos="688"/>
                <w:tab w:val="left" w:pos="993"/>
              </w:tabs>
              <w:autoSpaceDE w:val="0"/>
              <w:autoSpaceDN w:val="0"/>
              <w:adjustRightInd w:val="0"/>
              <w:jc w:val="both"/>
            </w:pPr>
            <w:r>
              <w:t>Договор заключается по форме приложения</w:t>
            </w:r>
            <w:r w:rsidRPr="00C517C8">
              <w:t xml:space="preserve"> № 3 к извещению.</w:t>
            </w:r>
          </w:p>
          <w:p w14:paraId="62C8421D" w14:textId="2572CFE8" w:rsidR="00B067D9" w:rsidRPr="009D152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D152B">
              <w:rPr>
                <w:bCs/>
              </w:rPr>
              <w:t>начальную (максимальную) стоимость единицы товара, работы, услуги, установленных</w:t>
            </w:r>
            <w:r w:rsidRPr="009D152B">
              <w:t xml:space="preserve"> </w:t>
            </w:r>
            <w:r w:rsidRPr="009D152B">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924EF09" w:rsidR="008D6C6B" w:rsidRPr="009D152B" w:rsidRDefault="00F566D1">
            <w:pPr>
              <w:widowControl w:val="0"/>
              <w:tabs>
                <w:tab w:val="left" w:pos="1701"/>
              </w:tabs>
              <w:jc w:val="both"/>
            </w:pPr>
            <w:r w:rsidRPr="009D152B">
              <w:t>2</w:t>
            </w:r>
            <w:r w:rsidR="00B067D9" w:rsidRPr="009D152B">
              <w:t>. Сведения об участнике закупки. Форма.</w:t>
            </w:r>
          </w:p>
          <w:p w14:paraId="6F7D1487" w14:textId="1F4F7755" w:rsidR="00B067D9" w:rsidRPr="009D152B" w:rsidRDefault="00F566D1" w:rsidP="001D40E8">
            <w:pPr>
              <w:widowControl w:val="0"/>
              <w:tabs>
                <w:tab w:val="left" w:pos="1701"/>
              </w:tabs>
              <w:jc w:val="both"/>
            </w:pPr>
            <w:r w:rsidRPr="009D152B">
              <w:t>3</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1416E944" w:rsidR="00B067D9" w:rsidRPr="009D152B" w:rsidRDefault="001978C4">
      <w:pPr>
        <w:jc w:val="right"/>
        <w:rPr>
          <w:b/>
          <w:bCs/>
          <w:sz w:val="22"/>
          <w:szCs w:val="22"/>
        </w:rPr>
      </w:pPr>
      <w:r w:rsidRPr="009D152B">
        <w:rPr>
          <w:b/>
          <w:bCs/>
        </w:rPr>
        <w:t xml:space="preserve">от </w:t>
      </w:r>
      <w:r w:rsidR="00D00C31">
        <w:rPr>
          <w:b/>
          <w:bCs/>
        </w:rPr>
        <w:t>17.02</w:t>
      </w:r>
      <w:r w:rsidR="004053EC" w:rsidRPr="009D152B">
        <w:rPr>
          <w:b/>
          <w:bCs/>
        </w:rPr>
        <w:t>.2021</w:t>
      </w:r>
      <w:r w:rsidRPr="009D152B">
        <w:rPr>
          <w:b/>
          <w:bCs/>
        </w:rPr>
        <w:t xml:space="preserve"> г. № </w:t>
      </w:r>
      <w:r w:rsidR="00950E2B" w:rsidRPr="009D152B">
        <w:rPr>
          <w:b/>
          <w:bCs/>
        </w:rPr>
        <w:t>ЗКЭФ-</w:t>
      </w:r>
      <w:r w:rsidR="002C0FBA" w:rsidRPr="002C0FBA">
        <w:rPr>
          <w:b/>
          <w:bCs/>
        </w:rPr>
        <w:t>ДЭ-357</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569677E8"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D00C31">
        <w:rPr>
          <w:bCs/>
        </w:rPr>
        <w:t>17.02</w:t>
      </w:r>
      <w:r w:rsidRPr="009D152B">
        <w:rPr>
          <w:bCs/>
        </w:rPr>
        <w:t>.2021 г. № ЗКЭФ-</w:t>
      </w:r>
      <w:r w:rsidR="002C0FBA" w:rsidRPr="002C0FBA">
        <w:rPr>
          <w:bCs/>
        </w:rPr>
        <w:t xml:space="preserve">ДЭ-357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4907D264" w:rsidR="00667F8F" w:rsidRPr="009D152B" w:rsidRDefault="006A12CC" w:rsidP="00F14304">
      <w:pPr>
        <w:numPr>
          <w:ilvl w:val="0"/>
          <w:numId w:val="3"/>
        </w:numPr>
        <w:tabs>
          <w:tab w:val="left" w:pos="993"/>
        </w:tabs>
        <w:ind w:left="0" w:firstLine="360"/>
        <w:jc w:val="both"/>
        <w:rPr>
          <w:bCs/>
        </w:rPr>
      </w:pPr>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CC1833">
        <w:t>с</w:t>
      </w:r>
      <w:r w:rsidR="00F14304">
        <w:t>о</w:t>
      </w:r>
      <w:r w:rsidR="00CC1833">
        <w:t xml:space="preserve"> </w:t>
      </w:r>
      <w:r w:rsidR="00F14304" w:rsidRPr="00F14304">
        <w:t>стоимость</w:t>
      </w:r>
      <w:r w:rsidR="00F14304">
        <w:t>ю</w:t>
      </w:r>
      <w:r w:rsidR="00F14304" w:rsidRPr="00F14304">
        <w:t xml:space="preserve"> оказания услуг в месяц </w:t>
      </w:r>
      <w:r w:rsidR="00667F8F" w:rsidRPr="009D152B">
        <w:rPr>
          <w:bCs/>
        </w:rPr>
        <w:t>____</w:t>
      </w:r>
      <w:r w:rsidR="00F14304">
        <w:rPr>
          <w:bCs/>
        </w:rPr>
        <w:t>______ (______________</w:t>
      </w:r>
      <w:r w:rsidR="00667F8F" w:rsidRPr="009D152B">
        <w:rPr>
          <w:bCs/>
        </w:rPr>
        <w:t>______) руб._ _____ коп., без учета НДС,</w:t>
      </w:r>
    </w:p>
    <w:p w14:paraId="3B1A798B" w14:textId="3DD574E4" w:rsidR="00667F8F" w:rsidRPr="009D152B" w:rsidRDefault="00F14304" w:rsidP="00087D1D">
      <w:pPr>
        <w:tabs>
          <w:tab w:val="left" w:pos="993"/>
        </w:tabs>
        <w:jc w:val="both"/>
        <w:rPr>
          <w:bCs/>
          <w:i/>
        </w:rPr>
      </w:pPr>
      <w:r>
        <w:rPr>
          <w:bCs/>
          <w:i/>
        </w:rPr>
        <w:tab/>
      </w:r>
      <w:r>
        <w:rPr>
          <w:bCs/>
          <w:i/>
        </w:rPr>
        <w:tab/>
      </w:r>
      <w:r>
        <w:rPr>
          <w:bCs/>
          <w:i/>
        </w:rPr>
        <w:tab/>
      </w:r>
      <w:r>
        <w:rPr>
          <w:bCs/>
          <w:i/>
        </w:rPr>
        <w:tab/>
      </w:r>
      <w:r w:rsidR="00667F8F"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D152B">
        <w:lastRenderedPageBreak/>
        <w:t>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D152B">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77777777" w:rsidR="006A12CC" w:rsidRPr="009D152B" w:rsidRDefault="006A12CC" w:rsidP="006A12CC">
      <w:pPr>
        <w:numPr>
          <w:ilvl w:val="0"/>
          <w:numId w:val="2"/>
        </w:numPr>
        <w:tabs>
          <w:tab w:val="left" w:pos="993"/>
        </w:tabs>
        <w:ind w:left="0" w:firstLine="709"/>
        <w:jc w:val="both"/>
      </w:pPr>
      <w:r w:rsidRPr="009D152B">
        <w:t>Сведение об участнике закупки.</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220D6B59" w:rsidR="001978C4" w:rsidRPr="009D152B" w:rsidRDefault="001978C4" w:rsidP="00D25989">
      <w:pPr>
        <w:ind w:right="849"/>
        <w:jc w:val="right"/>
        <w:rPr>
          <w:b/>
          <w:bCs/>
        </w:rPr>
      </w:pPr>
      <w:r w:rsidRPr="009D152B">
        <w:rPr>
          <w:b/>
          <w:bCs/>
        </w:rPr>
        <w:t xml:space="preserve">от </w:t>
      </w:r>
      <w:r w:rsidR="00D00C31">
        <w:rPr>
          <w:b/>
          <w:bCs/>
        </w:rPr>
        <w:t>17.02</w:t>
      </w:r>
      <w:r w:rsidR="006A12CC" w:rsidRPr="009D152B">
        <w:rPr>
          <w:b/>
          <w:bCs/>
        </w:rPr>
        <w:t>.2021</w:t>
      </w:r>
      <w:r w:rsidRPr="009D152B">
        <w:rPr>
          <w:b/>
          <w:bCs/>
        </w:rPr>
        <w:t xml:space="preserve"> г. № </w:t>
      </w:r>
      <w:r w:rsidR="00950E2B" w:rsidRPr="009D152B">
        <w:rPr>
          <w:b/>
          <w:bCs/>
        </w:rPr>
        <w:t>ЗКЭФ-</w:t>
      </w:r>
      <w:r w:rsidR="002C0FBA" w:rsidRPr="002C0FBA">
        <w:rPr>
          <w:b/>
          <w:bCs/>
        </w:rPr>
        <w:t>ДЭ-357</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5B50CB14" w14:textId="77777777" w:rsidR="00B067D9" w:rsidRPr="009D152B" w:rsidRDefault="00B067D9" w:rsidP="004531C3">
      <w:pPr>
        <w:widowControl w:val="0"/>
      </w:pPr>
    </w:p>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773282C3" w14:textId="4BD0490A" w:rsidR="00B067D9" w:rsidRPr="009D152B" w:rsidRDefault="00B067D9" w:rsidP="009F7105">
      <w:pPr>
        <w:jc w:val="right"/>
        <w:rPr>
          <w:b/>
          <w:bCs/>
        </w:rPr>
      </w:pPr>
      <w:r w:rsidRPr="009D152B">
        <w:rPr>
          <w:b/>
          <w:bCs/>
        </w:rPr>
        <w:lastRenderedPageBreak/>
        <w:t xml:space="preserve">Приложение № </w:t>
      </w:r>
      <w:r w:rsidR="002C140A" w:rsidRPr="009D152B">
        <w:rPr>
          <w:b/>
          <w:bCs/>
        </w:rPr>
        <w:t>3</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33F65A46" w:rsidR="00EC1F6B" w:rsidRPr="009D152B" w:rsidRDefault="001978C4" w:rsidP="009F7105">
      <w:pPr>
        <w:widowControl w:val="0"/>
        <w:jc w:val="right"/>
        <w:rPr>
          <w:b/>
        </w:rPr>
      </w:pPr>
      <w:r w:rsidRPr="009D152B">
        <w:rPr>
          <w:b/>
          <w:bCs/>
        </w:rPr>
        <w:t xml:space="preserve">от </w:t>
      </w:r>
      <w:r w:rsidR="00D00C31">
        <w:rPr>
          <w:b/>
          <w:bCs/>
        </w:rPr>
        <w:t>17.02</w:t>
      </w:r>
      <w:r w:rsidR="006A12CC" w:rsidRPr="009D152B">
        <w:rPr>
          <w:b/>
          <w:bCs/>
        </w:rPr>
        <w:t>.2021</w:t>
      </w:r>
      <w:r w:rsidRPr="009D152B">
        <w:rPr>
          <w:b/>
          <w:bCs/>
        </w:rPr>
        <w:t xml:space="preserve"> г. № </w:t>
      </w:r>
      <w:r w:rsidR="00950E2B" w:rsidRPr="009D152B">
        <w:rPr>
          <w:b/>
          <w:bCs/>
        </w:rPr>
        <w:t>ЗКЭФ-</w:t>
      </w:r>
      <w:r w:rsidR="002C0FBA" w:rsidRPr="002C0FBA">
        <w:rPr>
          <w:b/>
          <w:bCs/>
        </w:rPr>
        <w:t>ДЭ-357</w:t>
      </w:r>
    </w:p>
    <w:p w14:paraId="580E8CE0" w14:textId="08555D8D" w:rsidR="004D6CE2" w:rsidRDefault="004D6CE2" w:rsidP="009F7105">
      <w:pPr>
        <w:widowControl w:val="0"/>
      </w:pPr>
    </w:p>
    <w:p w14:paraId="13B1DEF5" w14:textId="77777777" w:rsidR="00C517C8" w:rsidRPr="00717806" w:rsidRDefault="00C517C8" w:rsidP="009F7105">
      <w:pPr>
        <w:jc w:val="center"/>
        <w:rPr>
          <w:b/>
        </w:rPr>
      </w:pPr>
      <w:r w:rsidRPr="00717806">
        <w:rPr>
          <w:b/>
        </w:rPr>
        <w:t xml:space="preserve">ДОГОВОР № </w:t>
      </w:r>
    </w:p>
    <w:p w14:paraId="29C32B61" w14:textId="77777777" w:rsidR="00C517C8" w:rsidRPr="00717806" w:rsidRDefault="00C517C8" w:rsidP="009F7105">
      <w:pPr>
        <w:ind w:firstLine="851"/>
        <w:jc w:val="center"/>
        <w:rPr>
          <w:b/>
        </w:rPr>
      </w:pPr>
    </w:p>
    <w:p w14:paraId="3F6401EE" w14:textId="77777777" w:rsidR="00C517C8" w:rsidRPr="00717806" w:rsidRDefault="00C517C8" w:rsidP="009F7105">
      <w:r w:rsidRPr="00717806">
        <w:t>г. Москва</w:t>
      </w:r>
      <w:r>
        <w:tab/>
      </w:r>
      <w:r>
        <w:tab/>
      </w:r>
      <w:r>
        <w:tab/>
      </w:r>
      <w:r w:rsidRPr="00717806">
        <w:tab/>
      </w:r>
      <w:r w:rsidRPr="00717806">
        <w:tab/>
      </w:r>
      <w:r w:rsidRPr="00717806">
        <w:tab/>
      </w:r>
      <w:r>
        <w:tab/>
      </w:r>
      <w:r>
        <w:tab/>
        <w:t xml:space="preserve">     </w:t>
      </w:r>
      <w:r w:rsidRPr="00717806">
        <w:t>«___» _________ 20</w:t>
      </w:r>
      <w:r>
        <w:t>__</w:t>
      </w:r>
      <w:r w:rsidRPr="00717806">
        <w:t>_ г.</w:t>
      </w:r>
    </w:p>
    <w:p w14:paraId="7AAACB31" w14:textId="77777777" w:rsidR="00C517C8" w:rsidRPr="00717806" w:rsidRDefault="00C517C8" w:rsidP="009F7105">
      <w:pPr>
        <w:ind w:firstLine="851"/>
        <w:jc w:val="both"/>
      </w:pPr>
    </w:p>
    <w:p w14:paraId="05421ECD" w14:textId="77777777" w:rsidR="00C517C8" w:rsidRPr="00717806" w:rsidRDefault="00C517C8" w:rsidP="009F7105">
      <w:pPr>
        <w:tabs>
          <w:tab w:val="left" w:pos="993"/>
          <w:tab w:val="left" w:pos="1134"/>
        </w:tabs>
        <w:ind w:firstLine="709"/>
        <w:jc w:val="both"/>
      </w:pPr>
      <w:r w:rsidRPr="00457905">
        <w:rPr>
          <w:b/>
        </w:rPr>
        <w:t>Акционерное общество «Курорты Северного Кавказа»</w:t>
      </w:r>
      <w:r w:rsidRPr="00D60DCA">
        <w:t xml:space="preserve"> (АО «КСК»)</w:t>
      </w:r>
      <w:r w:rsidRPr="00717806">
        <w:t xml:space="preserve">, именуемое в дальнейшем </w:t>
      </w:r>
      <w:r>
        <w:t>«</w:t>
      </w:r>
      <w:r w:rsidRPr="00717806">
        <w:t>Заказчик</w:t>
      </w:r>
      <w:r>
        <w:t>»</w:t>
      </w:r>
      <w:r w:rsidRPr="00717806">
        <w:t xml:space="preserve">, в лице </w:t>
      </w:r>
      <w:r>
        <w:t>__________________________</w:t>
      </w:r>
      <w:r w:rsidRPr="00717806">
        <w:t xml:space="preserve">, действующего на основании </w:t>
      </w:r>
      <w:r>
        <w:t>____________</w:t>
      </w:r>
      <w:r w:rsidRPr="00717806">
        <w:t>, с одной стороны, и</w:t>
      </w:r>
    </w:p>
    <w:p w14:paraId="54A445A9" w14:textId="77777777" w:rsidR="00C517C8" w:rsidRPr="00717806" w:rsidRDefault="00C517C8" w:rsidP="009F7105">
      <w:pPr>
        <w:tabs>
          <w:tab w:val="left" w:pos="993"/>
          <w:tab w:val="left" w:pos="1134"/>
        </w:tabs>
        <w:ind w:firstLine="709"/>
        <w:jc w:val="both"/>
        <w:rPr>
          <w:b/>
        </w:rPr>
      </w:pPr>
      <w:r>
        <w:rPr>
          <w:b/>
        </w:rPr>
        <w:t>___________________</w:t>
      </w:r>
      <w:r>
        <w:t xml:space="preserve"> (______________________)</w:t>
      </w:r>
      <w:r w:rsidRPr="00717806">
        <w:t xml:space="preserve">, именуемое в дальнейшем </w:t>
      </w:r>
      <w:r>
        <w:t>«</w:t>
      </w:r>
      <w:r w:rsidRPr="00717806">
        <w:t>Исполнитель</w:t>
      </w:r>
      <w:r>
        <w:t>»</w:t>
      </w:r>
      <w:r w:rsidRPr="00717806">
        <w:t xml:space="preserve">, в лице </w:t>
      </w:r>
      <w:r>
        <w:t>_______________________</w:t>
      </w:r>
      <w:r w:rsidRPr="00717806">
        <w:t xml:space="preserve">, действующего на </w:t>
      </w:r>
      <w:r>
        <w:t>основании ______</w:t>
      </w:r>
      <w:r w:rsidRPr="00717806">
        <w:t>, с другой стороны,</w:t>
      </w:r>
      <w:r>
        <w:t xml:space="preserve"> </w:t>
      </w:r>
      <w:r w:rsidRPr="00717806">
        <w:t>а</w:t>
      </w:r>
      <w:r>
        <w:t> </w:t>
      </w:r>
      <w:r w:rsidRPr="00717806">
        <w:t xml:space="preserve">вместе именуемые </w:t>
      </w:r>
      <w:r>
        <w:t>«</w:t>
      </w:r>
      <w:r w:rsidRPr="00717806">
        <w:t>Стороны</w:t>
      </w:r>
      <w:r>
        <w:t>»</w:t>
      </w:r>
      <w:r w:rsidRPr="00717806">
        <w:t>,</w:t>
      </w:r>
      <w:r>
        <w:t xml:space="preserve"> а по отдельности – «Сторона»,</w:t>
      </w:r>
      <w:r w:rsidRPr="00717806">
        <w:t xml:space="preserve"> заключили настоящий договор (далее </w:t>
      </w:r>
      <w:r>
        <w:t>–</w:t>
      </w:r>
      <w:r w:rsidRPr="00717806">
        <w:t xml:space="preserve"> Договор) о нижеследующем.</w:t>
      </w:r>
    </w:p>
    <w:p w14:paraId="3D113E29" w14:textId="77777777" w:rsidR="00C517C8" w:rsidRPr="00717806" w:rsidRDefault="00C517C8" w:rsidP="009F7105">
      <w:pPr>
        <w:tabs>
          <w:tab w:val="left" w:pos="993"/>
          <w:tab w:val="left" w:pos="1134"/>
        </w:tabs>
        <w:ind w:firstLine="709"/>
        <w:jc w:val="center"/>
        <w:rPr>
          <w:rFonts w:eastAsia="Calibri"/>
          <w:b/>
        </w:rPr>
      </w:pPr>
    </w:p>
    <w:p w14:paraId="598A7599" w14:textId="51112941" w:rsidR="00C517C8" w:rsidRPr="00717806" w:rsidRDefault="00C517C8" w:rsidP="009F7105">
      <w:pPr>
        <w:widowControl w:val="0"/>
        <w:numPr>
          <w:ilvl w:val="0"/>
          <w:numId w:val="38"/>
        </w:numPr>
        <w:tabs>
          <w:tab w:val="left" w:pos="993"/>
          <w:tab w:val="left" w:pos="1134"/>
        </w:tabs>
        <w:autoSpaceDE w:val="0"/>
        <w:autoSpaceDN w:val="0"/>
        <w:adjustRightInd w:val="0"/>
        <w:ind w:left="0" w:firstLine="709"/>
        <w:jc w:val="center"/>
        <w:rPr>
          <w:rFonts w:eastAsia="Calibri"/>
          <w:b/>
        </w:rPr>
      </w:pPr>
      <w:r w:rsidRPr="00717806">
        <w:rPr>
          <w:rFonts w:eastAsia="Calibri"/>
          <w:b/>
        </w:rPr>
        <w:t xml:space="preserve">ПРЕДМЕТ И СРОК </w:t>
      </w:r>
      <w:r w:rsidR="002C7AE3">
        <w:rPr>
          <w:rFonts w:eastAsia="Calibri"/>
          <w:b/>
        </w:rPr>
        <w:t>ОКАЗАНИЯ УСЛУГ</w:t>
      </w:r>
    </w:p>
    <w:p w14:paraId="2FCE4C18" w14:textId="7C891FFD" w:rsidR="00C517C8" w:rsidRDefault="00C517C8" w:rsidP="009F7105">
      <w:pPr>
        <w:tabs>
          <w:tab w:val="left" w:pos="0"/>
          <w:tab w:val="left" w:pos="1418"/>
        </w:tabs>
        <w:suppressAutoHyphens/>
        <w:ind w:firstLine="709"/>
        <w:jc w:val="both"/>
        <w:rPr>
          <w:rFonts w:eastAsia="DejaVu Sans"/>
          <w:kern w:val="1"/>
        </w:rPr>
      </w:pPr>
      <w:r w:rsidRPr="00EC63E3">
        <w:rPr>
          <w:rFonts w:eastAsia="Calibri"/>
        </w:rPr>
        <w:t>1.1</w:t>
      </w:r>
      <w:r w:rsidRPr="00EC63E3">
        <w:rPr>
          <w:rFonts w:eastAsia="DejaVu Sans"/>
          <w:kern w:val="1"/>
        </w:rPr>
        <w:t xml:space="preserve"> Заказчик </w:t>
      </w:r>
      <w:r w:rsidR="002C7AE3">
        <w:rPr>
          <w:rFonts w:eastAsia="DejaVu Sans"/>
          <w:kern w:val="1"/>
        </w:rPr>
        <w:t>поручает</w:t>
      </w:r>
      <w:r w:rsidRPr="00EC63E3">
        <w:rPr>
          <w:rFonts w:eastAsia="DejaVu Sans"/>
          <w:kern w:val="1"/>
        </w:rPr>
        <w:t xml:space="preserve">, а Исполнитель </w:t>
      </w:r>
      <w:r w:rsidR="002C7AE3">
        <w:rPr>
          <w:rFonts w:eastAsia="DejaVu Sans"/>
          <w:kern w:val="1"/>
        </w:rPr>
        <w:t>обязуется оказать услуги по</w:t>
      </w:r>
      <w:r w:rsidR="002C7AE3" w:rsidRPr="00EC63E3">
        <w:rPr>
          <w:rFonts w:eastAsia="DejaVu Sans"/>
          <w:kern w:val="1"/>
        </w:rPr>
        <w:t xml:space="preserve"> </w:t>
      </w:r>
      <w:r w:rsidR="002C7AE3">
        <w:rPr>
          <w:rFonts w:eastAsia="DejaVu Sans"/>
          <w:kern w:val="1"/>
        </w:rPr>
        <w:t xml:space="preserve">техническому </w:t>
      </w:r>
      <w:r w:rsidR="002C7AE3" w:rsidRPr="00EC63E3">
        <w:rPr>
          <w:rFonts w:eastAsia="DejaVu Sans"/>
          <w:kern w:val="1"/>
        </w:rPr>
        <w:t>обслуживани</w:t>
      </w:r>
      <w:r w:rsidR="002C7AE3">
        <w:rPr>
          <w:rFonts w:eastAsia="DejaVu Sans"/>
          <w:kern w:val="1"/>
        </w:rPr>
        <w:t>ю</w:t>
      </w:r>
      <w:r w:rsidR="002C7AE3" w:rsidRPr="00EC63E3">
        <w:rPr>
          <w:rFonts w:eastAsia="DejaVu Sans"/>
          <w:kern w:val="1"/>
        </w:rPr>
        <w:t xml:space="preserve"> </w:t>
      </w:r>
      <w:r>
        <w:rPr>
          <w:rFonts w:eastAsia="DejaVu Sans"/>
          <w:kern w:val="1"/>
        </w:rPr>
        <w:t xml:space="preserve">систем </w:t>
      </w:r>
      <w:r w:rsidRPr="00EC63E3">
        <w:rPr>
          <w:rFonts w:eastAsia="DejaVu Sans"/>
          <w:kern w:val="1"/>
        </w:rPr>
        <w:t>автоматическ</w:t>
      </w:r>
      <w:r>
        <w:rPr>
          <w:rFonts w:eastAsia="DejaVu Sans"/>
          <w:kern w:val="1"/>
        </w:rPr>
        <w:t>ой</w:t>
      </w:r>
      <w:r w:rsidRPr="00EC63E3">
        <w:rPr>
          <w:rFonts w:eastAsia="DejaVu Sans"/>
          <w:kern w:val="1"/>
        </w:rPr>
        <w:t xml:space="preserve"> пожарн</w:t>
      </w:r>
      <w:r>
        <w:rPr>
          <w:rFonts w:eastAsia="DejaVu Sans"/>
          <w:kern w:val="1"/>
        </w:rPr>
        <w:t>ой</w:t>
      </w:r>
      <w:r w:rsidRPr="00EC63E3">
        <w:rPr>
          <w:rFonts w:eastAsia="DejaVu Sans"/>
          <w:kern w:val="1"/>
        </w:rPr>
        <w:t xml:space="preserve"> сигнализаци</w:t>
      </w:r>
      <w:r>
        <w:rPr>
          <w:rFonts w:eastAsia="DejaVu Sans"/>
          <w:kern w:val="1"/>
        </w:rPr>
        <w:t>и</w:t>
      </w:r>
      <w:r w:rsidRPr="00EC63E3">
        <w:rPr>
          <w:rFonts w:eastAsia="DejaVu Sans"/>
          <w:kern w:val="1"/>
        </w:rPr>
        <w:t xml:space="preserve"> (далее </w:t>
      </w:r>
      <w:r>
        <w:rPr>
          <w:rFonts w:eastAsia="DejaVu Sans"/>
          <w:kern w:val="1"/>
        </w:rPr>
        <w:t xml:space="preserve">– </w:t>
      </w:r>
      <w:r w:rsidRPr="00EC63E3">
        <w:rPr>
          <w:rFonts w:eastAsia="DejaVu Sans"/>
          <w:kern w:val="1"/>
        </w:rPr>
        <w:t xml:space="preserve">АПС), </w:t>
      </w:r>
      <w:r w:rsidR="002C7AE3" w:rsidRPr="00EC63E3">
        <w:rPr>
          <w:rFonts w:eastAsia="DejaVu Sans"/>
          <w:kern w:val="1"/>
        </w:rPr>
        <w:t>смонтированн</w:t>
      </w:r>
      <w:r w:rsidR="002C7AE3">
        <w:rPr>
          <w:rFonts w:eastAsia="DejaVu Sans"/>
          <w:kern w:val="1"/>
        </w:rPr>
        <w:t>ых</w:t>
      </w:r>
      <w:r w:rsidR="002C7AE3" w:rsidRPr="00EC63E3">
        <w:rPr>
          <w:rFonts w:eastAsia="DejaVu Sans"/>
          <w:kern w:val="1"/>
        </w:rPr>
        <w:t xml:space="preserve"> </w:t>
      </w:r>
      <w:r w:rsidRPr="00EC63E3">
        <w:rPr>
          <w:rFonts w:eastAsia="DejaVu Sans"/>
          <w:kern w:val="1"/>
        </w:rPr>
        <w:t>на</w:t>
      </w:r>
      <w:r>
        <w:rPr>
          <w:rFonts w:eastAsia="DejaVu Sans"/>
          <w:kern w:val="1"/>
        </w:rPr>
        <w:t> </w:t>
      </w:r>
      <w:r w:rsidRPr="00EC63E3">
        <w:rPr>
          <w:rFonts w:eastAsia="DejaVu Sans"/>
          <w:kern w:val="1"/>
        </w:rPr>
        <w:t>объектах Заказчика</w:t>
      </w:r>
      <w:r>
        <w:rPr>
          <w:rFonts w:eastAsia="DejaVu Sans"/>
          <w:kern w:val="1"/>
        </w:rPr>
        <w:t>.</w:t>
      </w:r>
    </w:p>
    <w:p w14:paraId="184A0292" w14:textId="77777777" w:rsidR="00C517C8" w:rsidRPr="00EC63E3" w:rsidRDefault="00C517C8" w:rsidP="009F7105">
      <w:pPr>
        <w:tabs>
          <w:tab w:val="left" w:pos="0"/>
        </w:tabs>
        <w:suppressAutoHyphens/>
        <w:ind w:firstLine="709"/>
        <w:jc w:val="both"/>
        <w:rPr>
          <w:rFonts w:eastAsia="DejaVu Sans"/>
          <w:kern w:val="1"/>
        </w:rPr>
      </w:pPr>
      <w:r w:rsidRPr="00EC63E3">
        <w:rPr>
          <w:rFonts w:eastAsia="DejaVu Sans"/>
          <w:kern w:val="1"/>
        </w:rPr>
        <w:t>1.2.</w:t>
      </w:r>
      <w:r w:rsidRPr="00EC63E3">
        <w:rPr>
          <w:rFonts w:eastAsia="DejaVu Sans"/>
          <w:kern w:val="1"/>
        </w:rPr>
        <w:tab/>
        <w:t>Обслуживание, выполняемое Исполнителем, включает в себя:</w:t>
      </w:r>
    </w:p>
    <w:p w14:paraId="6A516A50" w14:textId="77777777" w:rsidR="00C517C8" w:rsidRPr="00EC63E3" w:rsidRDefault="00C517C8" w:rsidP="009F7105">
      <w:pPr>
        <w:suppressLineNumbers/>
        <w:tabs>
          <w:tab w:val="left" w:pos="0"/>
        </w:tabs>
        <w:suppressAutoHyphens/>
        <w:ind w:firstLine="709"/>
        <w:jc w:val="both"/>
        <w:rPr>
          <w:rFonts w:eastAsia="DejaVu Sans"/>
          <w:kern w:val="1"/>
        </w:rPr>
      </w:pPr>
      <w:r>
        <w:rPr>
          <w:rFonts w:eastAsia="DejaVu Sans"/>
          <w:kern w:val="1"/>
        </w:rPr>
        <w:t>– </w:t>
      </w:r>
      <w:r w:rsidRPr="00EC63E3">
        <w:rPr>
          <w:rFonts w:eastAsia="DejaVu Sans"/>
          <w:kern w:val="1"/>
        </w:rPr>
        <w:t xml:space="preserve">осуществление технического надзора за правильной эксплуатацией Заказчиком </w:t>
      </w:r>
      <w:r>
        <w:rPr>
          <w:rFonts w:eastAsia="DejaVu Sans"/>
          <w:kern w:val="1"/>
        </w:rPr>
        <w:t>АПС</w:t>
      </w:r>
      <w:r w:rsidRPr="00EC63E3">
        <w:rPr>
          <w:rFonts w:eastAsia="DejaVu Sans"/>
          <w:kern w:val="1"/>
        </w:rPr>
        <w:t xml:space="preserve"> </w:t>
      </w:r>
      <w:r>
        <w:rPr>
          <w:rFonts w:eastAsia="DejaVu Sans"/>
          <w:kern w:val="1"/>
        </w:rPr>
        <w:t xml:space="preserve">– </w:t>
      </w:r>
      <w:r w:rsidRPr="00EC63E3">
        <w:rPr>
          <w:rFonts w:eastAsia="DejaVu Sans"/>
          <w:iCs/>
          <w:kern w:val="1"/>
        </w:rPr>
        <w:t>осуществляется постоянно</w:t>
      </w:r>
      <w:r w:rsidRPr="00EC63E3">
        <w:rPr>
          <w:rFonts w:eastAsia="DejaVu Sans"/>
          <w:kern w:val="1"/>
        </w:rPr>
        <w:t>;</w:t>
      </w:r>
    </w:p>
    <w:p w14:paraId="50685FA5" w14:textId="77777777" w:rsidR="00C517C8" w:rsidRPr="00EC63E3" w:rsidRDefault="00C517C8" w:rsidP="009F7105">
      <w:pPr>
        <w:suppressLineNumbers/>
        <w:tabs>
          <w:tab w:val="left" w:pos="0"/>
        </w:tabs>
        <w:suppressAutoHyphens/>
        <w:ind w:firstLine="709"/>
        <w:jc w:val="both"/>
        <w:rPr>
          <w:rFonts w:eastAsia="DejaVu Sans"/>
          <w:kern w:val="1"/>
        </w:rPr>
      </w:pPr>
      <w:r>
        <w:rPr>
          <w:rFonts w:eastAsia="DejaVu Sans"/>
          <w:kern w:val="1"/>
        </w:rPr>
        <w:t>– </w:t>
      </w:r>
      <w:r w:rsidRPr="00EC63E3">
        <w:rPr>
          <w:rFonts w:eastAsia="DejaVu Sans"/>
          <w:kern w:val="1"/>
        </w:rPr>
        <w:t xml:space="preserve">осуществление регламентных работ по техническому обслуживанию и планово-предупредительному ремонту </w:t>
      </w:r>
      <w:r>
        <w:rPr>
          <w:rFonts w:eastAsia="DejaVu Sans"/>
          <w:kern w:val="1"/>
        </w:rPr>
        <w:t>АПС</w:t>
      </w:r>
      <w:r w:rsidRPr="00EC63E3">
        <w:rPr>
          <w:rFonts w:eastAsia="DejaVu Sans"/>
          <w:kern w:val="1"/>
        </w:rPr>
        <w:t xml:space="preserve"> </w:t>
      </w:r>
      <w:r>
        <w:rPr>
          <w:rFonts w:eastAsia="DejaVu Sans"/>
          <w:kern w:val="1"/>
        </w:rPr>
        <w:t>–</w:t>
      </w:r>
      <w:r w:rsidRPr="00EC63E3">
        <w:rPr>
          <w:rFonts w:eastAsia="DejaVu Sans"/>
          <w:kern w:val="1"/>
        </w:rPr>
        <w:t xml:space="preserve"> </w:t>
      </w:r>
      <w:r>
        <w:rPr>
          <w:rFonts w:eastAsia="DejaVu Sans"/>
          <w:iCs/>
          <w:kern w:val="1"/>
        </w:rPr>
        <w:t>ежемесячно</w:t>
      </w:r>
      <w:r w:rsidRPr="00EC63E3">
        <w:rPr>
          <w:rFonts w:eastAsia="DejaVu Sans"/>
          <w:kern w:val="1"/>
        </w:rPr>
        <w:t>;</w:t>
      </w:r>
    </w:p>
    <w:p w14:paraId="4F2A1BF3" w14:textId="77777777" w:rsidR="00C517C8" w:rsidRPr="00EC63E3" w:rsidRDefault="00C517C8" w:rsidP="009F7105">
      <w:pPr>
        <w:suppressLineNumbers/>
        <w:tabs>
          <w:tab w:val="left" w:pos="0"/>
        </w:tabs>
        <w:suppressAutoHyphens/>
        <w:ind w:firstLine="709"/>
        <w:jc w:val="both"/>
        <w:rPr>
          <w:rFonts w:eastAsia="DejaVu Sans"/>
          <w:kern w:val="1"/>
        </w:rPr>
      </w:pPr>
      <w:r>
        <w:rPr>
          <w:rFonts w:eastAsia="DejaVu Sans"/>
          <w:kern w:val="1"/>
        </w:rPr>
        <w:t>– </w:t>
      </w:r>
      <w:r w:rsidRPr="00EC63E3">
        <w:rPr>
          <w:rFonts w:eastAsia="DejaVu Sans"/>
          <w:kern w:val="1"/>
        </w:rPr>
        <w:t xml:space="preserve">проведение внепланового ремонта </w:t>
      </w:r>
      <w:r>
        <w:rPr>
          <w:rFonts w:eastAsia="DejaVu Sans"/>
          <w:kern w:val="1"/>
        </w:rPr>
        <w:t>АПС</w:t>
      </w:r>
      <w:r w:rsidRPr="00EC63E3">
        <w:rPr>
          <w:rFonts w:eastAsia="DejaVu Sans"/>
          <w:kern w:val="1"/>
        </w:rPr>
        <w:t xml:space="preserve"> (не исключает планового проведения регламентных работ) </w:t>
      </w:r>
      <w:r>
        <w:rPr>
          <w:rFonts w:eastAsia="DejaVu Sans"/>
          <w:kern w:val="1"/>
        </w:rPr>
        <w:t xml:space="preserve">– </w:t>
      </w:r>
      <w:r w:rsidRPr="00EC63E3">
        <w:rPr>
          <w:rFonts w:eastAsia="DejaVu Sans"/>
          <w:iCs/>
          <w:kern w:val="1"/>
        </w:rPr>
        <w:t>по мере необходимости</w:t>
      </w:r>
      <w:r w:rsidRPr="00EC63E3">
        <w:rPr>
          <w:rFonts w:eastAsia="DejaVu Sans"/>
          <w:kern w:val="1"/>
        </w:rPr>
        <w:t>;</w:t>
      </w:r>
    </w:p>
    <w:p w14:paraId="1D7F1F68" w14:textId="77777777" w:rsidR="00C517C8" w:rsidRPr="00EC63E3" w:rsidRDefault="00C517C8" w:rsidP="009F7105">
      <w:pPr>
        <w:suppressLineNumbers/>
        <w:tabs>
          <w:tab w:val="left" w:pos="0"/>
        </w:tabs>
        <w:suppressAutoHyphens/>
        <w:ind w:firstLine="709"/>
        <w:jc w:val="both"/>
        <w:rPr>
          <w:rFonts w:eastAsia="DejaVu Sans"/>
          <w:kern w:val="1"/>
        </w:rPr>
      </w:pPr>
      <w:r>
        <w:rPr>
          <w:rFonts w:eastAsia="DejaVu Sans"/>
          <w:kern w:val="1"/>
        </w:rPr>
        <w:t>– </w:t>
      </w:r>
      <w:r w:rsidRPr="00EC63E3">
        <w:rPr>
          <w:rFonts w:eastAsia="DejaVu Sans"/>
          <w:kern w:val="1"/>
        </w:rPr>
        <w:t xml:space="preserve">устранение неисправностей </w:t>
      </w:r>
      <w:r>
        <w:rPr>
          <w:rFonts w:eastAsia="DejaVu Sans"/>
          <w:kern w:val="1"/>
        </w:rPr>
        <w:t>АПС</w:t>
      </w:r>
      <w:r w:rsidRPr="00EC63E3">
        <w:rPr>
          <w:rFonts w:eastAsia="DejaVu Sans"/>
          <w:kern w:val="1"/>
        </w:rPr>
        <w:t xml:space="preserve"> (в т.ч. текущий ремонт, устранение последствий отказов в работе АПС) </w:t>
      </w:r>
      <w:r>
        <w:rPr>
          <w:rFonts w:eastAsia="DejaVu Sans"/>
          <w:kern w:val="1"/>
        </w:rPr>
        <w:t xml:space="preserve">– </w:t>
      </w:r>
      <w:r w:rsidRPr="00EC63E3">
        <w:rPr>
          <w:rFonts w:eastAsia="DejaVu Sans"/>
          <w:iCs/>
          <w:kern w:val="1"/>
        </w:rPr>
        <w:t>в течение 6 часов с момента поступления заявки от Заказчика</w:t>
      </w:r>
      <w:r w:rsidRPr="00EC63E3">
        <w:rPr>
          <w:rFonts w:eastAsia="DejaVu Sans"/>
          <w:kern w:val="1"/>
        </w:rPr>
        <w:t>;</w:t>
      </w:r>
    </w:p>
    <w:p w14:paraId="30E4A25D" w14:textId="77777777" w:rsidR="00C517C8" w:rsidRPr="00EC63E3" w:rsidRDefault="00C517C8" w:rsidP="009F7105">
      <w:pPr>
        <w:suppressLineNumbers/>
        <w:tabs>
          <w:tab w:val="left" w:pos="0"/>
        </w:tabs>
        <w:suppressAutoHyphens/>
        <w:ind w:firstLine="709"/>
        <w:jc w:val="both"/>
        <w:rPr>
          <w:rFonts w:eastAsia="DejaVu Sans"/>
          <w:kern w:val="1"/>
        </w:rPr>
      </w:pPr>
      <w:r>
        <w:rPr>
          <w:rFonts w:eastAsia="DejaVu Sans"/>
          <w:kern w:val="1"/>
        </w:rPr>
        <w:t>– </w:t>
      </w:r>
      <w:r w:rsidRPr="00EC63E3">
        <w:rPr>
          <w:rFonts w:eastAsia="DejaVu Sans"/>
          <w:kern w:val="1"/>
        </w:rPr>
        <w:t xml:space="preserve">оказание технической помощи Заказчику в вопросах эксплуатации </w:t>
      </w:r>
      <w:r>
        <w:rPr>
          <w:rFonts w:eastAsia="DejaVu Sans"/>
          <w:kern w:val="1"/>
        </w:rPr>
        <w:t>АПС</w:t>
      </w:r>
      <w:r w:rsidRPr="00EC63E3">
        <w:rPr>
          <w:rFonts w:eastAsia="DejaVu Sans"/>
          <w:kern w:val="1"/>
        </w:rPr>
        <w:t xml:space="preserve"> (проведение инструктажей, составление инструкций и т.д.) в соответствии с Правилами пожарной безопасности Р</w:t>
      </w:r>
      <w:r>
        <w:rPr>
          <w:rFonts w:eastAsia="DejaVu Sans"/>
          <w:kern w:val="1"/>
        </w:rPr>
        <w:t xml:space="preserve">оссийской </w:t>
      </w:r>
      <w:r w:rsidRPr="00EC63E3">
        <w:rPr>
          <w:rFonts w:eastAsia="DejaVu Sans"/>
          <w:kern w:val="1"/>
        </w:rPr>
        <w:t>Ф</w:t>
      </w:r>
      <w:r>
        <w:rPr>
          <w:rFonts w:eastAsia="DejaVu Sans"/>
          <w:kern w:val="1"/>
        </w:rPr>
        <w:t>едерации</w:t>
      </w:r>
      <w:r w:rsidRPr="00EC63E3">
        <w:rPr>
          <w:rFonts w:eastAsia="DejaVu Sans"/>
          <w:kern w:val="1"/>
        </w:rPr>
        <w:t xml:space="preserve"> </w:t>
      </w:r>
      <w:r>
        <w:rPr>
          <w:rFonts w:eastAsia="DejaVu Sans"/>
          <w:kern w:val="1"/>
        </w:rPr>
        <w:t>–</w:t>
      </w:r>
      <w:r w:rsidRPr="00EC63E3">
        <w:rPr>
          <w:rFonts w:eastAsia="DejaVu Sans"/>
          <w:kern w:val="1"/>
        </w:rPr>
        <w:t xml:space="preserve"> </w:t>
      </w:r>
      <w:r w:rsidRPr="00EC63E3">
        <w:rPr>
          <w:rFonts w:eastAsia="DejaVu Sans"/>
          <w:iCs/>
          <w:kern w:val="1"/>
        </w:rPr>
        <w:t>по мере необходимости</w:t>
      </w:r>
      <w:r w:rsidRPr="00EC63E3">
        <w:rPr>
          <w:rFonts w:eastAsia="DejaVu Sans"/>
          <w:kern w:val="1"/>
        </w:rPr>
        <w:t>;</w:t>
      </w:r>
    </w:p>
    <w:p w14:paraId="4E358B7F" w14:textId="77777777" w:rsidR="00C517C8" w:rsidRDefault="00C517C8" w:rsidP="009F7105">
      <w:pPr>
        <w:suppressLineNumbers/>
        <w:tabs>
          <w:tab w:val="left" w:pos="0"/>
        </w:tabs>
        <w:suppressAutoHyphens/>
        <w:ind w:firstLine="709"/>
        <w:jc w:val="both"/>
        <w:rPr>
          <w:rFonts w:eastAsia="DejaVu Sans"/>
          <w:kern w:val="1"/>
        </w:rPr>
      </w:pPr>
      <w:r>
        <w:rPr>
          <w:rFonts w:eastAsia="DejaVu Sans"/>
          <w:kern w:val="1"/>
        </w:rPr>
        <w:t>– </w:t>
      </w:r>
      <w:r w:rsidRPr="00EC63E3">
        <w:rPr>
          <w:rFonts w:eastAsia="DejaVu Sans"/>
          <w:kern w:val="1"/>
        </w:rPr>
        <w:t xml:space="preserve">выдачу рекомендаций по улучшению работы </w:t>
      </w:r>
      <w:r>
        <w:rPr>
          <w:rFonts w:eastAsia="DejaVu Sans"/>
          <w:kern w:val="1"/>
        </w:rPr>
        <w:t>АПС</w:t>
      </w:r>
      <w:r w:rsidRPr="00EC63E3">
        <w:rPr>
          <w:rFonts w:eastAsia="DejaVu Sans"/>
          <w:kern w:val="1"/>
        </w:rPr>
        <w:t xml:space="preserve"> </w:t>
      </w:r>
      <w:r>
        <w:rPr>
          <w:rFonts w:eastAsia="DejaVu Sans"/>
          <w:kern w:val="1"/>
        </w:rPr>
        <w:t xml:space="preserve">– </w:t>
      </w:r>
      <w:r w:rsidRPr="00EC63E3">
        <w:rPr>
          <w:rFonts w:eastAsia="DejaVu Sans"/>
          <w:iCs/>
          <w:kern w:val="1"/>
        </w:rPr>
        <w:t>по мере необходимости</w:t>
      </w:r>
      <w:r w:rsidRPr="00EC63E3">
        <w:rPr>
          <w:rFonts w:eastAsia="DejaVu Sans"/>
          <w:kern w:val="1"/>
        </w:rPr>
        <w:t>.</w:t>
      </w:r>
    </w:p>
    <w:p w14:paraId="77356C70" w14:textId="77777777" w:rsidR="00C517C8" w:rsidRPr="00EC63E3" w:rsidRDefault="00C517C8" w:rsidP="009F7105">
      <w:pPr>
        <w:tabs>
          <w:tab w:val="left" w:pos="0"/>
          <w:tab w:val="left" w:pos="1418"/>
        </w:tabs>
        <w:suppressAutoHyphens/>
        <w:ind w:firstLine="709"/>
        <w:jc w:val="both"/>
        <w:rPr>
          <w:rFonts w:eastAsia="DejaVu Sans"/>
          <w:kern w:val="1"/>
        </w:rPr>
      </w:pPr>
      <w:r>
        <w:rPr>
          <w:rFonts w:eastAsia="DejaVu Sans"/>
          <w:kern w:val="1"/>
        </w:rPr>
        <w:t>Состав и требования, предъявляемые к услугам, а также перечень и местонахождение</w:t>
      </w:r>
      <w:r w:rsidRPr="00EC63E3">
        <w:rPr>
          <w:rFonts w:eastAsia="DejaVu Sans"/>
          <w:kern w:val="1"/>
        </w:rPr>
        <w:t xml:space="preserve"> </w:t>
      </w:r>
      <w:r>
        <w:rPr>
          <w:rFonts w:eastAsia="DejaVu Sans"/>
          <w:kern w:val="1"/>
        </w:rPr>
        <w:t>АПС определяются</w:t>
      </w:r>
      <w:r w:rsidRPr="00EC63E3">
        <w:rPr>
          <w:rFonts w:eastAsia="DejaVu Sans"/>
          <w:kern w:val="1"/>
        </w:rPr>
        <w:t xml:space="preserve"> в соответствии с </w:t>
      </w:r>
      <w:r>
        <w:rPr>
          <w:rFonts w:eastAsia="DejaVu Sans"/>
          <w:kern w:val="1"/>
        </w:rPr>
        <w:t>т</w:t>
      </w:r>
      <w:r w:rsidRPr="00EC63E3">
        <w:rPr>
          <w:rFonts w:eastAsia="DejaVu Sans"/>
          <w:kern w:val="1"/>
        </w:rPr>
        <w:t>ехническим заданием (</w:t>
      </w:r>
      <w:r>
        <w:rPr>
          <w:rFonts w:eastAsia="DejaVu Sans"/>
          <w:kern w:val="1"/>
        </w:rPr>
        <w:t>п</w:t>
      </w:r>
      <w:r w:rsidRPr="00EC63E3">
        <w:rPr>
          <w:rFonts w:eastAsia="DejaVu Sans"/>
          <w:kern w:val="1"/>
        </w:rPr>
        <w:t>риложение № 1 к Договору).</w:t>
      </w:r>
      <w:r w:rsidRPr="002A29D8">
        <w:t xml:space="preserve"> </w:t>
      </w:r>
    </w:p>
    <w:p w14:paraId="578DF4B4" w14:textId="77777777" w:rsidR="00C517C8" w:rsidRDefault="00C517C8" w:rsidP="009F7105">
      <w:pPr>
        <w:tabs>
          <w:tab w:val="left" w:pos="0"/>
        </w:tabs>
        <w:suppressAutoHyphens/>
        <w:ind w:firstLine="709"/>
        <w:contextualSpacing/>
        <w:jc w:val="both"/>
        <w:rPr>
          <w:rFonts w:eastAsia="DejaVu Sans"/>
          <w:kern w:val="1"/>
        </w:rPr>
      </w:pPr>
      <w:r w:rsidRPr="00EC63E3">
        <w:rPr>
          <w:rFonts w:eastAsia="DejaVu Sans"/>
          <w:kern w:val="1"/>
        </w:rPr>
        <w:t>1.3.</w:t>
      </w:r>
      <w:r w:rsidRPr="00EC63E3">
        <w:rPr>
          <w:rFonts w:eastAsia="DejaVu Sans"/>
          <w:kern w:val="1"/>
        </w:rPr>
        <w:tab/>
      </w:r>
      <w:r>
        <w:rPr>
          <w:rFonts w:eastAsia="DejaVu Sans"/>
          <w:kern w:val="1"/>
        </w:rPr>
        <w:t>Услуги оказываются на протяжении 12 (двенадцати) месяцев с даты подписания настоящего Договора.</w:t>
      </w:r>
    </w:p>
    <w:p w14:paraId="7BF18C82" w14:textId="3FD6A59B" w:rsidR="00C517C8" w:rsidRPr="00EC63E3" w:rsidRDefault="00C517C8" w:rsidP="009F7105">
      <w:pPr>
        <w:tabs>
          <w:tab w:val="left" w:pos="0"/>
        </w:tabs>
        <w:suppressAutoHyphens/>
        <w:ind w:firstLine="709"/>
        <w:contextualSpacing/>
        <w:jc w:val="both"/>
        <w:rPr>
          <w:rFonts w:eastAsia="DejaVu Sans"/>
          <w:kern w:val="1"/>
        </w:rPr>
      </w:pPr>
      <w:r>
        <w:rPr>
          <w:rFonts w:eastAsia="DejaVu Sans"/>
          <w:kern w:val="1"/>
        </w:rPr>
        <w:t>1.4.</w:t>
      </w:r>
      <w:r>
        <w:rPr>
          <w:rFonts w:eastAsia="DejaVu Sans"/>
          <w:kern w:val="1"/>
        </w:rPr>
        <w:tab/>
      </w:r>
      <w:r w:rsidR="00655942">
        <w:rPr>
          <w:rFonts w:eastAsia="DejaVu Sans"/>
          <w:kern w:val="1"/>
        </w:rPr>
        <w:t>Указания</w:t>
      </w:r>
      <w:r w:rsidR="00492138">
        <w:rPr>
          <w:rFonts w:eastAsia="DejaVu Sans"/>
          <w:kern w:val="1"/>
        </w:rPr>
        <w:t xml:space="preserve"> </w:t>
      </w:r>
      <w:r w:rsidRPr="00EC63E3">
        <w:rPr>
          <w:rFonts w:eastAsia="DejaVu Sans"/>
          <w:kern w:val="1"/>
        </w:rPr>
        <w:t>Исполнителя по соблюдению установленного режима</w:t>
      </w:r>
      <w:r w:rsidRPr="004F7E9C">
        <w:rPr>
          <w:rFonts w:eastAsia="DejaVu Sans"/>
          <w:kern w:val="1"/>
        </w:rPr>
        <w:t xml:space="preserve"> </w:t>
      </w:r>
      <w:r w:rsidRPr="00EC63E3">
        <w:rPr>
          <w:rFonts w:eastAsia="DejaVu Sans"/>
          <w:kern w:val="1"/>
        </w:rPr>
        <w:t xml:space="preserve">содержания </w:t>
      </w:r>
      <w:r>
        <w:rPr>
          <w:rFonts w:eastAsia="DejaVu Sans"/>
          <w:kern w:val="1"/>
        </w:rPr>
        <w:t>АПС</w:t>
      </w:r>
      <w:r w:rsidRPr="00EC63E3">
        <w:rPr>
          <w:rFonts w:eastAsia="DejaVu Sans"/>
          <w:kern w:val="1"/>
        </w:rPr>
        <w:t xml:space="preserve"> являются обязательными для Заказчика.</w:t>
      </w:r>
    </w:p>
    <w:p w14:paraId="7CA83F60" w14:textId="77777777" w:rsidR="00C517C8" w:rsidRPr="00717806" w:rsidRDefault="00C517C8" w:rsidP="009F7105">
      <w:pPr>
        <w:ind w:firstLine="709"/>
        <w:jc w:val="both"/>
        <w:rPr>
          <w:rFonts w:eastAsia="Calibri"/>
        </w:rPr>
      </w:pPr>
    </w:p>
    <w:p w14:paraId="5D94324B" w14:textId="77777777" w:rsidR="00C517C8" w:rsidRPr="00717806" w:rsidRDefault="00C517C8" w:rsidP="009F7105">
      <w:pPr>
        <w:widowControl w:val="0"/>
        <w:numPr>
          <w:ilvl w:val="0"/>
          <w:numId w:val="38"/>
        </w:numPr>
        <w:tabs>
          <w:tab w:val="num" w:pos="0"/>
          <w:tab w:val="left" w:pos="993"/>
          <w:tab w:val="left" w:pos="1134"/>
        </w:tabs>
        <w:autoSpaceDE w:val="0"/>
        <w:autoSpaceDN w:val="0"/>
        <w:adjustRightInd w:val="0"/>
        <w:ind w:left="0" w:firstLine="709"/>
        <w:jc w:val="center"/>
        <w:rPr>
          <w:rFonts w:eastAsia="Calibri"/>
          <w:b/>
        </w:rPr>
      </w:pPr>
      <w:r w:rsidRPr="00717806">
        <w:rPr>
          <w:rFonts w:eastAsia="Calibri"/>
          <w:b/>
        </w:rPr>
        <w:t>ПРАВА И ОБЯЗАННОСТИ СТОРОН</w:t>
      </w:r>
    </w:p>
    <w:p w14:paraId="195A6128" w14:textId="77777777" w:rsidR="00C517C8" w:rsidRPr="00717806" w:rsidRDefault="00C517C8" w:rsidP="009F7105">
      <w:pPr>
        <w:widowControl w:val="0"/>
        <w:numPr>
          <w:ilvl w:val="1"/>
          <w:numId w:val="38"/>
        </w:numPr>
        <w:tabs>
          <w:tab w:val="clear" w:pos="360"/>
          <w:tab w:val="num" w:pos="0"/>
          <w:tab w:val="left" w:pos="993"/>
          <w:tab w:val="left" w:pos="1134"/>
        </w:tabs>
        <w:autoSpaceDE w:val="0"/>
        <w:autoSpaceDN w:val="0"/>
        <w:adjustRightInd w:val="0"/>
        <w:ind w:left="0" w:firstLine="709"/>
        <w:jc w:val="both"/>
        <w:rPr>
          <w:rFonts w:eastAsia="Calibri"/>
        </w:rPr>
      </w:pPr>
      <w:r w:rsidRPr="00717806">
        <w:rPr>
          <w:rFonts w:eastAsia="Calibri"/>
        </w:rPr>
        <w:t>Права и обязанности Заказчика:</w:t>
      </w:r>
    </w:p>
    <w:p w14:paraId="3B4E0350" w14:textId="77777777" w:rsidR="00C517C8" w:rsidRPr="00717806" w:rsidRDefault="00C517C8" w:rsidP="009F7105">
      <w:pPr>
        <w:widowControl w:val="0"/>
        <w:numPr>
          <w:ilvl w:val="2"/>
          <w:numId w:val="38"/>
        </w:numPr>
        <w:tabs>
          <w:tab w:val="num" w:pos="0"/>
          <w:tab w:val="num" w:pos="284"/>
          <w:tab w:val="left" w:pos="993"/>
          <w:tab w:val="left" w:pos="1134"/>
        </w:tabs>
        <w:autoSpaceDE w:val="0"/>
        <w:autoSpaceDN w:val="0"/>
        <w:adjustRightInd w:val="0"/>
        <w:ind w:left="0" w:firstLine="709"/>
        <w:jc w:val="both"/>
      </w:pPr>
      <w:r>
        <w:t xml:space="preserve"> </w:t>
      </w:r>
      <w:r w:rsidRPr="00717806">
        <w:t xml:space="preserve">Заказчик обязуется принять и оплатить </w:t>
      </w:r>
      <w:r w:rsidRPr="00717806">
        <w:rPr>
          <w:rFonts w:eastAsia="Calibri"/>
        </w:rPr>
        <w:t xml:space="preserve">оказанные </w:t>
      </w:r>
      <w:r>
        <w:rPr>
          <w:rFonts w:eastAsia="Calibri"/>
        </w:rPr>
        <w:t>у</w:t>
      </w:r>
      <w:r w:rsidRPr="00717806">
        <w:rPr>
          <w:rFonts w:eastAsia="Calibri"/>
        </w:rPr>
        <w:t>слуги</w:t>
      </w:r>
      <w:r w:rsidRPr="00717806">
        <w:t>.</w:t>
      </w:r>
    </w:p>
    <w:p w14:paraId="3AE1EE5A" w14:textId="77777777" w:rsidR="00C517C8" w:rsidRPr="00717806" w:rsidRDefault="00C517C8" w:rsidP="009F7105">
      <w:pPr>
        <w:widowControl w:val="0"/>
        <w:numPr>
          <w:ilvl w:val="2"/>
          <w:numId w:val="38"/>
        </w:numPr>
        <w:tabs>
          <w:tab w:val="num" w:pos="0"/>
          <w:tab w:val="num" w:pos="284"/>
          <w:tab w:val="left" w:pos="993"/>
          <w:tab w:val="left" w:pos="1134"/>
        </w:tabs>
        <w:autoSpaceDE w:val="0"/>
        <w:autoSpaceDN w:val="0"/>
        <w:adjustRightInd w:val="0"/>
        <w:ind w:left="0" w:firstLine="709"/>
        <w:jc w:val="both"/>
      </w:pPr>
      <w:r>
        <w:t xml:space="preserve"> </w:t>
      </w:r>
      <w:r w:rsidRPr="00717806">
        <w:t xml:space="preserve">В процессе оказания </w:t>
      </w:r>
      <w:r>
        <w:t>у</w:t>
      </w:r>
      <w:r w:rsidRPr="00717806">
        <w:t xml:space="preserve">слуг Заказчик имеет право знакомиться с ходом </w:t>
      </w:r>
      <w:r w:rsidRPr="00717806">
        <w:rPr>
          <w:rFonts w:eastAsia="Calibri"/>
        </w:rPr>
        <w:t xml:space="preserve">оказания </w:t>
      </w:r>
      <w:r>
        <w:rPr>
          <w:rFonts w:eastAsia="Calibri"/>
        </w:rPr>
        <w:t>у</w:t>
      </w:r>
      <w:r w:rsidRPr="00717806">
        <w:rPr>
          <w:rFonts w:eastAsia="Calibri"/>
        </w:rPr>
        <w:t>слуг</w:t>
      </w:r>
      <w:r w:rsidRPr="00717806">
        <w:t>.</w:t>
      </w:r>
    </w:p>
    <w:p w14:paraId="0881C7D1" w14:textId="77777777" w:rsidR="00C517C8" w:rsidRPr="00717806" w:rsidRDefault="00C517C8" w:rsidP="009F7105">
      <w:pPr>
        <w:widowControl w:val="0"/>
        <w:numPr>
          <w:ilvl w:val="2"/>
          <w:numId w:val="38"/>
        </w:numPr>
        <w:tabs>
          <w:tab w:val="num" w:pos="0"/>
          <w:tab w:val="num" w:pos="284"/>
          <w:tab w:val="left" w:pos="993"/>
          <w:tab w:val="left" w:pos="1134"/>
        </w:tabs>
        <w:autoSpaceDE w:val="0"/>
        <w:autoSpaceDN w:val="0"/>
        <w:adjustRightInd w:val="0"/>
        <w:ind w:left="0" w:firstLine="709"/>
        <w:jc w:val="both"/>
      </w:pPr>
      <w:r>
        <w:t xml:space="preserve"> Ежемесячно п</w:t>
      </w:r>
      <w:r w:rsidRPr="00717806">
        <w:t>о окончани</w:t>
      </w:r>
      <w:r>
        <w:t>и</w:t>
      </w:r>
      <w:r w:rsidRPr="00717806">
        <w:t xml:space="preserve"> </w:t>
      </w:r>
      <w:r w:rsidRPr="00717806">
        <w:rPr>
          <w:rFonts w:eastAsia="Calibri"/>
        </w:rPr>
        <w:t xml:space="preserve">оказания </w:t>
      </w:r>
      <w:r>
        <w:rPr>
          <w:rFonts w:eastAsia="Calibri"/>
        </w:rPr>
        <w:t>у</w:t>
      </w:r>
      <w:r w:rsidRPr="00717806">
        <w:rPr>
          <w:rFonts w:eastAsia="Calibri"/>
        </w:rPr>
        <w:t>слуг</w:t>
      </w:r>
      <w:r w:rsidRPr="00717806">
        <w:t xml:space="preserve"> Заказчик обязуется ознакомиться с результатами </w:t>
      </w:r>
      <w:r w:rsidRPr="00717806">
        <w:rPr>
          <w:rFonts w:eastAsia="Calibri"/>
        </w:rPr>
        <w:t xml:space="preserve">этих </w:t>
      </w:r>
      <w:r>
        <w:rPr>
          <w:rFonts w:eastAsia="Calibri"/>
        </w:rPr>
        <w:t>у</w:t>
      </w:r>
      <w:r w:rsidRPr="00717806">
        <w:rPr>
          <w:rFonts w:eastAsia="Calibri"/>
        </w:rPr>
        <w:t>слуг</w:t>
      </w:r>
      <w:r w:rsidRPr="00717806">
        <w:t xml:space="preserve">, принять их и подписать </w:t>
      </w:r>
      <w:r>
        <w:t>а</w:t>
      </w:r>
      <w:r w:rsidRPr="00717806">
        <w:t xml:space="preserve">кт сдачи-приемки </w:t>
      </w:r>
      <w:r w:rsidRPr="00717806">
        <w:rPr>
          <w:rFonts w:eastAsia="Calibri"/>
        </w:rPr>
        <w:t xml:space="preserve">оказанных </w:t>
      </w:r>
      <w:r>
        <w:rPr>
          <w:rFonts w:eastAsia="Calibri"/>
        </w:rPr>
        <w:t>у</w:t>
      </w:r>
      <w:r w:rsidRPr="00717806">
        <w:rPr>
          <w:rFonts w:eastAsia="Calibri"/>
        </w:rPr>
        <w:t>слуг</w:t>
      </w:r>
      <w:r w:rsidRPr="00717806">
        <w:t xml:space="preserve"> или направить Исполнителю список необходимых доработок.</w:t>
      </w:r>
    </w:p>
    <w:p w14:paraId="75DB5D96" w14:textId="77777777" w:rsidR="00C517C8" w:rsidRDefault="00C517C8" w:rsidP="009F7105">
      <w:pPr>
        <w:widowControl w:val="0"/>
        <w:numPr>
          <w:ilvl w:val="2"/>
          <w:numId w:val="38"/>
        </w:numPr>
        <w:tabs>
          <w:tab w:val="num" w:pos="0"/>
          <w:tab w:val="num" w:pos="284"/>
          <w:tab w:val="left" w:pos="993"/>
          <w:tab w:val="left" w:pos="1134"/>
        </w:tabs>
        <w:autoSpaceDE w:val="0"/>
        <w:autoSpaceDN w:val="0"/>
        <w:adjustRightInd w:val="0"/>
        <w:ind w:left="0" w:firstLine="709"/>
        <w:jc w:val="both"/>
      </w:pPr>
      <w:r>
        <w:t xml:space="preserve"> </w:t>
      </w:r>
      <w:r w:rsidRPr="00717806">
        <w:t xml:space="preserve">Использовать переданные Исполнителем результаты </w:t>
      </w:r>
      <w:r w:rsidRPr="00717806">
        <w:rPr>
          <w:rFonts w:eastAsia="Calibri"/>
        </w:rPr>
        <w:t xml:space="preserve">оказания </w:t>
      </w:r>
      <w:r>
        <w:rPr>
          <w:rFonts w:eastAsia="Calibri"/>
        </w:rPr>
        <w:t>у</w:t>
      </w:r>
      <w:r w:rsidRPr="00717806">
        <w:rPr>
          <w:rFonts w:eastAsia="Calibri"/>
        </w:rPr>
        <w:t>слуг</w:t>
      </w:r>
      <w:r w:rsidRPr="00717806">
        <w:t xml:space="preserve"> любыми способами, установленными действующим законодательством</w:t>
      </w:r>
      <w:r>
        <w:t>,</w:t>
      </w:r>
      <w:r w:rsidRPr="00717806">
        <w:t xml:space="preserve"> без каких-либо </w:t>
      </w:r>
      <w:r w:rsidRPr="00717806">
        <w:lastRenderedPageBreak/>
        <w:t>ограничений и согласований с Исполнителем либо третьими лицами.</w:t>
      </w:r>
    </w:p>
    <w:p w14:paraId="7BA23A53" w14:textId="77777777" w:rsidR="00C517C8" w:rsidRPr="00C838D7" w:rsidRDefault="00C517C8" w:rsidP="009F7105">
      <w:pPr>
        <w:widowControl w:val="0"/>
        <w:numPr>
          <w:ilvl w:val="2"/>
          <w:numId w:val="38"/>
        </w:numPr>
        <w:tabs>
          <w:tab w:val="num" w:pos="0"/>
          <w:tab w:val="num" w:pos="284"/>
          <w:tab w:val="left" w:pos="993"/>
          <w:tab w:val="left" w:pos="1134"/>
        </w:tabs>
        <w:autoSpaceDE w:val="0"/>
        <w:autoSpaceDN w:val="0"/>
        <w:adjustRightInd w:val="0"/>
        <w:ind w:left="0" w:firstLine="709"/>
        <w:jc w:val="both"/>
      </w:pPr>
      <w:r>
        <w:t xml:space="preserve"> </w:t>
      </w:r>
      <w:r w:rsidRPr="00C838D7">
        <w:t xml:space="preserve">Обеспечить эксплуатацию </w:t>
      </w:r>
      <w:r>
        <w:t>АПС</w:t>
      </w:r>
      <w:r w:rsidRPr="00C838D7">
        <w:t xml:space="preserve"> в соответствии с требованиями технической документации и рекомендациями Исполнителя.</w:t>
      </w:r>
    </w:p>
    <w:p w14:paraId="19A485A7" w14:textId="77777777" w:rsidR="00C517C8" w:rsidRPr="00C838D7" w:rsidRDefault="00C517C8" w:rsidP="009F7105">
      <w:pPr>
        <w:widowControl w:val="0"/>
        <w:numPr>
          <w:ilvl w:val="2"/>
          <w:numId w:val="38"/>
        </w:numPr>
        <w:tabs>
          <w:tab w:val="clear" w:pos="720"/>
          <w:tab w:val="num" w:pos="-851"/>
          <w:tab w:val="num" w:pos="284"/>
          <w:tab w:val="left" w:pos="993"/>
          <w:tab w:val="left" w:pos="1134"/>
        </w:tabs>
        <w:autoSpaceDE w:val="0"/>
        <w:autoSpaceDN w:val="0"/>
        <w:adjustRightInd w:val="0"/>
        <w:ind w:left="0" w:firstLine="709"/>
        <w:jc w:val="both"/>
      </w:pPr>
      <w:r>
        <w:t xml:space="preserve"> </w:t>
      </w:r>
      <w:r w:rsidRPr="00C838D7">
        <w:t>В случае выявления неисправности пожарной сигнализации немедленно сообщить об этом Исполнителю по телефону:</w:t>
      </w:r>
      <w:r>
        <w:t xml:space="preserve"> _______________</w:t>
      </w:r>
      <w:r w:rsidRPr="00C838D7">
        <w:t>.</w:t>
      </w:r>
    </w:p>
    <w:p w14:paraId="57A8291D" w14:textId="77777777" w:rsidR="00C517C8" w:rsidRPr="00C838D7" w:rsidRDefault="00C517C8" w:rsidP="009F7105">
      <w:pPr>
        <w:widowControl w:val="0"/>
        <w:numPr>
          <w:ilvl w:val="2"/>
          <w:numId w:val="38"/>
        </w:numPr>
        <w:tabs>
          <w:tab w:val="clear" w:pos="720"/>
          <w:tab w:val="num" w:pos="-851"/>
          <w:tab w:val="num" w:pos="284"/>
          <w:tab w:val="left" w:pos="993"/>
          <w:tab w:val="left" w:pos="1134"/>
        </w:tabs>
        <w:autoSpaceDE w:val="0"/>
        <w:autoSpaceDN w:val="0"/>
        <w:adjustRightInd w:val="0"/>
        <w:ind w:left="0" w:firstLine="709"/>
        <w:jc w:val="both"/>
      </w:pPr>
      <w:r>
        <w:t xml:space="preserve"> </w:t>
      </w:r>
      <w:r w:rsidRPr="00C838D7">
        <w:t>Сообщать письменно Исполнителю о начале проведения ремонта и других мероприятий на объекте, которые могут повлечь за собой выход из строя пожарной сигнализации</w:t>
      </w:r>
      <w:r>
        <w:t>,</w:t>
      </w:r>
      <w:r w:rsidRPr="00C838D7">
        <w:t xml:space="preserve"> за 5 (пять) календарных дней. </w:t>
      </w:r>
    </w:p>
    <w:p w14:paraId="693E2861" w14:textId="77777777" w:rsidR="00C517C8" w:rsidRPr="00717806" w:rsidRDefault="00C517C8" w:rsidP="009F7105">
      <w:pPr>
        <w:widowControl w:val="0"/>
        <w:numPr>
          <w:ilvl w:val="2"/>
          <w:numId w:val="38"/>
        </w:numPr>
        <w:tabs>
          <w:tab w:val="clear" w:pos="720"/>
          <w:tab w:val="num" w:pos="-851"/>
          <w:tab w:val="left" w:pos="993"/>
          <w:tab w:val="left" w:pos="1134"/>
        </w:tabs>
        <w:autoSpaceDE w:val="0"/>
        <w:autoSpaceDN w:val="0"/>
        <w:adjustRightInd w:val="0"/>
        <w:ind w:left="0" w:firstLine="709"/>
        <w:jc w:val="both"/>
      </w:pPr>
      <w:r>
        <w:t xml:space="preserve"> </w:t>
      </w:r>
      <w:r w:rsidRPr="00C838D7">
        <w:t>Предоставить список ответственных лиц для оповещения, в случае срабатывания пожарной сигнализации.</w:t>
      </w:r>
    </w:p>
    <w:p w14:paraId="10A01231" w14:textId="77777777" w:rsidR="00C517C8" w:rsidRDefault="00C517C8" w:rsidP="009F7105">
      <w:pPr>
        <w:widowControl w:val="0"/>
        <w:numPr>
          <w:ilvl w:val="1"/>
          <w:numId w:val="38"/>
        </w:numPr>
        <w:tabs>
          <w:tab w:val="clear" w:pos="360"/>
          <w:tab w:val="num" w:pos="0"/>
          <w:tab w:val="left" w:pos="993"/>
          <w:tab w:val="left" w:pos="1134"/>
        </w:tabs>
        <w:autoSpaceDE w:val="0"/>
        <w:autoSpaceDN w:val="0"/>
        <w:adjustRightInd w:val="0"/>
        <w:ind w:left="0" w:firstLine="709"/>
        <w:jc w:val="both"/>
        <w:rPr>
          <w:rFonts w:eastAsia="Calibri"/>
        </w:rPr>
      </w:pPr>
      <w:r w:rsidRPr="00717806">
        <w:rPr>
          <w:rFonts w:eastAsia="Calibri"/>
        </w:rPr>
        <w:t>Права и обязанности Исполнителя:</w:t>
      </w:r>
    </w:p>
    <w:p w14:paraId="67E6AC6D" w14:textId="77777777" w:rsidR="00C517C8" w:rsidRPr="00C517C8" w:rsidRDefault="00C517C8" w:rsidP="009F7105">
      <w:pPr>
        <w:pStyle w:val="a3"/>
        <w:widowControl w:val="0"/>
        <w:numPr>
          <w:ilvl w:val="2"/>
          <w:numId w:val="38"/>
        </w:numPr>
        <w:tabs>
          <w:tab w:val="clear" w:pos="720"/>
          <w:tab w:val="left" w:pos="0"/>
          <w:tab w:val="left" w:pos="993"/>
          <w:tab w:val="left" w:pos="1134"/>
        </w:tabs>
        <w:autoSpaceDE w:val="0"/>
        <w:autoSpaceDN w:val="0"/>
        <w:adjustRightInd w:val="0"/>
        <w:ind w:left="0" w:firstLine="709"/>
        <w:jc w:val="both"/>
        <w:rPr>
          <w:rFonts w:eastAsia="Calibri"/>
          <w:szCs w:val="24"/>
          <w:lang w:val="ru-RU"/>
        </w:rPr>
      </w:pPr>
      <w:r w:rsidRPr="00C517C8">
        <w:rPr>
          <w:rFonts w:eastAsia="DejaVu Sans"/>
          <w:kern w:val="1"/>
          <w:szCs w:val="24"/>
          <w:lang w:val="ru-RU"/>
        </w:rPr>
        <w:t xml:space="preserve"> Осуществлять качественное техническое обслуживание систем АПС, установленных на объекте Заказчика и перечисленных в техническом задании (приложение № 1 к настоящему Договору), в сроки и в объеме, оговоренные в настоящем Договоре. </w:t>
      </w:r>
    </w:p>
    <w:p w14:paraId="1771CE82" w14:textId="32C78525" w:rsidR="00C517C8" w:rsidRPr="00AD4D71" w:rsidRDefault="00C517C8" w:rsidP="009F7105">
      <w:pPr>
        <w:pStyle w:val="a3"/>
        <w:widowControl w:val="0"/>
        <w:numPr>
          <w:ilvl w:val="2"/>
          <w:numId w:val="38"/>
        </w:numPr>
        <w:tabs>
          <w:tab w:val="clear" w:pos="720"/>
          <w:tab w:val="left" w:pos="0"/>
          <w:tab w:val="left" w:pos="993"/>
          <w:tab w:val="left" w:pos="1134"/>
        </w:tabs>
        <w:autoSpaceDE w:val="0"/>
        <w:autoSpaceDN w:val="0"/>
        <w:adjustRightInd w:val="0"/>
        <w:ind w:left="0" w:firstLine="709"/>
        <w:jc w:val="both"/>
        <w:rPr>
          <w:rFonts w:eastAsia="DejaVu Sans"/>
          <w:kern w:val="1"/>
          <w:szCs w:val="24"/>
        </w:rPr>
      </w:pPr>
      <w:r w:rsidRPr="00C517C8">
        <w:rPr>
          <w:rFonts w:eastAsia="DejaVu Sans"/>
          <w:kern w:val="1"/>
          <w:szCs w:val="24"/>
          <w:lang w:val="ru-RU"/>
        </w:rPr>
        <w:t xml:space="preserve"> </w:t>
      </w:r>
      <w:r w:rsidR="00311E83" w:rsidRPr="00AD4D71">
        <w:rPr>
          <w:rFonts w:eastAsia="DejaVu Sans"/>
          <w:kern w:val="1"/>
          <w:szCs w:val="24"/>
        </w:rPr>
        <w:t>Пров</w:t>
      </w:r>
      <w:r w:rsidR="00311E83">
        <w:rPr>
          <w:rFonts w:eastAsia="DejaVu Sans"/>
          <w:kern w:val="1"/>
          <w:szCs w:val="24"/>
          <w:lang w:val="ru-RU"/>
        </w:rPr>
        <w:t>одить</w:t>
      </w:r>
      <w:r w:rsidR="00311E83" w:rsidRPr="00AD4D71">
        <w:rPr>
          <w:rFonts w:eastAsia="DejaVu Sans"/>
          <w:kern w:val="1"/>
          <w:szCs w:val="24"/>
        </w:rPr>
        <w:t xml:space="preserve"> регламентны</w:t>
      </w:r>
      <w:r w:rsidR="00311E83">
        <w:rPr>
          <w:rFonts w:eastAsia="DejaVu Sans"/>
          <w:kern w:val="1"/>
          <w:szCs w:val="24"/>
          <w:lang w:val="ru-RU"/>
        </w:rPr>
        <w:t>е</w:t>
      </w:r>
      <w:r w:rsidR="00311E83" w:rsidRPr="00AD4D71">
        <w:rPr>
          <w:rFonts w:eastAsia="DejaVu Sans"/>
          <w:kern w:val="1"/>
          <w:szCs w:val="24"/>
        </w:rPr>
        <w:t xml:space="preserve"> </w:t>
      </w:r>
      <w:r w:rsidRPr="00AD4D71">
        <w:rPr>
          <w:rFonts w:eastAsia="DejaVu Sans"/>
          <w:kern w:val="1"/>
          <w:szCs w:val="24"/>
        </w:rPr>
        <w:t>работ</w:t>
      </w:r>
      <w:r w:rsidR="00311E83">
        <w:rPr>
          <w:rFonts w:eastAsia="DejaVu Sans"/>
          <w:kern w:val="1"/>
          <w:szCs w:val="24"/>
          <w:lang w:val="ru-RU"/>
        </w:rPr>
        <w:t>ы</w:t>
      </w:r>
      <w:r w:rsidRPr="00AD4D71">
        <w:rPr>
          <w:rFonts w:eastAsia="DejaVu Sans"/>
          <w:kern w:val="1"/>
          <w:szCs w:val="24"/>
        </w:rPr>
        <w:t>.</w:t>
      </w:r>
    </w:p>
    <w:p w14:paraId="040BFCD7" w14:textId="77777777" w:rsidR="00C517C8" w:rsidRPr="00C517C8" w:rsidRDefault="00C517C8" w:rsidP="009F7105">
      <w:pPr>
        <w:pStyle w:val="a3"/>
        <w:widowControl w:val="0"/>
        <w:numPr>
          <w:ilvl w:val="2"/>
          <w:numId w:val="38"/>
        </w:numPr>
        <w:tabs>
          <w:tab w:val="clear" w:pos="720"/>
          <w:tab w:val="left" w:pos="0"/>
          <w:tab w:val="left" w:pos="993"/>
          <w:tab w:val="left" w:pos="1134"/>
        </w:tabs>
        <w:autoSpaceDE w:val="0"/>
        <w:autoSpaceDN w:val="0"/>
        <w:adjustRightInd w:val="0"/>
        <w:ind w:left="0" w:firstLine="709"/>
        <w:jc w:val="both"/>
        <w:rPr>
          <w:rFonts w:eastAsia="DejaVu Sans"/>
          <w:kern w:val="1"/>
          <w:szCs w:val="24"/>
          <w:lang w:val="ru-RU"/>
        </w:rPr>
      </w:pPr>
      <w:r w:rsidRPr="00C517C8">
        <w:rPr>
          <w:rFonts w:eastAsia="DejaVu Sans"/>
          <w:kern w:val="1"/>
          <w:szCs w:val="24"/>
          <w:lang w:val="ru-RU"/>
        </w:rPr>
        <w:t xml:space="preserve"> Давать заключения Заказчику о возможности или невозможности выполнения ремонта системы АПС, а также уведомлять Заказчика об оборудовании, выработавшем установленные сроки эксплуатации.</w:t>
      </w:r>
    </w:p>
    <w:p w14:paraId="5AEF6CA4" w14:textId="77777777" w:rsidR="00C517C8" w:rsidRPr="00C517C8" w:rsidRDefault="00C517C8" w:rsidP="009F7105">
      <w:pPr>
        <w:pStyle w:val="a3"/>
        <w:widowControl w:val="0"/>
        <w:numPr>
          <w:ilvl w:val="2"/>
          <w:numId w:val="38"/>
        </w:numPr>
        <w:tabs>
          <w:tab w:val="clear" w:pos="720"/>
          <w:tab w:val="left" w:pos="0"/>
          <w:tab w:val="left" w:pos="993"/>
          <w:tab w:val="left" w:pos="1134"/>
        </w:tabs>
        <w:autoSpaceDE w:val="0"/>
        <w:autoSpaceDN w:val="0"/>
        <w:adjustRightInd w:val="0"/>
        <w:ind w:left="0" w:firstLine="709"/>
        <w:jc w:val="both"/>
        <w:rPr>
          <w:rFonts w:eastAsia="DejaVu Sans"/>
          <w:kern w:val="1"/>
          <w:szCs w:val="24"/>
          <w:lang w:val="ru-RU"/>
        </w:rPr>
      </w:pPr>
      <w:r w:rsidRPr="00C517C8">
        <w:rPr>
          <w:rFonts w:eastAsia="DejaVu Sans"/>
          <w:kern w:val="1"/>
          <w:szCs w:val="24"/>
          <w:lang w:val="ru-RU"/>
        </w:rPr>
        <w:t xml:space="preserve"> Производить замену вышедших из строя приборов, извещателей и</w:t>
      </w:r>
      <w:r>
        <w:rPr>
          <w:rFonts w:eastAsia="DejaVu Sans"/>
          <w:kern w:val="1"/>
          <w:szCs w:val="24"/>
        </w:rPr>
        <w:t> </w:t>
      </w:r>
      <w:r w:rsidRPr="00C517C8">
        <w:rPr>
          <w:rFonts w:eastAsia="DejaVu Sans"/>
          <w:kern w:val="1"/>
          <w:szCs w:val="24"/>
          <w:lang w:val="ru-RU"/>
        </w:rPr>
        <w:t>оконечных устройств АПС на аналогичные по тактико-техническим характеристикам на</w:t>
      </w:r>
      <w:r>
        <w:rPr>
          <w:rFonts w:eastAsia="DejaVu Sans"/>
          <w:kern w:val="1"/>
          <w:szCs w:val="24"/>
        </w:rPr>
        <w:t> </w:t>
      </w:r>
      <w:r w:rsidRPr="00C517C8">
        <w:rPr>
          <w:rFonts w:eastAsia="DejaVu Sans"/>
          <w:kern w:val="1"/>
          <w:szCs w:val="24"/>
          <w:lang w:val="ru-RU"/>
        </w:rPr>
        <w:t>период их ремонта или приобретения новых, но на срок не более 1 месяца.</w:t>
      </w:r>
    </w:p>
    <w:p w14:paraId="2E27B3AF" w14:textId="77777777" w:rsidR="00C517C8" w:rsidRPr="00C517C8" w:rsidRDefault="00C517C8" w:rsidP="009F7105">
      <w:pPr>
        <w:pStyle w:val="a3"/>
        <w:widowControl w:val="0"/>
        <w:numPr>
          <w:ilvl w:val="2"/>
          <w:numId w:val="38"/>
        </w:numPr>
        <w:tabs>
          <w:tab w:val="clear" w:pos="720"/>
          <w:tab w:val="left" w:pos="0"/>
          <w:tab w:val="left" w:pos="993"/>
          <w:tab w:val="left" w:pos="1134"/>
        </w:tabs>
        <w:autoSpaceDE w:val="0"/>
        <w:autoSpaceDN w:val="0"/>
        <w:adjustRightInd w:val="0"/>
        <w:ind w:left="0" w:firstLine="709"/>
        <w:jc w:val="both"/>
        <w:rPr>
          <w:rFonts w:eastAsia="DejaVu Sans"/>
          <w:kern w:val="1"/>
          <w:szCs w:val="24"/>
          <w:lang w:val="ru-RU"/>
        </w:rPr>
      </w:pPr>
      <w:r w:rsidRPr="00C517C8">
        <w:rPr>
          <w:rFonts w:eastAsia="DejaVu Sans"/>
          <w:kern w:val="1"/>
          <w:szCs w:val="24"/>
          <w:lang w:val="ru-RU"/>
        </w:rPr>
        <w:t xml:space="preserve"> При осуществлении работ использовать собственные средства и</w:t>
      </w:r>
      <w:r>
        <w:rPr>
          <w:rFonts w:eastAsia="DejaVu Sans"/>
          <w:kern w:val="1"/>
          <w:szCs w:val="24"/>
        </w:rPr>
        <w:t> </w:t>
      </w:r>
      <w:r w:rsidRPr="00C517C8">
        <w:rPr>
          <w:rFonts w:eastAsia="DejaVu Sans"/>
          <w:kern w:val="1"/>
          <w:szCs w:val="24"/>
          <w:lang w:val="ru-RU"/>
        </w:rPr>
        <w:t>оборудование, в том числе обеспечить своих работников, осуществляющих ее</w:t>
      </w:r>
      <w:r>
        <w:rPr>
          <w:rFonts w:eastAsia="DejaVu Sans"/>
          <w:kern w:val="1"/>
          <w:szCs w:val="24"/>
        </w:rPr>
        <w:t> </w:t>
      </w:r>
      <w:r w:rsidRPr="00C517C8">
        <w:rPr>
          <w:rFonts w:eastAsia="DejaVu Sans"/>
          <w:kern w:val="1"/>
          <w:szCs w:val="24"/>
          <w:lang w:val="ru-RU"/>
        </w:rPr>
        <w:t xml:space="preserve">техническое обслуживание, необходимыми контрольно-измерительными приборами, инструментом, запасными частями и комплектующими изделиями. Производить обучение указанных работников, инструктажи, контроль за соблюдением Правил техники безопасности. </w:t>
      </w:r>
    </w:p>
    <w:p w14:paraId="44250DD3" w14:textId="77777777" w:rsidR="00C517C8" w:rsidRPr="00AD4D71" w:rsidRDefault="00C517C8" w:rsidP="009F7105">
      <w:pPr>
        <w:pStyle w:val="a3"/>
        <w:widowControl w:val="0"/>
        <w:numPr>
          <w:ilvl w:val="2"/>
          <w:numId w:val="38"/>
        </w:numPr>
        <w:tabs>
          <w:tab w:val="clear" w:pos="720"/>
          <w:tab w:val="left" w:pos="0"/>
          <w:tab w:val="left" w:pos="993"/>
          <w:tab w:val="left" w:pos="1134"/>
        </w:tabs>
        <w:autoSpaceDE w:val="0"/>
        <w:autoSpaceDN w:val="0"/>
        <w:adjustRightInd w:val="0"/>
        <w:ind w:left="0" w:firstLine="709"/>
        <w:jc w:val="both"/>
        <w:rPr>
          <w:rFonts w:eastAsia="DejaVu Sans"/>
          <w:kern w:val="1"/>
          <w:szCs w:val="24"/>
        </w:rPr>
      </w:pPr>
      <w:r w:rsidRPr="00C517C8">
        <w:rPr>
          <w:rFonts w:eastAsia="DejaVu Sans"/>
          <w:kern w:val="1"/>
          <w:szCs w:val="24"/>
          <w:lang w:val="ru-RU"/>
        </w:rPr>
        <w:t xml:space="preserve"> Обеспечить круглосуточный прием заявок от Заказчика на устранение неисправностей по тел:</w:t>
      </w:r>
      <w:r w:rsidRPr="00C517C8">
        <w:rPr>
          <w:szCs w:val="24"/>
          <w:lang w:val="ru-RU" w:eastAsia="ru-RU"/>
        </w:rPr>
        <w:t xml:space="preserve"> ___________________</w:t>
      </w:r>
      <w:r w:rsidRPr="00C517C8">
        <w:rPr>
          <w:rFonts w:eastAsia="DejaVu Sans"/>
          <w:kern w:val="1"/>
          <w:szCs w:val="24"/>
          <w:lang w:val="ru-RU"/>
        </w:rPr>
        <w:t xml:space="preserve">. </w:t>
      </w:r>
      <w:r w:rsidRPr="00AD4D71">
        <w:rPr>
          <w:rFonts w:eastAsia="DejaVu Sans"/>
          <w:kern w:val="1"/>
          <w:szCs w:val="24"/>
        </w:rPr>
        <w:t>Обеспечить выполнение заявок Заказчика в</w:t>
      </w:r>
      <w:r>
        <w:rPr>
          <w:rFonts w:eastAsia="DejaVu Sans"/>
          <w:kern w:val="1"/>
          <w:szCs w:val="24"/>
        </w:rPr>
        <w:t> </w:t>
      </w:r>
      <w:r w:rsidRPr="00AD4D71">
        <w:rPr>
          <w:rFonts w:eastAsia="DejaVu Sans"/>
          <w:kern w:val="1"/>
          <w:szCs w:val="24"/>
        </w:rPr>
        <w:t>сроки, установленные настоящим Договором.</w:t>
      </w:r>
    </w:p>
    <w:p w14:paraId="5C903BE8" w14:textId="77777777" w:rsidR="00C517C8" w:rsidRPr="00AD4D71" w:rsidRDefault="00C517C8" w:rsidP="009F7105">
      <w:pPr>
        <w:pStyle w:val="a3"/>
        <w:widowControl w:val="0"/>
        <w:numPr>
          <w:ilvl w:val="2"/>
          <w:numId w:val="38"/>
        </w:numPr>
        <w:tabs>
          <w:tab w:val="clear" w:pos="720"/>
          <w:tab w:val="left" w:pos="0"/>
          <w:tab w:val="left" w:pos="993"/>
          <w:tab w:val="left" w:pos="1134"/>
        </w:tabs>
        <w:autoSpaceDE w:val="0"/>
        <w:autoSpaceDN w:val="0"/>
        <w:adjustRightInd w:val="0"/>
        <w:ind w:left="0" w:firstLine="709"/>
        <w:jc w:val="both"/>
        <w:rPr>
          <w:rFonts w:eastAsia="DejaVu Sans"/>
          <w:kern w:val="1"/>
          <w:szCs w:val="24"/>
        </w:rPr>
      </w:pPr>
      <w:r w:rsidRPr="00C517C8">
        <w:rPr>
          <w:rFonts w:eastAsia="DejaVu Sans"/>
          <w:kern w:val="1"/>
          <w:szCs w:val="24"/>
          <w:lang w:val="ru-RU"/>
        </w:rPr>
        <w:t xml:space="preserve"> Представитель Исполнителя при каждой проверке системы пожарной сигнализации на объекте Заказчика вносит запись о проделанной работе в журнал, хранящийся у Заказчика. </w:t>
      </w:r>
      <w:r w:rsidRPr="00AD4D71">
        <w:rPr>
          <w:rFonts w:eastAsia="DejaVu Sans"/>
          <w:kern w:val="1"/>
          <w:szCs w:val="24"/>
        </w:rPr>
        <w:t xml:space="preserve">Запись заверяется подписью уполномоченного представителя </w:t>
      </w:r>
      <w:r>
        <w:rPr>
          <w:rFonts w:eastAsia="DejaVu Sans"/>
          <w:kern w:val="1"/>
          <w:szCs w:val="24"/>
        </w:rPr>
        <w:t>Заказчика</w:t>
      </w:r>
      <w:r w:rsidRPr="00AD4D71">
        <w:rPr>
          <w:rFonts w:eastAsia="DejaVu Sans"/>
          <w:kern w:val="1"/>
          <w:szCs w:val="24"/>
        </w:rPr>
        <w:t>.</w:t>
      </w:r>
    </w:p>
    <w:p w14:paraId="24570E79" w14:textId="77777777" w:rsidR="00C517C8" w:rsidRPr="00717806" w:rsidRDefault="00C517C8" w:rsidP="009F7105">
      <w:pPr>
        <w:tabs>
          <w:tab w:val="num" w:pos="0"/>
          <w:tab w:val="left" w:pos="993"/>
          <w:tab w:val="left" w:pos="1134"/>
        </w:tabs>
        <w:ind w:firstLine="709"/>
        <w:jc w:val="both"/>
        <w:rPr>
          <w:rFonts w:eastAsia="Calibri"/>
          <w:b/>
          <w:u w:val="single"/>
        </w:rPr>
      </w:pPr>
    </w:p>
    <w:p w14:paraId="3AD2ED9B" w14:textId="77777777" w:rsidR="00C517C8" w:rsidRPr="00717806" w:rsidRDefault="00C517C8" w:rsidP="009F7105">
      <w:pPr>
        <w:widowControl w:val="0"/>
        <w:numPr>
          <w:ilvl w:val="0"/>
          <w:numId w:val="38"/>
        </w:numPr>
        <w:tabs>
          <w:tab w:val="num" w:pos="0"/>
          <w:tab w:val="left" w:pos="993"/>
          <w:tab w:val="left" w:pos="1134"/>
        </w:tabs>
        <w:autoSpaceDE w:val="0"/>
        <w:autoSpaceDN w:val="0"/>
        <w:adjustRightInd w:val="0"/>
        <w:ind w:left="0" w:firstLine="709"/>
        <w:jc w:val="center"/>
        <w:rPr>
          <w:rFonts w:eastAsia="Calibri"/>
          <w:b/>
        </w:rPr>
      </w:pPr>
      <w:r w:rsidRPr="00717806">
        <w:rPr>
          <w:rFonts w:eastAsia="Calibri"/>
          <w:b/>
        </w:rPr>
        <w:t>СРОК И ПОРЯДОК СДАЧИ-ПРИЕМКИ ОКАЗАННЫХ УСЛУГ</w:t>
      </w:r>
    </w:p>
    <w:p w14:paraId="48F22F3F" w14:textId="77777777" w:rsidR="00C517C8" w:rsidRPr="00717806" w:rsidRDefault="00C517C8" w:rsidP="009F7105">
      <w:pPr>
        <w:widowControl w:val="0"/>
        <w:numPr>
          <w:ilvl w:val="1"/>
          <w:numId w:val="38"/>
        </w:numPr>
        <w:tabs>
          <w:tab w:val="clear" w:pos="360"/>
          <w:tab w:val="num" w:pos="0"/>
          <w:tab w:val="left" w:pos="993"/>
          <w:tab w:val="left" w:pos="1134"/>
        </w:tabs>
        <w:autoSpaceDE w:val="0"/>
        <w:autoSpaceDN w:val="0"/>
        <w:adjustRightInd w:val="0"/>
        <w:ind w:left="0" w:firstLine="709"/>
        <w:jc w:val="both"/>
        <w:rPr>
          <w:rFonts w:eastAsia="Calibri"/>
        </w:rPr>
      </w:pPr>
      <w:r w:rsidRPr="00717806">
        <w:rPr>
          <w:rFonts w:eastAsia="Calibri"/>
        </w:rPr>
        <w:t xml:space="preserve">Исполнение обязательств </w:t>
      </w:r>
      <w:r>
        <w:rPr>
          <w:rFonts w:eastAsia="Calibri"/>
        </w:rPr>
        <w:t>по настоящему</w:t>
      </w:r>
      <w:r w:rsidRPr="00717806">
        <w:rPr>
          <w:rFonts w:eastAsia="Calibri"/>
        </w:rPr>
        <w:t xml:space="preserve"> Договор</w:t>
      </w:r>
      <w:r>
        <w:rPr>
          <w:rFonts w:eastAsia="Calibri"/>
        </w:rPr>
        <w:t>у</w:t>
      </w:r>
      <w:r w:rsidRPr="00717806">
        <w:rPr>
          <w:rFonts w:eastAsia="Calibri"/>
        </w:rPr>
        <w:t xml:space="preserve"> подтверждается подписанием </w:t>
      </w:r>
      <w:r>
        <w:rPr>
          <w:rFonts w:eastAsia="Calibri"/>
        </w:rPr>
        <w:t>ежемесячного а</w:t>
      </w:r>
      <w:r w:rsidRPr="00717806">
        <w:rPr>
          <w:rFonts w:eastAsia="Calibri"/>
        </w:rPr>
        <w:t xml:space="preserve">кта сдачи-приемки оказанных </w:t>
      </w:r>
      <w:r>
        <w:rPr>
          <w:rFonts w:eastAsia="Calibri"/>
        </w:rPr>
        <w:t>у</w:t>
      </w:r>
      <w:r w:rsidRPr="00717806">
        <w:rPr>
          <w:rFonts w:eastAsia="Calibri"/>
        </w:rPr>
        <w:t>слуг.</w:t>
      </w:r>
    </w:p>
    <w:p w14:paraId="0E0B58DC" w14:textId="77777777" w:rsidR="00C517C8" w:rsidRPr="00717806" w:rsidRDefault="00C517C8" w:rsidP="009F7105">
      <w:pPr>
        <w:widowControl w:val="0"/>
        <w:numPr>
          <w:ilvl w:val="1"/>
          <w:numId w:val="38"/>
        </w:numPr>
        <w:tabs>
          <w:tab w:val="clear" w:pos="360"/>
          <w:tab w:val="num" w:pos="0"/>
          <w:tab w:val="left" w:pos="993"/>
          <w:tab w:val="left" w:pos="1134"/>
        </w:tabs>
        <w:autoSpaceDE w:val="0"/>
        <w:autoSpaceDN w:val="0"/>
        <w:adjustRightInd w:val="0"/>
        <w:ind w:left="0" w:firstLine="709"/>
        <w:jc w:val="both"/>
        <w:rPr>
          <w:rFonts w:eastAsia="Calibri"/>
        </w:rPr>
      </w:pPr>
      <w:r w:rsidRPr="00717806">
        <w:rPr>
          <w:rFonts w:eastAsia="Calibri"/>
        </w:rPr>
        <w:t xml:space="preserve">По итогам оказания </w:t>
      </w:r>
      <w:r>
        <w:rPr>
          <w:rFonts w:eastAsia="Calibri"/>
        </w:rPr>
        <w:t>у</w:t>
      </w:r>
      <w:r w:rsidRPr="00717806">
        <w:rPr>
          <w:rFonts w:eastAsia="Calibri"/>
        </w:rPr>
        <w:t>слуг Исполнитель</w:t>
      </w:r>
      <w:r>
        <w:rPr>
          <w:rFonts w:eastAsia="Calibri"/>
        </w:rPr>
        <w:t xml:space="preserve"> ежемесячно до 5-го числа месяца, следующего за отчетным, </w:t>
      </w:r>
      <w:r w:rsidRPr="00717806">
        <w:rPr>
          <w:rFonts w:eastAsia="Calibri"/>
        </w:rPr>
        <w:t>передает с сопроводительным письмом на утверждение Заказчику 2 (</w:t>
      </w:r>
      <w:r>
        <w:rPr>
          <w:rFonts w:eastAsia="Calibri"/>
        </w:rPr>
        <w:t>д</w:t>
      </w:r>
      <w:r w:rsidRPr="00717806">
        <w:rPr>
          <w:rFonts w:eastAsia="Calibri"/>
        </w:rPr>
        <w:t xml:space="preserve">ва) оригинальных экземпляра </w:t>
      </w:r>
      <w:r>
        <w:rPr>
          <w:rFonts w:eastAsia="Calibri"/>
        </w:rPr>
        <w:t>а</w:t>
      </w:r>
      <w:r w:rsidRPr="00717806">
        <w:rPr>
          <w:rFonts w:eastAsia="Calibri"/>
        </w:rPr>
        <w:t xml:space="preserve">кта сдачи-приемки оказанных </w:t>
      </w:r>
      <w:r>
        <w:rPr>
          <w:rFonts w:eastAsia="Calibri"/>
        </w:rPr>
        <w:t>у</w:t>
      </w:r>
      <w:r w:rsidRPr="00717806">
        <w:rPr>
          <w:rFonts w:eastAsia="Calibri"/>
        </w:rPr>
        <w:t xml:space="preserve">слуг, </w:t>
      </w:r>
      <w:r>
        <w:rPr>
          <w:rFonts w:eastAsia="Calibri"/>
        </w:rPr>
        <w:t>оригинал</w:t>
      </w:r>
      <w:r w:rsidRPr="00717806">
        <w:rPr>
          <w:rFonts w:eastAsia="Calibri"/>
        </w:rPr>
        <w:t xml:space="preserve"> счет</w:t>
      </w:r>
      <w:r>
        <w:rPr>
          <w:rFonts w:eastAsia="Calibri"/>
        </w:rPr>
        <w:t>а</w:t>
      </w:r>
      <w:r w:rsidRPr="00717806">
        <w:rPr>
          <w:rFonts w:eastAsia="Calibri"/>
        </w:rPr>
        <w:t xml:space="preserve">, </w:t>
      </w:r>
      <w:r>
        <w:rPr>
          <w:rFonts w:eastAsia="Calibri"/>
        </w:rPr>
        <w:t xml:space="preserve">оригинал </w:t>
      </w:r>
      <w:r w:rsidRPr="00717806">
        <w:rPr>
          <w:rFonts w:eastAsia="Calibri"/>
        </w:rPr>
        <w:t>счет</w:t>
      </w:r>
      <w:r>
        <w:rPr>
          <w:rFonts w:eastAsia="Calibri"/>
        </w:rPr>
        <w:t>а</w:t>
      </w:r>
      <w:r w:rsidRPr="00717806">
        <w:rPr>
          <w:rFonts w:eastAsia="Calibri"/>
        </w:rPr>
        <w:t>-фактур</w:t>
      </w:r>
      <w:r>
        <w:rPr>
          <w:rFonts w:eastAsia="Calibri"/>
        </w:rPr>
        <w:t>ы</w:t>
      </w:r>
      <w:r w:rsidRPr="00717806">
        <w:rPr>
          <w:rFonts w:eastAsia="Calibri"/>
        </w:rPr>
        <w:t xml:space="preserve">. </w:t>
      </w:r>
    </w:p>
    <w:p w14:paraId="645CA2A5" w14:textId="77777777" w:rsidR="00C517C8" w:rsidRPr="001305B1" w:rsidRDefault="00C517C8" w:rsidP="009F7105">
      <w:pPr>
        <w:widowControl w:val="0"/>
        <w:numPr>
          <w:ilvl w:val="1"/>
          <w:numId w:val="38"/>
        </w:numPr>
        <w:tabs>
          <w:tab w:val="clear" w:pos="360"/>
          <w:tab w:val="num" w:pos="0"/>
          <w:tab w:val="left" w:pos="993"/>
          <w:tab w:val="left" w:pos="1134"/>
        </w:tabs>
        <w:autoSpaceDE w:val="0"/>
        <w:autoSpaceDN w:val="0"/>
        <w:adjustRightInd w:val="0"/>
        <w:ind w:left="0" w:firstLine="709"/>
        <w:jc w:val="both"/>
        <w:rPr>
          <w:rFonts w:eastAsia="Calibri"/>
        </w:rPr>
      </w:pPr>
      <w:r w:rsidRPr="00717806">
        <w:rPr>
          <w:rFonts w:eastAsia="Calibri"/>
        </w:rPr>
        <w:t xml:space="preserve">После предоставления Заказчику </w:t>
      </w:r>
      <w:r>
        <w:rPr>
          <w:rFonts w:eastAsia="Calibri"/>
        </w:rPr>
        <w:t>а</w:t>
      </w:r>
      <w:r w:rsidRPr="00717806">
        <w:rPr>
          <w:rFonts w:eastAsia="Calibri"/>
        </w:rPr>
        <w:t xml:space="preserve">кта сдачи-приемки оказанных </w:t>
      </w:r>
      <w:r>
        <w:rPr>
          <w:rFonts w:eastAsia="Calibri"/>
        </w:rPr>
        <w:t>у</w:t>
      </w:r>
      <w:r w:rsidRPr="00717806">
        <w:rPr>
          <w:rFonts w:eastAsia="Calibri"/>
        </w:rPr>
        <w:t>слуг</w:t>
      </w:r>
      <w:r>
        <w:rPr>
          <w:rFonts w:eastAsia="Calibri"/>
        </w:rPr>
        <w:t xml:space="preserve"> </w:t>
      </w:r>
      <w:r w:rsidRPr="001305B1">
        <w:rPr>
          <w:rFonts w:eastAsia="Calibri"/>
        </w:rPr>
        <w:t xml:space="preserve">Заказчик обязан рассмотреть и подписать указанные </w:t>
      </w:r>
      <w:r>
        <w:rPr>
          <w:rFonts w:eastAsia="Calibri"/>
        </w:rPr>
        <w:t>а</w:t>
      </w:r>
      <w:r w:rsidRPr="001305B1">
        <w:rPr>
          <w:rFonts w:eastAsia="Calibri"/>
        </w:rPr>
        <w:t xml:space="preserve">кты сдачи-приемки оказанных </w:t>
      </w:r>
      <w:r>
        <w:rPr>
          <w:rFonts w:eastAsia="Calibri"/>
        </w:rPr>
        <w:t>у</w:t>
      </w:r>
      <w:r w:rsidRPr="001305B1">
        <w:rPr>
          <w:rFonts w:eastAsia="Calibri"/>
        </w:rPr>
        <w:t>слуг в течение 10 (</w:t>
      </w:r>
      <w:r>
        <w:rPr>
          <w:rFonts w:eastAsia="Calibri"/>
        </w:rPr>
        <w:t>д</w:t>
      </w:r>
      <w:r w:rsidRPr="001305B1">
        <w:rPr>
          <w:rFonts w:eastAsia="Calibri"/>
        </w:rPr>
        <w:t xml:space="preserve">есяти) </w:t>
      </w:r>
      <w:r>
        <w:rPr>
          <w:rFonts w:eastAsia="Calibri"/>
        </w:rPr>
        <w:t>рабочих</w:t>
      </w:r>
      <w:r w:rsidRPr="001305B1">
        <w:rPr>
          <w:rFonts w:eastAsia="Calibri"/>
        </w:rPr>
        <w:t xml:space="preserve"> дней со дня их получения и направить один оригинальный экземпляр в адрес Исполнителя. Заказчик, имеющий замечания к оказанным </w:t>
      </w:r>
      <w:r>
        <w:rPr>
          <w:rFonts w:eastAsia="Calibri"/>
        </w:rPr>
        <w:t>у</w:t>
      </w:r>
      <w:r w:rsidRPr="001305B1">
        <w:rPr>
          <w:rFonts w:eastAsia="Calibri"/>
        </w:rPr>
        <w:t>слугам, должен направить Исполнителю в тот же срок мотивированный отказ от его подписания с</w:t>
      </w:r>
      <w:r>
        <w:rPr>
          <w:rFonts w:eastAsia="Calibri"/>
        </w:rPr>
        <w:t> </w:t>
      </w:r>
      <w:r w:rsidRPr="001305B1">
        <w:rPr>
          <w:rFonts w:eastAsia="Calibri"/>
        </w:rPr>
        <w:t>указанием конкретных недостатков и сроков их устранения. Исполнитель в сроки</w:t>
      </w:r>
      <w:r>
        <w:rPr>
          <w:rFonts w:eastAsia="Calibri"/>
        </w:rPr>
        <w:t>,</w:t>
      </w:r>
      <w:r w:rsidRPr="001305B1">
        <w:rPr>
          <w:rFonts w:eastAsia="Calibri"/>
        </w:rPr>
        <w:t xml:space="preserve"> установленные Заказчиком</w:t>
      </w:r>
      <w:r>
        <w:rPr>
          <w:rFonts w:eastAsia="Calibri"/>
        </w:rPr>
        <w:t>,</w:t>
      </w:r>
      <w:r w:rsidRPr="001305B1">
        <w:rPr>
          <w:rFonts w:eastAsia="Calibri"/>
        </w:rPr>
        <w:t xml:space="preserve"> обязан устранить полученные замечания за свой счет.</w:t>
      </w:r>
    </w:p>
    <w:p w14:paraId="50D89305" w14:textId="77777777" w:rsidR="00C517C8" w:rsidRPr="00717806" w:rsidRDefault="00C517C8" w:rsidP="009F7105">
      <w:pPr>
        <w:widowControl w:val="0"/>
        <w:numPr>
          <w:ilvl w:val="1"/>
          <w:numId w:val="38"/>
        </w:numPr>
        <w:tabs>
          <w:tab w:val="clear" w:pos="360"/>
          <w:tab w:val="left" w:pos="993"/>
          <w:tab w:val="left" w:pos="1134"/>
        </w:tabs>
        <w:autoSpaceDE w:val="0"/>
        <w:autoSpaceDN w:val="0"/>
        <w:adjustRightInd w:val="0"/>
        <w:ind w:left="0" w:firstLine="709"/>
        <w:jc w:val="both"/>
        <w:rPr>
          <w:rFonts w:eastAsia="Calibri"/>
        </w:rPr>
      </w:pPr>
      <w:r w:rsidRPr="001305B1">
        <w:rPr>
          <w:rFonts w:eastAsia="Calibri"/>
        </w:rPr>
        <w:t xml:space="preserve">Если Заказчик письменно уведомил Исполнителя о необходимости устранения любых замечаний, связанных с оказанием </w:t>
      </w:r>
      <w:r>
        <w:rPr>
          <w:rFonts w:eastAsia="Calibri"/>
        </w:rPr>
        <w:t>у</w:t>
      </w:r>
      <w:r w:rsidRPr="001305B1">
        <w:rPr>
          <w:rFonts w:eastAsia="Calibri"/>
        </w:rPr>
        <w:t xml:space="preserve">слуг, а Исполнитель не устранил их в </w:t>
      </w:r>
      <w:r w:rsidRPr="001305B1">
        <w:rPr>
          <w:rFonts w:eastAsia="Calibri"/>
        </w:rPr>
        <w:lastRenderedPageBreak/>
        <w:t>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F8D030E" w14:textId="77777777" w:rsidR="00C517C8" w:rsidRPr="00717806" w:rsidRDefault="00C517C8" w:rsidP="009F7105">
      <w:pPr>
        <w:widowControl w:val="0"/>
        <w:numPr>
          <w:ilvl w:val="1"/>
          <w:numId w:val="38"/>
        </w:numPr>
        <w:tabs>
          <w:tab w:val="clear" w:pos="360"/>
          <w:tab w:val="num" w:pos="0"/>
          <w:tab w:val="left" w:pos="993"/>
          <w:tab w:val="left" w:pos="1134"/>
        </w:tabs>
        <w:autoSpaceDE w:val="0"/>
        <w:autoSpaceDN w:val="0"/>
        <w:adjustRightInd w:val="0"/>
        <w:ind w:left="0" w:firstLine="709"/>
        <w:jc w:val="both"/>
        <w:rPr>
          <w:rFonts w:eastAsia="Calibri"/>
        </w:rPr>
      </w:pPr>
      <w:r w:rsidRPr="00717806">
        <w:rPr>
          <w:rFonts w:eastAsia="Calibri"/>
        </w:rPr>
        <w:t xml:space="preserve">Если в течение срока, определенного </w:t>
      </w:r>
      <w:r>
        <w:rPr>
          <w:rFonts w:eastAsia="Calibri"/>
        </w:rPr>
        <w:t>пунктом</w:t>
      </w:r>
      <w:r w:rsidRPr="00717806">
        <w:rPr>
          <w:rFonts w:eastAsia="Calibri"/>
        </w:rPr>
        <w:t xml:space="preserve"> 3.</w:t>
      </w:r>
      <w:r>
        <w:rPr>
          <w:rFonts w:eastAsia="Calibri"/>
        </w:rPr>
        <w:t>3</w:t>
      </w:r>
      <w:r w:rsidRPr="00717806">
        <w:rPr>
          <w:rFonts w:eastAsia="Calibri"/>
        </w:rPr>
        <w:t xml:space="preserve"> настоящего Договора, от</w:t>
      </w:r>
      <w:r>
        <w:rPr>
          <w:rFonts w:eastAsia="Calibri"/>
        </w:rPr>
        <w:t> </w:t>
      </w:r>
      <w:r w:rsidRPr="00717806">
        <w:rPr>
          <w:rFonts w:eastAsia="Calibri"/>
        </w:rPr>
        <w:t xml:space="preserve">Заказчика не поступил подписанный </w:t>
      </w:r>
      <w:r>
        <w:rPr>
          <w:rFonts w:eastAsia="Calibri"/>
        </w:rPr>
        <w:t>а</w:t>
      </w:r>
      <w:r w:rsidRPr="00717806">
        <w:rPr>
          <w:rFonts w:eastAsia="Calibri"/>
        </w:rPr>
        <w:t xml:space="preserve">кт сдачи-приемки оказанных </w:t>
      </w:r>
      <w:r>
        <w:rPr>
          <w:rFonts w:eastAsia="Calibri"/>
        </w:rPr>
        <w:t>у</w:t>
      </w:r>
      <w:r w:rsidRPr="00717806">
        <w:rPr>
          <w:rFonts w:eastAsia="Calibri"/>
        </w:rPr>
        <w:t xml:space="preserve">слуг либо список необходимых доработок, то </w:t>
      </w:r>
      <w:r>
        <w:rPr>
          <w:rFonts w:eastAsia="Calibri"/>
        </w:rPr>
        <w:t>а</w:t>
      </w:r>
      <w:r w:rsidRPr="00717806">
        <w:rPr>
          <w:rFonts w:eastAsia="Calibri"/>
        </w:rPr>
        <w:t xml:space="preserve">кт сдачи-приемки оказанных </w:t>
      </w:r>
      <w:r>
        <w:rPr>
          <w:rFonts w:eastAsia="Calibri"/>
        </w:rPr>
        <w:t>у</w:t>
      </w:r>
      <w:r w:rsidRPr="00717806">
        <w:rPr>
          <w:rFonts w:eastAsia="Calibri"/>
        </w:rPr>
        <w:t xml:space="preserve">слуг считается подписанным, а оказанные </w:t>
      </w:r>
      <w:r>
        <w:rPr>
          <w:rFonts w:eastAsia="Calibri"/>
        </w:rPr>
        <w:t>у</w:t>
      </w:r>
      <w:r w:rsidRPr="00717806">
        <w:rPr>
          <w:rFonts w:eastAsia="Calibri"/>
        </w:rPr>
        <w:t xml:space="preserve">слуги считаются принятыми Заказчиком и подлежат оплате. </w:t>
      </w:r>
    </w:p>
    <w:p w14:paraId="7FBAFA90" w14:textId="77777777" w:rsidR="00C517C8" w:rsidRPr="00717806" w:rsidRDefault="00C517C8" w:rsidP="009F7105">
      <w:pPr>
        <w:widowControl w:val="0"/>
        <w:numPr>
          <w:ilvl w:val="1"/>
          <w:numId w:val="38"/>
        </w:numPr>
        <w:tabs>
          <w:tab w:val="clear" w:pos="360"/>
          <w:tab w:val="num" w:pos="0"/>
          <w:tab w:val="left" w:pos="993"/>
          <w:tab w:val="left" w:pos="1134"/>
        </w:tabs>
        <w:autoSpaceDE w:val="0"/>
        <w:autoSpaceDN w:val="0"/>
        <w:adjustRightInd w:val="0"/>
        <w:ind w:left="0" w:firstLine="709"/>
        <w:jc w:val="both"/>
        <w:rPr>
          <w:rFonts w:eastAsia="Calibri"/>
        </w:rPr>
      </w:pPr>
      <w:r w:rsidRPr="00717806">
        <w:rPr>
          <w:rFonts w:eastAsia="Calibri"/>
        </w:rPr>
        <w:t xml:space="preserve">Повторная приемка оказанных </w:t>
      </w:r>
      <w:r>
        <w:rPr>
          <w:rFonts w:eastAsia="Calibri"/>
        </w:rPr>
        <w:t>у</w:t>
      </w:r>
      <w:r w:rsidRPr="00717806">
        <w:rPr>
          <w:rFonts w:eastAsia="Calibri"/>
        </w:rPr>
        <w:t xml:space="preserve">слуг после </w:t>
      </w:r>
      <w:r>
        <w:rPr>
          <w:rFonts w:eastAsia="Calibri"/>
        </w:rPr>
        <w:t>устранения замечаний Заказчика</w:t>
      </w:r>
      <w:r w:rsidRPr="00717806">
        <w:rPr>
          <w:rFonts w:eastAsia="Calibri"/>
        </w:rPr>
        <w:t xml:space="preserve"> осуществляется в порядке, установленном для первоначальной сдачи-приемки оказания </w:t>
      </w:r>
      <w:r>
        <w:rPr>
          <w:rFonts w:eastAsia="Calibri"/>
        </w:rPr>
        <w:t>у</w:t>
      </w:r>
      <w:r w:rsidRPr="00717806">
        <w:rPr>
          <w:rFonts w:eastAsia="Calibri"/>
        </w:rPr>
        <w:t>слуг.</w:t>
      </w:r>
    </w:p>
    <w:p w14:paraId="432B5548" w14:textId="77777777" w:rsidR="00C517C8" w:rsidRPr="00717806" w:rsidRDefault="00C517C8" w:rsidP="009F7105">
      <w:pPr>
        <w:widowControl w:val="0"/>
        <w:numPr>
          <w:ilvl w:val="1"/>
          <w:numId w:val="38"/>
        </w:numPr>
        <w:tabs>
          <w:tab w:val="clear" w:pos="360"/>
          <w:tab w:val="num" w:pos="0"/>
          <w:tab w:val="left" w:pos="993"/>
          <w:tab w:val="left" w:pos="1134"/>
        </w:tabs>
        <w:autoSpaceDE w:val="0"/>
        <w:autoSpaceDN w:val="0"/>
        <w:adjustRightInd w:val="0"/>
        <w:ind w:left="0" w:firstLine="709"/>
        <w:jc w:val="both"/>
        <w:rPr>
          <w:rFonts w:eastAsia="Calibri"/>
        </w:rPr>
      </w:pPr>
      <w:r>
        <w:rPr>
          <w:rFonts w:eastAsia="Calibri"/>
        </w:rPr>
        <w:t>У</w:t>
      </w:r>
      <w:r w:rsidRPr="00717806">
        <w:rPr>
          <w:rFonts w:eastAsia="Calibri"/>
        </w:rPr>
        <w:t xml:space="preserve">слуги считаются </w:t>
      </w:r>
      <w:r>
        <w:rPr>
          <w:rFonts w:eastAsia="Calibri"/>
        </w:rPr>
        <w:t>оказанными</w:t>
      </w:r>
      <w:r w:rsidRPr="00717806">
        <w:rPr>
          <w:rFonts w:eastAsia="Calibri"/>
        </w:rPr>
        <w:t xml:space="preserve"> в полном объеме и с надлежащим качеством с </w:t>
      </w:r>
      <w:r>
        <w:rPr>
          <w:rFonts w:eastAsia="Calibri"/>
        </w:rPr>
        <w:t>даты</w:t>
      </w:r>
      <w:r w:rsidRPr="00717806">
        <w:rPr>
          <w:rFonts w:eastAsia="Calibri"/>
        </w:rPr>
        <w:t xml:space="preserve"> подписания Заказчиком </w:t>
      </w:r>
      <w:r>
        <w:rPr>
          <w:rFonts w:eastAsia="Calibri"/>
        </w:rPr>
        <w:t>а</w:t>
      </w:r>
      <w:r w:rsidRPr="00717806">
        <w:rPr>
          <w:rFonts w:eastAsia="Calibri"/>
        </w:rPr>
        <w:t xml:space="preserve">кта сдачи-приемки оказанных </w:t>
      </w:r>
      <w:r>
        <w:rPr>
          <w:rFonts w:eastAsia="Calibri"/>
        </w:rPr>
        <w:t>у</w:t>
      </w:r>
      <w:r w:rsidRPr="00717806">
        <w:rPr>
          <w:rFonts w:eastAsia="Calibri"/>
        </w:rPr>
        <w:t>слуг.</w:t>
      </w:r>
    </w:p>
    <w:p w14:paraId="70738571" w14:textId="77777777" w:rsidR="00C517C8" w:rsidRPr="00717806" w:rsidRDefault="00C517C8" w:rsidP="009F7105">
      <w:pPr>
        <w:tabs>
          <w:tab w:val="num" w:pos="0"/>
          <w:tab w:val="left" w:pos="993"/>
          <w:tab w:val="left" w:pos="1134"/>
        </w:tabs>
        <w:ind w:firstLine="709"/>
      </w:pPr>
    </w:p>
    <w:p w14:paraId="1AD33B89" w14:textId="77777777" w:rsidR="00C517C8" w:rsidRPr="00717806" w:rsidRDefault="00C517C8" w:rsidP="009F7105">
      <w:pPr>
        <w:widowControl w:val="0"/>
        <w:numPr>
          <w:ilvl w:val="0"/>
          <w:numId w:val="38"/>
        </w:numPr>
        <w:tabs>
          <w:tab w:val="num" w:pos="0"/>
          <w:tab w:val="left" w:pos="993"/>
          <w:tab w:val="left" w:pos="1134"/>
        </w:tabs>
        <w:autoSpaceDE w:val="0"/>
        <w:autoSpaceDN w:val="0"/>
        <w:adjustRightInd w:val="0"/>
        <w:ind w:left="0" w:firstLine="709"/>
        <w:jc w:val="center"/>
        <w:rPr>
          <w:rFonts w:eastAsia="Calibri"/>
          <w:b/>
        </w:rPr>
      </w:pPr>
      <w:r>
        <w:rPr>
          <w:rFonts w:eastAsia="Calibri"/>
          <w:b/>
        </w:rPr>
        <w:t>СТОИМОСТЬ УСЛУГ</w:t>
      </w:r>
      <w:r w:rsidRPr="00717806">
        <w:rPr>
          <w:rFonts w:eastAsia="Calibri"/>
          <w:b/>
        </w:rPr>
        <w:t xml:space="preserve"> И ПОРЯДОК РАСЧЕТОВ</w:t>
      </w:r>
    </w:p>
    <w:p w14:paraId="349FB76F" w14:textId="77777777" w:rsidR="00C517C8" w:rsidRDefault="00C517C8" w:rsidP="009F7105">
      <w:pPr>
        <w:widowControl w:val="0"/>
        <w:numPr>
          <w:ilvl w:val="1"/>
          <w:numId w:val="38"/>
        </w:numPr>
        <w:tabs>
          <w:tab w:val="clear" w:pos="360"/>
          <w:tab w:val="num" w:pos="-426"/>
          <w:tab w:val="num" w:pos="0"/>
          <w:tab w:val="left" w:pos="993"/>
          <w:tab w:val="left" w:pos="1134"/>
        </w:tabs>
        <w:autoSpaceDE w:val="0"/>
        <w:autoSpaceDN w:val="0"/>
        <w:adjustRightInd w:val="0"/>
        <w:ind w:left="0" w:firstLine="709"/>
        <w:jc w:val="both"/>
        <w:rPr>
          <w:rFonts w:eastAsia="Calibri"/>
        </w:rPr>
      </w:pPr>
      <w:r w:rsidRPr="00717806">
        <w:rPr>
          <w:rFonts w:eastAsia="Calibri"/>
        </w:rPr>
        <w:t xml:space="preserve">Стоимость оказания </w:t>
      </w:r>
      <w:r>
        <w:rPr>
          <w:rFonts w:eastAsia="Calibri"/>
        </w:rPr>
        <w:t>у</w:t>
      </w:r>
      <w:r w:rsidRPr="00717806">
        <w:rPr>
          <w:rFonts w:eastAsia="Calibri"/>
        </w:rPr>
        <w:t>слуг в рамках насто</w:t>
      </w:r>
      <w:r>
        <w:rPr>
          <w:rFonts w:eastAsia="Calibri"/>
        </w:rPr>
        <w:t xml:space="preserve">ящего Договора составляет </w:t>
      </w:r>
      <w:r>
        <w:rPr>
          <w:rFonts w:eastAsia="Calibri"/>
          <w:b/>
        </w:rPr>
        <w:t xml:space="preserve">______________________ </w:t>
      </w:r>
      <w:r>
        <w:rPr>
          <w:rFonts w:eastAsia="Calibri"/>
        </w:rPr>
        <w:t>рублей</w:t>
      </w:r>
      <w:r w:rsidRPr="00717806">
        <w:rPr>
          <w:rFonts w:eastAsia="Calibri"/>
        </w:rPr>
        <w:t xml:space="preserve">, включая НДС </w:t>
      </w:r>
      <w:r>
        <w:rPr>
          <w:rFonts w:eastAsia="Calibri"/>
        </w:rPr>
        <w:t>20</w:t>
      </w:r>
      <w:r w:rsidRPr="00717806">
        <w:rPr>
          <w:rFonts w:eastAsia="Calibri"/>
        </w:rPr>
        <w:t>% ______________ (_______________) рублей ___ копеек.</w:t>
      </w:r>
    </w:p>
    <w:p w14:paraId="6E4CEDCB" w14:textId="77777777" w:rsidR="00C517C8" w:rsidRDefault="00C517C8" w:rsidP="009F7105">
      <w:pPr>
        <w:widowControl w:val="0"/>
        <w:numPr>
          <w:ilvl w:val="1"/>
          <w:numId w:val="38"/>
        </w:numPr>
        <w:tabs>
          <w:tab w:val="clear" w:pos="360"/>
          <w:tab w:val="num" w:pos="-426"/>
          <w:tab w:val="num" w:pos="0"/>
          <w:tab w:val="left" w:pos="993"/>
          <w:tab w:val="left" w:pos="1134"/>
        </w:tabs>
        <w:autoSpaceDE w:val="0"/>
        <w:autoSpaceDN w:val="0"/>
        <w:adjustRightInd w:val="0"/>
        <w:ind w:left="0" w:firstLine="709"/>
        <w:jc w:val="both"/>
        <w:rPr>
          <w:rFonts w:eastAsia="Calibri"/>
        </w:rPr>
      </w:pPr>
      <w:r>
        <w:rPr>
          <w:rFonts w:eastAsia="Calibri"/>
        </w:rPr>
        <w:t>Ежемесячная стоимость у</w:t>
      </w:r>
      <w:r w:rsidRPr="00717806">
        <w:rPr>
          <w:rFonts w:eastAsia="Calibri"/>
        </w:rPr>
        <w:t xml:space="preserve">слуг в рамках настоящего Договора составляет  ________________ (____________________) рублей __ копеек, включая НДС </w:t>
      </w:r>
      <w:r>
        <w:rPr>
          <w:rFonts w:eastAsia="Calibri"/>
        </w:rPr>
        <w:t>20</w:t>
      </w:r>
      <w:r w:rsidRPr="00717806">
        <w:rPr>
          <w:rFonts w:eastAsia="Calibri"/>
        </w:rPr>
        <w:t>% ______________ (_______________) рублей ___ копеек.</w:t>
      </w:r>
    </w:p>
    <w:p w14:paraId="184B8819" w14:textId="77777777" w:rsidR="00C517C8" w:rsidRPr="00820E2F" w:rsidRDefault="00C517C8" w:rsidP="009F7105">
      <w:pPr>
        <w:widowControl w:val="0"/>
        <w:tabs>
          <w:tab w:val="num" w:pos="0"/>
          <w:tab w:val="left" w:pos="993"/>
          <w:tab w:val="left" w:pos="1134"/>
        </w:tabs>
        <w:autoSpaceDE w:val="0"/>
        <w:autoSpaceDN w:val="0"/>
        <w:adjustRightInd w:val="0"/>
        <w:ind w:firstLine="709"/>
        <w:jc w:val="both"/>
        <w:rPr>
          <w:rFonts w:eastAsia="Calibri"/>
        </w:rPr>
      </w:pPr>
      <w:r w:rsidRPr="00820E2F">
        <w:rPr>
          <w:rFonts w:eastAsia="Calibri"/>
        </w:rPr>
        <w:t>Оплата услуг, оказанных неполный месяц, осуществляется пропорционально количеству дней фактического оказания Услуг.</w:t>
      </w:r>
    </w:p>
    <w:p w14:paraId="24B0EA98" w14:textId="77777777" w:rsidR="00C517C8" w:rsidRPr="00717806" w:rsidRDefault="00C517C8" w:rsidP="009F7105">
      <w:pPr>
        <w:widowControl w:val="0"/>
        <w:numPr>
          <w:ilvl w:val="1"/>
          <w:numId w:val="38"/>
        </w:numPr>
        <w:tabs>
          <w:tab w:val="clear" w:pos="360"/>
          <w:tab w:val="num" w:pos="-426"/>
          <w:tab w:val="num" w:pos="0"/>
          <w:tab w:val="left" w:pos="993"/>
          <w:tab w:val="left" w:pos="1134"/>
        </w:tabs>
        <w:autoSpaceDE w:val="0"/>
        <w:autoSpaceDN w:val="0"/>
        <w:adjustRightInd w:val="0"/>
        <w:ind w:left="0" w:firstLine="709"/>
        <w:jc w:val="both"/>
        <w:rPr>
          <w:rFonts w:eastAsia="Calibri"/>
        </w:rPr>
      </w:pPr>
      <w:r>
        <w:rPr>
          <w:rFonts w:eastAsia="Calibri"/>
        </w:rPr>
        <w:t>Ежемесячная о</w:t>
      </w:r>
      <w:r w:rsidRPr="00717806">
        <w:rPr>
          <w:rFonts w:eastAsia="Calibri"/>
        </w:rPr>
        <w:t xml:space="preserve">плата оказанных </w:t>
      </w:r>
      <w:r>
        <w:rPr>
          <w:rFonts w:eastAsia="Calibri"/>
        </w:rPr>
        <w:t>у</w:t>
      </w:r>
      <w:r w:rsidRPr="00717806">
        <w:rPr>
          <w:rFonts w:eastAsia="Calibri"/>
        </w:rPr>
        <w:t>слуг производ</w:t>
      </w:r>
      <w:r>
        <w:rPr>
          <w:rFonts w:eastAsia="Calibri"/>
        </w:rPr>
        <w:t>и</w:t>
      </w:r>
      <w:r w:rsidRPr="00717806">
        <w:rPr>
          <w:rFonts w:eastAsia="Calibri"/>
        </w:rPr>
        <w:t>тся Заказчиком</w:t>
      </w:r>
      <w:r w:rsidRPr="00D739E1">
        <w:rPr>
          <w:rFonts w:eastAsia="Calibri"/>
        </w:rPr>
        <w:t xml:space="preserve"> </w:t>
      </w:r>
      <w:r w:rsidRPr="00717806">
        <w:rPr>
          <w:rFonts w:eastAsia="Calibri"/>
        </w:rPr>
        <w:t xml:space="preserve">по факту завершения оказания </w:t>
      </w:r>
      <w:r>
        <w:rPr>
          <w:rFonts w:eastAsia="Calibri"/>
        </w:rPr>
        <w:t>у</w:t>
      </w:r>
      <w:r w:rsidRPr="00717806">
        <w:rPr>
          <w:rFonts w:eastAsia="Calibri"/>
        </w:rPr>
        <w:t>слуг</w:t>
      </w:r>
      <w:r>
        <w:rPr>
          <w:rFonts w:eastAsia="Calibri"/>
        </w:rPr>
        <w:t xml:space="preserve"> </w:t>
      </w:r>
      <w:r w:rsidRPr="00717806">
        <w:rPr>
          <w:rFonts w:eastAsia="Calibri"/>
        </w:rPr>
        <w:t>путем перечисления денежных средств на</w:t>
      </w:r>
      <w:r>
        <w:rPr>
          <w:rFonts w:eastAsia="Calibri"/>
        </w:rPr>
        <w:t> </w:t>
      </w:r>
      <w:r w:rsidRPr="00717806">
        <w:rPr>
          <w:rFonts w:eastAsia="Calibri"/>
        </w:rPr>
        <w:t>расчетный счет Исполнителя в течение 15 (</w:t>
      </w:r>
      <w:r>
        <w:rPr>
          <w:rFonts w:eastAsia="Calibri"/>
        </w:rPr>
        <w:t>п</w:t>
      </w:r>
      <w:r w:rsidRPr="00717806">
        <w:rPr>
          <w:rFonts w:eastAsia="Calibri"/>
        </w:rPr>
        <w:t xml:space="preserve">ятнадцати) </w:t>
      </w:r>
      <w:r>
        <w:rPr>
          <w:rFonts w:eastAsia="Calibri"/>
        </w:rPr>
        <w:t>рабочих</w:t>
      </w:r>
      <w:r w:rsidRPr="00717806">
        <w:rPr>
          <w:rFonts w:eastAsia="Calibri"/>
        </w:rPr>
        <w:t xml:space="preserve"> дней с </w:t>
      </w:r>
      <w:r>
        <w:rPr>
          <w:rFonts w:eastAsia="Calibri"/>
        </w:rPr>
        <w:t>даты</w:t>
      </w:r>
      <w:r w:rsidRPr="00717806">
        <w:rPr>
          <w:rFonts w:eastAsia="Calibri"/>
        </w:rPr>
        <w:t xml:space="preserve"> подписания Заказчиком </w:t>
      </w:r>
      <w:r>
        <w:rPr>
          <w:rFonts w:eastAsia="Calibri"/>
        </w:rPr>
        <w:t>а</w:t>
      </w:r>
      <w:r w:rsidRPr="00717806">
        <w:rPr>
          <w:rFonts w:eastAsia="Calibri"/>
        </w:rPr>
        <w:t xml:space="preserve">кта сдачи-приемки оказанных </w:t>
      </w:r>
      <w:r>
        <w:rPr>
          <w:rFonts w:eastAsia="Calibri"/>
        </w:rPr>
        <w:t>у</w:t>
      </w:r>
      <w:r w:rsidRPr="00717806">
        <w:rPr>
          <w:rFonts w:eastAsia="Calibri"/>
        </w:rPr>
        <w:t>слуг</w:t>
      </w:r>
      <w:r>
        <w:rPr>
          <w:rFonts w:eastAsia="Calibri"/>
        </w:rPr>
        <w:t xml:space="preserve"> </w:t>
      </w:r>
      <w:r w:rsidRPr="00717806">
        <w:rPr>
          <w:rFonts w:eastAsia="Calibri"/>
        </w:rPr>
        <w:t>на</w:t>
      </w:r>
      <w:r>
        <w:rPr>
          <w:rFonts w:eastAsia="Calibri"/>
        </w:rPr>
        <w:t> </w:t>
      </w:r>
      <w:r w:rsidRPr="00717806">
        <w:rPr>
          <w:rFonts w:eastAsia="Calibri"/>
        </w:rPr>
        <w:t>основании выставленн</w:t>
      </w:r>
      <w:r>
        <w:rPr>
          <w:rFonts w:eastAsia="Calibri"/>
        </w:rPr>
        <w:t>ых</w:t>
      </w:r>
      <w:r w:rsidRPr="00717806">
        <w:rPr>
          <w:rFonts w:eastAsia="Calibri"/>
        </w:rPr>
        <w:t xml:space="preserve"> Исполнителем </w:t>
      </w:r>
      <w:r>
        <w:rPr>
          <w:rFonts w:eastAsia="Calibri"/>
        </w:rPr>
        <w:t xml:space="preserve">оригиналов </w:t>
      </w:r>
      <w:r w:rsidRPr="00717806">
        <w:rPr>
          <w:rFonts w:eastAsia="Calibri"/>
        </w:rPr>
        <w:t>счета и счет</w:t>
      </w:r>
      <w:r>
        <w:rPr>
          <w:rFonts w:eastAsia="Calibri"/>
        </w:rPr>
        <w:t>а</w:t>
      </w:r>
      <w:r w:rsidRPr="00717806">
        <w:rPr>
          <w:rFonts w:eastAsia="Calibri"/>
        </w:rPr>
        <w:t>-фактуры.</w:t>
      </w:r>
    </w:p>
    <w:p w14:paraId="322495F2" w14:textId="77777777" w:rsidR="00C517C8" w:rsidRPr="00AE5CDF" w:rsidRDefault="00C517C8" w:rsidP="009F7105">
      <w:pPr>
        <w:widowControl w:val="0"/>
        <w:numPr>
          <w:ilvl w:val="1"/>
          <w:numId w:val="38"/>
        </w:numPr>
        <w:tabs>
          <w:tab w:val="clear" w:pos="360"/>
          <w:tab w:val="num" w:pos="-426"/>
          <w:tab w:val="num" w:pos="0"/>
          <w:tab w:val="left" w:pos="993"/>
          <w:tab w:val="left" w:pos="1134"/>
        </w:tabs>
        <w:autoSpaceDE w:val="0"/>
        <w:autoSpaceDN w:val="0"/>
        <w:adjustRightInd w:val="0"/>
        <w:ind w:left="0" w:firstLine="709"/>
        <w:jc w:val="both"/>
        <w:rPr>
          <w:rFonts w:eastAsia="Calibri"/>
        </w:rPr>
      </w:pPr>
      <w:r w:rsidRPr="00AE5CDF">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AE5CDF">
        <w:rPr>
          <w:rFonts w:eastAsia="Calibri"/>
        </w:rPr>
        <w:t>.</w:t>
      </w:r>
    </w:p>
    <w:p w14:paraId="40993EC1" w14:textId="77777777" w:rsidR="00C517C8" w:rsidRPr="00717806" w:rsidRDefault="00C517C8" w:rsidP="009F7105">
      <w:pPr>
        <w:widowControl w:val="0"/>
        <w:numPr>
          <w:ilvl w:val="1"/>
          <w:numId w:val="38"/>
        </w:numPr>
        <w:tabs>
          <w:tab w:val="clear" w:pos="360"/>
          <w:tab w:val="num" w:pos="-426"/>
          <w:tab w:val="num" w:pos="0"/>
          <w:tab w:val="left" w:pos="993"/>
          <w:tab w:val="left" w:pos="1134"/>
        </w:tabs>
        <w:autoSpaceDE w:val="0"/>
        <w:autoSpaceDN w:val="0"/>
        <w:adjustRightInd w:val="0"/>
        <w:ind w:left="0" w:firstLine="709"/>
        <w:jc w:val="both"/>
        <w:rPr>
          <w:rFonts w:eastAsia="Calibri"/>
        </w:rPr>
      </w:pPr>
      <w:r w:rsidRPr="00717806">
        <w:rPr>
          <w:rFonts w:eastAsia="Calibri"/>
        </w:rPr>
        <w:t>Все платежи по настоящему Договору производятся в безналичной форме в</w:t>
      </w:r>
      <w:r>
        <w:rPr>
          <w:rFonts w:eastAsia="Calibri"/>
        </w:rPr>
        <w:t> </w:t>
      </w:r>
      <w:r w:rsidRPr="00717806">
        <w:rPr>
          <w:rFonts w:eastAsia="Calibri"/>
        </w:rPr>
        <w:t>российских рублях.</w:t>
      </w:r>
    </w:p>
    <w:p w14:paraId="520943C9" w14:textId="77777777" w:rsidR="00C517C8" w:rsidRPr="00717806" w:rsidRDefault="00C517C8" w:rsidP="009F7105">
      <w:pPr>
        <w:tabs>
          <w:tab w:val="num" w:pos="-426"/>
          <w:tab w:val="num" w:pos="0"/>
          <w:tab w:val="left" w:pos="993"/>
          <w:tab w:val="left" w:pos="1134"/>
        </w:tabs>
        <w:ind w:firstLine="709"/>
        <w:jc w:val="both"/>
      </w:pPr>
    </w:p>
    <w:p w14:paraId="487A4F69" w14:textId="77777777" w:rsidR="00C517C8" w:rsidRPr="00717806" w:rsidRDefault="00C517C8" w:rsidP="009F7105">
      <w:pPr>
        <w:widowControl w:val="0"/>
        <w:numPr>
          <w:ilvl w:val="0"/>
          <w:numId w:val="38"/>
        </w:numPr>
        <w:tabs>
          <w:tab w:val="num" w:pos="0"/>
          <w:tab w:val="left" w:pos="993"/>
          <w:tab w:val="left" w:pos="1134"/>
        </w:tabs>
        <w:autoSpaceDE w:val="0"/>
        <w:autoSpaceDN w:val="0"/>
        <w:adjustRightInd w:val="0"/>
        <w:ind w:left="0" w:firstLine="709"/>
        <w:jc w:val="center"/>
        <w:rPr>
          <w:rFonts w:eastAsia="Calibri"/>
          <w:b/>
        </w:rPr>
      </w:pPr>
      <w:r w:rsidRPr="00717806">
        <w:rPr>
          <w:rFonts w:eastAsia="Calibri"/>
          <w:b/>
        </w:rPr>
        <w:t>ОТВЕТСТВЕННОСТЬ СТОРОН</w:t>
      </w:r>
    </w:p>
    <w:p w14:paraId="17453D5F" w14:textId="77777777" w:rsidR="00C517C8" w:rsidRPr="00A97D2E" w:rsidRDefault="00C517C8" w:rsidP="009F7105">
      <w:pPr>
        <w:widowControl w:val="0"/>
        <w:numPr>
          <w:ilvl w:val="1"/>
          <w:numId w:val="38"/>
        </w:numPr>
        <w:tabs>
          <w:tab w:val="num" w:pos="709"/>
          <w:tab w:val="left" w:pos="1134"/>
          <w:tab w:val="left" w:pos="1276"/>
        </w:tabs>
        <w:autoSpaceDE w:val="0"/>
        <w:autoSpaceDN w:val="0"/>
        <w:adjustRightInd w:val="0"/>
        <w:ind w:left="0" w:firstLine="709"/>
        <w:contextualSpacing/>
        <w:jc w:val="both"/>
        <w:rPr>
          <w:rFonts w:eastAsia="Calibri"/>
        </w:rPr>
      </w:pPr>
      <w:r w:rsidRPr="00A97D2E">
        <w:rPr>
          <w:rFonts w:eastAsia="Calibri"/>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6503143"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rPr>
          <w:rFonts w:eastAsia="Calibri"/>
        </w:rPr>
        <w:t>5.2.</w:t>
      </w:r>
      <w:r w:rsidRPr="00A97D2E">
        <w:rPr>
          <w:rFonts w:eastAsia="Calibri"/>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D7EC9AE"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rPr>
          <w:rFonts w:eastAsia="Calibri"/>
        </w:rPr>
        <w:t>5.3.</w:t>
      </w:r>
      <w:r w:rsidRPr="00A97D2E">
        <w:rPr>
          <w:rFonts w:eastAsia="Calibri"/>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640BF917"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rPr>
          <w:rFonts w:eastAsia="Calibri"/>
        </w:rPr>
        <w:t>5.4.</w:t>
      </w:r>
      <w:r w:rsidRPr="00A97D2E">
        <w:rPr>
          <w:rFonts w:eastAsia="Calibri"/>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A5FE23D"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rPr>
          <w:rFonts w:eastAsia="Calibri"/>
        </w:rPr>
        <w:t>5.5.</w:t>
      </w:r>
      <w:r w:rsidRPr="00A97D2E">
        <w:rPr>
          <w:rFonts w:eastAsia="Calibri"/>
        </w:rPr>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w:t>
      </w:r>
      <w:r w:rsidRPr="00A97D2E">
        <w:rPr>
          <w:rFonts w:eastAsia="Calibri"/>
        </w:rPr>
        <w:lastRenderedPageBreak/>
        <w:t>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B7713CF"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rPr>
          <w:rFonts w:eastAsia="Calibri"/>
        </w:rPr>
        <w:t>5.6.</w:t>
      </w:r>
      <w:r w:rsidRPr="00A97D2E">
        <w:rPr>
          <w:rFonts w:eastAsia="Calibri"/>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23F90E9"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rPr>
          <w:rFonts w:eastAsia="Calibri"/>
        </w:rPr>
        <w:t>5.7.</w:t>
      </w:r>
      <w:r w:rsidRPr="00A97D2E">
        <w:rPr>
          <w:rFonts w:eastAsia="Calibri"/>
        </w:rPr>
        <w:tab/>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0BA73B00"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rPr>
          <w:rFonts w:eastAsia="Calibri"/>
        </w:rPr>
        <w:t>5.8.</w:t>
      </w:r>
      <w:r w:rsidRPr="00A97D2E">
        <w:rPr>
          <w:rFonts w:eastAsia="Calibri"/>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98F2852"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t>–</w:t>
      </w:r>
      <w:r w:rsidRPr="00A97D2E">
        <w:rPr>
          <w:rFonts w:eastAsia="Calibri"/>
        </w:rPr>
        <w:t> выписку из лицевого счета налогоплательщика по НДС;</w:t>
      </w:r>
    </w:p>
    <w:p w14:paraId="740AA9E7"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t>– </w:t>
      </w:r>
      <w:r w:rsidRPr="00A97D2E">
        <w:rPr>
          <w:rFonts w:eastAsia="Calibri"/>
        </w:rPr>
        <w:t>декларацию по НДС с подтверждением ФНС России о принятии декларации.</w:t>
      </w:r>
    </w:p>
    <w:p w14:paraId="5824F422" w14:textId="77777777" w:rsidR="00C517C8" w:rsidRPr="00A97D2E" w:rsidRDefault="00C517C8" w:rsidP="009F7105">
      <w:pPr>
        <w:widowControl w:val="0"/>
        <w:tabs>
          <w:tab w:val="num" w:pos="-709"/>
          <w:tab w:val="left" w:pos="1134"/>
          <w:tab w:val="left" w:pos="1276"/>
          <w:tab w:val="left" w:pos="1418"/>
        </w:tabs>
        <w:autoSpaceDE w:val="0"/>
        <w:autoSpaceDN w:val="0"/>
        <w:adjustRightInd w:val="0"/>
        <w:ind w:firstLine="709"/>
        <w:contextualSpacing/>
        <w:jc w:val="both"/>
        <w:rPr>
          <w:rFonts w:eastAsia="Calibri"/>
        </w:rPr>
      </w:pPr>
      <w:r w:rsidRPr="00A97D2E">
        <w:rPr>
          <w:rFonts w:eastAsia="Calibri"/>
        </w:rPr>
        <w:t>5.9.</w:t>
      </w:r>
      <w:r w:rsidRPr="00A97D2E">
        <w:rPr>
          <w:rFonts w:eastAsia="Calibri"/>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r w:rsidRPr="00A97D2E">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1CB6A7E0"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rPr>
          <w:rFonts w:eastAsia="Calibri"/>
        </w:rPr>
        <w:t>5.10.</w:t>
      </w:r>
      <w:r w:rsidRPr="00A97D2E">
        <w:rPr>
          <w:rFonts w:eastAsia="Calibri"/>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A97D2E">
        <w:rPr>
          <w:color w:val="000000"/>
        </w:rPr>
        <w:t xml:space="preserve"> </w:t>
      </w:r>
    </w:p>
    <w:p w14:paraId="265308F4"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pPr>
      <w:r w:rsidRPr="00A97D2E">
        <w:rPr>
          <w:color w:val="000000"/>
        </w:rPr>
        <w:t>5.11.</w:t>
      </w:r>
      <w:r w:rsidRPr="00A97D2E">
        <w:rPr>
          <w:color w:val="000000"/>
        </w:rPr>
        <w:tab/>
        <w:t xml:space="preserve">При нарушении Исполнителем сроков оказания Услуг Заказчик вправе потребовать уплаты Исполнителем неустойки в размере </w:t>
      </w:r>
      <w:r w:rsidRPr="00A97D2E">
        <w:rPr>
          <w:rFonts w:eastAsia="Calibri"/>
        </w:rPr>
        <w:t>0,01% (ноль целых одной сотой процента)</w:t>
      </w:r>
      <w:r w:rsidRPr="00A97D2E">
        <w:rPr>
          <w:color w:val="000000"/>
        </w:rPr>
        <w:t xml:space="preserve">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A97D2E">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5A8B448B"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pPr>
      <w:r w:rsidRPr="00A97D2E">
        <w:rPr>
          <w:rFonts w:eastAsia="Calibri"/>
        </w:rPr>
        <w:t>5.12.</w:t>
      </w:r>
      <w:r w:rsidRPr="00A97D2E">
        <w:rPr>
          <w:rFonts w:eastAsia="Calibri"/>
        </w:rPr>
        <w:tab/>
      </w:r>
      <w:r w:rsidRPr="00A97D2E">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от цены Договора).</w:t>
      </w:r>
    </w:p>
    <w:p w14:paraId="2BD16269"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rPr>
          <w:rFonts w:eastAsia="Calibri"/>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1AB92ECA"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rPr>
          <w:rFonts w:eastAsia="Calibri"/>
        </w:rPr>
        <w:t>5.14.</w:t>
      </w:r>
      <w:r w:rsidRPr="00A97D2E">
        <w:rPr>
          <w:rFonts w:eastAsia="Calibri"/>
        </w:rPr>
        <w:tab/>
        <w:t>В случае если Заказчику со стороны третьих лиц будут предъявлены какие-</w:t>
      </w:r>
      <w:r w:rsidRPr="00A97D2E">
        <w:rPr>
          <w:rFonts w:eastAsia="Calibri"/>
        </w:rPr>
        <w:lastRenderedPageBreak/>
        <w:t>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4D44AA4A" w14:textId="77777777" w:rsidR="00C517C8" w:rsidRPr="00A97D2E" w:rsidRDefault="00C517C8" w:rsidP="009F7105">
      <w:pPr>
        <w:widowControl w:val="0"/>
        <w:tabs>
          <w:tab w:val="num" w:pos="-709"/>
          <w:tab w:val="left" w:pos="1134"/>
          <w:tab w:val="left" w:pos="1276"/>
        </w:tabs>
        <w:autoSpaceDE w:val="0"/>
        <w:autoSpaceDN w:val="0"/>
        <w:adjustRightInd w:val="0"/>
        <w:ind w:firstLine="709"/>
        <w:contextualSpacing/>
        <w:jc w:val="both"/>
        <w:rPr>
          <w:rFonts w:eastAsia="Calibri"/>
        </w:rPr>
      </w:pPr>
      <w:r w:rsidRPr="00A97D2E">
        <w:rPr>
          <w:rFonts w:eastAsia="Calibri"/>
        </w:rPr>
        <w:t>5.15.</w:t>
      </w:r>
      <w:r w:rsidRPr="00A97D2E">
        <w:rPr>
          <w:rFonts w:eastAsia="Calibri"/>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5E45A77B" w14:textId="77777777" w:rsidR="00C517C8" w:rsidRPr="00717806" w:rsidRDefault="00C517C8" w:rsidP="009F7105">
      <w:pPr>
        <w:tabs>
          <w:tab w:val="num" w:pos="0"/>
          <w:tab w:val="left" w:pos="993"/>
          <w:tab w:val="left" w:pos="1134"/>
        </w:tabs>
        <w:ind w:firstLine="709"/>
        <w:jc w:val="both"/>
        <w:rPr>
          <w:rFonts w:eastAsia="Calibri"/>
        </w:rPr>
      </w:pPr>
    </w:p>
    <w:p w14:paraId="31370847" w14:textId="77777777" w:rsidR="00C517C8" w:rsidRPr="00955FE7" w:rsidRDefault="00C517C8" w:rsidP="009F7105">
      <w:pPr>
        <w:pStyle w:val="a3"/>
        <w:widowControl w:val="0"/>
        <w:numPr>
          <w:ilvl w:val="0"/>
          <w:numId w:val="38"/>
        </w:numPr>
        <w:tabs>
          <w:tab w:val="left" w:pos="993"/>
          <w:tab w:val="left" w:pos="1134"/>
        </w:tabs>
        <w:autoSpaceDE w:val="0"/>
        <w:autoSpaceDN w:val="0"/>
        <w:adjustRightInd w:val="0"/>
        <w:ind w:firstLine="709"/>
        <w:jc w:val="center"/>
        <w:rPr>
          <w:rFonts w:eastAsia="Calibri"/>
          <w:b/>
          <w:szCs w:val="24"/>
        </w:rPr>
      </w:pPr>
      <w:r w:rsidRPr="00955FE7">
        <w:rPr>
          <w:rFonts w:eastAsia="Calibri"/>
          <w:b/>
          <w:szCs w:val="24"/>
        </w:rPr>
        <w:t>ОБСТОЯТЕЛЬСТВА НЕПРЕОДОЛИМОЙ СИЛЫ</w:t>
      </w:r>
    </w:p>
    <w:p w14:paraId="27456988" w14:textId="77777777" w:rsidR="00C517C8" w:rsidRPr="00C517C8" w:rsidRDefault="00C517C8" w:rsidP="009F7105">
      <w:pPr>
        <w:pStyle w:val="a3"/>
        <w:widowControl w:val="0"/>
        <w:tabs>
          <w:tab w:val="num" w:pos="0"/>
          <w:tab w:val="left" w:pos="1134"/>
          <w:tab w:val="left" w:pos="1276"/>
        </w:tabs>
        <w:autoSpaceDE w:val="0"/>
        <w:autoSpaceDN w:val="0"/>
        <w:adjustRightInd w:val="0"/>
        <w:ind w:left="0" w:firstLine="709"/>
        <w:jc w:val="both"/>
        <w:rPr>
          <w:szCs w:val="24"/>
          <w:lang w:val="ru-RU"/>
        </w:rPr>
      </w:pPr>
      <w:r w:rsidRPr="00C517C8">
        <w:rPr>
          <w:szCs w:val="24"/>
          <w:lang w:val="ru-RU"/>
        </w:rPr>
        <w:t>6.1.</w:t>
      </w:r>
      <w:r w:rsidRPr="00C517C8">
        <w:rPr>
          <w:szCs w:val="24"/>
          <w:lang w:val="ru-RU"/>
        </w:rPr>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CEE42CD" w14:textId="77777777" w:rsidR="00C517C8" w:rsidRPr="00C517C8" w:rsidRDefault="00C517C8" w:rsidP="009F7105">
      <w:pPr>
        <w:pStyle w:val="a3"/>
        <w:widowControl w:val="0"/>
        <w:tabs>
          <w:tab w:val="num" w:pos="0"/>
          <w:tab w:val="left" w:pos="1134"/>
          <w:tab w:val="left" w:pos="1276"/>
        </w:tabs>
        <w:autoSpaceDE w:val="0"/>
        <w:autoSpaceDN w:val="0"/>
        <w:adjustRightInd w:val="0"/>
        <w:ind w:left="0" w:firstLine="709"/>
        <w:jc w:val="both"/>
        <w:rPr>
          <w:szCs w:val="24"/>
          <w:lang w:val="ru-RU"/>
        </w:rPr>
      </w:pPr>
      <w:r w:rsidRPr="00C517C8">
        <w:rPr>
          <w:szCs w:val="24"/>
          <w:lang w:val="ru-RU"/>
        </w:rPr>
        <w:t>6.2.</w:t>
      </w:r>
      <w:r w:rsidRPr="00C517C8">
        <w:rPr>
          <w:szCs w:val="24"/>
          <w:lang w:val="ru-RU"/>
        </w:rPr>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B857562" w14:textId="77777777" w:rsidR="00C517C8" w:rsidRPr="00C517C8" w:rsidRDefault="00C517C8" w:rsidP="009F7105">
      <w:pPr>
        <w:pStyle w:val="a3"/>
        <w:widowControl w:val="0"/>
        <w:tabs>
          <w:tab w:val="num" w:pos="0"/>
          <w:tab w:val="left" w:pos="1134"/>
          <w:tab w:val="left" w:pos="1276"/>
        </w:tabs>
        <w:autoSpaceDE w:val="0"/>
        <w:autoSpaceDN w:val="0"/>
        <w:adjustRightInd w:val="0"/>
        <w:ind w:left="0" w:firstLine="709"/>
        <w:jc w:val="both"/>
        <w:rPr>
          <w:szCs w:val="24"/>
          <w:lang w:val="ru-RU"/>
        </w:rPr>
      </w:pPr>
      <w:r w:rsidRPr="00C517C8">
        <w:rPr>
          <w:szCs w:val="24"/>
          <w:lang w:val="ru-RU"/>
        </w:rPr>
        <w:t xml:space="preserve">6.3. </w:t>
      </w:r>
      <w:r w:rsidRPr="00C517C8">
        <w:rPr>
          <w:bCs/>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9F5124F" w14:textId="77777777" w:rsidR="00C517C8" w:rsidRPr="00C517C8" w:rsidRDefault="00C517C8" w:rsidP="009F7105">
      <w:pPr>
        <w:pStyle w:val="a3"/>
        <w:widowControl w:val="0"/>
        <w:tabs>
          <w:tab w:val="num" w:pos="0"/>
          <w:tab w:val="left" w:pos="1134"/>
          <w:tab w:val="left" w:pos="1276"/>
        </w:tabs>
        <w:autoSpaceDE w:val="0"/>
        <w:autoSpaceDN w:val="0"/>
        <w:adjustRightInd w:val="0"/>
        <w:ind w:left="0" w:firstLine="709"/>
        <w:jc w:val="both"/>
        <w:rPr>
          <w:szCs w:val="24"/>
          <w:lang w:val="ru-RU"/>
        </w:rPr>
      </w:pPr>
      <w:r w:rsidRPr="00C517C8">
        <w:rPr>
          <w:szCs w:val="24"/>
          <w:lang w:val="ru-RU"/>
        </w:rPr>
        <w:t>6.4.</w:t>
      </w:r>
      <w:r w:rsidRPr="00C517C8">
        <w:rPr>
          <w:szCs w:val="24"/>
          <w:lang w:val="ru-RU"/>
        </w:rPr>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29CC3525" w14:textId="77777777" w:rsidR="00C517C8" w:rsidRPr="00C517C8" w:rsidRDefault="00C517C8" w:rsidP="009F7105">
      <w:pPr>
        <w:pStyle w:val="a3"/>
        <w:widowControl w:val="0"/>
        <w:tabs>
          <w:tab w:val="num" w:pos="0"/>
          <w:tab w:val="left" w:pos="1134"/>
          <w:tab w:val="left" w:pos="1276"/>
        </w:tabs>
        <w:autoSpaceDE w:val="0"/>
        <w:autoSpaceDN w:val="0"/>
        <w:adjustRightInd w:val="0"/>
        <w:ind w:left="0" w:firstLine="709"/>
        <w:jc w:val="both"/>
        <w:rPr>
          <w:szCs w:val="24"/>
          <w:lang w:val="ru-RU"/>
        </w:rPr>
      </w:pPr>
    </w:p>
    <w:p w14:paraId="1A1F9B1E" w14:textId="77777777" w:rsidR="00C517C8" w:rsidRPr="00EE7739" w:rsidRDefault="00C517C8" w:rsidP="007740FD">
      <w:pPr>
        <w:widowControl w:val="0"/>
        <w:tabs>
          <w:tab w:val="num" w:pos="0"/>
          <w:tab w:val="left" w:pos="1134"/>
          <w:tab w:val="left" w:pos="1276"/>
        </w:tabs>
        <w:autoSpaceDE w:val="0"/>
        <w:autoSpaceDN w:val="0"/>
        <w:adjustRightInd w:val="0"/>
        <w:ind w:firstLineChars="353" w:firstLine="847"/>
        <w:jc w:val="center"/>
        <w:rPr>
          <w:rFonts w:eastAsia="Calibri"/>
          <w:b/>
        </w:rPr>
      </w:pPr>
      <w:r w:rsidRPr="00EE7739">
        <w:rPr>
          <w:rFonts w:eastAsia="Calibri"/>
          <w:b/>
        </w:rPr>
        <w:t>7. ПОРЯДОК РАЗРЕШЕНИЯ СПОРОВ</w:t>
      </w:r>
    </w:p>
    <w:p w14:paraId="498E9D19"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pPr>
      <w:r w:rsidRPr="00EE7739">
        <w:rPr>
          <w:rFonts w:eastAsia="Calibri"/>
        </w:rPr>
        <w:t>7.1.</w:t>
      </w:r>
      <w:r w:rsidRPr="00EE7739">
        <w:rPr>
          <w:rFonts w:eastAsia="Calibri"/>
        </w:rPr>
        <w:tab/>
      </w:r>
      <w:r w:rsidRPr="00EE7739">
        <w:t>Все споры по настоящему Договору решаются путем переговоров с соблюдением претензионного порядка урегулирования споров.</w:t>
      </w:r>
    </w:p>
    <w:p w14:paraId="7F2DA1B1"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pPr>
      <w:r w:rsidRPr="00EE7739">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4A10CCC"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pPr>
      <w:r w:rsidRPr="00EE7739">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174AD94"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pPr>
      <w:r w:rsidRPr="00EE7739">
        <w:t>7.2.</w:t>
      </w:r>
      <w:r w:rsidRPr="00EE7739">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433B478"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pPr>
      <w:r w:rsidRPr="00EE7739">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(кассового чека) и направленных претензионных документов.</w:t>
      </w:r>
    </w:p>
    <w:p w14:paraId="7E9F5827"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pPr>
    </w:p>
    <w:p w14:paraId="4205BF96" w14:textId="77777777" w:rsidR="00C517C8" w:rsidRPr="00EE7739" w:rsidRDefault="00C517C8" w:rsidP="007740FD">
      <w:pPr>
        <w:widowControl w:val="0"/>
        <w:tabs>
          <w:tab w:val="num" w:pos="0"/>
          <w:tab w:val="left" w:pos="1134"/>
          <w:tab w:val="left" w:pos="1276"/>
        </w:tabs>
        <w:autoSpaceDE w:val="0"/>
        <w:autoSpaceDN w:val="0"/>
        <w:adjustRightInd w:val="0"/>
        <w:ind w:firstLineChars="353" w:firstLine="847"/>
        <w:jc w:val="center"/>
        <w:rPr>
          <w:rFonts w:eastAsia="Calibri"/>
          <w:b/>
        </w:rPr>
      </w:pPr>
      <w:r w:rsidRPr="00EE7739">
        <w:rPr>
          <w:rFonts w:eastAsia="Calibri"/>
          <w:b/>
        </w:rPr>
        <w:t>8. ВСТУПЛЕНИЕ ДОГОВОРА В СИЛУ.</w:t>
      </w:r>
    </w:p>
    <w:p w14:paraId="7193BB3A" w14:textId="77777777" w:rsidR="00C517C8" w:rsidRPr="00EE7739" w:rsidRDefault="00C517C8" w:rsidP="007740FD">
      <w:pPr>
        <w:widowControl w:val="0"/>
        <w:tabs>
          <w:tab w:val="num" w:pos="0"/>
          <w:tab w:val="left" w:pos="1134"/>
          <w:tab w:val="left" w:pos="1276"/>
        </w:tabs>
        <w:autoSpaceDE w:val="0"/>
        <w:autoSpaceDN w:val="0"/>
        <w:adjustRightInd w:val="0"/>
        <w:ind w:firstLineChars="353" w:firstLine="847"/>
        <w:jc w:val="center"/>
        <w:rPr>
          <w:rFonts w:eastAsia="Calibri"/>
          <w:b/>
        </w:rPr>
      </w:pPr>
      <w:r w:rsidRPr="00EE7739">
        <w:rPr>
          <w:rFonts w:eastAsia="Calibri"/>
          <w:b/>
        </w:rPr>
        <w:t>СРОК ДЕЙСТВИЯ, ИЗМЕНЕНИЕ И РАСТОРЖЕНИЕ ДОГОВОРА</w:t>
      </w:r>
    </w:p>
    <w:p w14:paraId="4B8282D3" w14:textId="77777777" w:rsidR="00C517C8" w:rsidRPr="00EE7739" w:rsidRDefault="00C517C8" w:rsidP="009F7105">
      <w:pPr>
        <w:widowControl w:val="0"/>
        <w:tabs>
          <w:tab w:val="left" w:pos="1134"/>
          <w:tab w:val="left" w:pos="1276"/>
          <w:tab w:val="left" w:pos="1418"/>
          <w:tab w:val="left" w:pos="1724"/>
        </w:tabs>
        <w:autoSpaceDE w:val="0"/>
        <w:autoSpaceDN w:val="0"/>
        <w:adjustRightInd w:val="0"/>
        <w:ind w:firstLineChars="353" w:firstLine="847"/>
        <w:jc w:val="both"/>
        <w:rPr>
          <w:rFonts w:eastAsia="Calibri"/>
        </w:rPr>
      </w:pPr>
      <w:r w:rsidRPr="00EE7739">
        <w:rPr>
          <w:rFonts w:eastAsia="Calibri"/>
        </w:rPr>
        <w:t>8.1.</w:t>
      </w:r>
      <w:r w:rsidRPr="00EE7739">
        <w:rPr>
          <w:rFonts w:eastAsia="Calibri"/>
        </w:rPr>
        <w:tab/>
        <w:t xml:space="preserve">Настоящий Договор вступает в силу с даты его подписания Сторонами и </w:t>
      </w:r>
      <w:r w:rsidRPr="00EE7739">
        <w:rPr>
          <w:rFonts w:eastAsia="Calibri"/>
        </w:rPr>
        <w:lastRenderedPageBreak/>
        <w:t>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68E1C213"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8.2.</w:t>
      </w:r>
      <w:r w:rsidRPr="00EE7739">
        <w:rPr>
          <w:rFonts w:eastAsia="Calibri"/>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37DF428C"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8.3.</w:t>
      </w:r>
      <w:r w:rsidRPr="00EE7739">
        <w:rPr>
          <w:rFonts w:eastAsia="Calibri"/>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B08C111"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8.4.</w:t>
      </w:r>
      <w:r w:rsidRPr="00EE7739">
        <w:rPr>
          <w:rFonts w:eastAsia="Calibri"/>
        </w:rPr>
        <w:tab/>
        <w:t>Стороны вправе в одностороннем порядке отказаться от Договора (исполнения Договора, путем уведомления другой Стороны об отказе от Договора (исполнения Договора).</w:t>
      </w:r>
    </w:p>
    <w:p w14:paraId="69E3523C"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8.5.</w:t>
      </w:r>
      <w:r w:rsidRPr="00EE7739">
        <w:rPr>
          <w:rFonts w:eastAsia="Calibri"/>
        </w:rPr>
        <w:tab/>
        <w:t>Договор считается расторгнутым в соответствии с пунктом 8.4 настоящего Договора с момента получения Стороной уведомления от другой Стороны об одностороннем отказе от Договора (исполнения Договора), если иной срок не предусмотрен в уведомлении.</w:t>
      </w:r>
    </w:p>
    <w:p w14:paraId="50D6B651"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p>
    <w:p w14:paraId="581D1831" w14:textId="77777777" w:rsidR="00C517C8" w:rsidRPr="00EE7739" w:rsidRDefault="00C517C8" w:rsidP="007740FD">
      <w:pPr>
        <w:widowControl w:val="0"/>
        <w:numPr>
          <w:ilvl w:val="0"/>
          <w:numId w:val="39"/>
        </w:numPr>
        <w:tabs>
          <w:tab w:val="num" w:pos="0"/>
          <w:tab w:val="left" w:pos="1134"/>
          <w:tab w:val="left" w:pos="1276"/>
        </w:tabs>
        <w:autoSpaceDE w:val="0"/>
        <w:autoSpaceDN w:val="0"/>
        <w:adjustRightInd w:val="0"/>
        <w:ind w:left="0" w:firstLineChars="353" w:firstLine="847"/>
        <w:contextualSpacing/>
        <w:jc w:val="center"/>
        <w:rPr>
          <w:rFonts w:eastAsia="Calibri"/>
          <w:b/>
        </w:rPr>
      </w:pPr>
      <w:r w:rsidRPr="00EE7739">
        <w:rPr>
          <w:rFonts w:eastAsia="Calibri"/>
          <w:b/>
        </w:rPr>
        <w:t>АНТИКОРРУПЦИОННАЯ ОГОВОРКА</w:t>
      </w:r>
    </w:p>
    <w:p w14:paraId="6F35F6AD"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9.1.</w:t>
      </w:r>
      <w:r w:rsidRPr="00EE7739">
        <w:rPr>
          <w:rFonts w:eastAsia="Calibri"/>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44533C0"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9.2.</w:t>
      </w:r>
      <w:r w:rsidRPr="00EE7739">
        <w:rPr>
          <w:rFonts w:eastAsia="Calibri"/>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DDF0B9D"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9.3.</w:t>
      </w:r>
      <w:r w:rsidRPr="00EE7739">
        <w:rPr>
          <w:rFonts w:eastAsia="Calibri"/>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20CD6F16"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9.4.</w:t>
      </w:r>
      <w:r w:rsidRPr="00EE7739">
        <w:rPr>
          <w:rFonts w:eastAsia="Calibri"/>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sidRPr="00EE7739">
        <w:t>календарных</w:t>
      </w:r>
      <w:r w:rsidRPr="00EE7739">
        <w:rPr>
          <w:rFonts w:eastAsia="Calibri"/>
        </w:rPr>
        <w:t xml:space="preserve"> дней с даты получения письменного уведомления.</w:t>
      </w:r>
    </w:p>
    <w:p w14:paraId="042B6BF3"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9.5.</w:t>
      </w:r>
      <w:r w:rsidRPr="00EE7739">
        <w:rPr>
          <w:rFonts w:eastAsia="Calibri"/>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D8EB4C"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9.6.</w:t>
      </w:r>
      <w:r w:rsidRPr="00EE7739">
        <w:rPr>
          <w:rFonts w:eastAsia="Calibri"/>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w:t>
      </w:r>
      <w:r w:rsidRPr="00EE7739">
        <w:rPr>
          <w:rFonts w:eastAsia="Calibri"/>
        </w:rPr>
        <w:lastRenderedPageBreak/>
        <w:t>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CC787EA"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p>
    <w:p w14:paraId="3DB61CE3" w14:textId="77777777" w:rsidR="00C517C8" w:rsidRPr="00EE7739" w:rsidRDefault="00C517C8" w:rsidP="007740FD">
      <w:pPr>
        <w:widowControl w:val="0"/>
        <w:numPr>
          <w:ilvl w:val="0"/>
          <w:numId w:val="39"/>
        </w:numPr>
        <w:tabs>
          <w:tab w:val="num" w:pos="0"/>
          <w:tab w:val="left" w:pos="1134"/>
          <w:tab w:val="left" w:pos="1276"/>
        </w:tabs>
        <w:autoSpaceDE w:val="0"/>
        <w:autoSpaceDN w:val="0"/>
        <w:adjustRightInd w:val="0"/>
        <w:ind w:left="0" w:firstLineChars="353" w:firstLine="847"/>
        <w:contextualSpacing/>
        <w:jc w:val="center"/>
        <w:rPr>
          <w:rFonts w:eastAsia="Calibri"/>
          <w:b/>
        </w:rPr>
      </w:pPr>
      <w:r w:rsidRPr="00EE7739">
        <w:rPr>
          <w:rFonts w:eastAsia="Calibri"/>
          <w:b/>
        </w:rPr>
        <w:t>ДОПОЛНИТЕЛЬНЫЕ УСЛОВИЯ</w:t>
      </w:r>
    </w:p>
    <w:p w14:paraId="0E7EF421"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10.1.</w:t>
      </w:r>
      <w:r w:rsidRPr="00EE7739">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7684A4A"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10.2.</w:t>
      </w:r>
      <w:r w:rsidRPr="00EE7739">
        <w:rPr>
          <w:rFonts w:eastAsia="Calibri"/>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6F6CA7B" w14:textId="2B4BB78E" w:rsidR="00C517C8" w:rsidRPr="00EE7739" w:rsidRDefault="00C517C8" w:rsidP="009F7105">
      <w:pPr>
        <w:ind w:firstLineChars="353" w:firstLine="847"/>
        <w:jc w:val="both"/>
        <w:rPr>
          <w:color w:val="000000"/>
        </w:rPr>
      </w:pPr>
      <w:r w:rsidRPr="00EE7739">
        <w:rPr>
          <w:rFonts w:eastAsia="Calibri"/>
        </w:rPr>
        <w:t>10.3.</w:t>
      </w:r>
      <w:r w:rsidRPr="00EE7739">
        <w:rPr>
          <w:rFonts w:eastAsia="Calibri"/>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EE7739">
        <w:t xml:space="preserve">(на адрес электронной почты) </w:t>
      </w:r>
      <w:r w:rsidRPr="00EE7739">
        <w:rPr>
          <w:rFonts w:eastAsia="Calibri"/>
        </w:rPr>
        <w:t xml:space="preserve">Заказчика: </w:t>
      </w:r>
      <w:hyperlink r:id="rId26" w:history="1">
        <w:r w:rsidRPr="00EE7739">
          <w:rPr>
            <w:rStyle w:val="ab"/>
          </w:rPr>
          <w:t>inf</w:t>
        </w:r>
        <w:r w:rsidRPr="00EE7739">
          <w:rPr>
            <w:rStyle w:val="ab"/>
            <w:lang w:val="en-US"/>
          </w:rPr>
          <w:t>o</w:t>
        </w:r>
        <w:r w:rsidRPr="00EE7739">
          <w:rPr>
            <w:rStyle w:val="ab"/>
          </w:rPr>
          <w:t>@ncrc.ru</w:t>
        </w:r>
      </w:hyperlink>
      <w:r w:rsidRPr="00EE7739">
        <w:rPr>
          <w:rFonts w:eastAsia="Calibri"/>
        </w:rPr>
        <w:t xml:space="preserve"> на адрес электронной почты </w:t>
      </w:r>
      <w:r w:rsidRPr="00EE7739">
        <w:t>(с адреса электронной почты)</w:t>
      </w:r>
      <w:r w:rsidRPr="00EE7739">
        <w:rPr>
          <w:rFonts w:eastAsia="Calibri"/>
        </w:rPr>
        <w:t xml:space="preserve"> Исполнителя </w:t>
      </w:r>
      <w:hyperlink r:id="rId27" w:history="1">
        <w:r>
          <w:rPr>
            <w:rStyle w:val="ab"/>
          </w:rPr>
          <w:t>___________</w:t>
        </w:r>
      </w:hyperlink>
      <w:r w:rsidRPr="00EE7739">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4C2A31B"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10.4.</w:t>
      </w:r>
      <w:r w:rsidRPr="00EE7739">
        <w:rPr>
          <w:rFonts w:eastAsia="Calibri"/>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29F81528"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D506AE9" w14:textId="12CD97A2"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10.5.</w:t>
      </w:r>
      <w:r w:rsidRPr="00EE7739">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1223C26"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10.6.</w:t>
      </w:r>
      <w:r w:rsidRPr="00EE7739">
        <w:rPr>
          <w:rFonts w:eastAsia="Calibri"/>
        </w:rPr>
        <w:tab/>
        <w:t>Стороны без письменного согласия другой Стороны не вправе передавать свои права и обязанности по Договору.</w:t>
      </w:r>
    </w:p>
    <w:p w14:paraId="196A2692" w14:textId="77777777" w:rsidR="00C517C8" w:rsidRPr="00EE7739" w:rsidRDefault="00C517C8" w:rsidP="009F7105">
      <w:pPr>
        <w:widowControl w:val="0"/>
        <w:tabs>
          <w:tab w:val="left" w:pos="1134"/>
          <w:tab w:val="left" w:pos="1276"/>
        </w:tabs>
        <w:autoSpaceDE w:val="0"/>
        <w:autoSpaceDN w:val="0"/>
        <w:adjustRightInd w:val="0"/>
        <w:ind w:firstLineChars="353" w:firstLine="847"/>
        <w:jc w:val="both"/>
      </w:pPr>
      <w:r w:rsidRPr="00EE7739">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8565B53"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3FA4B8B"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10.7.</w:t>
      </w:r>
      <w:r w:rsidRPr="00EE7739">
        <w:rPr>
          <w:rFonts w:eastAsia="Calibri"/>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7430E128" w14:textId="77777777" w:rsidR="00C517C8" w:rsidRPr="00EE7739" w:rsidRDefault="00C517C8" w:rsidP="009F7105">
      <w:pPr>
        <w:widowControl w:val="0"/>
        <w:tabs>
          <w:tab w:val="num" w:pos="0"/>
          <w:tab w:val="left" w:pos="1134"/>
          <w:tab w:val="left" w:pos="1276"/>
        </w:tabs>
        <w:autoSpaceDE w:val="0"/>
        <w:autoSpaceDN w:val="0"/>
        <w:adjustRightInd w:val="0"/>
        <w:ind w:firstLineChars="353" w:firstLine="847"/>
        <w:jc w:val="both"/>
        <w:rPr>
          <w:rFonts w:eastAsia="Calibri"/>
        </w:rPr>
      </w:pPr>
      <w:r w:rsidRPr="00EE7739">
        <w:rPr>
          <w:rFonts w:eastAsia="Calibri"/>
        </w:rPr>
        <w:t xml:space="preserve">10.8. </w:t>
      </w:r>
      <w:r w:rsidRPr="00EE7739">
        <w:t xml:space="preserve">Настоящий Договор прошит, пронумерован, а сшивка Договора скреплена </w:t>
      </w:r>
      <w:r w:rsidRPr="00EE7739">
        <w:lastRenderedPageBreak/>
        <w:t>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23AB2F8" w14:textId="77777777" w:rsidR="00C517C8" w:rsidRPr="00EE7739" w:rsidRDefault="00C517C8" w:rsidP="009F7105">
      <w:pPr>
        <w:tabs>
          <w:tab w:val="left" w:pos="1134"/>
          <w:tab w:val="left" w:pos="1276"/>
        </w:tabs>
        <w:ind w:firstLineChars="353" w:firstLine="847"/>
        <w:jc w:val="both"/>
        <w:rPr>
          <w:rFonts w:eastAsia="Calibri"/>
        </w:rPr>
      </w:pPr>
      <w:r w:rsidRPr="00EE7739">
        <w:rPr>
          <w:rFonts w:eastAsia="Calibri"/>
        </w:rPr>
        <w:t>10.9.</w:t>
      </w:r>
      <w:r w:rsidRPr="00EE7739">
        <w:rPr>
          <w:rFonts w:eastAsia="Calibri"/>
        </w:rPr>
        <w:tab/>
        <w:t>Все указанные в Договоре приложения являются его неотъемлемой частью:</w:t>
      </w:r>
    </w:p>
    <w:p w14:paraId="70F09C3F" w14:textId="77777777" w:rsidR="00C517C8" w:rsidRDefault="00C517C8" w:rsidP="009F7105">
      <w:pPr>
        <w:tabs>
          <w:tab w:val="num" w:pos="0"/>
        </w:tabs>
        <w:ind w:firstLineChars="353" w:firstLine="847"/>
        <w:jc w:val="both"/>
        <w:rPr>
          <w:bCs/>
          <w:lang w:eastAsia="ar-SA"/>
        </w:rPr>
      </w:pPr>
      <w:r>
        <w:rPr>
          <w:rFonts w:eastAsia="Calibri"/>
        </w:rPr>
        <w:t>10</w:t>
      </w:r>
      <w:r w:rsidRPr="00717806">
        <w:rPr>
          <w:rFonts w:eastAsia="Calibri"/>
        </w:rPr>
        <w:t>.</w:t>
      </w:r>
      <w:r>
        <w:rPr>
          <w:rFonts w:eastAsia="Calibri"/>
        </w:rPr>
        <w:t>9</w:t>
      </w:r>
      <w:r w:rsidRPr="00717806">
        <w:rPr>
          <w:rFonts w:eastAsia="Calibri"/>
        </w:rPr>
        <w:t>.1. Приложение №</w:t>
      </w:r>
      <w:r>
        <w:rPr>
          <w:rFonts w:eastAsia="Calibri"/>
        </w:rPr>
        <w:t xml:space="preserve"> </w:t>
      </w:r>
      <w:r w:rsidRPr="00717806">
        <w:rPr>
          <w:rFonts w:eastAsia="Calibri"/>
        </w:rPr>
        <w:t xml:space="preserve">1 - </w:t>
      </w:r>
      <w:r>
        <w:rPr>
          <w:rFonts w:eastAsia="Calibri"/>
        </w:rPr>
        <w:t>т</w:t>
      </w:r>
      <w:r w:rsidRPr="00717806">
        <w:rPr>
          <w:rFonts w:eastAsia="Calibri"/>
        </w:rPr>
        <w:t>ехническое задание</w:t>
      </w:r>
      <w:r w:rsidRPr="00717806">
        <w:rPr>
          <w:bCs/>
          <w:lang w:eastAsia="ar-SA"/>
        </w:rPr>
        <w:t>.</w:t>
      </w:r>
    </w:p>
    <w:p w14:paraId="7A187E74" w14:textId="25B75877" w:rsidR="00FB7A80" w:rsidRPr="00717806" w:rsidRDefault="00FB7A80" w:rsidP="009F7105">
      <w:pPr>
        <w:tabs>
          <w:tab w:val="num" w:pos="0"/>
        </w:tabs>
        <w:ind w:firstLineChars="353" w:firstLine="847"/>
        <w:jc w:val="both"/>
        <w:rPr>
          <w:rFonts w:eastAsia="Calibri"/>
        </w:rPr>
      </w:pPr>
      <w:r>
        <w:rPr>
          <w:bCs/>
          <w:lang w:eastAsia="ar-SA"/>
        </w:rPr>
        <w:t>10.9.2. Приложение № 2 – форма акта сдачи-приемки оказанных услуг</w:t>
      </w:r>
    </w:p>
    <w:p w14:paraId="59A71A04" w14:textId="77777777" w:rsidR="00C517C8" w:rsidRPr="00717806" w:rsidRDefault="00C517C8" w:rsidP="009F7105">
      <w:pPr>
        <w:ind w:firstLineChars="353" w:firstLine="847"/>
        <w:jc w:val="both"/>
        <w:rPr>
          <w:rFonts w:eastAsia="Calibri"/>
        </w:rPr>
      </w:pPr>
    </w:p>
    <w:p w14:paraId="7A9DF27A" w14:textId="77777777" w:rsidR="00C517C8" w:rsidRPr="00717806" w:rsidRDefault="00C517C8" w:rsidP="009F7105">
      <w:pPr>
        <w:ind w:firstLine="851"/>
        <w:jc w:val="center"/>
        <w:rPr>
          <w:rFonts w:eastAsia="Calibri"/>
          <w:b/>
        </w:rPr>
      </w:pPr>
      <w:r w:rsidRPr="00717806">
        <w:rPr>
          <w:rFonts w:eastAsia="Calibri"/>
          <w:b/>
        </w:rPr>
        <w:t>1</w:t>
      </w:r>
      <w:r>
        <w:rPr>
          <w:rFonts w:eastAsia="Calibri"/>
          <w:b/>
        </w:rPr>
        <w:t>1</w:t>
      </w:r>
      <w:r w:rsidRPr="00717806">
        <w:rPr>
          <w:rFonts w:eastAsia="Calibri"/>
          <w:b/>
        </w:rPr>
        <w:t>. АДРЕСА И РЕКВИЗИТЫ СТОРОН</w:t>
      </w:r>
    </w:p>
    <w:p w14:paraId="186C2929" w14:textId="77777777" w:rsidR="00C517C8" w:rsidRPr="00717806" w:rsidRDefault="00C517C8" w:rsidP="009F7105">
      <w:pPr>
        <w:ind w:firstLine="851"/>
        <w:jc w:val="center"/>
        <w:rPr>
          <w:rFonts w:eastAsia="Calibri"/>
          <w:b/>
        </w:rPr>
      </w:pPr>
    </w:p>
    <w:tbl>
      <w:tblPr>
        <w:tblW w:w="9813" w:type="dxa"/>
        <w:tblLayout w:type="fixed"/>
        <w:tblLook w:val="04A0" w:firstRow="1" w:lastRow="0" w:firstColumn="1" w:lastColumn="0" w:noHBand="0" w:noVBand="1"/>
      </w:tblPr>
      <w:tblGrid>
        <w:gridCol w:w="4928"/>
        <w:gridCol w:w="4885"/>
      </w:tblGrid>
      <w:tr w:rsidR="00C517C8" w:rsidRPr="00717806" w14:paraId="46E9BD78" w14:textId="77777777" w:rsidTr="00C517C8">
        <w:tc>
          <w:tcPr>
            <w:tcW w:w="4928" w:type="dxa"/>
          </w:tcPr>
          <w:p w14:paraId="0873C0AC" w14:textId="77777777" w:rsidR="00C517C8" w:rsidRPr="00717806" w:rsidRDefault="00C517C8" w:rsidP="009F7105">
            <w:pPr>
              <w:widowControl w:val="0"/>
              <w:autoSpaceDE w:val="0"/>
              <w:autoSpaceDN w:val="0"/>
              <w:adjustRightInd w:val="0"/>
              <w:ind w:firstLine="851"/>
              <w:rPr>
                <w:b/>
              </w:rPr>
            </w:pPr>
            <w:r w:rsidRPr="00717806">
              <w:rPr>
                <w:b/>
              </w:rPr>
              <w:t>ИСПОЛНИТЕЛЬ:</w:t>
            </w:r>
          </w:p>
          <w:p w14:paraId="5BB3317E" w14:textId="77777777" w:rsidR="00C517C8" w:rsidRPr="00717806" w:rsidRDefault="00C517C8" w:rsidP="009F7105">
            <w:pPr>
              <w:ind w:firstLine="851"/>
            </w:pPr>
            <w:r w:rsidRPr="00717806">
              <w:t>___________________________</w:t>
            </w:r>
          </w:p>
          <w:p w14:paraId="047E92A8" w14:textId="77777777" w:rsidR="00C517C8" w:rsidRPr="00717806" w:rsidRDefault="00C517C8" w:rsidP="009F7105">
            <w:pPr>
              <w:ind w:firstLine="851"/>
              <w:jc w:val="both"/>
              <w:rPr>
                <w:b/>
                <w:lang w:eastAsia="ar-SA"/>
              </w:rPr>
            </w:pPr>
          </w:p>
        </w:tc>
        <w:tc>
          <w:tcPr>
            <w:tcW w:w="4885" w:type="dxa"/>
          </w:tcPr>
          <w:p w14:paraId="06CCEF62" w14:textId="77777777" w:rsidR="00C517C8" w:rsidRPr="00717806" w:rsidRDefault="00C517C8" w:rsidP="009F7105">
            <w:pPr>
              <w:ind w:firstLine="851"/>
            </w:pPr>
            <w:r w:rsidRPr="00717806">
              <w:rPr>
                <w:b/>
              </w:rPr>
              <w:t>ЗАКАЗЧИК</w:t>
            </w:r>
            <w:r w:rsidRPr="00717806">
              <w:t>:</w:t>
            </w:r>
          </w:p>
          <w:p w14:paraId="7F08267D" w14:textId="77777777" w:rsidR="00C517C8" w:rsidRPr="00717806" w:rsidRDefault="00C517C8" w:rsidP="009F7105">
            <w:pPr>
              <w:ind w:firstLine="851"/>
              <w:jc w:val="both"/>
            </w:pPr>
            <w:r w:rsidRPr="00717806">
              <w:t>АО «КСК»</w:t>
            </w:r>
          </w:p>
          <w:p w14:paraId="76B989D6" w14:textId="77777777" w:rsidR="00C517C8" w:rsidRPr="00717806" w:rsidRDefault="00C517C8" w:rsidP="009F7105">
            <w:pPr>
              <w:ind w:firstLine="851"/>
              <w:rPr>
                <w:b/>
                <w:lang w:eastAsia="ar-SA"/>
              </w:rPr>
            </w:pPr>
          </w:p>
        </w:tc>
      </w:tr>
      <w:tr w:rsidR="00C517C8" w:rsidRPr="00717806" w14:paraId="0D06CCF7" w14:textId="77777777" w:rsidTr="00C517C8">
        <w:trPr>
          <w:trHeight w:val="5314"/>
        </w:trPr>
        <w:tc>
          <w:tcPr>
            <w:tcW w:w="4928" w:type="dxa"/>
          </w:tcPr>
          <w:p w14:paraId="10167FA3" w14:textId="77777777" w:rsidR="00C517C8" w:rsidRPr="00717806" w:rsidRDefault="00C517C8" w:rsidP="009F7105">
            <w:pPr>
              <w:widowControl w:val="0"/>
              <w:autoSpaceDE w:val="0"/>
              <w:autoSpaceDN w:val="0"/>
              <w:adjustRightInd w:val="0"/>
              <w:ind w:firstLine="851"/>
              <w:rPr>
                <w:u w:val="single"/>
              </w:rPr>
            </w:pPr>
            <w:r w:rsidRPr="00717806">
              <w:rPr>
                <w:u w:val="single"/>
              </w:rPr>
              <w:t>Место нахождения:</w:t>
            </w:r>
          </w:p>
          <w:p w14:paraId="4A2B37ED" w14:textId="77777777" w:rsidR="00C517C8" w:rsidRPr="00717806" w:rsidRDefault="00C517C8" w:rsidP="009F7105">
            <w:pPr>
              <w:ind w:firstLine="851"/>
              <w:jc w:val="both"/>
              <w:rPr>
                <w:u w:val="single"/>
              </w:rPr>
            </w:pPr>
          </w:p>
          <w:p w14:paraId="770D6346" w14:textId="77777777" w:rsidR="00C517C8" w:rsidRPr="00717806" w:rsidRDefault="00C517C8" w:rsidP="009F7105">
            <w:pPr>
              <w:ind w:firstLine="851"/>
              <w:jc w:val="both"/>
              <w:rPr>
                <w:u w:val="single"/>
              </w:rPr>
            </w:pPr>
            <w:r w:rsidRPr="00717806">
              <w:rPr>
                <w:u w:val="single"/>
              </w:rPr>
              <w:t>Адрес для отправки почтовой</w:t>
            </w:r>
          </w:p>
          <w:p w14:paraId="57A66F03" w14:textId="77777777" w:rsidR="00C517C8" w:rsidRPr="00717806" w:rsidRDefault="00C517C8" w:rsidP="009F7105">
            <w:pPr>
              <w:widowControl w:val="0"/>
              <w:autoSpaceDE w:val="0"/>
              <w:autoSpaceDN w:val="0"/>
              <w:adjustRightInd w:val="0"/>
              <w:ind w:firstLine="851"/>
              <w:rPr>
                <w:u w:val="single"/>
              </w:rPr>
            </w:pPr>
            <w:r w:rsidRPr="00717806">
              <w:rPr>
                <w:u w:val="single"/>
              </w:rPr>
              <w:t>корреспонденции:</w:t>
            </w:r>
          </w:p>
          <w:p w14:paraId="26FDA63A" w14:textId="77777777" w:rsidR="00C517C8" w:rsidRPr="00717806" w:rsidRDefault="00C517C8" w:rsidP="009F7105">
            <w:pPr>
              <w:shd w:val="clear" w:color="auto" w:fill="FFFFFF"/>
              <w:ind w:firstLine="851"/>
            </w:pPr>
          </w:p>
          <w:p w14:paraId="6BDEB444" w14:textId="77777777" w:rsidR="00C517C8" w:rsidRPr="00717806" w:rsidRDefault="00C517C8" w:rsidP="009F7105">
            <w:pPr>
              <w:shd w:val="clear" w:color="auto" w:fill="FFFFFF"/>
              <w:ind w:firstLine="851"/>
            </w:pPr>
            <w:r w:rsidRPr="00717806">
              <w:t>Тел.:</w:t>
            </w:r>
          </w:p>
          <w:p w14:paraId="59B6938E" w14:textId="77777777" w:rsidR="00C517C8" w:rsidRPr="00717806" w:rsidRDefault="00C517C8" w:rsidP="009F7105">
            <w:pPr>
              <w:shd w:val="clear" w:color="auto" w:fill="FFFFFF"/>
              <w:ind w:firstLine="851"/>
            </w:pPr>
            <w:r w:rsidRPr="00717806">
              <w:t>Факс:</w:t>
            </w:r>
          </w:p>
          <w:p w14:paraId="4C479C5B" w14:textId="77777777" w:rsidR="00C517C8" w:rsidRPr="00717806" w:rsidRDefault="00C517C8" w:rsidP="009F7105">
            <w:pPr>
              <w:shd w:val="clear" w:color="auto" w:fill="FFFFFF"/>
              <w:ind w:firstLine="851"/>
            </w:pPr>
            <w:r w:rsidRPr="00717806">
              <w:t>Адрес электронной почты:</w:t>
            </w:r>
          </w:p>
          <w:p w14:paraId="72462CDE" w14:textId="77777777" w:rsidR="00C517C8" w:rsidRPr="00717806" w:rsidRDefault="00C517C8" w:rsidP="009F7105">
            <w:pPr>
              <w:widowControl w:val="0"/>
              <w:autoSpaceDE w:val="0"/>
              <w:autoSpaceDN w:val="0"/>
              <w:adjustRightInd w:val="0"/>
              <w:ind w:firstLine="851"/>
            </w:pPr>
          </w:p>
          <w:p w14:paraId="09342A60" w14:textId="77777777" w:rsidR="00C517C8" w:rsidRPr="00717806" w:rsidRDefault="00C517C8" w:rsidP="009F7105">
            <w:pPr>
              <w:widowControl w:val="0"/>
              <w:autoSpaceDE w:val="0"/>
              <w:autoSpaceDN w:val="0"/>
              <w:adjustRightInd w:val="0"/>
              <w:ind w:firstLine="851"/>
            </w:pPr>
            <w:r w:rsidRPr="00717806">
              <w:t>ИНН, КПП</w:t>
            </w:r>
          </w:p>
          <w:p w14:paraId="314A63BE" w14:textId="77777777" w:rsidR="00C517C8" w:rsidRPr="00717806" w:rsidRDefault="00C517C8" w:rsidP="009F7105">
            <w:pPr>
              <w:widowControl w:val="0"/>
              <w:autoSpaceDE w:val="0"/>
              <w:autoSpaceDN w:val="0"/>
              <w:adjustRightInd w:val="0"/>
              <w:ind w:firstLine="851"/>
            </w:pPr>
            <w:r w:rsidRPr="00717806">
              <w:t>ОГРН,</w:t>
            </w:r>
            <w:r>
              <w:t xml:space="preserve"> </w:t>
            </w:r>
            <w:r w:rsidRPr="00717806">
              <w:t>ОКПО</w:t>
            </w:r>
          </w:p>
          <w:p w14:paraId="0DE132B7" w14:textId="77777777" w:rsidR="00C517C8" w:rsidRPr="00717806" w:rsidRDefault="00C517C8" w:rsidP="009F7105">
            <w:pPr>
              <w:widowControl w:val="0"/>
              <w:autoSpaceDE w:val="0"/>
              <w:autoSpaceDN w:val="0"/>
              <w:adjustRightInd w:val="0"/>
              <w:ind w:firstLine="851"/>
              <w:rPr>
                <w:u w:val="single"/>
              </w:rPr>
            </w:pPr>
          </w:p>
          <w:p w14:paraId="13633CEC" w14:textId="77777777" w:rsidR="00C517C8" w:rsidRPr="00717806" w:rsidRDefault="00C517C8" w:rsidP="009F7105">
            <w:pPr>
              <w:widowControl w:val="0"/>
              <w:autoSpaceDE w:val="0"/>
              <w:autoSpaceDN w:val="0"/>
              <w:adjustRightInd w:val="0"/>
              <w:ind w:firstLine="851"/>
              <w:rPr>
                <w:u w:val="single"/>
              </w:rPr>
            </w:pPr>
            <w:r w:rsidRPr="003035F8">
              <w:rPr>
                <w:color w:val="000000"/>
                <w:u w:val="single"/>
              </w:rPr>
              <w:t xml:space="preserve">Платежные </w:t>
            </w:r>
            <w:r w:rsidRPr="00717806">
              <w:rPr>
                <w:u w:val="single"/>
              </w:rPr>
              <w:t>реквизиты:</w:t>
            </w:r>
          </w:p>
          <w:p w14:paraId="6124E42D" w14:textId="77777777" w:rsidR="00C517C8" w:rsidRPr="00717806" w:rsidRDefault="00C517C8" w:rsidP="009F7105">
            <w:pPr>
              <w:widowControl w:val="0"/>
              <w:autoSpaceDE w:val="0"/>
              <w:autoSpaceDN w:val="0"/>
              <w:adjustRightInd w:val="0"/>
              <w:ind w:firstLine="851"/>
              <w:rPr>
                <w:lang w:eastAsia="ar-SA"/>
              </w:rPr>
            </w:pPr>
            <w:r w:rsidRPr="00717806">
              <w:rPr>
                <w:lang w:eastAsia="ar-SA"/>
              </w:rPr>
              <w:t>Расчетный счет:</w:t>
            </w:r>
          </w:p>
          <w:p w14:paraId="5F528643" w14:textId="77777777" w:rsidR="00C517C8" w:rsidRPr="00717806" w:rsidRDefault="00C517C8" w:rsidP="009F7105">
            <w:pPr>
              <w:widowControl w:val="0"/>
              <w:autoSpaceDE w:val="0"/>
              <w:autoSpaceDN w:val="0"/>
              <w:adjustRightInd w:val="0"/>
              <w:ind w:firstLine="851"/>
            </w:pPr>
            <w:r w:rsidRPr="00717806">
              <w:rPr>
                <w:lang w:eastAsia="ar-SA"/>
              </w:rPr>
              <w:t>Корреспондентский счет:</w:t>
            </w:r>
          </w:p>
          <w:p w14:paraId="7BF5921A" w14:textId="77777777" w:rsidR="00C517C8" w:rsidRPr="00717806" w:rsidRDefault="00C517C8" w:rsidP="009F7105">
            <w:pPr>
              <w:widowControl w:val="0"/>
              <w:autoSpaceDE w:val="0"/>
              <w:autoSpaceDN w:val="0"/>
              <w:adjustRightInd w:val="0"/>
              <w:ind w:firstLine="851"/>
            </w:pPr>
            <w:r w:rsidRPr="00717806">
              <w:t>БИК</w:t>
            </w:r>
          </w:p>
          <w:p w14:paraId="16F2E084" w14:textId="77777777" w:rsidR="00C517C8" w:rsidRPr="00717806" w:rsidRDefault="00C517C8" w:rsidP="009F7105">
            <w:pPr>
              <w:ind w:firstLine="851"/>
            </w:pPr>
          </w:p>
          <w:p w14:paraId="7E9BDF2C" w14:textId="77777777" w:rsidR="00C517C8" w:rsidRPr="00717806" w:rsidRDefault="00C517C8" w:rsidP="009F7105">
            <w:pPr>
              <w:widowControl w:val="0"/>
              <w:tabs>
                <w:tab w:val="left" w:pos="1134"/>
                <w:tab w:val="left" w:pos="4624"/>
              </w:tabs>
              <w:autoSpaceDE w:val="0"/>
              <w:autoSpaceDN w:val="0"/>
              <w:adjustRightInd w:val="0"/>
              <w:ind w:right="86"/>
              <w:rPr>
                <w:b/>
                <w:lang w:eastAsia="ar-SA"/>
              </w:rPr>
            </w:pPr>
          </w:p>
        </w:tc>
        <w:tc>
          <w:tcPr>
            <w:tcW w:w="4885" w:type="dxa"/>
          </w:tcPr>
          <w:p w14:paraId="3CCD962B" w14:textId="77777777" w:rsidR="00C517C8" w:rsidRPr="003035F8" w:rsidRDefault="00C517C8" w:rsidP="009F7105">
            <w:pPr>
              <w:jc w:val="both"/>
              <w:rPr>
                <w:color w:val="000000"/>
                <w:u w:val="single"/>
              </w:rPr>
            </w:pPr>
            <w:r w:rsidRPr="00494FD6">
              <w:rPr>
                <w:bCs/>
                <w:u w:val="single"/>
              </w:rPr>
              <w:t>Адрес в пределах места нахождения</w:t>
            </w:r>
            <w:r w:rsidRPr="003035F8">
              <w:rPr>
                <w:color w:val="000000"/>
                <w:u w:val="single"/>
              </w:rPr>
              <w:t xml:space="preserve">: </w:t>
            </w:r>
          </w:p>
          <w:p w14:paraId="3606BAC6" w14:textId="77777777" w:rsidR="00C517C8" w:rsidRPr="00494FD6" w:rsidRDefault="00C517C8" w:rsidP="009F7105">
            <w:pPr>
              <w:jc w:val="both"/>
            </w:pPr>
            <w:r w:rsidRPr="00494FD6">
              <w:t>улица Тестовская, дом 10, 26 этаж, помещение I,</w:t>
            </w:r>
            <w:r>
              <w:t xml:space="preserve"> </w:t>
            </w:r>
            <w:r w:rsidRPr="00494FD6">
              <w:t xml:space="preserve">город Москва, </w:t>
            </w:r>
            <w:r>
              <w:br/>
            </w:r>
            <w:r w:rsidRPr="00494FD6">
              <w:t>Российская Федерация, 123112</w:t>
            </w:r>
          </w:p>
          <w:p w14:paraId="3B381EE3" w14:textId="77777777" w:rsidR="00C517C8" w:rsidRPr="003035F8" w:rsidRDefault="00C517C8" w:rsidP="009F7105">
            <w:pPr>
              <w:jc w:val="both"/>
              <w:rPr>
                <w:color w:val="000000"/>
                <w:u w:val="single"/>
              </w:rPr>
            </w:pPr>
            <w:r w:rsidRPr="003035F8">
              <w:rPr>
                <w:color w:val="000000"/>
                <w:u w:val="single"/>
              </w:rPr>
              <w:t xml:space="preserve">Адрес для отправки </w:t>
            </w:r>
          </w:p>
          <w:p w14:paraId="7305C5F3" w14:textId="77777777" w:rsidR="00C517C8" w:rsidRPr="003035F8" w:rsidRDefault="00C517C8" w:rsidP="009F7105">
            <w:pPr>
              <w:jc w:val="both"/>
              <w:rPr>
                <w:color w:val="000000"/>
                <w:u w:val="single"/>
              </w:rPr>
            </w:pPr>
            <w:r w:rsidRPr="003035F8">
              <w:rPr>
                <w:color w:val="000000"/>
                <w:u w:val="single"/>
              </w:rPr>
              <w:t>почтовой корреспонденции:</w:t>
            </w:r>
          </w:p>
          <w:p w14:paraId="3F87F32A" w14:textId="77777777" w:rsidR="00C517C8" w:rsidRPr="00494FD6" w:rsidRDefault="00C517C8" w:rsidP="009F7105">
            <w:pPr>
              <w:ind w:left="27"/>
              <w:jc w:val="both"/>
              <w:rPr>
                <w:color w:val="000000"/>
              </w:rPr>
            </w:pPr>
            <w:r w:rsidRPr="00494FD6">
              <w:t>123112, Российская Федерация, город Москва, улица Тестовская, дом 10, 26 этаж, помещение I</w:t>
            </w:r>
            <w:r w:rsidRPr="00494FD6">
              <w:rPr>
                <w:color w:val="000000"/>
              </w:rPr>
              <w:t xml:space="preserve"> </w:t>
            </w:r>
          </w:p>
          <w:p w14:paraId="5D885DB6" w14:textId="77777777" w:rsidR="00C517C8" w:rsidRDefault="00C517C8" w:rsidP="009F7105">
            <w:pPr>
              <w:jc w:val="both"/>
              <w:rPr>
                <w:color w:val="000000"/>
              </w:rPr>
            </w:pPr>
            <w:r w:rsidRPr="001A2C38">
              <w:rPr>
                <w:color w:val="000000"/>
              </w:rPr>
              <w:t xml:space="preserve">Тел./факс: </w:t>
            </w:r>
            <w:r>
              <w:rPr>
                <w:color w:val="000000"/>
              </w:rPr>
              <w:t>+7</w:t>
            </w:r>
            <w:r w:rsidRPr="001A2C38">
              <w:rPr>
                <w:color w:val="000000"/>
              </w:rPr>
              <w:t xml:space="preserve">(495)775-91-22/ </w:t>
            </w:r>
            <w:r>
              <w:rPr>
                <w:color w:val="000000"/>
              </w:rPr>
              <w:t>+7</w:t>
            </w:r>
            <w:r w:rsidRPr="001A2C38">
              <w:rPr>
                <w:color w:val="000000"/>
              </w:rPr>
              <w:t>(495)775-91-24</w:t>
            </w:r>
          </w:p>
          <w:p w14:paraId="537FE595" w14:textId="77777777" w:rsidR="00C517C8" w:rsidRPr="0063349C" w:rsidRDefault="00C517C8" w:rsidP="009F7105">
            <w:pPr>
              <w:widowControl w:val="0"/>
              <w:tabs>
                <w:tab w:val="left" w:pos="1134"/>
              </w:tabs>
              <w:autoSpaceDE w:val="0"/>
              <w:autoSpaceDN w:val="0"/>
              <w:adjustRightInd w:val="0"/>
              <w:ind w:left="34"/>
              <w:rPr>
                <w:rFonts w:eastAsia="Calibri"/>
              </w:rPr>
            </w:pPr>
            <w:r w:rsidRPr="00AC7C0B">
              <w:rPr>
                <w:lang w:val="en-US"/>
              </w:rPr>
              <w:t>E</w:t>
            </w:r>
            <w:r w:rsidRPr="0063349C">
              <w:t>-</w:t>
            </w:r>
            <w:r w:rsidRPr="00AC7C0B">
              <w:rPr>
                <w:lang w:val="en-US"/>
              </w:rPr>
              <w:t>mail</w:t>
            </w:r>
            <w:r w:rsidRPr="0063349C">
              <w:t xml:space="preserve">: </w:t>
            </w:r>
            <w:hyperlink r:id="rId28" w:history="1">
              <w:r w:rsidRPr="00AC7C0B">
                <w:rPr>
                  <w:rFonts w:eastAsia="Calibri"/>
                  <w:u w:val="single"/>
                  <w:lang w:val="en-US"/>
                </w:rPr>
                <w:t>www</w:t>
              </w:r>
              <w:r w:rsidRPr="0063349C">
                <w:rPr>
                  <w:rFonts w:eastAsia="Calibri"/>
                  <w:u w:val="single"/>
                </w:rPr>
                <w:t>.</w:t>
              </w:r>
              <w:r w:rsidRPr="00AC7C0B">
                <w:rPr>
                  <w:rFonts w:eastAsia="Calibri"/>
                  <w:u w:val="single"/>
                  <w:lang w:val="en-US"/>
                </w:rPr>
                <w:t>ncrc</w:t>
              </w:r>
              <w:r w:rsidRPr="0063349C">
                <w:rPr>
                  <w:rFonts w:eastAsia="Calibri"/>
                  <w:u w:val="single"/>
                </w:rPr>
                <w:t>.</w:t>
              </w:r>
              <w:r w:rsidRPr="00AC7C0B">
                <w:rPr>
                  <w:rFonts w:eastAsia="Calibri"/>
                  <w:u w:val="single"/>
                  <w:lang w:val="en-US"/>
                </w:rPr>
                <w:t>ru</w:t>
              </w:r>
            </w:hyperlink>
            <w:r w:rsidRPr="0063349C">
              <w:rPr>
                <w:rFonts w:eastAsia="Calibri"/>
              </w:rPr>
              <w:t xml:space="preserve">, </w:t>
            </w:r>
            <w:hyperlink r:id="rId29" w:history="1">
              <w:r w:rsidRPr="00AC7C0B">
                <w:rPr>
                  <w:rFonts w:eastAsia="Calibri"/>
                  <w:u w:val="single"/>
                  <w:lang w:val="en-US"/>
                </w:rPr>
                <w:t>info</w:t>
              </w:r>
              <w:r w:rsidRPr="0063349C">
                <w:rPr>
                  <w:rFonts w:eastAsia="Calibri"/>
                  <w:u w:val="single"/>
                </w:rPr>
                <w:t>@</w:t>
              </w:r>
              <w:r w:rsidRPr="00AC7C0B">
                <w:rPr>
                  <w:rFonts w:eastAsia="Calibri"/>
                  <w:u w:val="single"/>
                  <w:lang w:val="en-US"/>
                </w:rPr>
                <w:t>ncrc</w:t>
              </w:r>
              <w:r w:rsidRPr="0063349C">
                <w:rPr>
                  <w:rFonts w:eastAsia="Calibri"/>
                  <w:u w:val="single"/>
                </w:rPr>
                <w:t>.</w:t>
              </w:r>
              <w:r w:rsidRPr="00AC7C0B">
                <w:rPr>
                  <w:rFonts w:eastAsia="Calibri"/>
                  <w:u w:val="single"/>
                  <w:lang w:val="en-US"/>
                </w:rPr>
                <w:t>ru</w:t>
              </w:r>
            </w:hyperlink>
          </w:p>
          <w:p w14:paraId="6C97767E" w14:textId="77777777" w:rsidR="00C517C8" w:rsidRDefault="00C517C8" w:rsidP="009F7105">
            <w:pPr>
              <w:jc w:val="both"/>
            </w:pPr>
            <w:r w:rsidRPr="001A2C38">
              <w:rPr>
                <w:color w:val="000000"/>
              </w:rPr>
              <w:t xml:space="preserve">ИНН 2632100740, КПП </w:t>
            </w:r>
            <w:r w:rsidRPr="00494FD6">
              <w:t>770301001</w:t>
            </w:r>
          </w:p>
          <w:p w14:paraId="09A9B929" w14:textId="77777777" w:rsidR="00C517C8" w:rsidRDefault="00C517C8" w:rsidP="009F7105">
            <w:pPr>
              <w:jc w:val="both"/>
              <w:rPr>
                <w:color w:val="000000"/>
              </w:rPr>
            </w:pPr>
            <w:r w:rsidRPr="001A2C38">
              <w:rPr>
                <w:color w:val="000000"/>
              </w:rPr>
              <w:t>ОКПО 67132337</w:t>
            </w:r>
            <w:r>
              <w:rPr>
                <w:color w:val="000000"/>
              </w:rPr>
              <w:t>, ОГРН 1102632003320</w:t>
            </w:r>
          </w:p>
          <w:p w14:paraId="4F311743" w14:textId="77777777" w:rsidR="00C517C8" w:rsidRPr="003035F8" w:rsidRDefault="00C517C8" w:rsidP="009F7105">
            <w:pPr>
              <w:jc w:val="both"/>
              <w:rPr>
                <w:color w:val="000000"/>
                <w:u w:val="single"/>
              </w:rPr>
            </w:pPr>
            <w:r w:rsidRPr="003035F8">
              <w:rPr>
                <w:color w:val="000000"/>
                <w:u w:val="single"/>
              </w:rPr>
              <w:t>Платежные реквизиты:</w:t>
            </w:r>
          </w:p>
          <w:p w14:paraId="2956361D" w14:textId="77777777" w:rsidR="00C517C8" w:rsidRPr="006804D6" w:rsidRDefault="00C517C8" w:rsidP="009F7105">
            <w:pPr>
              <w:jc w:val="both"/>
            </w:pPr>
            <w:r w:rsidRPr="006804D6">
              <w:t>УФК по г. Москве</w:t>
            </w:r>
          </w:p>
          <w:p w14:paraId="6B66C907" w14:textId="77777777" w:rsidR="00C517C8" w:rsidRPr="006804D6" w:rsidRDefault="00C517C8" w:rsidP="009F7105">
            <w:pPr>
              <w:jc w:val="both"/>
            </w:pPr>
            <w:r w:rsidRPr="006804D6">
              <w:t xml:space="preserve">(Акционерное общество </w:t>
            </w:r>
          </w:p>
          <w:p w14:paraId="613B1138" w14:textId="77777777" w:rsidR="00C517C8" w:rsidRPr="006804D6" w:rsidRDefault="00C517C8" w:rsidP="009F7105">
            <w:pPr>
              <w:jc w:val="both"/>
            </w:pPr>
            <w:r w:rsidRPr="006804D6">
              <w:t xml:space="preserve">«Курорты Северного Кавказа» </w:t>
            </w:r>
          </w:p>
          <w:p w14:paraId="32107EF7" w14:textId="77777777" w:rsidR="00C517C8" w:rsidRPr="006804D6" w:rsidRDefault="00C517C8" w:rsidP="009F7105">
            <w:pPr>
              <w:jc w:val="both"/>
            </w:pPr>
            <w:r w:rsidRPr="006804D6">
              <w:t>л/с 41736Э79340)</w:t>
            </w:r>
          </w:p>
          <w:p w14:paraId="3DE3999B" w14:textId="77777777" w:rsidR="00C517C8" w:rsidRPr="006804D6" w:rsidRDefault="00C517C8" w:rsidP="009F7105">
            <w:pPr>
              <w:jc w:val="both"/>
            </w:pPr>
            <w:r w:rsidRPr="006804D6">
              <w:t>р/с 03215643000000017300</w:t>
            </w:r>
          </w:p>
          <w:p w14:paraId="5F889AE9" w14:textId="77777777" w:rsidR="00C517C8" w:rsidRPr="006804D6" w:rsidRDefault="00C517C8" w:rsidP="009F7105">
            <w:pPr>
              <w:jc w:val="both"/>
            </w:pPr>
            <w:r w:rsidRPr="006804D6">
              <w:t>ГУ БАНКА РОССИИ ПО ЦФО//</w:t>
            </w:r>
          </w:p>
          <w:p w14:paraId="16ABC10D" w14:textId="77777777" w:rsidR="00C517C8" w:rsidRPr="006804D6" w:rsidRDefault="00C517C8" w:rsidP="009F7105">
            <w:pPr>
              <w:jc w:val="both"/>
            </w:pPr>
            <w:r w:rsidRPr="006804D6">
              <w:t>УФК ПО Г. МОСКВЕ г. Москва</w:t>
            </w:r>
          </w:p>
          <w:p w14:paraId="5619D27C" w14:textId="77777777" w:rsidR="00C517C8" w:rsidRPr="006804D6" w:rsidRDefault="00C517C8" w:rsidP="009F7105">
            <w:pPr>
              <w:jc w:val="both"/>
            </w:pPr>
            <w:r w:rsidRPr="006804D6">
              <w:t>к/с 40102810545370000003</w:t>
            </w:r>
          </w:p>
          <w:p w14:paraId="37ACB2D1" w14:textId="77777777" w:rsidR="00C517C8" w:rsidRPr="006804D6" w:rsidRDefault="00C517C8" w:rsidP="009F7105">
            <w:pPr>
              <w:jc w:val="both"/>
            </w:pPr>
            <w:r w:rsidRPr="006804D6">
              <w:t>БИК 004525988</w:t>
            </w:r>
          </w:p>
          <w:p w14:paraId="7754D89C" w14:textId="77777777" w:rsidR="00C517C8" w:rsidRPr="00717806" w:rsidRDefault="00C517C8" w:rsidP="009F7105">
            <w:pPr>
              <w:ind w:firstLine="851"/>
              <w:rPr>
                <w:b/>
                <w:lang w:eastAsia="ar-SA"/>
              </w:rPr>
            </w:pPr>
          </w:p>
        </w:tc>
      </w:tr>
    </w:tbl>
    <w:p w14:paraId="58F1CF9C" w14:textId="77777777" w:rsidR="00C517C8" w:rsidRDefault="00C517C8" w:rsidP="009F7105">
      <w:pPr>
        <w:ind w:firstLine="851"/>
        <w:jc w:val="center"/>
        <w:rPr>
          <w:b/>
        </w:rPr>
      </w:pPr>
      <w:r w:rsidRPr="00717806">
        <w:rPr>
          <w:b/>
        </w:rPr>
        <w:t>1</w:t>
      </w:r>
      <w:r>
        <w:rPr>
          <w:b/>
        </w:rPr>
        <w:t>2</w:t>
      </w:r>
      <w:r w:rsidRPr="00717806">
        <w:rPr>
          <w:b/>
        </w:rPr>
        <w:t>. ПОДПИСИ СТОРОН:</w:t>
      </w:r>
    </w:p>
    <w:p w14:paraId="4FB67022" w14:textId="77777777" w:rsidR="00C517C8" w:rsidRPr="00717806" w:rsidRDefault="00C517C8" w:rsidP="009F7105">
      <w:pPr>
        <w:ind w:firstLine="851"/>
        <w:jc w:val="center"/>
        <w:rPr>
          <w:b/>
        </w:rPr>
      </w:pPr>
    </w:p>
    <w:tbl>
      <w:tblPr>
        <w:tblW w:w="8647" w:type="dxa"/>
        <w:tblInd w:w="817" w:type="dxa"/>
        <w:tblLook w:val="01E0" w:firstRow="1" w:lastRow="1" w:firstColumn="1" w:lastColumn="1" w:noHBand="0" w:noVBand="0"/>
      </w:tblPr>
      <w:tblGrid>
        <w:gridCol w:w="4394"/>
        <w:gridCol w:w="4253"/>
      </w:tblGrid>
      <w:tr w:rsidR="00C517C8" w:rsidRPr="00717806" w14:paraId="3C30DDA3" w14:textId="77777777" w:rsidTr="00C517C8">
        <w:tc>
          <w:tcPr>
            <w:tcW w:w="4394" w:type="dxa"/>
            <w:hideMark/>
          </w:tcPr>
          <w:p w14:paraId="24F8A7BD" w14:textId="77777777" w:rsidR="00C517C8" w:rsidRDefault="00C517C8" w:rsidP="009F7105">
            <w:pPr>
              <w:tabs>
                <w:tab w:val="left" w:pos="5954"/>
              </w:tabs>
              <w:rPr>
                <w:b/>
              </w:rPr>
            </w:pPr>
            <w:r w:rsidRPr="00717806">
              <w:rPr>
                <w:b/>
              </w:rPr>
              <w:t>ОТ ИСПОЛНИТЕЛЯ:</w:t>
            </w:r>
          </w:p>
          <w:p w14:paraId="7247B9E6" w14:textId="77777777" w:rsidR="00C517C8" w:rsidRPr="00717806" w:rsidRDefault="00C517C8" w:rsidP="009F7105">
            <w:pPr>
              <w:tabs>
                <w:tab w:val="left" w:pos="5954"/>
              </w:tabs>
              <w:rPr>
                <w:b/>
              </w:rPr>
            </w:pPr>
          </w:p>
        </w:tc>
        <w:tc>
          <w:tcPr>
            <w:tcW w:w="4253" w:type="dxa"/>
            <w:hideMark/>
          </w:tcPr>
          <w:p w14:paraId="44B3AE41" w14:textId="77777777" w:rsidR="00C517C8" w:rsidRPr="00717806" w:rsidRDefault="00C517C8" w:rsidP="009F7105">
            <w:pPr>
              <w:tabs>
                <w:tab w:val="left" w:pos="5954"/>
              </w:tabs>
              <w:ind w:left="34"/>
              <w:rPr>
                <w:b/>
              </w:rPr>
            </w:pPr>
            <w:r w:rsidRPr="00717806">
              <w:rPr>
                <w:b/>
              </w:rPr>
              <w:t>ОТ ЗАКАЗЧИКА:</w:t>
            </w:r>
          </w:p>
        </w:tc>
      </w:tr>
      <w:tr w:rsidR="00C517C8" w:rsidRPr="00717806" w14:paraId="1C8BCD30" w14:textId="77777777" w:rsidTr="00C517C8">
        <w:trPr>
          <w:trHeight w:val="57"/>
        </w:trPr>
        <w:tc>
          <w:tcPr>
            <w:tcW w:w="4394" w:type="dxa"/>
          </w:tcPr>
          <w:p w14:paraId="39B390E1" w14:textId="77777777" w:rsidR="00C517C8" w:rsidRDefault="00C517C8" w:rsidP="009F7105">
            <w:pPr>
              <w:tabs>
                <w:tab w:val="left" w:pos="5954"/>
              </w:tabs>
            </w:pPr>
          </w:p>
          <w:p w14:paraId="38C9D956" w14:textId="77777777" w:rsidR="00C517C8" w:rsidRPr="00717806" w:rsidRDefault="00C517C8" w:rsidP="009F7105">
            <w:pPr>
              <w:tabs>
                <w:tab w:val="left" w:pos="5954"/>
              </w:tabs>
            </w:pPr>
            <w:r>
              <w:t>_______________</w:t>
            </w:r>
            <w:r w:rsidRPr="00717806">
              <w:t>__ /</w:t>
            </w:r>
            <w:r>
              <w:t xml:space="preserve"> ___________ </w:t>
            </w:r>
            <w:r w:rsidRPr="00717806">
              <w:t>/</w:t>
            </w:r>
          </w:p>
        </w:tc>
        <w:tc>
          <w:tcPr>
            <w:tcW w:w="4253" w:type="dxa"/>
          </w:tcPr>
          <w:p w14:paraId="32A38AAA" w14:textId="77777777" w:rsidR="00C517C8" w:rsidRDefault="00C517C8" w:rsidP="009F7105">
            <w:pPr>
              <w:tabs>
                <w:tab w:val="left" w:pos="5954"/>
              </w:tabs>
              <w:ind w:left="34"/>
            </w:pPr>
          </w:p>
          <w:p w14:paraId="470B6E1B" w14:textId="77777777" w:rsidR="00C517C8" w:rsidRPr="00717806" w:rsidRDefault="00C517C8" w:rsidP="009F7105">
            <w:pPr>
              <w:tabs>
                <w:tab w:val="left" w:pos="5954"/>
              </w:tabs>
              <w:ind w:left="34"/>
            </w:pPr>
            <w:r>
              <w:t>________________ / _____________</w:t>
            </w:r>
            <w:r w:rsidRPr="00717806">
              <w:t xml:space="preserve"> /</w:t>
            </w:r>
          </w:p>
        </w:tc>
      </w:tr>
      <w:tr w:rsidR="00C517C8" w:rsidRPr="00717806" w14:paraId="7DCBBEB4" w14:textId="77777777" w:rsidTr="00C517C8">
        <w:tc>
          <w:tcPr>
            <w:tcW w:w="4394" w:type="dxa"/>
          </w:tcPr>
          <w:p w14:paraId="3A4B79F0" w14:textId="77777777" w:rsidR="00C517C8" w:rsidRPr="00717806" w:rsidRDefault="00C517C8" w:rsidP="009F7105">
            <w:pPr>
              <w:tabs>
                <w:tab w:val="left" w:pos="5954"/>
              </w:tabs>
              <w:rPr>
                <w:sz w:val="20"/>
                <w:szCs w:val="20"/>
              </w:rPr>
            </w:pPr>
            <w:r w:rsidRPr="00D60DCA">
              <w:t>М.П.</w:t>
            </w:r>
          </w:p>
        </w:tc>
        <w:tc>
          <w:tcPr>
            <w:tcW w:w="4253" w:type="dxa"/>
          </w:tcPr>
          <w:p w14:paraId="7C91BB4F" w14:textId="77777777" w:rsidR="00C517C8" w:rsidRPr="00D60DCA" w:rsidRDefault="00C517C8" w:rsidP="009F7105">
            <w:pPr>
              <w:tabs>
                <w:tab w:val="left" w:pos="5954"/>
              </w:tabs>
              <w:ind w:left="34"/>
            </w:pPr>
            <w:r w:rsidRPr="00D60DCA">
              <w:t>М.П.</w:t>
            </w:r>
          </w:p>
        </w:tc>
      </w:tr>
    </w:tbl>
    <w:p w14:paraId="0C600D15" w14:textId="77777777" w:rsidR="00C517C8" w:rsidRPr="00D60DCA" w:rsidRDefault="00C517C8" w:rsidP="009F7105">
      <w:pPr>
        <w:widowControl w:val="0"/>
        <w:tabs>
          <w:tab w:val="left" w:pos="540"/>
        </w:tabs>
        <w:autoSpaceDE w:val="0"/>
        <w:autoSpaceDN w:val="0"/>
        <w:adjustRightInd w:val="0"/>
        <w:jc w:val="both"/>
        <w:rPr>
          <w:lang w:val="en-US"/>
        </w:rPr>
        <w:sectPr w:rsidR="00C517C8" w:rsidRPr="00D60DCA" w:rsidSect="00C517C8">
          <w:headerReference w:type="default" r:id="rId30"/>
          <w:footerReference w:type="even" r:id="rId31"/>
          <w:footerReference w:type="default" r:id="rId32"/>
          <w:headerReference w:type="first" r:id="rId33"/>
          <w:footnotePr>
            <w:pos w:val="beneathText"/>
          </w:footnotePr>
          <w:pgSz w:w="11905" w:h="16837"/>
          <w:pgMar w:top="580" w:right="848" w:bottom="426" w:left="1701" w:header="720" w:footer="1137" w:gutter="0"/>
          <w:cols w:space="720"/>
          <w:docGrid w:linePitch="360"/>
        </w:sectPr>
      </w:pPr>
    </w:p>
    <w:p w14:paraId="4D98C8F8" w14:textId="0BA253A9" w:rsidR="00DC4442" w:rsidRPr="00694506" w:rsidRDefault="00DC4442" w:rsidP="00DC4442">
      <w:pPr>
        <w:jc w:val="right"/>
        <w:rPr>
          <w:b/>
        </w:rPr>
      </w:pPr>
      <w:r w:rsidRPr="00694506">
        <w:rPr>
          <w:b/>
        </w:rPr>
        <w:lastRenderedPageBreak/>
        <w:t xml:space="preserve">ПРИЛОЖЕНИЕ № </w:t>
      </w:r>
      <w:r>
        <w:rPr>
          <w:b/>
        </w:rPr>
        <w:t>1</w:t>
      </w:r>
    </w:p>
    <w:p w14:paraId="7962BF56" w14:textId="77777777" w:rsidR="00DC4442" w:rsidRPr="00694506" w:rsidRDefault="00DC4442" w:rsidP="00DC4442">
      <w:pPr>
        <w:jc w:val="right"/>
      </w:pPr>
      <w:r w:rsidRPr="00694506">
        <w:t>к Договору от «____» __________ 20___ г.</w:t>
      </w:r>
    </w:p>
    <w:p w14:paraId="1DF2C7F6" w14:textId="0367ECE6" w:rsidR="00C517C8" w:rsidRPr="00C511A5" w:rsidRDefault="00DC4442" w:rsidP="009F7105">
      <w:pPr>
        <w:widowControl w:val="0"/>
        <w:autoSpaceDE w:val="0"/>
        <w:autoSpaceDN w:val="0"/>
        <w:adjustRightInd w:val="0"/>
        <w:jc w:val="right"/>
        <w:rPr>
          <w:rFonts w:eastAsia="Calibri"/>
        </w:rPr>
      </w:pPr>
      <w:r w:rsidRPr="00694506">
        <w:t>№ ____________________</w:t>
      </w:r>
    </w:p>
    <w:p w14:paraId="11C71741" w14:textId="77777777" w:rsidR="00C517C8" w:rsidRDefault="00C517C8" w:rsidP="009F7105">
      <w:pPr>
        <w:widowControl w:val="0"/>
        <w:autoSpaceDE w:val="0"/>
        <w:autoSpaceDN w:val="0"/>
        <w:adjustRightInd w:val="0"/>
        <w:contextualSpacing/>
        <w:jc w:val="center"/>
        <w:rPr>
          <w:rFonts w:eastAsia="Calibri"/>
          <w:b/>
        </w:rPr>
      </w:pPr>
    </w:p>
    <w:p w14:paraId="1DD3DCCD" w14:textId="77777777" w:rsidR="00C517C8" w:rsidRPr="000369B6" w:rsidRDefault="00C517C8" w:rsidP="009F7105">
      <w:pPr>
        <w:widowControl w:val="0"/>
        <w:autoSpaceDE w:val="0"/>
        <w:autoSpaceDN w:val="0"/>
        <w:adjustRightInd w:val="0"/>
        <w:contextualSpacing/>
        <w:jc w:val="center"/>
        <w:rPr>
          <w:rFonts w:eastAsia="Calibri"/>
          <w:b/>
        </w:rPr>
      </w:pPr>
      <w:r w:rsidRPr="000369B6">
        <w:rPr>
          <w:rFonts w:eastAsia="Calibri"/>
          <w:b/>
        </w:rPr>
        <w:t>Техническое задание на обслуживание</w:t>
      </w:r>
    </w:p>
    <w:p w14:paraId="63CA6330" w14:textId="77777777" w:rsidR="00C517C8" w:rsidRPr="000369B6" w:rsidRDefault="00C517C8" w:rsidP="009F7105">
      <w:pPr>
        <w:widowControl w:val="0"/>
        <w:autoSpaceDE w:val="0"/>
        <w:autoSpaceDN w:val="0"/>
        <w:adjustRightInd w:val="0"/>
        <w:contextualSpacing/>
        <w:jc w:val="center"/>
        <w:rPr>
          <w:rFonts w:eastAsia="Calibri"/>
          <w:b/>
        </w:rPr>
      </w:pPr>
      <w:r w:rsidRPr="000369B6">
        <w:rPr>
          <w:rFonts w:eastAsia="Calibri"/>
          <w:b/>
        </w:rPr>
        <w:t>систем автоматической пожарной сигнализации для объекта всесезонного туристско-рекреационного комплекса «Ведучи»</w:t>
      </w:r>
    </w:p>
    <w:p w14:paraId="664C038C" w14:textId="77777777" w:rsidR="00C517C8" w:rsidRPr="000369B6" w:rsidRDefault="00C517C8" w:rsidP="009F7105">
      <w:pPr>
        <w:widowControl w:val="0"/>
        <w:autoSpaceDE w:val="0"/>
        <w:autoSpaceDN w:val="0"/>
        <w:adjustRightInd w:val="0"/>
        <w:ind w:left="1080"/>
        <w:contextualSpacing/>
        <w:jc w:val="center"/>
        <w:rPr>
          <w:rFonts w:eastAsia="Calibri"/>
          <w:b/>
        </w:rPr>
      </w:pPr>
    </w:p>
    <w:p w14:paraId="0D310D45" w14:textId="77777777" w:rsidR="00C517C8" w:rsidRPr="000369B6" w:rsidRDefault="00C517C8" w:rsidP="009F7105">
      <w:pPr>
        <w:widowControl w:val="0"/>
        <w:numPr>
          <w:ilvl w:val="0"/>
          <w:numId w:val="40"/>
        </w:numPr>
        <w:tabs>
          <w:tab w:val="left" w:pos="1276"/>
          <w:tab w:val="left" w:pos="1418"/>
        </w:tabs>
        <w:suppressAutoHyphens/>
        <w:autoSpaceDE w:val="0"/>
        <w:autoSpaceDN w:val="0"/>
        <w:adjustRightInd w:val="0"/>
        <w:ind w:left="0" w:firstLine="709"/>
        <w:contextualSpacing/>
        <w:jc w:val="both"/>
        <w:rPr>
          <w:rFonts w:eastAsia="Calibri"/>
        </w:rPr>
      </w:pPr>
      <w:r w:rsidRPr="000369B6">
        <w:rPr>
          <w:rFonts w:eastAsia="Calibri"/>
          <w:b/>
        </w:rPr>
        <w:t xml:space="preserve">Объект оказания услуг: </w:t>
      </w:r>
      <w:r w:rsidRPr="000369B6">
        <w:rPr>
          <w:rFonts w:eastAsia="Calibri"/>
        </w:rPr>
        <w:t>С</w:t>
      </w:r>
      <w:r w:rsidRPr="000369B6">
        <w:t xml:space="preserve">истемы автоматической пожарной сигнализации на объектах </w:t>
      </w:r>
      <w:r w:rsidRPr="000369B6">
        <w:rPr>
          <w:rFonts w:eastAsia="Calibri"/>
        </w:rPr>
        <w:t>всесезонного туристско-рекреационного комплекса</w:t>
      </w:r>
      <w:r w:rsidRPr="000369B6">
        <w:t xml:space="preserve"> «Ведучи» (далее – ВТРК «Ведучи»), расположенных по адресу</w:t>
      </w:r>
      <w:r w:rsidRPr="000369B6">
        <w:rPr>
          <w:i/>
        </w:rPr>
        <w:t>:</w:t>
      </w:r>
      <w:r w:rsidRPr="000369B6">
        <w:rPr>
          <w:rFonts w:eastAsia="Calibri"/>
          <w:i/>
          <w:color w:val="666666"/>
          <w:shd w:val="clear" w:color="auto" w:fill="FFFFFF"/>
        </w:rPr>
        <w:t xml:space="preserve"> </w:t>
      </w:r>
      <w:r w:rsidRPr="000369B6">
        <w:rPr>
          <w:rFonts w:eastAsia="Calibri"/>
          <w:i/>
          <w:shd w:val="clear" w:color="auto" w:fill="FFFFFF"/>
        </w:rPr>
        <w:t>Российская Федерация, Чеченская Республика, Итум-Калинский район, село Ведучи, всесезонный туристско-рекреационный комплекс «Ведучи»</w:t>
      </w:r>
      <w:r w:rsidRPr="000369B6">
        <w:rPr>
          <w:rFonts w:eastAsia="Calibri"/>
          <w:shd w:val="clear" w:color="auto" w:fill="FFFFFF"/>
        </w:rPr>
        <w:t>.</w:t>
      </w:r>
      <w:r w:rsidRPr="000369B6">
        <w:rPr>
          <w:rFonts w:ascii="Arial" w:hAnsi="Arial" w:cs="Arial"/>
          <w:color w:val="333333"/>
        </w:rPr>
        <w:t xml:space="preserve"> </w:t>
      </w:r>
    </w:p>
    <w:p w14:paraId="2DD6C9C3" w14:textId="77777777" w:rsidR="00C517C8" w:rsidRPr="000369B6" w:rsidRDefault="00C517C8" w:rsidP="009F7105">
      <w:pPr>
        <w:widowControl w:val="0"/>
        <w:tabs>
          <w:tab w:val="left" w:pos="1276"/>
          <w:tab w:val="left" w:pos="1418"/>
        </w:tabs>
        <w:suppressAutoHyphens/>
        <w:autoSpaceDE w:val="0"/>
        <w:autoSpaceDN w:val="0"/>
        <w:adjustRightInd w:val="0"/>
        <w:ind w:firstLine="709"/>
        <w:jc w:val="both"/>
        <w:rPr>
          <w:rFonts w:eastAsia="Calibri"/>
        </w:rPr>
      </w:pPr>
    </w:p>
    <w:p w14:paraId="24071270" w14:textId="77777777" w:rsidR="00C517C8" w:rsidRPr="000369B6" w:rsidRDefault="00C517C8" w:rsidP="009F7105">
      <w:pPr>
        <w:widowControl w:val="0"/>
        <w:numPr>
          <w:ilvl w:val="0"/>
          <w:numId w:val="40"/>
        </w:numPr>
        <w:tabs>
          <w:tab w:val="left" w:pos="1276"/>
          <w:tab w:val="left" w:pos="1418"/>
        </w:tabs>
        <w:suppressAutoHyphens/>
        <w:autoSpaceDE w:val="0"/>
        <w:autoSpaceDN w:val="0"/>
        <w:adjustRightInd w:val="0"/>
        <w:ind w:left="0" w:firstLine="709"/>
        <w:contextualSpacing/>
        <w:jc w:val="both"/>
      </w:pPr>
      <w:r w:rsidRPr="000369B6">
        <w:rPr>
          <w:rFonts w:eastAsia="Calibri"/>
          <w:b/>
        </w:rPr>
        <w:t xml:space="preserve">Цель работ: </w:t>
      </w:r>
      <w:r w:rsidRPr="000369B6">
        <w:rPr>
          <w:rFonts w:eastAsia="Calibri"/>
        </w:rPr>
        <w:t xml:space="preserve">Проведение мероприятий </w:t>
      </w:r>
      <w:r w:rsidRPr="000369B6">
        <w:t>для поддержания в технически исправном состоянии оборудования систем автоматической пожарной сигнализации на объектах ВТРК «Ведучи».</w:t>
      </w:r>
    </w:p>
    <w:p w14:paraId="3E5B08F0" w14:textId="77777777" w:rsidR="00C517C8" w:rsidRPr="000369B6" w:rsidRDefault="00C517C8" w:rsidP="009F7105">
      <w:pPr>
        <w:widowControl w:val="0"/>
        <w:tabs>
          <w:tab w:val="left" w:pos="1276"/>
          <w:tab w:val="left" w:pos="1418"/>
        </w:tabs>
        <w:suppressAutoHyphens/>
        <w:autoSpaceDE w:val="0"/>
        <w:autoSpaceDN w:val="0"/>
        <w:adjustRightInd w:val="0"/>
        <w:ind w:firstLine="709"/>
        <w:jc w:val="both"/>
      </w:pPr>
    </w:p>
    <w:p w14:paraId="4572A625" w14:textId="77777777" w:rsidR="00C517C8" w:rsidRPr="000369B6" w:rsidRDefault="00C517C8" w:rsidP="009F7105">
      <w:pPr>
        <w:widowControl w:val="0"/>
        <w:numPr>
          <w:ilvl w:val="0"/>
          <w:numId w:val="41"/>
        </w:numPr>
        <w:tabs>
          <w:tab w:val="left" w:pos="1276"/>
          <w:tab w:val="left" w:pos="1418"/>
        </w:tabs>
        <w:suppressAutoHyphens/>
        <w:autoSpaceDE w:val="0"/>
        <w:autoSpaceDN w:val="0"/>
        <w:adjustRightInd w:val="0"/>
        <w:ind w:left="0" w:firstLine="709"/>
        <w:contextualSpacing/>
        <w:jc w:val="both"/>
        <w:rPr>
          <w:rFonts w:eastAsia="Calibri"/>
          <w:b/>
        </w:rPr>
      </w:pPr>
      <w:r w:rsidRPr="000369B6">
        <w:rPr>
          <w:rFonts w:eastAsia="Calibri"/>
          <w:b/>
        </w:rPr>
        <w:t xml:space="preserve">Состав услуг: </w:t>
      </w:r>
    </w:p>
    <w:p w14:paraId="5A5CB3CE"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b/>
          <w:color w:val="000000"/>
        </w:rPr>
      </w:pPr>
      <w:r w:rsidRPr="000369B6">
        <w:rPr>
          <w:b/>
          <w:color w:val="000000"/>
        </w:rPr>
        <w:t>3.1. Система автоматической пожарной сигнализации</w:t>
      </w:r>
    </w:p>
    <w:p w14:paraId="316AC1ED"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rFonts w:eastAsia="Calibri"/>
        </w:rPr>
      </w:pPr>
      <w:r w:rsidRPr="000369B6">
        <w:rPr>
          <w:color w:val="000000"/>
        </w:rPr>
        <w:t>3.1.</w:t>
      </w:r>
      <w:r w:rsidRPr="000369B6">
        <w:rPr>
          <w:rFonts w:eastAsia="Calibri"/>
        </w:rPr>
        <w:t>1. Внешний осмотр приемно-контрольной панели на:</w:t>
      </w:r>
    </w:p>
    <w:p w14:paraId="679E5DA3"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отсутствие механических повреждений корпуса;</w:t>
      </w:r>
    </w:p>
    <w:p w14:paraId="417B2D6D"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надежность крепления корпуса;</w:t>
      </w:r>
    </w:p>
    <w:p w14:paraId="2D8A8810"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отсутствие неисправностей.</w:t>
      </w:r>
    </w:p>
    <w:p w14:paraId="3692A302"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rFonts w:eastAsia="Calibri"/>
        </w:rPr>
        <w:t>3.1.2. Внешний осмотр устройства управления на:</w:t>
      </w:r>
    </w:p>
    <w:p w14:paraId="32844B5C"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отсутствие механических повреждений;</w:t>
      </w:r>
    </w:p>
    <w:p w14:paraId="184BD4C7"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отсутствие неисправностей;</w:t>
      </w:r>
    </w:p>
    <w:p w14:paraId="302E8D4B"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отсутствие индикаций «Авария».</w:t>
      </w:r>
    </w:p>
    <w:p w14:paraId="04EF362A"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rFonts w:eastAsia="Calibri"/>
        </w:rPr>
        <w:t>3.1.3. Проверка пожарных извещателей на:</w:t>
      </w:r>
    </w:p>
    <w:p w14:paraId="67FD9A69"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отсутствие механического повреждения;</w:t>
      </w:r>
    </w:p>
    <w:p w14:paraId="07198DFB"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работоспособность согласно инструкциям производителя;</w:t>
      </w:r>
    </w:p>
    <w:p w14:paraId="7A6895DF"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надежность крепления соединений.</w:t>
      </w:r>
    </w:p>
    <w:p w14:paraId="194A74FD"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rFonts w:eastAsia="Calibri"/>
        </w:rPr>
        <w:t>3.1.4. Проверка режимов работы системы пожарной сигнализации в целом:</w:t>
      </w:r>
    </w:p>
    <w:p w14:paraId="5876D3D1"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проверка постановки объекта на охрану;</w:t>
      </w:r>
    </w:p>
    <w:p w14:paraId="61A8E4D2"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проверка отсутствия ложных срабатываний пожарных извещателей;</w:t>
      </w:r>
    </w:p>
    <w:p w14:paraId="275F3BB6"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проверка реакций от извещателей пожарной охраны;</w:t>
      </w:r>
    </w:p>
    <w:p w14:paraId="0B826C6B"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проверка доставки сообщений на Центральную станцию мониторинга (ЦСМ);</w:t>
      </w:r>
    </w:p>
    <w:p w14:paraId="2585FA4C"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проверка срабатывания звуковых, световых и индикационных извещателей;</w:t>
      </w:r>
    </w:p>
    <w:p w14:paraId="1FDFFCA5"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проверка снятия объекта с охраны;</w:t>
      </w:r>
    </w:p>
    <w:p w14:paraId="6EEC00E8"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color w:val="000000"/>
        </w:rPr>
        <w:t>–</w:t>
      </w:r>
      <w:r>
        <w:rPr>
          <w:color w:val="000000"/>
        </w:rPr>
        <w:t> </w:t>
      </w:r>
      <w:r w:rsidRPr="000369B6">
        <w:rPr>
          <w:rFonts w:eastAsia="Calibri"/>
        </w:rPr>
        <w:t>проверка памяти тревог по нарушенным зонам и индикации устройства управления.</w:t>
      </w:r>
    </w:p>
    <w:p w14:paraId="6EEBC29C" w14:textId="62B68B95"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rFonts w:eastAsia="Calibri"/>
        </w:rPr>
        <w:t>3.1.5. Устранение выявленных неисправностей, выполнение на</w:t>
      </w:r>
      <w:r w:rsidR="00413797">
        <w:rPr>
          <w:rFonts w:eastAsia="Calibri"/>
        </w:rPr>
        <w:t xml:space="preserve">строечных и наладочных работ в </w:t>
      </w:r>
      <w:r w:rsidRPr="000369B6">
        <w:rPr>
          <w:rFonts w:eastAsia="Calibri"/>
        </w:rPr>
        <w:t>соответствии с зоной ответственности Исполнителя согласно данному Регламенту.</w:t>
      </w:r>
    </w:p>
    <w:p w14:paraId="6595BE1A"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r w:rsidRPr="000369B6">
        <w:rPr>
          <w:rFonts w:eastAsia="Calibri"/>
        </w:rPr>
        <w:t>3.1.6. Подготовка технической документации (Журнал технического осмотра).</w:t>
      </w:r>
    </w:p>
    <w:p w14:paraId="3CAAC6C9" w14:textId="77777777" w:rsidR="00C517C8" w:rsidRPr="000369B6" w:rsidRDefault="00C517C8" w:rsidP="009F7105">
      <w:pPr>
        <w:widowControl w:val="0"/>
        <w:tabs>
          <w:tab w:val="left" w:pos="1276"/>
          <w:tab w:val="left" w:pos="1418"/>
        </w:tabs>
        <w:autoSpaceDE w:val="0"/>
        <w:autoSpaceDN w:val="0"/>
        <w:adjustRightInd w:val="0"/>
        <w:ind w:firstLine="709"/>
        <w:jc w:val="both"/>
        <w:rPr>
          <w:rFonts w:eastAsia="Calibri"/>
        </w:rPr>
      </w:pPr>
    </w:p>
    <w:p w14:paraId="7E98D09A" w14:textId="4C8381A1"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b/>
          <w:color w:val="000000"/>
        </w:rPr>
      </w:pPr>
      <w:r w:rsidRPr="000369B6">
        <w:rPr>
          <w:b/>
          <w:color w:val="000000"/>
        </w:rPr>
        <w:t>3.2.</w:t>
      </w:r>
      <w:r w:rsidR="00413797">
        <w:rPr>
          <w:b/>
          <w:color w:val="000000"/>
        </w:rPr>
        <w:t xml:space="preserve"> </w:t>
      </w:r>
      <w:r w:rsidRPr="000369B6">
        <w:rPr>
          <w:b/>
          <w:color w:val="000000"/>
        </w:rPr>
        <w:t>Система автоматического пожаротушения</w:t>
      </w:r>
    </w:p>
    <w:p w14:paraId="47879E01"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b/>
          <w:color w:val="000000"/>
        </w:rPr>
        <w:t>3.2.1. Внешний осмотр составных частей системы (технологической части:</w:t>
      </w:r>
      <w:r w:rsidRPr="000369B6">
        <w:rPr>
          <w:color w:val="000000"/>
        </w:rPr>
        <w:t xml:space="preserve"> трубопроводов, оросителей, запорной арматуры, баллонов с огнегасящим веществом и сжатым воздухом, манометров, распределительных устройств и т.д.; </w:t>
      </w:r>
      <w:r w:rsidRPr="000369B6">
        <w:rPr>
          <w:b/>
          <w:color w:val="000000"/>
        </w:rPr>
        <w:t>электротехнической части</w:t>
      </w:r>
      <w:r w:rsidRPr="000369B6">
        <w:rPr>
          <w:color w:val="000000"/>
        </w:rPr>
        <w:t xml:space="preserve">: шкафов электроавтоматики, компрессора и т.д.; </w:t>
      </w:r>
      <w:r w:rsidRPr="000369B6">
        <w:rPr>
          <w:b/>
          <w:color w:val="000000"/>
        </w:rPr>
        <w:t>сигнализационной части</w:t>
      </w:r>
      <w:r w:rsidRPr="000369B6">
        <w:rPr>
          <w:color w:val="000000"/>
        </w:rPr>
        <w:t>: приемно-контрольных приборов, шлейфа сигнализации, извещателей, оповещателей и т.д.) на отсутствие механических повреждений, грязи, прочности креплений, наличие пломб и т.п.</w:t>
      </w:r>
    </w:p>
    <w:p w14:paraId="38C56228"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3.2.2. Контроль запорной арматуры, давления в побудительной сети и т.д.</w:t>
      </w:r>
    </w:p>
    <w:p w14:paraId="0753718D"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3.2.3. Контроль основного и резервного источников питания.</w:t>
      </w:r>
    </w:p>
    <w:p w14:paraId="2737D99C"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lastRenderedPageBreak/>
        <w:t>3.2.4. Контроль качества огнегасящего вещества.</w:t>
      </w:r>
    </w:p>
    <w:p w14:paraId="24A3EFAB"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3.2.5. Проверка работоспособности составных частей системы (технологической части, электротехнической части и сигнализационной части).</w:t>
      </w:r>
    </w:p>
    <w:p w14:paraId="402E3D3A"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3.2.6. Профилактические работы.</w:t>
      </w:r>
    </w:p>
    <w:p w14:paraId="48EFA632"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3.2.7. Проверка работоспособности системы в ручном (местном, дистанционном) и автоматическом режимах.</w:t>
      </w:r>
    </w:p>
    <w:p w14:paraId="2CC7BAFC" w14:textId="77777777" w:rsidR="00C517C8" w:rsidRPr="000369B6" w:rsidRDefault="00C517C8" w:rsidP="009F7105">
      <w:pPr>
        <w:widowControl w:val="0"/>
        <w:numPr>
          <w:ilvl w:val="2"/>
          <w:numId w:val="42"/>
        </w:numPr>
        <w:shd w:val="clear" w:color="auto" w:fill="FFFFFF"/>
        <w:tabs>
          <w:tab w:val="left" w:pos="1276"/>
          <w:tab w:val="left" w:pos="1418"/>
        </w:tabs>
        <w:suppressAutoHyphens/>
        <w:autoSpaceDE w:val="0"/>
        <w:autoSpaceDN w:val="0"/>
        <w:adjustRightInd w:val="0"/>
        <w:ind w:left="0" w:firstLine="709"/>
        <w:contextualSpacing/>
        <w:jc w:val="both"/>
        <w:rPr>
          <w:color w:val="000000"/>
        </w:rPr>
      </w:pPr>
      <w:r w:rsidRPr="000369B6">
        <w:rPr>
          <w:color w:val="000000"/>
        </w:rPr>
        <w:t xml:space="preserve">Подготовка технической документации (Журнал </w:t>
      </w:r>
      <w:r w:rsidRPr="000369B6">
        <w:rPr>
          <w:rFonts w:eastAsia="Calibri"/>
        </w:rPr>
        <w:t>технического осмотра)</w:t>
      </w:r>
      <w:r w:rsidRPr="000369B6">
        <w:rPr>
          <w:color w:val="000000"/>
        </w:rPr>
        <w:t>.</w:t>
      </w:r>
    </w:p>
    <w:p w14:paraId="055D21D4"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p>
    <w:p w14:paraId="60E7720B"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b/>
          <w:color w:val="000000"/>
        </w:rPr>
      </w:pPr>
      <w:r w:rsidRPr="000369B6">
        <w:rPr>
          <w:b/>
          <w:color w:val="000000"/>
        </w:rPr>
        <w:t>3.3.Система автоматического дымоудаления</w:t>
      </w:r>
    </w:p>
    <w:p w14:paraId="2A0EFA65"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3.3.1. Внешний осмотр: контроль технического состояния (работоспособно - неработоспособно, исправно - 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 ежемесячно.</w:t>
      </w:r>
    </w:p>
    <w:p w14:paraId="1BA8CBD6"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3.3.2. Профилактические работы (очистка наружных поверхностей оборудования, проверка крепления, смазка элементов системы) ежемесячно.</w:t>
      </w:r>
    </w:p>
    <w:p w14:paraId="35A08DBC"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3.3.3. Проверка работоспособности: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ежемесячно.</w:t>
      </w:r>
    </w:p>
    <w:p w14:paraId="6B6A3997"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3.3.4. Контроль рабочего положения выключателей и переключателей, световой индикации ежемесячно.</w:t>
      </w:r>
    </w:p>
    <w:p w14:paraId="65303CF4"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3.3.5. Контроль основного и резервного источников питания и проверка автоматического переключения питания с рабочего ввода на резервный и обратно ежемесячно.</w:t>
      </w:r>
    </w:p>
    <w:p w14:paraId="069F5A73"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 xml:space="preserve">3.3.6. Проверка работоспособности системы с составлением акта проверки работоспособности систем и средств противопожарной защиты объекта. </w:t>
      </w:r>
    </w:p>
    <w:p w14:paraId="2A5DA048"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3.3.7. Проверка работоспособности системы противодымной защиты при проведении проверки работоспособности электроуправления инженерными системами здания при возникновении пожара раз в 6 месяцев.</w:t>
      </w:r>
    </w:p>
    <w:p w14:paraId="64DAADF7"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3.3.8.</w:t>
      </w:r>
      <w:r w:rsidRPr="000369B6">
        <w:rPr>
          <w:color w:val="000000"/>
        </w:rPr>
        <w:tab/>
        <w:t xml:space="preserve">Проверка соответствия схемных решений противодымной вентиляции объекта данным вентиляционных паспортов. </w:t>
      </w:r>
    </w:p>
    <w:p w14:paraId="3450C555"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3.3.9.</w:t>
      </w:r>
      <w:r w:rsidRPr="000369B6">
        <w:rPr>
          <w:color w:val="000000"/>
        </w:rPr>
        <w:tab/>
        <w:t>Проверка соответствия количества, монтажных положений и технических данных вентиляторов вытяжной противодымной вентиляции данным вентиляционных паспортов.</w:t>
      </w:r>
    </w:p>
    <w:p w14:paraId="19AF173D"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3.3.10</w:t>
      </w:r>
      <w:r w:rsidRPr="000369B6">
        <w:rPr>
          <w:color w:val="000000"/>
        </w:rPr>
        <w:tab/>
        <w:t xml:space="preserve">Проверка соответствия количества, монтажного положения и технических данных вентиляторов приточной противодымной вентиляции данным вентиляционных паспортов. </w:t>
      </w:r>
    </w:p>
    <w:p w14:paraId="6D1B2BF7"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 xml:space="preserve">3.3.11. Проверка соответствия количества, монтажного положения и технических данных дымовых, противопожарных нормально закрытых клапанов данным вентиляционных паспортов. </w:t>
      </w:r>
    </w:p>
    <w:p w14:paraId="46729466"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 xml:space="preserve">3.3.12. Проверка соответствия конструктивного исполнения огнестойких воздуховодов (каналов) приточно-вытяжной противодымной вентиляции данным вентиляционных паспортов. </w:t>
      </w:r>
    </w:p>
    <w:p w14:paraId="34B3D5A9"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3.3.13.</w:t>
      </w:r>
      <w:r w:rsidRPr="000369B6">
        <w:rPr>
          <w:color w:val="000000"/>
        </w:rPr>
        <w:tab/>
        <w:t>Проверка включения приточно-вытяжной противодымной вентиляции при поступлении сигнала «пожар» от системы АПС.</w:t>
      </w:r>
    </w:p>
    <w:p w14:paraId="72188E9B"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r w:rsidRPr="000369B6">
        <w:rPr>
          <w:color w:val="000000"/>
        </w:rPr>
        <w:t xml:space="preserve">3.3.14. Подготовка технической документации (Журнал </w:t>
      </w:r>
      <w:r w:rsidRPr="000369B6">
        <w:rPr>
          <w:rFonts w:eastAsia="Calibri"/>
        </w:rPr>
        <w:t>технического осмотра)</w:t>
      </w:r>
      <w:r w:rsidRPr="000369B6">
        <w:rPr>
          <w:color w:val="000000"/>
        </w:rPr>
        <w:t>.</w:t>
      </w:r>
    </w:p>
    <w:p w14:paraId="3323C4D3"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color w:val="000000"/>
        </w:rPr>
      </w:pPr>
    </w:p>
    <w:p w14:paraId="7E429782"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contextualSpacing/>
        <w:jc w:val="both"/>
        <w:rPr>
          <w:b/>
          <w:color w:val="000000"/>
        </w:rPr>
      </w:pPr>
      <w:r w:rsidRPr="000369B6">
        <w:rPr>
          <w:b/>
          <w:color w:val="000000"/>
        </w:rPr>
        <w:t>3.4. Внутренний противопожарный водопровод</w:t>
      </w:r>
    </w:p>
    <w:p w14:paraId="5BBB53A8"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3.4.1. Проверка рабочего состояния пожарных кранов – 2 раза в год.</w:t>
      </w:r>
    </w:p>
    <w:p w14:paraId="3C853091"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3.4.2. Перекатка пожарных рукавов в двойную скатку – 2 раза в год.</w:t>
      </w:r>
    </w:p>
    <w:p w14:paraId="5CA51107"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3.4.3. Ревизия напора, расхода воды и струи системы внутреннего водопровода – 2 раза в год.</w:t>
      </w:r>
    </w:p>
    <w:p w14:paraId="438B1807"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3.4.4. Контроль работоспособности приводных задвижек – 2 раза в год.</w:t>
      </w:r>
    </w:p>
    <w:p w14:paraId="4A25A041"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3.4.5. Осмотр оснащения пожарных шкафов – 2 раза в год.</w:t>
      </w:r>
    </w:p>
    <w:p w14:paraId="2081C40B"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lastRenderedPageBreak/>
        <w:t>3.4.6. Испытания пожарных рукавов под давлением – 1 раз в год.</w:t>
      </w:r>
    </w:p>
    <w:p w14:paraId="2D4A9916"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3.4.7. Исследование состояния пожарных насосов – 1 раз в месяц.</w:t>
      </w:r>
    </w:p>
    <w:p w14:paraId="21DFB896"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3.4.8. Нанесение обозначений на рукава – в случае необходимости.</w:t>
      </w:r>
    </w:p>
    <w:p w14:paraId="1EB912EF"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3.4.9. Обследование стояков – в случае необходимости.</w:t>
      </w:r>
    </w:p>
    <w:p w14:paraId="3D181665"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3.4.10. Ремонт или замена отработанных деталей осуществляется при первой необходимости.</w:t>
      </w:r>
    </w:p>
    <w:p w14:paraId="601FE3AD"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r w:rsidRPr="000369B6">
        <w:rPr>
          <w:color w:val="000000"/>
        </w:rPr>
        <w:t>3.4.11. Подготовка технической документации (Журнал технического осмотра).</w:t>
      </w:r>
    </w:p>
    <w:p w14:paraId="426E4C86" w14:textId="77777777" w:rsidR="00C517C8" w:rsidRPr="000369B6" w:rsidRDefault="00C517C8" w:rsidP="009F7105">
      <w:pPr>
        <w:widowControl w:val="0"/>
        <w:shd w:val="clear" w:color="auto" w:fill="FFFFFF"/>
        <w:tabs>
          <w:tab w:val="left" w:pos="1276"/>
          <w:tab w:val="left" w:pos="1418"/>
        </w:tabs>
        <w:autoSpaceDE w:val="0"/>
        <w:autoSpaceDN w:val="0"/>
        <w:adjustRightInd w:val="0"/>
        <w:ind w:firstLine="709"/>
        <w:jc w:val="both"/>
        <w:rPr>
          <w:color w:val="000000"/>
        </w:rPr>
      </w:pPr>
    </w:p>
    <w:p w14:paraId="1C7A8101" w14:textId="77777777" w:rsidR="00C517C8" w:rsidRPr="000369B6" w:rsidRDefault="00C517C8" w:rsidP="009F7105">
      <w:pPr>
        <w:widowControl w:val="0"/>
        <w:numPr>
          <w:ilvl w:val="0"/>
          <w:numId w:val="43"/>
        </w:numPr>
        <w:tabs>
          <w:tab w:val="left" w:pos="540"/>
          <w:tab w:val="left" w:pos="1276"/>
          <w:tab w:val="left" w:pos="1418"/>
        </w:tabs>
        <w:suppressAutoHyphens/>
        <w:autoSpaceDE w:val="0"/>
        <w:autoSpaceDN w:val="0"/>
        <w:adjustRightInd w:val="0"/>
        <w:ind w:firstLine="709"/>
        <w:jc w:val="both"/>
      </w:pPr>
      <w:r w:rsidRPr="000369B6">
        <w:rPr>
          <w:b/>
          <w:bCs/>
        </w:rPr>
        <w:t>Требования к Исполнителю услуг</w:t>
      </w:r>
    </w:p>
    <w:p w14:paraId="22B3D26A" w14:textId="77777777" w:rsidR="00C517C8" w:rsidRPr="000369B6" w:rsidRDefault="00C517C8" w:rsidP="009F7105">
      <w:pPr>
        <w:widowControl w:val="0"/>
        <w:numPr>
          <w:ilvl w:val="1"/>
          <w:numId w:val="44"/>
        </w:numPr>
        <w:tabs>
          <w:tab w:val="left" w:pos="543"/>
          <w:tab w:val="left" w:pos="1276"/>
          <w:tab w:val="left" w:pos="1418"/>
        </w:tabs>
        <w:suppressAutoHyphens/>
        <w:autoSpaceDE w:val="0"/>
        <w:autoSpaceDN w:val="0"/>
        <w:adjustRightInd w:val="0"/>
        <w:ind w:left="0" w:firstLine="709"/>
        <w:contextualSpacing/>
        <w:jc w:val="both"/>
        <w:rPr>
          <w:rFonts w:eastAsia="Symbol"/>
        </w:rPr>
      </w:pPr>
      <w:r w:rsidRPr="000369B6">
        <w:t>Исполнитель работ должен иметь лицензию МЧС России на осуществление деятельности по монтажу, техническому обслуживанию и ремонту средств обеспечения пожарной безопасности зданий и сооружений:</w:t>
      </w:r>
    </w:p>
    <w:p w14:paraId="679BF82F" w14:textId="77777777" w:rsidR="00C517C8" w:rsidRPr="000369B6" w:rsidRDefault="00C517C8" w:rsidP="009F7105">
      <w:pPr>
        <w:widowControl w:val="0"/>
        <w:numPr>
          <w:ilvl w:val="0"/>
          <w:numId w:val="45"/>
        </w:numPr>
        <w:tabs>
          <w:tab w:val="left" w:pos="481"/>
          <w:tab w:val="left" w:pos="1276"/>
          <w:tab w:val="left" w:pos="1418"/>
        </w:tabs>
        <w:suppressAutoHyphens/>
        <w:autoSpaceDE w:val="0"/>
        <w:autoSpaceDN w:val="0"/>
        <w:adjustRightInd w:val="0"/>
        <w:jc w:val="both"/>
      </w:pPr>
      <w:r w:rsidRPr="000369B6">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658D0E72" w14:textId="77777777" w:rsidR="00C517C8" w:rsidRPr="000369B6" w:rsidRDefault="00C517C8" w:rsidP="009F7105">
      <w:pPr>
        <w:widowControl w:val="0"/>
        <w:numPr>
          <w:ilvl w:val="1"/>
          <w:numId w:val="44"/>
        </w:numPr>
        <w:tabs>
          <w:tab w:val="left" w:pos="543"/>
          <w:tab w:val="left" w:pos="1276"/>
          <w:tab w:val="left" w:pos="1418"/>
        </w:tabs>
        <w:suppressAutoHyphens/>
        <w:autoSpaceDE w:val="0"/>
        <w:autoSpaceDN w:val="0"/>
        <w:adjustRightInd w:val="0"/>
        <w:ind w:left="0" w:firstLine="709"/>
        <w:contextualSpacing/>
        <w:jc w:val="both"/>
        <w:rPr>
          <w:rFonts w:eastAsia="Symbol"/>
        </w:rPr>
      </w:pPr>
      <w:r w:rsidRPr="000369B6">
        <w:t>Исполнитель должен иметь достаточную квалификацию, то есть наличие необходимых профессиональных знаний и способностей, финансовых средств, оборудования и других материальных возможностей, обладать необходимыми трудовыми ресурсами для исполнения обязательств.</w:t>
      </w:r>
    </w:p>
    <w:p w14:paraId="6F70106A" w14:textId="77777777" w:rsidR="00C517C8" w:rsidRPr="000369B6" w:rsidRDefault="00C517C8" w:rsidP="009F7105">
      <w:pPr>
        <w:widowControl w:val="0"/>
        <w:numPr>
          <w:ilvl w:val="1"/>
          <w:numId w:val="44"/>
        </w:numPr>
        <w:tabs>
          <w:tab w:val="left" w:pos="603"/>
          <w:tab w:val="left" w:pos="1276"/>
          <w:tab w:val="left" w:pos="1418"/>
        </w:tabs>
        <w:suppressAutoHyphens/>
        <w:autoSpaceDE w:val="0"/>
        <w:autoSpaceDN w:val="0"/>
        <w:adjustRightInd w:val="0"/>
        <w:ind w:left="0" w:firstLine="709"/>
        <w:contextualSpacing/>
        <w:jc w:val="both"/>
        <w:rPr>
          <w:rFonts w:eastAsia="Symbol"/>
        </w:rPr>
      </w:pPr>
      <w:r w:rsidRPr="000369B6">
        <w:rPr>
          <w:rFonts w:eastAsia="Calibri"/>
          <w:bCs/>
        </w:rPr>
        <w:t>Для устранения отказа АПС в межрегламентный период Исполнитель должен прибыть на обслуживаемый объект по вызову Заказчика в течение шести часов без учета выходных и праздничных дней</w:t>
      </w:r>
      <w:r w:rsidRPr="000369B6">
        <w:t>.</w:t>
      </w:r>
    </w:p>
    <w:p w14:paraId="3932AD04" w14:textId="77777777" w:rsidR="00C517C8" w:rsidRPr="000369B6" w:rsidRDefault="00C517C8" w:rsidP="009F7105">
      <w:pPr>
        <w:widowControl w:val="0"/>
        <w:numPr>
          <w:ilvl w:val="1"/>
          <w:numId w:val="44"/>
        </w:numPr>
        <w:tabs>
          <w:tab w:val="left" w:pos="603"/>
          <w:tab w:val="left" w:pos="1276"/>
          <w:tab w:val="left" w:pos="1418"/>
        </w:tabs>
        <w:suppressAutoHyphens/>
        <w:autoSpaceDE w:val="0"/>
        <w:autoSpaceDN w:val="0"/>
        <w:adjustRightInd w:val="0"/>
        <w:ind w:left="0" w:firstLine="709"/>
        <w:contextualSpacing/>
        <w:jc w:val="both"/>
        <w:rPr>
          <w:rFonts w:eastAsia="Symbol"/>
        </w:rPr>
      </w:pPr>
      <w:r w:rsidRPr="000369B6">
        <w:t>Для своевременной замены, вышедших из строя пожарных извещателей и составных частей и элементов системы пожарной сигнализации, Исполнитель должен иметь запас, который составляет не менее 10% от количества элементов системы. Контроль наличия и хранения запаса пожарных извещателей возлагается на Исполнителя.</w:t>
      </w:r>
    </w:p>
    <w:p w14:paraId="68244BB1" w14:textId="77777777" w:rsidR="00C517C8" w:rsidRPr="000369B6" w:rsidRDefault="00C517C8" w:rsidP="009F7105">
      <w:pPr>
        <w:widowControl w:val="0"/>
        <w:numPr>
          <w:ilvl w:val="1"/>
          <w:numId w:val="44"/>
        </w:numPr>
        <w:tabs>
          <w:tab w:val="left" w:pos="603"/>
          <w:tab w:val="left" w:pos="1276"/>
          <w:tab w:val="left" w:pos="1418"/>
        </w:tabs>
        <w:suppressAutoHyphens/>
        <w:autoSpaceDE w:val="0"/>
        <w:autoSpaceDN w:val="0"/>
        <w:adjustRightInd w:val="0"/>
        <w:ind w:left="0" w:firstLine="709"/>
        <w:contextualSpacing/>
        <w:jc w:val="both"/>
        <w:rPr>
          <w:rFonts w:eastAsia="Symbol"/>
        </w:rPr>
      </w:pPr>
      <w:r w:rsidRPr="000369B6">
        <w:t>Ответственность за пожарную безопасность, технику безопасности, охрану труда и санитарно-гигиенический режим при осуществлении работ возлагается на Исполнителя.</w:t>
      </w:r>
    </w:p>
    <w:p w14:paraId="5378ABF4" w14:textId="77777777" w:rsidR="00C517C8" w:rsidRPr="000369B6" w:rsidRDefault="00C517C8" w:rsidP="009F7105">
      <w:pPr>
        <w:widowControl w:val="0"/>
        <w:numPr>
          <w:ilvl w:val="0"/>
          <w:numId w:val="43"/>
        </w:numPr>
        <w:tabs>
          <w:tab w:val="left" w:pos="560"/>
          <w:tab w:val="left" w:pos="1276"/>
          <w:tab w:val="left" w:pos="1418"/>
        </w:tabs>
        <w:suppressAutoHyphens/>
        <w:autoSpaceDE w:val="0"/>
        <w:autoSpaceDN w:val="0"/>
        <w:adjustRightInd w:val="0"/>
        <w:ind w:firstLine="709"/>
        <w:contextualSpacing/>
        <w:jc w:val="both"/>
        <w:rPr>
          <w:b/>
          <w:bCs/>
        </w:rPr>
      </w:pPr>
      <w:r w:rsidRPr="000369B6">
        <w:rPr>
          <w:b/>
          <w:bCs/>
        </w:rPr>
        <w:t>Состав оборудования по объектам</w:t>
      </w:r>
    </w:p>
    <w:p w14:paraId="576983A2" w14:textId="77777777" w:rsidR="00C517C8" w:rsidRPr="000369B6" w:rsidRDefault="00C517C8" w:rsidP="009F7105">
      <w:pPr>
        <w:widowControl w:val="0"/>
        <w:tabs>
          <w:tab w:val="left" w:pos="540"/>
          <w:tab w:val="left" w:pos="1276"/>
          <w:tab w:val="left" w:pos="1418"/>
        </w:tabs>
        <w:autoSpaceDE w:val="0"/>
        <w:autoSpaceDN w:val="0"/>
        <w:adjustRightInd w:val="0"/>
        <w:jc w:val="both"/>
      </w:pPr>
      <w:r w:rsidRPr="000369B6">
        <w:t>(приложение № 1 к техническому заданию)</w:t>
      </w:r>
    </w:p>
    <w:p w14:paraId="05EBCF72" w14:textId="77777777" w:rsidR="00C517C8" w:rsidRPr="000369B6" w:rsidRDefault="00C517C8" w:rsidP="009F7105">
      <w:pPr>
        <w:widowControl w:val="0"/>
        <w:tabs>
          <w:tab w:val="left" w:pos="540"/>
        </w:tabs>
        <w:autoSpaceDE w:val="0"/>
        <w:autoSpaceDN w:val="0"/>
        <w:adjustRightInd w:val="0"/>
        <w:jc w:val="both"/>
      </w:pPr>
    </w:p>
    <w:p w14:paraId="428209FA" w14:textId="77777777" w:rsidR="00C517C8" w:rsidRDefault="00C517C8" w:rsidP="009F7105">
      <w:pPr>
        <w:rPr>
          <w:rFonts w:ascii="Calibri" w:eastAsia="Calibri" w:hAnsi="Calibri"/>
        </w:rPr>
      </w:pPr>
    </w:p>
    <w:p w14:paraId="11C59331" w14:textId="77777777" w:rsidR="00C517C8" w:rsidRDefault="00C517C8" w:rsidP="009F7105">
      <w:pPr>
        <w:rPr>
          <w:rFonts w:ascii="Calibri" w:eastAsia="Calibri" w:hAnsi="Calibri"/>
        </w:rPr>
        <w:sectPr w:rsidR="00C517C8" w:rsidSect="00C517C8">
          <w:footerReference w:type="default" r:id="rId34"/>
          <w:pgSz w:w="11906" w:h="16838"/>
          <w:pgMar w:top="1387" w:right="992" w:bottom="992" w:left="1134" w:header="454" w:footer="510" w:gutter="0"/>
          <w:cols w:space="708"/>
          <w:docGrid w:linePitch="360"/>
        </w:sectPr>
      </w:pPr>
    </w:p>
    <w:p w14:paraId="63AC6A55" w14:textId="77777777" w:rsidR="00C517C8" w:rsidRPr="00C511A5" w:rsidRDefault="00C517C8" w:rsidP="009F7105">
      <w:pPr>
        <w:widowControl w:val="0"/>
        <w:suppressAutoHyphens/>
        <w:autoSpaceDE w:val="0"/>
        <w:autoSpaceDN w:val="0"/>
        <w:adjustRightInd w:val="0"/>
        <w:jc w:val="right"/>
        <w:rPr>
          <w:rFonts w:eastAsia="Calibri"/>
          <w:bCs/>
          <w:sz w:val="20"/>
          <w:szCs w:val="20"/>
        </w:rPr>
      </w:pPr>
      <w:r w:rsidRPr="00C511A5">
        <w:rPr>
          <w:rFonts w:eastAsia="Calibri"/>
          <w:b/>
          <w:bCs/>
          <w:sz w:val="20"/>
          <w:szCs w:val="20"/>
        </w:rPr>
        <w:lastRenderedPageBreak/>
        <w:t xml:space="preserve">Приложение № 1 </w:t>
      </w:r>
    </w:p>
    <w:p w14:paraId="68782D2C" w14:textId="77777777" w:rsidR="00C517C8" w:rsidRPr="00C511A5" w:rsidRDefault="00C517C8" w:rsidP="009F7105">
      <w:pPr>
        <w:widowControl w:val="0"/>
        <w:autoSpaceDE w:val="0"/>
        <w:autoSpaceDN w:val="0"/>
        <w:adjustRightInd w:val="0"/>
        <w:jc w:val="right"/>
        <w:rPr>
          <w:rFonts w:eastAsia="Calibri"/>
          <w:b/>
          <w:bCs/>
          <w:sz w:val="20"/>
          <w:szCs w:val="20"/>
        </w:rPr>
      </w:pPr>
      <w:r w:rsidRPr="00C511A5">
        <w:rPr>
          <w:rFonts w:eastAsia="Calibri"/>
          <w:b/>
          <w:bCs/>
          <w:sz w:val="20"/>
          <w:szCs w:val="20"/>
        </w:rPr>
        <w:t>к техническому заданию</w:t>
      </w:r>
    </w:p>
    <w:tbl>
      <w:tblPr>
        <w:tblpPr w:leftFromText="180" w:rightFromText="180" w:horzAnchor="margin" w:tblpY="75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962"/>
        <w:gridCol w:w="10347"/>
        <w:gridCol w:w="851"/>
        <w:gridCol w:w="1134"/>
      </w:tblGrid>
      <w:tr w:rsidR="00C517C8" w:rsidRPr="00C511A5" w14:paraId="2C5BDC62" w14:textId="77777777" w:rsidTr="00F34C3C">
        <w:trPr>
          <w:trHeight w:hRule="exact" w:val="583"/>
        </w:trPr>
        <w:tc>
          <w:tcPr>
            <w:tcW w:w="840" w:type="dxa"/>
            <w:shd w:val="clear" w:color="auto" w:fill="auto"/>
            <w:vAlign w:val="center"/>
          </w:tcPr>
          <w:p w14:paraId="6569D935" w14:textId="77777777" w:rsidR="00C517C8" w:rsidRPr="00C511A5" w:rsidRDefault="00C517C8" w:rsidP="009F7105">
            <w:pPr>
              <w:widowControl w:val="0"/>
              <w:ind w:right="120"/>
              <w:jc w:val="center"/>
              <w:rPr>
                <w:b/>
              </w:rPr>
            </w:pPr>
            <w:r w:rsidRPr="00C511A5">
              <w:rPr>
                <w:b/>
                <w:color w:val="000000"/>
              </w:rPr>
              <w:t>№</w:t>
            </w:r>
            <w:r w:rsidRPr="00C511A5">
              <w:rPr>
                <w:b/>
              </w:rPr>
              <w:t xml:space="preserve"> </w:t>
            </w:r>
            <w:r w:rsidRPr="00C511A5">
              <w:rPr>
                <w:b/>
                <w:color w:val="000000"/>
              </w:rPr>
              <w:t>п/п</w:t>
            </w:r>
          </w:p>
        </w:tc>
        <w:tc>
          <w:tcPr>
            <w:tcW w:w="1962" w:type="dxa"/>
            <w:shd w:val="clear" w:color="auto" w:fill="auto"/>
            <w:vAlign w:val="center"/>
          </w:tcPr>
          <w:p w14:paraId="28BEB97F" w14:textId="77777777" w:rsidR="00C517C8" w:rsidRPr="00C511A5" w:rsidRDefault="00C517C8" w:rsidP="009F7105">
            <w:pPr>
              <w:widowControl w:val="0"/>
              <w:jc w:val="center"/>
              <w:rPr>
                <w:b/>
              </w:rPr>
            </w:pPr>
            <w:r w:rsidRPr="00C511A5">
              <w:rPr>
                <w:b/>
                <w:color w:val="000000"/>
              </w:rPr>
              <w:t>Наименование объекта</w:t>
            </w:r>
          </w:p>
        </w:tc>
        <w:tc>
          <w:tcPr>
            <w:tcW w:w="10347" w:type="dxa"/>
            <w:shd w:val="clear" w:color="auto" w:fill="auto"/>
            <w:vAlign w:val="center"/>
          </w:tcPr>
          <w:p w14:paraId="37DEFE8D" w14:textId="77777777" w:rsidR="00C517C8" w:rsidRPr="00C511A5" w:rsidRDefault="00C517C8" w:rsidP="009F7105">
            <w:pPr>
              <w:widowControl w:val="0"/>
              <w:jc w:val="center"/>
              <w:rPr>
                <w:b/>
              </w:rPr>
            </w:pPr>
            <w:r w:rsidRPr="00C511A5">
              <w:rPr>
                <w:b/>
                <w:color w:val="000000"/>
              </w:rPr>
              <w:t>Наименование оборудования</w:t>
            </w:r>
          </w:p>
        </w:tc>
        <w:tc>
          <w:tcPr>
            <w:tcW w:w="851" w:type="dxa"/>
            <w:shd w:val="clear" w:color="auto" w:fill="auto"/>
            <w:vAlign w:val="center"/>
          </w:tcPr>
          <w:p w14:paraId="00D830A8" w14:textId="77777777" w:rsidR="00C517C8" w:rsidRPr="00C511A5" w:rsidRDefault="00C517C8" w:rsidP="009F7105">
            <w:pPr>
              <w:widowControl w:val="0"/>
              <w:jc w:val="center"/>
              <w:rPr>
                <w:b/>
              </w:rPr>
            </w:pPr>
            <w:r w:rsidRPr="00C511A5">
              <w:rPr>
                <w:b/>
                <w:color w:val="000000"/>
              </w:rPr>
              <w:t>Ед.</w:t>
            </w:r>
            <w:r w:rsidRPr="00C511A5">
              <w:rPr>
                <w:b/>
              </w:rPr>
              <w:t xml:space="preserve"> </w:t>
            </w:r>
            <w:r w:rsidRPr="00C511A5">
              <w:rPr>
                <w:b/>
                <w:color w:val="000000"/>
              </w:rPr>
              <w:t>изм.</w:t>
            </w:r>
          </w:p>
        </w:tc>
        <w:tc>
          <w:tcPr>
            <w:tcW w:w="1134" w:type="dxa"/>
            <w:shd w:val="clear" w:color="auto" w:fill="auto"/>
            <w:vAlign w:val="center"/>
          </w:tcPr>
          <w:p w14:paraId="00CF50D0" w14:textId="77777777" w:rsidR="00C517C8" w:rsidRPr="00C511A5" w:rsidRDefault="00C517C8" w:rsidP="009F7105">
            <w:pPr>
              <w:widowControl w:val="0"/>
              <w:jc w:val="center"/>
              <w:rPr>
                <w:b/>
              </w:rPr>
            </w:pPr>
            <w:r w:rsidRPr="00C511A5">
              <w:rPr>
                <w:b/>
                <w:color w:val="000000"/>
              </w:rPr>
              <w:t>Кол-во</w:t>
            </w:r>
          </w:p>
        </w:tc>
      </w:tr>
      <w:tr w:rsidR="00C517C8" w:rsidRPr="00C511A5" w14:paraId="17964898" w14:textId="77777777" w:rsidTr="00CD64DB">
        <w:trPr>
          <w:trHeight w:val="255"/>
        </w:trPr>
        <w:tc>
          <w:tcPr>
            <w:tcW w:w="840" w:type="dxa"/>
            <w:vMerge w:val="restart"/>
            <w:shd w:val="clear" w:color="auto" w:fill="auto"/>
            <w:vAlign w:val="center"/>
          </w:tcPr>
          <w:p w14:paraId="5B227001" w14:textId="77777777" w:rsidR="00C517C8" w:rsidRPr="00C511A5" w:rsidRDefault="00C517C8" w:rsidP="009F7105">
            <w:pPr>
              <w:jc w:val="center"/>
              <w:rPr>
                <w:rFonts w:eastAsia="Calibri"/>
              </w:rPr>
            </w:pPr>
          </w:p>
          <w:p w14:paraId="532FC418" w14:textId="77777777" w:rsidR="00C517C8" w:rsidRPr="00C511A5" w:rsidRDefault="00C517C8" w:rsidP="009F7105">
            <w:pPr>
              <w:widowControl w:val="0"/>
              <w:suppressAutoHyphens/>
              <w:jc w:val="center"/>
              <w:rPr>
                <w:highlight w:val="lightGray"/>
              </w:rPr>
            </w:pPr>
            <w:r w:rsidRPr="00C511A5">
              <w:rPr>
                <w:rFonts w:eastAsia="Calibri"/>
              </w:rPr>
              <w:t>1</w:t>
            </w:r>
          </w:p>
        </w:tc>
        <w:tc>
          <w:tcPr>
            <w:tcW w:w="1962" w:type="dxa"/>
            <w:vMerge w:val="restart"/>
            <w:shd w:val="clear" w:color="auto" w:fill="auto"/>
          </w:tcPr>
          <w:p w14:paraId="6A82BA43" w14:textId="77777777" w:rsidR="00C517C8" w:rsidRPr="00C511A5" w:rsidRDefault="00C517C8" w:rsidP="009F7105">
            <w:pPr>
              <w:widowControl w:val="0"/>
              <w:rPr>
                <w:color w:val="000000"/>
              </w:rPr>
            </w:pPr>
            <w:r w:rsidRPr="00C511A5">
              <w:rPr>
                <w:color w:val="000000"/>
              </w:rPr>
              <w:t>Пассажирская подвесная канатная дорога VL-8 ВТРК «Ведучи»</w:t>
            </w:r>
          </w:p>
          <w:p w14:paraId="34308B9C" w14:textId="77777777" w:rsidR="00C517C8" w:rsidRPr="00C511A5" w:rsidRDefault="00C517C8" w:rsidP="009F7105">
            <w:pPr>
              <w:widowControl w:val="0"/>
              <w:rPr>
                <w:color w:val="000000"/>
              </w:rPr>
            </w:pPr>
            <w:r w:rsidRPr="00C511A5">
              <w:rPr>
                <w:color w:val="000000"/>
              </w:rPr>
              <w:t>Система порошкового пожаротушения</w:t>
            </w:r>
          </w:p>
          <w:p w14:paraId="4568AF65" w14:textId="77777777" w:rsidR="00C517C8" w:rsidRPr="00C511A5" w:rsidRDefault="00C517C8" w:rsidP="009F7105">
            <w:pPr>
              <w:widowControl w:val="0"/>
              <w:rPr>
                <w:color w:val="000000"/>
              </w:rPr>
            </w:pPr>
          </w:p>
          <w:p w14:paraId="5C1D99B8" w14:textId="77777777" w:rsidR="00C517C8" w:rsidRPr="00C511A5" w:rsidRDefault="00C517C8" w:rsidP="009F7105">
            <w:pPr>
              <w:widowControl w:val="0"/>
              <w:rPr>
                <w:color w:val="000000"/>
              </w:rPr>
            </w:pPr>
          </w:p>
          <w:p w14:paraId="769F147D" w14:textId="77777777" w:rsidR="00C517C8" w:rsidRPr="00C511A5" w:rsidRDefault="00C517C8" w:rsidP="009F7105">
            <w:pPr>
              <w:widowControl w:val="0"/>
              <w:rPr>
                <w:color w:val="000000"/>
              </w:rPr>
            </w:pPr>
          </w:p>
          <w:p w14:paraId="43183760" w14:textId="27F70949" w:rsidR="00C517C8" w:rsidRPr="00C511A5" w:rsidRDefault="00C517C8" w:rsidP="009F7105">
            <w:pPr>
              <w:widowControl w:val="0"/>
            </w:pPr>
          </w:p>
        </w:tc>
        <w:tc>
          <w:tcPr>
            <w:tcW w:w="10347" w:type="dxa"/>
            <w:shd w:val="clear" w:color="auto" w:fill="auto"/>
          </w:tcPr>
          <w:p w14:paraId="131142F5" w14:textId="77777777" w:rsidR="00C517C8" w:rsidRPr="00C511A5" w:rsidRDefault="00C517C8" w:rsidP="009F7105">
            <w:pPr>
              <w:widowControl w:val="0"/>
              <w:rPr>
                <w:color w:val="000000"/>
              </w:rPr>
            </w:pPr>
            <w:r w:rsidRPr="00C511A5">
              <w:rPr>
                <w:color w:val="000000"/>
              </w:rPr>
              <w:t xml:space="preserve">Блок приемно-контрольный и управление автоматическими С2000-АСПТ </w:t>
            </w:r>
          </w:p>
        </w:tc>
        <w:tc>
          <w:tcPr>
            <w:tcW w:w="851" w:type="dxa"/>
            <w:shd w:val="clear" w:color="auto" w:fill="auto"/>
          </w:tcPr>
          <w:p w14:paraId="184265C2" w14:textId="77777777" w:rsidR="00C517C8" w:rsidRPr="00C511A5" w:rsidRDefault="00C517C8" w:rsidP="009F7105">
            <w:pPr>
              <w:widowControl w:val="0"/>
            </w:pPr>
            <w:r w:rsidRPr="00C511A5">
              <w:rPr>
                <w:color w:val="000000"/>
              </w:rPr>
              <w:t>шт.</w:t>
            </w:r>
          </w:p>
        </w:tc>
        <w:tc>
          <w:tcPr>
            <w:tcW w:w="1134" w:type="dxa"/>
            <w:shd w:val="clear" w:color="auto" w:fill="auto"/>
          </w:tcPr>
          <w:p w14:paraId="46467228" w14:textId="77777777" w:rsidR="00C517C8" w:rsidRPr="00C511A5" w:rsidRDefault="00C517C8" w:rsidP="009F7105">
            <w:pPr>
              <w:widowControl w:val="0"/>
            </w:pPr>
            <w:r w:rsidRPr="00C511A5">
              <w:t>1</w:t>
            </w:r>
          </w:p>
        </w:tc>
      </w:tr>
      <w:tr w:rsidR="00C517C8" w:rsidRPr="00C511A5" w14:paraId="26820058" w14:textId="77777777" w:rsidTr="00CD64DB">
        <w:trPr>
          <w:trHeight w:val="305"/>
        </w:trPr>
        <w:tc>
          <w:tcPr>
            <w:tcW w:w="840" w:type="dxa"/>
            <w:vMerge/>
            <w:shd w:val="clear" w:color="auto" w:fill="auto"/>
          </w:tcPr>
          <w:p w14:paraId="7B6B9D72" w14:textId="77777777" w:rsidR="00C517C8" w:rsidRPr="00C511A5" w:rsidRDefault="00C517C8" w:rsidP="009F7105">
            <w:pPr>
              <w:rPr>
                <w:rFonts w:eastAsia="Calibri"/>
                <w:highlight w:val="lightGray"/>
              </w:rPr>
            </w:pPr>
          </w:p>
        </w:tc>
        <w:tc>
          <w:tcPr>
            <w:tcW w:w="1962" w:type="dxa"/>
            <w:vMerge/>
            <w:shd w:val="clear" w:color="auto" w:fill="auto"/>
          </w:tcPr>
          <w:p w14:paraId="6A842163" w14:textId="77777777" w:rsidR="00C517C8" w:rsidRPr="00C511A5" w:rsidRDefault="00C517C8" w:rsidP="009F7105">
            <w:pPr>
              <w:widowControl w:val="0"/>
              <w:shd w:val="clear" w:color="auto" w:fill="FFFFFF"/>
            </w:pPr>
          </w:p>
        </w:tc>
        <w:tc>
          <w:tcPr>
            <w:tcW w:w="10347" w:type="dxa"/>
            <w:shd w:val="clear" w:color="auto" w:fill="auto"/>
          </w:tcPr>
          <w:p w14:paraId="6A01C048" w14:textId="77777777" w:rsidR="00C517C8" w:rsidRPr="00C511A5" w:rsidRDefault="00C517C8" w:rsidP="009F7105">
            <w:pPr>
              <w:widowControl w:val="0"/>
            </w:pPr>
            <w:r w:rsidRPr="00C511A5">
              <w:rPr>
                <w:color w:val="000000"/>
              </w:rPr>
              <w:t>Блок индикации системы пожаротушения С2000-ПТ</w:t>
            </w:r>
          </w:p>
        </w:tc>
        <w:tc>
          <w:tcPr>
            <w:tcW w:w="851" w:type="dxa"/>
            <w:shd w:val="clear" w:color="auto" w:fill="auto"/>
          </w:tcPr>
          <w:p w14:paraId="603A8AE2" w14:textId="77777777" w:rsidR="00C517C8" w:rsidRPr="00C511A5" w:rsidRDefault="00C517C8" w:rsidP="009F7105">
            <w:pPr>
              <w:widowControl w:val="0"/>
            </w:pPr>
            <w:r w:rsidRPr="00C511A5">
              <w:rPr>
                <w:color w:val="000000"/>
              </w:rPr>
              <w:t>шт.</w:t>
            </w:r>
          </w:p>
        </w:tc>
        <w:tc>
          <w:tcPr>
            <w:tcW w:w="1134" w:type="dxa"/>
            <w:shd w:val="clear" w:color="auto" w:fill="auto"/>
          </w:tcPr>
          <w:p w14:paraId="40EEDC30" w14:textId="77777777" w:rsidR="00C517C8" w:rsidRPr="00C511A5" w:rsidRDefault="00C517C8" w:rsidP="009F7105">
            <w:pPr>
              <w:widowControl w:val="0"/>
            </w:pPr>
            <w:r w:rsidRPr="00C511A5">
              <w:t>1</w:t>
            </w:r>
          </w:p>
        </w:tc>
      </w:tr>
      <w:tr w:rsidR="00C517C8" w:rsidRPr="00C511A5" w14:paraId="401FB0DE" w14:textId="77777777" w:rsidTr="00CD64DB">
        <w:trPr>
          <w:trHeight w:val="213"/>
        </w:trPr>
        <w:tc>
          <w:tcPr>
            <w:tcW w:w="840" w:type="dxa"/>
            <w:vMerge/>
            <w:shd w:val="clear" w:color="auto" w:fill="auto"/>
          </w:tcPr>
          <w:p w14:paraId="645400D1" w14:textId="77777777" w:rsidR="00C517C8" w:rsidRPr="00C511A5" w:rsidRDefault="00C517C8" w:rsidP="009F7105">
            <w:pPr>
              <w:widowControl w:val="0"/>
              <w:shd w:val="clear" w:color="auto" w:fill="FFFFFF"/>
              <w:ind w:right="40"/>
              <w:rPr>
                <w:highlight w:val="lightGray"/>
              </w:rPr>
            </w:pPr>
          </w:p>
        </w:tc>
        <w:tc>
          <w:tcPr>
            <w:tcW w:w="1962" w:type="dxa"/>
            <w:vMerge/>
            <w:shd w:val="clear" w:color="auto" w:fill="auto"/>
          </w:tcPr>
          <w:p w14:paraId="05B02B65" w14:textId="77777777" w:rsidR="00C517C8" w:rsidRPr="00C511A5" w:rsidRDefault="00C517C8" w:rsidP="009F7105">
            <w:pPr>
              <w:widowControl w:val="0"/>
              <w:shd w:val="clear" w:color="auto" w:fill="FFFFFF"/>
            </w:pPr>
          </w:p>
        </w:tc>
        <w:tc>
          <w:tcPr>
            <w:tcW w:w="10347" w:type="dxa"/>
            <w:shd w:val="clear" w:color="auto" w:fill="auto"/>
          </w:tcPr>
          <w:p w14:paraId="527D7085" w14:textId="77777777" w:rsidR="00C517C8" w:rsidRPr="00C511A5" w:rsidRDefault="00C517C8" w:rsidP="009F7105">
            <w:pPr>
              <w:widowControl w:val="0"/>
            </w:pPr>
            <w:r w:rsidRPr="00C511A5">
              <w:rPr>
                <w:color w:val="000000"/>
              </w:rPr>
              <w:t>Контрольно-пусковой блок С2000-КПБ</w:t>
            </w:r>
          </w:p>
        </w:tc>
        <w:tc>
          <w:tcPr>
            <w:tcW w:w="851" w:type="dxa"/>
            <w:shd w:val="clear" w:color="auto" w:fill="auto"/>
          </w:tcPr>
          <w:p w14:paraId="31528C50" w14:textId="77777777" w:rsidR="00C517C8" w:rsidRPr="00C511A5" w:rsidRDefault="00C517C8" w:rsidP="009F7105">
            <w:pPr>
              <w:widowControl w:val="0"/>
            </w:pPr>
            <w:r w:rsidRPr="00C511A5">
              <w:rPr>
                <w:color w:val="000000"/>
              </w:rPr>
              <w:t>шт.</w:t>
            </w:r>
          </w:p>
        </w:tc>
        <w:tc>
          <w:tcPr>
            <w:tcW w:w="1134" w:type="dxa"/>
            <w:shd w:val="clear" w:color="auto" w:fill="auto"/>
          </w:tcPr>
          <w:p w14:paraId="46DDA56A" w14:textId="77777777" w:rsidR="00C517C8" w:rsidRPr="00C511A5" w:rsidRDefault="00C517C8" w:rsidP="009F7105">
            <w:pPr>
              <w:widowControl w:val="0"/>
            </w:pPr>
            <w:r w:rsidRPr="00C511A5">
              <w:t>1</w:t>
            </w:r>
          </w:p>
        </w:tc>
      </w:tr>
      <w:tr w:rsidR="00C517C8" w:rsidRPr="00C511A5" w14:paraId="3FD54CF0" w14:textId="77777777" w:rsidTr="00CD64DB">
        <w:trPr>
          <w:trHeight w:val="262"/>
        </w:trPr>
        <w:tc>
          <w:tcPr>
            <w:tcW w:w="840" w:type="dxa"/>
            <w:vMerge/>
            <w:shd w:val="clear" w:color="auto" w:fill="auto"/>
          </w:tcPr>
          <w:p w14:paraId="1AD11AEE" w14:textId="77777777" w:rsidR="00C517C8" w:rsidRPr="00C511A5" w:rsidRDefault="00C517C8" w:rsidP="009F7105">
            <w:pPr>
              <w:widowControl w:val="0"/>
              <w:shd w:val="clear" w:color="auto" w:fill="FFFFFF"/>
              <w:ind w:right="40"/>
              <w:rPr>
                <w:highlight w:val="lightGray"/>
              </w:rPr>
            </w:pPr>
          </w:p>
        </w:tc>
        <w:tc>
          <w:tcPr>
            <w:tcW w:w="1962" w:type="dxa"/>
            <w:vMerge/>
            <w:shd w:val="clear" w:color="auto" w:fill="auto"/>
          </w:tcPr>
          <w:p w14:paraId="6302CD9D" w14:textId="77777777" w:rsidR="00C517C8" w:rsidRPr="00C511A5" w:rsidRDefault="00C517C8" w:rsidP="009F7105">
            <w:pPr>
              <w:widowControl w:val="0"/>
              <w:shd w:val="clear" w:color="auto" w:fill="FFFFFF"/>
            </w:pPr>
          </w:p>
        </w:tc>
        <w:tc>
          <w:tcPr>
            <w:tcW w:w="10347" w:type="dxa"/>
            <w:shd w:val="clear" w:color="auto" w:fill="auto"/>
          </w:tcPr>
          <w:p w14:paraId="7D96DFDD" w14:textId="77777777" w:rsidR="00C517C8" w:rsidRPr="00C511A5" w:rsidRDefault="00C517C8" w:rsidP="009F7105">
            <w:pPr>
              <w:widowControl w:val="0"/>
            </w:pPr>
            <w:r w:rsidRPr="00C511A5">
              <w:rPr>
                <w:color w:val="000000"/>
              </w:rPr>
              <w:t>Модуль порошкового пожаротушения МПП-8У (Буран-8У)</w:t>
            </w:r>
          </w:p>
        </w:tc>
        <w:tc>
          <w:tcPr>
            <w:tcW w:w="851" w:type="dxa"/>
            <w:shd w:val="clear" w:color="auto" w:fill="auto"/>
          </w:tcPr>
          <w:p w14:paraId="20172DB4" w14:textId="77777777" w:rsidR="00C517C8" w:rsidRPr="00C511A5" w:rsidRDefault="00C517C8" w:rsidP="009F7105">
            <w:pPr>
              <w:widowControl w:val="0"/>
            </w:pPr>
            <w:r w:rsidRPr="00C511A5">
              <w:rPr>
                <w:color w:val="000000"/>
              </w:rPr>
              <w:t>шт.</w:t>
            </w:r>
          </w:p>
        </w:tc>
        <w:tc>
          <w:tcPr>
            <w:tcW w:w="1134" w:type="dxa"/>
            <w:shd w:val="clear" w:color="auto" w:fill="auto"/>
          </w:tcPr>
          <w:p w14:paraId="34411527" w14:textId="77777777" w:rsidR="00C517C8" w:rsidRPr="00C511A5" w:rsidRDefault="00C517C8" w:rsidP="009F7105">
            <w:pPr>
              <w:widowControl w:val="0"/>
            </w:pPr>
            <w:r w:rsidRPr="00C511A5">
              <w:t>2</w:t>
            </w:r>
          </w:p>
        </w:tc>
      </w:tr>
      <w:tr w:rsidR="00C517C8" w:rsidRPr="00C511A5" w14:paraId="0192F6EF" w14:textId="77777777" w:rsidTr="00CD64DB">
        <w:trPr>
          <w:trHeight w:val="156"/>
        </w:trPr>
        <w:tc>
          <w:tcPr>
            <w:tcW w:w="840" w:type="dxa"/>
            <w:vMerge/>
            <w:shd w:val="clear" w:color="auto" w:fill="auto"/>
          </w:tcPr>
          <w:p w14:paraId="74F56FDF" w14:textId="77777777" w:rsidR="00C517C8" w:rsidRPr="00C511A5" w:rsidRDefault="00C517C8" w:rsidP="009F7105">
            <w:pPr>
              <w:widowControl w:val="0"/>
              <w:shd w:val="clear" w:color="auto" w:fill="FFFFFF"/>
              <w:ind w:right="40"/>
              <w:rPr>
                <w:highlight w:val="lightGray"/>
              </w:rPr>
            </w:pPr>
          </w:p>
        </w:tc>
        <w:tc>
          <w:tcPr>
            <w:tcW w:w="1962" w:type="dxa"/>
            <w:vMerge/>
            <w:shd w:val="clear" w:color="auto" w:fill="auto"/>
          </w:tcPr>
          <w:p w14:paraId="06D1B24E" w14:textId="77777777" w:rsidR="00C517C8" w:rsidRPr="00C511A5" w:rsidRDefault="00C517C8" w:rsidP="009F7105">
            <w:pPr>
              <w:widowControl w:val="0"/>
              <w:shd w:val="clear" w:color="auto" w:fill="FFFFFF"/>
            </w:pPr>
          </w:p>
        </w:tc>
        <w:tc>
          <w:tcPr>
            <w:tcW w:w="10347" w:type="dxa"/>
            <w:shd w:val="clear" w:color="auto" w:fill="auto"/>
          </w:tcPr>
          <w:p w14:paraId="35B20A37" w14:textId="77777777" w:rsidR="00C517C8" w:rsidRPr="00C511A5" w:rsidRDefault="00C517C8" w:rsidP="009F7105">
            <w:pPr>
              <w:widowControl w:val="0"/>
            </w:pPr>
            <w:r w:rsidRPr="00C511A5">
              <w:rPr>
                <w:color w:val="000000"/>
              </w:rPr>
              <w:t>Аккумуляторная батарея ОР 12045</w:t>
            </w:r>
          </w:p>
        </w:tc>
        <w:tc>
          <w:tcPr>
            <w:tcW w:w="851" w:type="dxa"/>
            <w:shd w:val="clear" w:color="auto" w:fill="auto"/>
          </w:tcPr>
          <w:p w14:paraId="0A3EBC72" w14:textId="77777777" w:rsidR="00C517C8" w:rsidRPr="00C511A5" w:rsidRDefault="00C517C8" w:rsidP="009F7105">
            <w:pPr>
              <w:widowControl w:val="0"/>
            </w:pPr>
            <w:r w:rsidRPr="00C511A5">
              <w:rPr>
                <w:color w:val="000000"/>
              </w:rPr>
              <w:t>шт.</w:t>
            </w:r>
          </w:p>
        </w:tc>
        <w:tc>
          <w:tcPr>
            <w:tcW w:w="1134" w:type="dxa"/>
            <w:shd w:val="clear" w:color="auto" w:fill="auto"/>
          </w:tcPr>
          <w:p w14:paraId="23D01A70" w14:textId="77777777" w:rsidR="00C517C8" w:rsidRPr="00C511A5" w:rsidRDefault="00C517C8" w:rsidP="009F7105">
            <w:pPr>
              <w:widowControl w:val="0"/>
            </w:pPr>
            <w:r w:rsidRPr="00C511A5">
              <w:t>2</w:t>
            </w:r>
          </w:p>
        </w:tc>
      </w:tr>
      <w:tr w:rsidR="00C517C8" w:rsidRPr="00C511A5" w14:paraId="132DC569" w14:textId="77777777" w:rsidTr="00CD64DB">
        <w:trPr>
          <w:trHeight w:val="348"/>
        </w:trPr>
        <w:tc>
          <w:tcPr>
            <w:tcW w:w="840" w:type="dxa"/>
            <w:vMerge/>
            <w:shd w:val="clear" w:color="auto" w:fill="auto"/>
          </w:tcPr>
          <w:p w14:paraId="7E17E3CC" w14:textId="77777777" w:rsidR="00C517C8" w:rsidRPr="00C511A5" w:rsidRDefault="00C517C8" w:rsidP="009F7105">
            <w:pPr>
              <w:widowControl w:val="0"/>
              <w:shd w:val="clear" w:color="auto" w:fill="FFFFFF"/>
              <w:ind w:right="40"/>
              <w:rPr>
                <w:highlight w:val="lightGray"/>
              </w:rPr>
            </w:pPr>
          </w:p>
        </w:tc>
        <w:tc>
          <w:tcPr>
            <w:tcW w:w="1962" w:type="dxa"/>
            <w:vMerge/>
            <w:shd w:val="clear" w:color="auto" w:fill="auto"/>
          </w:tcPr>
          <w:p w14:paraId="758AF30E" w14:textId="77777777" w:rsidR="00C517C8" w:rsidRPr="00C511A5" w:rsidRDefault="00C517C8" w:rsidP="009F7105">
            <w:pPr>
              <w:widowControl w:val="0"/>
              <w:shd w:val="clear" w:color="auto" w:fill="FFFFFF"/>
            </w:pPr>
          </w:p>
        </w:tc>
        <w:tc>
          <w:tcPr>
            <w:tcW w:w="10347" w:type="dxa"/>
            <w:shd w:val="clear" w:color="auto" w:fill="auto"/>
          </w:tcPr>
          <w:p w14:paraId="6E9B65AE" w14:textId="77777777" w:rsidR="00C517C8" w:rsidRPr="00C511A5" w:rsidRDefault="00C517C8" w:rsidP="009F7105">
            <w:pPr>
              <w:widowControl w:val="0"/>
            </w:pPr>
            <w:r w:rsidRPr="00C511A5">
              <w:rPr>
                <w:color w:val="000000"/>
              </w:rPr>
              <w:t>Извещатель пожарный тепловой максимальный (ИП 105-1-</w:t>
            </w:r>
            <w:r w:rsidRPr="00C511A5">
              <w:rPr>
                <w:color w:val="000000"/>
                <w:lang w:val="en-US"/>
              </w:rPr>
              <w:t>D</w:t>
            </w:r>
            <w:r w:rsidRPr="00C511A5">
              <w:rPr>
                <w:color w:val="000000"/>
              </w:rPr>
              <w:t>)</w:t>
            </w:r>
          </w:p>
        </w:tc>
        <w:tc>
          <w:tcPr>
            <w:tcW w:w="851" w:type="dxa"/>
            <w:shd w:val="clear" w:color="auto" w:fill="auto"/>
          </w:tcPr>
          <w:p w14:paraId="5A98BF51" w14:textId="77777777" w:rsidR="00C517C8" w:rsidRPr="00C511A5" w:rsidRDefault="00C517C8" w:rsidP="009F7105">
            <w:pPr>
              <w:widowControl w:val="0"/>
            </w:pPr>
            <w:r w:rsidRPr="00C511A5">
              <w:rPr>
                <w:color w:val="000000"/>
              </w:rPr>
              <w:t>шт.</w:t>
            </w:r>
          </w:p>
        </w:tc>
        <w:tc>
          <w:tcPr>
            <w:tcW w:w="1134" w:type="dxa"/>
            <w:shd w:val="clear" w:color="auto" w:fill="auto"/>
          </w:tcPr>
          <w:p w14:paraId="30F0710D" w14:textId="77777777" w:rsidR="00C517C8" w:rsidRPr="00C511A5" w:rsidRDefault="00C517C8" w:rsidP="009F7105">
            <w:pPr>
              <w:widowControl w:val="0"/>
            </w:pPr>
            <w:r w:rsidRPr="00C511A5">
              <w:t>2</w:t>
            </w:r>
          </w:p>
        </w:tc>
      </w:tr>
      <w:tr w:rsidR="00C517C8" w:rsidRPr="00C511A5" w14:paraId="40CD99F2" w14:textId="77777777" w:rsidTr="00F34C3C">
        <w:trPr>
          <w:trHeight w:hRule="exact" w:val="294"/>
        </w:trPr>
        <w:tc>
          <w:tcPr>
            <w:tcW w:w="840" w:type="dxa"/>
            <w:vMerge/>
            <w:shd w:val="clear" w:color="auto" w:fill="auto"/>
          </w:tcPr>
          <w:p w14:paraId="5DFAFDC6" w14:textId="77777777" w:rsidR="00C517C8" w:rsidRPr="00C511A5" w:rsidRDefault="00C517C8" w:rsidP="009F7105">
            <w:pPr>
              <w:widowControl w:val="0"/>
              <w:shd w:val="clear" w:color="auto" w:fill="FFFFFF"/>
              <w:ind w:right="40"/>
              <w:rPr>
                <w:highlight w:val="lightGray"/>
              </w:rPr>
            </w:pPr>
          </w:p>
        </w:tc>
        <w:tc>
          <w:tcPr>
            <w:tcW w:w="1962" w:type="dxa"/>
            <w:vMerge/>
            <w:shd w:val="clear" w:color="auto" w:fill="auto"/>
          </w:tcPr>
          <w:p w14:paraId="00E66A5A" w14:textId="77777777" w:rsidR="00C517C8" w:rsidRPr="00C511A5" w:rsidRDefault="00C517C8" w:rsidP="009F7105">
            <w:pPr>
              <w:widowControl w:val="0"/>
              <w:shd w:val="clear" w:color="auto" w:fill="FFFFFF"/>
            </w:pPr>
          </w:p>
        </w:tc>
        <w:tc>
          <w:tcPr>
            <w:tcW w:w="10347" w:type="dxa"/>
            <w:shd w:val="clear" w:color="auto" w:fill="auto"/>
          </w:tcPr>
          <w:p w14:paraId="228AB4DF" w14:textId="77777777" w:rsidR="00C517C8" w:rsidRPr="00C511A5" w:rsidRDefault="00C517C8" w:rsidP="009F7105">
            <w:pPr>
              <w:widowControl w:val="0"/>
            </w:pPr>
            <w:r w:rsidRPr="00C511A5">
              <w:rPr>
                <w:color w:val="000000"/>
              </w:rPr>
              <w:t>Извещатель пожарный ручной (ИПР 513-10)</w:t>
            </w:r>
          </w:p>
        </w:tc>
        <w:tc>
          <w:tcPr>
            <w:tcW w:w="851" w:type="dxa"/>
            <w:shd w:val="clear" w:color="auto" w:fill="auto"/>
          </w:tcPr>
          <w:p w14:paraId="3E498F01" w14:textId="77777777" w:rsidR="00C517C8" w:rsidRPr="00C511A5" w:rsidRDefault="00C517C8" w:rsidP="009F7105">
            <w:pPr>
              <w:widowControl w:val="0"/>
            </w:pPr>
            <w:r w:rsidRPr="00C511A5">
              <w:rPr>
                <w:color w:val="000000"/>
              </w:rPr>
              <w:t>шт.</w:t>
            </w:r>
          </w:p>
        </w:tc>
        <w:tc>
          <w:tcPr>
            <w:tcW w:w="1134" w:type="dxa"/>
            <w:shd w:val="clear" w:color="auto" w:fill="auto"/>
          </w:tcPr>
          <w:p w14:paraId="26FFDCFD" w14:textId="77777777" w:rsidR="00C517C8" w:rsidRPr="00C511A5" w:rsidRDefault="00C517C8" w:rsidP="009F7105">
            <w:pPr>
              <w:widowControl w:val="0"/>
            </w:pPr>
            <w:r w:rsidRPr="00C511A5">
              <w:t>1</w:t>
            </w:r>
          </w:p>
        </w:tc>
      </w:tr>
      <w:tr w:rsidR="00C517C8" w:rsidRPr="00C511A5" w14:paraId="04DEC50D" w14:textId="77777777" w:rsidTr="00F34C3C">
        <w:trPr>
          <w:trHeight w:val="312"/>
        </w:trPr>
        <w:tc>
          <w:tcPr>
            <w:tcW w:w="840" w:type="dxa"/>
            <w:vMerge/>
            <w:shd w:val="clear" w:color="auto" w:fill="auto"/>
          </w:tcPr>
          <w:p w14:paraId="2A97B00F" w14:textId="77777777" w:rsidR="00C517C8" w:rsidRPr="00C511A5" w:rsidRDefault="00C517C8" w:rsidP="009F7105">
            <w:pPr>
              <w:widowControl w:val="0"/>
              <w:shd w:val="clear" w:color="auto" w:fill="FFFFFF"/>
              <w:ind w:right="40"/>
              <w:rPr>
                <w:highlight w:val="lightGray"/>
              </w:rPr>
            </w:pPr>
          </w:p>
        </w:tc>
        <w:tc>
          <w:tcPr>
            <w:tcW w:w="1962" w:type="dxa"/>
            <w:vMerge/>
            <w:shd w:val="clear" w:color="auto" w:fill="auto"/>
          </w:tcPr>
          <w:p w14:paraId="1849EC72" w14:textId="77777777" w:rsidR="00C517C8" w:rsidRPr="00C511A5" w:rsidRDefault="00C517C8" w:rsidP="009F7105">
            <w:pPr>
              <w:widowControl w:val="0"/>
              <w:shd w:val="clear" w:color="auto" w:fill="FFFFFF"/>
            </w:pPr>
          </w:p>
        </w:tc>
        <w:tc>
          <w:tcPr>
            <w:tcW w:w="10347" w:type="dxa"/>
            <w:shd w:val="clear" w:color="auto" w:fill="auto"/>
          </w:tcPr>
          <w:p w14:paraId="67007F58" w14:textId="77777777" w:rsidR="00C517C8" w:rsidRPr="00C511A5" w:rsidRDefault="00C517C8" w:rsidP="009F7105">
            <w:pPr>
              <w:widowControl w:val="0"/>
            </w:pPr>
            <w:r w:rsidRPr="00C511A5">
              <w:rPr>
                <w:color w:val="000000"/>
              </w:rPr>
              <w:t xml:space="preserve">Считыватель брелоков (Считыватель -2) </w:t>
            </w:r>
          </w:p>
        </w:tc>
        <w:tc>
          <w:tcPr>
            <w:tcW w:w="851" w:type="dxa"/>
            <w:shd w:val="clear" w:color="auto" w:fill="auto"/>
          </w:tcPr>
          <w:p w14:paraId="19223A13" w14:textId="77777777" w:rsidR="00C517C8" w:rsidRPr="00C511A5" w:rsidRDefault="00C517C8" w:rsidP="009F7105">
            <w:pPr>
              <w:widowControl w:val="0"/>
            </w:pPr>
            <w:r w:rsidRPr="00C511A5">
              <w:rPr>
                <w:color w:val="000000"/>
              </w:rPr>
              <w:t>шт.</w:t>
            </w:r>
          </w:p>
        </w:tc>
        <w:tc>
          <w:tcPr>
            <w:tcW w:w="1134" w:type="dxa"/>
            <w:shd w:val="clear" w:color="auto" w:fill="auto"/>
          </w:tcPr>
          <w:p w14:paraId="511A9BFB" w14:textId="77777777" w:rsidR="00C517C8" w:rsidRPr="00C511A5" w:rsidRDefault="00C517C8" w:rsidP="009F7105">
            <w:pPr>
              <w:widowControl w:val="0"/>
            </w:pPr>
            <w:r w:rsidRPr="00C511A5">
              <w:t>1</w:t>
            </w:r>
          </w:p>
        </w:tc>
      </w:tr>
      <w:tr w:rsidR="00C517C8" w:rsidRPr="00C511A5" w14:paraId="0F897CD4" w14:textId="77777777" w:rsidTr="00F34C3C">
        <w:trPr>
          <w:trHeight w:val="312"/>
        </w:trPr>
        <w:tc>
          <w:tcPr>
            <w:tcW w:w="840" w:type="dxa"/>
            <w:vMerge/>
            <w:shd w:val="clear" w:color="auto" w:fill="auto"/>
          </w:tcPr>
          <w:p w14:paraId="713A4788" w14:textId="77777777" w:rsidR="00C517C8" w:rsidRPr="00C511A5" w:rsidRDefault="00C517C8" w:rsidP="009F7105">
            <w:pPr>
              <w:widowControl w:val="0"/>
              <w:shd w:val="clear" w:color="auto" w:fill="FFFFFF"/>
              <w:ind w:right="40"/>
              <w:rPr>
                <w:highlight w:val="lightGray"/>
              </w:rPr>
            </w:pPr>
          </w:p>
        </w:tc>
        <w:tc>
          <w:tcPr>
            <w:tcW w:w="1962" w:type="dxa"/>
            <w:vMerge/>
            <w:shd w:val="clear" w:color="auto" w:fill="auto"/>
          </w:tcPr>
          <w:p w14:paraId="63D71501" w14:textId="77777777" w:rsidR="00C517C8" w:rsidRPr="00C511A5" w:rsidRDefault="00C517C8" w:rsidP="009F7105">
            <w:pPr>
              <w:widowControl w:val="0"/>
              <w:shd w:val="clear" w:color="auto" w:fill="FFFFFF"/>
            </w:pPr>
          </w:p>
        </w:tc>
        <w:tc>
          <w:tcPr>
            <w:tcW w:w="10347" w:type="dxa"/>
            <w:shd w:val="clear" w:color="auto" w:fill="auto"/>
          </w:tcPr>
          <w:p w14:paraId="4D4DB715" w14:textId="77777777" w:rsidR="00C517C8" w:rsidRPr="00C511A5" w:rsidRDefault="00C517C8" w:rsidP="009F7105">
            <w:pPr>
              <w:widowControl w:val="0"/>
            </w:pPr>
            <w:r w:rsidRPr="00C511A5">
              <w:rPr>
                <w:color w:val="000000"/>
              </w:rPr>
              <w:t>Устройство шлейфовое контрольное (УШК-02)</w:t>
            </w:r>
          </w:p>
        </w:tc>
        <w:tc>
          <w:tcPr>
            <w:tcW w:w="851" w:type="dxa"/>
            <w:shd w:val="clear" w:color="auto" w:fill="auto"/>
          </w:tcPr>
          <w:p w14:paraId="397573CD" w14:textId="77777777" w:rsidR="00C517C8" w:rsidRPr="00C511A5" w:rsidRDefault="00C517C8" w:rsidP="009F7105">
            <w:pPr>
              <w:widowControl w:val="0"/>
            </w:pPr>
            <w:r w:rsidRPr="00C511A5">
              <w:rPr>
                <w:color w:val="000000"/>
              </w:rPr>
              <w:t>шт.</w:t>
            </w:r>
          </w:p>
        </w:tc>
        <w:tc>
          <w:tcPr>
            <w:tcW w:w="1134" w:type="dxa"/>
            <w:shd w:val="clear" w:color="auto" w:fill="auto"/>
          </w:tcPr>
          <w:p w14:paraId="69E84AC6" w14:textId="77777777" w:rsidR="00C517C8" w:rsidRPr="00C511A5" w:rsidRDefault="00C517C8" w:rsidP="009F7105">
            <w:pPr>
              <w:widowControl w:val="0"/>
            </w:pPr>
            <w:r w:rsidRPr="00C511A5">
              <w:t>2</w:t>
            </w:r>
          </w:p>
        </w:tc>
      </w:tr>
      <w:tr w:rsidR="00C517C8" w:rsidRPr="00C511A5" w14:paraId="53AE25E3" w14:textId="77777777" w:rsidTr="00F34C3C">
        <w:trPr>
          <w:trHeight w:val="312"/>
        </w:trPr>
        <w:tc>
          <w:tcPr>
            <w:tcW w:w="840" w:type="dxa"/>
            <w:vMerge/>
            <w:shd w:val="clear" w:color="auto" w:fill="auto"/>
          </w:tcPr>
          <w:p w14:paraId="28867DE6" w14:textId="77777777" w:rsidR="00C517C8" w:rsidRPr="00C511A5" w:rsidRDefault="00C517C8" w:rsidP="009F7105">
            <w:pPr>
              <w:widowControl w:val="0"/>
              <w:shd w:val="clear" w:color="auto" w:fill="FFFFFF"/>
              <w:ind w:right="40"/>
              <w:rPr>
                <w:highlight w:val="lightGray"/>
              </w:rPr>
            </w:pPr>
          </w:p>
        </w:tc>
        <w:tc>
          <w:tcPr>
            <w:tcW w:w="1962" w:type="dxa"/>
            <w:vMerge/>
            <w:shd w:val="clear" w:color="auto" w:fill="auto"/>
          </w:tcPr>
          <w:p w14:paraId="4A98B2D3" w14:textId="77777777" w:rsidR="00C517C8" w:rsidRPr="00C511A5" w:rsidRDefault="00C517C8" w:rsidP="009F7105">
            <w:pPr>
              <w:widowControl w:val="0"/>
              <w:shd w:val="clear" w:color="auto" w:fill="FFFFFF"/>
            </w:pPr>
          </w:p>
        </w:tc>
        <w:tc>
          <w:tcPr>
            <w:tcW w:w="10347" w:type="dxa"/>
            <w:shd w:val="clear" w:color="auto" w:fill="auto"/>
          </w:tcPr>
          <w:p w14:paraId="5F11336C" w14:textId="77777777" w:rsidR="00C517C8" w:rsidRPr="00C511A5" w:rsidRDefault="00C517C8" w:rsidP="009F7105">
            <w:pPr>
              <w:widowControl w:val="0"/>
              <w:rPr>
                <w:color w:val="000000"/>
              </w:rPr>
            </w:pPr>
            <w:r w:rsidRPr="00C511A5">
              <w:rPr>
                <w:color w:val="000000"/>
              </w:rPr>
              <w:t xml:space="preserve">Извещатель охранный точечный магнитоконтактный (ИО 102-20 Б2М (3)) </w:t>
            </w:r>
          </w:p>
        </w:tc>
        <w:tc>
          <w:tcPr>
            <w:tcW w:w="851" w:type="dxa"/>
            <w:shd w:val="clear" w:color="auto" w:fill="auto"/>
          </w:tcPr>
          <w:p w14:paraId="31EEB038" w14:textId="77777777" w:rsidR="00C517C8" w:rsidRPr="00C511A5" w:rsidRDefault="00C517C8" w:rsidP="009F7105">
            <w:pPr>
              <w:widowControl w:val="0"/>
              <w:rPr>
                <w:color w:val="000000"/>
              </w:rPr>
            </w:pPr>
            <w:r w:rsidRPr="00C511A5">
              <w:rPr>
                <w:color w:val="000000"/>
              </w:rPr>
              <w:t>шт.</w:t>
            </w:r>
          </w:p>
        </w:tc>
        <w:tc>
          <w:tcPr>
            <w:tcW w:w="1134" w:type="dxa"/>
            <w:shd w:val="clear" w:color="auto" w:fill="auto"/>
          </w:tcPr>
          <w:p w14:paraId="2CEB2318" w14:textId="77777777" w:rsidR="00C517C8" w:rsidRPr="00C511A5" w:rsidRDefault="00C517C8" w:rsidP="009F7105">
            <w:pPr>
              <w:widowControl w:val="0"/>
            </w:pPr>
            <w:r w:rsidRPr="00C511A5">
              <w:t>2</w:t>
            </w:r>
          </w:p>
        </w:tc>
      </w:tr>
      <w:tr w:rsidR="00C517C8" w:rsidRPr="00C511A5" w14:paraId="468C9DE7" w14:textId="77777777" w:rsidTr="00CD64DB">
        <w:trPr>
          <w:trHeight w:hRule="exact" w:val="408"/>
        </w:trPr>
        <w:tc>
          <w:tcPr>
            <w:tcW w:w="840" w:type="dxa"/>
            <w:vMerge/>
            <w:shd w:val="clear" w:color="auto" w:fill="auto"/>
          </w:tcPr>
          <w:p w14:paraId="5AF04AF5" w14:textId="77777777" w:rsidR="00C517C8" w:rsidRPr="00C511A5" w:rsidRDefault="00C517C8" w:rsidP="009F7105">
            <w:pPr>
              <w:widowControl w:val="0"/>
              <w:shd w:val="clear" w:color="auto" w:fill="FFFFFF"/>
              <w:ind w:right="40"/>
              <w:rPr>
                <w:highlight w:val="lightGray"/>
              </w:rPr>
            </w:pPr>
          </w:p>
        </w:tc>
        <w:tc>
          <w:tcPr>
            <w:tcW w:w="1962" w:type="dxa"/>
            <w:vMerge/>
            <w:shd w:val="clear" w:color="auto" w:fill="auto"/>
          </w:tcPr>
          <w:p w14:paraId="4F787C82" w14:textId="77777777" w:rsidR="00C517C8" w:rsidRPr="00C511A5" w:rsidRDefault="00C517C8" w:rsidP="009F7105">
            <w:pPr>
              <w:widowControl w:val="0"/>
              <w:shd w:val="clear" w:color="auto" w:fill="FFFFFF"/>
            </w:pPr>
          </w:p>
        </w:tc>
        <w:tc>
          <w:tcPr>
            <w:tcW w:w="10347" w:type="dxa"/>
            <w:shd w:val="clear" w:color="auto" w:fill="auto"/>
          </w:tcPr>
          <w:p w14:paraId="20D38C5E" w14:textId="39E2E5F4" w:rsidR="00C517C8" w:rsidRPr="00C511A5" w:rsidRDefault="00C517C8" w:rsidP="009F7105">
            <w:pPr>
              <w:widowControl w:val="0"/>
            </w:pPr>
            <w:r w:rsidRPr="00C511A5">
              <w:rPr>
                <w:color w:val="000000"/>
              </w:rPr>
              <w:t>Оповещатель охранно-пожарный световой (табло)</w:t>
            </w:r>
            <w:r w:rsidR="00CD64DB">
              <w:rPr>
                <w:color w:val="000000"/>
              </w:rPr>
              <w:t xml:space="preserve"> (Люкс-24 СН «Порошок не входи»</w:t>
            </w:r>
          </w:p>
        </w:tc>
        <w:tc>
          <w:tcPr>
            <w:tcW w:w="851" w:type="dxa"/>
            <w:shd w:val="clear" w:color="auto" w:fill="auto"/>
          </w:tcPr>
          <w:p w14:paraId="6EBCA3F9" w14:textId="77777777" w:rsidR="00C517C8" w:rsidRPr="00C511A5" w:rsidRDefault="00C517C8" w:rsidP="009F7105">
            <w:pPr>
              <w:widowControl w:val="0"/>
            </w:pPr>
            <w:r w:rsidRPr="00C511A5">
              <w:rPr>
                <w:color w:val="000000"/>
              </w:rPr>
              <w:t>шт.</w:t>
            </w:r>
          </w:p>
        </w:tc>
        <w:tc>
          <w:tcPr>
            <w:tcW w:w="1134" w:type="dxa"/>
            <w:shd w:val="clear" w:color="auto" w:fill="auto"/>
          </w:tcPr>
          <w:p w14:paraId="55EB7FA4" w14:textId="77777777" w:rsidR="00C517C8" w:rsidRPr="00C511A5" w:rsidRDefault="00C517C8" w:rsidP="009F7105">
            <w:pPr>
              <w:widowControl w:val="0"/>
            </w:pPr>
            <w:r w:rsidRPr="00C511A5">
              <w:t>1</w:t>
            </w:r>
          </w:p>
        </w:tc>
      </w:tr>
      <w:tr w:rsidR="00C517C8" w:rsidRPr="00C511A5" w14:paraId="1B122E80" w14:textId="77777777" w:rsidTr="00CD64DB">
        <w:trPr>
          <w:trHeight w:hRule="exact" w:val="360"/>
        </w:trPr>
        <w:tc>
          <w:tcPr>
            <w:tcW w:w="840" w:type="dxa"/>
            <w:vMerge/>
            <w:shd w:val="clear" w:color="auto" w:fill="auto"/>
          </w:tcPr>
          <w:p w14:paraId="1B929344" w14:textId="77777777" w:rsidR="00C517C8" w:rsidRPr="00C511A5" w:rsidRDefault="00C517C8" w:rsidP="009F7105">
            <w:pPr>
              <w:widowControl w:val="0"/>
              <w:shd w:val="clear" w:color="auto" w:fill="FFFFFF"/>
              <w:ind w:right="40"/>
              <w:rPr>
                <w:highlight w:val="lightGray"/>
              </w:rPr>
            </w:pPr>
          </w:p>
        </w:tc>
        <w:tc>
          <w:tcPr>
            <w:tcW w:w="1962" w:type="dxa"/>
            <w:vMerge/>
            <w:shd w:val="clear" w:color="auto" w:fill="auto"/>
          </w:tcPr>
          <w:p w14:paraId="61286434" w14:textId="77777777" w:rsidR="00C517C8" w:rsidRPr="00C511A5" w:rsidRDefault="00C517C8" w:rsidP="009F7105">
            <w:pPr>
              <w:widowControl w:val="0"/>
              <w:shd w:val="clear" w:color="auto" w:fill="FFFFFF"/>
            </w:pPr>
          </w:p>
        </w:tc>
        <w:tc>
          <w:tcPr>
            <w:tcW w:w="10347" w:type="dxa"/>
            <w:shd w:val="clear" w:color="auto" w:fill="auto"/>
          </w:tcPr>
          <w:p w14:paraId="65990A30" w14:textId="77777777" w:rsidR="00C517C8" w:rsidRPr="00C511A5" w:rsidRDefault="00C517C8" w:rsidP="009F7105">
            <w:pPr>
              <w:widowControl w:val="0"/>
            </w:pPr>
            <w:r w:rsidRPr="00C511A5">
              <w:rPr>
                <w:color w:val="000000"/>
              </w:rPr>
              <w:t>Оповещатель охранно-пожарный световой (табло) (Люкс-24 СН «Автоматика отключена»)</w:t>
            </w:r>
          </w:p>
        </w:tc>
        <w:tc>
          <w:tcPr>
            <w:tcW w:w="851" w:type="dxa"/>
            <w:shd w:val="clear" w:color="auto" w:fill="auto"/>
          </w:tcPr>
          <w:p w14:paraId="3B28B179" w14:textId="77777777" w:rsidR="00C517C8" w:rsidRPr="00C511A5" w:rsidRDefault="00C517C8" w:rsidP="009F7105">
            <w:pPr>
              <w:widowControl w:val="0"/>
            </w:pPr>
            <w:r w:rsidRPr="00C511A5">
              <w:rPr>
                <w:color w:val="000000"/>
              </w:rPr>
              <w:t>шт.</w:t>
            </w:r>
          </w:p>
        </w:tc>
        <w:tc>
          <w:tcPr>
            <w:tcW w:w="1134" w:type="dxa"/>
            <w:shd w:val="clear" w:color="auto" w:fill="auto"/>
          </w:tcPr>
          <w:p w14:paraId="232D473A" w14:textId="77777777" w:rsidR="00C517C8" w:rsidRPr="00C511A5" w:rsidRDefault="00C517C8" w:rsidP="009F7105">
            <w:pPr>
              <w:widowControl w:val="0"/>
            </w:pPr>
            <w:r w:rsidRPr="00C511A5">
              <w:t>1</w:t>
            </w:r>
          </w:p>
        </w:tc>
      </w:tr>
      <w:tr w:rsidR="00C517C8" w:rsidRPr="00C511A5" w14:paraId="1FD4EAC2" w14:textId="77777777" w:rsidTr="00F34C3C">
        <w:trPr>
          <w:trHeight w:val="614"/>
        </w:trPr>
        <w:tc>
          <w:tcPr>
            <w:tcW w:w="840" w:type="dxa"/>
            <w:vMerge/>
            <w:shd w:val="clear" w:color="auto" w:fill="auto"/>
          </w:tcPr>
          <w:p w14:paraId="238EA158" w14:textId="77777777" w:rsidR="00C517C8" w:rsidRPr="00C511A5" w:rsidRDefault="00C517C8" w:rsidP="009F7105">
            <w:pPr>
              <w:widowControl w:val="0"/>
              <w:shd w:val="clear" w:color="auto" w:fill="FFFFFF"/>
              <w:ind w:right="40"/>
              <w:rPr>
                <w:highlight w:val="lightGray"/>
              </w:rPr>
            </w:pPr>
          </w:p>
        </w:tc>
        <w:tc>
          <w:tcPr>
            <w:tcW w:w="1962" w:type="dxa"/>
            <w:vMerge/>
            <w:shd w:val="clear" w:color="auto" w:fill="auto"/>
          </w:tcPr>
          <w:p w14:paraId="31D07354" w14:textId="77777777" w:rsidR="00C517C8" w:rsidRPr="00C511A5" w:rsidRDefault="00C517C8" w:rsidP="009F7105">
            <w:pPr>
              <w:widowControl w:val="0"/>
              <w:shd w:val="clear" w:color="auto" w:fill="FFFFFF"/>
            </w:pPr>
          </w:p>
        </w:tc>
        <w:tc>
          <w:tcPr>
            <w:tcW w:w="10347" w:type="dxa"/>
            <w:shd w:val="clear" w:color="auto" w:fill="auto"/>
          </w:tcPr>
          <w:p w14:paraId="24E5267F" w14:textId="45CE1A6D" w:rsidR="00C517C8" w:rsidRPr="00C511A5" w:rsidRDefault="00413797" w:rsidP="009F7105">
            <w:pPr>
              <w:widowControl w:val="0"/>
            </w:pPr>
            <w:r>
              <w:rPr>
                <w:color w:val="000000"/>
              </w:rPr>
              <w:t>Оповещ</w:t>
            </w:r>
            <w:r w:rsidR="00C517C8" w:rsidRPr="00C511A5">
              <w:rPr>
                <w:color w:val="000000"/>
              </w:rPr>
              <w:t xml:space="preserve">атель охранно-пожарный </w:t>
            </w:r>
            <w:r w:rsidR="00C517C8" w:rsidRPr="00C511A5">
              <w:t>комбинированный свето-звуковой (Люкс-24-К СН «Порошок уходит»)</w:t>
            </w:r>
          </w:p>
        </w:tc>
        <w:tc>
          <w:tcPr>
            <w:tcW w:w="851" w:type="dxa"/>
            <w:shd w:val="clear" w:color="auto" w:fill="auto"/>
          </w:tcPr>
          <w:p w14:paraId="0602ACD5" w14:textId="77777777" w:rsidR="00C517C8" w:rsidRPr="00C511A5" w:rsidRDefault="00C517C8" w:rsidP="009F7105">
            <w:pPr>
              <w:widowControl w:val="0"/>
            </w:pPr>
            <w:r w:rsidRPr="00C511A5">
              <w:rPr>
                <w:color w:val="000000"/>
              </w:rPr>
              <w:t>шт.</w:t>
            </w:r>
          </w:p>
        </w:tc>
        <w:tc>
          <w:tcPr>
            <w:tcW w:w="1134" w:type="dxa"/>
            <w:shd w:val="clear" w:color="auto" w:fill="auto"/>
          </w:tcPr>
          <w:p w14:paraId="2FAD20ED" w14:textId="77777777" w:rsidR="00C517C8" w:rsidRPr="00C511A5" w:rsidRDefault="00C517C8" w:rsidP="009F7105">
            <w:pPr>
              <w:widowControl w:val="0"/>
            </w:pPr>
            <w:r w:rsidRPr="00C511A5">
              <w:t>1</w:t>
            </w:r>
          </w:p>
        </w:tc>
      </w:tr>
      <w:tr w:rsidR="00C517C8" w:rsidRPr="00C511A5" w14:paraId="6EE2AD24" w14:textId="77777777" w:rsidTr="00F34C3C">
        <w:trPr>
          <w:trHeight w:hRule="exact" w:val="286"/>
        </w:trPr>
        <w:tc>
          <w:tcPr>
            <w:tcW w:w="840" w:type="dxa"/>
            <w:vMerge/>
            <w:shd w:val="clear" w:color="auto" w:fill="auto"/>
          </w:tcPr>
          <w:p w14:paraId="463ED2F7" w14:textId="77777777" w:rsidR="00C517C8" w:rsidRPr="00C511A5" w:rsidRDefault="00C517C8" w:rsidP="009F7105">
            <w:pPr>
              <w:widowControl w:val="0"/>
              <w:shd w:val="clear" w:color="auto" w:fill="FFFFFF"/>
              <w:ind w:right="40"/>
              <w:rPr>
                <w:highlight w:val="lightGray"/>
              </w:rPr>
            </w:pPr>
          </w:p>
        </w:tc>
        <w:tc>
          <w:tcPr>
            <w:tcW w:w="1962" w:type="dxa"/>
            <w:vMerge/>
            <w:shd w:val="clear" w:color="auto" w:fill="auto"/>
          </w:tcPr>
          <w:p w14:paraId="73303A4C" w14:textId="77777777" w:rsidR="00C517C8" w:rsidRPr="00C511A5" w:rsidRDefault="00C517C8" w:rsidP="009F7105">
            <w:pPr>
              <w:widowControl w:val="0"/>
              <w:shd w:val="clear" w:color="auto" w:fill="FFFFFF"/>
            </w:pPr>
          </w:p>
        </w:tc>
        <w:tc>
          <w:tcPr>
            <w:tcW w:w="10347" w:type="dxa"/>
            <w:shd w:val="clear" w:color="auto" w:fill="auto"/>
          </w:tcPr>
          <w:p w14:paraId="1C397D62" w14:textId="77777777" w:rsidR="00C517C8" w:rsidRPr="00C511A5" w:rsidRDefault="00C517C8" w:rsidP="009F7105">
            <w:pPr>
              <w:widowControl w:val="0"/>
            </w:pPr>
            <w:r w:rsidRPr="00C511A5">
              <w:rPr>
                <w:color w:val="000000"/>
              </w:rPr>
              <w:t>Переносной вентилятор газодымоудаление (5000) (ДПЭ-А-П 3,15)</w:t>
            </w:r>
          </w:p>
        </w:tc>
        <w:tc>
          <w:tcPr>
            <w:tcW w:w="851" w:type="dxa"/>
            <w:shd w:val="clear" w:color="auto" w:fill="auto"/>
          </w:tcPr>
          <w:p w14:paraId="648BD12C" w14:textId="77777777" w:rsidR="00C517C8" w:rsidRPr="00C511A5" w:rsidRDefault="00C517C8" w:rsidP="009F7105">
            <w:pPr>
              <w:widowControl w:val="0"/>
            </w:pPr>
            <w:r w:rsidRPr="00C511A5">
              <w:rPr>
                <w:color w:val="000000"/>
              </w:rPr>
              <w:t>шт.</w:t>
            </w:r>
          </w:p>
        </w:tc>
        <w:tc>
          <w:tcPr>
            <w:tcW w:w="1134" w:type="dxa"/>
            <w:shd w:val="clear" w:color="auto" w:fill="auto"/>
          </w:tcPr>
          <w:p w14:paraId="62E46424" w14:textId="77777777" w:rsidR="00C517C8" w:rsidRPr="00C511A5" w:rsidRDefault="00C517C8" w:rsidP="009F7105">
            <w:pPr>
              <w:widowControl w:val="0"/>
            </w:pPr>
            <w:r w:rsidRPr="00C511A5">
              <w:t>1</w:t>
            </w:r>
          </w:p>
        </w:tc>
      </w:tr>
    </w:tbl>
    <w:p w14:paraId="091925C8" w14:textId="77777777" w:rsidR="00C517C8" w:rsidRPr="00C511A5" w:rsidRDefault="00C517C8" w:rsidP="009F7105">
      <w:pPr>
        <w:widowControl w:val="0"/>
        <w:contextualSpacing/>
        <w:jc w:val="center"/>
        <w:rPr>
          <w:highlight w:val="lightGray"/>
        </w:rPr>
      </w:pPr>
      <w:r w:rsidRPr="00C511A5">
        <w:rPr>
          <w:b/>
          <w:bCs/>
        </w:rPr>
        <w:t>Экспликация оборудования технического обслуживания автоматической пожарной сигнализации ВТРК «Ведучи»</w:t>
      </w:r>
    </w:p>
    <w:p w14:paraId="24CB2C1F" w14:textId="77777777" w:rsidR="00C517C8" w:rsidRPr="00C511A5" w:rsidRDefault="00C517C8" w:rsidP="009F7105">
      <w:pPr>
        <w:rPr>
          <w:highlight w:val="lightGray"/>
        </w:rPr>
      </w:pPr>
    </w:p>
    <w:tbl>
      <w:tblPr>
        <w:tblpPr w:leftFromText="180" w:rightFromText="180" w:vertAnchor="text" w:tblpXSpec="center" w:tblpY="1"/>
        <w:tblOverlap w:val="neve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018"/>
        <w:gridCol w:w="10280"/>
        <w:gridCol w:w="851"/>
        <w:gridCol w:w="1204"/>
      </w:tblGrid>
      <w:tr w:rsidR="00C517C8" w:rsidRPr="00C511A5" w14:paraId="7832A4EE" w14:textId="77777777" w:rsidTr="00CD64DB">
        <w:trPr>
          <w:trHeight w:hRule="exact" w:val="293"/>
        </w:trPr>
        <w:tc>
          <w:tcPr>
            <w:tcW w:w="851" w:type="dxa"/>
            <w:vMerge w:val="restart"/>
            <w:shd w:val="clear" w:color="auto" w:fill="auto"/>
            <w:vAlign w:val="center"/>
          </w:tcPr>
          <w:p w14:paraId="21685929" w14:textId="77777777" w:rsidR="00C517C8" w:rsidRPr="00C511A5" w:rsidRDefault="00C517C8" w:rsidP="009F7105">
            <w:pPr>
              <w:widowControl w:val="0"/>
              <w:ind w:right="40"/>
              <w:jc w:val="center"/>
              <w:rPr>
                <w:highlight w:val="lightGray"/>
              </w:rPr>
            </w:pPr>
          </w:p>
        </w:tc>
        <w:tc>
          <w:tcPr>
            <w:tcW w:w="2018" w:type="dxa"/>
            <w:vMerge w:val="restart"/>
            <w:shd w:val="clear" w:color="auto" w:fill="auto"/>
          </w:tcPr>
          <w:p w14:paraId="3B3140B4" w14:textId="77777777" w:rsidR="00C517C8" w:rsidRPr="00C511A5" w:rsidRDefault="00C517C8" w:rsidP="009F7105">
            <w:pPr>
              <w:widowControl w:val="0"/>
              <w:rPr>
                <w:color w:val="000000"/>
              </w:rPr>
            </w:pPr>
            <w:r w:rsidRPr="00C511A5">
              <w:rPr>
                <w:color w:val="000000"/>
              </w:rPr>
              <w:t>Пассажирская подвесная канатная дорога VL-8 ВТРК «Ведучи»</w:t>
            </w:r>
          </w:p>
          <w:p w14:paraId="6B8C05D1" w14:textId="77777777" w:rsidR="00C517C8" w:rsidRPr="00C511A5" w:rsidRDefault="00C517C8" w:rsidP="009F7105">
            <w:pPr>
              <w:widowControl w:val="0"/>
              <w:rPr>
                <w:color w:val="000000"/>
              </w:rPr>
            </w:pPr>
            <w:r w:rsidRPr="00C511A5">
              <w:rPr>
                <w:color w:val="000000"/>
              </w:rPr>
              <w:t xml:space="preserve">Система пожарной сигнализации. Система оповещения и </w:t>
            </w:r>
            <w:r w:rsidRPr="00C511A5">
              <w:rPr>
                <w:color w:val="000000"/>
              </w:rPr>
              <w:lastRenderedPageBreak/>
              <w:t>управления эвакуацией. Система громкоговорящей связи.</w:t>
            </w:r>
          </w:p>
          <w:p w14:paraId="75C80740" w14:textId="77777777" w:rsidR="00C517C8" w:rsidRPr="00C511A5" w:rsidRDefault="00C517C8" w:rsidP="009F7105">
            <w:pPr>
              <w:widowControl w:val="0"/>
              <w:rPr>
                <w:rFonts w:eastAsia="Calibri"/>
              </w:rPr>
            </w:pPr>
            <w:r w:rsidRPr="00C511A5">
              <w:rPr>
                <w:rFonts w:eastAsia="Calibri"/>
              </w:rPr>
              <w:t>Сети пожарно-охранного оборудования</w:t>
            </w:r>
          </w:p>
          <w:p w14:paraId="15CB2AD9" w14:textId="77777777" w:rsidR="00C517C8" w:rsidRPr="00C511A5" w:rsidRDefault="00C517C8" w:rsidP="009F7105">
            <w:pPr>
              <w:rPr>
                <w:rFonts w:eastAsia="Calibri"/>
              </w:rPr>
            </w:pPr>
          </w:p>
        </w:tc>
        <w:tc>
          <w:tcPr>
            <w:tcW w:w="10280" w:type="dxa"/>
            <w:shd w:val="clear" w:color="auto" w:fill="auto"/>
          </w:tcPr>
          <w:p w14:paraId="2E377F68" w14:textId="77777777" w:rsidR="00C517C8" w:rsidRPr="00C511A5" w:rsidRDefault="00C517C8" w:rsidP="009F7105">
            <w:pPr>
              <w:widowControl w:val="0"/>
            </w:pPr>
            <w:r w:rsidRPr="00C511A5">
              <w:rPr>
                <w:color w:val="000000"/>
              </w:rPr>
              <w:lastRenderedPageBreak/>
              <w:t>Шкаф с резервированным источником питания для средств пожарной автоматики (ШПС 24)</w:t>
            </w:r>
          </w:p>
        </w:tc>
        <w:tc>
          <w:tcPr>
            <w:tcW w:w="851" w:type="dxa"/>
            <w:shd w:val="clear" w:color="auto" w:fill="auto"/>
          </w:tcPr>
          <w:p w14:paraId="221F7194"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2B550878" w14:textId="77777777" w:rsidR="00C517C8" w:rsidRPr="00C511A5" w:rsidRDefault="00C517C8" w:rsidP="009F7105">
            <w:pPr>
              <w:widowControl w:val="0"/>
              <w:rPr>
                <w:color w:val="000000"/>
              </w:rPr>
            </w:pPr>
            <w:r w:rsidRPr="00C511A5">
              <w:rPr>
                <w:color w:val="000000"/>
              </w:rPr>
              <w:t>2</w:t>
            </w:r>
          </w:p>
        </w:tc>
      </w:tr>
      <w:tr w:rsidR="00C517C8" w:rsidRPr="00C511A5" w14:paraId="507EFCE4" w14:textId="77777777" w:rsidTr="007E59B9">
        <w:trPr>
          <w:trHeight w:hRule="exact" w:val="312"/>
        </w:trPr>
        <w:tc>
          <w:tcPr>
            <w:tcW w:w="851" w:type="dxa"/>
            <w:vMerge/>
            <w:shd w:val="clear" w:color="auto" w:fill="auto"/>
          </w:tcPr>
          <w:p w14:paraId="49EE2749" w14:textId="77777777" w:rsidR="00C517C8" w:rsidRPr="00C511A5" w:rsidRDefault="00C517C8" w:rsidP="009F7105">
            <w:pPr>
              <w:widowControl w:val="0"/>
              <w:ind w:right="40"/>
              <w:rPr>
                <w:highlight w:val="lightGray"/>
              </w:rPr>
            </w:pPr>
          </w:p>
        </w:tc>
        <w:tc>
          <w:tcPr>
            <w:tcW w:w="2018" w:type="dxa"/>
            <w:vMerge/>
            <w:shd w:val="clear" w:color="auto" w:fill="auto"/>
          </w:tcPr>
          <w:p w14:paraId="5065F9DB" w14:textId="77777777" w:rsidR="00C517C8" w:rsidRPr="00C511A5" w:rsidRDefault="00C517C8" w:rsidP="009F7105">
            <w:pPr>
              <w:rPr>
                <w:rFonts w:eastAsia="Calibri"/>
              </w:rPr>
            </w:pPr>
          </w:p>
        </w:tc>
        <w:tc>
          <w:tcPr>
            <w:tcW w:w="10280" w:type="dxa"/>
            <w:shd w:val="clear" w:color="auto" w:fill="auto"/>
          </w:tcPr>
          <w:p w14:paraId="732F1455" w14:textId="77777777" w:rsidR="00C517C8" w:rsidRPr="00C511A5" w:rsidRDefault="00C517C8" w:rsidP="009F7105">
            <w:pPr>
              <w:widowControl w:val="0"/>
            </w:pPr>
            <w:r w:rsidRPr="00C511A5">
              <w:rPr>
                <w:color w:val="000000"/>
              </w:rPr>
              <w:t>Контроллер двухпроводной линии связи (С2000-КДЛ)</w:t>
            </w:r>
          </w:p>
        </w:tc>
        <w:tc>
          <w:tcPr>
            <w:tcW w:w="851" w:type="dxa"/>
            <w:shd w:val="clear" w:color="auto" w:fill="auto"/>
          </w:tcPr>
          <w:p w14:paraId="702BEF8C"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6091B2A3" w14:textId="77777777" w:rsidR="00C517C8" w:rsidRPr="00C511A5" w:rsidRDefault="00C517C8" w:rsidP="009F7105">
            <w:pPr>
              <w:widowControl w:val="0"/>
              <w:rPr>
                <w:color w:val="000000"/>
              </w:rPr>
            </w:pPr>
            <w:r w:rsidRPr="00C511A5">
              <w:rPr>
                <w:color w:val="000000"/>
              </w:rPr>
              <w:t>2 (ДБ-2 шт.)</w:t>
            </w:r>
          </w:p>
        </w:tc>
      </w:tr>
      <w:tr w:rsidR="00C517C8" w:rsidRPr="00C511A5" w14:paraId="63B83EBE" w14:textId="77777777" w:rsidTr="007E59B9">
        <w:trPr>
          <w:trHeight w:hRule="exact" w:val="312"/>
        </w:trPr>
        <w:tc>
          <w:tcPr>
            <w:tcW w:w="851" w:type="dxa"/>
            <w:vMerge/>
            <w:shd w:val="clear" w:color="auto" w:fill="auto"/>
          </w:tcPr>
          <w:p w14:paraId="32B8A353" w14:textId="77777777" w:rsidR="00C517C8" w:rsidRPr="00C511A5" w:rsidRDefault="00C517C8" w:rsidP="009F7105">
            <w:pPr>
              <w:widowControl w:val="0"/>
              <w:ind w:right="40"/>
              <w:rPr>
                <w:highlight w:val="lightGray"/>
              </w:rPr>
            </w:pPr>
          </w:p>
        </w:tc>
        <w:tc>
          <w:tcPr>
            <w:tcW w:w="2018" w:type="dxa"/>
            <w:vMerge/>
            <w:shd w:val="clear" w:color="auto" w:fill="auto"/>
          </w:tcPr>
          <w:p w14:paraId="705E8197" w14:textId="77777777" w:rsidR="00C517C8" w:rsidRPr="00C511A5" w:rsidRDefault="00C517C8" w:rsidP="009F7105">
            <w:pPr>
              <w:rPr>
                <w:rFonts w:eastAsia="Calibri"/>
              </w:rPr>
            </w:pPr>
          </w:p>
        </w:tc>
        <w:tc>
          <w:tcPr>
            <w:tcW w:w="10280" w:type="dxa"/>
            <w:shd w:val="clear" w:color="auto" w:fill="auto"/>
          </w:tcPr>
          <w:p w14:paraId="749E60E8" w14:textId="77777777" w:rsidR="00C517C8" w:rsidRPr="00C511A5" w:rsidRDefault="00C517C8" w:rsidP="009F7105">
            <w:pPr>
              <w:widowControl w:val="0"/>
            </w:pPr>
            <w:r w:rsidRPr="00C511A5">
              <w:rPr>
                <w:color w:val="000000"/>
              </w:rPr>
              <w:t>Блок индикации с клавиатурой (С2000-БКИ)</w:t>
            </w:r>
          </w:p>
        </w:tc>
        <w:tc>
          <w:tcPr>
            <w:tcW w:w="851" w:type="dxa"/>
            <w:shd w:val="clear" w:color="auto" w:fill="auto"/>
          </w:tcPr>
          <w:p w14:paraId="7AF8A993"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308E7200" w14:textId="77777777" w:rsidR="00C517C8" w:rsidRPr="00C511A5" w:rsidRDefault="00C517C8" w:rsidP="009F7105">
            <w:pPr>
              <w:widowControl w:val="0"/>
              <w:rPr>
                <w:color w:val="000000"/>
              </w:rPr>
            </w:pPr>
            <w:r w:rsidRPr="00C511A5">
              <w:rPr>
                <w:color w:val="000000"/>
              </w:rPr>
              <w:t>2</w:t>
            </w:r>
          </w:p>
        </w:tc>
      </w:tr>
      <w:tr w:rsidR="00C517C8" w:rsidRPr="00C511A5" w14:paraId="01204DE5" w14:textId="77777777" w:rsidTr="007E59B9">
        <w:trPr>
          <w:trHeight w:hRule="exact" w:val="379"/>
        </w:trPr>
        <w:tc>
          <w:tcPr>
            <w:tcW w:w="851" w:type="dxa"/>
            <w:vMerge/>
            <w:shd w:val="clear" w:color="auto" w:fill="auto"/>
          </w:tcPr>
          <w:p w14:paraId="2E4BE993" w14:textId="77777777" w:rsidR="00C517C8" w:rsidRPr="00C511A5" w:rsidRDefault="00C517C8" w:rsidP="009F7105">
            <w:pPr>
              <w:widowControl w:val="0"/>
              <w:ind w:right="40"/>
              <w:rPr>
                <w:highlight w:val="lightGray"/>
              </w:rPr>
            </w:pPr>
          </w:p>
        </w:tc>
        <w:tc>
          <w:tcPr>
            <w:tcW w:w="2018" w:type="dxa"/>
            <w:vMerge/>
            <w:shd w:val="clear" w:color="auto" w:fill="auto"/>
          </w:tcPr>
          <w:p w14:paraId="314C6B1E" w14:textId="77777777" w:rsidR="00C517C8" w:rsidRPr="00C511A5" w:rsidRDefault="00C517C8" w:rsidP="009F7105">
            <w:pPr>
              <w:rPr>
                <w:rFonts w:eastAsia="Calibri"/>
              </w:rPr>
            </w:pPr>
          </w:p>
        </w:tc>
        <w:tc>
          <w:tcPr>
            <w:tcW w:w="10280" w:type="dxa"/>
            <w:shd w:val="clear" w:color="auto" w:fill="auto"/>
          </w:tcPr>
          <w:p w14:paraId="5BB63903" w14:textId="77777777" w:rsidR="00C517C8" w:rsidRPr="00C511A5" w:rsidRDefault="00C517C8" w:rsidP="009F7105">
            <w:pPr>
              <w:widowControl w:val="0"/>
            </w:pPr>
            <w:r w:rsidRPr="00C511A5">
              <w:rPr>
                <w:color w:val="000000"/>
              </w:rPr>
              <w:t>Контрольно-пусковой блок (С2000-КПБ)</w:t>
            </w:r>
          </w:p>
        </w:tc>
        <w:tc>
          <w:tcPr>
            <w:tcW w:w="851" w:type="dxa"/>
            <w:shd w:val="clear" w:color="auto" w:fill="auto"/>
          </w:tcPr>
          <w:p w14:paraId="78B5FD21"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78BCE168" w14:textId="77777777" w:rsidR="00C517C8" w:rsidRPr="00C511A5" w:rsidRDefault="00C517C8" w:rsidP="009F7105">
            <w:pPr>
              <w:widowControl w:val="0"/>
              <w:rPr>
                <w:color w:val="000000"/>
              </w:rPr>
            </w:pPr>
            <w:r w:rsidRPr="00C511A5">
              <w:rPr>
                <w:color w:val="000000"/>
              </w:rPr>
              <w:t>2</w:t>
            </w:r>
          </w:p>
        </w:tc>
      </w:tr>
      <w:tr w:rsidR="00C517C8" w:rsidRPr="00C511A5" w14:paraId="07D30A49" w14:textId="77777777" w:rsidTr="00CD64DB">
        <w:trPr>
          <w:trHeight w:hRule="exact" w:val="341"/>
        </w:trPr>
        <w:tc>
          <w:tcPr>
            <w:tcW w:w="851" w:type="dxa"/>
            <w:vMerge/>
            <w:shd w:val="clear" w:color="auto" w:fill="auto"/>
          </w:tcPr>
          <w:p w14:paraId="4F58E816" w14:textId="77777777" w:rsidR="00C517C8" w:rsidRPr="00C511A5" w:rsidRDefault="00C517C8" w:rsidP="009F7105">
            <w:pPr>
              <w:widowControl w:val="0"/>
              <w:ind w:right="40"/>
              <w:rPr>
                <w:highlight w:val="lightGray"/>
              </w:rPr>
            </w:pPr>
          </w:p>
        </w:tc>
        <w:tc>
          <w:tcPr>
            <w:tcW w:w="2018" w:type="dxa"/>
            <w:vMerge/>
            <w:shd w:val="clear" w:color="auto" w:fill="auto"/>
          </w:tcPr>
          <w:p w14:paraId="20CC800B" w14:textId="77777777" w:rsidR="00C517C8" w:rsidRPr="00C511A5" w:rsidRDefault="00C517C8" w:rsidP="009F7105">
            <w:pPr>
              <w:rPr>
                <w:rFonts w:eastAsia="Calibri"/>
              </w:rPr>
            </w:pPr>
          </w:p>
        </w:tc>
        <w:tc>
          <w:tcPr>
            <w:tcW w:w="10280" w:type="dxa"/>
            <w:shd w:val="clear" w:color="auto" w:fill="auto"/>
          </w:tcPr>
          <w:p w14:paraId="6058E216" w14:textId="77777777" w:rsidR="00C517C8" w:rsidRPr="00C511A5" w:rsidRDefault="00C517C8" w:rsidP="009F7105">
            <w:pPr>
              <w:widowControl w:val="0"/>
              <w:rPr>
                <w:color w:val="000000"/>
              </w:rPr>
            </w:pPr>
            <w:r w:rsidRPr="00C511A5">
              <w:rPr>
                <w:color w:val="000000"/>
              </w:rPr>
              <w:t xml:space="preserve">Преобразователь интерфейсов </w:t>
            </w:r>
            <w:r w:rsidRPr="00C511A5">
              <w:rPr>
                <w:color w:val="000000"/>
                <w:lang w:val="en-US"/>
              </w:rPr>
              <w:t>RS</w:t>
            </w:r>
            <w:r w:rsidRPr="00C511A5">
              <w:rPr>
                <w:color w:val="000000"/>
              </w:rPr>
              <w:t>-232/</w:t>
            </w:r>
            <w:r w:rsidRPr="00C511A5">
              <w:rPr>
                <w:color w:val="000000"/>
                <w:lang w:val="en-US"/>
              </w:rPr>
              <w:t>RS</w:t>
            </w:r>
            <w:r w:rsidRPr="00C511A5">
              <w:rPr>
                <w:color w:val="000000"/>
              </w:rPr>
              <w:t>-485 (С2000-ПИ)</w:t>
            </w:r>
          </w:p>
        </w:tc>
        <w:tc>
          <w:tcPr>
            <w:tcW w:w="851" w:type="dxa"/>
            <w:shd w:val="clear" w:color="auto" w:fill="auto"/>
          </w:tcPr>
          <w:p w14:paraId="4CE659C2"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3C0E334E" w14:textId="77777777" w:rsidR="00C517C8" w:rsidRPr="00C511A5" w:rsidRDefault="00C517C8" w:rsidP="009F7105">
            <w:pPr>
              <w:widowControl w:val="0"/>
              <w:rPr>
                <w:color w:val="000000"/>
              </w:rPr>
            </w:pPr>
            <w:r w:rsidRPr="00C511A5">
              <w:rPr>
                <w:color w:val="000000"/>
              </w:rPr>
              <w:t>2</w:t>
            </w:r>
          </w:p>
        </w:tc>
      </w:tr>
      <w:tr w:rsidR="00C517C8" w:rsidRPr="00C511A5" w14:paraId="7A53174D" w14:textId="77777777" w:rsidTr="00CD64DB">
        <w:trPr>
          <w:trHeight w:hRule="exact" w:val="248"/>
        </w:trPr>
        <w:tc>
          <w:tcPr>
            <w:tcW w:w="851" w:type="dxa"/>
            <w:vMerge/>
            <w:shd w:val="clear" w:color="auto" w:fill="auto"/>
          </w:tcPr>
          <w:p w14:paraId="463E48EB" w14:textId="77777777" w:rsidR="00C517C8" w:rsidRPr="00C511A5" w:rsidRDefault="00C517C8" w:rsidP="009F7105">
            <w:pPr>
              <w:widowControl w:val="0"/>
              <w:ind w:right="40"/>
              <w:rPr>
                <w:highlight w:val="lightGray"/>
              </w:rPr>
            </w:pPr>
          </w:p>
        </w:tc>
        <w:tc>
          <w:tcPr>
            <w:tcW w:w="2018" w:type="dxa"/>
            <w:vMerge/>
            <w:shd w:val="clear" w:color="auto" w:fill="auto"/>
          </w:tcPr>
          <w:p w14:paraId="5E803443" w14:textId="77777777" w:rsidR="00C517C8" w:rsidRPr="00C511A5" w:rsidRDefault="00C517C8" w:rsidP="009F7105">
            <w:pPr>
              <w:rPr>
                <w:rFonts w:eastAsia="Calibri"/>
              </w:rPr>
            </w:pPr>
          </w:p>
        </w:tc>
        <w:tc>
          <w:tcPr>
            <w:tcW w:w="10280" w:type="dxa"/>
            <w:shd w:val="clear" w:color="auto" w:fill="auto"/>
          </w:tcPr>
          <w:p w14:paraId="7761E6D2" w14:textId="77777777" w:rsidR="00C517C8" w:rsidRPr="00C511A5" w:rsidRDefault="00C517C8" w:rsidP="009F7105">
            <w:pPr>
              <w:widowControl w:val="0"/>
            </w:pPr>
            <w:r w:rsidRPr="00C511A5">
              <w:rPr>
                <w:color w:val="000000"/>
              </w:rPr>
              <w:t>1-портовый усовершенствованный асинхронный сервер RS-232/422/485 (Nport 5150A)</w:t>
            </w:r>
          </w:p>
        </w:tc>
        <w:tc>
          <w:tcPr>
            <w:tcW w:w="851" w:type="dxa"/>
            <w:shd w:val="clear" w:color="auto" w:fill="auto"/>
          </w:tcPr>
          <w:p w14:paraId="01E1097E"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3135DC59" w14:textId="77777777" w:rsidR="00C517C8" w:rsidRPr="00C511A5" w:rsidRDefault="00C517C8" w:rsidP="009F7105">
            <w:pPr>
              <w:widowControl w:val="0"/>
              <w:rPr>
                <w:color w:val="000000"/>
              </w:rPr>
            </w:pPr>
            <w:r w:rsidRPr="00C511A5">
              <w:rPr>
                <w:color w:val="000000"/>
              </w:rPr>
              <w:t>2</w:t>
            </w:r>
          </w:p>
        </w:tc>
      </w:tr>
      <w:tr w:rsidR="00C517C8" w:rsidRPr="00C511A5" w14:paraId="6A0DFAC7" w14:textId="77777777" w:rsidTr="00CD64DB">
        <w:trPr>
          <w:trHeight w:hRule="exact" w:val="227"/>
        </w:trPr>
        <w:tc>
          <w:tcPr>
            <w:tcW w:w="851" w:type="dxa"/>
            <w:vMerge/>
            <w:shd w:val="clear" w:color="auto" w:fill="auto"/>
          </w:tcPr>
          <w:p w14:paraId="60B1D510" w14:textId="77777777" w:rsidR="00C517C8" w:rsidRPr="00C511A5" w:rsidRDefault="00C517C8" w:rsidP="009F7105">
            <w:pPr>
              <w:widowControl w:val="0"/>
              <w:ind w:right="40"/>
              <w:rPr>
                <w:highlight w:val="lightGray"/>
              </w:rPr>
            </w:pPr>
          </w:p>
        </w:tc>
        <w:tc>
          <w:tcPr>
            <w:tcW w:w="2018" w:type="dxa"/>
            <w:vMerge/>
            <w:shd w:val="clear" w:color="auto" w:fill="auto"/>
          </w:tcPr>
          <w:p w14:paraId="2147BCD4" w14:textId="77777777" w:rsidR="00C517C8" w:rsidRPr="00C511A5" w:rsidRDefault="00C517C8" w:rsidP="009F7105">
            <w:pPr>
              <w:rPr>
                <w:rFonts w:eastAsia="Calibri"/>
              </w:rPr>
            </w:pPr>
          </w:p>
        </w:tc>
        <w:tc>
          <w:tcPr>
            <w:tcW w:w="10280" w:type="dxa"/>
            <w:shd w:val="clear" w:color="auto" w:fill="auto"/>
          </w:tcPr>
          <w:p w14:paraId="5823C7B6" w14:textId="77777777" w:rsidR="00C517C8" w:rsidRPr="00C511A5" w:rsidRDefault="00C517C8" w:rsidP="009F7105">
            <w:pPr>
              <w:widowControl w:val="0"/>
            </w:pPr>
            <w:r w:rsidRPr="00C511A5">
              <w:rPr>
                <w:color w:val="000000"/>
              </w:rPr>
              <w:t>Аккумуляторная батарея (OP1218)</w:t>
            </w:r>
          </w:p>
        </w:tc>
        <w:tc>
          <w:tcPr>
            <w:tcW w:w="851" w:type="dxa"/>
            <w:shd w:val="clear" w:color="auto" w:fill="auto"/>
          </w:tcPr>
          <w:p w14:paraId="6FB181E2"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07D0A31B" w14:textId="77777777" w:rsidR="00C517C8" w:rsidRPr="00C511A5" w:rsidRDefault="00C517C8" w:rsidP="009F7105">
            <w:pPr>
              <w:widowControl w:val="0"/>
              <w:rPr>
                <w:color w:val="000000"/>
              </w:rPr>
            </w:pPr>
            <w:r w:rsidRPr="00C511A5">
              <w:rPr>
                <w:color w:val="000000"/>
              </w:rPr>
              <w:t>4</w:t>
            </w:r>
          </w:p>
        </w:tc>
      </w:tr>
      <w:tr w:rsidR="00C517C8" w:rsidRPr="00C511A5" w14:paraId="58157A24" w14:textId="77777777" w:rsidTr="007E59B9">
        <w:trPr>
          <w:trHeight w:hRule="exact" w:val="262"/>
        </w:trPr>
        <w:tc>
          <w:tcPr>
            <w:tcW w:w="851" w:type="dxa"/>
            <w:vMerge/>
            <w:shd w:val="clear" w:color="auto" w:fill="auto"/>
          </w:tcPr>
          <w:p w14:paraId="355A986F" w14:textId="77777777" w:rsidR="00C517C8" w:rsidRPr="00C511A5" w:rsidRDefault="00C517C8" w:rsidP="009F7105">
            <w:pPr>
              <w:widowControl w:val="0"/>
              <w:ind w:right="40"/>
              <w:rPr>
                <w:highlight w:val="lightGray"/>
              </w:rPr>
            </w:pPr>
          </w:p>
        </w:tc>
        <w:tc>
          <w:tcPr>
            <w:tcW w:w="2018" w:type="dxa"/>
            <w:vMerge/>
            <w:shd w:val="clear" w:color="auto" w:fill="auto"/>
          </w:tcPr>
          <w:p w14:paraId="6F96A2A1" w14:textId="77777777" w:rsidR="00C517C8" w:rsidRPr="00C511A5" w:rsidRDefault="00C517C8" w:rsidP="009F7105">
            <w:pPr>
              <w:rPr>
                <w:rFonts w:eastAsia="Calibri"/>
              </w:rPr>
            </w:pPr>
          </w:p>
        </w:tc>
        <w:tc>
          <w:tcPr>
            <w:tcW w:w="10280" w:type="dxa"/>
            <w:shd w:val="clear" w:color="auto" w:fill="auto"/>
          </w:tcPr>
          <w:p w14:paraId="00E9DF32" w14:textId="77777777" w:rsidR="00C517C8" w:rsidRPr="00C511A5" w:rsidRDefault="00C517C8" w:rsidP="009F7105">
            <w:pPr>
              <w:widowControl w:val="0"/>
            </w:pPr>
            <w:r w:rsidRPr="00C511A5">
              <w:rPr>
                <w:color w:val="000000"/>
              </w:rPr>
              <w:t>Извещатель пожарный дымовой оптико-электронный (ДИП-34А-03)</w:t>
            </w:r>
          </w:p>
        </w:tc>
        <w:tc>
          <w:tcPr>
            <w:tcW w:w="851" w:type="dxa"/>
            <w:shd w:val="clear" w:color="auto" w:fill="auto"/>
          </w:tcPr>
          <w:p w14:paraId="27243970"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33BC40FA" w14:textId="77777777" w:rsidR="00C517C8" w:rsidRPr="00C511A5" w:rsidRDefault="00C517C8" w:rsidP="009F7105">
            <w:pPr>
              <w:widowControl w:val="0"/>
              <w:rPr>
                <w:color w:val="000000"/>
              </w:rPr>
            </w:pPr>
            <w:r w:rsidRPr="00C511A5">
              <w:rPr>
                <w:color w:val="000000"/>
              </w:rPr>
              <w:t>6</w:t>
            </w:r>
          </w:p>
        </w:tc>
      </w:tr>
      <w:tr w:rsidR="00C517C8" w:rsidRPr="00C511A5" w14:paraId="221E3E78" w14:textId="77777777" w:rsidTr="007E59B9">
        <w:trPr>
          <w:trHeight w:hRule="exact" w:val="326"/>
        </w:trPr>
        <w:tc>
          <w:tcPr>
            <w:tcW w:w="851" w:type="dxa"/>
            <w:vMerge/>
            <w:shd w:val="clear" w:color="auto" w:fill="auto"/>
          </w:tcPr>
          <w:p w14:paraId="4AFBABEE" w14:textId="77777777" w:rsidR="00C517C8" w:rsidRPr="00C511A5" w:rsidRDefault="00C517C8" w:rsidP="009F7105">
            <w:pPr>
              <w:widowControl w:val="0"/>
              <w:ind w:right="40"/>
              <w:rPr>
                <w:highlight w:val="lightGray"/>
              </w:rPr>
            </w:pPr>
          </w:p>
        </w:tc>
        <w:tc>
          <w:tcPr>
            <w:tcW w:w="2018" w:type="dxa"/>
            <w:vMerge/>
            <w:shd w:val="clear" w:color="auto" w:fill="auto"/>
          </w:tcPr>
          <w:p w14:paraId="33FF9A62" w14:textId="77777777" w:rsidR="00C517C8" w:rsidRPr="00C511A5" w:rsidRDefault="00C517C8" w:rsidP="009F7105">
            <w:pPr>
              <w:rPr>
                <w:rFonts w:eastAsia="Calibri"/>
              </w:rPr>
            </w:pPr>
          </w:p>
        </w:tc>
        <w:tc>
          <w:tcPr>
            <w:tcW w:w="10280" w:type="dxa"/>
            <w:shd w:val="clear" w:color="auto" w:fill="auto"/>
          </w:tcPr>
          <w:p w14:paraId="6FD28208" w14:textId="77777777" w:rsidR="00C517C8" w:rsidRPr="00C511A5" w:rsidRDefault="00C517C8" w:rsidP="009F7105">
            <w:pPr>
              <w:widowControl w:val="0"/>
            </w:pPr>
            <w:r w:rsidRPr="00C511A5">
              <w:rPr>
                <w:color w:val="000000"/>
              </w:rPr>
              <w:t>Извещатель пожарный ручной адресный (ИПР 513-3АМ исп.01)</w:t>
            </w:r>
          </w:p>
        </w:tc>
        <w:tc>
          <w:tcPr>
            <w:tcW w:w="851" w:type="dxa"/>
            <w:shd w:val="clear" w:color="auto" w:fill="auto"/>
          </w:tcPr>
          <w:p w14:paraId="79D36457"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3DBD4C20" w14:textId="77777777" w:rsidR="00C517C8" w:rsidRPr="00C511A5" w:rsidRDefault="00C517C8" w:rsidP="009F7105">
            <w:pPr>
              <w:widowControl w:val="0"/>
              <w:rPr>
                <w:color w:val="000000"/>
              </w:rPr>
            </w:pPr>
            <w:r w:rsidRPr="00C511A5">
              <w:rPr>
                <w:color w:val="000000"/>
              </w:rPr>
              <w:t>3</w:t>
            </w:r>
          </w:p>
        </w:tc>
      </w:tr>
      <w:tr w:rsidR="00C517C8" w:rsidRPr="00C511A5" w14:paraId="134D17C4" w14:textId="77777777" w:rsidTr="00CD64DB">
        <w:trPr>
          <w:trHeight w:hRule="exact" w:val="254"/>
        </w:trPr>
        <w:tc>
          <w:tcPr>
            <w:tcW w:w="851" w:type="dxa"/>
            <w:vMerge/>
            <w:shd w:val="clear" w:color="auto" w:fill="auto"/>
          </w:tcPr>
          <w:p w14:paraId="7D4F4912" w14:textId="77777777" w:rsidR="00C517C8" w:rsidRPr="00C511A5" w:rsidRDefault="00C517C8" w:rsidP="009F7105">
            <w:pPr>
              <w:widowControl w:val="0"/>
              <w:ind w:right="40"/>
              <w:rPr>
                <w:highlight w:val="lightGray"/>
              </w:rPr>
            </w:pPr>
          </w:p>
        </w:tc>
        <w:tc>
          <w:tcPr>
            <w:tcW w:w="2018" w:type="dxa"/>
            <w:vMerge/>
            <w:shd w:val="clear" w:color="auto" w:fill="auto"/>
          </w:tcPr>
          <w:p w14:paraId="65B342AE" w14:textId="77777777" w:rsidR="00C517C8" w:rsidRPr="00C511A5" w:rsidRDefault="00C517C8" w:rsidP="009F7105">
            <w:pPr>
              <w:rPr>
                <w:rFonts w:eastAsia="Calibri"/>
              </w:rPr>
            </w:pPr>
          </w:p>
        </w:tc>
        <w:tc>
          <w:tcPr>
            <w:tcW w:w="10280" w:type="dxa"/>
            <w:shd w:val="clear" w:color="auto" w:fill="auto"/>
          </w:tcPr>
          <w:p w14:paraId="309FDAF6" w14:textId="6D3F54C3" w:rsidR="00C517C8" w:rsidRPr="00C511A5" w:rsidRDefault="00CD64DB" w:rsidP="009F7105">
            <w:pPr>
              <w:widowControl w:val="0"/>
            </w:pPr>
            <w:r w:rsidRPr="00C511A5">
              <w:rPr>
                <w:color w:val="000000"/>
              </w:rPr>
              <w:t>Оповещать</w:t>
            </w:r>
            <w:r w:rsidR="00C517C8" w:rsidRPr="00C511A5">
              <w:rPr>
                <w:color w:val="000000"/>
              </w:rPr>
              <w:t xml:space="preserve"> охранно-пожарный свето-звуковой (табло)</w:t>
            </w:r>
            <w:r>
              <w:rPr>
                <w:color w:val="000000"/>
              </w:rPr>
              <w:t xml:space="preserve"> </w:t>
            </w:r>
            <w:r w:rsidR="00C517C8" w:rsidRPr="00C511A5">
              <w:rPr>
                <w:color w:val="000000"/>
              </w:rPr>
              <w:t>(КОП-24ПС «Пожар»)</w:t>
            </w:r>
          </w:p>
        </w:tc>
        <w:tc>
          <w:tcPr>
            <w:tcW w:w="851" w:type="dxa"/>
            <w:shd w:val="clear" w:color="auto" w:fill="auto"/>
          </w:tcPr>
          <w:p w14:paraId="7F9FE9CD"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34D966E4" w14:textId="77777777" w:rsidR="00C517C8" w:rsidRPr="00C511A5" w:rsidRDefault="00C517C8" w:rsidP="009F7105">
            <w:pPr>
              <w:widowControl w:val="0"/>
              <w:rPr>
                <w:color w:val="000000"/>
              </w:rPr>
            </w:pPr>
            <w:r w:rsidRPr="00C511A5">
              <w:rPr>
                <w:color w:val="000000"/>
              </w:rPr>
              <w:t>2</w:t>
            </w:r>
          </w:p>
        </w:tc>
      </w:tr>
      <w:tr w:rsidR="00C517C8" w:rsidRPr="00C511A5" w14:paraId="55DED572" w14:textId="77777777" w:rsidTr="007E59B9">
        <w:trPr>
          <w:trHeight w:hRule="exact" w:val="312"/>
        </w:trPr>
        <w:tc>
          <w:tcPr>
            <w:tcW w:w="851" w:type="dxa"/>
            <w:vMerge/>
            <w:shd w:val="clear" w:color="auto" w:fill="auto"/>
          </w:tcPr>
          <w:p w14:paraId="0F957301" w14:textId="77777777" w:rsidR="00C517C8" w:rsidRPr="00C511A5" w:rsidRDefault="00C517C8" w:rsidP="009F7105">
            <w:pPr>
              <w:widowControl w:val="0"/>
              <w:ind w:right="40"/>
              <w:rPr>
                <w:highlight w:val="lightGray"/>
              </w:rPr>
            </w:pPr>
          </w:p>
        </w:tc>
        <w:tc>
          <w:tcPr>
            <w:tcW w:w="2018" w:type="dxa"/>
            <w:vMerge/>
            <w:shd w:val="clear" w:color="auto" w:fill="auto"/>
          </w:tcPr>
          <w:p w14:paraId="736994B3" w14:textId="77777777" w:rsidR="00C517C8" w:rsidRPr="00C511A5" w:rsidRDefault="00C517C8" w:rsidP="009F7105">
            <w:pPr>
              <w:rPr>
                <w:rFonts w:eastAsia="Calibri"/>
              </w:rPr>
            </w:pPr>
          </w:p>
        </w:tc>
        <w:tc>
          <w:tcPr>
            <w:tcW w:w="10280" w:type="dxa"/>
            <w:shd w:val="clear" w:color="auto" w:fill="auto"/>
          </w:tcPr>
          <w:p w14:paraId="347A7EBB" w14:textId="77777777" w:rsidR="00C517C8" w:rsidRPr="00C511A5" w:rsidRDefault="00C517C8" w:rsidP="009F7105">
            <w:pPr>
              <w:widowControl w:val="0"/>
              <w:rPr>
                <w:color w:val="000000"/>
              </w:rPr>
            </w:pPr>
            <w:r w:rsidRPr="00C511A5">
              <w:rPr>
                <w:color w:val="000000"/>
              </w:rPr>
              <w:t>Блок сигнально-пусковой адресный (С2000-СП4/24</w:t>
            </w:r>
          </w:p>
        </w:tc>
        <w:tc>
          <w:tcPr>
            <w:tcW w:w="851" w:type="dxa"/>
            <w:shd w:val="clear" w:color="auto" w:fill="auto"/>
          </w:tcPr>
          <w:p w14:paraId="5A5C8E65"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2BCF96F4" w14:textId="77777777" w:rsidR="00C517C8" w:rsidRPr="00C511A5" w:rsidRDefault="00C517C8" w:rsidP="009F7105">
            <w:pPr>
              <w:widowControl w:val="0"/>
              <w:rPr>
                <w:color w:val="000000"/>
              </w:rPr>
            </w:pPr>
            <w:r w:rsidRPr="00C511A5">
              <w:rPr>
                <w:color w:val="000000"/>
              </w:rPr>
              <w:t>2</w:t>
            </w:r>
          </w:p>
        </w:tc>
      </w:tr>
      <w:tr w:rsidR="00C517C8" w:rsidRPr="00C511A5" w14:paraId="58CC0506" w14:textId="77777777" w:rsidTr="007E59B9">
        <w:trPr>
          <w:trHeight w:hRule="exact" w:val="244"/>
        </w:trPr>
        <w:tc>
          <w:tcPr>
            <w:tcW w:w="851" w:type="dxa"/>
            <w:vMerge/>
            <w:shd w:val="clear" w:color="auto" w:fill="auto"/>
          </w:tcPr>
          <w:p w14:paraId="60AF6934" w14:textId="77777777" w:rsidR="00C517C8" w:rsidRPr="00C511A5" w:rsidRDefault="00C517C8" w:rsidP="009F7105">
            <w:pPr>
              <w:widowControl w:val="0"/>
              <w:ind w:right="40"/>
              <w:rPr>
                <w:highlight w:val="lightGray"/>
              </w:rPr>
            </w:pPr>
          </w:p>
        </w:tc>
        <w:tc>
          <w:tcPr>
            <w:tcW w:w="2018" w:type="dxa"/>
            <w:vMerge/>
            <w:shd w:val="clear" w:color="auto" w:fill="auto"/>
          </w:tcPr>
          <w:p w14:paraId="4463D438" w14:textId="77777777" w:rsidR="00C517C8" w:rsidRPr="00C511A5" w:rsidRDefault="00C517C8" w:rsidP="009F7105">
            <w:pPr>
              <w:rPr>
                <w:rFonts w:eastAsia="Calibri"/>
              </w:rPr>
            </w:pPr>
          </w:p>
        </w:tc>
        <w:tc>
          <w:tcPr>
            <w:tcW w:w="10280" w:type="dxa"/>
            <w:shd w:val="clear" w:color="auto" w:fill="auto"/>
          </w:tcPr>
          <w:p w14:paraId="44D14A80" w14:textId="77777777" w:rsidR="00C517C8" w:rsidRPr="00C511A5" w:rsidRDefault="00C517C8" w:rsidP="009F7105">
            <w:pPr>
              <w:widowControl w:val="0"/>
              <w:rPr>
                <w:color w:val="000000"/>
              </w:rPr>
            </w:pPr>
            <w:r w:rsidRPr="00C511A5">
              <w:rPr>
                <w:color w:val="000000"/>
              </w:rPr>
              <w:t>Оповещатель охранно-пожарный свето-звуковой (Маяк-24-3М)</w:t>
            </w:r>
          </w:p>
        </w:tc>
        <w:tc>
          <w:tcPr>
            <w:tcW w:w="851" w:type="dxa"/>
            <w:shd w:val="clear" w:color="auto" w:fill="auto"/>
          </w:tcPr>
          <w:p w14:paraId="2C23E864"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789720A3" w14:textId="77777777" w:rsidR="00C517C8" w:rsidRPr="00C511A5" w:rsidRDefault="00C517C8" w:rsidP="009F7105">
            <w:pPr>
              <w:widowControl w:val="0"/>
              <w:rPr>
                <w:color w:val="000000"/>
              </w:rPr>
            </w:pPr>
            <w:r w:rsidRPr="00C511A5">
              <w:rPr>
                <w:color w:val="000000"/>
              </w:rPr>
              <w:t>4 (ДБ-2 шт.)</w:t>
            </w:r>
          </w:p>
        </w:tc>
      </w:tr>
      <w:tr w:rsidR="00C517C8" w:rsidRPr="00C511A5" w14:paraId="4E90794D" w14:textId="77777777" w:rsidTr="007E59B9">
        <w:trPr>
          <w:trHeight w:hRule="exact" w:val="300"/>
        </w:trPr>
        <w:tc>
          <w:tcPr>
            <w:tcW w:w="851" w:type="dxa"/>
            <w:vMerge/>
            <w:shd w:val="clear" w:color="auto" w:fill="auto"/>
          </w:tcPr>
          <w:p w14:paraId="25E9A21B" w14:textId="77777777" w:rsidR="00C517C8" w:rsidRPr="00C511A5" w:rsidRDefault="00C517C8" w:rsidP="009F7105">
            <w:pPr>
              <w:widowControl w:val="0"/>
              <w:ind w:right="40"/>
              <w:rPr>
                <w:highlight w:val="lightGray"/>
              </w:rPr>
            </w:pPr>
          </w:p>
        </w:tc>
        <w:tc>
          <w:tcPr>
            <w:tcW w:w="2018" w:type="dxa"/>
            <w:vMerge/>
            <w:shd w:val="clear" w:color="auto" w:fill="auto"/>
          </w:tcPr>
          <w:p w14:paraId="0EFCA101" w14:textId="77777777" w:rsidR="00C517C8" w:rsidRPr="00C511A5" w:rsidRDefault="00C517C8" w:rsidP="009F7105">
            <w:pPr>
              <w:rPr>
                <w:rFonts w:eastAsia="Calibri"/>
              </w:rPr>
            </w:pPr>
          </w:p>
        </w:tc>
        <w:tc>
          <w:tcPr>
            <w:tcW w:w="10280" w:type="dxa"/>
            <w:shd w:val="clear" w:color="auto" w:fill="auto"/>
          </w:tcPr>
          <w:p w14:paraId="0CB969E0" w14:textId="77777777" w:rsidR="00C517C8" w:rsidRPr="00C511A5" w:rsidRDefault="00C517C8" w:rsidP="009F7105">
            <w:pPr>
              <w:widowControl w:val="0"/>
              <w:rPr>
                <w:lang w:val="en-US"/>
              </w:rPr>
            </w:pPr>
            <w:r w:rsidRPr="00C511A5">
              <w:t>Автоматический вентилятор (</w:t>
            </w:r>
            <w:r w:rsidRPr="00C511A5">
              <w:rPr>
                <w:lang w:val="en-US"/>
              </w:rPr>
              <w:t>PF-6302)</w:t>
            </w:r>
          </w:p>
        </w:tc>
        <w:tc>
          <w:tcPr>
            <w:tcW w:w="851" w:type="dxa"/>
            <w:shd w:val="clear" w:color="auto" w:fill="auto"/>
          </w:tcPr>
          <w:p w14:paraId="401F66EE"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0FBC86EA" w14:textId="77777777" w:rsidR="00C517C8" w:rsidRPr="00C511A5" w:rsidRDefault="00C517C8" w:rsidP="009F7105">
            <w:pPr>
              <w:widowControl w:val="0"/>
              <w:rPr>
                <w:color w:val="000000"/>
                <w:lang w:val="en-US"/>
              </w:rPr>
            </w:pPr>
            <w:r w:rsidRPr="00C511A5">
              <w:rPr>
                <w:color w:val="000000"/>
                <w:lang w:val="en-US"/>
              </w:rPr>
              <w:t>1</w:t>
            </w:r>
          </w:p>
        </w:tc>
      </w:tr>
      <w:tr w:rsidR="00C517C8" w:rsidRPr="00C511A5" w14:paraId="3FBF447C" w14:textId="77777777" w:rsidTr="007E59B9">
        <w:trPr>
          <w:trHeight w:hRule="exact" w:val="229"/>
        </w:trPr>
        <w:tc>
          <w:tcPr>
            <w:tcW w:w="851" w:type="dxa"/>
            <w:vMerge/>
            <w:shd w:val="clear" w:color="auto" w:fill="auto"/>
          </w:tcPr>
          <w:p w14:paraId="178A64F4" w14:textId="77777777" w:rsidR="00C517C8" w:rsidRPr="00C511A5" w:rsidRDefault="00C517C8" w:rsidP="009F7105">
            <w:pPr>
              <w:widowControl w:val="0"/>
              <w:ind w:right="40"/>
              <w:rPr>
                <w:highlight w:val="lightGray"/>
              </w:rPr>
            </w:pPr>
          </w:p>
        </w:tc>
        <w:tc>
          <w:tcPr>
            <w:tcW w:w="2018" w:type="dxa"/>
            <w:vMerge/>
            <w:shd w:val="clear" w:color="auto" w:fill="auto"/>
          </w:tcPr>
          <w:p w14:paraId="334FA049" w14:textId="77777777" w:rsidR="00C517C8" w:rsidRPr="00C511A5" w:rsidRDefault="00C517C8" w:rsidP="009F7105">
            <w:pPr>
              <w:rPr>
                <w:rFonts w:eastAsia="Calibri"/>
              </w:rPr>
            </w:pPr>
          </w:p>
        </w:tc>
        <w:tc>
          <w:tcPr>
            <w:tcW w:w="10280" w:type="dxa"/>
            <w:shd w:val="clear" w:color="auto" w:fill="auto"/>
          </w:tcPr>
          <w:p w14:paraId="10C4DA7A" w14:textId="77777777" w:rsidR="00C517C8" w:rsidRPr="00C511A5" w:rsidRDefault="00C517C8" w:rsidP="009F7105">
            <w:pPr>
              <w:widowControl w:val="0"/>
            </w:pPr>
            <w:r w:rsidRPr="00C511A5">
              <w:t>Цифровой трансляционный усилитель мощности 1х600 Вт (</w:t>
            </w:r>
            <w:r w:rsidRPr="00C511A5">
              <w:rPr>
                <w:lang w:val="en-US"/>
              </w:rPr>
              <w:t>DPA</w:t>
            </w:r>
            <w:r w:rsidRPr="00C511A5">
              <w:t>-600</w:t>
            </w:r>
            <w:r w:rsidRPr="00C511A5">
              <w:rPr>
                <w:lang w:val="en-US"/>
              </w:rPr>
              <w:t>S</w:t>
            </w:r>
            <w:r w:rsidRPr="00C511A5">
              <w:t xml:space="preserve">) </w:t>
            </w:r>
          </w:p>
        </w:tc>
        <w:tc>
          <w:tcPr>
            <w:tcW w:w="851" w:type="dxa"/>
            <w:shd w:val="clear" w:color="auto" w:fill="auto"/>
          </w:tcPr>
          <w:p w14:paraId="6AFE3882"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35CACA4A" w14:textId="77777777" w:rsidR="00C517C8" w:rsidRPr="00C511A5" w:rsidRDefault="00C517C8" w:rsidP="009F7105">
            <w:pPr>
              <w:widowControl w:val="0"/>
              <w:rPr>
                <w:color w:val="000000"/>
              </w:rPr>
            </w:pPr>
            <w:r w:rsidRPr="00C511A5">
              <w:rPr>
                <w:color w:val="000000"/>
              </w:rPr>
              <w:t>1</w:t>
            </w:r>
          </w:p>
        </w:tc>
      </w:tr>
      <w:tr w:rsidR="00C517C8" w:rsidRPr="00C511A5" w14:paraId="6571AED5" w14:textId="77777777" w:rsidTr="00CD64DB">
        <w:trPr>
          <w:trHeight w:hRule="exact" w:val="292"/>
        </w:trPr>
        <w:tc>
          <w:tcPr>
            <w:tcW w:w="851" w:type="dxa"/>
            <w:vMerge/>
            <w:shd w:val="clear" w:color="auto" w:fill="auto"/>
          </w:tcPr>
          <w:p w14:paraId="27B32D74" w14:textId="77777777" w:rsidR="00C517C8" w:rsidRPr="00C511A5" w:rsidRDefault="00C517C8" w:rsidP="009F7105">
            <w:pPr>
              <w:widowControl w:val="0"/>
              <w:ind w:right="40"/>
              <w:rPr>
                <w:highlight w:val="lightGray"/>
              </w:rPr>
            </w:pPr>
          </w:p>
        </w:tc>
        <w:tc>
          <w:tcPr>
            <w:tcW w:w="2018" w:type="dxa"/>
            <w:vMerge/>
            <w:shd w:val="clear" w:color="auto" w:fill="auto"/>
          </w:tcPr>
          <w:p w14:paraId="1FE37DE7" w14:textId="77777777" w:rsidR="00C517C8" w:rsidRPr="00C511A5" w:rsidRDefault="00C517C8" w:rsidP="009F7105">
            <w:pPr>
              <w:rPr>
                <w:rFonts w:eastAsia="Calibri"/>
              </w:rPr>
            </w:pPr>
          </w:p>
        </w:tc>
        <w:tc>
          <w:tcPr>
            <w:tcW w:w="10280" w:type="dxa"/>
            <w:shd w:val="clear" w:color="auto" w:fill="auto"/>
          </w:tcPr>
          <w:p w14:paraId="7561DAAF" w14:textId="77777777" w:rsidR="00C517C8" w:rsidRPr="00C511A5" w:rsidRDefault="00C517C8" w:rsidP="009F7105">
            <w:pPr>
              <w:widowControl w:val="0"/>
            </w:pPr>
            <w:r w:rsidRPr="00C511A5">
              <w:t>Блок контроля и распределения питания (</w:t>
            </w:r>
            <w:r w:rsidRPr="00C511A5">
              <w:rPr>
                <w:lang w:val="en-US"/>
              </w:rPr>
              <w:t>PD</w:t>
            </w:r>
            <w:r w:rsidRPr="00C511A5">
              <w:t>-6359)</w:t>
            </w:r>
          </w:p>
        </w:tc>
        <w:tc>
          <w:tcPr>
            <w:tcW w:w="851" w:type="dxa"/>
            <w:shd w:val="clear" w:color="auto" w:fill="auto"/>
          </w:tcPr>
          <w:p w14:paraId="460F6EA0"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5913BE20" w14:textId="77777777" w:rsidR="00C517C8" w:rsidRPr="00C511A5" w:rsidRDefault="00C517C8" w:rsidP="009F7105">
            <w:pPr>
              <w:widowControl w:val="0"/>
              <w:rPr>
                <w:color w:val="000000"/>
              </w:rPr>
            </w:pPr>
            <w:r w:rsidRPr="00C511A5">
              <w:rPr>
                <w:color w:val="000000"/>
              </w:rPr>
              <w:t>1</w:t>
            </w:r>
          </w:p>
        </w:tc>
      </w:tr>
      <w:tr w:rsidR="00C517C8" w:rsidRPr="00C511A5" w14:paraId="7AB63DD0" w14:textId="77777777" w:rsidTr="007E59B9">
        <w:trPr>
          <w:trHeight w:hRule="exact" w:val="271"/>
        </w:trPr>
        <w:tc>
          <w:tcPr>
            <w:tcW w:w="851" w:type="dxa"/>
            <w:vMerge/>
            <w:shd w:val="clear" w:color="auto" w:fill="auto"/>
          </w:tcPr>
          <w:p w14:paraId="554D2015" w14:textId="77777777" w:rsidR="00C517C8" w:rsidRPr="00C511A5" w:rsidRDefault="00C517C8" w:rsidP="009F7105">
            <w:pPr>
              <w:widowControl w:val="0"/>
              <w:ind w:right="40"/>
              <w:rPr>
                <w:highlight w:val="lightGray"/>
              </w:rPr>
            </w:pPr>
          </w:p>
        </w:tc>
        <w:tc>
          <w:tcPr>
            <w:tcW w:w="2018" w:type="dxa"/>
            <w:vMerge/>
            <w:shd w:val="clear" w:color="auto" w:fill="auto"/>
          </w:tcPr>
          <w:p w14:paraId="0AD4A564" w14:textId="77777777" w:rsidR="00C517C8" w:rsidRPr="00C511A5" w:rsidRDefault="00C517C8" w:rsidP="009F7105">
            <w:pPr>
              <w:rPr>
                <w:rFonts w:eastAsia="Calibri"/>
              </w:rPr>
            </w:pPr>
          </w:p>
        </w:tc>
        <w:tc>
          <w:tcPr>
            <w:tcW w:w="10280" w:type="dxa"/>
            <w:shd w:val="clear" w:color="auto" w:fill="auto"/>
          </w:tcPr>
          <w:p w14:paraId="1AD9A60D" w14:textId="77777777" w:rsidR="00C517C8" w:rsidRPr="00C511A5" w:rsidRDefault="00C517C8" w:rsidP="009F7105">
            <w:pPr>
              <w:widowControl w:val="0"/>
              <w:rPr>
                <w:lang w:val="en-US"/>
              </w:rPr>
            </w:pPr>
            <w:r w:rsidRPr="00C511A5">
              <w:t>Зарядное устройство (</w:t>
            </w:r>
            <w:r w:rsidRPr="00C511A5">
              <w:rPr>
                <w:lang w:val="en-US"/>
              </w:rPr>
              <w:t>PB-6207)</w:t>
            </w:r>
          </w:p>
        </w:tc>
        <w:tc>
          <w:tcPr>
            <w:tcW w:w="851" w:type="dxa"/>
            <w:shd w:val="clear" w:color="auto" w:fill="auto"/>
          </w:tcPr>
          <w:p w14:paraId="2AC40775"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3D5ED8F7" w14:textId="77777777" w:rsidR="00C517C8" w:rsidRPr="00C511A5" w:rsidRDefault="00C517C8" w:rsidP="009F7105">
            <w:pPr>
              <w:widowControl w:val="0"/>
              <w:rPr>
                <w:color w:val="000000"/>
                <w:lang w:val="en-US"/>
              </w:rPr>
            </w:pPr>
            <w:r w:rsidRPr="00C511A5">
              <w:rPr>
                <w:color w:val="000000"/>
                <w:lang w:val="en-US"/>
              </w:rPr>
              <w:t>1</w:t>
            </w:r>
          </w:p>
        </w:tc>
      </w:tr>
      <w:tr w:rsidR="00C517C8" w:rsidRPr="00C511A5" w14:paraId="37F3C9C8" w14:textId="77777777" w:rsidTr="007E59B9">
        <w:trPr>
          <w:trHeight w:hRule="exact" w:val="288"/>
        </w:trPr>
        <w:tc>
          <w:tcPr>
            <w:tcW w:w="851" w:type="dxa"/>
            <w:vMerge/>
            <w:shd w:val="clear" w:color="auto" w:fill="auto"/>
          </w:tcPr>
          <w:p w14:paraId="3C6E5CB5" w14:textId="77777777" w:rsidR="00C517C8" w:rsidRPr="00C511A5" w:rsidRDefault="00C517C8" w:rsidP="009F7105">
            <w:pPr>
              <w:widowControl w:val="0"/>
              <w:ind w:right="40"/>
              <w:rPr>
                <w:highlight w:val="lightGray"/>
              </w:rPr>
            </w:pPr>
          </w:p>
        </w:tc>
        <w:tc>
          <w:tcPr>
            <w:tcW w:w="2018" w:type="dxa"/>
            <w:vMerge/>
            <w:shd w:val="clear" w:color="auto" w:fill="auto"/>
          </w:tcPr>
          <w:p w14:paraId="70E7673D" w14:textId="77777777" w:rsidR="00C517C8" w:rsidRPr="00C511A5" w:rsidRDefault="00C517C8" w:rsidP="009F7105">
            <w:pPr>
              <w:rPr>
                <w:rFonts w:eastAsia="Calibri"/>
              </w:rPr>
            </w:pPr>
          </w:p>
        </w:tc>
        <w:tc>
          <w:tcPr>
            <w:tcW w:w="10280" w:type="dxa"/>
            <w:shd w:val="clear" w:color="auto" w:fill="auto"/>
          </w:tcPr>
          <w:p w14:paraId="7870870B" w14:textId="77777777" w:rsidR="00C517C8" w:rsidRPr="00C511A5" w:rsidRDefault="00C517C8" w:rsidP="009F7105">
            <w:pPr>
              <w:widowControl w:val="0"/>
            </w:pPr>
            <w:r w:rsidRPr="00C511A5">
              <w:t>Оптический приемник, 8 каналов аудио (</w:t>
            </w:r>
            <w:r w:rsidRPr="00C511A5">
              <w:rPr>
                <w:lang w:val="en-US"/>
              </w:rPr>
              <w:t>FRA</w:t>
            </w:r>
            <w:r w:rsidRPr="00C511A5">
              <w:t>-108</w:t>
            </w:r>
            <w:r w:rsidRPr="00C511A5">
              <w:rPr>
                <w:lang w:val="en-US"/>
              </w:rPr>
              <w:t>S</w:t>
            </w:r>
            <w:r w:rsidRPr="00C511A5">
              <w:t>)</w:t>
            </w:r>
          </w:p>
        </w:tc>
        <w:tc>
          <w:tcPr>
            <w:tcW w:w="851" w:type="dxa"/>
            <w:shd w:val="clear" w:color="auto" w:fill="auto"/>
          </w:tcPr>
          <w:p w14:paraId="0FF9A2D1"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76E7DC1A" w14:textId="77777777" w:rsidR="00C517C8" w:rsidRPr="00C511A5" w:rsidRDefault="00C517C8" w:rsidP="009F7105">
            <w:pPr>
              <w:widowControl w:val="0"/>
              <w:rPr>
                <w:color w:val="000000"/>
                <w:lang w:val="en-US"/>
              </w:rPr>
            </w:pPr>
            <w:r w:rsidRPr="00C511A5">
              <w:rPr>
                <w:color w:val="000000"/>
                <w:lang w:val="en-US"/>
              </w:rPr>
              <w:t>1</w:t>
            </w:r>
          </w:p>
        </w:tc>
      </w:tr>
      <w:tr w:rsidR="00C517C8" w:rsidRPr="00C511A5" w14:paraId="0581170E" w14:textId="77777777" w:rsidTr="007E59B9">
        <w:trPr>
          <w:trHeight w:hRule="exact" w:val="293"/>
        </w:trPr>
        <w:tc>
          <w:tcPr>
            <w:tcW w:w="851" w:type="dxa"/>
            <w:vMerge/>
            <w:shd w:val="clear" w:color="auto" w:fill="auto"/>
          </w:tcPr>
          <w:p w14:paraId="1E90CCB5" w14:textId="77777777" w:rsidR="00C517C8" w:rsidRPr="00C511A5" w:rsidRDefault="00C517C8" w:rsidP="009F7105">
            <w:pPr>
              <w:widowControl w:val="0"/>
              <w:ind w:right="40"/>
              <w:rPr>
                <w:highlight w:val="lightGray"/>
              </w:rPr>
            </w:pPr>
          </w:p>
        </w:tc>
        <w:tc>
          <w:tcPr>
            <w:tcW w:w="2018" w:type="dxa"/>
            <w:vMerge/>
            <w:shd w:val="clear" w:color="auto" w:fill="auto"/>
          </w:tcPr>
          <w:p w14:paraId="340A076F" w14:textId="77777777" w:rsidR="00C517C8" w:rsidRPr="00C511A5" w:rsidRDefault="00C517C8" w:rsidP="009F7105">
            <w:pPr>
              <w:rPr>
                <w:rFonts w:eastAsia="Calibri"/>
              </w:rPr>
            </w:pPr>
          </w:p>
        </w:tc>
        <w:tc>
          <w:tcPr>
            <w:tcW w:w="10280" w:type="dxa"/>
            <w:shd w:val="clear" w:color="auto" w:fill="auto"/>
          </w:tcPr>
          <w:p w14:paraId="7FCBF254" w14:textId="77777777" w:rsidR="00C517C8" w:rsidRPr="00C511A5" w:rsidRDefault="00C517C8" w:rsidP="009F7105">
            <w:pPr>
              <w:widowControl w:val="0"/>
            </w:pPr>
            <w:r w:rsidRPr="00C511A5">
              <w:t xml:space="preserve">Интерфейсный модуль для </w:t>
            </w:r>
            <w:r w:rsidRPr="00C511A5">
              <w:rPr>
                <w:lang w:val="en-US"/>
              </w:rPr>
              <w:t>FRA</w:t>
            </w:r>
            <w:r w:rsidRPr="00C511A5">
              <w:t>-108</w:t>
            </w:r>
            <w:r w:rsidRPr="00C511A5">
              <w:rPr>
                <w:lang w:val="en-US"/>
              </w:rPr>
              <w:t>S</w:t>
            </w:r>
            <w:r w:rsidRPr="00C511A5">
              <w:t xml:space="preserve"> (</w:t>
            </w:r>
            <w:r w:rsidRPr="00C511A5">
              <w:rPr>
                <w:lang w:val="en-US"/>
              </w:rPr>
              <w:t>CR</w:t>
            </w:r>
            <w:r w:rsidRPr="00C511A5">
              <w:t>-600</w:t>
            </w:r>
            <w:r w:rsidRPr="00C511A5">
              <w:rPr>
                <w:lang w:val="en-US"/>
              </w:rPr>
              <w:t>ECS</w:t>
            </w:r>
            <w:r w:rsidRPr="00C511A5">
              <w:t>)</w:t>
            </w:r>
          </w:p>
        </w:tc>
        <w:tc>
          <w:tcPr>
            <w:tcW w:w="851" w:type="dxa"/>
            <w:shd w:val="clear" w:color="auto" w:fill="auto"/>
          </w:tcPr>
          <w:p w14:paraId="4E1C8BE2"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382F313F" w14:textId="77777777" w:rsidR="00C517C8" w:rsidRPr="00C511A5" w:rsidRDefault="00C517C8" w:rsidP="009F7105">
            <w:pPr>
              <w:widowControl w:val="0"/>
              <w:rPr>
                <w:color w:val="000000"/>
                <w:lang w:val="en-US"/>
              </w:rPr>
            </w:pPr>
            <w:r w:rsidRPr="00C511A5">
              <w:rPr>
                <w:color w:val="000000"/>
                <w:lang w:val="en-US"/>
              </w:rPr>
              <w:t>1</w:t>
            </w:r>
          </w:p>
        </w:tc>
      </w:tr>
      <w:tr w:rsidR="00C517C8" w:rsidRPr="00C511A5" w14:paraId="3EE601C8" w14:textId="77777777" w:rsidTr="007E59B9">
        <w:trPr>
          <w:trHeight w:hRule="exact" w:val="268"/>
        </w:trPr>
        <w:tc>
          <w:tcPr>
            <w:tcW w:w="851" w:type="dxa"/>
            <w:vMerge/>
            <w:shd w:val="clear" w:color="auto" w:fill="auto"/>
          </w:tcPr>
          <w:p w14:paraId="445E2D68" w14:textId="77777777" w:rsidR="00C517C8" w:rsidRPr="00C511A5" w:rsidRDefault="00C517C8" w:rsidP="009F7105">
            <w:pPr>
              <w:widowControl w:val="0"/>
              <w:ind w:right="40"/>
              <w:rPr>
                <w:highlight w:val="lightGray"/>
              </w:rPr>
            </w:pPr>
          </w:p>
        </w:tc>
        <w:tc>
          <w:tcPr>
            <w:tcW w:w="2018" w:type="dxa"/>
            <w:vMerge/>
            <w:shd w:val="clear" w:color="auto" w:fill="auto"/>
          </w:tcPr>
          <w:p w14:paraId="6C00C6E5" w14:textId="77777777" w:rsidR="00C517C8" w:rsidRPr="00C511A5" w:rsidRDefault="00C517C8" w:rsidP="009F7105">
            <w:pPr>
              <w:rPr>
                <w:rFonts w:eastAsia="Calibri"/>
              </w:rPr>
            </w:pPr>
          </w:p>
        </w:tc>
        <w:tc>
          <w:tcPr>
            <w:tcW w:w="10280" w:type="dxa"/>
            <w:shd w:val="clear" w:color="auto" w:fill="auto"/>
          </w:tcPr>
          <w:p w14:paraId="74DB3068" w14:textId="77777777" w:rsidR="00C517C8" w:rsidRPr="00C511A5" w:rsidRDefault="00C517C8" w:rsidP="009F7105">
            <w:pPr>
              <w:widowControl w:val="0"/>
            </w:pPr>
            <w:r w:rsidRPr="00C511A5">
              <w:t xml:space="preserve">Микрофонная панель </w:t>
            </w:r>
            <w:r w:rsidRPr="00C511A5">
              <w:rPr>
                <w:lang w:val="en-US"/>
              </w:rPr>
              <w:t>inter</w:t>
            </w:r>
            <w:r w:rsidRPr="00C511A5">
              <w:t>-</w:t>
            </w:r>
            <w:r w:rsidRPr="00C511A5">
              <w:rPr>
                <w:lang w:val="en-US"/>
              </w:rPr>
              <w:t>M</w:t>
            </w:r>
            <w:r w:rsidRPr="00C511A5">
              <w:t xml:space="preserve"> со встроенным усилителем (</w:t>
            </w:r>
            <w:r w:rsidRPr="00C511A5">
              <w:rPr>
                <w:lang w:val="en-US"/>
              </w:rPr>
              <w:t>RM</w:t>
            </w:r>
            <w:r w:rsidRPr="00C511A5">
              <w:t>-05</w:t>
            </w:r>
            <w:r w:rsidRPr="00C511A5">
              <w:rPr>
                <w:lang w:val="en-US"/>
              </w:rPr>
              <w:t>A</w:t>
            </w:r>
            <w:r w:rsidRPr="00C511A5">
              <w:t>)</w:t>
            </w:r>
          </w:p>
        </w:tc>
        <w:tc>
          <w:tcPr>
            <w:tcW w:w="851" w:type="dxa"/>
            <w:shd w:val="clear" w:color="auto" w:fill="auto"/>
          </w:tcPr>
          <w:p w14:paraId="17DCF14E"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122209FE" w14:textId="77777777" w:rsidR="00C517C8" w:rsidRPr="00C511A5" w:rsidRDefault="00C517C8" w:rsidP="009F7105">
            <w:pPr>
              <w:widowControl w:val="0"/>
              <w:rPr>
                <w:color w:val="000000"/>
                <w:lang w:val="en-US"/>
              </w:rPr>
            </w:pPr>
            <w:r w:rsidRPr="00C511A5">
              <w:rPr>
                <w:color w:val="000000"/>
                <w:lang w:val="en-US"/>
              </w:rPr>
              <w:t>1</w:t>
            </w:r>
          </w:p>
        </w:tc>
      </w:tr>
      <w:tr w:rsidR="00C517C8" w:rsidRPr="00C511A5" w14:paraId="0C9C14A2" w14:textId="77777777" w:rsidTr="00F34C3C">
        <w:trPr>
          <w:trHeight w:hRule="exact" w:val="242"/>
        </w:trPr>
        <w:tc>
          <w:tcPr>
            <w:tcW w:w="851" w:type="dxa"/>
            <w:vMerge/>
            <w:shd w:val="clear" w:color="auto" w:fill="auto"/>
          </w:tcPr>
          <w:p w14:paraId="18DF2B74" w14:textId="77777777" w:rsidR="00C517C8" w:rsidRPr="00C511A5" w:rsidRDefault="00C517C8" w:rsidP="009F7105">
            <w:pPr>
              <w:widowControl w:val="0"/>
              <w:ind w:right="40"/>
              <w:rPr>
                <w:highlight w:val="lightGray"/>
              </w:rPr>
            </w:pPr>
          </w:p>
        </w:tc>
        <w:tc>
          <w:tcPr>
            <w:tcW w:w="2018" w:type="dxa"/>
            <w:vMerge/>
            <w:shd w:val="clear" w:color="auto" w:fill="auto"/>
          </w:tcPr>
          <w:p w14:paraId="4492B3CB" w14:textId="77777777" w:rsidR="00C517C8" w:rsidRPr="00C511A5" w:rsidRDefault="00C517C8" w:rsidP="009F7105">
            <w:pPr>
              <w:rPr>
                <w:rFonts w:eastAsia="Calibri"/>
              </w:rPr>
            </w:pPr>
          </w:p>
        </w:tc>
        <w:tc>
          <w:tcPr>
            <w:tcW w:w="10280" w:type="dxa"/>
            <w:shd w:val="clear" w:color="auto" w:fill="auto"/>
          </w:tcPr>
          <w:p w14:paraId="4B08447E" w14:textId="77777777" w:rsidR="00C517C8" w:rsidRPr="00C511A5" w:rsidRDefault="00C517C8" w:rsidP="009F7105">
            <w:pPr>
              <w:widowControl w:val="0"/>
            </w:pPr>
            <w:r w:rsidRPr="00C511A5">
              <w:t>Блок автоматического оповещения и контроля трансляционных линий (</w:t>
            </w:r>
            <w:r w:rsidRPr="00C511A5">
              <w:rPr>
                <w:lang w:val="en-US"/>
              </w:rPr>
              <w:t>SC</w:t>
            </w:r>
            <w:r w:rsidRPr="00C511A5">
              <w:t>-05</w:t>
            </w:r>
            <w:r w:rsidRPr="00C511A5">
              <w:rPr>
                <w:lang w:val="en-US"/>
              </w:rPr>
              <w:t>EM</w:t>
            </w:r>
            <w:r w:rsidRPr="00C511A5">
              <w:t>)</w:t>
            </w:r>
          </w:p>
        </w:tc>
        <w:tc>
          <w:tcPr>
            <w:tcW w:w="851" w:type="dxa"/>
            <w:shd w:val="clear" w:color="auto" w:fill="auto"/>
          </w:tcPr>
          <w:p w14:paraId="17387622"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6C18C074" w14:textId="77777777" w:rsidR="00C517C8" w:rsidRPr="00C511A5" w:rsidRDefault="00C517C8" w:rsidP="009F7105">
            <w:pPr>
              <w:widowControl w:val="0"/>
              <w:rPr>
                <w:color w:val="000000"/>
                <w:lang w:val="en-US"/>
              </w:rPr>
            </w:pPr>
            <w:r w:rsidRPr="00C511A5">
              <w:rPr>
                <w:color w:val="000000"/>
                <w:lang w:val="en-US"/>
              </w:rPr>
              <w:t>1</w:t>
            </w:r>
          </w:p>
        </w:tc>
      </w:tr>
      <w:tr w:rsidR="00C517C8" w:rsidRPr="00C511A5" w14:paraId="3EDC8693" w14:textId="77777777" w:rsidTr="007E59B9">
        <w:trPr>
          <w:trHeight w:hRule="exact" w:val="281"/>
        </w:trPr>
        <w:tc>
          <w:tcPr>
            <w:tcW w:w="851" w:type="dxa"/>
            <w:vMerge/>
            <w:shd w:val="clear" w:color="auto" w:fill="auto"/>
          </w:tcPr>
          <w:p w14:paraId="5AD0534E" w14:textId="77777777" w:rsidR="00C517C8" w:rsidRPr="00C511A5" w:rsidRDefault="00C517C8" w:rsidP="009F7105">
            <w:pPr>
              <w:widowControl w:val="0"/>
              <w:ind w:right="40"/>
              <w:rPr>
                <w:highlight w:val="lightGray"/>
              </w:rPr>
            </w:pPr>
          </w:p>
        </w:tc>
        <w:tc>
          <w:tcPr>
            <w:tcW w:w="2018" w:type="dxa"/>
            <w:vMerge/>
            <w:shd w:val="clear" w:color="auto" w:fill="auto"/>
          </w:tcPr>
          <w:p w14:paraId="0518C9FB" w14:textId="77777777" w:rsidR="00C517C8" w:rsidRPr="00C511A5" w:rsidRDefault="00C517C8" w:rsidP="009F7105">
            <w:pPr>
              <w:rPr>
                <w:rFonts w:eastAsia="Calibri"/>
                <w:highlight w:val="lightGray"/>
              </w:rPr>
            </w:pPr>
          </w:p>
        </w:tc>
        <w:tc>
          <w:tcPr>
            <w:tcW w:w="10280" w:type="dxa"/>
            <w:shd w:val="clear" w:color="auto" w:fill="auto"/>
          </w:tcPr>
          <w:p w14:paraId="23095237" w14:textId="77777777" w:rsidR="00C517C8" w:rsidRPr="00C511A5" w:rsidRDefault="00C517C8" w:rsidP="009F7105">
            <w:pPr>
              <w:widowControl w:val="0"/>
            </w:pPr>
            <w:r w:rsidRPr="00C511A5">
              <w:t>Рупорный всепогодный громкоговоритель (</w:t>
            </w:r>
            <w:r w:rsidRPr="00C511A5">
              <w:rPr>
                <w:lang w:val="en-US"/>
              </w:rPr>
              <w:t>HS-20)</w:t>
            </w:r>
          </w:p>
        </w:tc>
        <w:tc>
          <w:tcPr>
            <w:tcW w:w="851" w:type="dxa"/>
            <w:shd w:val="clear" w:color="auto" w:fill="auto"/>
          </w:tcPr>
          <w:p w14:paraId="37A3CC04"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21D68C99" w14:textId="77777777" w:rsidR="00C517C8" w:rsidRPr="00C511A5" w:rsidRDefault="00C517C8" w:rsidP="009F7105">
            <w:pPr>
              <w:widowControl w:val="0"/>
              <w:rPr>
                <w:color w:val="000000"/>
              </w:rPr>
            </w:pPr>
            <w:r w:rsidRPr="00C511A5">
              <w:rPr>
                <w:color w:val="000000"/>
              </w:rPr>
              <w:t>18</w:t>
            </w:r>
          </w:p>
        </w:tc>
      </w:tr>
      <w:tr w:rsidR="00C517C8" w:rsidRPr="00C511A5" w14:paraId="710DC253" w14:textId="77777777" w:rsidTr="007E59B9">
        <w:trPr>
          <w:trHeight w:val="264"/>
        </w:trPr>
        <w:tc>
          <w:tcPr>
            <w:tcW w:w="851" w:type="dxa"/>
            <w:vMerge/>
            <w:shd w:val="clear" w:color="auto" w:fill="auto"/>
          </w:tcPr>
          <w:p w14:paraId="2D2389B3" w14:textId="77777777" w:rsidR="00C517C8" w:rsidRPr="00C511A5" w:rsidRDefault="00C517C8" w:rsidP="009F7105">
            <w:pPr>
              <w:widowControl w:val="0"/>
              <w:ind w:right="40"/>
              <w:rPr>
                <w:highlight w:val="lightGray"/>
              </w:rPr>
            </w:pPr>
          </w:p>
        </w:tc>
        <w:tc>
          <w:tcPr>
            <w:tcW w:w="2018" w:type="dxa"/>
            <w:vMerge/>
            <w:shd w:val="clear" w:color="auto" w:fill="auto"/>
          </w:tcPr>
          <w:p w14:paraId="476658C4" w14:textId="77777777" w:rsidR="00C517C8" w:rsidRPr="00C511A5" w:rsidRDefault="00C517C8" w:rsidP="009F7105">
            <w:pPr>
              <w:rPr>
                <w:rFonts w:eastAsia="Calibri"/>
                <w:highlight w:val="lightGray"/>
              </w:rPr>
            </w:pPr>
          </w:p>
        </w:tc>
        <w:tc>
          <w:tcPr>
            <w:tcW w:w="10280" w:type="dxa"/>
            <w:shd w:val="clear" w:color="auto" w:fill="auto"/>
          </w:tcPr>
          <w:p w14:paraId="3C682EA5" w14:textId="77777777" w:rsidR="00C517C8" w:rsidRPr="00C511A5" w:rsidRDefault="00C517C8" w:rsidP="009F7105">
            <w:pPr>
              <w:widowControl w:val="0"/>
              <w:rPr>
                <w:lang w:val="en-US"/>
              </w:rPr>
            </w:pPr>
            <w:r w:rsidRPr="00C511A5">
              <w:t>Аккумуляторная батарея (</w:t>
            </w:r>
            <w:r w:rsidRPr="00C511A5">
              <w:rPr>
                <w:lang w:val="en-US"/>
              </w:rPr>
              <w:t>HR 12-65)</w:t>
            </w:r>
          </w:p>
        </w:tc>
        <w:tc>
          <w:tcPr>
            <w:tcW w:w="851" w:type="dxa"/>
            <w:shd w:val="clear" w:color="auto" w:fill="auto"/>
          </w:tcPr>
          <w:p w14:paraId="03D248CF"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353FF103" w14:textId="77777777" w:rsidR="00C517C8" w:rsidRPr="00C511A5" w:rsidRDefault="00C517C8" w:rsidP="009F7105">
            <w:pPr>
              <w:widowControl w:val="0"/>
              <w:rPr>
                <w:color w:val="000000"/>
                <w:lang w:val="en-US"/>
              </w:rPr>
            </w:pPr>
            <w:r w:rsidRPr="00C511A5">
              <w:rPr>
                <w:color w:val="000000"/>
                <w:lang w:val="en-US"/>
              </w:rPr>
              <w:t>2</w:t>
            </w:r>
          </w:p>
        </w:tc>
      </w:tr>
      <w:tr w:rsidR="00C517C8" w:rsidRPr="00C511A5" w14:paraId="6BFD1733" w14:textId="77777777" w:rsidTr="007E59B9">
        <w:trPr>
          <w:trHeight w:hRule="exact" w:val="312"/>
        </w:trPr>
        <w:tc>
          <w:tcPr>
            <w:tcW w:w="851" w:type="dxa"/>
            <w:vMerge/>
            <w:shd w:val="clear" w:color="auto" w:fill="auto"/>
          </w:tcPr>
          <w:p w14:paraId="37E4D9DF" w14:textId="77777777" w:rsidR="00C517C8" w:rsidRPr="00C511A5" w:rsidRDefault="00C517C8" w:rsidP="009F7105">
            <w:pPr>
              <w:widowControl w:val="0"/>
              <w:ind w:right="40"/>
            </w:pPr>
          </w:p>
        </w:tc>
        <w:tc>
          <w:tcPr>
            <w:tcW w:w="2018" w:type="dxa"/>
            <w:vMerge/>
            <w:shd w:val="clear" w:color="auto" w:fill="auto"/>
          </w:tcPr>
          <w:p w14:paraId="61871341" w14:textId="77777777" w:rsidR="00C517C8" w:rsidRPr="00C511A5" w:rsidRDefault="00C517C8" w:rsidP="009F7105">
            <w:pPr>
              <w:rPr>
                <w:rFonts w:eastAsia="Calibri"/>
              </w:rPr>
            </w:pPr>
          </w:p>
        </w:tc>
        <w:tc>
          <w:tcPr>
            <w:tcW w:w="10280" w:type="dxa"/>
            <w:shd w:val="clear" w:color="auto" w:fill="auto"/>
          </w:tcPr>
          <w:p w14:paraId="15FA9D40" w14:textId="77777777" w:rsidR="00C517C8" w:rsidRPr="00C511A5" w:rsidRDefault="00C517C8" w:rsidP="009F7105">
            <w:pPr>
              <w:widowControl w:val="0"/>
            </w:pPr>
            <w:r w:rsidRPr="00C511A5">
              <w:rPr>
                <w:color w:val="000000"/>
              </w:rPr>
              <w:t>Кабель (КПСнг(A)-FRLS 1х2х0,75)</w:t>
            </w:r>
          </w:p>
        </w:tc>
        <w:tc>
          <w:tcPr>
            <w:tcW w:w="851" w:type="dxa"/>
            <w:shd w:val="clear" w:color="auto" w:fill="auto"/>
          </w:tcPr>
          <w:p w14:paraId="4A6F64A9" w14:textId="77777777" w:rsidR="00C517C8" w:rsidRPr="00C511A5" w:rsidRDefault="00C517C8" w:rsidP="009F7105">
            <w:pPr>
              <w:widowControl w:val="0"/>
            </w:pPr>
            <w:r w:rsidRPr="00C511A5">
              <w:rPr>
                <w:color w:val="000000"/>
              </w:rPr>
              <w:t>шт.</w:t>
            </w:r>
          </w:p>
        </w:tc>
        <w:tc>
          <w:tcPr>
            <w:tcW w:w="1204" w:type="dxa"/>
            <w:shd w:val="clear" w:color="auto" w:fill="auto"/>
          </w:tcPr>
          <w:p w14:paraId="2E757B04" w14:textId="77777777" w:rsidR="00C517C8" w:rsidRPr="00C511A5" w:rsidRDefault="00C517C8" w:rsidP="009F7105">
            <w:pPr>
              <w:widowControl w:val="0"/>
            </w:pPr>
            <w:r w:rsidRPr="00C511A5">
              <w:t>85 м</w:t>
            </w:r>
          </w:p>
        </w:tc>
      </w:tr>
      <w:tr w:rsidR="00C517C8" w:rsidRPr="00C511A5" w14:paraId="5DA1E972" w14:textId="77777777" w:rsidTr="007E59B9">
        <w:trPr>
          <w:trHeight w:hRule="exact" w:val="312"/>
        </w:trPr>
        <w:tc>
          <w:tcPr>
            <w:tcW w:w="851" w:type="dxa"/>
            <w:vMerge/>
            <w:shd w:val="clear" w:color="auto" w:fill="auto"/>
          </w:tcPr>
          <w:p w14:paraId="676FFC0E" w14:textId="77777777" w:rsidR="00C517C8" w:rsidRPr="00C511A5" w:rsidRDefault="00C517C8" w:rsidP="009F7105">
            <w:pPr>
              <w:widowControl w:val="0"/>
              <w:ind w:right="40"/>
            </w:pPr>
          </w:p>
        </w:tc>
        <w:tc>
          <w:tcPr>
            <w:tcW w:w="2018" w:type="dxa"/>
            <w:vMerge/>
            <w:shd w:val="clear" w:color="auto" w:fill="auto"/>
          </w:tcPr>
          <w:p w14:paraId="4E25A117" w14:textId="77777777" w:rsidR="00C517C8" w:rsidRPr="00C511A5" w:rsidRDefault="00C517C8" w:rsidP="009F7105">
            <w:pPr>
              <w:rPr>
                <w:rFonts w:eastAsia="Calibri"/>
              </w:rPr>
            </w:pPr>
          </w:p>
        </w:tc>
        <w:tc>
          <w:tcPr>
            <w:tcW w:w="10280" w:type="dxa"/>
            <w:shd w:val="clear" w:color="auto" w:fill="auto"/>
          </w:tcPr>
          <w:p w14:paraId="14A1E0CD" w14:textId="77777777" w:rsidR="00C517C8" w:rsidRPr="00C511A5" w:rsidRDefault="00C517C8" w:rsidP="009F7105">
            <w:pPr>
              <w:widowControl w:val="0"/>
            </w:pPr>
            <w:r w:rsidRPr="00C511A5">
              <w:rPr>
                <w:color w:val="000000"/>
              </w:rPr>
              <w:t>Кабель (КПСнг(A)-FRLS 2х2х0,75)</w:t>
            </w:r>
          </w:p>
        </w:tc>
        <w:tc>
          <w:tcPr>
            <w:tcW w:w="851" w:type="dxa"/>
            <w:shd w:val="clear" w:color="auto" w:fill="auto"/>
          </w:tcPr>
          <w:p w14:paraId="2139CC1A" w14:textId="77777777" w:rsidR="00C517C8" w:rsidRPr="00C511A5" w:rsidRDefault="00C517C8" w:rsidP="009F7105">
            <w:pPr>
              <w:widowControl w:val="0"/>
            </w:pPr>
            <w:r w:rsidRPr="00C511A5">
              <w:rPr>
                <w:color w:val="000000"/>
              </w:rPr>
              <w:t>шт.</w:t>
            </w:r>
          </w:p>
        </w:tc>
        <w:tc>
          <w:tcPr>
            <w:tcW w:w="1204" w:type="dxa"/>
            <w:shd w:val="clear" w:color="auto" w:fill="auto"/>
          </w:tcPr>
          <w:p w14:paraId="4157BAB1" w14:textId="77777777" w:rsidR="00C517C8" w:rsidRPr="00C511A5" w:rsidRDefault="00C517C8" w:rsidP="009F7105">
            <w:pPr>
              <w:widowControl w:val="0"/>
            </w:pPr>
            <w:r w:rsidRPr="00C511A5">
              <w:t>25 м</w:t>
            </w:r>
          </w:p>
        </w:tc>
      </w:tr>
      <w:tr w:rsidR="00C517C8" w:rsidRPr="00C511A5" w14:paraId="1CB0BBCB" w14:textId="77777777" w:rsidTr="007E59B9">
        <w:trPr>
          <w:trHeight w:hRule="exact" w:val="312"/>
        </w:trPr>
        <w:tc>
          <w:tcPr>
            <w:tcW w:w="851" w:type="dxa"/>
            <w:vMerge/>
            <w:shd w:val="clear" w:color="auto" w:fill="auto"/>
          </w:tcPr>
          <w:p w14:paraId="2785AFC1" w14:textId="77777777" w:rsidR="00C517C8" w:rsidRPr="00C511A5" w:rsidRDefault="00C517C8" w:rsidP="009F7105">
            <w:pPr>
              <w:widowControl w:val="0"/>
              <w:ind w:right="40"/>
            </w:pPr>
          </w:p>
        </w:tc>
        <w:tc>
          <w:tcPr>
            <w:tcW w:w="2018" w:type="dxa"/>
            <w:vMerge/>
            <w:shd w:val="clear" w:color="auto" w:fill="auto"/>
          </w:tcPr>
          <w:p w14:paraId="4EB443D2" w14:textId="77777777" w:rsidR="00C517C8" w:rsidRPr="00C511A5" w:rsidRDefault="00C517C8" w:rsidP="009F7105">
            <w:pPr>
              <w:rPr>
                <w:rFonts w:eastAsia="Calibri"/>
              </w:rPr>
            </w:pPr>
          </w:p>
        </w:tc>
        <w:tc>
          <w:tcPr>
            <w:tcW w:w="10280" w:type="dxa"/>
            <w:shd w:val="clear" w:color="auto" w:fill="auto"/>
          </w:tcPr>
          <w:p w14:paraId="749ABEC8" w14:textId="77777777" w:rsidR="00C517C8" w:rsidRPr="00C511A5" w:rsidRDefault="00C517C8" w:rsidP="009F7105">
            <w:pPr>
              <w:widowControl w:val="0"/>
            </w:pPr>
            <w:r w:rsidRPr="00C511A5">
              <w:rPr>
                <w:color w:val="000000"/>
              </w:rPr>
              <w:t>Кабель ВВГнг(А)-FRLS 3x1,5</w:t>
            </w:r>
          </w:p>
        </w:tc>
        <w:tc>
          <w:tcPr>
            <w:tcW w:w="851" w:type="dxa"/>
            <w:shd w:val="clear" w:color="auto" w:fill="auto"/>
          </w:tcPr>
          <w:p w14:paraId="6F95E348" w14:textId="77777777" w:rsidR="00C517C8" w:rsidRPr="00C511A5" w:rsidRDefault="00C517C8" w:rsidP="009F7105">
            <w:pPr>
              <w:widowControl w:val="0"/>
            </w:pPr>
            <w:r w:rsidRPr="00C511A5">
              <w:rPr>
                <w:color w:val="000000"/>
              </w:rPr>
              <w:t>шт.</w:t>
            </w:r>
          </w:p>
        </w:tc>
        <w:tc>
          <w:tcPr>
            <w:tcW w:w="1204" w:type="dxa"/>
            <w:shd w:val="clear" w:color="auto" w:fill="auto"/>
          </w:tcPr>
          <w:p w14:paraId="643D3F42" w14:textId="77777777" w:rsidR="00C517C8" w:rsidRPr="00C511A5" w:rsidRDefault="00C517C8" w:rsidP="009F7105">
            <w:pPr>
              <w:widowControl w:val="0"/>
            </w:pPr>
            <w:r w:rsidRPr="00C511A5">
              <w:t>20 м</w:t>
            </w:r>
          </w:p>
        </w:tc>
      </w:tr>
      <w:tr w:rsidR="00C517C8" w:rsidRPr="00C511A5" w14:paraId="297FC443" w14:textId="77777777" w:rsidTr="007E59B9">
        <w:trPr>
          <w:trHeight w:hRule="exact" w:val="312"/>
        </w:trPr>
        <w:tc>
          <w:tcPr>
            <w:tcW w:w="851" w:type="dxa"/>
            <w:vMerge/>
            <w:shd w:val="clear" w:color="auto" w:fill="auto"/>
          </w:tcPr>
          <w:p w14:paraId="4321150A" w14:textId="77777777" w:rsidR="00C517C8" w:rsidRPr="00C511A5" w:rsidRDefault="00C517C8" w:rsidP="009F7105">
            <w:pPr>
              <w:widowControl w:val="0"/>
              <w:ind w:right="40"/>
            </w:pPr>
          </w:p>
        </w:tc>
        <w:tc>
          <w:tcPr>
            <w:tcW w:w="2018" w:type="dxa"/>
            <w:vMerge/>
            <w:shd w:val="clear" w:color="auto" w:fill="auto"/>
          </w:tcPr>
          <w:p w14:paraId="6731069C" w14:textId="77777777" w:rsidR="00C517C8" w:rsidRPr="00C511A5" w:rsidRDefault="00C517C8" w:rsidP="009F7105">
            <w:pPr>
              <w:rPr>
                <w:rFonts w:eastAsia="Calibri"/>
              </w:rPr>
            </w:pPr>
          </w:p>
        </w:tc>
        <w:tc>
          <w:tcPr>
            <w:tcW w:w="10280" w:type="dxa"/>
            <w:shd w:val="clear" w:color="auto" w:fill="auto"/>
          </w:tcPr>
          <w:p w14:paraId="5ED770AD" w14:textId="77777777" w:rsidR="00C517C8" w:rsidRPr="00C511A5" w:rsidRDefault="00C517C8" w:rsidP="009F7105">
            <w:pPr>
              <w:widowControl w:val="0"/>
            </w:pPr>
            <w:r w:rsidRPr="00C511A5">
              <w:rPr>
                <w:color w:val="000000"/>
              </w:rPr>
              <w:t>Кабель (КПСнг(A)-FRLS 1х2х0,75)</w:t>
            </w:r>
          </w:p>
        </w:tc>
        <w:tc>
          <w:tcPr>
            <w:tcW w:w="851" w:type="dxa"/>
            <w:shd w:val="clear" w:color="auto" w:fill="auto"/>
          </w:tcPr>
          <w:p w14:paraId="0A0A8D2B"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51D668D0" w14:textId="77777777" w:rsidR="00C517C8" w:rsidRPr="00C511A5" w:rsidRDefault="00C517C8" w:rsidP="009F7105">
            <w:pPr>
              <w:widowControl w:val="0"/>
              <w:rPr>
                <w:color w:val="000000"/>
              </w:rPr>
            </w:pPr>
            <w:r w:rsidRPr="00C511A5">
              <w:rPr>
                <w:color w:val="000000"/>
              </w:rPr>
              <w:t>45 м</w:t>
            </w:r>
          </w:p>
        </w:tc>
      </w:tr>
      <w:tr w:rsidR="00C517C8" w:rsidRPr="00C511A5" w14:paraId="0F5E083F" w14:textId="77777777" w:rsidTr="007E59B9">
        <w:trPr>
          <w:trHeight w:hRule="exact" w:val="312"/>
        </w:trPr>
        <w:tc>
          <w:tcPr>
            <w:tcW w:w="851" w:type="dxa"/>
            <w:vMerge/>
            <w:shd w:val="clear" w:color="auto" w:fill="auto"/>
          </w:tcPr>
          <w:p w14:paraId="259909DF" w14:textId="77777777" w:rsidR="00C517C8" w:rsidRPr="00C511A5" w:rsidRDefault="00C517C8" w:rsidP="009F7105">
            <w:pPr>
              <w:widowControl w:val="0"/>
              <w:ind w:right="40"/>
            </w:pPr>
          </w:p>
        </w:tc>
        <w:tc>
          <w:tcPr>
            <w:tcW w:w="2018" w:type="dxa"/>
            <w:vMerge/>
            <w:shd w:val="clear" w:color="auto" w:fill="auto"/>
          </w:tcPr>
          <w:p w14:paraId="7B1C6715" w14:textId="77777777" w:rsidR="00C517C8" w:rsidRPr="00C511A5" w:rsidRDefault="00C517C8" w:rsidP="009F7105">
            <w:pPr>
              <w:rPr>
                <w:rFonts w:eastAsia="Calibri"/>
              </w:rPr>
            </w:pPr>
          </w:p>
        </w:tc>
        <w:tc>
          <w:tcPr>
            <w:tcW w:w="10280" w:type="dxa"/>
            <w:shd w:val="clear" w:color="auto" w:fill="auto"/>
          </w:tcPr>
          <w:p w14:paraId="0BAB7DE1" w14:textId="77777777" w:rsidR="00C517C8" w:rsidRPr="00C511A5" w:rsidRDefault="00C517C8" w:rsidP="009F7105">
            <w:pPr>
              <w:widowControl w:val="0"/>
            </w:pPr>
            <w:r w:rsidRPr="00C511A5">
              <w:rPr>
                <w:color w:val="000000"/>
              </w:rPr>
              <w:t>Кабель (КПСнг(A)-FRLS 2х2х0,75)</w:t>
            </w:r>
          </w:p>
        </w:tc>
        <w:tc>
          <w:tcPr>
            <w:tcW w:w="851" w:type="dxa"/>
            <w:shd w:val="clear" w:color="auto" w:fill="auto"/>
          </w:tcPr>
          <w:p w14:paraId="4D08CDEB"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65D09E84" w14:textId="77777777" w:rsidR="00C517C8" w:rsidRPr="00C511A5" w:rsidRDefault="00C517C8" w:rsidP="009F7105">
            <w:pPr>
              <w:widowControl w:val="0"/>
              <w:rPr>
                <w:color w:val="000000"/>
              </w:rPr>
            </w:pPr>
            <w:r w:rsidRPr="00C511A5">
              <w:rPr>
                <w:color w:val="000000"/>
              </w:rPr>
              <w:t>5 м</w:t>
            </w:r>
          </w:p>
        </w:tc>
      </w:tr>
      <w:tr w:rsidR="00C517C8" w:rsidRPr="00C511A5" w14:paraId="454A3BFF" w14:textId="77777777" w:rsidTr="007E59B9">
        <w:trPr>
          <w:trHeight w:hRule="exact" w:val="312"/>
        </w:trPr>
        <w:tc>
          <w:tcPr>
            <w:tcW w:w="851" w:type="dxa"/>
            <w:vMerge/>
            <w:shd w:val="clear" w:color="auto" w:fill="auto"/>
          </w:tcPr>
          <w:p w14:paraId="256F07A5" w14:textId="77777777" w:rsidR="00C517C8" w:rsidRPr="00C511A5" w:rsidRDefault="00C517C8" w:rsidP="009F7105">
            <w:pPr>
              <w:widowControl w:val="0"/>
              <w:ind w:right="40"/>
            </w:pPr>
          </w:p>
        </w:tc>
        <w:tc>
          <w:tcPr>
            <w:tcW w:w="2018" w:type="dxa"/>
            <w:vMerge/>
            <w:shd w:val="clear" w:color="auto" w:fill="auto"/>
          </w:tcPr>
          <w:p w14:paraId="2F85059B" w14:textId="77777777" w:rsidR="00C517C8" w:rsidRPr="00C511A5" w:rsidRDefault="00C517C8" w:rsidP="009F7105">
            <w:pPr>
              <w:rPr>
                <w:rFonts w:eastAsia="Calibri"/>
              </w:rPr>
            </w:pPr>
          </w:p>
        </w:tc>
        <w:tc>
          <w:tcPr>
            <w:tcW w:w="10280" w:type="dxa"/>
            <w:shd w:val="clear" w:color="auto" w:fill="auto"/>
          </w:tcPr>
          <w:p w14:paraId="1D34DBC9" w14:textId="77777777" w:rsidR="00C517C8" w:rsidRPr="00C511A5" w:rsidRDefault="00C517C8" w:rsidP="009F7105">
            <w:pPr>
              <w:widowControl w:val="0"/>
            </w:pPr>
            <w:r w:rsidRPr="00C511A5">
              <w:rPr>
                <w:color w:val="000000"/>
              </w:rPr>
              <w:t>Кабель (КПСнг(A)-FRLS 1х2х0,75)</w:t>
            </w:r>
          </w:p>
        </w:tc>
        <w:tc>
          <w:tcPr>
            <w:tcW w:w="851" w:type="dxa"/>
            <w:shd w:val="clear" w:color="auto" w:fill="auto"/>
          </w:tcPr>
          <w:p w14:paraId="0FE064A5" w14:textId="77777777" w:rsidR="00C517C8" w:rsidRPr="00C511A5" w:rsidRDefault="00C517C8" w:rsidP="009F7105">
            <w:pPr>
              <w:widowControl w:val="0"/>
              <w:rPr>
                <w:color w:val="000000"/>
              </w:rPr>
            </w:pPr>
            <w:r w:rsidRPr="00C511A5">
              <w:rPr>
                <w:color w:val="000000"/>
              </w:rPr>
              <w:t>шт.</w:t>
            </w:r>
          </w:p>
        </w:tc>
        <w:tc>
          <w:tcPr>
            <w:tcW w:w="1204" w:type="dxa"/>
            <w:shd w:val="clear" w:color="auto" w:fill="auto"/>
          </w:tcPr>
          <w:p w14:paraId="2E81D161" w14:textId="77777777" w:rsidR="00C517C8" w:rsidRPr="00C511A5" w:rsidRDefault="00C517C8" w:rsidP="009F7105">
            <w:pPr>
              <w:widowControl w:val="0"/>
              <w:rPr>
                <w:color w:val="000000"/>
              </w:rPr>
            </w:pPr>
            <w:r w:rsidRPr="00C511A5">
              <w:rPr>
                <w:color w:val="000000"/>
              </w:rPr>
              <w:t>20 м</w:t>
            </w:r>
          </w:p>
        </w:tc>
      </w:tr>
      <w:tr w:rsidR="00C517C8" w:rsidRPr="00C511A5" w14:paraId="01CFF0CF" w14:textId="77777777" w:rsidTr="007E59B9">
        <w:trPr>
          <w:trHeight w:hRule="exact" w:val="312"/>
        </w:trPr>
        <w:tc>
          <w:tcPr>
            <w:tcW w:w="851" w:type="dxa"/>
            <w:vMerge/>
            <w:shd w:val="clear" w:color="auto" w:fill="auto"/>
          </w:tcPr>
          <w:p w14:paraId="4BEC8399" w14:textId="77777777" w:rsidR="00C517C8" w:rsidRPr="00C511A5" w:rsidRDefault="00C517C8" w:rsidP="009F7105">
            <w:pPr>
              <w:widowControl w:val="0"/>
              <w:ind w:right="40"/>
            </w:pPr>
          </w:p>
        </w:tc>
        <w:tc>
          <w:tcPr>
            <w:tcW w:w="2018" w:type="dxa"/>
            <w:vMerge/>
            <w:shd w:val="clear" w:color="auto" w:fill="auto"/>
          </w:tcPr>
          <w:p w14:paraId="4B8155E1" w14:textId="77777777" w:rsidR="00C517C8" w:rsidRPr="00C511A5" w:rsidRDefault="00C517C8" w:rsidP="009F7105">
            <w:pPr>
              <w:rPr>
                <w:rFonts w:eastAsia="Calibri"/>
              </w:rPr>
            </w:pPr>
          </w:p>
        </w:tc>
        <w:tc>
          <w:tcPr>
            <w:tcW w:w="10280" w:type="dxa"/>
            <w:shd w:val="clear" w:color="auto" w:fill="auto"/>
          </w:tcPr>
          <w:p w14:paraId="3BC875A6" w14:textId="77777777" w:rsidR="00C517C8" w:rsidRPr="00C511A5" w:rsidRDefault="00C517C8" w:rsidP="009F7105">
            <w:pPr>
              <w:rPr>
                <w:rFonts w:eastAsia="Calibri"/>
              </w:rPr>
            </w:pPr>
            <w:r w:rsidRPr="00C511A5">
              <w:rPr>
                <w:color w:val="000000"/>
              </w:rPr>
              <w:t>Кабель (КПСнг(A)-FRLS 1х2х0,75)</w:t>
            </w:r>
          </w:p>
        </w:tc>
        <w:tc>
          <w:tcPr>
            <w:tcW w:w="851" w:type="dxa"/>
            <w:shd w:val="clear" w:color="auto" w:fill="auto"/>
          </w:tcPr>
          <w:p w14:paraId="14564423" w14:textId="77777777" w:rsidR="00C517C8" w:rsidRPr="00C511A5" w:rsidRDefault="00C517C8" w:rsidP="009F7105">
            <w:pPr>
              <w:widowControl w:val="0"/>
            </w:pPr>
            <w:r w:rsidRPr="00C511A5">
              <w:t>шт.</w:t>
            </w:r>
          </w:p>
        </w:tc>
        <w:tc>
          <w:tcPr>
            <w:tcW w:w="1204" w:type="dxa"/>
            <w:shd w:val="clear" w:color="auto" w:fill="auto"/>
          </w:tcPr>
          <w:p w14:paraId="4C80BC98" w14:textId="77777777" w:rsidR="00C517C8" w:rsidRPr="00C511A5" w:rsidRDefault="00C517C8" w:rsidP="009F7105">
            <w:pPr>
              <w:widowControl w:val="0"/>
            </w:pPr>
            <w:r w:rsidRPr="00C511A5">
              <w:t>10</w:t>
            </w:r>
          </w:p>
        </w:tc>
      </w:tr>
      <w:tr w:rsidR="00C517C8" w:rsidRPr="00C511A5" w14:paraId="53607E93" w14:textId="77777777" w:rsidTr="007E59B9">
        <w:trPr>
          <w:trHeight w:hRule="exact" w:val="312"/>
        </w:trPr>
        <w:tc>
          <w:tcPr>
            <w:tcW w:w="851" w:type="dxa"/>
            <w:vMerge/>
            <w:shd w:val="clear" w:color="auto" w:fill="auto"/>
          </w:tcPr>
          <w:p w14:paraId="2155E3A8" w14:textId="77777777" w:rsidR="00C517C8" w:rsidRPr="00C511A5" w:rsidRDefault="00C517C8" w:rsidP="009F7105">
            <w:pPr>
              <w:widowControl w:val="0"/>
              <w:ind w:right="40"/>
            </w:pPr>
          </w:p>
        </w:tc>
        <w:tc>
          <w:tcPr>
            <w:tcW w:w="2018" w:type="dxa"/>
            <w:vMerge/>
            <w:shd w:val="clear" w:color="auto" w:fill="auto"/>
          </w:tcPr>
          <w:p w14:paraId="770B6F2F" w14:textId="77777777" w:rsidR="00C517C8" w:rsidRPr="00C511A5" w:rsidRDefault="00C517C8" w:rsidP="009F7105">
            <w:pPr>
              <w:rPr>
                <w:rFonts w:eastAsia="Calibri"/>
              </w:rPr>
            </w:pPr>
          </w:p>
        </w:tc>
        <w:tc>
          <w:tcPr>
            <w:tcW w:w="10280" w:type="dxa"/>
            <w:shd w:val="clear" w:color="auto" w:fill="auto"/>
          </w:tcPr>
          <w:p w14:paraId="0CB5560A" w14:textId="77777777" w:rsidR="00C517C8" w:rsidRPr="00C511A5" w:rsidRDefault="00C517C8" w:rsidP="009F7105">
            <w:pPr>
              <w:autoSpaceDE w:val="0"/>
              <w:autoSpaceDN w:val="0"/>
              <w:adjustRightInd w:val="0"/>
              <w:rPr>
                <w:color w:val="000000"/>
                <w:lang w:val="en-US"/>
              </w:rPr>
            </w:pPr>
            <w:r w:rsidRPr="00C511A5">
              <w:rPr>
                <w:color w:val="000000"/>
              </w:rPr>
              <w:t>Кабель (КГтп-ХЛ 2х4-0,66)</w:t>
            </w:r>
          </w:p>
        </w:tc>
        <w:tc>
          <w:tcPr>
            <w:tcW w:w="851" w:type="dxa"/>
            <w:shd w:val="clear" w:color="auto" w:fill="auto"/>
          </w:tcPr>
          <w:p w14:paraId="23B269C5" w14:textId="77777777" w:rsidR="00C517C8" w:rsidRPr="00C511A5" w:rsidRDefault="00C517C8" w:rsidP="009F7105">
            <w:pPr>
              <w:widowControl w:val="0"/>
            </w:pPr>
            <w:r w:rsidRPr="00C511A5">
              <w:t>шт.</w:t>
            </w:r>
          </w:p>
        </w:tc>
        <w:tc>
          <w:tcPr>
            <w:tcW w:w="1204" w:type="dxa"/>
            <w:shd w:val="clear" w:color="auto" w:fill="auto"/>
          </w:tcPr>
          <w:p w14:paraId="0E905D85" w14:textId="77777777" w:rsidR="00C517C8" w:rsidRPr="00C511A5" w:rsidRDefault="00C517C8" w:rsidP="009F7105">
            <w:pPr>
              <w:widowControl w:val="0"/>
            </w:pPr>
            <w:r w:rsidRPr="00C511A5">
              <w:rPr>
                <w:lang w:val="en-US"/>
              </w:rPr>
              <w:t xml:space="preserve">1 200 </w:t>
            </w:r>
            <w:r w:rsidRPr="00C511A5">
              <w:t>м</w:t>
            </w:r>
          </w:p>
        </w:tc>
      </w:tr>
      <w:tr w:rsidR="00C517C8" w:rsidRPr="00C511A5" w14:paraId="53DF8ED8" w14:textId="77777777" w:rsidTr="007E59B9">
        <w:trPr>
          <w:trHeight w:hRule="exact" w:val="312"/>
        </w:trPr>
        <w:tc>
          <w:tcPr>
            <w:tcW w:w="851" w:type="dxa"/>
            <w:vMerge/>
            <w:shd w:val="clear" w:color="auto" w:fill="auto"/>
          </w:tcPr>
          <w:p w14:paraId="37E49D47" w14:textId="77777777" w:rsidR="00C517C8" w:rsidRPr="00C511A5" w:rsidRDefault="00C517C8" w:rsidP="009F7105">
            <w:pPr>
              <w:widowControl w:val="0"/>
              <w:ind w:right="40"/>
            </w:pPr>
          </w:p>
        </w:tc>
        <w:tc>
          <w:tcPr>
            <w:tcW w:w="2018" w:type="dxa"/>
            <w:vMerge/>
            <w:shd w:val="clear" w:color="auto" w:fill="auto"/>
          </w:tcPr>
          <w:p w14:paraId="58727865" w14:textId="77777777" w:rsidR="00C517C8" w:rsidRPr="00C511A5" w:rsidRDefault="00C517C8" w:rsidP="009F7105">
            <w:pPr>
              <w:rPr>
                <w:rFonts w:eastAsia="Calibri"/>
              </w:rPr>
            </w:pPr>
          </w:p>
        </w:tc>
        <w:tc>
          <w:tcPr>
            <w:tcW w:w="10280" w:type="dxa"/>
            <w:shd w:val="clear" w:color="auto" w:fill="auto"/>
          </w:tcPr>
          <w:p w14:paraId="3A819F19" w14:textId="77777777" w:rsidR="00C517C8" w:rsidRPr="00C511A5" w:rsidRDefault="00C517C8" w:rsidP="009F7105">
            <w:pPr>
              <w:autoSpaceDE w:val="0"/>
              <w:autoSpaceDN w:val="0"/>
              <w:adjustRightInd w:val="0"/>
              <w:rPr>
                <w:color w:val="000000"/>
              </w:rPr>
            </w:pPr>
            <w:r w:rsidRPr="00C511A5">
              <w:rPr>
                <w:color w:val="000000"/>
              </w:rPr>
              <w:t>Кабель (КПСЭнг(А)-FRLS 1x2x2,5)</w:t>
            </w:r>
          </w:p>
        </w:tc>
        <w:tc>
          <w:tcPr>
            <w:tcW w:w="851" w:type="dxa"/>
            <w:shd w:val="clear" w:color="auto" w:fill="auto"/>
          </w:tcPr>
          <w:p w14:paraId="19C144D9" w14:textId="77777777" w:rsidR="00C517C8" w:rsidRPr="00C511A5" w:rsidRDefault="00C517C8" w:rsidP="009F7105">
            <w:pPr>
              <w:widowControl w:val="0"/>
            </w:pPr>
            <w:r w:rsidRPr="00C511A5">
              <w:t>шт.</w:t>
            </w:r>
          </w:p>
        </w:tc>
        <w:tc>
          <w:tcPr>
            <w:tcW w:w="1204" w:type="dxa"/>
            <w:shd w:val="clear" w:color="auto" w:fill="auto"/>
          </w:tcPr>
          <w:p w14:paraId="267AE63E" w14:textId="77777777" w:rsidR="00C517C8" w:rsidRPr="00C511A5" w:rsidRDefault="00C517C8" w:rsidP="009F7105">
            <w:pPr>
              <w:widowControl w:val="0"/>
            </w:pPr>
            <w:r w:rsidRPr="00C511A5">
              <w:t>5 м</w:t>
            </w:r>
          </w:p>
        </w:tc>
      </w:tr>
      <w:tr w:rsidR="00C517C8" w:rsidRPr="00C511A5" w14:paraId="7F7C487D" w14:textId="77777777" w:rsidTr="007E59B9">
        <w:trPr>
          <w:trHeight w:hRule="exact" w:val="312"/>
        </w:trPr>
        <w:tc>
          <w:tcPr>
            <w:tcW w:w="851" w:type="dxa"/>
            <w:vMerge/>
            <w:shd w:val="clear" w:color="auto" w:fill="auto"/>
          </w:tcPr>
          <w:p w14:paraId="4277E8C2" w14:textId="77777777" w:rsidR="00C517C8" w:rsidRPr="00C511A5" w:rsidRDefault="00C517C8" w:rsidP="009F7105">
            <w:pPr>
              <w:widowControl w:val="0"/>
              <w:ind w:right="40"/>
            </w:pPr>
          </w:p>
        </w:tc>
        <w:tc>
          <w:tcPr>
            <w:tcW w:w="2018" w:type="dxa"/>
            <w:vMerge/>
            <w:shd w:val="clear" w:color="auto" w:fill="auto"/>
          </w:tcPr>
          <w:p w14:paraId="0D2930B9" w14:textId="77777777" w:rsidR="00C517C8" w:rsidRPr="00C511A5" w:rsidRDefault="00C517C8" w:rsidP="009F7105">
            <w:pPr>
              <w:rPr>
                <w:rFonts w:eastAsia="Calibri"/>
              </w:rPr>
            </w:pPr>
          </w:p>
        </w:tc>
        <w:tc>
          <w:tcPr>
            <w:tcW w:w="10280" w:type="dxa"/>
            <w:shd w:val="clear" w:color="auto" w:fill="auto"/>
          </w:tcPr>
          <w:p w14:paraId="003EDF4F" w14:textId="77777777" w:rsidR="00C517C8" w:rsidRPr="00C511A5" w:rsidRDefault="00C517C8" w:rsidP="009F7105">
            <w:pPr>
              <w:autoSpaceDE w:val="0"/>
              <w:autoSpaceDN w:val="0"/>
              <w:adjustRightInd w:val="0"/>
              <w:rPr>
                <w:color w:val="000000"/>
              </w:rPr>
            </w:pPr>
            <w:r w:rsidRPr="00C511A5">
              <w:rPr>
                <w:color w:val="000000"/>
              </w:rPr>
              <w:t>Кабель (КПСнг(А)-FRLS 1x2x0,5)</w:t>
            </w:r>
          </w:p>
        </w:tc>
        <w:tc>
          <w:tcPr>
            <w:tcW w:w="851" w:type="dxa"/>
            <w:shd w:val="clear" w:color="auto" w:fill="auto"/>
          </w:tcPr>
          <w:p w14:paraId="070992B9" w14:textId="77777777" w:rsidR="00C517C8" w:rsidRPr="00C511A5" w:rsidRDefault="00C517C8" w:rsidP="009F7105">
            <w:pPr>
              <w:widowControl w:val="0"/>
            </w:pPr>
            <w:r w:rsidRPr="00C511A5">
              <w:t>шт.</w:t>
            </w:r>
          </w:p>
        </w:tc>
        <w:tc>
          <w:tcPr>
            <w:tcW w:w="1204" w:type="dxa"/>
            <w:shd w:val="clear" w:color="auto" w:fill="auto"/>
          </w:tcPr>
          <w:p w14:paraId="154E7F74" w14:textId="77777777" w:rsidR="00C517C8" w:rsidRPr="00C511A5" w:rsidRDefault="00C517C8" w:rsidP="009F7105">
            <w:pPr>
              <w:widowControl w:val="0"/>
            </w:pPr>
            <w:r w:rsidRPr="00C511A5">
              <w:t>20 м</w:t>
            </w:r>
          </w:p>
        </w:tc>
      </w:tr>
      <w:tr w:rsidR="00C517C8" w:rsidRPr="00C511A5" w14:paraId="2FD583F8" w14:textId="77777777" w:rsidTr="007E59B9">
        <w:trPr>
          <w:trHeight w:hRule="exact" w:val="312"/>
        </w:trPr>
        <w:tc>
          <w:tcPr>
            <w:tcW w:w="851" w:type="dxa"/>
            <w:vMerge/>
            <w:shd w:val="clear" w:color="auto" w:fill="auto"/>
          </w:tcPr>
          <w:p w14:paraId="5DF5DFAD" w14:textId="77777777" w:rsidR="00C517C8" w:rsidRPr="00C511A5" w:rsidRDefault="00C517C8" w:rsidP="009F7105">
            <w:pPr>
              <w:widowControl w:val="0"/>
              <w:ind w:right="40"/>
            </w:pPr>
          </w:p>
        </w:tc>
        <w:tc>
          <w:tcPr>
            <w:tcW w:w="2018" w:type="dxa"/>
            <w:vMerge/>
            <w:shd w:val="clear" w:color="auto" w:fill="auto"/>
          </w:tcPr>
          <w:p w14:paraId="3C92E69C" w14:textId="77777777" w:rsidR="00C517C8" w:rsidRPr="00C511A5" w:rsidRDefault="00C517C8" w:rsidP="009F7105">
            <w:pPr>
              <w:rPr>
                <w:rFonts w:eastAsia="Calibri"/>
              </w:rPr>
            </w:pPr>
          </w:p>
        </w:tc>
        <w:tc>
          <w:tcPr>
            <w:tcW w:w="10280" w:type="dxa"/>
            <w:shd w:val="clear" w:color="auto" w:fill="auto"/>
          </w:tcPr>
          <w:p w14:paraId="6AA5C4B0" w14:textId="77777777" w:rsidR="00C517C8" w:rsidRPr="00C511A5" w:rsidRDefault="00C517C8" w:rsidP="009F7105">
            <w:pPr>
              <w:autoSpaceDE w:val="0"/>
              <w:autoSpaceDN w:val="0"/>
              <w:adjustRightInd w:val="0"/>
              <w:rPr>
                <w:color w:val="000000"/>
              </w:rPr>
            </w:pPr>
            <w:r w:rsidRPr="00C511A5">
              <w:rPr>
                <w:color w:val="000000"/>
              </w:rPr>
              <w:t>Кабель (КПСЭнг(A)-FRLS 1х2х1,5)</w:t>
            </w:r>
          </w:p>
        </w:tc>
        <w:tc>
          <w:tcPr>
            <w:tcW w:w="851" w:type="dxa"/>
            <w:shd w:val="clear" w:color="auto" w:fill="auto"/>
          </w:tcPr>
          <w:p w14:paraId="747781DB" w14:textId="77777777" w:rsidR="00C517C8" w:rsidRPr="00C511A5" w:rsidRDefault="00C517C8" w:rsidP="009F7105">
            <w:pPr>
              <w:widowControl w:val="0"/>
            </w:pPr>
            <w:r w:rsidRPr="00C511A5">
              <w:t>шт.</w:t>
            </w:r>
          </w:p>
        </w:tc>
        <w:tc>
          <w:tcPr>
            <w:tcW w:w="1204" w:type="dxa"/>
            <w:shd w:val="clear" w:color="auto" w:fill="auto"/>
          </w:tcPr>
          <w:p w14:paraId="27BD9A4F" w14:textId="77777777" w:rsidR="00C517C8" w:rsidRPr="00C511A5" w:rsidRDefault="00C517C8" w:rsidP="009F7105">
            <w:pPr>
              <w:widowControl w:val="0"/>
            </w:pPr>
            <w:r w:rsidRPr="00C511A5">
              <w:t>20 м</w:t>
            </w:r>
          </w:p>
        </w:tc>
      </w:tr>
      <w:tr w:rsidR="00C517C8" w:rsidRPr="00C511A5" w14:paraId="2C5FC8B5" w14:textId="77777777" w:rsidTr="007E59B9">
        <w:trPr>
          <w:trHeight w:hRule="exact" w:val="312"/>
        </w:trPr>
        <w:tc>
          <w:tcPr>
            <w:tcW w:w="851" w:type="dxa"/>
            <w:vMerge/>
            <w:shd w:val="clear" w:color="auto" w:fill="auto"/>
          </w:tcPr>
          <w:p w14:paraId="2D348E92" w14:textId="77777777" w:rsidR="00C517C8" w:rsidRPr="00C511A5" w:rsidRDefault="00C517C8" w:rsidP="009F7105">
            <w:pPr>
              <w:widowControl w:val="0"/>
              <w:ind w:right="40"/>
            </w:pPr>
          </w:p>
        </w:tc>
        <w:tc>
          <w:tcPr>
            <w:tcW w:w="2018" w:type="dxa"/>
            <w:vMerge/>
            <w:shd w:val="clear" w:color="auto" w:fill="auto"/>
          </w:tcPr>
          <w:p w14:paraId="544E49D5" w14:textId="77777777" w:rsidR="00C517C8" w:rsidRPr="00C511A5" w:rsidRDefault="00C517C8" w:rsidP="009F7105">
            <w:pPr>
              <w:rPr>
                <w:rFonts w:eastAsia="Calibri"/>
              </w:rPr>
            </w:pPr>
          </w:p>
        </w:tc>
        <w:tc>
          <w:tcPr>
            <w:tcW w:w="10280" w:type="dxa"/>
            <w:shd w:val="clear" w:color="auto" w:fill="auto"/>
          </w:tcPr>
          <w:p w14:paraId="5A736591" w14:textId="77777777" w:rsidR="00C517C8" w:rsidRPr="00C511A5" w:rsidRDefault="00C517C8" w:rsidP="009F7105">
            <w:pPr>
              <w:autoSpaceDE w:val="0"/>
              <w:autoSpaceDN w:val="0"/>
              <w:adjustRightInd w:val="0"/>
              <w:rPr>
                <w:color w:val="000000"/>
              </w:rPr>
            </w:pPr>
            <w:r w:rsidRPr="00C511A5">
              <w:rPr>
                <w:color w:val="000000"/>
              </w:rPr>
              <w:t xml:space="preserve"> Кабель (ВВГнг(А)-LS 2х6)</w:t>
            </w:r>
          </w:p>
        </w:tc>
        <w:tc>
          <w:tcPr>
            <w:tcW w:w="851" w:type="dxa"/>
            <w:shd w:val="clear" w:color="auto" w:fill="auto"/>
          </w:tcPr>
          <w:p w14:paraId="180C48D0" w14:textId="77777777" w:rsidR="00C517C8" w:rsidRPr="00C511A5" w:rsidRDefault="00C517C8" w:rsidP="009F7105">
            <w:pPr>
              <w:widowControl w:val="0"/>
            </w:pPr>
            <w:r w:rsidRPr="00C511A5">
              <w:t>шт.</w:t>
            </w:r>
          </w:p>
        </w:tc>
        <w:tc>
          <w:tcPr>
            <w:tcW w:w="1204" w:type="dxa"/>
            <w:shd w:val="clear" w:color="auto" w:fill="auto"/>
          </w:tcPr>
          <w:p w14:paraId="2A5224F0" w14:textId="77777777" w:rsidR="00C517C8" w:rsidRPr="00C511A5" w:rsidRDefault="00C517C8" w:rsidP="009F7105">
            <w:pPr>
              <w:widowControl w:val="0"/>
            </w:pPr>
            <w:r w:rsidRPr="00C511A5">
              <w:t>20 м</w:t>
            </w:r>
          </w:p>
        </w:tc>
      </w:tr>
      <w:tr w:rsidR="00C517C8" w:rsidRPr="00C511A5" w14:paraId="4291ABD2" w14:textId="77777777" w:rsidTr="007E59B9">
        <w:trPr>
          <w:trHeight w:hRule="exact" w:val="312"/>
        </w:trPr>
        <w:tc>
          <w:tcPr>
            <w:tcW w:w="851" w:type="dxa"/>
            <w:vMerge/>
            <w:shd w:val="clear" w:color="auto" w:fill="auto"/>
          </w:tcPr>
          <w:p w14:paraId="71A38019" w14:textId="77777777" w:rsidR="00C517C8" w:rsidRPr="00C511A5" w:rsidRDefault="00C517C8" w:rsidP="009F7105">
            <w:pPr>
              <w:widowControl w:val="0"/>
              <w:ind w:right="40"/>
            </w:pPr>
          </w:p>
        </w:tc>
        <w:tc>
          <w:tcPr>
            <w:tcW w:w="2018" w:type="dxa"/>
            <w:vMerge/>
            <w:shd w:val="clear" w:color="auto" w:fill="auto"/>
          </w:tcPr>
          <w:p w14:paraId="28762FB3" w14:textId="77777777" w:rsidR="00C517C8" w:rsidRPr="00C511A5" w:rsidRDefault="00C517C8" w:rsidP="009F7105">
            <w:pPr>
              <w:rPr>
                <w:rFonts w:eastAsia="Calibri"/>
              </w:rPr>
            </w:pPr>
          </w:p>
        </w:tc>
        <w:tc>
          <w:tcPr>
            <w:tcW w:w="10280" w:type="dxa"/>
            <w:shd w:val="clear" w:color="auto" w:fill="auto"/>
          </w:tcPr>
          <w:p w14:paraId="5910C02A" w14:textId="77777777" w:rsidR="00C517C8" w:rsidRPr="00C511A5" w:rsidRDefault="00C517C8" w:rsidP="009F7105">
            <w:pPr>
              <w:autoSpaceDE w:val="0"/>
              <w:autoSpaceDN w:val="0"/>
              <w:adjustRightInd w:val="0"/>
              <w:rPr>
                <w:color w:val="000000"/>
                <w:lang w:val="en-US"/>
              </w:rPr>
            </w:pPr>
            <w:r w:rsidRPr="00C511A5">
              <w:rPr>
                <w:color w:val="000000"/>
              </w:rPr>
              <w:t>Кабель</w:t>
            </w:r>
            <w:r w:rsidRPr="00C511A5">
              <w:rPr>
                <w:color w:val="000000"/>
                <w:lang w:val="en-US"/>
              </w:rPr>
              <w:t xml:space="preserve"> (UTP4-C5E-SOLID-GY-305)</w:t>
            </w:r>
          </w:p>
        </w:tc>
        <w:tc>
          <w:tcPr>
            <w:tcW w:w="851" w:type="dxa"/>
            <w:shd w:val="clear" w:color="auto" w:fill="auto"/>
          </w:tcPr>
          <w:p w14:paraId="72A8F8CD" w14:textId="77777777" w:rsidR="00C517C8" w:rsidRPr="00C511A5" w:rsidRDefault="00C517C8" w:rsidP="009F7105">
            <w:pPr>
              <w:widowControl w:val="0"/>
              <w:rPr>
                <w:lang w:val="en-US"/>
              </w:rPr>
            </w:pPr>
            <w:r w:rsidRPr="00C511A5">
              <w:t>шт.</w:t>
            </w:r>
          </w:p>
        </w:tc>
        <w:tc>
          <w:tcPr>
            <w:tcW w:w="1204" w:type="dxa"/>
            <w:shd w:val="clear" w:color="auto" w:fill="auto"/>
          </w:tcPr>
          <w:p w14:paraId="575DBFBD" w14:textId="77777777" w:rsidR="00C517C8" w:rsidRPr="00C511A5" w:rsidRDefault="00C517C8" w:rsidP="009F7105">
            <w:pPr>
              <w:widowControl w:val="0"/>
            </w:pPr>
            <w:r w:rsidRPr="00C511A5">
              <w:t>30 м</w:t>
            </w:r>
          </w:p>
        </w:tc>
      </w:tr>
      <w:tr w:rsidR="00C517C8" w:rsidRPr="00C511A5" w14:paraId="1752A849" w14:textId="77777777" w:rsidTr="007E59B9">
        <w:trPr>
          <w:trHeight w:hRule="exact" w:val="312"/>
        </w:trPr>
        <w:tc>
          <w:tcPr>
            <w:tcW w:w="851" w:type="dxa"/>
            <w:vMerge/>
            <w:shd w:val="clear" w:color="auto" w:fill="auto"/>
          </w:tcPr>
          <w:p w14:paraId="69798249" w14:textId="77777777" w:rsidR="00C517C8" w:rsidRPr="00C511A5" w:rsidRDefault="00C517C8" w:rsidP="009F7105">
            <w:pPr>
              <w:widowControl w:val="0"/>
              <w:ind w:right="40"/>
            </w:pPr>
          </w:p>
        </w:tc>
        <w:tc>
          <w:tcPr>
            <w:tcW w:w="2018" w:type="dxa"/>
            <w:vMerge/>
            <w:shd w:val="clear" w:color="auto" w:fill="auto"/>
          </w:tcPr>
          <w:p w14:paraId="7588130B" w14:textId="77777777" w:rsidR="00C517C8" w:rsidRPr="00C511A5" w:rsidRDefault="00C517C8" w:rsidP="009F7105">
            <w:pPr>
              <w:rPr>
                <w:rFonts w:eastAsia="Calibri"/>
              </w:rPr>
            </w:pPr>
          </w:p>
        </w:tc>
        <w:tc>
          <w:tcPr>
            <w:tcW w:w="10280" w:type="dxa"/>
            <w:shd w:val="clear" w:color="auto" w:fill="auto"/>
          </w:tcPr>
          <w:p w14:paraId="004F75C0" w14:textId="77777777" w:rsidR="00C517C8" w:rsidRPr="00C511A5" w:rsidRDefault="00C517C8" w:rsidP="009F7105">
            <w:pPr>
              <w:autoSpaceDE w:val="0"/>
              <w:autoSpaceDN w:val="0"/>
              <w:adjustRightInd w:val="0"/>
              <w:rPr>
                <w:color w:val="000000"/>
                <w:lang w:val="en-US"/>
              </w:rPr>
            </w:pPr>
            <w:r w:rsidRPr="00C511A5">
              <w:rPr>
                <w:color w:val="000000"/>
              </w:rPr>
              <w:t>Провод соединительный (ПВС 2х4,0)</w:t>
            </w:r>
          </w:p>
        </w:tc>
        <w:tc>
          <w:tcPr>
            <w:tcW w:w="851" w:type="dxa"/>
            <w:shd w:val="clear" w:color="auto" w:fill="auto"/>
          </w:tcPr>
          <w:p w14:paraId="0364F7D5" w14:textId="77777777" w:rsidR="00C517C8" w:rsidRPr="00C511A5" w:rsidRDefault="00C517C8" w:rsidP="009F7105">
            <w:pPr>
              <w:widowControl w:val="0"/>
              <w:rPr>
                <w:lang w:val="en-US"/>
              </w:rPr>
            </w:pPr>
            <w:r w:rsidRPr="00C511A5">
              <w:t>шт.</w:t>
            </w:r>
          </w:p>
        </w:tc>
        <w:tc>
          <w:tcPr>
            <w:tcW w:w="1204" w:type="dxa"/>
            <w:shd w:val="clear" w:color="auto" w:fill="auto"/>
          </w:tcPr>
          <w:p w14:paraId="538458E2" w14:textId="77777777" w:rsidR="00C517C8" w:rsidRPr="00C511A5" w:rsidRDefault="00C517C8" w:rsidP="009F7105">
            <w:pPr>
              <w:widowControl w:val="0"/>
            </w:pPr>
            <w:r w:rsidRPr="00C511A5">
              <w:t>20 м</w:t>
            </w:r>
          </w:p>
        </w:tc>
      </w:tr>
      <w:tr w:rsidR="00C517C8" w:rsidRPr="00C511A5" w14:paraId="64635044" w14:textId="77777777" w:rsidTr="007E59B9">
        <w:trPr>
          <w:trHeight w:hRule="exact" w:val="312"/>
        </w:trPr>
        <w:tc>
          <w:tcPr>
            <w:tcW w:w="851" w:type="dxa"/>
            <w:vMerge/>
            <w:shd w:val="clear" w:color="auto" w:fill="auto"/>
          </w:tcPr>
          <w:p w14:paraId="590EC578" w14:textId="77777777" w:rsidR="00C517C8" w:rsidRPr="00C511A5" w:rsidRDefault="00C517C8" w:rsidP="009F7105">
            <w:pPr>
              <w:widowControl w:val="0"/>
              <w:ind w:right="40"/>
            </w:pPr>
          </w:p>
        </w:tc>
        <w:tc>
          <w:tcPr>
            <w:tcW w:w="2018" w:type="dxa"/>
            <w:vMerge/>
            <w:shd w:val="clear" w:color="auto" w:fill="auto"/>
          </w:tcPr>
          <w:p w14:paraId="26BA7B57" w14:textId="77777777" w:rsidR="00C517C8" w:rsidRPr="00C511A5" w:rsidRDefault="00C517C8" w:rsidP="009F7105">
            <w:pPr>
              <w:rPr>
                <w:rFonts w:eastAsia="Calibri"/>
              </w:rPr>
            </w:pPr>
          </w:p>
        </w:tc>
        <w:tc>
          <w:tcPr>
            <w:tcW w:w="10280" w:type="dxa"/>
            <w:shd w:val="clear" w:color="auto" w:fill="auto"/>
          </w:tcPr>
          <w:p w14:paraId="5B1A7DEA" w14:textId="77777777" w:rsidR="00C517C8" w:rsidRPr="00C511A5" w:rsidRDefault="00C517C8" w:rsidP="009F7105">
            <w:pPr>
              <w:autoSpaceDE w:val="0"/>
              <w:autoSpaceDN w:val="0"/>
              <w:adjustRightInd w:val="0"/>
              <w:rPr>
                <w:color w:val="000000"/>
              </w:rPr>
            </w:pPr>
            <w:r w:rsidRPr="00C511A5">
              <w:rPr>
                <w:color w:val="000000"/>
              </w:rPr>
              <w:t>Провод (ПуГВ 1х0,75)</w:t>
            </w:r>
          </w:p>
        </w:tc>
        <w:tc>
          <w:tcPr>
            <w:tcW w:w="851" w:type="dxa"/>
            <w:shd w:val="clear" w:color="auto" w:fill="auto"/>
          </w:tcPr>
          <w:p w14:paraId="225D5486" w14:textId="77777777" w:rsidR="00C517C8" w:rsidRPr="00C511A5" w:rsidRDefault="00C517C8" w:rsidP="009F7105">
            <w:pPr>
              <w:widowControl w:val="0"/>
            </w:pPr>
            <w:r w:rsidRPr="00C511A5">
              <w:t>шт.</w:t>
            </w:r>
          </w:p>
        </w:tc>
        <w:tc>
          <w:tcPr>
            <w:tcW w:w="1204" w:type="dxa"/>
            <w:shd w:val="clear" w:color="auto" w:fill="auto"/>
          </w:tcPr>
          <w:p w14:paraId="71805C56" w14:textId="77777777" w:rsidR="00C517C8" w:rsidRPr="00C511A5" w:rsidRDefault="00C517C8" w:rsidP="009F7105">
            <w:pPr>
              <w:widowControl w:val="0"/>
            </w:pPr>
            <w:r w:rsidRPr="00C511A5">
              <w:t>20 м</w:t>
            </w:r>
          </w:p>
        </w:tc>
      </w:tr>
      <w:tr w:rsidR="00C517C8" w:rsidRPr="00C511A5" w14:paraId="22FD31E4" w14:textId="77777777" w:rsidTr="007E59B9">
        <w:trPr>
          <w:trHeight w:hRule="exact" w:val="312"/>
        </w:trPr>
        <w:tc>
          <w:tcPr>
            <w:tcW w:w="851" w:type="dxa"/>
            <w:vMerge/>
            <w:shd w:val="clear" w:color="auto" w:fill="auto"/>
          </w:tcPr>
          <w:p w14:paraId="510B38D0" w14:textId="77777777" w:rsidR="00C517C8" w:rsidRPr="00C511A5" w:rsidRDefault="00C517C8" w:rsidP="009F7105">
            <w:pPr>
              <w:widowControl w:val="0"/>
              <w:ind w:right="40"/>
            </w:pPr>
          </w:p>
        </w:tc>
        <w:tc>
          <w:tcPr>
            <w:tcW w:w="2018" w:type="dxa"/>
            <w:vMerge/>
            <w:shd w:val="clear" w:color="auto" w:fill="auto"/>
          </w:tcPr>
          <w:p w14:paraId="368F63EC" w14:textId="77777777" w:rsidR="00C517C8" w:rsidRPr="00C511A5" w:rsidRDefault="00C517C8" w:rsidP="009F7105">
            <w:pPr>
              <w:rPr>
                <w:rFonts w:eastAsia="Calibri"/>
              </w:rPr>
            </w:pPr>
          </w:p>
        </w:tc>
        <w:tc>
          <w:tcPr>
            <w:tcW w:w="10280" w:type="dxa"/>
            <w:shd w:val="clear" w:color="auto" w:fill="auto"/>
          </w:tcPr>
          <w:p w14:paraId="35F91ED7" w14:textId="77777777" w:rsidR="00C517C8" w:rsidRPr="00C511A5" w:rsidRDefault="00C517C8" w:rsidP="009F7105">
            <w:pPr>
              <w:autoSpaceDE w:val="0"/>
              <w:autoSpaceDN w:val="0"/>
              <w:adjustRightInd w:val="0"/>
              <w:rPr>
                <w:color w:val="000000"/>
              </w:rPr>
            </w:pPr>
            <w:r w:rsidRPr="00C511A5">
              <w:rPr>
                <w:color w:val="000000"/>
              </w:rPr>
              <w:t>Кольцо стыковочное (хомут) (СК – 200)</w:t>
            </w:r>
          </w:p>
        </w:tc>
        <w:tc>
          <w:tcPr>
            <w:tcW w:w="851" w:type="dxa"/>
            <w:shd w:val="clear" w:color="auto" w:fill="auto"/>
          </w:tcPr>
          <w:p w14:paraId="3120EA3C" w14:textId="77777777" w:rsidR="00C517C8" w:rsidRPr="00C511A5" w:rsidRDefault="00C517C8" w:rsidP="009F7105">
            <w:pPr>
              <w:widowControl w:val="0"/>
            </w:pPr>
            <w:r w:rsidRPr="00C511A5">
              <w:t>шт.</w:t>
            </w:r>
          </w:p>
        </w:tc>
        <w:tc>
          <w:tcPr>
            <w:tcW w:w="1204" w:type="dxa"/>
            <w:shd w:val="clear" w:color="auto" w:fill="auto"/>
          </w:tcPr>
          <w:p w14:paraId="56C6C840" w14:textId="77777777" w:rsidR="00C517C8" w:rsidRPr="00C511A5" w:rsidRDefault="00C517C8" w:rsidP="009F7105">
            <w:pPr>
              <w:widowControl w:val="0"/>
            </w:pPr>
            <w:r w:rsidRPr="00C511A5">
              <w:t>2</w:t>
            </w:r>
          </w:p>
        </w:tc>
      </w:tr>
      <w:tr w:rsidR="00C517C8" w:rsidRPr="00C511A5" w14:paraId="3BB49EB1" w14:textId="77777777" w:rsidTr="007E59B9">
        <w:trPr>
          <w:trHeight w:hRule="exact" w:val="312"/>
        </w:trPr>
        <w:tc>
          <w:tcPr>
            <w:tcW w:w="851" w:type="dxa"/>
            <w:vMerge/>
            <w:shd w:val="clear" w:color="auto" w:fill="auto"/>
          </w:tcPr>
          <w:p w14:paraId="666FCE38" w14:textId="77777777" w:rsidR="00C517C8" w:rsidRPr="00C511A5" w:rsidRDefault="00C517C8" w:rsidP="009F7105">
            <w:pPr>
              <w:widowControl w:val="0"/>
              <w:ind w:right="40"/>
            </w:pPr>
          </w:p>
        </w:tc>
        <w:tc>
          <w:tcPr>
            <w:tcW w:w="2018" w:type="dxa"/>
            <w:vMerge/>
            <w:shd w:val="clear" w:color="auto" w:fill="auto"/>
          </w:tcPr>
          <w:p w14:paraId="6A4724BD" w14:textId="77777777" w:rsidR="00C517C8" w:rsidRPr="00C511A5" w:rsidRDefault="00C517C8" w:rsidP="009F7105">
            <w:pPr>
              <w:rPr>
                <w:rFonts w:eastAsia="Calibri"/>
              </w:rPr>
            </w:pPr>
          </w:p>
        </w:tc>
        <w:tc>
          <w:tcPr>
            <w:tcW w:w="10280" w:type="dxa"/>
            <w:shd w:val="clear" w:color="auto" w:fill="auto"/>
          </w:tcPr>
          <w:p w14:paraId="4659642A" w14:textId="77777777" w:rsidR="00C517C8" w:rsidRPr="00C511A5" w:rsidRDefault="00C517C8" w:rsidP="009F7105">
            <w:pPr>
              <w:autoSpaceDE w:val="0"/>
              <w:autoSpaceDN w:val="0"/>
              <w:adjustRightInd w:val="0"/>
              <w:rPr>
                <w:color w:val="000000"/>
              </w:rPr>
            </w:pPr>
            <w:r w:rsidRPr="00C511A5">
              <w:rPr>
                <w:color w:val="000000"/>
              </w:rPr>
              <w:t>Кабель  (КПСЭнг(A)-FRLS 1х2х1)</w:t>
            </w:r>
          </w:p>
        </w:tc>
        <w:tc>
          <w:tcPr>
            <w:tcW w:w="851" w:type="dxa"/>
            <w:shd w:val="clear" w:color="auto" w:fill="auto"/>
          </w:tcPr>
          <w:p w14:paraId="6E64829C" w14:textId="77777777" w:rsidR="00C517C8" w:rsidRPr="00C511A5" w:rsidRDefault="00C517C8" w:rsidP="009F7105">
            <w:pPr>
              <w:widowControl w:val="0"/>
            </w:pPr>
            <w:r w:rsidRPr="00C511A5">
              <w:t>шт.</w:t>
            </w:r>
          </w:p>
        </w:tc>
        <w:tc>
          <w:tcPr>
            <w:tcW w:w="1204" w:type="dxa"/>
            <w:shd w:val="clear" w:color="auto" w:fill="auto"/>
          </w:tcPr>
          <w:p w14:paraId="20F39555" w14:textId="77777777" w:rsidR="00C517C8" w:rsidRPr="00C511A5" w:rsidRDefault="00C517C8" w:rsidP="009F7105">
            <w:pPr>
              <w:widowControl w:val="0"/>
            </w:pPr>
            <w:r w:rsidRPr="00C511A5">
              <w:t>40 м</w:t>
            </w:r>
          </w:p>
        </w:tc>
      </w:tr>
      <w:tr w:rsidR="00C517C8" w:rsidRPr="00C511A5" w14:paraId="2FD37948" w14:textId="77777777" w:rsidTr="007E59B9">
        <w:trPr>
          <w:trHeight w:hRule="exact" w:val="312"/>
        </w:trPr>
        <w:tc>
          <w:tcPr>
            <w:tcW w:w="851" w:type="dxa"/>
            <w:vMerge/>
            <w:shd w:val="clear" w:color="auto" w:fill="auto"/>
          </w:tcPr>
          <w:p w14:paraId="1B38CAB7" w14:textId="77777777" w:rsidR="00C517C8" w:rsidRPr="00C511A5" w:rsidRDefault="00C517C8" w:rsidP="009F7105">
            <w:pPr>
              <w:widowControl w:val="0"/>
              <w:ind w:right="40"/>
            </w:pPr>
          </w:p>
        </w:tc>
        <w:tc>
          <w:tcPr>
            <w:tcW w:w="2018" w:type="dxa"/>
            <w:vMerge/>
            <w:shd w:val="clear" w:color="auto" w:fill="auto"/>
          </w:tcPr>
          <w:p w14:paraId="6CC57CDC" w14:textId="77777777" w:rsidR="00C517C8" w:rsidRPr="00C511A5" w:rsidRDefault="00C517C8" w:rsidP="009F7105">
            <w:pPr>
              <w:rPr>
                <w:rFonts w:eastAsia="Calibri"/>
              </w:rPr>
            </w:pPr>
          </w:p>
        </w:tc>
        <w:tc>
          <w:tcPr>
            <w:tcW w:w="10280" w:type="dxa"/>
            <w:shd w:val="clear" w:color="auto" w:fill="auto"/>
          </w:tcPr>
          <w:p w14:paraId="6F53EE78" w14:textId="77777777" w:rsidR="00C517C8" w:rsidRPr="00C511A5" w:rsidRDefault="00C517C8" w:rsidP="009F7105">
            <w:pPr>
              <w:autoSpaceDE w:val="0"/>
              <w:autoSpaceDN w:val="0"/>
              <w:adjustRightInd w:val="0"/>
              <w:rPr>
                <w:color w:val="000000"/>
              </w:rPr>
            </w:pPr>
            <w:r w:rsidRPr="00C511A5">
              <w:rPr>
                <w:color w:val="000000"/>
              </w:rPr>
              <w:t>Кабель (КПСнг(A)-FRLS 1х2х0,75)</w:t>
            </w:r>
          </w:p>
        </w:tc>
        <w:tc>
          <w:tcPr>
            <w:tcW w:w="851" w:type="dxa"/>
            <w:shd w:val="clear" w:color="auto" w:fill="auto"/>
          </w:tcPr>
          <w:p w14:paraId="01F056D3" w14:textId="77777777" w:rsidR="00C517C8" w:rsidRPr="00C511A5" w:rsidRDefault="00C517C8" w:rsidP="009F7105">
            <w:pPr>
              <w:widowControl w:val="0"/>
            </w:pPr>
            <w:r w:rsidRPr="00C511A5">
              <w:t>шт.</w:t>
            </w:r>
          </w:p>
        </w:tc>
        <w:tc>
          <w:tcPr>
            <w:tcW w:w="1204" w:type="dxa"/>
            <w:shd w:val="clear" w:color="auto" w:fill="auto"/>
          </w:tcPr>
          <w:p w14:paraId="7C3F9F69" w14:textId="77777777" w:rsidR="00C517C8" w:rsidRPr="00C511A5" w:rsidRDefault="00C517C8" w:rsidP="009F7105">
            <w:pPr>
              <w:widowControl w:val="0"/>
            </w:pPr>
            <w:r w:rsidRPr="00C511A5">
              <w:t>90 м</w:t>
            </w:r>
          </w:p>
        </w:tc>
      </w:tr>
      <w:tr w:rsidR="00C517C8" w:rsidRPr="00C511A5" w14:paraId="6DA77A9B" w14:textId="77777777" w:rsidTr="007E59B9">
        <w:trPr>
          <w:trHeight w:hRule="exact" w:val="312"/>
        </w:trPr>
        <w:tc>
          <w:tcPr>
            <w:tcW w:w="851" w:type="dxa"/>
            <w:vMerge/>
            <w:shd w:val="clear" w:color="auto" w:fill="auto"/>
          </w:tcPr>
          <w:p w14:paraId="5EE08C8E" w14:textId="77777777" w:rsidR="00C517C8" w:rsidRPr="00C511A5" w:rsidRDefault="00C517C8" w:rsidP="009F7105">
            <w:pPr>
              <w:widowControl w:val="0"/>
              <w:ind w:right="40"/>
            </w:pPr>
          </w:p>
        </w:tc>
        <w:tc>
          <w:tcPr>
            <w:tcW w:w="2018" w:type="dxa"/>
            <w:vMerge/>
            <w:shd w:val="clear" w:color="auto" w:fill="auto"/>
          </w:tcPr>
          <w:p w14:paraId="677D15C6" w14:textId="77777777" w:rsidR="00C517C8" w:rsidRPr="00C511A5" w:rsidRDefault="00C517C8" w:rsidP="009F7105">
            <w:pPr>
              <w:rPr>
                <w:rFonts w:eastAsia="Calibri"/>
              </w:rPr>
            </w:pPr>
          </w:p>
        </w:tc>
        <w:tc>
          <w:tcPr>
            <w:tcW w:w="10280" w:type="dxa"/>
            <w:shd w:val="clear" w:color="auto" w:fill="auto"/>
          </w:tcPr>
          <w:p w14:paraId="44B9463D" w14:textId="77777777" w:rsidR="00C517C8" w:rsidRPr="00C511A5" w:rsidRDefault="00C517C8" w:rsidP="009F7105">
            <w:pPr>
              <w:autoSpaceDE w:val="0"/>
              <w:autoSpaceDN w:val="0"/>
              <w:adjustRightInd w:val="0"/>
              <w:rPr>
                <w:color w:val="000000"/>
              </w:rPr>
            </w:pPr>
            <w:r w:rsidRPr="00C511A5">
              <w:rPr>
                <w:color w:val="000000"/>
              </w:rPr>
              <w:t>Кабель (КПСнг(A)-FRLS 2х2х0,75)</w:t>
            </w:r>
          </w:p>
        </w:tc>
        <w:tc>
          <w:tcPr>
            <w:tcW w:w="851" w:type="dxa"/>
            <w:shd w:val="clear" w:color="auto" w:fill="auto"/>
          </w:tcPr>
          <w:p w14:paraId="12C86EED" w14:textId="77777777" w:rsidR="00C517C8" w:rsidRPr="00C511A5" w:rsidRDefault="00C517C8" w:rsidP="009F7105">
            <w:pPr>
              <w:widowControl w:val="0"/>
            </w:pPr>
            <w:r w:rsidRPr="00C511A5">
              <w:t>шт.</w:t>
            </w:r>
          </w:p>
        </w:tc>
        <w:tc>
          <w:tcPr>
            <w:tcW w:w="1204" w:type="dxa"/>
            <w:shd w:val="clear" w:color="auto" w:fill="auto"/>
          </w:tcPr>
          <w:p w14:paraId="2E5428A1" w14:textId="77777777" w:rsidR="00C517C8" w:rsidRPr="00C511A5" w:rsidRDefault="00C517C8" w:rsidP="009F7105">
            <w:pPr>
              <w:widowControl w:val="0"/>
            </w:pPr>
            <w:r w:rsidRPr="00C511A5">
              <w:t>25 м</w:t>
            </w:r>
          </w:p>
        </w:tc>
      </w:tr>
      <w:tr w:rsidR="00C517C8" w:rsidRPr="00C511A5" w14:paraId="4E1855B1" w14:textId="77777777" w:rsidTr="007E59B9">
        <w:trPr>
          <w:trHeight w:val="312"/>
        </w:trPr>
        <w:tc>
          <w:tcPr>
            <w:tcW w:w="851" w:type="dxa"/>
            <w:vMerge w:val="restart"/>
            <w:shd w:val="clear" w:color="auto" w:fill="auto"/>
            <w:vAlign w:val="center"/>
          </w:tcPr>
          <w:p w14:paraId="4D178F82" w14:textId="77777777" w:rsidR="00C517C8" w:rsidRPr="00C511A5" w:rsidRDefault="00C517C8" w:rsidP="009F7105">
            <w:pPr>
              <w:jc w:val="center"/>
              <w:rPr>
                <w:rFonts w:eastAsia="Calibri"/>
              </w:rPr>
            </w:pPr>
            <w:r w:rsidRPr="00C511A5">
              <w:rPr>
                <w:rFonts w:eastAsia="Calibri"/>
              </w:rPr>
              <w:t>2</w:t>
            </w:r>
          </w:p>
          <w:p w14:paraId="1BE94A2B" w14:textId="77777777" w:rsidR="00C517C8" w:rsidRPr="00C511A5" w:rsidRDefault="00C517C8" w:rsidP="009F7105">
            <w:pPr>
              <w:jc w:val="center"/>
              <w:rPr>
                <w:rFonts w:eastAsia="Calibri"/>
              </w:rPr>
            </w:pPr>
          </w:p>
          <w:p w14:paraId="5FCF023A" w14:textId="77777777" w:rsidR="00C517C8" w:rsidRPr="00C511A5" w:rsidRDefault="00C517C8" w:rsidP="009F7105">
            <w:pPr>
              <w:jc w:val="center"/>
              <w:rPr>
                <w:rFonts w:eastAsia="Calibri"/>
              </w:rPr>
            </w:pPr>
          </w:p>
        </w:tc>
        <w:tc>
          <w:tcPr>
            <w:tcW w:w="2018" w:type="dxa"/>
            <w:vMerge w:val="restart"/>
            <w:shd w:val="clear" w:color="auto" w:fill="auto"/>
          </w:tcPr>
          <w:p w14:paraId="2395442A" w14:textId="77777777" w:rsidR="00C517C8" w:rsidRPr="00C511A5" w:rsidRDefault="00C517C8" w:rsidP="009F7105">
            <w:pPr>
              <w:rPr>
                <w:rFonts w:eastAsia="Calibri"/>
              </w:rPr>
            </w:pPr>
          </w:p>
          <w:p w14:paraId="3064B19C" w14:textId="77777777" w:rsidR="00C517C8" w:rsidRPr="00C511A5" w:rsidRDefault="00C517C8" w:rsidP="009F7105">
            <w:pPr>
              <w:rPr>
                <w:color w:val="000000"/>
              </w:rPr>
            </w:pPr>
            <w:r w:rsidRPr="00C511A5">
              <w:rPr>
                <w:color w:val="000000"/>
              </w:rPr>
              <w:lastRenderedPageBreak/>
              <w:t>Здание сервис-центра активных видов отдыха ВТРК «Ведучи»</w:t>
            </w:r>
          </w:p>
          <w:p w14:paraId="21FE89E9" w14:textId="77777777" w:rsidR="00C517C8" w:rsidRPr="00C511A5" w:rsidRDefault="00C517C8" w:rsidP="009F7105">
            <w:pPr>
              <w:rPr>
                <w:color w:val="000000"/>
              </w:rPr>
            </w:pPr>
          </w:p>
          <w:p w14:paraId="3CFD7A20" w14:textId="77777777" w:rsidR="00C517C8" w:rsidRPr="00C511A5" w:rsidRDefault="00C517C8" w:rsidP="009F7105">
            <w:pPr>
              <w:rPr>
                <w:color w:val="000000"/>
              </w:rPr>
            </w:pPr>
            <w:r w:rsidRPr="00C511A5">
              <w:rPr>
                <w:color w:val="000000"/>
              </w:rPr>
              <w:t>Система пожарной сигнализации. Система оповещения и управления эвакуацией</w:t>
            </w:r>
          </w:p>
          <w:p w14:paraId="6342E63B" w14:textId="77777777" w:rsidR="00C517C8" w:rsidRPr="00C511A5" w:rsidRDefault="00C517C8" w:rsidP="009F7105">
            <w:pPr>
              <w:rPr>
                <w:color w:val="000000"/>
              </w:rPr>
            </w:pPr>
          </w:p>
          <w:p w14:paraId="18873FA6" w14:textId="77777777" w:rsidR="00C517C8" w:rsidRPr="00C511A5" w:rsidRDefault="00C517C8" w:rsidP="009F7105">
            <w:pPr>
              <w:rPr>
                <w:rFonts w:eastAsia="Calibri"/>
              </w:rPr>
            </w:pPr>
            <w:r w:rsidRPr="00C511A5">
              <w:rPr>
                <w:rFonts w:eastAsia="Calibri"/>
              </w:rPr>
              <w:t>Сети пожарно-охранного оборудования</w:t>
            </w:r>
          </w:p>
        </w:tc>
        <w:tc>
          <w:tcPr>
            <w:tcW w:w="10280" w:type="dxa"/>
            <w:shd w:val="clear" w:color="auto" w:fill="auto"/>
          </w:tcPr>
          <w:p w14:paraId="17A19175" w14:textId="77777777" w:rsidR="00C517C8" w:rsidRPr="00C511A5" w:rsidRDefault="00C517C8" w:rsidP="009F7105">
            <w:pPr>
              <w:autoSpaceDE w:val="0"/>
              <w:autoSpaceDN w:val="0"/>
              <w:adjustRightInd w:val="0"/>
              <w:rPr>
                <w:rFonts w:eastAsia="Calibri"/>
              </w:rPr>
            </w:pPr>
            <w:r w:rsidRPr="00C511A5">
              <w:rPr>
                <w:color w:val="000000"/>
              </w:rPr>
              <w:lastRenderedPageBreak/>
              <w:t>АРМ «Орион Про»</w:t>
            </w:r>
          </w:p>
        </w:tc>
        <w:tc>
          <w:tcPr>
            <w:tcW w:w="851" w:type="dxa"/>
            <w:shd w:val="clear" w:color="auto" w:fill="auto"/>
          </w:tcPr>
          <w:p w14:paraId="2C55FA4A" w14:textId="77777777" w:rsidR="00C517C8" w:rsidRPr="00C511A5" w:rsidRDefault="00C517C8" w:rsidP="009F7105">
            <w:pPr>
              <w:widowControl w:val="0"/>
            </w:pPr>
            <w:r w:rsidRPr="00C511A5">
              <w:t>шт.</w:t>
            </w:r>
          </w:p>
        </w:tc>
        <w:tc>
          <w:tcPr>
            <w:tcW w:w="1204" w:type="dxa"/>
            <w:shd w:val="clear" w:color="auto" w:fill="auto"/>
          </w:tcPr>
          <w:p w14:paraId="796FB8FA" w14:textId="77777777" w:rsidR="00C517C8" w:rsidRPr="00C511A5" w:rsidRDefault="00C517C8" w:rsidP="009F7105">
            <w:pPr>
              <w:widowControl w:val="0"/>
            </w:pPr>
            <w:r w:rsidRPr="00C511A5">
              <w:t>1</w:t>
            </w:r>
          </w:p>
        </w:tc>
      </w:tr>
      <w:tr w:rsidR="00C517C8" w:rsidRPr="00C511A5" w14:paraId="302EE607" w14:textId="77777777" w:rsidTr="007E59B9">
        <w:trPr>
          <w:trHeight w:val="312"/>
        </w:trPr>
        <w:tc>
          <w:tcPr>
            <w:tcW w:w="851" w:type="dxa"/>
            <w:vMerge/>
            <w:shd w:val="clear" w:color="auto" w:fill="auto"/>
          </w:tcPr>
          <w:p w14:paraId="169C3F58" w14:textId="77777777" w:rsidR="00C517C8" w:rsidRPr="00C511A5" w:rsidRDefault="00C517C8" w:rsidP="009F7105">
            <w:pPr>
              <w:rPr>
                <w:rFonts w:eastAsia="Calibri"/>
              </w:rPr>
            </w:pPr>
          </w:p>
        </w:tc>
        <w:tc>
          <w:tcPr>
            <w:tcW w:w="2018" w:type="dxa"/>
            <w:vMerge/>
            <w:shd w:val="clear" w:color="auto" w:fill="auto"/>
          </w:tcPr>
          <w:p w14:paraId="0336D6DC" w14:textId="77777777" w:rsidR="00C517C8" w:rsidRPr="00C511A5" w:rsidRDefault="00C517C8" w:rsidP="009F7105">
            <w:pPr>
              <w:rPr>
                <w:rFonts w:eastAsia="Calibri"/>
              </w:rPr>
            </w:pPr>
          </w:p>
        </w:tc>
        <w:tc>
          <w:tcPr>
            <w:tcW w:w="10280" w:type="dxa"/>
            <w:shd w:val="clear" w:color="auto" w:fill="auto"/>
          </w:tcPr>
          <w:p w14:paraId="69DD58C3" w14:textId="77777777" w:rsidR="00C517C8" w:rsidRPr="00C511A5" w:rsidRDefault="00C517C8" w:rsidP="009F7105">
            <w:pPr>
              <w:autoSpaceDE w:val="0"/>
              <w:autoSpaceDN w:val="0"/>
              <w:adjustRightInd w:val="0"/>
              <w:rPr>
                <w:rFonts w:eastAsia="Calibri"/>
              </w:rPr>
            </w:pPr>
            <w:r w:rsidRPr="00C511A5">
              <w:rPr>
                <w:color w:val="000000"/>
              </w:rPr>
              <w:t>Компьютер Lenovo (V520 MT-M 10NK-0057RU)</w:t>
            </w:r>
          </w:p>
        </w:tc>
        <w:tc>
          <w:tcPr>
            <w:tcW w:w="851" w:type="dxa"/>
            <w:shd w:val="clear" w:color="auto" w:fill="auto"/>
          </w:tcPr>
          <w:p w14:paraId="6BA31C70" w14:textId="77777777" w:rsidR="00C517C8" w:rsidRPr="00C511A5" w:rsidRDefault="00C517C8" w:rsidP="009F7105">
            <w:pPr>
              <w:widowControl w:val="0"/>
            </w:pPr>
            <w:r w:rsidRPr="00C511A5">
              <w:t>шт.</w:t>
            </w:r>
          </w:p>
        </w:tc>
        <w:tc>
          <w:tcPr>
            <w:tcW w:w="1204" w:type="dxa"/>
            <w:shd w:val="clear" w:color="auto" w:fill="auto"/>
          </w:tcPr>
          <w:p w14:paraId="6B86DF3C" w14:textId="77777777" w:rsidR="00C517C8" w:rsidRPr="00C511A5" w:rsidRDefault="00C517C8" w:rsidP="009F7105">
            <w:pPr>
              <w:widowControl w:val="0"/>
            </w:pPr>
            <w:r w:rsidRPr="00C511A5">
              <w:t>1 (ДБ-1 шт.)</w:t>
            </w:r>
          </w:p>
        </w:tc>
      </w:tr>
      <w:tr w:rsidR="00C517C8" w:rsidRPr="00C511A5" w14:paraId="49722C8C" w14:textId="77777777" w:rsidTr="007E59B9">
        <w:trPr>
          <w:trHeight w:val="312"/>
        </w:trPr>
        <w:tc>
          <w:tcPr>
            <w:tcW w:w="851" w:type="dxa"/>
            <w:vMerge/>
            <w:shd w:val="clear" w:color="auto" w:fill="auto"/>
          </w:tcPr>
          <w:p w14:paraId="123B5D4F" w14:textId="77777777" w:rsidR="00C517C8" w:rsidRPr="00C511A5" w:rsidRDefault="00C517C8" w:rsidP="009F7105">
            <w:pPr>
              <w:rPr>
                <w:rFonts w:eastAsia="Calibri"/>
              </w:rPr>
            </w:pPr>
          </w:p>
        </w:tc>
        <w:tc>
          <w:tcPr>
            <w:tcW w:w="2018" w:type="dxa"/>
            <w:vMerge/>
            <w:shd w:val="clear" w:color="auto" w:fill="auto"/>
          </w:tcPr>
          <w:p w14:paraId="0A774D1C" w14:textId="77777777" w:rsidR="00C517C8" w:rsidRPr="00C511A5" w:rsidRDefault="00C517C8" w:rsidP="009F7105">
            <w:pPr>
              <w:rPr>
                <w:rFonts w:eastAsia="Calibri"/>
              </w:rPr>
            </w:pPr>
          </w:p>
        </w:tc>
        <w:tc>
          <w:tcPr>
            <w:tcW w:w="10280" w:type="dxa"/>
            <w:shd w:val="clear" w:color="auto" w:fill="auto"/>
          </w:tcPr>
          <w:p w14:paraId="1DD5E17F" w14:textId="77777777" w:rsidR="00C517C8" w:rsidRPr="00C511A5" w:rsidRDefault="00C517C8" w:rsidP="009F7105">
            <w:pPr>
              <w:autoSpaceDE w:val="0"/>
              <w:autoSpaceDN w:val="0"/>
              <w:adjustRightInd w:val="0"/>
              <w:rPr>
                <w:rFonts w:eastAsia="Calibri"/>
                <w:lang w:val="en-US"/>
              </w:rPr>
            </w:pPr>
            <w:r w:rsidRPr="00C511A5">
              <w:rPr>
                <w:color w:val="000000"/>
              </w:rPr>
              <w:t>Монитор</w:t>
            </w:r>
            <w:r w:rsidRPr="00C511A5">
              <w:rPr>
                <w:color w:val="000000"/>
                <w:lang w:val="en-US"/>
              </w:rPr>
              <w:t xml:space="preserve"> PHILIPS 240V5Q (PHILIPS 240V5Q)</w:t>
            </w:r>
          </w:p>
        </w:tc>
        <w:tc>
          <w:tcPr>
            <w:tcW w:w="851" w:type="dxa"/>
            <w:shd w:val="clear" w:color="auto" w:fill="auto"/>
          </w:tcPr>
          <w:p w14:paraId="31389310" w14:textId="77777777" w:rsidR="00C517C8" w:rsidRPr="00C511A5" w:rsidRDefault="00C517C8" w:rsidP="009F7105">
            <w:pPr>
              <w:widowControl w:val="0"/>
            </w:pPr>
            <w:r w:rsidRPr="00C511A5">
              <w:t>шт.</w:t>
            </w:r>
          </w:p>
        </w:tc>
        <w:tc>
          <w:tcPr>
            <w:tcW w:w="1204" w:type="dxa"/>
            <w:shd w:val="clear" w:color="auto" w:fill="auto"/>
          </w:tcPr>
          <w:p w14:paraId="626EA30E" w14:textId="77777777" w:rsidR="00C517C8" w:rsidRPr="00C511A5" w:rsidRDefault="00C517C8" w:rsidP="009F7105">
            <w:pPr>
              <w:widowControl w:val="0"/>
            </w:pPr>
            <w:r w:rsidRPr="00C511A5">
              <w:t>1 (ДБ-2 шт.</w:t>
            </w:r>
          </w:p>
        </w:tc>
      </w:tr>
      <w:tr w:rsidR="00C517C8" w:rsidRPr="00C511A5" w14:paraId="1200F5CD" w14:textId="77777777" w:rsidTr="007E59B9">
        <w:trPr>
          <w:trHeight w:val="312"/>
        </w:trPr>
        <w:tc>
          <w:tcPr>
            <w:tcW w:w="851" w:type="dxa"/>
            <w:vMerge/>
            <w:shd w:val="clear" w:color="auto" w:fill="auto"/>
          </w:tcPr>
          <w:p w14:paraId="3C23D63E" w14:textId="77777777" w:rsidR="00C517C8" w:rsidRPr="00C511A5" w:rsidRDefault="00C517C8" w:rsidP="009F7105">
            <w:pPr>
              <w:rPr>
                <w:rFonts w:eastAsia="Calibri"/>
              </w:rPr>
            </w:pPr>
          </w:p>
        </w:tc>
        <w:tc>
          <w:tcPr>
            <w:tcW w:w="2018" w:type="dxa"/>
            <w:vMerge/>
            <w:shd w:val="clear" w:color="auto" w:fill="auto"/>
          </w:tcPr>
          <w:p w14:paraId="45DEEB21" w14:textId="77777777" w:rsidR="00C517C8" w:rsidRPr="00C511A5" w:rsidRDefault="00C517C8" w:rsidP="009F7105">
            <w:pPr>
              <w:rPr>
                <w:rFonts w:eastAsia="Calibri"/>
              </w:rPr>
            </w:pPr>
          </w:p>
        </w:tc>
        <w:tc>
          <w:tcPr>
            <w:tcW w:w="10280" w:type="dxa"/>
            <w:shd w:val="clear" w:color="auto" w:fill="auto"/>
          </w:tcPr>
          <w:p w14:paraId="13EF2C54" w14:textId="77777777" w:rsidR="00C517C8" w:rsidRPr="00C511A5" w:rsidRDefault="00C517C8" w:rsidP="009F7105">
            <w:pPr>
              <w:autoSpaceDE w:val="0"/>
              <w:autoSpaceDN w:val="0"/>
              <w:adjustRightInd w:val="0"/>
              <w:rPr>
                <w:rFonts w:eastAsia="Calibri"/>
                <w:lang w:val="en-US"/>
              </w:rPr>
            </w:pPr>
            <w:r w:rsidRPr="00C511A5">
              <w:rPr>
                <w:color w:val="000000"/>
              </w:rPr>
              <w:t>Принтер</w:t>
            </w:r>
            <w:r w:rsidRPr="00C511A5">
              <w:rPr>
                <w:color w:val="000000"/>
                <w:lang w:val="en-US"/>
              </w:rPr>
              <w:t xml:space="preserve"> HP Color LaserJet Pro (M252dw)</w:t>
            </w:r>
          </w:p>
        </w:tc>
        <w:tc>
          <w:tcPr>
            <w:tcW w:w="851" w:type="dxa"/>
            <w:shd w:val="clear" w:color="auto" w:fill="auto"/>
          </w:tcPr>
          <w:p w14:paraId="5984561A" w14:textId="77777777" w:rsidR="00C517C8" w:rsidRPr="00C511A5" w:rsidRDefault="00C517C8" w:rsidP="009F7105">
            <w:pPr>
              <w:widowControl w:val="0"/>
            </w:pPr>
            <w:r w:rsidRPr="00C511A5">
              <w:t>шт.</w:t>
            </w:r>
          </w:p>
        </w:tc>
        <w:tc>
          <w:tcPr>
            <w:tcW w:w="1204" w:type="dxa"/>
            <w:shd w:val="clear" w:color="auto" w:fill="auto"/>
          </w:tcPr>
          <w:p w14:paraId="44E7F724" w14:textId="77777777" w:rsidR="00C517C8" w:rsidRPr="00C511A5" w:rsidRDefault="00C517C8" w:rsidP="009F7105">
            <w:pPr>
              <w:widowControl w:val="0"/>
            </w:pPr>
            <w:r w:rsidRPr="00C511A5">
              <w:t>1</w:t>
            </w:r>
          </w:p>
        </w:tc>
      </w:tr>
      <w:tr w:rsidR="00C517C8" w:rsidRPr="00C511A5" w14:paraId="629C17B3" w14:textId="77777777" w:rsidTr="007E59B9">
        <w:trPr>
          <w:trHeight w:val="312"/>
        </w:trPr>
        <w:tc>
          <w:tcPr>
            <w:tcW w:w="851" w:type="dxa"/>
            <w:vMerge/>
            <w:shd w:val="clear" w:color="auto" w:fill="auto"/>
          </w:tcPr>
          <w:p w14:paraId="49E26528" w14:textId="77777777" w:rsidR="00C517C8" w:rsidRPr="00C511A5" w:rsidRDefault="00C517C8" w:rsidP="009F7105">
            <w:pPr>
              <w:rPr>
                <w:rFonts w:eastAsia="Calibri"/>
              </w:rPr>
            </w:pPr>
          </w:p>
        </w:tc>
        <w:tc>
          <w:tcPr>
            <w:tcW w:w="2018" w:type="dxa"/>
            <w:vMerge/>
            <w:shd w:val="clear" w:color="auto" w:fill="auto"/>
          </w:tcPr>
          <w:p w14:paraId="0D4F8567" w14:textId="77777777" w:rsidR="00C517C8" w:rsidRPr="00C511A5" w:rsidRDefault="00C517C8" w:rsidP="009F7105">
            <w:pPr>
              <w:rPr>
                <w:rFonts w:eastAsia="Calibri"/>
              </w:rPr>
            </w:pPr>
          </w:p>
        </w:tc>
        <w:tc>
          <w:tcPr>
            <w:tcW w:w="10280" w:type="dxa"/>
            <w:shd w:val="clear" w:color="auto" w:fill="auto"/>
          </w:tcPr>
          <w:p w14:paraId="3EBD7A0A" w14:textId="77777777" w:rsidR="00C517C8" w:rsidRPr="00C511A5" w:rsidRDefault="00C517C8" w:rsidP="009F7105">
            <w:pPr>
              <w:autoSpaceDE w:val="0"/>
              <w:autoSpaceDN w:val="0"/>
              <w:adjustRightInd w:val="0"/>
              <w:rPr>
                <w:rFonts w:eastAsia="Calibri"/>
              </w:rPr>
            </w:pPr>
            <w:r w:rsidRPr="00C511A5">
              <w:rPr>
                <w:color w:val="000000"/>
              </w:rPr>
              <w:t>Источник бесперебойного питания 1500VA (SMT1500I)</w:t>
            </w:r>
          </w:p>
        </w:tc>
        <w:tc>
          <w:tcPr>
            <w:tcW w:w="851" w:type="dxa"/>
            <w:shd w:val="clear" w:color="auto" w:fill="auto"/>
          </w:tcPr>
          <w:p w14:paraId="05FF9F43" w14:textId="77777777" w:rsidR="00C517C8" w:rsidRPr="00C511A5" w:rsidRDefault="00C517C8" w:rsidP="009F7105">
            <w:pPr>
              <w:widowControl w:val="0"/>
            </w:pPr>
            <w:r w:rsidRPr="00C511A5">
              <w:t>шт.</w:t>
            </w:r>
          </w:p>
        </w:tc>
        <w:tc>
          <w:tcPr>
            <w:tcW w:w="1204" w:type="dxa"/>
            <w:shd w:val="clear" w:color="auto" w:fill="auto"/>
          </w:tcPr>
          <w:p w14:paraId="3A8D87B6" w14:textId="77777777" w:rsidR="00C517C8" w:rsidRPr="00C511A5" w:rsidRDefault="00C517C8" w:rsidP="009F7105">
            <w:pPr>
              <w:widowControl w:val="0"/>
            </w:pPr>
            <w:r w:rsidRPr="00C511A5">
              <w:t>1 ДБ-1 шт.)</w:t>
            </w:r>
          </w:p>
        </w:tc>
      </w:tr>
      <w:tr w:rsidR="00C517C8" w:rsidRPr="00C511A5" w14:paraId="2D6E627A" w14:textId="77777777" w:rsidTr="007E59B9">
        <w:trPr>
          <w:trHeight w:val="312"/>
        </w:trPr>
        <w:tc>
          <w:tcPr>
            <w:tcW w:w="851" w:type="dxa"/>
            <w:vMerge/>
            <w:shd w:val="clear" w:color="auto" w:fill="auto"/>
          </w:tcPr>
          <w:p w14:paraId="19460BEA" w14:textId="77777777" w:rsidR="00C517C8" w:rsidRPr="00C511A5" w:rsidRDefault="00C517C8" w:rsidP="009F7105">
            <w:pPr>
              <w:rPr>
                <w:rFonts w:eastAsia="Calibri"/>
              </w:rPr>
            </w:pPr>
          </w:p>
        </w:tc>
        <w:tc>
          <w:tcPr>
            <w:tcW w:w="2018" w:type="dxa"/>
            <w:vMerge/>
            <w:shd w:val="clear" w:color="auto" w:fill="auto"/>
          </w:tcPr>
          <w:p w14:paraId="2F43DA57" w14:textId="77777777" w:rsidR="00C517C8" w:rsidRPr="00C511A5" w:rsidRDefault="00C517C8" w:rsidP="009F7105">
            <w:pPr>
              <w:rPr>
                <w:rFonts w:eastAsia="Calibri"/>
              </w:rPr>
            </w:pPr>
          </w:p>
        </w:tc>
        <w:tc>
          <w:tcPr>
            <w:tcW w:w="10280" w:type="dxa"/>
            <w:shd w:val="clear" w:color="auto" w:fill="auto"/>
          </w:tcPr>
          <w:p w14:paraId="591BF646" w14:textId="77777777" w:rsidR="00C517C8" w:rsidRPr="00C511A5" w:rsidRDefault="00C517C8" w:rsidP="009F7105">
            <w:pPr>
              <w:autoSpaceDE w:val="0"/>
              <w:autoSpaceDN w:val="0"/>
              <w:adjustRightInd w:val="0"/>
              <w:rPr>
                <w:rFonts w:eastAsia="Calibri"/>
              </w:rPr>
            </w:pPr>
            <w:r w:rsidRPr="00C511A5">
              <w:rPr>
                <w:color w:val="000000"/>
              </w:rPr>
              <w:t>Пульт контроля и управления охранно-пожарный (С2000М)</w:t>
            </w:r>
          </w:p>
        </w:tc>
        <w:tc>
          <w:tcPr>
            <w:tcW w:w="851" w:type="dxa"/>
            <w:shd w:val="clear" w:color="auto" w:fill="auto"/>
          </w:tcPr>
          <w:p w14:paraId="20C3BDE3" w14:textId="77777777" w:rsidR="00C517C8" w:rsidRPr="00C511A5" w:rsidRDefault="00C517C8" w:rsidP="009F7105">
            <w:pPr>
              <w:widowControl w:val="0"/>
            </w:pPr>
            <w:r w:rsidRPr="00C511A5">
              <w:t>шт.</w:t>
            </w:r>
          </w:p>
        </w:tc>
        <w:tc>
          <w:tcPr>
            <w:tcW w:w="1204" w:type="dxa"/>
            <w:shd w:val="clear" w:color="auto" w:fill="auto"/>
          </w:tcPr>
          <w:p w14:paraId="10587ADE" w14:textId="77777777" w:rsidR="00C517C8" w:rsidRPr="00C511A5" w:rsidRDefault="00C517C8" w:rsidP="009F7105">
            <w:pPr>
              <w:widowControl w:val="0"/>
            </w:pPr>
            <w:r w:rsidRPr="00C511A5">
              <w:t>1</w:t>
            </w:r>
          </w:p>
        </w:tc>
      </w:tr>
      <w:tr w:rsidR="00C517C8" w:rsidRPr="00C511A5" w14:paraId="0262D7FB" w14:textId="77777777" w:rsidTr="007E59B9">
        <w:trPr>
          <w:trHeight w:val="312"/>
        </w:trPr>
        <w:tc>
          <w:tcPr>
            <w:tcW w:w="851" w:type="dxa"/>
            <w:vMerge/>
            <w:shd w:val="clear" w:color="auto" w:fill="auto"/>
          </w:tcPr>
          <w:p w14:paraId="7EC4B543" w14:textId="77777777" w:rsidR="00C517C8" w:rsidRPr="00C511A5" w:rsidRDefault="00C517C8" w:rsidP="009F7105">
            <w:pPr>
              <w:rPr>
                <w:rFonts w:eastAsia="Calibri"/>
              </w:rPr>
            </w:pPr>
          </w:p>
        </w:tc>
        <w:tc>
          <w:tcPr>
            <w:tcW w:w="2018" w:type="dxa"/>
            <w:vMerge/>
            <w:shd w:val="clear" w:color="auto" w:fill="auto"/>
          </w:tcPr>
          <w:p w14:paraId="5B6ACE77" w14:textId="77777777" w:rsidR="00C517C8" w:rsidRPr="00C511A5" w:rsidRDefault="00C517C8" w:rsidP="009F7105">
            <w:pPr>
              <w:rPr>
                <w:rFonts w:eastAsia="Calibri"/>
              </w:rPr>
            </w:pPr>
          </w:p>
        </w:tc>
        <w:tc>
          <w:tcPr>
            <w:tcW w:w="10280" w:type="dxa"/>
            <w:shd w:val="clear" w:color="auto" w:fill="auto"/>
          </w:tcPr>
          <w:p w14:paraId="2B7F8047" w14:textId="77777777" w:rsidR="00C517C8" w:rsidRPr="00C511A5" w:rsidRDefault="00C517C8" w:rsidP="009F7105">
            <w:pPr>
              <w:autoSpaceDE w:val="0"/>
              <w:autoSpaceDN w:val="0"/>
              <w:adjustRightInd w:val="0"/>
              <w:rPr>
                <w:rFonts w:eastAsia="Calibri"/>
              </w:rPr>
            </w:pPr>
            <w:r w:rsidRPr="00C511A5">
              <w:rPr>
                <w:color w:val="000000"/>
              </w:rPr>
              <w:t>Контроллер двухпроводной линии связи (С2000-КДЛ)</w:t>
            </w:r>
          </w:p>
        </w:tc>
        <w:tc>
          <w:tcPr>
            <w:tcW w:w="851" w:type="dxa"/>
            <w:shd w:val="clear" w:color="auto" w:fill="auto"/>
          </w:tcPr>
          <w:p w14:paraId="5568DD7D" w14:textId="77777777" w:rsidR="00C517C8" w:rsidRPr="00C511A5" w:rsidRDefault="00C517C8" w:rsidP="009F7105">
            <w:pPr>
              <w:widowControl w:val="0"/>
            </w:pPr>
            <w:r w:rsidRPr="00C511A5">
              <w:t>шт.</w:t>
            </w:r>
          </w:p>
        </w:tc>
        <w:tc>
          <w:tcPr>
            <w:tcW w:w="1204" w:type="dxa"/>
            <w:shd w:val="clear" w:color="auto" w:fill="auto"/>
          </w:tcPr>
          <w:p w14:paraId="3305D901" w14:textId="77777777" w:rsidR="00C517C8" w:rsidRPr="00C511A5" w:rsidRDefault="00C517C8" w:rsidP="009F7105">
            <w:pPr>
              <w:widowControl w:val="0"/>
            </w:pPr>
            <w:r w:rsidRPr="00C511A5">
              <w:rPr>
                <w:lang w:val="en-US"/>
              </w:rPr>
              <w:t>2</w:t>
            </w:r>
            <w:r w:rsidRPr="00C511A5">
              <w:t xml:space="preserve"> (ДБ-2 шт.)</w:t>
            </w:r>
          </w:p>
        </w:tc>
      </w:tr>
      <w:tr w:rsidR="00C517C8" w:rsidRPr="00C511A5" w14:paraId="273C0E71" w14:textId="77777777" w:rsidTr="007E59B9">
        <w:trPr>
          <w:trHeight w:val="312"/>
        </w:trPr>
        <w:tc>
          <w:tcPr>
            <w:tcW w:w="851" w:type="dxa"/>
            <w:vMerge/>
            <w:shd w:val="clear" w:color="auto" w:fill="auto"/>
          </w:tcPr>
          <w:p w14:paraId="250458C8" w14:textId="77777777" w:rsidR="00C517C8" w:rsidRPr="00C511A5" w:rsidRDefault="00C517C8" w:rsidP="009F7105">
            <w:pPr>
              <w:rPr>
                <w:rFonts w:eastAsia="Calibri"/>
              </w:rPr>
            </w:pPr>
          </w:p>
        </w:tc>
        <w:tc>
          <w:tcPr>
            <w:tcW w:w="2018" w:type="dxa"/>
            <w:vMerge/>
            <w:shd w:val="clear" w:color="auto" w:fill="auto"/>
          </w:tcPr>
          <w:p w14:paraId="32CEA4A9" w14:textId="77777777" w:rsidR="00C517C8" w:rsidRPr="00C511A5" w:rsidRDefault="00C517C8" w:rsidP="009F7105">
            <w:pPr>
              <w:rPr>
                <w:rFonts w:eastAsia="Calibri"/>
              </w:rPr>
            </w:pPr>
          </w:p>
        </w:tc>
        <w:tc>
          <w:tcPr>
            <w:tcW w:w="10280" w:type="dxa"/>
            <w:shd w:val="clear" w:color="auto" w:fill="auto"/>
          </w:tcPr>
          <w:p w14:paraId="3C8FB41F" w14:textId="77777777" w:rsidR="00C517C8" w:rsidRPr="00C511A5" w:rsidRDefault="00C517C8" w:rsidP="009F7105">
            <w:pPr>
              <w:rPr>
                <w:rFonts w:eastAsia="Calibri"/>
              </w:rPr>
            </w:pPr>
            <w:r w:rsidRPr="00C511A5">
              <w:rPr>
                <w:color w:val="000000"/>
              </w:rPr>
              <w:t>Блок индикации с клавиатурой (С2000-БКИ</w:t>
            </w:r>
            <w:r w:rsidRPr="00C511A5">
              <w:rPr>
                <w:rFonts w:ascii="ISOCPEUR,Italic" w:hAnsi="ISOCPEUR,Italic" w:cs="ISOCPEUR,Italic"/>
                <w:i/>
                <w:iCs/>
                <w:sz w:val="20"/>
                <w:szCs w:val="20"/>
              </w:rPr>
              <w:t>)</w:t>
            </w:r>
          </w:p>
        </w:tc>
        <w:tc>
          <w:tcPr>
            <w:tcW w:w="851" w:type="dxa"/>
            <w:shd w:val="clear" w:color="auto" w:fill="auto"/>
          </w:tcPr>
          <w:p w14:paraId="6FFDE319" w14:textId="77777777" w:rsidR="00C517C8" w:rsidRPr="00C511A5" w:rsidRDefault="00C517C8" w:rsidP="009F7105">
            <w:pPr>
              <w:widowControl w:val="0"/>
            </w:pPr>
            <w:r w:rsidRPr="00C511A5">
              <w:t>шт.</w:t>
            </w:r>
          </w:p>
        </w:tc>
        <w:tc>
          <w:tcPr>
            <w:tcW w:w="1204" w:type="dxa"/>
            <w:shd w:val="clear" w:color="auto" w:fill="auto"/>
          </w:tcPr>
          <w:p w14:paraId="79FE2E1D" w14:textId="77777777" w:rsidR="00C517C8" w:rsidRPr="00C511A5" w:rsidRDefault="00C517C8" w:rsidP="009F7105">
            <w:pPr>
              <w:widowControl w:val="0"/>
            </w:pPr>
            <w:r w:rsidRPr="00C511A5">
              <w:t>2</w:t>
            </w:r>
          </w:p>
        </w:tc>
      </w:tr>
      <w:tr w:rsidR="00C517C8" w:rsidRPr="00C511A5" w14:paraId="5B34B4E1" w14:textId="77777777" w:rsidTr="007E59B9">
        <w:trPr>
          <w:trHeight w:val="312"/>
        </w:trPr>
        <w:tc>
          <w:tcPr>
            <w:tcW w:w="851" w:type="dxa"/>
            <w:vMerge/>
            <w:shd w:val="clear" w:color="auto" w:fill="auto"/>
          </w:tcPr>
          <w:p w14:paraId="4602BAED" w14:textId="77777777" w:rsidR="00C517C8" w:rsidRPr="00C511A5" w:rsidRDefault="00C517C8" w:rsidP="009F7105">
            <w:pPr>
              <w:rPr>
                <w:rFonts w:eastAsia="Calibri"/>
              </w:rPr>
            </w:pPr>
          </w:p>
        </w:tc>
        <w:tc>
          <w:tcPr>
            <w:tcW w:w="2018" w:type="dxa"/>
            <w:vMerge/>
            <w:shd w:val="clear" w:color="auto" w:fill="auto"/>
          </w:tcPr>
          <w:p w14:paraId="71C9E093" w14:textId="77777777" w:rsidR="00C517C8" w:rsidRPr="00C511A5" w:rsidRDefault="00C517C8" w:rsidP="009F7105">
            <w:pPr>
              <w:rPr>
                <w:rFonts w:eastAsia="Calibri"/>
              </w:rPr>
            </w:pPr>
          </w:p>
        </w:tc>
        <w:tc>
          <w:tcPr>
            <w:tcW w:w="10280" w:type="dxa"/>
            <w:shd w:val="clear" w:color="auto" w:fill="auto"/>
          </w:tcPr>
          <w:p w14:paraId="68B9565E" w14:textId="77777777" w:rsidR="00C517C8" w:rsidRPr="00C511A5" w:rsidRDefault="00C517C8" w:rsidP="009F7105">
            <w:pPr>
              <w:rPr>
                <w:rFonts w:eastAsia="Calibri"/>
              </w:rPr>
            </w:pPr>
            <w:r w:rsidRPr="00C511A5">
              <w:rPr>
                <w:color w:val="000000"/>
              </w:rPr>
              <w:t>Блок сигнально-пусковой (С2000-СП1)</w:t>
            </w:r>
          </w:p>
        </w:tc>
        <w:tc>
          <w:tcPr>
            <w:tcW w:w="851" w:type="dxa"/>
            <w:shd w:val="clear" w:color="auto" w:fill="auto"/>
          </w:tcPr>
          <w:p w14:paraId="293354CD" w14:textId="77777777" w:rsidR="00C517C8" w:rsidRPr="00C511A5" w:rsidRDefault="00C517C8" w:rsidP="009F7105">
            <w:pPr>
              <w:widowControl w:val="0"/>
            </w:pPr>
            <w:r w:rsidRPr="00C511A5">
              <w:t>шт.</w:t>
            </w:r>
          </w:p>
        </w:tc>
        <w:tc>
          <w:tcPr>
            <w:tcW w:w="1204" w:type="dxa"/>
            <w:shd w:val="clear" w:color="auto" w:fill="auto"/>
          </w:tcPr>
          <w:p w14:paraId="31491198" w14:textId="77777777" w:rsidR="00C517C8" w:rsidRPr="00C511A5" w:rsidRDefault="00C517C8" w:rsidP="009F7105">
            <w:pPr>
              <w:widowControl w:val="0"/>
            </w:pPr>
            <w:r w:rsidRPr="00C511A5">
              <w:t>1</w:t>
            </w:r>
          </w:p>
        </w:tc>
      </w:tr>
      <w:tr w:rsidR="00C517C8" w:rsidRPr="00C511A5" w14:paraId="71F623CF" w14:textId="77777777" w:rsidTr="007E59B9">
        <w:trPr>
          <w:trHeight w:val="312"/>
        </w:trPr>
        <w:tc>
          <w:tcPr>
            <w:tcW w:w="851" w:type="dxa"/>
            <w:vMerge/>
            <w:shd w:val="clear" w:color="auto" w:fill="auto"/>
          </w:tcPr>
          <w:p w14:paraId="100C1294" w14:textId="77777777" w:rsidR="00C517C8" w:rsidRPr="00C511A5" w:rsidRDefault="00C517C8" w:rsidP="009F7105">
            <w:pPr>
              <w:rPr>
                <w:rFonts w:eastAsia="Calibri"/>
              </w:rPr>
            </w:pPr>
          </w:p>
        </w:tc>
        <w:tc>
          <w:tcPr>
            <w:tcW w:w="2018" w:type="dxa"/>
            <w:vMerge/>
            <w:shd w:val="clear" w:color="auto" w:fill="auto"/>
          </w:tcPr>
          <w:p w14:paraId="3A316E64" w14:textId="77777777" w:rsidR="00C517C8" w:rsidRPr="00C511A5" w:rsidRDefault="00C517C8" w:rsidP="009F7105">
            <w:pPr>
              <w:rPr>
                <w:rFonts w:eastAsia="Calibri"/>
              </w:rPr>
            </w:pPr>
          </w:p>
        </w:tc>
        <w:tc>
          <w:tcPr>
            <w:tcW w:w="10280" w:type="dxa"/>
            <w:shd w:val="clear" w:color="auto" w:fill="auto"/>
          </w:tcPr>
          <w:p w14:paraId="1564B5C4" w14:textId="77777777" w:rsidR="00C517C8" w:rsidRPr="00C511A5" w:rsidRDefault="00C517C8" w:rsidP="009F7105">
            <w:pPr>
              <w:rPr>
                <w:rFonts w:eastAsia="Calibri"/>
              </w:rPr>
            </w:pPr>
            <w:r w:rsidRPr="00C511A5">
              <w:rPr>
                <w:color w:val="000000"/>
              </w:rPr>
              <w:t>Блок сигнально-пусковой адресный (С2000-СП4/220)</w:t>
            </w:r>
          </w:p>
        </w:tc>
        <w:tc>
          <w:tcPr>
            <w:tcW w:w="851" w:type="dxa"/>
            <w:shd w:val="clear" w:color="auto" w:fill="auto"/>
          </w:tcPr>
          <w:p w14:paraId="539DE5F6" w14:textId="77777777" w:rsidR="00C517C8" w:rsidRPr="00C511A5" w:rsidRDefault="00C517C8" w:rsidP="009F7105">
            <w:pPr>
              <w:widowControl w:val="0"/>
            </w:pPr>
            <w:r w:rsidRPr="00C511A5">
              <w:t>шт.</w:t>
            </w:r>
          </w:p>
        </w:tc>
        <w:tc>
          <w:tcPr>
            <w:tcW w:w="1204" w:type="dxa"/>
            <w:shd w:val="clear" w:color="auto" w:fill="auto"/>
          </w:tcPr>
          <w:p w14:paraId="6B8BEC53" w14:textId="77777777" w:rsidR="00C517C8" w:rsidRPr="00C511A5" w:rsidRDefault="00C517C8" w:rsidP="009F7105">
            <w:pPr>
              <w:widowControl w:val="0"/>
            </w:pPr>
            <w:r w:rsidRPr="00C511A5">
              <w:t>33</w:t>
            </w:r>
          </w:p>
        </w:tc>
      </w:tr>
      <w:tr w:rsidR="00C517C8" w:rsidRPr="00C511A5" w14:paraId="5FF7D5F3" w14:textId="77777777" w:rsidTr="007E59B9">
        <w:trPr>
          <w:trHeight w:val="312"/>
        </w:trPr>
        <w:tc>
          <w:tcPr>
            <w:tcW w:w="851" w:type="dxa"/>
            <w:vMerge/>
            <w:shd w:val="clear" w:color="auto" w:fill="auto"/>
          </w:tcPr>
          <w:p w14:paraId="0AC8BF8D" w14:textId="77777777" w:rsidR="00C517C8" w:rsidRPr="00C511A5" w:rsidRDefault="00C517C8" w:rsidP="009F7105">
            <w:pPr>
              <w:rPr>
                <w:rFonts w:eastAsia="Calibri"/>
              </w:rPr>
            </w:pPr>
          </w:p>
        </w:tc>
        <w:tc>
          <w:tcPr>
            <w:tcW w:w="2018" w:type="dxa"/>
            <w:vMerge/>
            <w:shd w:val="clear" w:color="auto" w:fill="auto"/>
          </w:tcPr>
          <w:p w14:paraId="526947BB" w14:textId="77777777" w:rsidR="00C517C8" w:rsidRPr="00C511A5" w:rsidRDefault="00C517C8" w:rsidP="009F7105">
            <w:pPr>
              <w:rPr>
                <w:rFonts w:eastAsia="Calibri"/>
              </w:rPr>
            </w:pPr>
          </w:p>
        </w:tc>
        <w:tc>
          <w:tcPr>
            <w:tcW w:w="10280" w:type="dxa"/>
            <w:shd w:val="clear" w:color="auto" w:fill="auto"/>
          </w:tcPr>
          <w:p w14:paraId="2BF1C406" w14:textId="77777777" w:rsidR="00C517C8" w:rsidRPr="00C511A5" w:rsidRDefault="00C517C8" w:rsidP="009F7105">
            <w:pPr>
              <w:rPr>
                <w:rFonts w:eastAsia="Calibri"/>
              </w:rPr>
            </w:pPr>
            <w:r w:rsidRPr="00C511A5">
              <w:rPr>
                <w:color w:val="000000"/>
              </w:rPr>
              <w:t>Блок сигнально-пусковой адресный (С2000-СП2</w:t>
            </w:r>
            <w:r w:rsidRPr="00C511A5">
              <w:rPr>
                <w:rFonts w:ascii="ISOCPEUR,Italic" w:hAnsi="ISOCPEUR,Italic" w:cs="ISOCPEUR,Italic"/>
                <w:i/>
                <w:iCs/>
                <w:sz w:val="20"/>
                <w:szCs w:val="20"/>
              </w:rPr>
              <w:t>)</w:t>
            </w:r>
          </w:p>
        </w:tc>
        <w:tc>
          <w:tcPr>
            <w:tcW w:w="851" w:type="dxa"/>
            <w:shd w:val="clear" w:color="auto" w:fill="auto"/>
          </w:tcPr>
          <w:p w14:paraId="74F9F404" w14:textId="77777777" w:rsidR="00C517C8" w:rsidRPr="00C511A5" w:rsidRDefault="00C517C8" w:rsidP="009F7105">
            <w:pPr>
              <w:widowControl w:val="0"/>
            </w:pPr>
            <w:r w:rsidRPr="00C511A5">
              <w:t>шт.</w:t>
            </w:r>
          </w:p>
        </w:tc>
        <w:tc>
          <w:tcPr>
            <w:tcW w:w="1204" w:type="dxa"/>
            <w:shd w:val="clear" w:color="auto" w:fill="auto"/>
          </w:tcPr>
          <w:p w14:paraId="3413357D" w14:textId="77777777" w:rsidR="00C517C8" w:rsidRPr="00C511A5" w:rsidRDefault="00C517C8" w:rsidP="009F7105">
            <w:pPr>
              <w:widowControl w:val="0"/>
            </w:pPr>
            <w:r w:rsidRPr="00C511A5">
              <w:t>5</w:t>
            </w:r>
          </w:p>
        </w:tc>
      </w:tr>
      <w:tr w:rsidR="00C517C8" w:rsidRPr="00C511A5" w14:paraId="4C07F407" w14:textId="77777777" w:rsidTr="007E59B9">
        <w:trPr>
          <w:trHeight w:val="312"/>
        </w:trPr>
        <w:tc>
          <w:tcPr>
            <w:tcW w:w="851" w:type="dxa"/>
            <w:vMerge/>
            <w:shd w:val="clear" w:color="auto" w:fill="auto"/>
          </w:tcPr>
          <w:p w14:paraId="41D7A770" w14:textId="77777777" w:rsidR="00C517C8" w:rsidRPr="00C511A5" w:rsidRDefault="00C517C8" w:rsidP="009F7105">
            <w:pPr>
              <w:rPr>
                <w:rFonts w:eastAsia="Calibri"/>
              </w:rPr>
            </w:pPr>
          </w:p>
        </w:tc>
        <w:tc>
          <w:tcPr>
            <w:tcW w:w="2018" w:type="dxa"/>
            <w:vMerge/>
            <w:shd w:val="clear" w:color="auto" w:fill="auto"/>
          </w:tcPr>
          <w:p w14:paraId="093F5D91" w14:textId="77777777" w:rsidR="00C517C8" w:rsidRPr="00C511A5" w:rsidRDefault="00C517C8" w:rsidP="009F7105">
            <w:pPr>
              <w:rPr>
                <w:rFonts w:eastAsia="Calibri"/>
              </w:rPr>
            </w:pPr>
          </w:p>
        </w:tc>
        <w:tc>
          <w:tcPr>
            <w:tcW w:w="10280" w:type="dxa"/>
            <w:shd w:val="clear" w:color="auto" w:fill="auto"/>
          </w:tcPr>
          <w:p w14:paraId="5EF52A0A" w14:textId="77777777" w:rsidR="00C517C8" w:rsidRPr="00C511A5" w:rsidRDefault="00C517C8" w:rsidP="009F7105">
            <w:pPr>
              <w:rPr>
                <w:rFonts w:eastAsia="Calibri"/>
              </w:rPr>
            </w:pPr>
            <w:r w:rsidRPr="00C511A5">
              <w:rPr>
                <w:color w:val="000000"/>
              </w:rPr>
              <w:t>Контрольно-пусковой блок (С2000-КПБ)</w:t>
            </w:r>
          </w:p>
        </w:tc>
        <w:tc>
          <w:tcPr>
            <w:tcW w:w="851" w:type="dxa"/>
            <w:shd w:val="clear" w:color="auto" w:fill="auto"/>
          </w:tcPr>
          <w:p w14:paraId="7E5A9B78" w14:textId="77777777" w:rsidR="00C517C8" w:rsidRPr="00C511A5" w:rsidRDefault="00C517C8" w:rsidP="009F7105">
            <w:pPr>
              <w:widowControl w:val="0"/>
            </w:pPr>
            <w:r w:rsidRPr="00C511A5">
              <w:t>шт.</w:t>
            </w:r>
          </w:p>
        </w:tc>
        <w:tc>
          <w:tcPr>
            <w:tcW w:w="1204" w:type="dxa"/>
            <w:shd w:val="clear" w:color="auto" w:fill="auto"/>
          </w:tcPr>
          <w:p w14:paraId="750B42A0" w14:textId="77777777" w:rsidR="00C517C8" w:rsidRPr="00C511A5" w:rsidRDefault="00C517C8" w:rsidP="009F7105">
            <w:pPr>
              <w:widowControl w:val="0"/>
            </w:pPr>
            <w:r w:rsidRPr="00C511A5">
              <w:t>1</w:t>
            </w:r>
          </w:p>
        </w:tc>
      </w:tr>
      <w:tr w:rsidR="00C517C8" w:rsidRPr="00C511A5" w14:paraId="4AD566BD" w14:textId="77777777" w:rsidTr="007E59B9">
        <w:trPr>
          <w:trHeight w:val="312"/>
        </w:trPr>
        <w:tc>
          <w:tcPr>
            <w:tcW w:w="851" w:type="dxa"/>
            <w:vMerge/>
            <w:shd w:val="clear" w:color="auto" w:fill="auto"/>
          </w:tcPr>
          <w:p w14:paraId="68298CC7" w14:textId="77777777" w:rsidR="00C517C8" w:rsidRPr="00C511A5" w:rsidRDefault="00C517C8" w:rsidP="009F7105">
            <w:pPr>
              <w:rPr>
                <w:rFonts w:eastAsia="Calibri"/>
              </w:rPr>
            </w:pPr>
          </w:p>
        </w:tc>
        <w:tc>
          <w:tcPr>
            <w:tcW w:w="2018" w:type="dxa"/>
            <w:vMerge/>
            <w:shd w:val="clear" w:color="auto" w:fill="auto"/>
          </w:tcPr>
          <w:p w14:paraId="1D0A9F23" w14:textId="77777777" w:rsidR="00C517C8" w:rsidRPr="00C511A5" w:rsidRDefault="00C517C8" w:rsidP="009F7105">
            <w:pPr>
              <w:rPr>
                <w:rFonts w:eastAsia="Calibri"/>
              </w:rPr>
            </w:pPr>
          </w:p>
        </w:tc>
        <w:tc>
          <w:tcPr>
            <w:tcW w:w="10280" w:type="dxa"/>
            <w:shd w:val="clear" w:color="auto" w:fill="auto"/>
          </w:tcPr>
          <w:p w14:paraId="3B87CA52" w14:textId="77777777" w:rsidR="00C517C8" w:rsidRPr="00C511A5" w:rsidRDefault="00C517C8" w:rsidP="009F7105">
            <w:r w:rsidRPr="00C511A5">
              <w:rPr>
                <w:color w:val="000000"/>
              </w:rPr>
              <w:t>Преобразователь интерфейсов RS-232/RS-485 (С2000-ПИ)</w:t>
            </w:r>
          </w:p>
        </w:tc>
        <w:tc>
          <w:tcPr>
            <w:tcW w:w="851" w:type="dxa"/>
            <w:shd w:val="clear" w:color="auto" w:fill="auto"/>
          </w:tcPr>
          <w:p w14:paraId="63698600" w14:textId="77777777" w:rsidR="00C517C8" w:rsidRPr="00C511A5" w:rsidRDefault="00C517C8" w:rsidP="009F7105">
            <w:pPr>
              <w:widowControl w:val="0"/>
            </w:pPr>
            <w:r w:rsidRPr="00C511A5">
              <w:t>шт.</w:t>
            </w:r>
          </w:p>
        </w:tc>
        <w:tc>
          <w:tcPr>
            <w:tcW w:w="1204" w:type="dxa"/>
            <w:shd w:val="clear" w:color="auto" w:fill="auto"/>
          </w:tcPr>
          <w:p w14:paraId="6246A283" w14:textId="77777777" w:rsidR="00C517C8" w:rsidRPr="00C511A5" w:rsidRDefault="00C517C8" w:rsidP="009F7105">
            <w:pPr>
              <w:widowControl w:val="0"/>
            </w:pPr>
            <w:r w:rsidRPr="00C511A5">
              <w:t>1</w:t>
            </w:r>
          </w:p>
        </w:tc>
      </w:tr>
      <w:tr w:rsidR="00C517C8" w:rsidRPr="00C511A5" w14:paraId="5837A48F" w14:textId="77777777" w:rsidTr="007E59B9">
        <w:trPr>
          <w:trHeight w:val="312"/>
        </w:trPr>
        <w:tc>
          <w:tcPr>
            <w:tcW w:w="851" w:type="dxa"/>
            <w:vMerge/>
            <w:shd w:val="clear" w:color="auto" w:fill="auto"/>
          </w:tcPr>
          <w:p w14:paraId="77D330C1" w14:textId="77777777" w:rsidR="00C517C8" w:rsidRPr="00C511A5" w:rsidRDefault="00C517C8" w:rsidP="009F7105">
            <w:pPr>
              <w:rPr>
                <w:rFonts w:eastAsia="Calibri"/>
              </w:rPr>
            </w:pPr>
          </w:p>
        </w:tc>
        <w:tc>
          <w:tcPr>
            <w:tcW w:w="2018" w:type="dxa"/>
            <w:vMerge/>
            <w:shd w:val="clear" w:color="auto" w:fill="auto"/>
          </w:tcPr>
          <w:p w14:paraId="7C0262FB" w14:textId="77777777" w:rsidR="00C517C8" w:rsidRPr="00C511A5" w:rsidRDefault="00C517C8" w:rsidP="009F7105">
            <w:pPr>
              <w:rPr>
                <w:rFonts w:eastAsia="Calibri"/>
              </w:rPr>
            </w:pPr>
          </w:p>
        </w:tc>
        <w:tc>
          <w:tcPr>
            <w:tcW w:w="10280" w:type="dxa"/>
            <w:shd w:val="clear" w:color="auto" w:fill="auto"/>
          </w:tcPr>
          <w:p w14:paraId="029C3597" w14:textId="77777777" w:rsidR="00C517C8" w:rsidRPr="00C511A5" w:rsidRDefault="00C517C8" w:rsidP="009F7105">
            <w:r w:rsidRPr="00C511A5">
              <w:rPr>
                <w:color w:val="000000"/>
              </w:rPr>
              <w:t>Преобразователь интерфейсов (С2000-USB)</w:t>
            </w:r>
          </w:p>
        </w:tc>
        <w:tc>
          <w:tcPr>
            <w:tcW w:w="851" w:type="dxa"/>
            <w:shd w:val="clear" w:color="auto" w:fill="auto"/>
          </w:tcPr>
          <w:p w14:paraId="3DC0A5D1" w14:textId="77777777" w:rsidR="00C517C8" w:rsidRPr="00C511A5" w:rsidRDefault="00C517C8" w:rsidP="009F7105">
            <w:pPr>
              <w:widowControl w:val="0"/>
            </w:pPr>
            <w:r w:rsidRPr="00C511A5">
              <w:t>шт.</w:t>
            </w:r>
          </w:p>
        </w:tc>
        <w:tc>
          <w:tcPr>
            <w:tcW w:w="1204" w:type="dxa"/>
            <w:shd w:val="clear" w:color="auto" w:fill="auto"/>
          </w:tcPr>
          <w:p w14:paraId="22A6131A" w14:textId="77777777" w:rsidR="00C517C8" w:rsidRPr="00C511A5" w:rsidRDefault="00C517C8" w:rsidP="009F7105">
            <w:pPr>
              <w:widowControl w:val="0"/>
            </w:pPr>
            <w:r w:rsidRPr="00C511A5">
              <w:t>1</w:t>
            </w:r>
          </w:p>
        </w:tc>
      </w:tr>
      <w:tr w:rsidR="00C517C8" w:rsidRPr="00C511A5" w14:paraId="016D51D3" w14:textId="77777777" w:rsidTr="007E59B9">
        <w:trPr>
          <w:trHeight w:val="312"/>
        </w:trPr>
        <w:tc>
          <w:tcPr>
            <w:tcW w:w="851" w:type="dxa"/>
            <w:vMerge/>
            <w:shd w:val="clear" w:color="auto" w:fill="auto"/>
          </w:tcPr>
          <w:p w14:paraId="69B0F32A" w14:textId="77777777" w:rsidR="00C517C8" w:rsidRPr="00C511A5" w:rsidRDefault="00C517C8" w:rsidP="009F7105">
            <w:pPr>
              <w:rPr>
                <w:rFonts w:eastAsia="Calibri"/>
              </w:rPr>
            </w:pPr>
          </w:p>
        </w:tc>
        <w:tc>
          <w:tcPr>
            <w:tcW w:w="2018" w:type="dxa"/>
            <w:vMerge/>
            <w:shd w:val="clear" w:color="auto" w:fill="auto"/>
          </w:tcPr>
          <w:p w14:paraId="446D7DB4" w14:textId="77777777" w:rsidR="00C517C8" w:rsidRPr="00C511A5" w:rsidRDefault="00C517C8" w:rsidP="009F7105">
            <w:pPr>
              <w:rPr>
                <w:rFonts w:eastAsia="Calibri"/>
              </w:rPr>
            </w:pPr>
          </w:p>
        </w:tc>
        <w:tc>
          <w:tcPr>
            <w:tcW w:w="10280" w:type="dxa"/>
            <w:shd w:val="clear" w:color="auto" w:fill="auto"/>
          </w:tcPr>
          <w:p w14:paraId="377C4E5D" w14:textId="77777777" w:rsidR="00C517C8" w:rsidRPr="00C511A5" w:rsidRDefault="00C517C8" w:rsidP="009F7105">
            <w:r w:rsidRPr="00C511A5">
              <w:rPr>
                <w:color w:val="000000"/>
              </w:rPr>
              <w:t>Блок приемно-контрольный охранно-пожарный (Сигнал-10)</w:t>
            </w:r>
          </w:p>
        </w:tc>
        <w:tc>
          <w:tcPr>
            <w:tcW w:w="851" w:type="dxa"/>
            <w:shd w:val="clear" w:color="auto" w:fill="auto"/>
          </w:tcPr>
          <w:p w14:paraId="36D715CF" w14:textId="77777777" w:rsidR="00C517C8" w:rsidRPr="00C511A5" w:rsidRDefault="00C517C8" w:rsidP="009F7105">
            <w:pPr>
              <w:widowControl w:val="0"/>
            </w:pPr>
            <w:r w:rsidRPr="00C511A5">
              <w:t>шт.</w:t>
            </w:r>
          </w:p>
        </w:tc>
        <w:tc>
          <w:tcPr>
            <w:tcW w:w="1204" w:type="dxa"/>
            <w:shd w:val="clear" w:color="auto" w:fill="auto"/>
          </w:tcPr>
          <w:p w14:paraId="746C7FBC" w14:textId="77777777" w:rsidR="00C517C8" w:rsidRPr="00C511A5" w:rsidRDefault="00C517C8" w:rsidP="009F7105">
            <w:pPr>
              <w:widowControl w:val="0"/>
            </w:pPr>
            <w:r w:rsidRPr="00C511A5">
              <w:t>1</w:t>
            </w:r>
          </w:p>
        </w:tc>
      </w:tr>
      <w:tr w:rsidR="00C517C8" w:rsidRPr="00C511A5" w14:paraId="5E83855E" w14:textId="77777777" w:rsidTr="007E59B9">
        <w:trPr>
          <w:trHeight w:val="312"/>
        </w:trPr>
        <w:tc>
          <w:tcPr>
            <w:tcW w:w="851" w:type="dxa"/>
            <w:vMerge/>
            <w:shd w:val="clear" w:color="auto" w:fill="auto"/>
          </w:tcPr>
          <w:p w14:paraId="59E8CF50" w14:textId="77777777" w:rsidR="00C517C8" w:rsidRPr="00C511A5" w:rsidRDefault="00C517C8" w:rsidP="009F7105">
            <w:pPr>
              <w:rPr>
                <w:rFonts w:eastAsia="Calibri"/>
              </w:rPr>
            </w:pPr>
          </w:p>
        </w:tc>
        <w:tc>
          <w:tcPr>
            <w:tcW w:w="2018" w:type="dxa"/>
            <w:vMerge/>
            <w:shd w:val="clear" w:color="auto" w:fill="auto"/>
          </w:tcPr>
          <w:p w14:paraId="53660ABA" w14:textId="77777777" w:rsidR="00C517C8" w:rsidRPr="00C511A5" w:rsidRDefault="00C517C8" w:rsidP="009F7105">
            <w:pPr>
              <w:rPr>
                <w:rFonts w:eastAsia="Calibri"/>
              </w:rPr>
            </w:pPr>
          </w:p>
        </w:tc>
        <w:tc>
          <w:tcPr>
            <w:tcW w:w="10280" w:type="dxa"/>
            <w:shd w:val="clear" w:color="auto" w:fill="auto"/>
          </w:tcPr>
          <w:p w14:paraId="0CB65EA2" w14:textId="77777777" w:rsidR="00C517C8" w:rsidRPr="00C511A5" w:rsidRDefault="00C517C8" w:rsidP="009F7105">
            <w:r w:rsidRPr="00C511A5">
              <w:rPr>
                <w:color w:val="000000"/>
              </w:rPr>
              <w:t>Шкаф контрольно-пусковой (ШКП-4)</w:t>
            </w:r>
          </w:p>
        </w:tc>
        <w:tc>
          <w:tcPr>
            <w:tcW w:w="851" w:type="dxa"/>
            <w:shd w:val="clear" w:color="auto" w:fill="auto"/>
          </w:tcPr>
          <w:p w14:paraId="4B593741" w14:textId="77777777" w:rsidR="00C517C8" w:rsidRPr="00C511A5" w:rsidRDefault="00C517C8" w:rsidP="009F7105">
            <w:pPr>
              <w:widowControl w:val="0"/>
            </w:pPr>
            <w:r w:rsidRPr="00C511A5">
              <w:t>шт.</w:t>
            </w:r>
          </w:p>
        </w:tc>
        <w:tc>
          <w:tcPr>
            <w:tcW w:w="1204" w:type="dxa"/>
            <w:shd w:val="clear" w:color="auto" w:fill="auto"/>
          </w:tcPr>
          <w:p w14:paraId="38A9A09D" w14:textId="77777777" w:rsidR="00C517C8" w:rsidRPr="00C511A5" w:rsidRDefault="00C517C8" w:rsidP="009F7105">
            <w:pPr>
              <w:widowControl w:val="0"/>
            </w:pPr>
            <w:r w:rsidRPr="00C511A5">
              <w:t>1</w:t>
            </w:r>
          </w:p>
        </w:tc>
      </w:tr>
      <w:tr w:rsidR="00C517C8" w:rsidRPr="00C511A5" w14:paraId="11A1C3CF" w14:textId="77777777" w:rsidTr="007E59B9">
        <w:trPr>
          <w:trHeight w:val="312"/>
        </w:trPr>
        <w:tc>
          <w:tcPr>
            <w:tcW w:w="851" w:type="dxa"/>
            <w:vMerge/>
            <w:shd w:val="clear" w:color="auto" w:fill="auto"/>
          </w:tcPr>
          <w:p w14:paraId="76A05B49" w14:textId="77777777" w:rsidR="00C517C8" w:rsidRPr="00C511A5" w:rsidRDefault="00C517C8" w:rsidP="009F7105">
            <w:pPr>
              <w:rPr>
                <w:rFonts w:eastAsia="Calibri"/>
              </w:rPr>
            </w:pPr>
          </w:p>
        </w:tc>
        <w:tc>
          <w:tcPr>
            <w:tcW w:w="2018" w:type="dxa"/>
            <w:vMerge/>
            <w:shd w:val="clear" w:color="auto" w:fill="auto"/>
          </w:tcPr>
          <w:p w14:paraId="00DAEE31" w14:textId="77777777" w:rsidR="00C517C8" w:rsidRPr="00C511A5" w:rsidRDefault="00C517C8" w:rsidP="009F7105">
            <w:pPr>
              <w:rPr>
                <w:rFonts w:eastAsia="Calibri"/>
              </w:rPr>
            </w:pPr>
          </w:p>
        </w:tc>
        <w:tc>
          <w:tcPr>
            <w:tcW w:w="10280" w:type="dxa"/>
            <w:shd w:val="clear" w:color="auto" w:fill="auto"/>
          </w:tcPr>
          <w:p w14:paraId="69F08C37" w14:textId="77777777" w:rsidR="00C517C8" w:rsidRPr="00C511A5" w:rsidRDefault="00C517C8" w:rsidP="009F7105">
            <w:r w:rsidRPr="00C511A5">
              <w:rPr>
                <w:color w:val="000000"/>
              </w:rPr>
              <w:t>Шкаф с резервированным источником питания для средств пожарной автоматики (ШПС-24)</w:t>
            </w:r>
          </w:p>
        </w:tc>
        <w:tc>
          <w:tcPr>
            <w:tcW w:w="851" w:type="dxa"/>
            <w:shd w:val="clear" w:color="auto" w:fill="auto"/>
          </w:tcPr>
          <w:p w14:paraId="4C3FFF95" w14:textId="77777777" w:rsidR="00C517C8" w:rsidRPr="00C511A5" w:rsidRDefault="00C517C8" w:rsidP="009F7105">
            <w:pPr>
              <w:widowControl w:val="0"/>
            </w:pPr>
            <w:r w:rsidRPr="00C511A5">
              <w:t>шт.</w:t>
            </w:r>
          </w:p>
        </w:tc>
        <w:tc>
          <w:tcPr>
            <w:tcW w:w="1204" w:type="dxa"/>
            <w:shd w:val="clear" w:color="auto" w:fill="auto"/>
          </w:tcPr>
          <w:p w14:paraId="4E3CE81F" w14:textId="77777777" w:rsidR="00C517C8" w:rsidRPr="00C511A5" w:rsidRDefault="00C517C8" w:rsidP="009F7105">
            <w:pPr>
              <w:widowControl w:val="0"/>
            </w:pPr>
            <w:r w:rsidRPr="00C511A5">
              <w:t>2</w:t>
            </w:r>
          </w:p>
        </w:tc>
      </w:tr>
      <w:tr w:rsidR="00C517C8" w:rsidRPr="00C511A5" w14:paraId="575592FD" w14:textId="77777777" w:rsidTr="007E59B9">
        <w:trPr>
          <w:trHeight w:val="312"/>
        </w:trPr>
        <w:tc>
          <w:tcPr>
            <w:tcW w:w="851" w:type="dxa"/>
            <w:vMerge/>
            <w:shd w:val="clear" w:color="auto" w:fill="auto"/>
          </w:tcPr>
          <w:p w14:paraId="05E187D0" w14:textId="77777777" w:rsidR="00C517C8" w:rsidRPr="00C511A5" w:rsidRDefault="00C517C8" w:rsidP="009F7105">
            <w:pPr>
              <w:rPr>
                <w:rFonts w:eastAsia="Calibri"/>
              </w:rPr>
            </w:pPr>
          </w:p>
        </w:tc>
        <w:tc>
          <w:tcPr>
            <w:tcW w:w="2018" w:type="dxa"/>
            <w:vMerge/>
            <w:shd w:val="clear" w:color="auto" w:fill="auto"/>
          </w:tcPr>
          <w:p w14:paraId="3823DF19" w14:textId="77777777" w:rsidR="00C517C8" w:rsidRPr="00C511A5" w:rsidRDefault="00C517C8" w:rsidP="009F7105">
            <w:pPr>
              <w:rPr>
                <w:rFonts w:eastAsia="Calibri"/>
              </w:rPr>
            </w:pPr>
          </w:p>
        </w:tc>
        <w:tc>
          <w:tcPr>
            <w:tcW w:w="10280" w:type="dxa"/>
            <w:shd w:val="clear" w:color="auto" w:fill="auto"/>
          </w:tcPr>
          <w:p w14:paraId="5332A62F" w14:textId="77777777" w:rsidR="00C517C8" w:rsidRPr="00C511A5" w:rsidRDefault="00C517C8" w:rsidP="009F7105">
            <w:r w:rsidRPr="00C511A5">
              <w:rPr>
                <w:color w:val="000000"/>
              </w:rPr>
              <w:t>Резервированный источник питания (РИП-24 исп. 56)</w:t>
            </w:r>
          </w:p>
        </w:tc>
        <w:tc>
          <w:tcPr>
            <w:tcW w:w="851" w:type="dxa"/>
            <w:shd w:val="clear" w:color="auto" w:fill="auto"/>
          </w:tcPr>
          <w:p w14:paraId="591E4CB0" w14:textId="77777777" w:rsidR="00C517C8" w:rsidRPr="00C511A5" w:rsidRDefault="00C517C8" w:rsidP="009F7105">
            <w:pPr>
              <w:widowControl w:val="0"/>
            </w:pPr>
            <w:r w:rsidRPr="00C511A5">
              <w:t>шт.</w:t>
            </w:r>
          </w:p>
        </w:tc>
        <w:tc>
          <w:tcPr>
            <w:tcW w:w="1204" w:type="dxa"/>
            <w:shd w:val="clear" w:color="auto" w:fill="auto"/>
          </w:tcPr>
          <w:p w14:paraId="7A70E030" w14:textId="77777777" w:rsidR="00C517C8" w:rsidRPr="00C511A5" w:rsidRDefault="00C517C8" w:rsidP="009F7105">
            <w:pPr>
              <w:widowControl w:val="0"/>
            </w:pPr>
            <w:r w:rsidRPr="00C511A5">
              <w:t>1</w:t>
            </w:r>
          </w:p>
        </w:tc>
      </w:tr>
      <w:tr w:rsidR="00C517C8" w:rsidRPr="00C511A5" w14:paraId="039346F4" w14:textId="77777777" w:rsidTr="007E59B9">
        <w:trPr>
          <w:trHeight w:val="312"/>
        </w:trPr>
        <w:tc>
          <w:tcPr>
            <w:tcW w:w="851" w:type="dxa"/>
            <w:vMerge/>
            <w:shd w:val="clear" w:color="auto" w:fill="auto"/>
          </w:tcPr>
          <w:p w14:paraId="08F4D000" w14:textId="77777777" w:rsidR="00C517C8" w:rsidRPr="00C511A5" w:rsidRDefault="00C517C8" w:rsidP="009F7105">
            <w:pPr>
              <w:rPr>
                <w:rFonts w:eastAsia="Calibri"/>
              </w:rPr>
            </w:pPr>
          </w:p>
        </w:tc>
        <w:tc>
          <w:tcPr>
            <w:tcW w:w="2018" w:type="dxa"/>
            <w:vMerge/>
            <w:shd w:val="clear" w:color="auto" w:fill="auto"/>
          </w:tcPr>
          <w:p w14:paraId="32DC4C8B" w14:textId="77777777" w:rsidR="00C517C8" w:rsidRPr="00C511A5" w:rsidRDefault="00C517C8" w:rsidP="009F7105">
            <w:pPr>
              <w:rPr>
                <w:rFonts w:eastAsia="Calibri"/>
              </w:rPr>
            </w:pPr>
          </w:p>
        </w:tc>
        <w:tc>
          <w:tcPr>
            <w:tcW w:w="10280" w:type="dxa"/>
            <w:shd w:val="clear" w:color="auto" w:fill="auto"/>
          </w:tcPr>
          <w:p w14:paraId="48714158" w14:textId="77777777" w:rsidR="00C517C8" w:rsidRPr="00C511A5" w:rsidRDefault="00C517C8" w:rsidP="009F7105">
            <w:pPr>
              <w:rPr>
                <w:color w:val="000000"/>
              </w:rPr>
            </w:pPr>
            <w:r w:rsidRPr="00C511A5">
              <w:rPr>
                <w:color w:val="000000"/>
              </w:rPr>
              <w:t>Аккумуляторная батарея (OP1217)</w:t>
            </w:r>
          </w:p>
        </w:tc>
        <w:tc>
          <w:tcPr>
            <w:tcW w:w="851" w:type="dxa"/>
            <w:shd w:val="clear" w:color="auto" w:fill="auto"/>
          </w:tcPr>
          <w:p w14:paraId="3BE4A66F" w14:textId="77777777" w:rsidR="00C517C8" w:rsidRPr="00C511A5" w:rsidRDefault="00C517C8" w:rsidP="009F7105">
            <w:pPr>
              <w:widowControl w:val="0"/>
            </w:pPr>
            <w:r w:rsidRPr="00C511A5">
              <w:t>шт.</w:t>
            </w:r>
          </w:p>
        </w:tc>
        <w:tc>
          <w:tcPr>
            <w:tcW w:w="1204" w:type="dxa"/>
            <w:shd w:val="clear" w:color="auto" w:fill="auto"/>
          </w:tcPr>
          <w:p w14:paraId="4DD1C584" w14:textId="77777777" w:rsidR="00C517C8" w:rsidRPr="00C511A5" w:rsidRDefault="00C517C8" w:rsidP="009F7105">
            <w:pPr>
              <w:widowControl w:val="0"/>
            </w:pPr>
            <w:r w:rsidRPr="00C511A5">
              <w:t>2</w:t>
            </w:r>
          </w:p>
        </w:tc>
      </w:tr>
      <w:tr w:rsidR="00C517C8" w:rsidRPr="00C511A5" w14:paraId="1ABCD7A0" w14:textId="77777777" w:rsidTr="007E59B9">
        <w:trPr>
          <w:trHeight w:val="312"/>
        </w:trPr>
        <w:tc>
          <w:tcPr>
            <w:tcW w:w="851" w:type="dxa"/>
            <w:vMerge/>
            <w:shd w:val="clear" w:color="auto" w:fill="auto"/>
          </w:tcPr>
          <w:p w14:paraId="4415A4A1" w14:textId="77777777" w:rsidR="00C517C8" w:rsidRPr="00C511A5" w:rsidRDefault="00C517C8" w:rsidP="009F7105">
            <w:pPr>
              <w:rPr>
                <w:rFonts w:eastAsia="Calibri"/>
              </w:rPr>
            </w:pPr>
          </w:p>
        </w:tc>
        <w:tc>
          <w:tcPr>
            <w:tcW w:w="2018" w:type="dxa"/>
            <w:vMerge/>
            <w:shd w:val="clear" w:color="auto" w:fill="auto"/>
          </w:tcPr>
          <w:p w14:paraId="0D5991DA" w14:textId="77777777" w:rsidR="00C517C8" w:rsidRPr="00C511A5" w:rsidRDefault="00C517C8" w:rsidP="009F7105">
            <w:pPr>
              <w:rPr>
                <w:rFonts w:eastAsia="Calibri"/>
              </w:rPr>
            </w:pPr>
          </w:p>
        </w:tc>
        <w:tc>
          <w:tcPr>
            <w:tcW w:w="10280" w:type="dxa"/>
            <w:shd w:val="clear" w:color="auto" w:fill="auto"/>
          </w:tcPr>
          <w:p w14:paraId="403D181C" w14:textId="77777777" w:rsidR="00C517C8" w:rsidRPr="00C511A5" w:rsidRDefault="00C517C8" w:rsidP="009F7105">
            <w:pPr>
              <w:rPr>
                <w:color w:val="000000"/>
              </w:rPr>
            </w:pPr>
            <w:r w:rsidRPr="00C511A5">
              <w:rPr>
                <w:color w:val="000000"/>
              </w:rPr>
              <w:t>Аккумуляторная батарея (OP1240)</w:t>
            </w:r>
          </w:p>
        </w:tc>
        <w:tc>
          <w:tcPr>
            <w:tcW w:w="851" w:type="dxa"/>
            <w:shd w:val="clear" w:color="auto" w:fill="auto"/>
          </w:tcPr>
          <w:p w14:paraId="02D2C1B1" w14:textId="77777777" w:rsidR="00C517C8" w:rsidRPr="00C511A5" w:rsidRDefault="00C517C8" w:rsidP="009F7105">
            <w:pPr>
              <w:widowControl w:val="0"/>
            </w:pPr>
            <w:r w:rsidRPr="00C511A5">
              <w:t>шт.</w:t>
            </w:r>
          </w:p>
        </w:tc>
        <w:tc>
          <w:tcPr>
            <w:tcW w:w="1204" w:type="dxa"/>
            <w:shd w:val="clear" w:color="auto" w:fill="auto"/>
          </w:tcPr>
          <w:p w14:paraId="6A5D5CC5" w14:textId="77777777" w:rsidR="00C517C8" w:rsidRPr="00C511A5" w:rsidRDefault="00C517C8" w:rsidP="009F7105">
            <w:pPr>
              <w:widowControl w:val="0"/>
            </w:pPr>
            <w:r w:rsidRPr="00C511A5">
              <w:t>2</w:t>
            </w:r>
          </w:p>
        </w:tc>
      </w:tr>
      <w:tr w:rsidR="00C517C8" w:rsidRPr="00C511A5" w14:paraId="6B67FADA" w14:textId="77777777" w:rsidTr="007E59B9">
        <w:trPr>
          <w:trHeight w:val="312"/>
        </w:trPr>
        <w:tc>
          <w:tcPr>
            <w:tcW w:w="851" w:type="dxa"/>
            <w:vMerge/>
            <w:shd w:val="clear" w:color="auto" w:fill="auto"/>
          </w:tcPr>
          <w:p w14:paraId="59A8C860" w14:textId="77777777" w:rsidR="00C517C8" w:rsidRPr="00C511A5" w:rsidRDefault="00C517C8" w:rsidP="009F7105">
            <w:pPr>
              <w:rPr>
                <w:rFonts w:eastAsia="Calibri"/>
              </w:rPr>
            </w:pPr>
          </w:p>
        </w:tc>
        <w:tc>
          <w:tcPr>
            <w:tcW w:w="2018" w:type="dxa"/>
            <w:vMerge/>
            <w:shd w:val="clear" w:color="auto" w:fill="auto"/>
          </w:tcPr>
          <w:p w14:paraId="3B1BEE01" w14:textId="77777777" w:rsidR="00C517C8" w:rsidRPr="00C511A5" w:rsidRDefault="00C517C8" w:rsidP="009F7105">
            <w:pPr>
              <w:rPr>
                <w:rFonts w:eastAsia="Calibri"/>
              </w:rPr>
            </w:pPr>
          </w:p>
        </w:tc>
        <w:tc>
          <w:tcPr>
            <w:tcW w:w="10280" w:type="dxa"/>
            <w:shd w:val="clear" w:color="auto" w:fill="auto"/>
          </w:tcPr>
          <w:p w14:paraId="3986821E" w14:textId="77777777" w:rsidR="00C517C8" w:rsidRPr="00C511A5" w:rsidRDefault="00C517C8" w:rsidP="009F7105">
            <w:r w:rsidRPr="00C511A5">
              <w:rPr>
                <w:color w:val="000000"/>
              </w:rPr>
              <w:t>1-портовый усовершенствованный асинхронный сервер RS-232/422/485 в Ethernet (Nport 5150A)</w:t>
            </w:r>
          </w:p>
        </w:tc>
        <w:tc>
          <w:tcPr>
            <w:tcW w:w="851" w:type="dxa"/>
            <w:shd w:val="clear" w:color="auto" w:fill="auto"/>
          </w:tcPr>
          <w:p w14:paraId="783A85FF" w14:textId="77777777" w:rsidR="00C517C8" w:rsidRPr="00C511A5" w:rsidRDefault="00C517C8" w:rsidP="009F7105">
            <w:pPr>
              <w:widowControl w:val="0"/>
            </w:pPr>
            <w:r w:rsidRPr="00C511A5">
              <w:t>шт.</w:t>
            </w:r>
          </w:p>
        </w:tc>
        <w:tc>
          <w:tcPr>
            <w:tcW w:w="1204" w:type="dxa"/>
            <w:shd w:val="clear" w:color="auto" w:fill="auto"/>
          </w:tcPr>
          <w:p w14:paraId="78338450" w14:textId="77777777" w:rsidR="00C517C8" w:rsidRPr="00C511A5" w:rsidRDefault="00C517C8" w:rsidP="009F7105">
            <w:pPr>
              <w:widowControl w:val="0"/>
            </w:pPr>
            <w:r w:rsidRPr="00C511A5">
              <w:t>1</w:t>
            </w:r>
          </w:p>
        </w:tc>
      </w:tr>
      <w:tr w:rsidR="00C517C8" w:rsidRPr="00C511A5" w14:paraId="0E3C6D35" w14:textId="77777777" w:rsidTr="00413797">
        <w:trPr>
          <w:trHeight w:val="348"/>
        </w:trPr>
        <w:tc>
          <w:tcPr>
            <w:tcW w:w="851" w:type="dxa"/>
            <w:vMerge/>
            <w:shd w:val="clear" w:color="auto" w:fill="auto"/>
          </w:tcPr>
          <w:p w14:paraId="0F0F7EE6" w14:textId="77777777" w:rsidR="00C517C8" w:rsidRPr="00C511A5" w:rsidRDefault="00C517C8" w:rsidP="009F7105">
            <w:pPr>
              <w:rPr>
                <w:rFonts w:eastAsia="Calibri"/>
              </w:rPr>
            </w:pPr>
          </w:p>
        </w:tc>
        <w:tc>
          <w:tcPr>
            <w:tcW w:w="2018" w:type="dxa"/>
            <w:vMerge/>
            <w:shd w:val="clear" w:color="auto" w:fill="auto"/>
          </w:tcPr>
          <w:p w14:paraId="60840137" w14:textId="77777777" w:rsidR="00C517C8" w:rsidRPr="00C511A5" w:rsidRDefault="00C517C8" w:rsidP="009F7105">
            <w:pPr>
              <w:rPr>
                <w:rFonts w:eastAsia="Calibri"/>
              </w:rPr>
            </w:pPr>
          </w:p>
        </w:tc>
        <w:tc>
          <w:tcPr>
            <w:tcW w:w="10280" w:type="dxa"/>
            <w:shd w:val="clear" w:color="auto" w:fill="auto"/>
          </w:tcPr>
          <w:p w14:paraId="0EC10C8B" w14:textId="39D3A51F" w:rsidR="00C517C8" w:rsidRPr="00C511A5" w:rsidRDefault="00C517C8" w:rsidP="009F7105">
            <w:pPr>
              <w:rPr>
                <w:rFonts w:eastAsia="Calibri"/>
              </w:rPr>
            </w:pPr>
            <w:r w:rsidRPr="00C511A5">
              <w:rPr>
                <w:color w:val="000000"/>
              </w:rPr>
              <w:t>Оповещать охранно-пожарный свето-звуковой (табло) (КОП-24ПС «Пожар»)</w:t>
            </w:r>
          </w:p>
        </w:tc>
        <w:tc>
          <w:tcPr>
            <w:tcW w:w="851" w:type="dxa"/>
            <w:shd w:val="clear" w:color="auto" w:fill="auto"/>
          </w:tcPr>
          <w:p w14:paraId="1F0ADC8E" w14:textId="77777777" w:rsidR="00C517C8" w:rsidRPr="00C511A5" w:rsidRDefault="00C517C8" w:rsidP="009F7105">
            <w:pPr>
              <w:widowControl w:val="0"/>
            </w:pPr>
            <w:r w:rsidRPr="00C511A5">
              <w:t>шт.</w:t>
            </w:r>
          </w:p>
        </w:tc>
        <w:tc>
          <w:tcPr>
            <w:tcW w:w="1204" w:type="dxa"/>
            <w:shd w:val="clear" w:color="auto" w:fill="auto"/>
          </w:tcPr>
          <w:p w14:paraId="7EBC05EE" w14:textId="77777777" w:rsidR="00C517C8" w:rsidRPr="00C511A5" w:rsidRDefault="00C517C8" w:rsidP="009F7105">
            <w:pPr>
              <w:widowControl w:val="0"/>
            </w:pPr>
            <w:r w:rsidRPr="00C511A5">
              <w:t>1</w:t>
            </w:r>
          </w:p>
        </w:tc>
      </w:tr>
      <w:tr w:rsidR="00C517C8" w:rsidRPr="00C511A5" w14:paraId="31AEE3DA" w14:textId="77777777" w:rsidTr="006814AA">
        <w:trPr>
          <w:trHeight w:val="277"/>
        </w:trPr>
        <w:tc>
          <w:tcPr>
            <w:tcW w:w="851" w:type="dxa"/>
            <w:vMerge/>
            <w:shd w:val="clear" w:color="auto" w:fill="auto"/>
          </w:tcPr>
          <w:p w14:paraId="3F36338A" w14:textId="77777777" w:rsidR="00C517C8" w:rsidRPr="00C511A5" w:rsidRDefault="00C517C8" w:rsidP="009F7105">
            <w:pPr>
              <w:rPr>
                <w:rFonts w:eastAsia="Calibri"/>
              </w:rPr>
            </w:pPr>
          </w:p>
        </w:tc>
        <w:tc>
          <w:tcPr>
            <w:tcW w:w="2018" w:type="dxa"/>
            <w:vMerge/>
            <w:shd w:val="clear" w:color="auto" w:fill="auto"/>
          </w:tcPr>
          <w:p w14:paraId="1D641232" w14:textId="77777777" w:rsidR="00C517C8" w:rsidRPr="00C511A5" w:rsidRDefault="00C517C8" w:rsidP="009F7105">
            <w:pPr>
              <w:rPr>
                <w:rFonts w:eastAsia="Calibri"/>
              </w:rPr>
            </w:pPr>
          </w:p>
        </w:tc>
        <w:tc>
          <w:tcPr>
            <w:tcW w:w="10280" w:type="dxa"/>
            <w:shd w:val="clear" w:color="auto" w:fill="auto"/>
          </w:tcPr>
          <w:p w14:paraId="231AD292" w14:textId="77777777" w:rsidR="00C517C8" w:rsidRPr="00C511A5" w:rsidRDefault="00C517C8" w:rsidP="009F7105">
            <w:pPr>
              <w:rPr>
                <w:color w:val="000000"/>
              </w:rPr>
            </w:pPr>
            <w:r w:rsidRPr="00C511A5">
              <w:rPr>
                <w:color w:val="000000"/>
              </w:rPr>
              <w:t>Извещатель пожарный дымовой оптико-электронный адресно-аналоговый (ДИП-34А-03)</w:t>
            </w:r>
          </w:p>
        </w:tc>
        <w:tc>
          <w:tcPr>
            <w:tcW w:w="851" w:type="dxa"/>
            <w:shd w:val="clear" w:color="auto" w:fill="auto"/>
          </w:tcPr>
          <w:p w14:paraId="570CECAD" w14:textId="77777777" w:rsidR="00C517C8" w:rsidRPr="00C511A5" w:rsidRDefault="00C517C8" w:rsidP="009F7105">
            <w:pPr>
              <w:widowControl w:val="0"/>
            </w:pPr>
            <w:r w:rsidRPr="00C511A5">
              <w:t>шт.</w:t>
            </w:r>
          </w:p>
        </w:tc>
        <w:tc>
          <w:tcPr>
            <w:tcW w:w="1204" w:type="dxa"/>
            <w:shd w:val="clear" w:color="auto" w:fill="auto"/>
          </w:tcPr>
          <w:p w14:paraId="25E0872F" w14:textId="77777777" w:rsidR="00C517C8" w:rsidRPr="00C511A5" w:rsidRDefault="00C517C8" w:rsidP="009F7105">
            <w:pPr>
              <w:widowControl w:val="0"/>
            </w:pPr>
            <w:r w:rsidRPr="00C511A5">
              <w:t>53</w:t>
            </w:r>
          </w:p>
        </w:tc>
      </w:tr>
      <w:tr w:rsidR="00C517C8" w:rsidRPr="00C511A5" w14:paraId="5D5BBD3A" w14:textId="77777777" w:rsidTr="007E59B9">
        <w:trPr>
          <w:trHeight w:val="310"/>
        </w:trPr>
        <w:tc>
          <w:tcPr>
            <w:tcW w:w="851" w:type="dxa"/>
            <w:vMerge/>
            <w:shd w:val="clear" w:color="auto" w:fill="auto"/>
          </w:tcPr>
          <w:p w14:paraId="1D67EA81" w14:textId="77777777" w:rsidR="00C517C8" w:rsidRPr="00C511A5" w:rsidRDefault="00C517C8" w:rsidP="009F7105">
            <w:pPr>
              <w:rPr>
                <w:rFonts w:eastAsia="Calibri"/>
              </w:rPr>
            </w:pPr>
          </w:p>
        </w:tc>
        <w:tc>
          <w:tcPr>
            <w:tcW w:w="2018" w:type="dxa"/>
            <w:vMerge/>
            <w:shd w:val="clear" w:color="auto" w:fill="auto"/>
          </w:tcPr>
          <w:p w14:paraId="369C1534" w14:textId="77777777" w:rsidR="00C517C8" w:rsidRPr="00C511A5" w:rsidRDefault="00C517C8" w:rsidP="009F7105">
            <w:pPr>
              <w:rPr>
                <w:rFonts w:eastAsia="Calibri"/>
              </w:rPr>
            </w:pPr>
          </w:p>
        </w:tc>
        <w:tc>
          <w:tcPr>
            <w:tcW w:w="10280" w:type="dxa"/>
            <w:shd w:val="clear" w:color="auto" w:fill="auto"/>
          </w:tcPr>
          <w:p w14:paraId="1CE64A87" w14:textId="77777777" w:rsidR="00C517C8" w:rsidRPr="00C511A5" w:rsidRDefault="00C517C8" w:rsidP="009F7105">
            <w:pPr>
              <w:rPr>
                <w:color w:val="000000"/>
              </w:rPr>
            </w:pPr>
            <w:r w:rsidRPr="00C511A5">
              <w:rPr>
                <w:color w:val="000000"/>
              </w:rPr>
              <w:t>Извещатель пожарный ручной адресный (ИПР 513-3АМ исп.01)</w:t>
            </w:r>
          </w:p>
        </w:tc>
        <w:tc>
          <w:tcPr>
            <w:tcW w:w="851" w:type="dxa"/>
            <w:shd w:val="clear" w:color="auto" w:fill="auto"/>
          </w:tcPr>
          <w:p w14:paraId="49C5E054" w14:textId="77777777" w:rsidR="00C517C8" w:rsidRPr="00C511A5" w:rsidRDefault="00C517C8" w:rsidP="009F7105">
            <w:pPr>
              <w:widowControl w:val="0"/>
            </w:pPr>
            <w:r w:rsidRPr="00C511A5">
              <w:t>шт.</w:t>
            </w:r>
          </w:p>
        </w:tc>
        <w:tc>
          <w:tcPr>
            <w:tcW w:w="1204" w:type="dxa"/>
            <w:shd w:val="clear" w:color="auto" w:fill="auto"/>
          </w:tcPr>
          <w:p w14:paraId="473BD4B3" w14:textId="77777777" w:rsidR="00C517C8" w:rsidRPr="00C511A5" w:rsidRDefault="00C517C8" w:rsidP="009F7105">
            <w:pPr>
              <w:widowControl w:val="0"/>
              <w:rPr>
                <w:lang w:val="en-US"/>
              </w:rPr>
            </w:pPr>
            <w:r w:rsidRPr="00C511A5">
              <w:t>1</w:t>
            </w:r>
            <w:r w:rsidRPr="00C511A5">
              <w:rPr>
                <w:lang w:val="en-US"/>
              </w:rPr>
              <w:t>3</w:t>
            </w:r>
          </w:p>
        </w:tc>
      </w:tr>
      <w:tr w:rsidR="00C517C8" w:rsidRPr="00C511A5" w14:paraId="69318769" w14:textId="77777777" w:rsidTr="007E59B9">
        <w:trPr>
          <w:trHeight w:val="258"/>
        </w:trPr>
        <w:tc>
          <w:tcPr>
            <w:tcW w:w="851" w:type="dxa"/>
            <w:vMerge/>
            <w:shd w:val="clear" w:color="auto" w:fill="auto"/>
          </w:tcPr>
          <w:p w14:paraId="237750FC" w14:textId="77777777" w:rsidR="00C517C8" w:rsidRPr="00C511A5" w:rsidRDefault="00C517C8" w:rsidP="009F7105">
            <w:pPr>
              <w:rPr>
                <w:rFonts w:eastAsia="Calibri"/>
              </w:rPr>
            </w:pPr>
          </w:p>
        </w:tc>
        <w:tc>
          <w:tcPr>
            <w:tcW w:w="2018" w:type="dxa"/>
            <w:vMerge/>
            <w:shd w:val="clear" w:color="auto" w:fill="auto"/>
          </w:tcPr>
          <w:p w14:paraId="336A9124" w14:textId="77777777" w:rsidR="00C517C8" w:rsidRPr="00C511A5" w:rsidRDefault="00C517C8" w:rsidP="009F7105">
            <w:pPr>
              <w:rPr>
                <w:rFonts w:eastAsia="Calibri"/>
              </w:rPr>
            </w:pPr>
          </w:p>
        </w:tc>
        <w:tc>
          <w:tcPr>
            <w:tcW w:w="10280" w:type="dxa"/>
            <w:shd w:val="clear" w:color="auto" w:fill="auto"/>
          </w:tcPr>
          <w:p w14:paraId="1A4ED165" w14:textId="77777777" w:rsidR="00C517C8" w:rsidRPr="00C511A5" w:rsidRDefault="00C517C8" w:rsidP="009F7105">
            <w:pPr>
              <w:rPr>
                <w:color w:val="000000"/>
              </w:rPr>
            </w:pPr>
            <w:r w:rsidRPr="00C511A5">
              <w:rPr>
                <w:color w:val="000000"/>
              </w:rPr>
              <w:t>Автоматический вентилятор (PF-6302)</w:t>
            </w:r>
          </w:p>
        </w:tc>
        <w:tc>
          <w:tcPr>
            <w:tcW w:w="851" w:type="dxa"/>
            <w:shd w:val="clear" w:color="auto" w:fill="auto"/>
          </w:tcPr>
          <w:p w14:paraId="5CC3D5D3" w14:textId="77777777" w:rsidR="00C517C8" w:rsidRPr="00C511A5" w:rsidRDefault="00C517C8" w:rsidP="009F7105">
            <w:pPr>
              <w:widowControl w:val="0"/>
            </w:pPr>
            <w:r w:rsidRPr="00C511A5">
              <w:t>шт.</w:t>
            </w:r>
          </w:p>
        </w:tc>
        <w:tc>
          <w:tcPr>
            <w:tcW w:w="1204" w:type="dxa"/>
            <w:shd w:val="clear" w:color="auto" w:fill="auto"/>
          </w:tcPr>
          <w:p w14:paraId="5FEEDA17" w14:textId="77777777" w:rsidR="00C517C8" w:rsidRPr="00C511A5" w:rsidRDefault="00C517C8" w:rsidP="009F7105">
            <w:pPr>
              <w:widowControl w:val="0"/>
            </w:pPr>
            <w:r w:rsidRPr="00C511A5">
              <w:t>1</w:t>
            </w:r>
          </w:p>
        </w:tc>
      </w:tr>
      <w:tr w:rsidR="00C517C8" w:rsidRPr="00C511A5" w14:paraId="33290DDE" w14:textId="77777777" w:rsidTr="007E59B9">
        <w:trPr>
          <w:trHeight w:val="263"/>
        </w:trPr>
        <w:tc>
          <w:tcPr>
            <w:tcW w:w="851" w:type="dxa"/>
            <w:vMerge/>
            <w:shd w:val="clear" w:color="auto" w:fill="auto"/>
          </w:tcPr>
          <w:p w14:paraId="2C24A5EE" w14:textId="77777777" w:rsidR="00C517C8" w:rsidRPr="00C511A5" w:rsidRDefault="00C517C8" w:rsidP="009F7105">
            <w:pPr>
              <w:rPr>
                <w:rFonts w:eastAsia="Calibri"/>
              </w:rPr>
            </w:pPr>
          </w:p>
        </w:tc>
        <w:tc>
          <w:tcPr>
            <w:tcW w:w="2018" w:type="dxa"/>
            <w:vMerge/>
            <w:shd w:val="clear" w:color="auto" w:fill="auto"/>
          </w:tcPr>
          <w:p w14:paraId="14FE6CB0" w14:textId="77777777" w:rsidR="00C517C8" w:rsidRPr="00C511A5" w:rsidRDefault="00C517C8" w:rsidP="009F7105">
            <w:pPr>
              <w:rPr>
                <w:rFonts w:eastAsia="Calibri"/>
              </w:rPr>
            </w:pPr>
          </w:p>
        </w:tc>
        <w:tc>
          <w:tcPr>
            <w:tcW w:w="10280" w:type="dxa"/>
            <w:shd w:val="clear" w:color="auto" w:fill="auto"/>
          </w:tcPr>
          <w:p w14:paraId="7F9C4B83" w14:textId="77777777" w:rsidR="00C517C8" w:rsidRPr="00C511A5" w:rsidRDefault="00C517C8" w:rsidP="009F7105">
            <w:pPr>
              <w:rPr>
                <w:color w:val="000000"/>
              </w:rPr>
            </w:pPr>
            <w:r w:rsidRPr="00C511A5">
              <w:rPr>
                <w:color w:val="000000"/>
              </w:rPr>
              <w:t>Сетевой тюнер (NTU-100)</w:t>
            </w:r>
          </w:p>
        </w:tc>
        <w:tc>
          <w:tcPr>
            <w:tcW w:w="851" w:type="dxa"/>
            <w:shd w:val="clear" w:color="auto" w:fill="auto"/>
          </w:tcPr>
          <w:p w14:paraId="2A09EDE8" w14:textId="77777777" w:rsidR="00C517C8" w:rsidRPr="00C511A5" w:rsidRDefault="00C517C8" w:rsidP="009F7105">
            <w:pPr>
              <w:widowControl w:val="0"/>
            </w:pPr>
            <w:r w:rsidRPr="00C511A5">
              <w:t>шт.</w:t>
            </w:r>
          </w:p>
        </w:tc>
        <w:tc>
          <w:tcPr>
            <w:tcW w:w="1204" w:type="dxa"/>
            <w:shd w:val="clear" w:color="auto" w:fill="auto"/>
          </w:tcPr>
          <w:p w14:paraId="59F8A6EF" w14:textId="77777777" w:rsidR="00C517C8" w:rsidRPr="00C511A5" w:rsidRDefault="00C517C8" w:rsidP="009F7105">
            <w:pPr>
              <w:widowControl w:val="0"/>
            </w:pPr>
            <w:r w:rsidRPr="00C511A5">
              <w:t>1</w:t>
            </w:r>
          </w:p>
        </w:tc>
      </w:tr>
      <w:tr w:rsidR="00C517C8" w:rsidRPr="00C511A5" w14:paraId="2ED7A8C6" w14:textId="77777777" w:rsidTr="007E59B9">
        <w:trPr>
          <w:trHeight w:val="266"/>
        </w:trPr>
        <w:tc>
          <w:tcPr>
            <w:tcW w:w="851" w:type="dxa"/>
            <w:vMerge/>
            <w:shd w:val="clear" w:color="auto" w:fill="auto"/>
          </w:tcPr>
          <w:p w14:paraId="4905DED5" w14:textId="77777777" w:rsidR="00C517C8" w:rsidRPr="00C511A5" w:rsidRDefault="00C517C8" w:rsidP="009F7105">
            <w:pPr>
              <w:rPr>
                <w:rFonts w:eastAsia="Calibri"/>
              </w:rPr>
            </w:pPr>
          </w:p>
        </w:tc>
        <w:tc>
          <w:tcPr>
            <w:tcW w:w="2018" w:type="dxa"/>
            <w:vMerge/>
            <w:shd w:val="clear" w:color="auto" w:fill="auto"/>
          </w:tcPr>
          <w:p w14:paraId="01425B6A" w14:textId="77777777" w:rsidR="00C517C8" w:rsidRPr="00C511A5" w:rsidRDefault="00C517C8" w:rsidP="009F7105">
            <w:pPr>
              <w:rPr>
                <w:rFonts w:eastAsia="Calibri"/>
              </w:rPr>
            </w:pPr>
          </w:p>
        </w:tc>
        <w:tc>
          <w:tcPr>
            <w:tcW w:w="10280" w:type="dxa"/>
            <w:shd w:val="clear" w:color="auto" w:fill="auto"/>
          </w:tcPr>
          <w:p w14:paraId="69B9904D" w14:textId="77777777" w:rsidR="00C517C8" w:rsidRPr="00C511A5" w:rsidRDefault="00C517C8" w:rsidP="009F7105">
            <w:pPr>
              <w:rPr>
                <w:rFonts w:eastAsia="Calibri"/>
              </w:rPr>
            </w:pPr>
            <w:r w:rsidRPr="00C511A5">
              <w:rPr>
                <w:color w:val="000000"/>
              </w:rPr>
              <w:t>Цифровой магнитофон, МР3, 1 Gb (PV-6232)</w:t>
            </w:r>
          </w:p>
        </w:tc>
        <w:tc>
          <w:tcPr>
            <w:tcW w:w="851" w:type="dxa"/>
            <w:shd w:val="clear" w:color="auto" w:fill="auto"/>
          </w:tcPr>
          <w:p w14:paraId="0EE1CCEB" w14:textId="77777777" w:rsidR="00C517C8" w:rsidRPr="00C511A5" w:rsidRDefault="00C517C8" w:rsidP="009F7105">
            <w:pPr>
              <w:widowControl w:val="0"/>
            </w:pPr>
            <w:r w:rsidRPr="00C511A5">
              <w:t>шт.</w:t>
            </w:r>
          </w:p>
        </w:tc>
        <w:tc>
          <w:tcPr>
            <w:tcW w:w="1204" w:type="dxa"/>
            <w:shd w:val="clear" w:color="auto" w:fill="auto"/>
          </w:tcPr>
          <w:p w14:paraId="077F0461" w14:textId="77777777" w:rsidR="00C517C8" w:rsidRPr="00C511A5" w:rsidRDefault="00C517C8" w:rsidP="009F7105">
            <w:pPr>
              <w:widowControl w:val="0"/>
            </w:pPr>
            <w:r w:rsidRPr="00C511A5">
              <w:t>1</w:t>
            </w:r>
          </w:p>
        </w:tc>
      </w:tr>
      <w:tr w:rsidR="00C517C8" w:rsidRPr="00C511A5" w14:paraId="2AF369C0" w14:textId="77777777" w:rsidTr="007E59B9">
        <w:trPr>
          <w:trHeight w:val="257"/>
        </w:trPr>
        <w:tc>
          <w:tcPr>
            <w:tcW w:w="851" w:type="dxa"/>
            <w:vMerge/>
            <w:shd w:val="clear" w:color="auto" w:fill="auto"/>
          </w:tcPr>
          <w:p w14:paraId="22727BDD" w14:textId="77777777" w:rsidR="00C517C8" w:rsidRPr="00C511A5" w:rsidRDefault="00C517C8" w:rsidP="009F7105">
            <w:pPr>
              <w:rPr>
                <w:rFonts w:eastAsia="Calibri"/>
              </w:rPr>
            </w:pPr>
          </w:p>
        </w:tc>
        <w:tc>
          <w:tcPr>
            <w:tcW w:w="2018" w:type="dxa"/>
            <w:vMerge/>
            <w:shd w:val="clear" w:color="auto" w:fill="auto"/>
          </w:tcPr>
          <w:p w14:paraId="1D068F26" w14:textId="77777777" w:rsidR="00C517C8" w:rsidRPr="00C511A5" w:rsidRDefault="00C517C8" w:rsidP="009F7105">
            <w:pPr>
              <w:rPr>
                <w:rFonts w:eastAsia="Calibri"/>
              </w:rPr>
            </w:pPr>
          </w:p>
        </w:tc>
        <w:tc>
          <w:tcPr>
            <w:tcW w:w="10280" w:type="dxa"/>
            <w:shd w:val="clear" w:color="auto" w:fill="auto"/>
          </w:tcPr>
          <w:p w14:paraId="1FAE71AF" w14:textId="77777777" w:rsidR="00C517C8" w:rsidRPr="00C511A5" w:rsidRDefault="00C517C8" w:rsidP="009F7105">
            <w:r w:rsidRPr="00C511A5">
              <w:rPr>
                <w:color w:val="000000"/>
              </w:rPr>
              <w:t>Предварительный усилитель-микшер (PP-6213)</w:t>
            </w:r>
          </w:p>
        </w:tc>
        <w:tc>
          <w:tcPr>
            <w:tcW w:w="851" w:type="dxa"/>
            <w:shd w:val="clear" w:color="auto" w:fill="auto"/>
          </w:tcPr>
          <w:p w14:paraId="024C07FE" w14:textId="77777777" w:rsidR="00C517C8" w:rsidRPr="00C511A5" w:rsidRDefault="00C517C8" w:rsidP="009F7105">
            <w:pPr>
              <w:widowControl w:val="0"/>
            </w:pPr>
            <w:r w:rsidRPr="00C511A5">
              <w:t>шт.</w:t>
            </w:r>
          </w:p>
        </w:tc>
        <w:tc>
          <w:tcPr>
            <w:tcW w:w="1204" w:type="dxa"/>
            <w:shd w:val="clear" w:color="auto" w:fill="auto"/>
          </w:tcPr>
          <w:p w14:paraId="39DB3E57" w14:textId="77777777" w:rsidR="00C517C8" w:rsidRPr="00C511A5" w:rsidRDefault="00C517C8" w:rsidP="009F7105">
            <w:pPr>
              <w:widowControl w:val="0"/>
            </w:pPr>
            <w:r w:rsidRPr="00C511A5">
              <w:t>1</w:t>
            </w:r>
          </w:p>
        </w:tc>
      </w:tr>
      <w:tr w:rsidR="00C517C8" w:rsidRPr="00C511A5" w14:paraId="02743147" w14:textId="77777777" w:rsidTr="007E59B9">
        <w:trPr>
          <w:trHeight w:val="260"/>
        </w:trPr>
        <w:tc>
          <w:tcPr>
            <w:tcW w:w="851" w:type="dxa"/>
            <w:vMerge/>
            <w:shd w:val="clear" w:color="auto" w:fill="auto"/>
          </w:tcPr>
          <w:p w14:paraId="572CA292" w14:textId="77777777" w:rsidR="00C517C8" w:rsidRPr="00C511A5" w:rsidRDefault="00C517C8" w:rsidP="009F7105">
            <w:pPr>
              <w:rPr>
                <w:rFonts w:eastAsia="Calibri"/>
              </w:rPr>
            </w:pPr>
          </w:p>
        </w:tc>
        <w:tc>
          <w:tcPr>
            <w:tcW w:w="2018" w:type="dxa"/>
            <w:vMerge/>
            <w:shd w:val="clear" w:color="auto" w:fill="auto"/>
          </w:tcPr>
          <w:p w14:paraId="6665A13D" w14:textId="77777777" w:rsidR="00C517C8" w:rsidRPr="00C511A5" w:rsidRDefault="00C517C8" w:rsidP="009F7105">
            <w:pPr>
              <w:rPr>
                <w:rFonts w:eastAsia="Calibri"/>
              </w:rPr>
            </w:pPr>
          </w:p>
        </w:tc>
        <w:tc>
          <w:tcPr>
            <w:tcW w:w="10280" w:type="dxa"/>
            <w:shd w:val="clear" w:color="auto" w:fill="auto"/>
          </w:tcPr>
          <w:p w14:paraId="63E79812" w14:textId="77777777" w:rsidR="00C517C8" w:rsidRPr="00C511A5" w:rsidRDefault="00C517C8" w:rsidP="009F7105">
            <w:r w:rsidRPr="00C511A5">
              <w:rPr>
                <w:color w:val="000000"/>
              </w:rPr>
              <w:t>Блок тревожной сигнализации (EP-6216)</w:t>
            </w:r>
          </w:p>
        </w:tc>
        <w:tc>
          <w:tcPr>
            <w:tcW w:w="851" w:type="dxa"/>
            <w:shd w:val="clear" w:color="auto" w:fill="auto"/>
          </w:tcPr>
          <w:p w14:paraId="46C1CE7E" w14:textId="77777777" w:rsidR="00C517C8" w:rsidRPr="00C511A5" w:rsidRDefault="00C517C8" w:rsidP="009F7105">
            <w:pPr>
              <w:widowControl w:val="0"/>
            </w:pPr>
            <w:r w:rsidRPr="00C511A5">
              <w:t>шт.</w:t>
            </w:r>
          </w:p>
        </w:tc>
        <w:tc>
          <w:tcPr>
            <w:tcW w:w="1204" w:type="dxa"/>
            <w:shd w:val="clear" w:color="auto" w:fill="auto"/>
          </w:tcPr>
          <w:p w14:paraId="141B9D74" w14:textId="77777777" w:rsidR="00C517C8" w:rsidRPr="00C511A5" w:rsidRDefault="00C517C8" w:rsidP="009F7105">
            <w:pPr>
              <w:widowControl w:val="0"/>
            </w:pPr>
            <w:r w:rsidRPr="00C511A5">
              <w:t>1</w:t>
            </w:r>
          </w:p>
        </w:tc>
      </w:tr>
      <w:tr w:rsidR="00C517C8" w:rsidRPr="00C511A5" w14:paraId="3DD65A41" w14:textId="77777777" w:rsidTr="007E59B9">
        <w:trPr>
          <w:trHeight w:val="251"/>
        </w:trPr>
        <w:tc>
          <w:tcPr>
            <w:tcW w:w="851" w:type="dxa"/>
            <w:vMerge/>
            <w:shd w:val="clear" w:color="auto" w:fill="auto"/>
          </w:tcPr>
          <w:p w14:paraId="3E9324DE" w14:textId="77777777" w:rsidR="00C517C8" w:rsidRPr="00C511A5" w:rsidRDefault="00C517C8" w:rsidP="009F7105">
            <w:pPr>
              <w:rPr>
                <w:rFonts w:eastAsia="Calibri"/>
              </w:rPr>
            </w:pPr>
          </w:p>
        </w:tc>
        <w:tc>
          <w:tcPr>
            <w:tcW w:w="2018" w:type="dxa"/>
            <w:vMerge/>
            <w:shd w:val="clear" w:color="auto" w:fill="auto"/>
          </w:tcPr>
          <w:p w14:paraId="2DFA3BB5" w14:textId="77777777" w:rsidR="00C517C8" w:rsidRPr="00C511A5" w:rsidRDefault="00C517C8" w:rsidP="009F7105">
            <w:pPr>
              <w:rPr>
                <w:rFonts w:eastAsia="Calibri"/>
              </w:rPr>
            </w:pPr>
          </w:p>
        </w:tc>
        <w:tc>
          <w:tcPr>
            <w:tcW w:w="10280" w:type="dxa"/>
            <w:shd w:val="clear" w:color="auto" w:fill="auto"/>
          </w:tcPr>
          <w:p w14:paraId="73D15E2D" w14:textId="77777777" w:rsidR="00C517C8" w:rsidRPr="00C511A5" w:rsidRDefault="00C517C8" w:rsidP="009F7105">
            <w:r w:rsidRPr="00C511A5">
              <w:rPr>
                <w:color w:val="000000"/>
              </w:rPr>
              <w:t>Контроллер системы оповещения (ECS-6216Р)</w:t>
            </w:r>
          </w:p>
        </w:tc>
        <w:tc>
          <w:tcPr>
            <w:tcW w:w="851" w:type="dxa"/>
            <w:shd w:val="clear" w:color="auto" w:fill="auto"/>
          </w:tcPr>
          <w:p w14:paraId="4216D2DE" w14:textId="77777777" w:rsidR="00C517C8" w:rsidRPr="00C511A5" w:rsidRDefault="00C517C8" w:rsidP="009F7105">
            <w:pPr>
              <w:widowControl w:val="0"/>
            </w:pPr>
            <w:r w:rsidRPr="00C511A5">
              <w:t>шт.</w:t>
            </w:r>
          </w:p>
        </w:tc>
        <w:tc>
          <w:tcPr>
            <w:tcW w:w="1204" w:type="dxa"/>
            <w:shd w:val="clear" w:color="auto" w:fill="auto"/>
          </w:tcPr>
          <w:p w14:paraId="00A4657F" w14:textId="77777777" w:rsidR="00C517C8" w:rsidRPr="00C511A5" w:rsidRDefault="00C517C8" w:rsidP="009F7105">
            <w:pPr>
              <w:widowControl w:val="0"/>
            </w:pPr>
            <w:r w:rsidRPr="00C511A5">
              <w:t>1</w:t>
            </w:r>
          </w:p>
        </w:tc>
      </w:tr>
      <w:tr w:rsidR="00C517C8" w:rsidRPr="00C511A5" w14:paraId="22D90532" w14:textId="77777777" w:rsidTr="007E59B9">
        <w:trPr>
          <w:trHeight w:val="254"/>
        </w:trPr>
        <w:tc>
          <w:tcPr>
            <w:tcW w:w="851" w:type="dxa"/>
            <w:vMerge/>
            <w:shd w:val="clear" w:color="auto" w:fill="auto"/>
          </w:tcPr>
          <w:p w14:paraId="63515464" w14:textId="77777777" w:rsidR="00C517C8" w:rsidRPr="00C511A5" w:rsidRDefault="00C517C8" w:rsidP="009F7105">
            <w:pPr>
              <w:rPr>
                <w:rFonts w:eastAsia="Calibri"/>
              </w:rPr>
            </w:pPr>
          </w:p>
        </w:tc>
        <w:tc>
          <w:tcPr>
            <w:tcW w:w="2018" w:type="dxa"/>
            <w:vMerge/>
            <w:shd w:val="clear" w:color="auto" w:fill="auto"/>
          </w:tcPr>
          <w:p w14:paraId="421F7165" w14:textId="77777777" w:rsidR="00C517C8" w:rsidRPr="00C511A5" w:rsidRDefault="00C517C8" w:rsidP="009F7105">
            <w:pPr>
              <w:rPr>
                <w:rFonts w:eastAsia="Calibri"/>
              </w:rPr>
            </w:pPr>
          </w:p>
        </w:tc>
        <w:tc>
          <w:tcPr>
            <w:tcW w:w="10280" w:type="dxa"/>
            <w:shd w:val="clear" w:color="auto" w:fill="auto"/>
          </w:tcPr>
          <w:p w14:paraId="4B4E0D34" w14:textId="77777777" w:rsidR="00C517C8" w:rsidRPr="00C511A5" w:rsidRDefault="00C517C8" w:rsidP="009F7105">
            <w:pPr>
              <w:rPr>
                <w:color w:val="000000"/>
              </w:rPr>
            </w:pPr>
            <w:r w:rsidRPr="00C511A5">
              <w:rPr>
                <w:color w:val="000000"/>
              </w:rPr>
              <w:t>Блок контроля линий оповещения, 24 линии (SC-6224)</w:t>
            </w:r>
          </w:p>
        </w:tc>
        <w:tc>
          <w:tcPr>
            <w:tcW w:w="851" w:type="dxa"/>
            <w:shd w:val="clear" w:color="auto" w:fill="auto"/>
          </w:tcPr>
          <w:p w14:paraId="0C5D51BF" w14:textId="77777777" w:rsidR="00C517C8" w:rsidRPr="00C511A5" w:rsidRDefault="00C517C8" w:rsidP="009F7105">
            <w:pPr>
              <w:widowControl w:val="0"/>
            </w:pPr>
            <w:r w:rsidRPr="00C511A5">
              <w:t>шт.</w:t>
            </w:r>
          </w:p>
        </w:tc>
        <w:tc>
          <w:tcPr>
            <w:tcW w:w="1204" w:type="dxa"/>
            <w:shd w:val="clear" w:color="auto" w:fill="auto"/>
          </w:tcPr>
          <w:p w14:paraId="7315B54B" w14:textId="77777777" w:rsidR="00C517C8" w:rsidRPr="00C511A5" w:rsidRDefault="00C517C8" w:rsidP="009F7105">
            <w:pPr>
              <w:widowControl w:val="0"/>
            </w:pPr>
            <w:r w:rsidRPr="00C511A5">
              <w:t>1</w:t>
            </w:r>
          </w:p>
        </w:tc>
      </w:tr>
      <w:tr w:rsidR="00C517C8" w:rsidRPr="00C511A5" w14:paraId="45322249" w14:textId="77777777" w:rsidTr="007E59B9">
        <w:trPr>
          <w:trHeight w:val="282"/>
        </w:trPr>
        <w:tc>
          <w:tcPr>
            <w:tcW w:w="851" w:type="dxa"/>
            <w:vMerge/>
            <w:shd w:val="clear" w:color="auto" w:fill="auto"/>
          </w:tcPr>
          <w:p w14:paraId="7AA907E2" w14:textId="77777777" w:rsidR="00C517C8" w:rsidRPr="00C511A5" w:rsidRDefault="00C517C8" w:rsidP="009F7105">
            <w:pPr>
              <w:rPr>
                <w:rFonts w:eastAsia="Calibri"/>
              </w:rPr>
            </w:pPr>
          </w:p>
        </w:tc>
        <w:tc>
          <w:tcPr>
            <w:tcW w:w="2018" w:type="dxa"/>
            <w:vMerge/>
            <w:shd w:val="clear" w:color="auto" w:fill="auto"/>
          </w:tcPr>
          <w:p w14:paraId="41A05633" w14:textId="77777777" w:rsidR="00C517C8" w:rsidRPr="00C511A5" w:rsidRDefault="00C517C8" w:rsidP="009F7105">
            <w:pPr>
              <w:rPr>
                <w:rFonts w:eastAsia="Calibri"/>
              </w:rPr>
            </w:pPr>
          </w:p>
        </w:tc>
        <w:tc>
          <w:tcPr>
            <w:tcW w:w="10280" w:type="dxa"/>
            <w:shd w:val="clear" w:color="auto" w:fill="auto"/>
          </w:tcPr>
          <w:p w14:paraId="3F17A7FC" w14:textId="77777777" w:rsidR="00C517C8" w:rsidRPr="00C511A5" w:rsidRDefault="00C517C8" w:rsidP="009F7105">
            <w:pPr>
              <w:rPr>
                <w:color w:val="000000"/>
              </w:rPr>
            </w:pPr>
            <w:r w:rsidRPr="00C511A5">
              <w:rPr>
                <w:color w:val="000000"/>
              </w:rPr>
              <w:t>Цифровой трансляционный усилитель мощности 1х300 Вт (DPA-300S)</w:t>
            </w:r>
          </w:p>
        </w:tc>
        <w:tc>
          <w:tcPr>
            <w:tcW w:w="851" w:type="dxa"/>
            <w:shd w:val="clear" w:color="auto" w:fill="auto"/>
          </w:tcPr>
          <w:p w14:paraId="09945700" w14:textId="77777777" w:rsidR="00C517C8" w:rsidRPr="00C511A5" w:rsidRDefault="00C517C8" w:rsidP="009F7105">
            <w:pPr>
              <w:widowControl w:val="0"/>
            </w:pPr>
            <w:r w:rsidRPr="00C511A5">
              <w:t>шт.</w:t>
            </w:r>
          </w:p>
        </w:tc>
        <w:tc>
          <w:tcPr>
            <w:tcW w:w="1204" w:type="dxa"/>
            <w:shd w:val="clear" w:color="auto" w:fill="auto"/>
          </w:tcPr>
          <w:p w14:paraId="1ADA566C" w14:textId="77777777" w:rsidR="00C517C8" w:rsidRPr="00C511A5" w:rsidRDefault="00C517C8" w:rsidP="009F7105">
            <w:pPr>
              <w:widowControl w:val="0"/>
            </w:pPr>
            <w:r w:rsidRPr="00C511A5">
              <w:t>1</w:t>
            </w:r>
          </w:p>
        </w:tc>
      </w:tr>
      <w:tr w:rsidR="00C517C8" w:rsidRPr="00C511A5" w14:paraId="478DDD43" w14:textId="77777777" w:rsidTr="007E59B9">
        <w:trPr>
          <w:trHeight w:val="325"/>
        </w:trPr>
        <w:tc>
          <w:tcPr>
            <w:tcW w:w="851" w:type="dxa"/>
            <w:vMerge/>
            <w:shd w:val="clear" w:color="auto" w:fill="auto"/>
          </w:tcPr>
          <w:p w14:paraId="2F5A1513" w14:textId="77777777" w:rsidR="00C517C8" w:rsidRPr="00C511A5" w:rsidRDefault="00C517C8" w:rsidP="009F7105">
            <w:pPr>
              <w:rPr>
                <w:rFonts w:eastAsia="Calibri"/>
              </w:rPr>
            </w:pPr>
          </w:p>
        </w:tc>
        <w:tc>
          <w:tcPr>
            <w:tcW w:w="2018" w:type="dxa"/>
            <w:vMerge/>
            <w:shd w:val="clear" w:color="auto" w:fill="auto"/>
          </w:tcPr>
          <w:p w14:paraId="2DE7497A" w14:textId="77777777" w:rsidR="00C517C8" w:rsidRPr="00C511A5" w:rsidRDefault="00C517C8" w:rsidP="009F7105">
            <w:pPr>
              <w:rPr>
                <w:rFonts w:eastAsia="Calibri"/>
              </w:rPr>
            </w:pPr>
          </w:p>
        </w:tc>
        <w:tc>
          <w:tcPr>
            <w:tcW w:w="10280" w:type="dxa"/>
            <w:shd w:val="clear" w:color="auto" w:fill="auto"/>
          </w:tcPr>
          <w:p w14:paraId="1CFAA36A" w14:textId="77777777" w:rsidR="00C517C8" w:rsidRPr="00C511A5" w:rsidRDefault="00C517C8" w:rsidP="009F7105">
            <w:pPr>
              <w:rPr>
                <w:color w:val="000000"/>
              </w:rPr>
            </w:pPr>
            <w:r w:rsidRPr="00C511A5">
              <w:rPr>
                <w:color w:val="000000"/>
              </w:rPr>
              <w:t>Блок контроля и распределения питания (PD-6359)</w:t>
            </w:r>
          </w:p>
        </w:tc>
        <w:tc>
          <w:tcPr>
            <w:tcW w:w="851" w:type="dxa"/>
            <w:shd w:val="clear" w:color="auto" w:fill="auto"/>
          </w:tcPr>
          <w:p w14:paraId="565BE808" w14:textId="77777777" w:rsidR="00C517C8" w:rsidRPr="00C511A5" w:rsidRDefault="00C517C8" w:rsidP="009F7105">
            <w:pPr>
              <w:widowControl w:val="0"/>
            </w:pPr>
            <w:r w:rsidRPr="00C511A5">
              <w:t>шт.</w:t>
            </w:r>
          </w:p>
        </w:tc>
        <w:tc>
          <w:tcPr>
            <w:tcW w:w="1204" w:type="dxa"/>
            <w:shd w:val="clear" w:color="auto" w:fill="auto"/>
          </w:tcPr>
          <w:p w14:paraId="1EE16289" w14:textId="77777777" w:rsidR="00C517C8" w:rsidRPr="00C511A5" w:rsidRDefault="00C517C8" w:rsidP="009F7105">
            <w:pPr>
              <w:widowControl w:val="0"/>
            </w:pPr>
            <w:r w:rsidRPr="00C511A5">
              <w:t>1</w:t>
            </w:r>
          </w:p>
        </w:tc>
      </w:tr>
      <w:tr w:rsidR="00C517C8" w:rsidRPr="00C511A5" w14:paraId="55575BED" w14:textId="77777777" w:rsidTr="007E59B9">
        <w:trPr>
          <w:trHeight w:val="272"/>
        </w:trPr>
        <w:tc>
          <w:tcPr>
            <w:tcW w:w="851" w:type="dxa"/>
            <w:vMerge/>
            <w:shd w:val="clear" w:color="auto" w:fill="auto"/>
          </w:tcPr>
          <w:p w14:paraId="286E35B9" w14:textId="77777777" w:rsidR="00C517C8" w:rsidRPr="00C511A5" w:rsidRDefault="00C517C8" w:rsidP="009F7105">
            <w:pPr>
              <w:rPr>
                <w:rFonts w:eastAsia="Calibri"/>
              </w:rPr>
            </w:pPr>
          </w:p>
        </w:tc>
        <w:tc>
          <w:tcPr>
            <w:tcW w:w="2018" w:type="dxa"/>
            <w:vMerge/>
            <w:shd w:val="clear" w:color="auto" w:fill="auto"/>
          </w:tcPr>
          <w:p w14:paraId="270FC0A4" w14:textId="77777777" w:rsidR="00C517C8" w:rsidRPr="00C511A5" w:rsidRDefault="00C517C8" w:rsidP="009F7105">
            <w:pPr>
              <w:rPr>
                <w:rFonts w:eastAsia="Calibri"/>
              </w:rPr>
            </w:pPr>
          </w:p>
        </w:tc>
        <w:tc>
          <w:tcPr>
            <w:tcW w:w="10280" w:type="dxa"/>
            <w:shd w:val="clear" w:color="auto" w:fill="auto"/>
          </w:tcPr>
          <w:p w14:paraId="225E2387" w14:textId="77777777" w:rsidR="00C517C8" w:rsidRPr="00C511A5" w:rsidRDefault="00C517C8" w:rsidP="009F7105">
            <w:pPr>
              <w:rPr>
                <w:color w:val="000000"/>
              </w:rPr>
            </w:pPr>
            <w:r w:rsidRPr="00C511A5">
              <w:rPr>
                <w:color w:val="000000"/>
              </w:rPr>
              <w:t>Зарядное устройство (РВ-6207)</w:t>
            </w:r>
          </w:p>
        </w:tc>
        <w:tc>
          <w:tcPr>
            <w:tcW w:w="851" w:type="dxa"/>
            <w:shd w:val="clear" w:color="auto" w:fill="auto"/>
          </w:tcPr>
          <w:p w14:paraId="1085C49E" w14:textId="77777777" w:rsidR="00C517C8" w:rsidRPr="00C511A5" w:rsidRDefault="00C517C8" w:rsidP="009F7105">
            <w:pPr>
              <w:widowControl w:val="0"/>
            </w:pPr>
            <w:r w:rsidRPr="00C511A5">
              <w:t>шт.</w:t>
            </w:r>
          </w:p>
        </w:tc>
        <w:tc>
          <w:tcPr>
            <w:tcW w:w="1204" w:type="dxa"/>
            <w:shd w:val="clear" w:color="auto" w:fill="auto"/>
          </w:tcPr>
          <w:p w14:paraId="76D49B51" w14:textId="77777777" w:rsidR="00C517C8" w:rsidRPr="00C511A5" w:rsidRDefault="00C517C8" w:rsidP="009F7105">
            <w:pPr>
              <w:widowControl w:val="0"/>
            </w:pPr>
            <w:r w:rsidRPr="00C511A5">
              <w:t>1</w:t>
            </w:r>
          </w:p>
        </w:tc>
      </w:tr>
      <w:tr w:rsidR="00C517C8" w:rsidRPr="00C511A5" w14:paraId="3A959B2B" w14:textId="77777777" w:rsidTr="007E59B9">
        <w:trPr>
          <w:trHeight w:val="276"/>
        </w:trPr>
        <w:tc>
          <w:tcPr>
            <w:tcW w:w="851" w:type="dxa"/>
            <w:vMerge/>
            <w:shd w:val="clear" w:color="auto" w:fill="auto"/>
          </w:tcPr>
          <w:p w14:paraId="136E6359" w14:textId="77777777" w:rsidR="00C517C8" w:rsidRPr="00C511A5" w:rsidRDefault="00C517C8" w:rsidP="009F7105">
            <w:pPr>
              <w:rPr>
                <w:rFonts w:eastAsia="Calibri"/>
              </w:rPr>
            </w:pPr>
          </w:p>
        </w:tc>
        <w:tc>
          <w:tcPr>
            <w:tcW w:w="2018" w:type="dxa"/>
            <w:vMerge/>
            <w:shd w:val="clear" w:color="auto" w:fill="auto"/>
          </w:tcPr>
          <w:p w14:paraId="0CE6156B" w14:textId="77777777" w:rsidR="00C517C8" w:rsidRPr="00C511A5" w:rsidRDefault="00C517C8" w:rsidP="009F7105">
            <w:pPr>
              <w:rPr>
                <w:rFonts w:eastAsia="Calibri"/>
              </w:rPr>
            </w:pPr>
          </w:p>
        </w:tc>
        <w:tc>
          <w:tcPr>
            <w:tcW w:w="10280" w:type="dxa"/>
            <w:shd w:val="clear" w:color="auto" w:fill="auto"/>
          </w:tcPr>
          <w:p w14:paraId="71D0534E" w14:textId="77777777" w:rsidR="00C517C8" w:rsidRPr="00C511A5" w:rsidRDefault="00C517C8" w:rsidP="009F7105">
            <w:pPr>
              <w:rPr>
                <w:color w:val="000000"/>
              </w:rPr>
            </w:pPr>
            <w:r w:rsidRPr="00C511A5">
              <w:rPr>
                <w:color w:val="000000"/>
              </w:rPr>
              <w:t>Микрофонная панель (RM-6024)</w:t>
            </w:r>
          </w:p>
        </w:tc>
        <w:tc>
          <w:tcPr>
            <w:tcW w:w="851" w:type="dxa"/>
            <w:shd w:val="clear" w:color="auto" w:fill="auto"/>
          </w:tcPr>
          <w:p w14:paraId="6018C255" w14:textId="77777777" w:rsidR="00C517C8" w:rsidRPr="00C511A5" w:rsidRDefault="00C517C8" w:rsidP="009F7105">
            <w:pPr>
              <w:widowControl w:val="0"/>
            </w:pPr>
            <w:r w:rsidRPr="00C511A5">
              <w:t>шт.</w:t>
            </w:r>
          </w:p>
        </w:tc>
        <w:tc>
          <w:tcPr>
            <w:tcW w:w="1204" w:type="dxa"/>
            <w:shd w:val="clear" w:color="auto" w:fill="auto"/>
          </w:tcPr>
          <w:p w14:paraId="30E41F68" w14:textId="77777777" w:rsidR="00C517C8" w:rsidRPr="00C511A5" w:rsidRDefault="00C517C8" w:rsidP="009F7105">
            <w:pPr>
              <w:widowControl w:val="0"/>
            </w:pPr>
            <w:r w:rsidRPr="00C511A5">
              <w:t>1</w:t>
            </w:r>
          </w:p>
        </w:tc>
      </w:tr>
      <w:tr w:rsidR="00C517C8" w:rsidRPr="00C511A5" w14:paraId="09CEB96E" w14:textId="77777777" w:rsidTr="007E59B9">
        <w:trPr>
          <w:trHeight w:val="266"/>
        </w:trPr>
        <w:tc>
          <w:tcPr>
            <w:tcW w:w="851" w:type="dxa"/>
            <w:vMerge/>
            <w:shd w:val="clear" w:color="auto" w:fill="auto"/>
          </w:tcPr>
          <w:p w14:paraId="186E97EA" w14:textId="77777777" w:rsidR="00C517C8" w:rsidRPr="00C511A5" w:rsidRDefault="00C517C8" w:rsidP="009F7105">
            <w:pPr>
              <w:rPr>
                <w:rFonts w:eastAsia="Calibri"/>
              </w:rPr>
            </w:pPr>
          </w:p>
        </w:tc>
        <w:tc>
          <w:tcPr>
            <w:tcW w:w="2018" w:type="dxa"/>
            <w:vMerge/>
            <w:shd w:val="clear" w:color="auto" w:fill="auto"/>
          </w:tcPr>
          <w:p w14:paraId="65C6B6EF" w14:textId="77777777" w:rsidR="00C517C8" w:rsidRPr="00C511A5" w:rsidRDefault="00C517C8" w:rsidP="009F7105">
            <w:pPr>
              <w:rPr>
                <w:rFonts w:eastAsia="Calibri"/>
              </w:rPr>
            </w:pPr>
          </w:p>
        </w:tc>
        <w:tc>
          <w:tcPr>
            <w:tcW w:w="10280" w:type="dxa"/>
            <w:shd w:val="clear" w:color="auto" w:fill="auto"/>
          </w:tcPr>
          <w:p w14:paraId="1364E13E" w14:textId="77777777" w:rsidR="00C517C8" w:rsidRPr="00C511A5" w:rsidRDefault="00C517C8" w:rsidP="009F7105">
            <w:pPr>
              <w:rPr>
                <w:color w:val="000000"/>
              </w:rPr>
            </w:pPr>
            <w:r w:rsidRPr="00C511A5">
              <w:rPr>
                <w:color w:val="000000"/>
              </w:rPr>
              <w:t>Декоративная панель на 2 установочных места (BP-6200)</w:t>
            </w:r>
          </w:p>
        </w:tc>
        <w:tc>
          <w:tcPr>
            <w:tcW w:w="851" w:type="dxa"/>
            <w:shd w:val="clear" w:color="auto" w:fill="auto"/>
          </w:tcPr>
          <w:p w14:paraId="2021C903" w14:textId="77777777" w:rsidR="00C517C8" w:rsidRPr="00C511A5" w:rsidRDefault="00C517C8" w:rsidP="009F7105">
            <w:pPr>
              <w:widowControl w:val="0"/>
            </w:pPr>
            <w:r w:rsidRPr="00C511A5">
              <w:t>шт.</w:t>
            </w:r>
          </w:p>
        </w:tc>
        <w:tc>
          <w:tcPr>
            <w:tcW w:w="1204" w:type="dxa"/>
            <w:shd w:val="clear" w:color="auto" w:fill="auto"/>
          </w:tcPr>
          <w:p w14:paraId="4B29487D" w14:textId="77777777" w:rsidR="00C517C8" w:rsidRPr="00C511A5" w:rsidRDefault="00C517C8" w:rsidP="009F7105">
            <w:pPr>
              <w:widowControl w:val="0"/>
            </w:pPr>
            <w:r w:rsidRPr="00C511A5">
              <w:t>4</w:t>
            </w:r>
          </w:p>
        </w:tc>
      </w:tr>
      <w:tr w:rsidR="00C517C8" w:rsidRPr="00C511A5" w14:paraId="67E53B9E" w14:textId="77777777" w:rsidTr="007E59B9">
        <w:trPr>
          <w:trHeight w:val="273"/>
        </w:trPr>
        <w:tc>
          <w:tcPr>
            <w:tcW w:w="851" w:type="dxa"/>
            <w:vMerge/>
            <w:shd w:val="clear" w:color="auto" w:fill="auto"/>
          </w:tcPr>
          <w:p w14:paraId="5AAC7884" w14:textId="77777777" w:rsidR="00C517C8" w:rsidRPr="00C511A5" w:rsidRDefault="00C517C8" w:rsidP="009F7105">
            <w:pPr>
              <w:rPr>
                <w:rFonts w:eastAsia="Calibri"/>
              </w:rPr>
            </w:pPr>
          </w:p>
        </w:tc>
        <w:tc>
          <w:tcPr>
            <w:tcW w:w="2018" w:type="dxa"/>
            <w:vMerge/>
            <w:shd w:val="clear" w:color="auto" w:fill="auto"/>
          </w:tcPr>
          <w:p w14:paraId="25984BB4" w14:textId="77777777" w:rsidR="00C517C8" w:rsidRPr="00C511A5" w:rsidRDefault="00C517C8" w:rsidP="009F7105">
            <w:pPr>
              <w:rPr>
                <w:rFonts w:eastAsia="Calibri"/>
              </w:rPr>
            </w:pPr>
          </w:p>
        </w:tc>
        <w:tc>
          <w:tcPr>
            <w:tcW w:w="10280" w:type="dxa"/>
            <w:shd w:val="clear" w:color="auto" w:fill="auto"/>
          </w:tcPr>
          <w:p w14:paraId="5E9CF382" w14:textId="77777777" w:rsidR="00C517C8" w:rsidRPr="00C511A5" w:rsidRDefault="00C517C8" w:rsidP="009F7105">
            <w:pPr>
              <w:rPr>
                <w:color w:val="000000"/>
              </w:rPr>
            </w:pPr>
            <w:r w:rsidRPr="00C511A5">
              <w:rPr>
                <w:color w:val="000000"/>
              </w:rPr>
              <w:t>Оптический передатчик, 8 каналов аудио (FTA-108S)</w:t>
            </w:r>
          </w:p>
        </w:tc>
        <w:tc>
          <w:tcPr>
            <w:tcW w:w="851" w:type="dxa"/>
            <w:shd w:val="clear" w:color="auto" w:fill="auto"/>
          </w:tcPr>
          <w:p w14:paraId="4636A821" w14:textId="77777777" w:rsidR="00C517C8" w:rsidRPr="00C511A5" w:rsidRDefault="00C517C8" w:rsidP="009F7105">
            <w:pPr>
              <w:widowControl w:val="0"/>
            </w:pPr>
            <w:r w:rsidRPr="00C511A5">
              <w:t>шт.</w:t>
            </w:r>
          </w:p>
        </w:tc>
        <w:tc>
          <w:tcPr>
            <w:tcW w:w="1204" w:type="dxa"/>
            <w:shd w:val="clear" w:color="auto" w:fill="auto"/>
          </w:tcPr>
          <w:p w14:paraId="39DCD507" w14:textId="77777777" w:rsidR="00C517C8" w:rsidRPr="00C511A5" w:rsidRDefault="00C517C8" w:rsidP="009F7105">
            <w:pPr>
              <w:widowControl w:val="0"/>
            </w:pPr>
            <w:r w:rsidRPr="00C511A5">
              <w:t>1</w:t>
            </w:r>
          </w:p>
        </w:tc>
      </w:tr>
      <w:tr w:rsidR="00C517C8" w:rsidRPr="00C511A5" w14:paraId="4D66C8A4" w14:textId="77777777" w:rsidTr="007E59B9">
        <w:trPr>
          <w:trHeight w:val="273"/>
        </w:trPr>
        <w:tc>
          <w:tcPr>
            <w:tcW w:w="851" w:type="dxa"/>
            <w:vMerge/>
            <w:shd w:val="clear" w:color="auto" w:fill="auto"/>
          </w:tcPr>
          <w:p w14:paraId="602D0093" w14:textId="77777777" w:rsidR="00C517C8" w:rsidRPr="00C511A5" w:rsidRDefault="00C517C8" w:rsidP="009F7105">
            <w:pPr>
              <w:rPr>
                <w:rFonts w:eastAsia="Calibri"/>
              </w:rPr>
            </w:pPr>
          </w:p>
        </w:tc>
        <w:tc>
          <w:tcPr>
            <w:tcW w:w="2018" w:type="dxa"/>
            <w:vMerge/>
            <w:shd w:val="clear" w:color="auto" w:fill="auto"/>
          </w:tcPr>
          <w:p w14:paraId="397C01FC" w14:textId="77777777" w:rsidR="00C517C8" w:rsidRPr="00C511A5" w:rsidRDefault="00C517C8" w:rsidP="009F7105">
            <w:pPr>
              <w:rPr>
                <w:rFonts w:eastAsia="Calibri"/>
              </w:rPr>
            </w:pPr>
          </w:p>
        </w:tc>
        <w:tc>
          <w:tcPr>
            <w:tcW w:w="10280" w:type="dxa"/>
            <w:shd w:val="clear" w:color="auto" w:fill="auto"/>
          </w:tcPr>
          <w:p w14:paraId="656500AE" w14:textId="77777777" w:rsidR="00C517C8" w:rsidRPr="00C511A5" w:rsidRDefault="00C517C8" w:rsidP="009F7105">
            <w:pPr>
              <w:rPr>
                <w:color w:val="000000"/>
              </w:rPr>
            </w:pPr>
            <w:r w:rsidRPr="00C511A5">
              <w:rPr>
                <w:color w:val="000000"/>
              </w:rPr>
              <w:t>Корд микрофонный, 5 м, XLR3 гнездо - Jack 6.3 (AT-KM-092-5)</w:t>
            </w:r>
          </w:p>
        </w:tc>
        <w:tc>
          <w:tcPr>
            <w:tcW w:w="851" w:type="dxa"/>
            <w:shd w:val="clear" w:color="auto" w:fill="auto"/>
          </w:tcPr>
          <w:p w14:paraId="6ED7EEC5" w14:textId="77777777" w:rsidR="00C517C8" w:rsidRPr="00C511A5" w:rsidRDefault="00C517C8" w:rsidP="009F7105">
            <w:pPr>
              <w:widowControl w:val="0"/>
            </w:pPr>
            <w:r w:rsidRPr="00C511A5">
              <w:t>шт.</w:t>
            </w:r>
          </w:p>
        </w:tc>
        <w:tc>
          <w:tcPr>
            <w:tcW w:w="1204" w:type="dxa"/>
            <w:shd w:val="clear" w:color="auto" w:fill="auto"/>
          </w:tcPr>
          <w:p w14:paraId="6CEFFA6B" w14:textId="77777777" w:rsidR="00C517C8" w:rsidRPr="00C511A5" w:rsidRDefault="00C517C8" w:rsidP="009F7105">
            <w:pPr>
              <w:widowControl w:val="0"/>
            </w:pPr>
            <w:r w:rsidRPr="00C511A5">
              <w:t>2</w:t>
            </w:r>
          </w:p>
        </w:tc>
      </w:tr>
      <w:tr w:rsidR="00C517C8" w:rsidRPr="00C511A5" w14:paraId="443839C1" w14:textId="77777777" w:rsidTr="006814AA">
        <w:trPr>
          <w:trHeight w:val="286"/>
        </w:trPr>
        <w:tc>
          <w:tcPr>
            <w:tcW w:w="851" w:type="dxa"/>
            <w:vMerge/>
            <w:shd w:val="clear" w:color="auto" w:fill="auto"/>
          </w:tcPr>
          <w:p w14:paraId="7B2C1976" w14:textId="77777777" w:rsidR="00C517C8" w:rsidRPr="00C511A5" w:rsidRDefault="00C517C8" w:rsidP="009F7105">
            <w:pPr>
              <w:rPr>
                <w:rFonts w:eastAsia="Calibri"/>
              </w:rPr>
            </w:pPr>
          </w:p>
        </w:tc>
        <w:tc>
          <w:tcPr>
            <w:tcW w:w="2018" w:type="dxa"/>
            <w:vMerge/>
            <w:shd w:val="clear" w:color="auto" w:fill="auto"/>
          </w:tcPr>
          <w:p w14:paraId="65D9B48F" w14:textId="77777777" w:rsidR="00C517C8" w:rsidRPr="00C511A5" w:rsidRDefault="00C517C8" w:rsidP="009F7105">
            <w:pPr>
              <w:rPr>
                <w:rFonts w:eastAsia="Calibri"/>
              </w:rPr>
            </w:pPr>
          </w:p>
        </w:tc>
        <w:tc>
          <w:tcPr>
            <w:tcW w:w="10280" w:type="dxa"/>
            <w:shd w:val="clear" w:color="auto" w:fill="auto"/>
          </w:tcPr>
          <w:p w14:paraId="6BF0B2FB" w14:textId="77777777" w:rsidR="00C517C8" w:rsidRPr="00C511A5" w:rsidRDefault="00C517C8" w:rsidP="009F7105">
            <w:pPr>
              <w:rPr>
                <w:color w:val="000000"/>
              </w:rPr>
            </w:pPr>
            <w:r w:rsidRPr="00C511A5">
              <w:rPr>
                <w:color w:val="000000"/>
              </w:rPr>
              <w:t>Корд микрофонный, 1 м, XLR3 гнездо - XLR3 штекер (AT-KM-093-1)</w:t>
            </w:r>
          </w:p>
        </w:tc>
        <w:tc>
          <w:tcPr>
            <w:tcW w:w="851" w:type="dxa"/>
            <w:shd w:val="clear" w:color="auto" w:fill="auto"/>
          </w:tcPr>
          <w:p w14:paraId="0C0F29A5" w14:textId="77777777" w:rsidR="00C517C8" w:rsidRPr="00C511A5" w:rsidRDefault="00C517C8" w:rsidP="009F7105">
            <w:pPr>
              <w:widowControl w:val="0"/>
            </w:pPr>
            <w:r w:rsidRPr="00C511A5">
              <w:t>шт.</w:t>
            </w:r>
          </w:p>
        </w:tc>
        <w:tc>
          <w:tcPr>
            <w:tcW w:w="1204" w:type="dxa"/>
            <w:shd w:val="clear" w:color="auto" w:fill="auto"/>
          </w:tcPr>
          <w:p w14:paraId="3CBD4621" w14:textId="77777777" w:rsidR="00C517C8" w:rsidRPr="00C511A5" w:rsidRDefault="00C517C8" w:rsidP="009F7105">
            <w:pPr>
              <w:widowControl w:val="0"/>
            </w:pPr>
            <w:r w:rsidRPr="00C511A5">
              <w:t>5</w:t>
            </w:r>
          </w:p>
        </w:tc>
      </w:tr>
      <w:tr w:rsidR="00C517C8" w:rsidRPr="00C511A5" w14:paraId="045C2DE0" w14:textId="77777777" w:rsidTr="007E59B9">
        <w:trPr>
          <w:trHeight w:val="273"/>
        </w:trPr>
        <w:tc>
          <w:tcPr>
            <w:tcW w:w="851" w:type="dxa"/>
            <w:vMerge/>
            <w:shd w:val="clear" w:color="auto" w:fill="auto"/>
          </w:tcPr>
          <w:p w14:paraId="3C0C6BD1" w14:textId="77777777" w:rsidR="00C517C8" w:rsidRPr="00C511A5" w:rsidRDefault="00C517C8" w:rsidP="009F7105">
            <w:pPr>
              <w:rPr>
                <w:rFonts w:eastAsia="Calibri"/>
              </w:rPr>
            </w:pPr>
          </w:p>
        </w:tc>
        <w:tc>
          <w:tcPr>
            <w:tcW w:w="2018" w:type="dxa"/>
            <w:vMerge/>
            <w:shd w:val="clear" w:color="auto" w:fill="auto"/>
          </w:tcPr>
          <w:p w14:paraId="43910E70" w14:textId="77777777" w:rsidR="00C517C8" w:rsidRPr="00C511A5" w:rsidRDefault="00C517C8" w:rsidP="009F7105">
            <w:pPr>
              <w:rPr>
                <w:rFonts w:eastAsia="Calibri"/>
              </w:rPr>
            </w:pPr>
          </w:p>
        </w:tc>
        <w:tc>
          <w:tcPr>
            <w:tcW w:w="10280" w:type="dxa"/>
            <w:shd w:val="clear" w:color="auto" w:fill="auto"/>
          </w:tcPr>
          <w:p w14:paraId="2EE3AC8A" w14:textId="77777777" w:rsidR="00C517C8" w:rsidRPr="00C511A5" w:rsidRDefault="00C517C8" w:rsidP="009F7105">
            <w:pPr>
              <w:rPr>
                <w:color w:val="000000"/>
              </w:rPr>
            </w:pPr>
            <w:r w:rsidRPr="00C511A5">
              <w:rPr>
                <w:color w:val="000000"/>
              </w:rPr>
              <w:t>Программный распределитель, 1 лин. вход, 6 лин. Выходов (PO-6106)</w:t>
            </w:r>
          </w:p>
        </w:tc>
        <w:tc>
          <w:tcPr>
            <w:tcW w:w="851" w:type="dxa"/>
            <w:shd w:val="clear" w:color="auto" w:fill="auto"/>
          </w:tcPr>
          <w:p w14:paraId="6F5EF968" w14:textId="77777777" w:rsidR="00C517C8" w:rsidRPr="00C511A5" w:rsidRDefault="00C517C8" w:rsidP="009F7105">
            <w:pPr>
              <w:widowControl w:val="0"/>
            </w:pPr>
            <w:r w:rsidRPr="00C511A5">
              <w:t>шт.</w:t>
            </w:r>
          </w:p>
        </w:tc>
        <w:tc>
          <w:tcPr>
            <w:tcW w:w="1204" w:type="dxa"/>
            <w:shd w:val="clear" w:color="auto" w:fill="auto"/>
          </w:tcPr>
          <w:p w14:paraId="2992EB5E" w14:textId="77777777" w:rsidR="00C517C8" w:rsidRPr="00C511A5" w:rsidRDefault="00C517C8" w:rsidP="009F7105">
            <w:pPr>
              <w:widowControl w:val="0"/>
            </w:pPr>
            <w:r w:rsidRPr="00C511A5">
              <w:t>1</w:t>
            </w:r>
          </w:p>
        </w:tc>
      </w:tr>
      <w:tr w:rsidR="00C517C8" w:rsidRPr="00C511A5" w14:paraId="1C522B27" w14:textId="77777777" w:rsidTr="00413797">
        <w:trPr>
          <w:trHeight w:val="320"/>
        </w:trPr>
        <w:tc>
          <w:tcPr>
            <w:tcW w:w="851" w:type="dxa"/>
            <w:vMerge/>
            <w:shd w:val="clear" w:color="auto" w:fill="auto"/>
          </w:tcPr>
          <w:p w14:paraId="5F588ABE" w14:textId="77777777" w:rsidR="00C517C8" w:rsidRPr="00C511A5" w:rsidRDefault="00C517C8" w:rsidP="009F7105">
            <w:pPr>
              <w:rPr>
                <w:rFonts w:eastAsia="Calibri"/>
              </w:rPr>
            </w:pPr>
          </w:p>
        </w:tc>
        <w:tc>
          <w:tcPr>
            <w:tcW w:w="2018" w:type="dxa"/>
            <w:vMerge/>
            <w:shd w:val="clear" w:color="auto" w:fill="auto"/>
          </w:tcPr>
          <w:p w14:paraId="62CF86D8" w14:textId="77777777" w:rsidR="00C517C8" w:rsidRPr="00C511A5" w:rsidRDefault="00C517C8" w:rsidP="009F7105">
            <w:pPr>
              <w:rPr>
                <w:rFonts w:eastAsia="Calibri"/>
              </w:rPr>
            </w:pPr>
          </w:p>
        </w:tc>
        <w:tc>
          <w:tcPr>
            <w:tcW w:w="10280" w:type="dxa"/>
            <w:shd w:val="clear" w:color="auto" w:fill="auto"/>
          </w:tcPr>
          <w:p w14:paraId="77E4BD26" w14:textId="6CC1FDC4" w:rsidR="00C517C8" w:rsidRPr="00C511A5" w:rsidRDefault="00C517C8" w:rsidP="009F7105">
            <w:pPr>
              <w:rPr>
                <w:color w:val="000000"/>
              </w:rPr>
            </w:pPr>
            <w:r w:rsidRPr="00C511A5">
              <w:rPr>
                <w:color w:val="000000"/>
              </w:rPr>
              <w:t>Шкаф алюминиевый аппаратный на 33 установочных места, разборный</w:t>
            </w:r>
            <w:r w:rsidR="00413797">
              <w:rPr>
                <w:color w:val="000000"/>
              </w:rPr>
              <w:t xml:space="preserve"> </w:t>
            </w:r>
            <w:r w:rsidRPr="00C511A5">
              <w:rPr>
                <w:color w:val="000000"/>
              </w:rPr>
              <w:t>(PA-331D)</w:t>
            </w:r>
          </w:p>
        </w:tc>
        <w:tc>
          <w:tcPr>
            <w:tcW w:w="851" w:type="dxa"/>
            <w:shd w:val="clear" w:color="auto" w:fill="auto"/>
          </w:tcPr>
          <w:p w14:paraId="1D395C95" w14:textId="77777777" w:rsidR="00C517C8" w:rsidRPr="00C511A5" w:rsidRDefault="00C517C8" w:rsidP="009F7105">
            <w:pPr>
              <w:widowControl w:val="0"/>
            </w:pPr>
            <w:r w:rsidRPr="00C511A5">
              <w:t>шт.</w:t>
            </w:r>
          </w:p>
        </w:tc>
        <w:tc>
          <w:tcPr>
            <w:tcW w:w="1204" w:type="dxa"/>
            <w:shd w:val="clear" w:color="auto" w:fill="auto"/>
          </w:tcPr>
          <w:p w14:paraId="3CA18AAF" w14:textId="77777777" w:rsidR="00C517C8" w:rsidRPr="00C511A5" w:rsidRDefault="00C517C8" w:rsidP="009F7105">
            <w:pPr>
              <w:widowControl w:val="0"/>
            </w:pPr>
            <w:r w:rsidRPr="00C511A5">
              <w:t>1</w:t>
            </w:r>
          </w:p>
        </w:tc>
      </w:tr>
      <w:tr w:rsidR="00C517C8" w:rsidRPr="00C511A5" w14:paraId="15378A70" w14:textId="77777777" w:rsidTr="007E59B9">
        <w:trPr>
          <w:trHeight w:val="288"/>
        </w:trPr>
        <w:tc>
          <w:tcPr>
            <w:tcW w:w="851" w:type="dxa"/>
            <w:vMerge/>
            <w:shd w:val="clear" w:color="auto" w:fill="auto"/>
          </w:tcPr>
          <w:p w14:paraId="174E26E6" w14:textId="77777777" w:rsidR="00C517C8" w:rsidRPr="00C511A5" w:rsidRDefault="00C517C8" w:rsidP="009F7105">
            <w:pPr>
              <w:rPr>
                <w:rFonts w:eastAsia="Calibri"/>
              </w:rPr>
            </w:pPr>
          </w:p>
        </w:tc>
        <w:tc>
          <w:tcPr>
            <w:tcW w:w="2018" w:type="dxa"/>
            <w:vMerge/>
            <w:shd w:val="clear" w:color="auto" w:fill="auto"/>
          </w:tcPr>
          <w:p w14:paraId="2C371415" w14:textId="77777777" w:rsidR="00C517C8" w:rsidRPr="00C511A5" w:rsidRDefault="00C517C8" w:rsidP="009F7105">
            <w:pPr>
              <w:rPr>
                <w:rFonts w:eastAsia="Calibri"/>
              </w:rPr>
            </w:pPr>
          </w:p>
        </w:tc>
        <w:tc>
          <w:tcPr>
            <w:tcW w:w="10280" w:type="dxa"/>
            <w:shd w:val="clear" w:color="auto" w:fill="auto"/>
          </w:tcPr>
          <w:p w14:paraId="580A2AE4" w14:textId="77777777" w:rsidR="00C517C8" w:rsidRPr="00C511A5" w:rsidRDefault="00C517C8" w:rsidP="009F7105">
            <w:pPr>
              <w:rPr>
                <w:color w:val="000000"/>
              </w:rPr>
            </w:pPr>
            <w:r w:rsidRPr="00C511A5">
              <w:rPr>
                <w:color w:val="000000"/>
              </w:rPr>
              <w:t>Блок сопряжения с ПК (</w:t>
            </w:r>
            <w:r w:rsidRPr="00C511A5">
              <w:rPr>
                <w:color w:val="000000"/>
                <w:lang w:val="en-US"/>
              </w:rPr>
              <w:t>DIB</w:t>
            </w:r>
            <w:r w:rsidRPr="00C511A5">
              <w:rPr>
                <w:color w:val="000000"/>
              </w:rPr>
              <w:t>-6000)</w:t>
            </w:r>
          </w:p>
        </w:tc>
        <w:tc>
          <w:tcPr>
            <w:tcW w:w="851" w:type="dxa"/>
            <w:shd w:val="clear" w:color="auto" w:fill="auto"/>
          </w:tcPr>
          <w:p w14:paraId="191C4EB0" w14:textId="77777777" w:rsidR="00C517C8" w:rsidRPr="00C511A5" w:rsidRDefault="00C517C8" w:rsidP="009F7105">
            <w:pPr>
              <w:widowControl w:val="0"/>
            </w:pPr>
            <w:r w:rsidRPr="00C511A5">
              <w:t>шт.</w:t>
            </w:r>
          </w:p>
        </w:tc>
        <w:tc>
          <w:tcPr>
            <w:tcW w:w="1204" w:type="dxa"/>
            <w:shd w:val="clear" w:color="auto" w:fill="auto"/>
          </w:tcPr>
          <w:p w14:paraId="6E0371F4" w14:textId="77777777" w:rsidR="00C517C8" w:rsidRPr="00C511A5" w:rsidRDefault="00C517C8" w:rsidP="009F7105">
            <w:pPr>
              <w:widowControl w:val="0"/>
              <w:rPr>
                <w:lang w:val="en-US"/>
              </w:rPr>
            </w:pPr>
            <w:r w:rsidRPr="00C511A5">
              <w:rPr>
                <w:lang w:val="en-US"/>
              </w:rPr>
              <w:t>1</w:t>
            </w:r>
          </w:p>
        </w:tc>
      </w:tr>
      <w:tr w:rsidR="00C517C8" w:rsidRPr="00C511A5" w14:paraId="7800F439" w14:textId="77777777" w:rsidTr="007E59B9">
        <w:trPr>
          <w:trHeight w:val="333"/>
        </w:trPr>
        <w:tc>
          <w:tcPr>
            <w:tcW w:w="851" w:type="dxa"/>
            <w:vMerge/>
            <w:shd w:val="clear" w:color="auto" w:fill="auto"/>
          </w:tcPr>
          <w:p w14:paraId="0EC6BAA4" w14:textId="77777777" w:rsidR="00C517C8" w:rsidRPr="00C511A5" w:rsidRDefault="00C517C8" w:rsidP="009F7105">
            <w:pPr>
              <w:rPr>
                <w:rFonts w:eastAsia="Calibri"/>
              </w:rPr>
            </w:pPr>
          </w:p>
        </w:tc>
        <w:tc>
          <w:tcPr>
            <w:tcW w:w="2018" w:type="dxa"/>
            <w:vMerge/>
            <w:shd w:val="clear" w:color="auto" w:fill="auto"/>
          </w:tcPr>
          <w:p w14:paraId="78F2D1C8" w14:textId="77777777" w:rsidR="00C517C8" w:rsidRPr="00C511A5" w:rsidRDefault="00C517C8" w:rsidP="009F7105">
            <w:pPr>
              <w:rPr>
                <w:rFonts w:eastAsia="Calibri"/>
              </w:rPr>
            </w:pPr>
          </w:p>
        </w:tc>
        <w:tc>
          <w:tcPr>
            <w:tcW w:w="10280" w:type="dxa"/>
            <w:shd w:val="clear" w:color="auto" w:fill="auto"/>
          </w:tcPr>
          <w:p w14:paraId="1666EC4E" w14:textId="77777777" w:rsidR="00C517C8" w:rsidRPr="00C511A5" w:rsidRDefault="00C517C8" w:rsidP="009F7105">
            <w:pPr>
              <w:rPr>
                <w:color w:val="000000"/>
              </w:rPr>
            </w:pPr>
            <w:r w:rsidRPr="00C511A5">
              <w:rPr>
                <w:color w:val="000000"/>
              </w:rPr>
              <w:t xml:space="preserve">Интерфейсный модуль для </w:t>
            </w:r>
            <w:r w:rsidRPr="00C511A5">
              <w:rPr>
                <w:color w:val="000000"/>
                <w:lang w:val="en-US"/>
              </w:rPr>
              <w:t>FTA</w:t>
            </w:r>
            <w:r w:rsidRPr="00C511A5">
              <w:rPr>
                <w:color w:val="000000"/>
              </w:rPr>
              <w:t>-108</w:t>
            </w:r>
            <w:r w:rsidRPr="00C511A5">
              <w:rPr>
                <w:color w:val="000000"/>
                <w:lang w:val="en-US"/>
              </w:rPr>
              <w:t>S</w:t>
            </w:r>
            <w:r w:rsidRPr="00C511A5">
              <w:rPr>
                <w:color w:val="000000"/>
              </w:rPr>
              <w:t xml:space="preserve">, сухие контакты, </w:t>
            </w:r>
            <w:r w:rsidRPr="00C511A5">
              <w:rPr>
                <w:color w:val="000000"/>
                <w:lang w:val="en-US"/>
              </w:rPr>
              <w:t>RS</w:t>
            </w:r>
            <w:r w:rsidRPr="00C511A5">
              <w:rPr>
                <w:color w:val="000000"/>
              </w:rPr>
              <w:t>-485 (</w:t>
            </w:r>
            <w:r w:rsidRPr="00C511A5">
              <w:rPr>
                <w:color w:val="000000"/>
                <w:lang w:val="en-US"/>
              </w:rPr>
              <w:t>CT</w:t>
            </w:r>
            <w:r w:rsidRPr="00C511A5">
              <w:rPr>
                <w:color w:val="000000"/>
              </w:rPr>
              <w:t>-600</w:t>
            </w:r>
            <w:r w:rsidRPr="00C511A5">
              <w:rPr>
                <w:color w:val="000000"/>
                <w:lang w:val="en-US"/>
              </w:rPr>
              <w:t>ECS</w:t>
            </w:r>
            <w:r w:rsidRPr="00C511A5">
              <w:rPr>
                <w:color w:val="000000"/>
              </w:rPr>
              <w:t>)</w:t>
            </w:r>
          </w:p>
        </w:tc>
        <w:tc>
          <w:tcPr>
            <w:tcW w:w="851" w:type="dxa"/>
            <w:shd w:val="clear" w:color="auto" w:fill="auto"/>
          </w:tcPr>
          <w:p w14:paraId="05842F8D" w14:textId="77777777" w:rsidR="00C517C8" w:rsidRPr="00C511A5" w:rsidRDefault="00C517C8" w:rsidP="009F7105">
            <w:pPr>
              <w:widowControl w:val="0"/>
            </w:pPr>
            <w:r w:rsidRPr="00C511A5">
              <w:t>шт.</w:t>
            </w:r>
          </w:p>
        </w:tc>
        <w:tc>
          <w:tcPr>
            <w:tcW w:w="1204" w:type="dxa"/>
            <w:shd w:val="clear" w:color="auto" w:fill="auto"/>
          </w:tcPr>
          <w:p w14:paraId="3B20E514" w14:textId="77777777" w:rsidR="00C517C8" w:rsidRPr="00C511A5" w:rsidRDefault="00C517C8" w:rsidP="009F7105">
            <w:pPr>
              <w:widowControl w:val="0"/>
              <w:rPr>
                <w:lang w:val="en-US"/>
              </w:rPr>
            </w:pPr>
            <w:r w:rsidRPr="00C511A5">
              <w:rPr>
                <w:lang w:val="en-US"/>
              </w:rPr>
              <w:t>1</w:t>
            </w:r>
          </w:p>
        </w:tc>
      </w:tr>
      <w:tr w:rsidR="00C517C8" w:rsidRPr="00C511A5" w14:paraId="29C07685" w14:textId="77777777" w:rsidTr="007E59B9">
        <w:trPr>
          <w:trHeight w:val="359"/>
        </w:trPr>
        <w:tc>
          <w:tcPr>
            <w:tcW w:w="851" w:type="dxa"/>
            <w:vMerge/>
            <w:shd w:val="clear" w:color="auto" w:fill="auto"/>
          </w:tcPr>
          <w:p w14:paraId="57A6253E" w14:textId="77777777" w:rsidR="00C517C8" w:rsidRPr="00C511A5" w:rsidRDefault="00C517C8" w:rsidP="009F7105">
            <w:pPr>
              <w:rPr>
                <w:rFonts w:eastAsia="Calibri"/>
              </w:rPr>
            </w:pPr>
          </w:p>
        </w:tc>
        <w:tc>
          <w:tcPr>
            <w:tcW w:w="2018" w:type="dxa"/>
            <w:vMerge/>
            <w:shd w:val="clear" w:color="auto" w:fill="auto"/>
          </w:tcPr>
          <w:p w14:paraId="1BEFA327" w14:textId="77777777" w:rsidR="00C517C8" w:rsidRPr="00C511A5" w:rsidRDefault="00C517C8" w:rsidP="009F7105">
            <w:pPr>
              <w:rPr>
                <w:rFonts w:eastAsia="Calibri"/>
              </w:rPr>
            </w:pPr>
          </w:p>
        </w:tc>
        <w:tc>
          <w:tcPr>
            <w:tcW w:w="10280" w:type="dxa"/>
            <w:shd w:val="clear" w:color="auto" w:fill="auto"/>
          </w:tcPr>
          <w:p w14:paraId="5352CAA9" w14:textId="77777777" w:rsidR="00C517C8" w:rsidRPr="00C511A5" w:rsidRDefault="00C517C8" w:rsidP="009F7105">
            <w:pPr>
              <w:rPr>
                <w:color w:val="000000"/>
              </w:rPr>
            </w:pPr>
            <w:r w:rsidRPr="00C511A5">
              <w:rPr>
                <w:color w:val="000000"/>
              </w:rPr>
              <w:t>Громкоговоритель настенный типа (</w:t>
            </w:r>
            <w:r w:rsidRPr="00C511A5">
              <w:rPr>
                <w:color w:val="000000"/>
                <w:lang w:val="en-US"/>
              </w:rPr>
              <w:t>SWS</w:t>
            </w:r>
            <w:r w:rsidRPr="00C511A5">
              <w:rPr>
                <w:color w:val="000000"/>
              </w:rPr>
              <w:t>-03 (</w:t>
            </w:r>
            <w:r w:rsidRPr="00C511A5">
              <w:rPr>
                <w:color w:val="000000"/>
                <w:lang w:val="en-US"/>
              </w:rPr>
              <w:t>i</w:t>
            </w:r>
            <w:r w:rsidRPr="00C511A5">
              <w:rPr>
                <w:color w:val="000000"/>
              </w:rPr>
              <w:t>))</w:t>
            </w:r>
          </w:p>
        </w:tc>
        <w:tc>
          <w:tcPr>
            <w:tcW w:w="851" w:type="dxa"/>
            <w:shd w:val="clear" w:color="auto" w:fill="auto"/>
          </w:tcPr>
          <w:p w14:paraId="2A3597C7" w14:textId="77777777" w:rsidR="00C517C8" w:rsidRPr="00C511A5" w:rsidRDefault="00C517C8" w:rsidP="009F7105">
            <w:pPr>
              <w:widowControl w:val="0"/>
            </w:pPr>
            <w:r w:rsidRPr="00C511A5">
              <w:t>шт.</w:t>
            </w:r>
          </w:p>
        </w:tc>
        <w:tc>
          <w:tcPr>
            <w:tcW w:w="1204" w:type="dxa"/>
            <w:shd w:val="clear" w:color="auto" w:fill="auto"/>
          </w:tcPr>
          <w:p w14:paraId="650C73B9" w14:textId="77777777" w:rsidR="00C517C8" w:rsidRPr="00C511A5" w:rsidRDefault="00C517C8" w:rsidP="009F7105">
            <w:pPr>
              <w:widowControl w:val="0"/>
              <w:rPr>
                <w:lang w:val="en-US"/>
              </w:rPr>
            </w:pPr>
            <w:r w:rsidRPr="00C511A5">
              <w:rPr>
                <w:lang w:val="en-US"/>
              </w:rPr>
              <w:t>55</w:t>
            </w:r>
          </w:p>
        </w:tc>
      </w:tr>
      <w:tr w:rsidR="00C517C8" w:rsidRPr="00C511A5" w14:paraId="13CECE1D" w14:textId="77777777" w:rsidTr="007E59B9">
        <w:trPr>
          <w:trHeight w:val="278"/>
        </w:trPr>
        <w:tc>
          <w:tcPr>
            <w:tcW w:w="851" w:type="dxa"/>
            <w:vMerge/>
            <w:shd w:val="clear" w:color="auto" w:fill="auto"/>
          </w:tcPr>
          <w:p w14:paraId="578F9EE3" w14:textId="77777777" w:rsidR="00C517C8" w:rsidRPr="00C511A5" w:rsidRDefault="00C517C8" w:rsidP="009F7105">
            <w:pPr>
              <w:rPr>
                <w:rFonts w:eastAsia="Calibri"/>
              </w:rPr>
            </w:pPr>
          </w:p>
        </w:tc>
        <w:tc>
          <w:tcPr>
            <w:tcW w:w="2018" w:type="dxa"/>
            <w:vMerge/>
            <w:shd w:val="clear" w:color="auto" w:fill="auto"/>
          </w:tcPr>
          <w:p w14:paraId="3BCF4AC0" w14:textId="77777777" w:rsidR="00C517C8" w:rsidRPr="00C511A5" w:rsidRDefault="00C517C8" w:rsidP="009F7105">
            <w:pPr>
              <w:rPr>
                <w:rFonts w:eastAsia="Calibri"/>
              </w:rPr>
            </w:pPr>
          </w:p>
        </w:tc>
        <w:tc>
          <w:tcPr>
            <w:tcW w:w="10280" w:type="dxa"/>
            <w:shd w:val="clear" w:color="auto" w:fill="auto"/>
          </w:tcPr>
          <w:p w14:paraId="1A736AE3" w14:textId="77777777" w:rsidR="00C517C8" w:rsidRPr="00C511A5" w:rsidRDefault="00C517C8" w:rsidP="009F7105">
            <w:pPr>
              <w:rPr>
                <w:color w:val="000000"/>
                <w:lang w:val="en-US"/>
              </w:rPr>
            </w:pPr>
            <w:r w:rsidRPr="00C511A5">
              <w:rPr>
                <w:color w:val="000000"/>
              </w:rPr>
              <w:t xml:space="preserve">Аккумуляторная батарея </w:t>
            </w:r>
            <w:r w:rsidRPr="00C511A5">
              <w:rPr>
                <w:color w:val="000000"/>
                <w:lang w:val="en-US"/>
              </w:rPr>
              <w:t>(HR 12-65)</w:t>
            </w:r>
          </w:p>
        </w:tc>
        <w:tc>
          <w:tcPr>
            <w:tcW w:w="851" w:type="dxa"/>
            <w:shd w:val="clear" w:color="auto" w:fill="auto"/>
          </w:tcPr>
          <w:p w14:paraId="58D856B6" w14:textId="77777777" w:rsidR="00C517C8" w:rsidRPr="00C511A5" w:rsidRDefault="00C517C8" w:rsidP="009F7105">
            <w:pPr>
              <w:widowControl w:val="0"/>
            </w:pPr>
            <w:r w:rsidRPr="00C511A5">
              <w:t>шт.</w:t>
            </w:r>
          </w:p>
        </w:tc>
        <w:tc>
          <w:tcPr>
            <w:tcW w:w="1204" w:type="dxa"/>
            <w:shd w:val="clear" w:color="auto" w:fill="auto"/>
          </w:tcPr>
          <w:p w14:paraId="7E83728F" w14:textId="77777777" w:rsidR="00C517C8" w:rsidRPr="00C511A5" w:rsidRDefault="00C517C8" w:rsidP="009F7105">
            <w:pPr>
              <w:widowControl w:val="0"/>
              <w:rPr>
                <w:lang w:val="en-US"/>
              </w:rPr>
            </w:pPr>
            <w:r w:rsidRPr="00C511A5">
              <w:rPr>
                <w:lang w:val="en-US"/>
              </w:rPr>
              <w:t>2</w:t>
            </w:r>
          </w:p>
        </w:tc>
      </w:tr>
      <w:tr w:rsidR="00C517C8" w:rsidRPr="00C511A5" w14:paraId="556EA65C" w14:textId="77777777" w:rsidTr="007E59B9">
        <w:trPr>
          <w:trHeight w:val="254"/>
        </w:trPr>
        <w:tc>
          <w:tcPr>
            <w:tcW w:w="851" w:type="dxa"/>
            <w:vMerge w:val="restart"/>
            <w:shd w:val="clear" w:color="auto" w:fill="auto"/>
          </w:tcPr>
          <w:p w14:paraId="7FC5F33E" w14:textId="77777777" w:rsidR="00C517C8" w:rsidRPr="00C511A5" w:rsidRDefault="00C517C8" w:rsidP="009F7105">
            <w:pPr>
              <w:rPr>
                <w:rFonts w:eastAsia="Calibri"/>
              </w:rPr>
            </w:pPr>
          </w:p>
        </w:tc>
        <w:tc>
          <w:tcPr>
            <w:tcW w:w="2018" w:type="dxa"/>
            <w:vMerge w:val="restart"/>
            <w:shd w:val="clear" w:color="auto" w:fill="auto"/>
          </w:tcPr>
          <w:p w14:paraId="68118104" w14:textId="77777777" w:rsidR="00C517C8" w:rsidRPr="00C511A5" w:rsidRDefault="00C517C8" w:rsidP="009F7105">
            <w:pPr>
              <w:rPr>
                <w:rFonts w:eastAsia="Calibri"/>
              </w:rPr>
            </w:pPr>
          </w:p>
        </w:tc>
        <w:tc>
          <w:tcPr>
            <w:tcW w:w="10280" w:type="dxa"/>
            <w:shd w:val="clear" w:color="auto" w:fill="auto"/>
          </w:tcPr>
          <w:p w14:paraId="028F5B16" w14:textId="77777777" w:rsidR="00C517C8" w:rsidRPr="00C511A5" w:rsidRDefault="00C517C8" w:rsidP="009F7105">
            <w:pPr>
              <w:rPr>
                <w:color w:val="000000"/>
              </w:rPr>
            </w:pPr>
            <w:r w:rsidRPr="00C511A5">
              <w:rPr>
                <w:color w:val="000000"/>
              </w:rPr>
              <w:t>Кабель (КПСЭнг(A)-FRLS 1х2х1)</w:t>
            </w:r>
          </w:p>
        </w:tc>
        <w:tc>
          <w:tcPr>
            <w:tcW w:w="851" w:type="dxa"/>
            <w:shd w:val="clear" w:color="auto" w:fill="auto"/>
          </w:tcPr>
          <w:p w14:paraId="50A60C4B" w14:textId="77777777" w:rsidR="00C517C8" w:rsidRPr="00C511A5" w:rsidRDefault="00C517C8" w:rsidP="009F7105">
            <w:pPr>
              <w:widowControl w:val="0"/>
            </w:pPr>
            <w:r w:rsidRPr="00C511A5">
              <w:t>шт.</w:t>
            </w:r>
          </w:p>
        </w:tc>
        <w:tc>
          <w:tcPr>
            <w:tcW w:w="1204" w:type="dxa"/>
            <w:shd w:val="clear" w:color="auto" w:fill="auto"/>
          </w:tcPr>
          <w:p w14:paraId="66729944" w14:textId="51C53D1E" w:rsidR="00C517C8" w:rsidRPr="00C511A5" w:rsidRDefault="007E59B9" w:rsidP="009F7105">
            <w:pPr>
              <w:widowControl w:val="0"/>
            </w:pPr>
            <w:r>
              <w:t>70 м</w:t>
            </w:r>
          </w:p>
        </w:tc>
      </w:tr>
      <w:tr w:rsidR="00C517C8" w:rsidRPr="00C511A5" w14:paraId="4CD8DAF3" w14:textId="77777777" w:rsidTr="007E59B9">
        <w:trPr>
          <w:trHeight w:val="361"/>
        </w:trPr>
        <w:tc>
          <w:tcPr>
            <w:tcW w:w="851" w:type="dxa"/>
            <w:vMerge/>
            <w:shd w:val="clear" w:color="auto" w:fill="auto"/>
          </w:tcPr>
          <w:p w14:paraId="10F0FD67" w14:textId="77777777" w:rsidR="00C517C8" w:rsidRPr="00C511A5" w:rsidRDefault="00C517C8" w:rsidP="009F7105">
            <w:pPr>
              <w:rPr>
                <w:rFonts w:eastAsia="Calibri"/>
              </w:rPr>
            </w:pPr>
          </w:p>
        </w:tc>
        <w:tc>
          <w:tcPr>
            <w:tcW w:w="2018" w:type="dxa"/>
            <w:vMerge/>
            <w:shd w:val="clear" w:color="auto" w:fill="auto"/>
          </w:tcPr>
          <w:p w14:paraId="08361411" w14:textId="77777777" w:rsidR="00C517C8" w:rsidRPr="00C511A5" w:rsidRDefault="00C517C8" w:rsidP="009F7105">
            <w:pPr>
              <w:rPr>
                <w:rFonts w:eastAsia="Calibri"/>
              </w:rPr>
            </w:pPr>
          </w:p>
        </w:tc>
        <w:tc>
          <w:tcPr>
            <w:tcW w:w="10280" w:type="dxa"/>
            <w:shd w:val="clear" w:color="auto" w:fill="auto"/>
          </w:tcPr>
          <w:p w14:paraId="1DAC73C5" w14:textId="77777777" w:rsidR="00C517C8" w:rsidRPr="00C511A5" w:rsidRDefault="00C517C8" w:rsidP="009F7105">
            <w:pPr>
              <w:rPr>
                <w:color w:val="000000"/>
              </w:rPr>
            </w:pPr>
            <w:r w:rsidRPr="00C511A5">
              <w:rPr>
                <w:color w:val="000000"/>
              </w:rPr>
              <w:t>Кабель (КПСнг(A)-FRLS 1х2х0,75)</w:t>
            </w:r>
          </w:p>
        </w:tc>
        <w:tc>
          <w:tcPr>
            <w:tcW w:w="851" w:type="dxa"/>
            <w:shd w:val="clear" w:color="auto" w:fill="auto"/>
          </w:tcPr>
          <w:p w14:paraId="7BE20AC1" w14:textId="77777777" w:rsidR="00C517C8" w:rsidRPr="00C511A5" w:rsidRDefault="00C517C8" w:rsidP="009F7105">
            <w:pPr>
              <w:widowControl w:val="0"/>
            </w:pPr>
            <w:r w:rsidRPr="00C511A5">
              <w:t>шт.</w:t>
            </w:r>
          </w:p>
        </w:tc>
        <w:tc>
          <w:tcPr>
            <w:tcW w:w="1204" w:type="dxa"/>
            <w:shd w:val="clear" w:color="auto" w:fill="auto"/>
          </w:tcPr>
          <w:p w14:paraId="29C3852D" w14:textId="77777777" w:rsidR="00C517C8" w:rsidRPr="00C511A5" w:rsidRDefault="00C517C8" w:rsidP="009F7105">
            <w:pPr>
              <w:widowControl w:val="0"/>
            </w:pPr>
            <w:r w:rsidRPr="00C511A5">
              <w:t>1 150 м</w:t>
            </w:r>
          </w:p>
        </w:tc>
      </w:tr>
      <w:tr w:rsidR="00C517C8" w:rsidRPr="00C511A5" w14:paraId="2A0EC6F5" w14:textId="77777777" w:rsidTr="007E59B9">
        <w:trPr>
          <w:trHeight w:val="266"/>
        </w:trPr>
        <w:tc>
          <w:tcPr>
            <w:tcW w:w="851" w:type="dxa"/>
            <w:vMerge/>
            <w:shd w:val="clear" w:color="auto" w:fill="auto"/>
          </w:tcPr>
          <w:p w14:paraId="365480AF" w14:textId="77777777" w:rsidR="00C517C8" w:rsidRPr="00C511A5" w:rsidRDefault="00C517C8" w:rsidP="009F7105">
            <w:pPr>
              <w:rPr>
                <w:rFonts w:eastAsia="Calibri"/>
              </w:rPr>
            </w:pPr>
          </w:p>
        </w:tc>
        <w:tc>
          <w:tcPr>
            <w:tcW w:w="2018" w:type="dxa"/>
            <w:vMerge/>
            <w:shd w:val="clear" w:color="auto" w:fill="auto"/>
          </w:tcPr>
          <w:p w14:paraId="62D97C55" w14:textId="77777777" w:rsidR="00C517C8" w:rsidRPr="00C511A5" w:rsidRDefault="00C517C8" w:rsidP="009F7105">
            <w:pPr>
              <w:rPr>
                <w:rFonts w:eastAsia="Calibri"/>
              </w:rPr>
            </w:pPr>
          </w:p>
        </w:tc>
        <w:tc>
          <w:tcPr>
            <w:tcW w:w="10280" w:type="dxa"/>
            <w:shd w:val="clear" w:color="auto" w:fill="auto"/>
          </w:tcPr>
          <w:p w14:paraId="4C83C303" w14:textId="77777777" w:rsidR="00C517C8" w:rsidRPr="00C511A5" w:rsidRDefault="00C517C8" w:rsidP="009F7105">
            <w:pPr>
              <w:rPr>
                <w:color w:val="000000"/>
              </w:rPr>
            </w:pPr>
            <w:r w:rsidRPr="00C511A5">
              <w:rPr>
                <w:color w:val="000000"/>
              </w:rPr>
              <w:t>Кабель (КПСнг(A)-FRLS 2х2х0,75)</w:t>
            </w:r>
          </w:p>
        </w:tc>
        <w:tc>
          <w:tcPr>
            <w:tcW w:w="851" w:type="dxa"/>
            <w:shd w:val="clear" w:color="auto" w:fill="auto"/>
          </w:tcPr>
          <w:p w14:paraId="75DD26C6" w14:textId="77777777" w:rsidR="00C517C8" w:rsidRPr="00C511A5" w:rsidRDefault="00C517C8" w:rsidP="009F7105">
            <w:pPr>
              <w:widowControl w:val="0"/>
            </w:pPr>
            <w:r w:rsidRPr="00C511A5">
              <w:t>шт.</w:t>
            </w:r>
          </w:p>
        </w:tc>
        <w:tc>
          <w:tcPr>
            <w:tcW w:w="1204" w:type="dxa"/>
            <w:shd w:val="clear" w:color="auto" w:fill="auto"/>
          </w:tcPr>
          <w:p w14:paraId="77023095" w14:textId="7A4161BC" w:rsidR="00C517C8" w:rsidRPr="00C511A5" w:rsidRDefault="007E59B9" w:rsidP="009F7105">
            <w:pPr>
              <w:widowControl w:val="0"/>
            </w:pPr>
            <w:r>
              <w:t>250 м</w:t>
            </w:r>
          </w:p>
        </w:tc>
      </w:tr>
      <w:tr w:rsidR="00C517C8" w:rsidRPr="00C511A5" w14:paraId="55DB79A8" w14:textId="77777777" w:rsidTr="007E59B9">
        <w:trPr>
          <w:trHeight w:val="372"/>
        </w:trPr>
        <w:tc>
          <w:tcPr>
            <w:tcW w:w="851" w:type="dxa"/>
            <w:vMerge/>
            <w:shd w:val="clear" w:color="auto" w:fill="auto"/>
          </w:tcPr>
          <w:p w14:paraId="13F35E2D" w14:textId="77777777" w:rsidR="00C517C8" w:rsidRPr="00C511A5" w:rsidRDefault="00C517C8" w:rsidP="009F7105">
            <w:pPr>
              <w:rPr>
                <w:rFonts w:eastAsia="Calibri"/>
              </w:rPr>
            </w:pPr>
          </w:p>
        </w:tc>
        <w:tc>
          <w:tcPr>
            <w:tcW w:w="2018" w:type="dxa"/>
            <w:vMerge/>
            <w:shd w:val="clear" w:color="auto" w:fill="auto"/>
          </w:tcPr>
          <w:p w14:paraId="7A70AE86" w14:textId="77777777" w:rsidR="00C517C8" w:rsidRPr="00C511A5" w:rsidRDefault="00C517C8" w:rsidP="009F7105">
            <w:pPr>
              <w:rPr>
                <w:rFonts w:eastAsia="Calibri"/>
              </w:rPr>
            </w:pPr>
          </w:p>
        </w:tc>
        <w:tc>
          <w:tcPr>
            <w:tcW w:w="10280" w:type="dxa"/>
            <w:shd w:val="clear" w:color="auto" w:fill="auto"/>
          </w:tcPr>
          <w:p w14:paraId="4FE44423" w14:textId="77777777" w:rsidR="00C517C8" w:rsidRPr="00C511A5" w:rsidRDefault="00C517C8" w:rsidP="009F7105">
            <w:pPr>
              <w:rPr>
                <w:color w:val="000000"/>
              </w:rPr>
            </w:pPr>
            <w:r w:rsidRPr="00C511A5">
              <w:rPr>
                <w:color w:val="000000"/>
              </w:rPr>
              <w:t>Кабель (КПСнг(А)-FRLS 1x2x1)</w:t>
            </w:r>
          </w:p>
        </w:tc>
        <w:tc>
          <w:tcPr>
            <w:tcW w:w="851" w:type="dxa"/>
            <w:shd w:val="clear" w:color="auto" w:fill="auto"/>
          </w:tcPr>
          <w:p w14:paraId="0316DD7E" w14:textId="77777777" w:rsidR="00C517C8" w:rsidRPr="00C511A5" w:rsidRDefault="00C517C8" w:rsidP="009F7105">
            <w:pPr>
              <w:widowControl w:val="0"/>
            </w:pPr>
            <w:r w:rsidRPr="00C511A5">
              <w:t>шт.</w:t>
            </w:r>
          </w:p>
        </w:tc>
        <w:tc>
          <w:tcPr>
            <w:tcW w:w="1204" w:type="dxa"/>
            <w:shd w:val="clear" w:color="auto" w:fill="auto"/>
          </w:tcPr>
          <w:p w14:paraId="1F3BD808" w14:textId="77777777" w:rsidR="00C517C8" w:rsidRPr="00C511A5" w:rsidRDefault="00C517C8" w:rsidP="009F7105">
            <w:pPr>
              <w:widowControl w:val="0"/>
            </w:pPr>
            <w:r w:rsidRPr="00C511A5">
              <w:t>5 м</w:t>
            </w:r>
          </w:p>
        </w:tc>
      </w:tr>
      <w:tr w:rsidR="00C517C8" w:rsidRPr="00C511A5" w14:paraId="3FFC5451" w14:textId="77777777" w:rsidTr="006814AA">
        <w:trPr>
          <w:trHeight w:val="321"/>
        </w:trPr>
        <w:tc>
          <w:tcPr>
            <w:tcW w:w="851" w:type="dxa"/>
            <w:vMerge/>
            <w:shd w:val="clear" w:color="auto" w:fill="auto"/>
          </w:tcPr>
          <w:p w14:paraId="5FD70F33" w14:textId="77777777" w:rsidR="00C517C8" w:rsidRPr="00C511A5" w:rsidRDefault="00C517C8" w:rsidP="009F7105">
            <w:pPr>
              <w:rPr>
                <w:rFonts w:eastAsia="Calibri"/>
              </w:rPr>
            </w:pPr>
          </w:p>
        </w:tc>
        <w:tc>
          <w:tcPr>
            <w:tcW w:w="2018" w:type="dxa"/>
            <w:vMerge/>
            <w:shd w:val="clear" w:color="auto" w:fill="auto"/>
          </w:tcPr>
          <w:p w14:paraId="586F0A51" w14:textId="77777777" w:rsidR="00C517C8" w:rsidRPr="00C511A5" w:rsidRDefault="00C517C8" w:rsidP="009F7105">
            <w:pPr>
              <w:rPr>
                <w:rFonts w:eastAsia="Calibri"/>
              </w:rPr>
            </w:pPr>
          </w:p>
        </w:tc>
        <w:tc>
          <w:tcPr>
            <w:tcW w:w="10280" w:type="dxa"/>
            <w:shd w:val="clear" w:color="auto" w:fill="auto"/>
          </w:tcPr>
          <w:p w14:paraId="36EBA9C1" w14:textId="77777777" w:rsidR="00C517C8" w:rsidRPr="00C511A5" w:rsidRDefault="00C517C8" w:rsidP="009F7105">
            <w:pPr>
              <w:rPr>
                <w:color w:val="000000"/>
              </w:rPr>
            </w:pPr>
            <w:r w:rsidRPr="00C511A5">
              <w:rPr>
                <w:color w:val="000000"/>
              </w:rPr>
              <w:t>Кабель (ВВГнг(А)-FRLS 3x1,5)</w:t>
            </w:r>
          </w:p>
        </w:tc>
        <w:tc>
          <w:tcPr>
            <w:tcW w:w="851" w:type="dxa"/>
            <w:shd w:val="clear" w:color="auto" w:fill="auto"/>
          </w:tcPr>
          <w:p w14:paraId="09DC3346" w14:textId="77777777" w:rsidR="00C517C8" w:rsidRPr="00C511A5" w:rsidRDefault="00C517C8" w:rsidP="009F7105">
            <w:pPr>
              <w:widowControl w:val="0"/>
            </w:pPr>
            <w:r w:rsidRPr="00C511A5">
              <w:t>шт.</w:t>
            </w:r>
          </w:p>
        </w:tc>
        <w:tc>
          <w:tcPr>
            <w:tcW w:w="1204" w:type="dxa"/>
            <w:shd w:val="clear" w:color="auto" w:fill="auto"/>
          </w:tcPr>
          <w:p w14:paraId="5FA7B5F5" w14:textId="77777777" w:rsidR="00C517C8" w:rsidRPr="00C511A5" w:rsidRDefault="00C517C8" w:rsidP="009F7105">
            <w:pPr>
              <w:widowControl w:val="0"/>
            </w:pPr>
            <w:r w:rsidRPr="00C511A5">
              <w:t>250 м</w:t>
            </w:r>
          </w:p>
        </w:tc>
      </w:tr>
      <w:tr w:rsidR="00C517C8" w:rsidRPr="00C511A5" w14:paraId="70DB4B6F" w14:textId="77777777" w:rsidTr="006814AA">
        <w:trPr>
          <w:trHeight w:val="270"/>
        </w:trPr>
        <w:tc>
          <w:tcPr>
            <w:tcW w:w="851" w:type="dxa"/>
            <w:vMerge/>
            <w:shd w:val="clear" w:color="auto" w:fill="auto"/>
          </w:tcPr>
          <w:p w14:paraId="4E3B78DF" w14:textId="77777777" w:rsidR="00C517C8" w:rsidRPr="00C511A5" w:rsidRDefault="00C517C8" w:rsidP="009F7105">
            <w:pPr>
              <w:rPr>
                <w:rFonts w:eastAsia="Calibri"/>
              </w:rPr>
            </w:pPr>
          </w:p>
        </w:tc>
        <w:tc>
          <w:tcPr>
            <w:tcW w:w="2018" w:type="dxa"/>
            <w:vMerge/>
            <w:shd w:val="clear" w:color="auto" w:fill="auto"/>
          </w:tcPr>
          <w:p w14:paraId="5A98EDDC" w14:textId="77777777" w:rsidR="00C517C8" w:rsidRPr="00C511A5" w:rsidRDefault="00C517C8" w:rsidP="009F7105">
            <w:pPr>
              <w:rPr>
                <w:rFonts w:eastAsia="Calibri"/>
              </w:rPr>
            </w:pPr>
          </w:p>
        </w:tc>
        <w:tc>
          <w:tcPr>
            <w:tcW w:w="10280" w:type="dxa"/>
            <w:shd w:val="clear" w:color="auto" w:fill="auto"/>
          </w:tcPr>
          <w:p w14:paraId="37E9EB83" w14:textId="77777777" w:rsidR="00C517C8" w:rsidRPr="00C511A5" w:rsidRDefault="00C517C8" w:rsidP="009F7105">
            <w:pPr>
              <w:rPr>
                <w:color w:val="000000"/>
                <w:lang w:val="en-US"/>
              </w:rPr>
            </w:pPr>
            <w:r w:rsidRPr="00C511A5">
              <w:rPr>
                <w:color w:val="000000"/>
              </w:rPr>
              <w:t>Кабель</w:t>
            </w:r>
            <w:r w:rsidRPr="00C511A5">
              <w:rPr>
                <w:color w:val="000000"/>
                <w:lang w:val="en-US"/>
              </w:rPr>
              <w:t xml:space="preserve"> (UTP4-C5E-SOLID-GY-305)</w:t>
            </w:r>
          </w:p>
        </w:tc>
        <w:tc>
          <w:tcPr>
            <w:tcW w:w="851" w:type="dxa"/>
            <w:shd w:val="clear" w:color="auto" w:fill="auto"/>
          </w:tcPr>
          <w:p w14:paraId="23FCCB38" w14:textId="77777777" w:rsidR="00C517C8" w:rsidRPr="00C511A5" w:rsidRDefault="00C517C8" w:rsidP="009F7105">
            <w:pPr>
              <w:widowControl w:val="0"/>
            </w:pPr>
            <w:r w:rsidRPr="00C511A5">
              <w:t>шт.</w:t>
            </w:r>
          </w:p>
        </w:tc>
        <w:tc>
          <w:tcPr>
            <w:tcW w:w="1204" w:type="dxa"/>
            <w:shd w:val="clear" w:color="auto" w:fill="auto"/>
          </w:tcPr>
          <w:p w14:paraId="340CF9E3" w14:textId="77777777" w:rsidR="00C517C8" w:rsidRPr="00C511A5" w:rsidRDefault="00C517C8" w:rsidP="009F7105">
            <w:pPr>
              <w:widowControl w:val="0"/>
            </w:pPr>
            <w:r w:rsidRPr="00C511A5">
              <w:t>70 м</w:t>
            </w:r>
          </w:p>
        </w:tc>
      </w:tr>
      <w:tr w:rsidR="00C517C8" w:rsidRPr="00C511A5" w14:paraId="5F919203" w14:textId="77777777" w:rsidTr="006814AA">
        <w:trPr>
          <w:trHeight w:val="259"/>
        </w:trPr>
        <w:tc>
          <w:tcPr>
            <w:tcW w:w="851" w:type="dxa"/>
            <w:vMerge/>
            <w:shd w:val="clear" w:color="auto" w:fill="auto"/>
          </w:tcPr>
          <w:p w14:paraId="27E9D697" w14:textId="77777777" w:rsidR="00C517C8" w:rsidRPr="00C511A5" w:rsidRDefault="00C517C8" w:rsidP="009F7105">
            <w:pPr>
              <w:rPr>
                <w:rFonts w:eastAsia="Calibri"/>
              </w:rPr>
            </w:pPr>
          </w:p>
        </w:tc>
        <w:tc>
          <w:tcPr>
            <w:tcW w:w="2018" w:type="dxa"/>
            <w:vMerge/>
            <w:shd w:val="clear" w:color="auto" w:fill="auto"/>
          </w:tcPr>
          <w:p w14:paraId="50DA1CAC" w14:textId="77777777" w:rsidR="00C517C8" w:rsidRPr="00C511A5" w:rsidRDefault="00C517C8" w:rsidP="009F7105">
            <w:pPr>
              <w:rPr>
                <w:rFonts w:eastAsia="Calibri"/>
              </w:rPr>
            </w:pPr>
          </w:p>
        </w:tc>
        <w:tc>
          <w:tcPr>
            <w:tcW w:w="10280" w:type="dxa"/>
            <w:shd w:val="clear" w:color="auto" w:fill="auto"/>
          </w:tcPr>
          <w:p w14:paraId="5A8AC6B4" w14:textId="77777777" w:rsidR="00C517C8" w:rsidRPr="00C511A5" w:rsidRDefault="00C517C8" w:rsidP="009F7105">
            <w:pPr>
              <w:rPr>
                <w:color w:val="000000"/>
              </w:rPr>
            </w:pPr>
            <w:r w:rsidRPr="00C511A5">
              <w:rPr>
                <w:color w:val="000000"/>
              </w:rPr>
              <w:t>Кабели электропитания (6 шт.),10A,100-230V,IEC 320 C13-C14 с фиксаторами, 1.83 м</w:t>
            </w:r>
          </w:p>
        </w:tc>
        <w:tc>
          <w:tcPr>
            <w:tcW w:w="851" w:type="dxa"/>
            <w:shd w:val="clear" w:color="auto" w:fill="auto"/>
          </w:tcPr>
          <w:p w14:paraId="18F5C787" w14:textId="77777777" w:rsidR="00C517C8" w:rsidRPr="00C511A5" w:rsidRDefault="00C517C8" w:rsidP="009F7105">
            <w:pPr>
              <w:widowControl w:val="0"/>
            </w:pPr>
            <w:r w:rsidRPr="00C511A5">
              <w:t>шт.</w:t>
            </w:r>
          </w:p>
        </w:tc>
        <w:tc>
          <w:tcPr>
            <w:tcW w:w="1204" w:type="dxa"/>
            <w:shd w:val="clear" w:color="auto" w:fill="auto"/>
          </w:tcPr>
          <w:p w14:paraId="27F43B3E" w14:textId="6177D954" w:rsidR="00C517C8" w:rsidRPr="00C511A5" w:rsidRDefault="00C517C8" w:rsidP="009F7105">
            <w:pPr>
              <w:widowControl w:val="0"/>
            </w:pPr>
            <w:r w:rsidRPr="00C511A5">
              <w:t xml:space="preserve">1 </w:t>
            </w:r>
            <w:r w:rsidR="006814AA">
              <w:t>комплект</w:t>
            </w:r>
          </w:p>
        </w:tc>
      </w:tr>
      <w:tr w:rsidR="00C517C8" w:rsidRPr="00C511A5" w14:paraId="4FEDC9C0" w14:textId="77777777" w:rsidTr="006814AA">
        <w:trPr>
          <w:trHeight w:val="364"/>
        </w:trPr>
        <w:tc>
          <w:tcPr>
            <w:tcW w:w="851" w:type="dxa"/>
            <w:vMerge/>
            <w:shd w:val="clear" w:color="auto" w:fill="auto"/>
          </w:tcPr>
          <w:p w14:paraId="6E9B6AC8" w14:textId="77777777" w:rsidR="00C517C8" w:rsidRPr="00C511A5" w:rsidRDefault="00C517C8" w:rsidP="009F7105">
            <w:pPr>
              <w:rPr>
                <w:rFonts w:eastAsia="Calibri"/>
              </w:rPr>
            </w:pPr>
          </w:p>
        </w:tc>
        <w:tc>
          <w:tcPr>
            <w:tcW w:w="2018" w:type="dxa"/>
            <w:vMerge/>
            <w:shd w:val="clear" w:color="auto" w:fill="auto"/>
          </w:tcPr>
          <w:p w14:paraId="5B5C77DC" w14:textId="77777777" w:rsidR="00C517C8" w:rsidRPr="00C511A5" w:rsidRDefault="00C517C8" w:rsidP="009F7105">
            <w:pPr>
              <w:rPr>
                <w:rFonts w:eastAsia="Calibri"/>
              </w:rPr>
            </w:pPr>
          </w:p>
        </w:tc>
        <w:tc>
          <w:tcPr>
            <w:tcW w:w="10280" w:type="dxa"/>
            <w:shd w:val="clear" w:color="auto" w:fill="auto"/>
          </w:tcPr>
          <w:p w14:paraId="056F20D8" w14:textId="77777777" w:rsidR="00C517C8" w:rsidRPr="00C511A5" w:rsidRDefault="00C517C8" w:rsidP="009F7105">
            <w:r w:rsidRPr="00C511A5">
              <w:rPr>
                <w:color w:val="000000"/>
              </w:rPr>
              <w:t>Кабель (КПСЭнг(A)-FRLS 1х2х1)</w:t>
            </w:r>
          </w:p>
        </w:tc>
        <w:tc>
          <w:tcPr>
            <w:tcW w:w="851" w:type="dxa"/>
            <w:shd w:val="clear" w:color="auto" w:fill="auto"/>
          </w:tcPr>
          <w:p w14:paraId="134BC3DB" w14:textId="77777777" w:rsidR="00C517C8" w:rsidRPr="00C511A5" w:rsidRDefault="00C517C8" w:rsidP="009F7105">
            <w:pPr>
              <w:widowControl w:val="0"/>
            </w:pPr>
            <w:r w:rsidRPr="00C511A5">
              <w:t>шт.</w:t>
            </w:r>
          </w:p>
        </w:tc>
        <w:tc>
          <w:tcPr>
            <w:tcW w:w="1204" w:type="dxa"/>
            <w:shd w:val="clear" w:color="auto" w:fill="auto"/>
          </w:tcPr>
          <w:p w14:paraId="5CA563AD" w14:textId="77777777" w:rsidR="00C517C8" w:rsidRPr="00C511A5" w:rsidRDefault="00C517C8" w:rsidP="009F7105">
            <w:pPr>
              <w:widowControl w:val="0"/>
            </w:pPr>
            <w:r w:rsidRPr="00C511A5">
              <w:t>750 м</w:t>
            </w:r>
          </w:p>
        </w:tc>
      </w:tr>
      <w:tr w:rsidR="00C517C8" w:rsidRPr="00C511A5" w14:paraId="4D857199" w14:textId="77777777" w:rsidTr="006814AA">
        <w:trPr>
          <w:trHeight w:val="271"/>
        </w:trPr>
        <w:tc>
          <w:tcPr>
            <w:tcW w:w="851" w:type="dxa"/>
            <w:vMerge/>
            <w:shd w:val="clear" w:color="auto" w:fill="auto"/>
          </w:tcPr>
          <w:p w14:paraId="7061A5C9" w14:textId="77777777" w:rsidR="00C517C8" w:rsidRPr="00C511A5" w:rsidRDefault="00C517C8" w:rsidP="009F7105">
            <w:pPr>
              <w:rPr>
                <w:rFonts w:eastAsia="Calibri"/>
              </w:rPr>
            </w:pPr>
          </w:p>
        </w:tc>
        <w:tc>
          <w:tcPr>
            <w:tcW w:w="2018" w:type="dxa"/>
            <w:vMerge/>
            <w:shd w:val="clear" w:color="auto" w:fill="auto"/>
          </w:tcPr>
          <w:p w14:paraId="6D220475" w14:textId="77777777" w:rsidR="00C517C8" w:rsidRPr="00C511A5" w:rsidRDefault="00C517C8" w:rsidP="009F7105">
            <w:pPr>
              <w:rPr>
                <w:rFonts w:eastAsia="Calibri"/>
              </w:rPr>
            </w:pPr>
          </w:p>
        </w:tc>
        <w:tc>
          <w:tcPr>
            <w:tcW w:w="10280" w:type="dxa"/>
            <w:shd w:val="clear" w:color="auto" w:fill="auto"/>
          </w:tcPr>
          <w:p w14:paraId="4D11E0D5" w14:textId="77777777" w:rsidR="00C517C8" w:rsidRPr="00C511A5" w:rsidRDefault="00C517C8" w:rsidP="009F7105">
            <w:r w:rsidRPr="00C511A5">
              <w:rPr>
                <w:color w:val="000000"/>
              </w:rPr>
              <w:t>Кабель (КПСнг(А)-FRLS 1x2x0,5</w:t>
            </w:r>
          </w:p>
        </w:tc>
        <w:tc>
          <w:tcPr>
            <w:tcW w:w="851" w:type="dxa"/>
            <w:shd w:val="clear" w:color="auto" w:fill="auto"/>
          </w:tcPr>
          <w:p w14:paraId="41EB2D9C" w14:textId="77777777" w:rsidR="00C517C8" w:rsidRPr="00C511A5" w:rsidRDefault="00C517C8" w:rsidP="009F7105">
            <w:pPr>
              <w:widowControl w:val="0"/>
            </w:pPr>
            <w:r w:rsidRPr="00C511A5">
              <w:t>шт.</w:t>
            </w:r>
          </w:p>
        </w:tc>
        <w:tc>
          <w:tcPr>
            <w:tcW w:w="1204" w:type="dxa"/>
            <w:shd w:val="clear" w:color="auto" w:fill="auto"/>
          </w:tcPr>
          <w:p w14:paraId="76419887" w14:textId="77777777" w:rsidR="00C517C8" w:rsidRPr="00C511A5" w:rsidRDefault="00C517C8" w:rsidP="009F7105">
            <w:pPr>
              <w:widowControl w:val="0"/>
            </w:pPr>
            <w:r w:rsidRPr="00C511A5">
              <w:t>20 м</w:t>
            </w:r>
          </w:p>
        </w:tc>
      </w:tr>
      <w:tr w:rsidR="00C517C8" w:rsidRPr="00C511A5" w14:paraId="621DA2F2" w14:textId="77777777" w:rsidTr="006814AA">
        <w:trPr>
          <w:trHeight w:val="274"/>
        </w:trPr>
        <w:tc>
          <w:tcPr>
            <w:tcW w:w="851" w:type="dxa"/>
            <w:vMerge/>
            <w:shd w:val="clear" w:color="auto" w:fill="auto"/>
          </w:tcPr>
          <w:p w14:paraId="1363CC7B" w14:textId="77777777" w:rsidR="00C517C8" w:rsidRPr="00C511A5" w:rsidRDefault="00C517C8" w:rsidP="009F7105">
            <w:pPr>
              <w:rPr>
                <w:rFonts w:eastAsia="Calibri"/>
              </w:rPr>
            </w:pPr>
          </w:p>
        </w:tc>
        <w:tc>
          <w:tcPr>
            <w:tcW w:w="2018" w:type="dxa"/>
            <w:vMerge/>
            <w:shd w:val="clear" w:color="auto" w:fill="auto"/>
          </w:tcPr>
          <w:p w14:paraId="76A8529D" w14:textId="77777777" w:rsidR="00C517C8" w:rsidRPr="00C511A5" w:rsidRDefault="00C517C8" w:rsidP="009F7105">
            <w:pPr>
              <w:rPr>
                <w:rFonts w:eastAsia="Calibri"/>
              </w:rPr>
            </w:pPr>
          </w:p>
        </w:tc>
        <w:tc>
          <w:tcPr>
            <w:tcW w:w="10280" w:type="dxa"/>
            <w:shd w:val="clear" w:color="auto" w:fill="auto"/>
          </w:tcPr>
          <w:p w14:paraId="32763943" w14:textId="77777777" w:rsidR="00C517C8" w:rsidRPr="00C511A5" w:rsidRDefault="00C517C8" w:rsidP="009F7105">
            <w:r w:rsidRPr="00C511A5">
              <w:rPr>
                <w:color w:val="000000"/>
              </w:rPr>
              <w:t>Кабель (ВВГнг(А)-LS 2х6)</w:t>
            </w:r>
          </w:p>
        </w:tc>
        <w:tc>
          <w:tcPr>
            <w:tcW w:w="851" w:type="dxa"/>
            <w:shd w:val="clear" w:color="auto" w:fill="auto"/>
          </w:tcPr>
          <w:p w14:paraId="7C7F8C4A" w14:textId="77777777" w:rsidR="00C517C8" w:rsidRPr="00C511A5" w:rsidRDefault="00C517C8" w:rsidP="009F7105">
            <w:pPr>
              <w:widowControl w:val="0"/>
            </w:pPr>
            <w:r w:rsidRPr="00C511A5">
              <w:t>шт.</w:t>
            </w:r>
          </w:p>
        </w:tc>
        <w:tc>
          <w:tcPr>
            <w:tcW w:w="1204" w:type="dxa"/>
            <w:shd w:val="clear" w:color="auto" w:fill="auto"/>
          </w:tcPr>
          <w:p w14:paraId="4435E1A0" w14:textId="77777777" w:rsidR="00C517C8" w:rsidRPr="00C511A5" w:rsidRDefault="00C517C8" w:rsidP="009F7105">
            <w:pPr>
              <w:widowControl w:val="0"/>
            </w:pPr>
            <w:r w:rsidRPr="00C511A5">
              <w:t>20 м</w:t>
            </w:r>
          </w:p>
        </w:tc>
      </w:tr>
      <w:tr w:rsidR="00C517C8" w:rsidRPr="00C511A5" w14:paraId="4E4610F0" w14:textId="77777777" w:rsidTr="006814AA">
        <w:trPr>
          <w:trHeight w:val="279"/>
        </w:trPr>
        <w:tc>
          <w:tcPr>
            <w:tcW w:w="851" w:type="dxa"/>
            <w:vMerge/>
            <w:shd w:val="clear" w:color="auto" w:fill="auto"/>
          </w:tcPr>
          <w:p w14:paraId="2601065E" w14:textId="77777777" w:rsidR="00C517C8" w:rsidRPr="00C511A5" w:rsidRDefault="00C517C8" w:rsidP="009F7105">
            <w:pPr>
              <w:rPr>
                <w:rFonts w:eastAsia="Calibri"/>
              </w:rPr>
            </w:pPr>
          </w:p>
        </w:tc>
        <w:tc>
          <w:tcPr>
            <w:tcW w:w="2018" w:type="dxa"/>
            <w:vMerge/>
            <w:shd w:val="clear" w:color="auto" w:fill="auto"/>
          </w:tcPr>
          <w:p w14:paraId="105DFF92" w14:textId="77777777" w:rsidR="00C517C8" w:rsidRPr="00C511A5" w:rsidRDefault="00C517C8" w:rsidP="009F7105">
            <w:pPr>
              <w:rPr>
                <w:rFonts w:eastAsia="Calibri"/>
              </w:rPr>
            </w:pPr>
          </w:p>
        </w:tc>
        <w:tc>
          <w:tcPr>
            <w:tcW w:w="10280" w:type="dxa"/>
            <w:shd w:val="clear" w:color="auto" w:fill="auto"/>
          </w:tcPr>
          <w:p w14:paraId="01223918" w14:textId="77777777" w:rsidR="00C517C8" w:rsidRPr="00C511A5" w:rsidRDefault="00C517C8" w:rsidP="009F7105">
            <w:pPr>
              <w:rPr>
                <w:lang w:val="en-US"/>
              </w:rPr>
            </w:pPr>
            <w:r w:rsidRPr="00C511A5">
              <w:rPr>
                <w:color w:val="000000"/>
              </w:rPr>
              <w:t>Кабель</w:t>
            </w:r>
            <w:r w:rsidRPr="00C511A5">
              <w:rPr>
                <w:color w:val="000000"/>
                <w:lang w:val="en-US"/>
              </w:rPr>
              <w:t xml:space="preserve"> (UTP4-C5E-SOLID-GY-305)</w:t>
            </w:r>
          </w:p>
        </w:tc>
        <w:tc>
          <w:tcPr>
            <w:tcW w:w="851" w:type="dxa"/>
            <w:shd w:val="clear" w:color="auto" w:fill="auto"/>
          </w:tcPr>
          <w:p w14:paraId="18F4F1E9" w14:textId="77777777" w:rsidR="00C517C8" w:rsidRPr="00C511A5" w:rsidRDefault="00C517C8" w:rsidP="009F7105">
            <w:pPr>
              <w:widowControl w:val="0"/>
              <w:rPr>
                <w:lang w:val="en-US"/>
              </w:rPr>
            </w:pPr>
            <w:r w:rsidRPr="00C511A5">
              <w:t>шт.</w:t>
            </w:r>
          </w:p>
        </w:tc>
        <w:tc>
          <w:tcPr>
            <w:tcW w:w="1204" w:type="dxa"/>
            <w:shd w:val="clear" w:color="auto" w:fill="auto"/>
          </w:tcPr>
          <w:p w14:paraId="07F14739" w14:textId="77777777" w:rsidR="00C517C8" w:rsidRPr="00C511A5" w:rsidRDefault="00C517C8" w:rsidP="009F7105">
            <w:pPr>
              <w:widowControl w:val="0"/>
            </w:pPr>
            <w:r w:rsidRPr="00C511A5">
              <w:t>20 м</w:t>
            </w:r>
          </w:p>
        </w:tc>
      </w:tr>
      <w:tr w:rsidR="00C517C8" w:rsidRPr="00C511A5" w14:paraId="312421E1" w14:textId="77777777" w:rsidTr="006814AA">
        <w:trPr>
          <w:trHeight w:val="268"/>
        </w:trPr>
        <w:tc>
          <w:tcPr>
            <w:tcW w:w="851" w:type="dxa"/>
            <w:vMerge/>
            <w:shd w:val="clear" w:color="auto" w:fill="auto"/>
          </w:tcPr>
          <w:p w14:paraId="7104A45C" w14:textId="77777777" w:rsidR="00C517C8" w:rsidRPr="00C511A5" w:rsidRDefault="00C517C8" w:rsidP="009F7105">
            <w:pPr>
              <w:rPr>
                <w:rFonts w:eastAsia="Calibri"/>
              </w:rPr>
            </w:pPr>
          </w:p>
        </w:tc>
        <w:tc>
          <w:tcPr>
            <w:tcW w:w="2018" w:type="dxa"/>
            <w:vMerge/>
            <w:shd w:val="clear" w:color="auto" w:fill="auto"/>
          </w:tcPr>
          <w:p w14:paraId="5A22456C" w14:textId="77777777" w:rsidR="00C517C8" w:rsidRPr="00C511A5" w:rsidRDefault="00C517C8" w:rsidP="009F7105">
            <w:pPr>
              <w:rPr>
                <w:rFonts w:eastAsia="Calibri"/>
              </w:rPr>
            </w:pPr>
          </w:p>
        </w:tc>
        <w:tc>
          <w:tcPr>
            <w:tcW w:w="10280" w:type="dxa"/>
            <w:shd w:val="clear" w:color="auto" w:fill="auto"/>
          </w:tcPr>
          <w:p w14:paraId="6FCE1E91" w14:textId="77777777" w:rsidR="00C517C8" w:rsidRPr="00C511A5" w:rsidRDefault="00C517C8" w:rsidP="009F7105">
            <w:pPr>
              <w:rPr>
                <w:lang w:val="en-US"/>
              </w:rPr>
            </w:pPr>
            <w:r w:rsidRPr="00C511A5">
              <w:rPr>
                <w:color w:val="000000"/>
              </w:rPr>
              <w:t>Провод соединительный (ПВС 2х4,0)</w:t>
            </w:r>
          </w:p>
        </w:tc>
        <w:tc>
          <w:tcPr>
            <w:tcW w:w="851" w:type="dxa"/>
            <w:shd w:val="clear" w:color="auto" w:fill="auto"/>
          </w:tcPr>
          <w:p w14:paraId="517794D0" w14:textId="77777777" w:rsidR="00C517C8" w:rsidRPr="00C511A5" w:rsidRDefault="00C517C8" w:rsidP="009F7105">
            <w:pPr>
              <w:widowControl w:val="0"/>
              <w:rPr>
                <w:lang w:val="en-US"/>
              </w:rPr>
            </w:pPr>
            <w:r w:rsidRPr="00C511A5">
              <w:t>шт.</w:t>
            </w:r>
          </w:p>
        </w:tc>
        <w:tc>
          <w:tcPr>
            <w:tcW w:w="1204" w:type="dxa"/>
            <w:shd w:val="clear" w:color="auto" w:fill="auto"/>
          </w:tcPr>
          <w:p w14:paraId="7394DE61" w14:textId="77777777" w:rsidR="00C517C8" w:rsidRPr="00C511A5" w:rsidRDefault="00C517C8" w:rsidP="009F7105">
            <w:pPr>
              <w:widowControl w:val="0"/>
            </w:pPr>
            <w:r w:rsidRPr="00C511A5">
              <w:t>20 м</w:t>
            </w:r>
          </w:p>
        </w:tc>
      </w:tr>
      <w:tr w:rsidR="00C517C8" w:rsidRPr="00C511A5" w14:paraId="1BBD2424" w14:textId="77777777" w:rsidTr="006814AA">
        <w:trPr>
          <w:trHeight w:val="259"/>
        </w:trPr>
        <w:tc>
          <w:tcPr>
            <w:tcW w:w="851" w:type="dxa"/>
            <w:vMerge/>
            <w:shd w:val="clear" w:color="auto" w:fill="auto"/>
          </w:tcPr>
          <w:p w14:paraId="52348B48" w14:textId="77777777" w:rsidR="00C517C8" w:rsidRPr="00C511A5" w:rsidRDefault="00C517C8" w:rsidP="009F7105">
            <w:pPr>
              <w:rPr>
                <w:rFonts w:eastAsia="Calibri"/>
              </w:rPr>
            </w:pPr>
          </w:p>
        </w:tc>
        <w:tc>
          <w:tcPr>
            <w:tcW w:w="2018" w:type="dxa"/>
            <w:vMerge/>
            <w:shd w:val="clear" w:color="auto" w:fill="auto"/>
          </w:tcPr>
          <w:p w14:paraId="44D01B21" w14:textId="77777777" w:rsidR="00C517C8" w:rsidRPr="00C511A5" w:rsidRDefault="00C517C8" w:rsidP="009F7105">
            <w:pPr>
              <w:rPr>
                <w:rFonts w:eastAsia="Calibri"/>
              </w:rPr>
            </w:pPr>
          </w:p>
        </w:tc>
        <w:tc>
          <w:tcPr>
            <w:tcW w:w="10280" w:type="dxa"/>
            <w:shd w:val="clear" w:color="auto" w:fill="auto"/>
          </w:tcPr>
          <w:p w14:paraId="7EAD8FE2" w14:textId="77777777" w:rsidR="00C517C8" w:rsidRPr="00C511A5" w:rsidRDefault="00C517C8" w:rsidP="009F7105">
            <w:pPr>
              <w:rPr>
                <w:lang w:val="en-US"/>
              </w:rPr>
            </w:pPr>
            <w:r w:rsidRPr="00C511A5">
              <w:rPr>
                <w:color w:val="000000"/>
              </w:rPr>
              <w:t>ПуГВ 1х0,75</w:t>
            </w:r>
          </w:p>
        </w:tc>
        <w:tc>
          <w:tcPr>
            <w:tcW w:w="851" w:type="dxa"/>
            <w:shd w:val="clear" w:color="auto" w:fill="auto"/>
          </w:tcPr>
          <w:p w14:paraId="6375DB91" w14:textId="77777777" w:rsidR="00C517C8" w:rsidRPr="00C511A5" w:rsidRDefault="00C517C8" w:rsidP="009F7105">
            <w:pPr>
              <w:widowControl w:val="0"/>
              <w:rPr>
                <w:lang w:val="en-US"/>
              </w:rPr>
            </w:pPr>
            <w:r w:rsidRPr="00C511A5">
              <w:t>шт.</w:t>
            </w:r>
          </w:p>
        </w:tc>
        <w:tc>
          <w:tcPr>
            <w:tcW w:w="1204" w:type="dxa"/>
            <w:shd w:val="clear" w:color="auto" w:fill="auto"/>
          </w:tcPr>
          <w:p w14:paraId="3B753D4A" w14:textId="77777777" w:rsidR="00C517C8" w:rsidRPr="00C511A5" w:rsidRDefault="00C517C8" w:rsidP="009F7105">
            <w:pPr>
              <w:widowControl w:val="0"/>
            </w:pPr>
            <w:r w:rsidRPr="00C511A5">
              <w:t>20 м</w:t>
            </w:r>
          </w:p>
        </w:tc>
      </w:tr>
      <w:tr w:rsidR="00C517C8" w:rsidRPr="00C511A5" w14:paraId="3A6644E5" w14:textId="77777777" w:rsidTr="007E59B9">
        <w:trPr>
          <w:trHeight w:val="624"/>
        </w:trPr>
        <w:tc>
          <w:tcPr>
            <w:tcW w:w="851" w:type="dxa"/>
            <w:shd w:val="clear" w:color="auto" w:fill="auto"/>
          </w:tcPr>
          <w:p w14:paraId="42202DE7" w14:textId="77777777" w:rsidR="00C517C8" w:rsidRPr="00C511A5" w:rsidRDefault="00C517C8" w:rsidP="009F7105">
            <w:pPr>
              <w:rPr>
                <w:rFonts w:eastAsia="Calibri"/>
              </w:rPr>
            </w:pPr>
          </w:p>
          <w:p w14:paraId="678DD2EE" w14:textId="77777777" w:rsidR="00C517C8" w:rsidRPr="00C511A5" w:rsidRDefault="00C517C8" w:rsidP="009F7105">
            <w:pPr>
              <w:rPr>
                <w:rFonts w:eastAsia="Calibri"/>
              </w:rPr>
            </w:pPr>
          </w:p>
        </w:tc>
        <w:tc>
          <w:tcPr>
            <w:tcW w:w="2018" w:type="dxa"/>
            <w:shd w:val="clear" w:color="auto" w:fill="auto"/>
          </w:tcPr>
          <w:p w14:paraId="46E1D066" w14:textId="77777777" w:rsidR="00C517C8" w:rsidRPr="00C511A5" w:rsidRDefault="00C517C8" w:rsidP="009F7105">
            <w:pPr>
              <w:rPr>
                <w:rFonts w:eastAsia="Calibri"/>
              </w:rPr>
            </w:pPr>
            <w:r w:rsidRPr="00C511A5">
              <w:rPr>
                <w:rFonts w:eastAsia="Calibri"/>
              </w:rPr>
              <w:t>Система дымоудаления ДУ1</w:t>
            </w:r>
          </w:p>
        </w:tc>
        <w:tc>
          <w:tcPr>
            <w:tcW w:w="10280" w:type="dxa"/>
            <w:shd w:val="clear" w:color="auto" w:fill="auto"/>
          </w:tcPr>
          <w:p w14:paraId="6004AE06" w14:textId="77777777" w:rsidR="00C517C8" w:rsidRPr="00C511A5" w:rsidRDefault="00C517C8" w:rsidP="009F7105">
            <w:pPr>
              <w:rPr>
                <w:color w:val="000000"/>
              </w:rPr>
            </w:pPr>
            <w:r w:rsidRPr="00C511A5">
              <w:rPr>
                <w:color w:val="000000"/>
              </w:rPr>
              <w:t>Вентилятор дымоудаления  ВРАН9-056-ДУ400-Н-00300.4-У1-ПО</w:t>
            </w:r>
          </w:p>
        </w:tc>
        <w:tc>
          <w:tcPr>
            <w:tcW w:w="851" w:type="dxa"/>
            <w:shd w:val="clear" w:color="auto" w:fill="auto"/>
          </w:tcPr>
          <w:p w14:paraId="2E94F545" w14:textId="77777777" w:rsidR="00C517C8" w:rsidRPr="00C511A5" w:rsidRDefault="00C517C8" w:rsidP="009F7105">
            <w:pPr>
              <w:widowControl w:val="0"/>
            </w:pPr>
            <w:r w:rsidRPr="00C511A5">
              <w:t>шт.</w:t>
            </w:r>
          </w:p>
        </w:tc>
        <w:tc>
          <w:tcPr>
            <w:tcW w:w="1204" w:type="dxa"/>
            <w:shd w:val="clear" w:color="auto" w:fill="auto"/>
          </w:tcPr>
          <w:p w14:paraId="239230C9" w14:textId="77777777" w:rsidR="00C517C8" w:rsidRPr="00C511A5" w:rsidRDefault="00C517C8" w:rsidP="009F7105">
            <w:pPr>
              <w:widowControl w:val="0"/>
            </w:pPr>
            <w:r w:rsidRPr="00C511A5">
              <w:t>1</w:t>
            </w:r>
          </w:p>
        </w:tc>
      </w:tr>
      <w:tr w:rsidR="00C517C8" w:rsidRPr="00C511A5" w14:paraId="37A239C5" w14:textId="77777777" w:rsidTr="006814AA">
        <w:trPr>
          <w:trHeight w:val="403"/>
        </w:trPr>
        <w:tc>
          <w:tcPr>
            <w:tcW w:w="851" w:type="dxa"/>
            <w:shd w:val="clear" w:color="auto" w:fill="auto"/>
          </w:tcPr>
          <w:p w14:paraId="006DCFAD" w14:textId="77777777" w:rsidR="00C517C8" w:rsidRPr="00C511A5" w:rsidRDefault="00C517C8" w:rsidP="009F7105">
            <w:pPr>
              <w:rPr>
                <w:rFonts w:eastAsia="Calibri"/>
              </w:rPr>
            </w:pPr>
          </w:p>
        </w:tc>
        <w:tc>
          <w:tcPr>
            <w:tcW w:w="2018" w:type="dxa"/>
            <w:shd w:val="clear" w:color="auto" w:fill="auto"/>
          </w:tcPr>
          <w:p w14:paraId="0FC4C218" w14:textId="77777777" w:rsidR="00C517C8" w:rsidRPr="00C511A5" w:rsidRDefault="00C517C8" w:rsidP="009F7105">
            <w:pPr>
              <w:rPr>
                <w:rFonts w:eastAsia="Calibri"/>
              </w:rPr>
            </w:pPr>
          </w:p>
        </w:tc>
        <w:tc>
          <w:tcPr>
            <w:tcW w:w="10280" w:type="dxa"/>
            <w:shd w:val="clear" w:color="auto" w:fill="auto"/>
          </w:tcPr>
          <w:p w14:paraId="0A56C693" w14:textId="77777777" w:rsidR="00C517C8" w:rsidRPr="00C511A5" w:rsidRDefault="00C517C8" w:rsidP="009F7105">
            <w:pPr>
              <w:rPr>
                <w:color w:val="000000"/>
              </w:rPr>
            </w:pPr>
            <w:r w:rsidRPr="00C511A5">
              <w:rPr>
                <w:color w:val="000000"/>
              </w:rPr>
              <w:t>Комплект виброизоляторов  КИВ-3</w:t>
            </w:r>
          </w:p>
        </w:tc>
        <w:tc>
          <w:tcPr>
            <w:tcW w:w="851" w:type="dxa"/>
            <w:shd w:val="clear" w:color="auto" w:fill="auto"/>
          </w:tcPr>
          <w:p w14:paraId="3E0CA8B1" w14:textId="77777777" w:rsidR="00C517C8" w:rsidRPr="00C511A5" w:rsidRDefault="00C517C8" w:rsidP="009F7105">
            <w:pPr>
              <w:widowControl w:val="0"/>
            </w:pPr>
            <w:r w:rsidRPr="00C511A5">
              <w:t>комплект</w:t>
            </w:r>
          </w:p>
        </w:tc>
        <w:tc>
          <w:tcPr>
            <w:tcW w:w="1204" w:type="dxa"/>
            <w:shd w:val="clear" w:color="auto" w:fill="auto"/>
          </w:tcPr>
          <w:p w14:paraId="06B061BD" w14:textId="77777777" w:rsidR="00C517C8" w:rsidRPr="00C511A5" w:rsidRDefault="00C517C8" w:rsidP="009F7105">
            <w:pPr>
              <w:widowControl w:val="0"/>
            </w:pPr>
            <w:r w:rsidRPr="00C511A5">
              <w:t>1</w:t>
            </w:r>
          </w:p>
        </w:tc>
      </w:tr>
      <w:tr w:rsidR="00C517C8" w:rsidRPr="00C511A5" w14:paraId="1D45335C" w14:textId="77777777" w:rsidTr="006814AA">
        <w:trPr>
          <w:trHeight w:val="366"/>
        </w:trPr>
        <w:tc>
          <w:tcPr>
            <w:tcW w:w="851" w:type="dxa"/>
            <w:shd w:val="clear" w:color="auto" w:fill="auto"/>
          </w:tcPr>
          <w:p w14:paraId="658F178D" w14:textId="77777777" w:rsidR="00C517C8" w:rsidRPr="00C511A5" w:rsidRDefault="00C517C8" w:rsidP="009F7105">
            <w:pPr>
              <w:rPr>
                <w:rFonts w:eastAsia="Calibri"/>
              </w:rPr>
            </w:pPr>
          </w:p>
        </w:tc>
        <w:tc>
          <w:tcPr>
            <w:tcW w:w="2018" w:type="dxa"/>
            <w:shd w:val="clear" w:color="auto" w:fill="auto"/>
          </w:tcPr>
          <w:p w14:paraId="3D876606" w14:textId="77777777" w:rsidR="00C517C8" w:rsidRPr="00C511A5" w:rsidRDefault="00C517C8" w:rsidP="009F7105">
            <w:pPr>
              <w:rPr>
                <w:rFonts w:eastAsia="Calibri"/>
              </w:rPr>
            </w:pPr>
          </w:p>
        </w:tc>
        <w:tc>
          <w:tcPr>
            <w:tcW w:w="10280" w:type="dxa"/>
            <w:shd w:val="clear" w:color="auto" w:fill="auto"/>
          </w:tcPr>
          <w:p w14:paraId="0E61B9F1" w14:textId="77777777" w:rsidR="00C517C8" w:rsidRPr="00C511A5" w:rsidRDefault="00C517C8" w:rsidP="009F7105">
            <w:pPr>
              <w:rPr>
                <w:color w:val="000000"/>
              </w:rPr>
            </w:pPr>
            <w:r w:rsidRPr="00C511A5">
              <w:rPr>
                <w:color w:val="000000"/>
              </w:rPr>
              <w:t>Клапан обратный КЛАРА-560</w:t>
            </w:r>
          </w:p>
        </w:tc>
        <w:tc>
          <w:tcPr>
            <w:tcW w:w="851" w:type="dxa"/>
            <w:shd w:val="clear" w:color="auto" w:fill="auto"/>
          </w:tcPr>
          <w:p w14:paraId="56270A26" w14:textId="77777777" w:rsidR="00C517C8" w:rsidRPr="00C511A5" w:rsidRDefault="00C517C8" w:rsidP="009F7105">
            <w:pPr>
              <w:widowControl w:val="0"/>
            </w:pPr>
            <w:r w:rsidRPr="00C511A5">
              <w:t>шт.</w:t>
            </w:r>
          </w:p>
        </w:tc>
        <w:tc>
          <w:tcPr>
            <w:tcW w:w="1204" w:type="dxa"/>
            <w:shd w:val="clear" w:color="auto" w:fill="auto"/>
          </w:tcPr>
          <w:p w14:paraId="32BD251A" w14:textId="77777777" w:rsidR="00C517C8" w:rsidRPr="00C511A5" w:rsidRDefault="00C517C8" w:rsidP="009F7105">
            <w:pPr>
              <w:widowControl w:val="0"/>
            </w:pPr>
            <w:r w:rsidRPr="00C511A5">
              <w:t>1</w:t>
            </w:r>
          </w:p>
        </w:tc>
      </w:tr>
      <w:tr w:rsidR="00C517C8" w:rsidRPr="00C511A5" w14:paraId="6E9BE18B" w14:textId="77777777" w:rsidTr="006814AA">
        <w:trPr>
          <w:trHeight w:val="272"/>
        </w:trPr>
        <w:tc>
          <w:tcPr>
            <w:tcW w:w="851" w:type="dxa"/>
            <w:shd w:val="clear" w:color="auto" w:fill="auto"/>
          </w:tcPr>
          <w:p w14:paraId="02D00CE5" w14:textId="77777777" w:rsidR="00C517C8" w:rsidRPr="00C511A5" w:rsidRDefault="00C517C8" w:rsidP="009F7105">
            <w:pPr>
              <w:rPr>
                <w:rFonts w:eastAsia="Calibri"/>
              </w:rPr>
            </w:pPr>
          </w:p>
        </w:tc>
        <w:tc>
          <w:tcPr>
            <w:tcW w:w="2018" w:type="dxa"/>
            <w:shd w:val="clear" w:color="auto" w:fill="auto"/>
          </w:tcPr>
          <w:p w14:paraId="028B50B6" w14:textId="77777777" w:rsidR="00C517C8" w:rsidRPr="00C511A5" w:rsidRDefault="00C517C8" w:rsidP="009F7105">
            <w:pPr>
              <w:rPr>
                <w:rFonts w:eastAsia="Calibri"/>
              </w:rPr>
            </w:pPr>
          </w:p>
        </w:tc>
        <w:tc>
          <w:tcPr>
            <w:tcW w:w="10280" w:type="dxa"/>
            <w:shd w:val="clear" w:color="auto" w:fill="auto"/>
          </w:tcPr>
          <w:p w14:paraId="35A40D58" w14:textId="77777777" w:rsidR="00C517C8" w:rsidRPr="00C511A5" w:rsidRDefault="00C517C8" w:rsidP="009F7105">
            <w:pPr>
              <w:rPr>
                <w:color w:val="000000"/>
              </w:rPr>
            </w:pPr>
            <w:r w:rsidRPr="00C511A5">
              <w:rPr>
                <w:color w:val="000000"/>
              </w:rPr>
              <w:t>Гибкая вставка на всасывание СЩМ-400ВРАН-056А-Ц</w:t>
            </w:r>
          </w:p>
        </w:tc>
        <w:tc>
          <w:tcPr>
            <w:tcW w:w="851" w:type="dxa"/>
            <w:shd w:val="clear" w:color="auto" w:fill="auto"/>
          </w:tcPr>
          <w:p w14:paraId="71A0AE6B" w14:textId="77777777" w:rsidR="00C517C8" w:rsidRPr="00C511A5" w:rsidRDefault="00C517C8" w:rsidP="009F7105">
            <w:pPr>
              <w:widowControl w:val="0"/>
            </w:pPr>
            <w:r w:rsidRPr="00C511A5">
              <w:t>шт.</w:t>
            </w:r>
          </w:p>
        </w:tc>
        <w:tc>
          <w:tcPr>
            <w:tcW w:w="1204" w:type="dxa"/>
            <w:shd w:val="clear" w:color="auto" w:fill="auto"/>
          </w:tcPr>
          <w:p w14:paraId="3C50460B" w14:textId="77777777" w:rsidR="00C517C8" w:rsidRPr="00C511A5" w:rsidRDefault="00C517C8" w:rsidP="009F7105">
            <w:pPr>
              <w:widowControl w:val="0"/>
            </w:pPr>
            <w:r w:rsidRPr="00C511A5">
              <w:t>1</w:t>
            </w:r>
          </w:p>
        </w:tc>
      </w:tr>
      <w:tr w:rsidR="00C517C8" w:rsidRPr="00C511A5" w14:paraId="79BC07D3" w14:textId="77777777" w:rsidTr="006814AA">
        <w:trPr>
          <w:trHeight w:val="276"/>
        </w:trPr>
        <w:tc>
          <w:tcPr>
            <w:tcW w:w="851" w:type="dxa"/>
            <w:shd w:val="clear" w:color="auto" w:fill="auto"/>
          </w:tcPr>
          <w:p w14:paraId="6D28919F" w14:textId="77777777" w:rsidR="00C517C8" w:rsidRPr="00C511A5" w:rsidRDefault="00C517C8" w:rsidP="009F7105">
            <w:pPr>
              <w:rPr>
                <w:rFonts w:eastAsia="Calibri"/>
              </w:rPr>
            </w:pPr>
          </w:p>
        </w:tc>
        <w:tc>
          <w:tcPr>
            <w:tcW w:w="2018" w:type="dxa"/>
            <w:shd w:val="clear" w:color="auto" w:fill="auto"/>
          </w:tcPr>
          <w:p w14:paraId="486771FA" w14:textId="77777777" w:rsidR="00C517C8" w:rsidRPr="00C511A5" w:rsidRDefault="00C517C8" w:rsidP="009F7105">
            <w:pPr>
              <w:rPr>
                <w:rFonts w:eastAsia="Calibri"/>
              </w:rPr>
            </w:pPr>
          </w:p>
        </w:tc>
        <w:tc>
          <w:tcPr>
            <w:tcW w:w="10280" w:type="dxa"/>
            <w:shd w:val="clear" w:color="auto" w:fill="auto"/>
          </w:tcPr>
          <w:p w14:paraId="438C6F58" w14:textId="77777777" w:rsidR="00C517C8" w:rsidRPr="00C511A5" w:rsidRDefault="00C517C8" w:rsidP="009F7105">
            <w:pPr>
              <w:rPr>
                <w:color w:val="000000"/>
              </w:rPr>
            </w:pPr>
            <w:r w:rsidRPr="00C511A5">
              <w:rPr>
                <w:color w:val="000000"/>
              </w:rPr>
              <w:t>Воздуховод  по ГОСТ 19903-2015</w:t>
            </w:r>
          </w:p>
        </w:tc>
        <w:tc>
          <w:tcPr>
            <w:tcW w:w="851" w:type="dxa"/>
            <w:shd w:val="clear" w:color="auto" w:fill="auto"/>
          </w:tcPr>
          <w:p w14:paraId="7D984F8B" w14:textId="77777777" w:rsidR="00C517C8" w:rsidRPr="00C511A5" w:rsidRDefault="00C517C8" w:rsidP="009F7105">
            <w:pPr>
              <w:widowControl w:val="0"/>
            </w:pPr>
            <w:r w:rsidRPr="00C511A5">
              <w:t>м.</w:t>
            </w:r>
          </w:p>
        </w:tc>
        <w:tc>
          <w:tcPr>
            <w:tcW w:w="1204" w:type="dxa"/>
            <w:shd w:val="clear" w:color="auto" w:fill="auto"/>
          </w:tcPr>
          <w:p w14:paraId="573079C3" w14:textId="77777777" w:rsidR="00C517C8" w:rsidRPr="00C511A5" w:rsidRDefault="00C517C8" w:rsidP="009F7105">
            <w:pPr>
              <w:widowControl w:val="0"/>
            </w:pPr>
            <w:r w:rsidRPr="00C511A5">
              <w:t>45</w:t>
            </w:r>
          </w:p>
        </w:tc>
      </w:tr>
      <w:tr w:rsidR="00C517C8" w:rsidRPr="00C511A5" w14:paraId="70FCA88B" w14:textId="77777777" w:rsidTr="006814AA">
        <w:trPr>
          <w:trHeight w:val="280"/>
        </w:trPr>
        <w:tc>
          <w:tcPr>
            <w:tcW w:w="851" w:type="dxa"/>
            <w:shd w:val="clear" w:color="auto" w:fill="auto"/>
          </w:tcPr>
          <w:p w14:paraId="3D852FA0" w14:textId="77777777" w:rsidR="00C517C8" w:rsidRPr="00C511A5" w:rsidRDefault="00C517C8" w:rsidP="009F7105">
            <w:pPr>
              <w:rPr>
                <w:rFonts w:eastAsia="Calibri"/>
              </w:rPr>
            </w:pPr>
          </w:p>
        </w:tc>
        <w:tc>
          <w:tcPr>
            <w:tcW w:w="2018" w:type="dxa"/>
            <w:shd w:val="clear" w:color="auto" w:fill="auto"/>
          </w:tcPr>
          <w:p w14:paraId="3980DE46" w14:textId="77777777" w:rsidR="00C517C8" w:rsidRPr="00C511A5" w:rsidRDefault="00C517C8" w:rsidP="009F7105">
            <w:pPr>
              <w:rPr>
                <w:rFonts w:eastAsia="Calibri"/>
              </w:rPr>
            </w:pPr>
          </w:p>
        </w:tc>
        <w:tc>
          <w:tcPr>
            <w:tcW w:w="10280" w:type="dxa"/>
            <w:shd w:val="clear" w:color="auto" w:fill="auto"/>
          </w:tcPr>
          <w:p w14:paraId="1FDBF268" w14:textId="77777777" w:rsidR="00C517C8" w:rsidRPr="00C511A5" w:rsidRDefault="00C517C8" w:rsidP="009F7105">
            <w:pPr>
              <w:rPr>
                <w:color w:val="000000"/>
              </w:rPr>
            </w:pPr>
            <w:r w:rsidRPr="00C511A5">
              <w:rPr>
                <w:color w:val="000000"/>
              </w:rPr>
              <w:t>Клапан дымоудаления  КЛАД-2-700х400-МВЕ220-СН-Г-К-РКДМ-Р(А)</w:t>
            </w:r>
          </w:p>
        </w:tc>
        <w:tc>
          <w:tcPr>
            <w:tcW w:w="851" w:type="dxa"/>
            <w:shd w:val="clear" w:color="auto" w:fill="auto"/>
          </w:tcPr>
          <w:p w14:paraId="53EF447D" w14:textId="77777777" w:rsidR="00C517C8" w:rsidRPr="00C511A5" w:rsidRDefault="00C517C8" w:rsidP="009F7105">
            <w:pPr>
              <w:widowControl w:val="0"/>
            </w:pPr>
            <w:r w:rsidRPr="00C511A5">
              <w:t>шт.</w:t>
            </w:r>
          </w:p>
        </w:tc>
        <w:tc>
          <w:tcPr>
            <w:tcW w:w="1204" w:type="dxa"/>
            <w:shd w:val="clear" w:color="auto" w:fill="auto"/>
          </w:tcPr>
          <w:p w14:paraId="1D235EE8" w14:textId="77777777" w:rsidR="00C517C8" w:rsidRPr="00C511A5" w:rsidRDefault="00C517C8" w:rsidP="009F7105">
            <w:pPr>
              <w:widowControl w:val="0"/>
            </w:pPr>
            <w:r w:rsidRPr="00C511A5">
              <w:t>2</w:t>
            </w:r>
          </w:p>
        </w:tc>
      </w:tr>
      <w:tr w:rsidR="00C517C8" w:rsidRPr="00C511A5" w14:paraId="4B63D52C" w14:textId="77777777" w:rsidTr="00CD64DB">
        <w:trPr>
          <w:trHeight w:val="324"/>
        </w:trPr>
        <w:tc>
          <w:tcPr>
            <w:tcW w:w="851" w:type="dxa"/>
            <w:shd w:val="clear" w:color="auto" w:fill="auto"/>
          </w:tcPr>
          <w:p w14:paraId="27DADA87" w14:textId="77777777" w:rsidR="00C517C8" w:rsidRPr="00C511A5" w:rsidRDefault="00C517C8" w:rsidP="009F7105">
            <w:pPr>
              <w:rPr>
                <w:rFonts w:eastAsia="Calibri"/>
              </w:rPr>
            </w:pPr>
          </w:p>
        </w:tc>
        <w:tc>
          <w:tcPr>
            <w:tcW w:w="2018" w:type="dxa"/>
            <w:shd w:val="clear" w:color="auto" w:fill="auto"/>
          </w:tcPr>
          <w:p w14:paraId="11FE349A" w14:textId="77777777" w:rsidR="00C517C8" w:rsidRPr="00C511A5" w:rsidRDefault="00C517C8" w:rsidP="009F7105">
            <w:pPr>
              <w:rPr>
                <w:rFonts w:eastAsia="Calibri"/>
              </w:rPr>
            </w:pPr>
          </w:p>
        </w:tc>
        <w:tc>
          <w:tcPr>
            <w:tcW w:w="10280" w:type="dxa"/>
            <w:shd w:val="clear" w:color="auto" w:fill="auto"/>
          </w:tcPr>
          <w:p w14:paraId="6034BD54" w14:textId="4AB6CE9C" w:rsidR="00C517C8" w:rsidRPr="00C511A5" w:rsidRDefault="00CD64DB" w:rsidP="009F7105">
            <w:pPr>
              <w:rPr>
                <w:color w:val="000000"/>
              </w:rPr>
            </w:pPr>
            <w:r>
              <w:rPr>
                <w:color w:val="000000"/>
              </w:rPr>
              <w:t xml:space="preserve">Клапан дымоудаления </w:t>
            </w:r>
            <w:r w:rsidR="00C517C8" w:rsidRPr="00C511A5">
              <w:rPr>
                <w:color w:val="000000"/>
              </w:rPr>
              <w:t>КЛАД-2-700х400-МВЕ220-СН-В-К-РКДМ-Р(А)</w:t>
            </w:r>
          </w:p>
        </w:tc>
        <w:tc>
          <w:tcPr>
            <w:tcW w:w="851" w:type="dxa"/>
            <w:shd w:val="clear" w:color="auto" w:fill="auto"/>
          </w:tcPr>
          <w:p w14:paraId="625020FF" w14:textId="77777777" w:rsidR="00C517C8" w:rsidRPr="00C511A5" w:rsidRDefault="00C517C8" w:rsidP="009F7105">
            <w:pPr>
              <w:widowControl w:val="0"/>
            </w:pPr>
            <w:r w:rsidRPr="00C511A5">
              <w:t>шт.</w:t>
            </w:r>
          </w:p>
        </w:tc>
        <w:tc>
          <w:tcPr>
            <w:tcW w:w="1204" w:type="dxa"/>
            <w:shd w:val="clear" w:color="auto" w:fill="auto"/>
          </w:tcPr>
          <w:p w14:paraId="370EBC8A" w14:textId="77777777" w:rsidR="00C517C8" w:rsidRPr="00C511A5" w:rsidRDefault="00C517C8" w:rsidP="009F7105">
            <w:pPr>
              <w:widowControl w:val="0"/>
            </w:pPr>
            <w:r w:rsidRPr="00C511A5">
              <w:t>1</w:t>
            </w:r>
          </w:p>
        </w:tc>
      </w:tr>
      <w:tr w:rsidR="00C517C8" w:rsidRPr="00C511A5" w14:paraId="62760E08" w14:textId="77777777" w:rsidTr="007E59B9">
        <w:trPr>
          <w:trHeight w:val="624"/>
        </w:trPr>
        <w:tc>
          <w:tcPr>
            <w:tcW w:w="851" w:type="dxa"/>
            <w:shd w:val="clear" w:color="auto" w:fill="auto"/>
          </w:tcPr>
          <w:p w14:paraId="4FF5C70F" w14:textId="77777777" w:rsidR="00C517C8" w:rsidRPr="00C511A5" w:rsidRDefault="00C517C8" w:rsidP="009F7105">
            <w:pPr>
              <w:rPr>
                <w:rFonts w:eastAsia="Calibri"/>
              </w:rPr>
            </w:pPr>
          </w:p>
        </w:tc>
        <w:tc>
          <w:tcPr>
            <w:tcW w:w="2018" w:type="dxa"/>
            <w:shd w:val="clear" w:color="auto" w:fill="auto"/>
          </w:tcPr>
          <w:p w14:paraId="22E26EA1" w14:textId="77777777" w:rsidR="00C517C8" w:rsidRPr="00C511A5" w:rsidRDefault="00C517C8" w:rsidP="009F7105">
            <w:pPr>
              <w:rPr>
                <w:rFonts w:eastAsia="Calibri"/>
              </w:rPr>
            </w:pPr>
            <w:r w:rsidRPr="00C511A5">
              <w:rPr>
                <w:rFonts w:eastAsia="Calibri"/>
              </w:rPr>
              <w:t>Компенсация дымоудаления ПД1</w:t>
            </w:r>
          </w:p>
        </w:tc>
        <w:tc>
          <w:tcPr>
            <w:tcW w:w="10280" w:type="dxa"/>
            <w:shd w:val="clear" w:color="auto" w:fill="auto"/>
          </w:tcPr>
          <w:p w14:paraId="63BAEAB5" w14:textId="77777777" w:rsidR="00C517C8" w:rsidRPr="00C511A5" w:rsidRDefault="00C517C8" w:rsidP="009F7105">
            <w:pPr>
              <w:rPr>
                <w:color w:val="000000"/>
              </w:rPr>
            </w:pPr>
            <w:r w:rsidRPr="00C511A5">
              <w:rPr>
                <w:color w:val="000000"/>
              </w:rPr>
              <w:t>Клапан воздушный с приводом ГЕРМИК-С-700х400-Н-1*</w:t>
            </w:r>
            <w:r w:rsidRPr="00C511A5">
              <w:rPr>
                <w:color w:val="000000"/>
                <w:lang w:val="en-US"/>
              </w:rPr>
              <w:t>NM</w:t>
            </w:r>
            <w:r w:rsidRPr="00C511A5">
              <w:rPr>
                <w:color w:val="000000"/>
              </w:rPr>
              <w:t>230</w:t>
            </w:r>
            <w:r w:rsidRPr="00C511A5">
              <w:rPr>
                <w:color w:val="000000"/>
                <w:lang w:val="en-US"/>
              </w:rPr>
              <w:t>A</w:t>
            </w:r>
            <w:r w:rsidRPr="00C511A5">
              <w:rPr>
                <w:color w:val="000000"/>
              </w:rPr>
              <w:t>-</w:t>
            </w:r>
            <w:r w:rsidRPr="00C511A5">
              <w:rPr>
                <w:color w:val="000000"/>
                <w:lang w:val="en-US"/>
              </w:rPr>
              <w:t>S</w:t>
            </w:r>
            <w:r w:rsidRPr="00C511A5">
              <w:rPr>
                <w:color w:val="000000"/>
              </w:rPr>
              <w:t>-1-</w:t>
            </w:r>
            <w:r w:rsidRPr="00C511A5">
              <w:rPr>
                <w:color w:val="000000"/>
                <w:lang w:val="en-US"/>
              </w:rPr>
              <w:t>Y</w:t>
            </w:r>
            <w:r w:rsidRPr="00C511A5">
              <w:rPr>
                <w:color w:val="000000"/>
              </w:rPr>
              <w:t>2</w:t>
            </w:r>
          </w:p>
        </w:tc>
        <w:tc>
          <w:tcPr>
            <w:tcW w:w="851" w:type="dxa"/>
            <w:shd w:val="clear" w:color="auto" w:fill="auto"/>
          </w:tcPr>
          <w:p w14:paraId="14CB01E4" w14:textId="77777777" w:rsidR="00C517C8" w:rsidRPr="00C511A5" w:rsidRDefault="00C517C8" w:rsidP="009F7105">
            <w:pPr>
              <w:widowControl w:val="0"/>
            </w:pPr>
            <w:r w:rsidRPr="00C511A5">
              <w:t>шт.</w:t>
            </w:r>
          </w:p>
        </w:tc>
        <w:tc>
          <w:tcPr>
            <w:tcW w:w="1204" w:type="dxa"/>
            <w:shd w:val="clear" w:color="auto" w:fill="auto"/>
          </w:tcPr>
          <w:p w14:paraId="4B143D07" w14:textId="77777777" w:rsidR="00C517C8" w:rsidRPr="00C511A5" w:rsidRDefault="00C517C8" w:rsidP="009F7105">
            <w:pPr>
              <w:widowControl w:val="0"/>
            </w:pPr>
            <w:r w:rsidRPr="00C511A5">
              <w:t>1</w:t>
            </w:r>
          </w:p>
        </w:tc>
      </w:tr>
      <w:tr w:rsidR="00C517C8" w:rsidRPr="00C511A5" w14:paraId="230DB0E2" w14:textId="77777777" w:rsidTr="006814AA">
        <w:trPr>
          <w:trHeight w:val="273"/>
        </w:trPr>
        <w:tc>
          <w:tcPr>
            <w:tcW w:w="851" w:type="dxa"/>
            <w:vMerge w:val="restart"/>
            <w:shd w:val="clear" w:color="auto" w:fill="auto"/>
          </w:tcPr>
          <w:p w14:paraId="7EDD264E" w14:textId="77777777" w:rsidR="00C517C8" w:rsidRPr="00C511A5" w:rsidRDefault="00C517C8" w:rsidP="009F7105">
            <w:pPr>
              <w:rPr>
                <w:rFonts w:eastAsia="Calibri"/>
              </w:rPr>
            </w:pPr>
          </w:p>
          <w:p w14:paraId="0513874F" w14:textId="77777777" w:rsidR="00C517C8" w:rsidRPr="00C511A5" w:rsidRDefault="00C517C8" w:rsidP="009F7105">
            <w:pPr>
              <w:rPr>
                <w:rFonts w:eastAsia="Calibri"/>
              </w:rPr>
            </w:pPr>
          </w:p>
          <w:p w14:paraId="593AA236" w14:textId="77777777" w:rsidR="00C517C8" w:rsidRPr="00C511A5" w:rsidRDefault="00C517C8" w:rsidP="009F7105">
            <w:pPr>
              <w:rPr>
                <w:rFonts w:eastAsia="Calibri"/>
              </w:rPr>
            </w:pPr>
          </w:p>
          <w:p w14:paraId="396DDA84" w14:textId="77777777" w:rsidR="00C517C8" w:rsidRPr="00C511A5" w:rsidRDefault="00C517C8" w:rsidP="009F7105">
            <w:pPr>
              <w:rPr>
                <w:rFonts w:eastAsia="Calibri"/>
              </w:rPr>
            </w:pPr>
          </w:p>
          <w:p w14:paraId="4664DF2E" w14:textId="77777777" w:rsidR="00C517C8" w:rsidRPr="00C511A5" w:rsidRDefault="00C517C8" w:rsidP="009F7105">
            <w:pPr>
              <w:rPr>
                <w:rFonts w:eastAsia="Calibri"/>
              </w:rPr>
            </w:pPr>
          </w:p>
          <w:p w14:paraId="26D2D0C3" w14:textId="77777777" w:rsidR="00C517C8" w:rsidRPr="00C511A5" w:rsidRDefault="00C517C8" w:rsidP="009F7105">
            <w:pPr>
              <w:rPr>
                <w:rFonts w:eastAsia="Calibri"/>
              </w:rPr>
            </w:pPr>
          </w:p>
          <w:p w14:paraId="009F95A5" w14:textId="77777777" w:rsidR="00C517C8" w:rsidRPr="00C511A5" w:rsidRDefault="00C517C8" w:rsidP="009F7105">
            <w:pPr>
              <w:rPr>
                <w:rFonts w:eastAsia="Calibri"/>
              </w:rPr>
            </w:pPr>
          </w:p>
          <w:p w14:paraId="053C9564" w14:textId="77777777" w:rsidR="00C517C8" w:rsidRPr="00C511A5" w:rsidRDefault="00C517C8" w:rsidP="009F7105">
            <w:pPr>
              <w:rPr>
                <w:rFonts w:eastAsia="Calibri"/>
              </w:rPr>
            </w:pPr>
          </w:p>
          <w:p w14:paraId="003BC485" w14:textId="77777777" w:rsidR="00C517C8" w:rsidRPr="00C511A5" w:rsidRDefault="00C517C8" w:rsidP="009F7105">
            <w:pPr>
              <w:rPr>
                <w:rFonts w:eastAsia="Calibri"/>
              </w:rPr>
            </w:pPr>
          </w:p>
          <w:p w14:paraId="0FEEE138" w14:textId="77777777" w:rsidR="00C517C8" w:rsidRPr="00C511A5" w:rsidRDefault="00C517C8" w:rsidP="009F7105">
            <w:pPr>
              <w:rPr>
                <w:rFonts w:eastAsia="Calibri"/>
              </w:rPr>
            </w:pPr>
          </w:p>
          <w:p w14:paraId="5A42CCB4" w14:textId="77777777" w:rsidR="00C517C8" w:rsidRPr="00C511A5" w:rsidRDefault="00C517C8" w:rsidP="009F7105">
            <w:pPr>
              <w:rPr>
                <w:rFonts w:eastAsia="Calibri"/>
              </w:rPr>
            </w:pPr>
          </w:p>
          <w:p w14:paraId="4FB40457" w14:textId="77777777" w:rsidR="00C517C8" w:rsidRPr="00C511A5" w:rsidRDefault="00C517C8" w:rsidP="009F7105">
            <w:pPr>
              <w:jc w:val="center"/>
              <w:rPr>
                <w:rFonts w:eastAsia="Calibri"/>
              </w:rPr>
            </w:pPr>
            <w:r w:rsidRPr="00C511A5">
              <w:rPr>
                <w:rFonts w:eastAsia="Calibri"/>
              </w:rPr>
              <w:t>3</w:t>
            </w:r>
          </w:p>
        </w:tc>
        <w:tc>
          <w:tcPr>
            <w:tcW w:w="2018" w:type="dxa"/>
            <w:vMerge w:val="restart"/>
            <w:shd w:val="clear" w:color="auto" w:fill="auto"/>
          </w:tcPr>
          <w:p w14:paraId="48175FB0" w14:textId="77777777" w:rsidR="00C517C8" w:rsidRPr="00C511A5" w:rsidRDefault="00C517C8" w:rsidP="009F7105">
            <w:pPr>
              <w:rPr>
                <w:rFonts w:eastAsia="Calibri"/>
              </w:rPr>
            </w:pPr>
            <w:r w:rsidRPr="00C511A5">
              <w:rPr>
                <w:rFonts w:eastAsia="Calibri"/>
              </w:rPr>
              <w:t>Гараж для ратрака</w:t>
            </w:r>
          </w:p>
          <w:p w14:paraId="43BEB3DC" w14:textId="77777777" w:rsidR="00C517C8" w:rsidRPr="00C511A5" w:rsidRDefault="00C517C8" w:rsidP="009F7105">
            <w:pPr>
              <w:rPr>
                <w:rFonts w:eastAsia="Calibri"/>
              </w:rPr>
            </w:pPr>
          </w:p>
          <w:p w14:paraId="0606DF5C" w14:textId="77777777" w:rsidR="00C517C8" w:rsidRPr="00C511A5" w:rsidRDefault="00C517C8" w:rsidP="009F7105">
            <w:pPr>
              <w:rPr>
                <w:rFonts w:eastAsia="Calibri"/>
              </w:rPr>
            </w:pPr>
            <w:r w:rsidRPr="00C511A5">
              <w:rPr>
                <w:rFonts w:eastAsia="Calibri"/>
              </w:rPr>
              <w:t>Система пожарной сигнализации. Система оповещения и управления эвакуацией.</w:t>
            </w:r>
          </w:p>
          <w:p w14:paraId="50B37721" w14:textId="77777777" w:rsidR="00C517C8" w:rsidRPr="00C511A5" w:rsidRDefault="00C517C8" w:rsidP="009F7105">
            <w:pPr>
              <w:rPr>
                <w:rFonts w:eastAsia="Calibri"/>
              </w:rPr>
            </w:pPr>
          </w:p>
          <w:p w14:paraId="0FEE1B5C" w14:textId="77777777" w:rsidR="00C517C8" w:rsidRPr="00C511A5" w:rsidRDefault="00C517C8" w:rsidP="009F7105">
            <w:pPr>
              <w:rPr>
                <w:rFonts w:eastAsia="Calibri"/>
              </w:rPr>
            </w:pPr>
            <w:r w:rsidRPr="00C511A5">
              <w:rPr>
                <w:rFonts w:eastAsia="Calibri"/>
              </w:rPr>
              <w:t>Сети пожарно-охранного оборудования</w:t>
            </w:r>
          </w:p>
        </w:tc>
        <w:tc>
          <w:tcPr>
            <w:tcW w:w="10280" w:type="dxa"/>
            <w:shd w:val="clear" w:color="auto" w:fill="auto"/>
          </w:tcPr>
          <w:p w14:paraId="3C9C6141" w14:textId="77777777" w:rsidR="00C517C8" w:rsidRPr="00C511A5" w:rsidRDefault="00C517C8" w:rsidP="009F7105">
            <w:r w:rsidRPr="00C511A5">
              <w:t>Шкаф с резервированным источником питания для средств пожарной автоматики (ШПС 24)</w:t>
            </w:r>
          </w:p>
        </w:tc>
        <w:tc>
          <w:tcPr>
            <w:tcW w:w="851" w:type="dxa"/>
            <w:shd w:val="clear" w:color="auto" w:fill="auto"/>
          </w:tcPr>
          <w:p w14:paraId="564BC35E" w14:textId="77777777" w:rsidR="00C517C8" w:rsidRPr="00C511A5" w:rsidRDefault="00C517C8" w:rsidP="009F7105">
            <w:r w:rsidRPr="00C511A5">
              <w:t>шт.</w:t>
            </w:r>
          </w:p>
        </w:tc>
        <w:tc>
          <w:tcPr>
            <w:tcW w:w="1204" w:type="dxa"/>
            <w:shd w:val="clear" w:color="auto" w:fill="auto"/>
          </w:tcPr>
          <w:p w14:paraId="3392D54D" w14:textId="77777777" w:rsidR="00C517C8" w:rsidRPr="00C511A5" w:rsidRDefault="00C517C8" w:rsidP="009F7105">
            <w:pPr>
              <w:rPr>
                <w:lang w:val="en-US"/>
              </w:rPr>
            </w:pPr>
            <w:r w:rsidRPr="00C511A5">
              <w:rPr>
                <w:lang w:val="en-US"/>
              </w:rPr>
              <w:t>1</w:t>
            </w:r>
          </w:p>
        </w:tc>
      </w:tr>
      <w:tr w:rsidR="00C517C8" w:rsidRPr="00C511A5" w14:paraId="64949778" w14:textId="77777777" w:rsidTr="006814AA">
        <w:trPr>
          <w:trHeight w:val="278"/>
        </w:trPr>
        <w:tc>
          <w:tcPr>
            <w:tcW w:w="851" w:type="dxa"/>
            <w:vMerge/>
            <w:shd w:val="clear" w:color="auto" w:fill="auto"/>
          </w:tcPr>
          <w:p w14:paraId="5F4793A2" w14:textId="77777777" w:rsidR="00C517C8" w:rsidRPr="00C511A5" w:rsidRDefault="00C517C8" w:rsidP="009F7105">
            <w:pPr>
              <w:rPr>
                <w:rFonts w:eastAsia="Calibri"/>
              </w:rPr>
            </w:pPr>
          </w:p>
        </w:tc>
        <w:tc>
          <w:tcPr>
            <w:tcW w:w="2018" w:type="dxa"/>
            <w:vMerge/>
            <w:shd w:val="clear" w:color="auto" w:fill="auto"/>
          </w:tcPr>
          <w:p w14:paraId="57F79D45" w14:textId="77777777" w:rsidR="00C517C8" w:rsidRPr="00C511A5" w:rsidRDefault="00C517C8" w:rsidP="009F7105">
            <w:pPr>
              <w:rPr>
                <w:rFonts w:eastAsia="Calibri"/>
              </w:rPr>
            </w:pPr>
          </w:p>
        </w:tc>
        <w:tc>
          <w:tcPr>
            <w:tcW w:w="10280" w:type="dxa"/>
            <w:shd w:val="clear" w:color="auto" w:fill="auto"/>
          </w:tcPr>
          <w:p w14:paraId="51593DBA" w14:textId="77777777" w:rsidR="00C517C8" w:rsidRPr="00C511A5" w:rsidRDefault="00C517C8" w:rsidP="009F7105">
            <w:r w:rsidRPr="00C511A5">
              <w:t>Контроллер двухпроводной линии связи (С2000-КДЛ)</w:t>
            </w:r>
          </w:p>
        </w:tc>
        <w:tc>
          <w:tcPr>
            <w:tcW w:w="851" w:type="dxa"/>
            <w:shd w:val="clear" w:color="auto" w:fill="auto"/>
          </w:tcPr>
          <w:p w14:paraId="67A1E45B" w14:textId="77777777" w:rsidR="00C517C8" w:rsidRPr="00C511A5" w:rsidRDefault="00C517C8" w:rsidP="009F7105">
            <w:r w:rsidRPr="00C511A5">
              <w:t>шт.</w:t>
            </w:r>
          </w:p>
        </w:tc>
        <w:tc>
          <w:tcPr>
            <w:tcW w:w="1204" w:type="dxa"/>
            <w:shd w:val="clear" w:color="auto" w:fill="auto"/>
          </w:tcPr>
          <w:p w14:paraId="48C26474" w14:textId="77777777" w:rsidR="00C517C8" w:rsidRPr="00C511A5" w:rsidRDefault="00C517C8" w:rsidP="009F7105">
            <w:r w:rsidRPr="00C511A5">
              <w:rPr>
                <w:lang w:val="en-US"/>
              </w:rPr>
              <w:t>1</w:t>
            </w:r>
            <w:r w:rsidRPr="00C511A5">
              <w:t xml:space="preserve"> (ДБ-1 шт.)</w:t>
            </w:r>
          </w:p>
        </w:tc>
      </w:tr>
      <w:tr w:rsidR="00C517C8" w:rsidRPr="00C511A5" w14:paraId="18D31735" w14:textId="77777777" w:rsidTr="006814AA">
        <w:trPr>
          <w:trHeight w:val="272"/>
        </w:trPr>
        <w:tc>
          <w:tcPr>
            <w:tcW w:w="851" w:type="dxa"/>
            <w:vMerge/>
            <w:shd w:val="clear" w:color="auto" w:fill="auto"/>
          </w:tcPr>
          <w:p w14:paraId="3383D4ED" w14:textId="77777777" w:rsidR="00C517C8" w:rsidRPr="00C511A5" w:rsidRDefault="00C517C8" w:rsidP="009F7105">
            <w:pPr>
              <w:rPr>
                <w:rFonts w:eastAsia="Calibri"/>
              </w:rPr>
            </w:pPr>
          </w:p>
        </w:tc>
        <w:tc>
          <w:tcPr>
            <w:tcW w:w="2018" w:type="dxa"/>
            <w:vMerge/>
            <w:shd w:val="clear" w:color="auto" w:fill="auto"/>
          </w:tcPr>
          <w:p w14:paraId="638C4503" w14:textId="77777777" w:rsidR="00C517C8" w:rsidRPr="00C511A5" w:rsidRDefault="00C517C8" w:rsidP="009F7105">
            <w:pPr>
              <w:rPr>
                <w:rFonts w:eastAsia="Calibri"/>
              </w:rPr>
            </w:pPr>
          </w:p>
        </w:tc>
        <w:tc>
          <w:tcPr>
            <w:tcW w:w="10280" w:type="dxa"/>
            <w:shd w:val="clear" w:color="auto" w:fill="auto"/>
          </w:tcPr>
          <w:p w14:paraId="174077C8" w14:textId="77777777" w:rsidR="00C517C8" w:rsidRPr="00C511A5" w:rsidRDefault="00C517C8" w:rsidP="009F7105">
            <w:r w:rsidRPr="00C511A5">
              <w:t>Блок индикации с клавиатурой (С2000-БКИ)</w:t>
            </w:r>
          </w:p>
        </w:tc>
        <w:tc>
          <w:tcPr>
            <w:tcW w:w="851" w:type="dxa"/>
            <w:shd w:val="clear" w:color="auto" w:fill="auto"/>
          </w:tcPr>
          <w:p w14:paraId="1F3FF885" w14:textId="77777777" w:rsidR="00C517C8" w:rsidRPr="00C511A5" w:rsidRDefault="00C517C8" w:rsidP="009F7105">
            <w:r w:rsidRPr="00C511A5">
              <w:t>шт.</w:t>
            </w:r>
          </w:p>
        </w:tc>
        <w:tc>
          <w:tcPr>
            <w:tcW w:w="1204" w:type="dxa"/>
            <w:shd w:val="clear" w:color="auto" w:fill="auto"/>
          </w:tcPr>
          <w:p w14:paraId="742DB704" w14:textId="77777777" w:rsidR="00C517C8" w:rsidRPr="00C511A5" w:rsidRDefault="00C517C8" w:rsidP="009F7105">
            <w:pPr>
              <w:rPr>
                <w:lang w:val="en-US"/>
              </w:rPr>
            </w:pPr>
            <w:r w:rsidRPr="00C511A5">
              <w:rPr>
                <w:lang w:val="en-US"/>
              </w:rPr>
              <w:t>1</w:t>
            </w:r>
          </w:p>
        </w:tc>
      </w:tr>
      <w:tr w:rsidR="00C517C8" w:rsidRPr="00C511A5" w14:paraId="576300E4" w14:textId="77777777" w:rsidTr="006814AA">
        <w:trPr>
          <w:trHeight w:val="276"/>
        </w:trPr>
        <w:tc>
          <w:tcPr>
            <w:tcW w:w="851" w:type="dxa"/>
            <w:vMerge/>
            <w:shd w:val="clear" w:color="auto" w:fill="auto"/>
          </w:tcPr>
          <w:p w14:paraId="752DFE61" w14:textId="77777777" w:rsidR="00C517C8" w:rsidRPr="00C511A5" w:rsidRDefault="00C517C8" w:rsidP="009F7105">
            <w:pPr>
              <w:rPr>
                <w:rFonts w:eastAsia="Calibri"/>
              </w:rPr>
            </w:pPr>
          </w:p>
        </w:tc>
        <w:tc>
          <w:tcPr>
            <w:tcW w:w="2018" w:type="dxa"/>
            <w:vMerge/>
            <w:shd w:val="clear" w:color="auto" w:fill="auto"/>
          </w:tcPr>
          <w:p w14:paraId="0084BCF0" w14:textId="77777777" w:rsidR="00C517C8" w:rsidRPr="00C511A5" w:rsidRDefault="00C517C8" w:rsidP="009F7105">
            <w:pPr>
              <w:rPr>
                <w:rFonts w:eastAsia="Calibri"/>
              </w:rPr>
            </w:pPr>
          </w:p>
        </w:tc>
        <w:tc>
          <w:tcPr>
            <w:tcW w:w="10280" w:type="dxa"/>
            <w:shd w:val="clear" w:color="auto" w:fill="auto"/>
          </w:tcPr>
          <w:p w14:paraId="7F50F3AA" w14:textId="77777777" w:rsidR="00C517C8" w:rsidRPr="00C511A5" w:rsidRDefault="00C517C8" w:rsidP="009F7105">
            <w:r w:rsidRPr="00C511A5">
              <w:t>Блок сигнально-пусковой адресный (С2000-СП2)</w:t>
            </w:r>
          </w:p>
        </w:tc>
        <w:tc>
          <w:tcPr>
            <w:tcW w:w="851" w:type="dxa"/>
            <w:shd w:val="clear" w:color="auto" w:fill="auto"/>
          </w:tcPr>
          <w:p w14:paraId="5FA0AE9A" w14:textId="77777777" w:rsidR="00C517C8" w:rsidRPr="00C511A5" w:rsidRDefault="00C517C8" w:rsidP="009F7105">
            <w:r w:rsidRPr="00C511A5">
              <w:t>шт.</w:t>
            </w:r>
          </w:p>
        </w:tc>
        <w:tc>
          <w:tcPr>
            <w:tcW w:w="1204" w:type="dxa"/>
            <w:shd w:val="clear" w:color="auto" w:fill="auto"/>
          </w:tcPr>
          <w:p w14:paraId="32573A44" w14:textId="77777777" w:rsidR="00C517C8" w:rsidRPr="00C511A5" w:rsidRDefault="00C517C8" w:rsidP="009F7105">
            <w:r w:rsidRPr="00C511A5">
              <w:t>3</w:t>
            </w:r>
          </w:p>
        </w:tc>
      </w:tr>
      <w:tr w:rsidR="00C517C8" w:rsidRPr="00C511A5" w14:paraId="6AFFC8D3" w14:textId="77777777" w:rsidTr="00CD64DB">
        <w:trPr>
          <w:trHeight w:val="220"/>
        </w:trPr>
        <w:tc>
          <w:tcPr>
            <w:tcW w:w="851" w:type="dxa"/>
            <w:vMerge/>
            <w:shd w:val="clear" w:color="auto" w:fill="auto"/>
          </w:tcPr>
          <w:p w14:paraId="0C2621E5" w14:textId="77777777" w:rsidR="00C517C8" w:rsidRPr="00C511A5" w:rsidRDefault="00C517C8" w:rsidP="009F7105">
            <w:pPr>
              <w:rPr>
                <w:rFonts w:eastAsia="Calibri"/>
              </w:rPr>
            </w:pPr>
          </w:p>
        </w:tc>
        <w:tc>
          <w:tcPr>
            <w:tcW w:w="2018" w:type="dxa"/>
            <w:vMerge/>
            <w:shd w:val="clear" w:color="auto" w:fill="auto"/>
          </w:tcPr>
          <w:p w14:paraId="2DEEF35B" w14:textId="77777777" w:rsidR="00C517C8" w:rsidRPr="00C511A5" w:rsidRDefault="00C517C8" w:rsidP="009F7105">
            <w:pPr>
              <w:rPr>
                <w:rFonts w:eastAsia="Calibri"/>
              </w:rPr>
            </w:pPr>
          </w:p>
        </w:tc>
        <w:tc>
          <w:tcPr>
            <w:tcW w:w="10280" w:type="dxa"/>
            <w:shd w:val="clear" w:color="auto" w:fill="auto"/>
          </w:tcPr>
          <w:p w14:paraId="42FAC77F" w14:textId="77777777" w:rsidR="00C517C8" w:rsidRPr="00C511A5" w:rsidRDefault="00C517C8" w:rsidP="009F7105">
            <w:r w:rsidRPr="00C511A5">
              <w:t>Контрольно-пусковой блок (С2000-КПБ)</w:t>
            </w:r>
          </w:p>
        </w:tc>
        <w:tc>
          <w:tcPr>
            <w:tcW w:w="851" w:type="dxa"/>
            <w:shd w:val="clear" w:color="auto" w:fill="auto"/>
          </w:tcPr>
          <w:p w14:paraId="29C41A05" w14:textId="77777777" w:rsidR="00C517C8" w:rsidRPr="00C511A5" w:rsidRDefault="00C517C8" w:rsidP="009F7105">
            <w:r w:rsidRPr="00C511A5">
              <w:t>шт.</w:t>
            </w:r>
          </w:p>
        </w:tc>
        <w:tc>
          <w:tcPr>
            <w:tcW w:w="1204" w:type="dxa"/>
            <w:shd w:val="clear" w:color="auto" w:fill="auto"/>
          </w:tcPr>
          <w:p w14:paraId="63270536" w14:textId="77777777" w:rsidR="00C517C8" w:rsidRPr="00C511A5" w:rsidRDefault="00C517C8" w:rsidP="009F7105">
            <w:pPr>
              <w:rPr>
                <w:lang w:val="en-US"/>
              </w:rPr>
            </w:pPr>
            <w:r w:rsidRPr="00C511A5">
              <w:rPr>
                <w:lang w:val="en-US"/>
              </w:rPr>
              <w:t>1</w:t>
            </w:r>
          </w:p>
        </w:tc>
      </w:tr>
      <w:tr w:rsidR="00C517C8" w:rsidRPr="00C511A5" w14:paraId="17660A60" w14:textId="77777777" w:rsidTr="00CD64DB">
        <w:trPr>
          <w:trHeight w:val="286"/>
        </w:trPr>
        <w:tc>
          <w:tcPr>
            <w:tcW w:w="851" w:type="dxa"/>
            <w:vMerge/>
            <w:shd w:val="clear" w:color="auto" w:fill="auto"/>
          </w:tcPr>
          <w:p w14:paraId="71C8292E" w14:textId="77777777" w:rsidR="00C517C8" w:rsidRPr="00C511A5" w:rsidRDefault="00C517C8" w:rsidP="009F7105">
            <w:pPr>
              <w:rPr>
                <w:rFonts w:eastAsia="Calibri"/>
              </w:rPr>
            </w:pPr>
          </w:p>
        </w:tc>
        <w:tc>
          <w:tcPr>
            <w:tcW w:w="2018" w:type="dxa"/>
            <w:vMerge/>
            <w:shd w:val="clear" w:color="auto" w:fill="auto"/>
          </w:tcPr>
          <w:p w14:paraId="26E0C485" w14:textId="77777777" w:rsidR="00C517C8" w:rsidRPr="00C511A5" w:rsidRDefault="00C517C8" w:rsidP="009F7105">
            <w:pPr>
              <w:rPr>
                <w:rFonts w:eastAsia="Calibri"/>
              </w:rPr>
            </w:pPr>
          </w:p>
        </w:tc>
        <w:tc>
          <w:tcPr>
            <w:tcW w:w="10280" w:type="dxa"/>
            <w:shd w:val="clear" w:color="auto" w:fill="auto"/>
          </w:tcPr>
          <w:p w14:paraId="17DFF112" w14:textId="77777777" w:rsidR="00C517C8" w:rsidRPr="00C511A5" w:rsidRDefault="00C517C8" w:rsidP="009F7105">
            <w:r w:rsidRPr="00C511A5">
              <w:t xml:space="preserve">Преобразователь интерфейсов </w:t>
            </w:r>
            <w:r w:rsidRPr="00C511A5">
              <w:rPr>
                <w:lang w:val="en-US"/>
              </w:rPr>
              <w:t>RS</w:t>
            </w:r>
            <w:r w:rsidRPr="00C511A5">
              <w:t>-232/</w:t>
            </w:r>
            <w:r w:rsidRPr="00C511A5">
              <w:rPr>
                <w:lang w:val="en-US"/>
              </w:rPr>
              <w:t>RS</w:t>
            </w:r>
            <w:r w:rsidRPr="00C511A5">
              <w:t>-485 (С2000-ПИ)</w:t>
            </w:r>
          </w:p>
        </w:tc>
        <w:tc>
          <w:tcPr>
            <w:tcW w:w="851" w:type="dxa"/>
            <w:shd w:val="clear" w:color="auto" w:fill="auto"/>
          </w:tcPr>
          <w:p w14:paraId="052FEF59" w14:textId="77777777" w:rsidR="00C517C8" w:rsidRPr="00C511A5" w:rsidRDefault="00C517C8" w:rsidP="009F7105">
            <w:r w:rsidRPr="00C511A5">
              <w:t>шт.</w:t>
            </w:r>
          </w:p>
        </w:tc>
        <w:tc>
          <w:tcPr>
            <w:tcW w:w="1204" w:type="dxa"/>
            <w:shd w:val="clear" w:color="auto" w:fill="auto"/>
          </w:tcPr>
          <w:p w14:paraId="1AFDD877" w14:textId="77777777" w:rsidR="00C517C8" w:rsidRPr="00C511A5" w:rsidRDefault="00C517C8" w:rsidP="009F7105">
            <w:pPr>
              <w:rPr>
                <w:lang w:val="en-US"/>
              </w:rPr>
            </w:pPr>
            <w:r w:rsidRPr="00C511A5">
              <w:rPr>
                <w:lang w:val="en-US"/>
              </w:rPr>
              <w:t>1</w:t>
            </w:r>
          </w:p>
        </w:tc>
      </w:tr>
      <w:tr w:rsidR="00C517C8" w:rsidRPr="00C511A5" w14:paraId="74D9FDD8" w14:textId="77777777" w:rsidTr="006814AA">
        <w:trPr>
          <w:trHeight w:val="353"/>
        </w:trPr>
        <w:tc>
          <w:tcPr>
            <w:tcW w:w="851" w:type="dxa"/>
            <w:vMerge/>
            <w:shd w:val="clear" w:color="auto" w:fill="auto"/>
          </w:tcPr>
          <w:p w14:paraId="40A8C0BE" w14:textId="77777777" w:rsidR="00C517C8" w:rsidRPr="00C511A5" w:rsidRDefault="00C517C8" w:rsidP="009F7105">
            <w:pPr>
              <w:rPr>
                <w:rFonts w:eastAsia="Calibri"/>
              </w:rPr>
            </w:pPr>
          </w:p>
        </w:tc>
        <w:tc>
          <w:tcPr>
            <w:tcW w:w="2018" w:type="dxa"/>
            <w:vMerge/>
            <w:shd w:val="clear" w:color="auto" w:fill="auto"/>
          </w:tcPr>
          <w:p w14:paraId="24F717E2" w14:textId="77777777" w:rsidR="00C517C8" w:rsidRPr="00C511A5" w:rsidRDefault="00C517C8" w:rsidP="009F7105">
            <w:pPr>
              <w:rPr>
                <w:rFonts w:eastAsia="Calibri"/>
              </w:rPr>
            </w:pPr>
          </w:p>
        </w:tc>
        <w:tc>
          <w:tcPr>
            <w:tcW w:w="10280" w:type="dxa"/>
            <w:shd w:val="clear" w:color="auto" w:fill="auto"/>
          </w:tcPr>
          <w:p w14:paraId="365C114B" w14:textId="77777777" w:rsidR="00C517C8" w:rsidRPr="00C511A5" w:rsidRDefault="00C517C8" w:rsidP="009F7105">
            <w:r w:rsidRPr="00C511A5">
              <w:t>1-портовый усовершенствованный асинхронный сервер RS-232/422/485 в Ethernet (Nport 5150A)</w:t>
            </w:r>
          </w:p>
        </w:tc>
        <w:tc>
          <w:tcPr>
            <w:tcW w:w="851" w:type="dxa"/>
            <w:shd w:val="clear" w:color="auto" w:fill="auto"/>
          </w:tcPr>
          <w:p w14:paraId="05103C12" w14:textId="77777777" w:rsidR="00C517C8" w:rsidRPr="00C511A5" w:rsidRDefault="00C517C8" w:rsidP="009F7105">
            <w:r w:rsidRPr="00C511A5">
              <w:t>шт.</w:t>
            </w:r>
          </w:p>
        </w:tc>
        <w:tc>
          <w:tcPr>
            <w:tcW w:w="1204" w:type="dxa"/>
            <w:shd w:val="clear" w:color="auto" w:fill="auto"/>
          </w:tcPr>
          <w:p w14:paraId="5ADD3F80" w14:textId="77777777" w:rsidR="00C517C8" w:rsidRPr="00C511A5" w:rsidRDefault="00C517C8" w:rsidP="009F7105">
            <w:pPr>
              <w:rPr>
                <w:lang w:val="en-US"/>
              </w:rPr>
            </w:pPr>
            <w:r w:rsidRPr="00C511A5">
              <w:rPr>
                <w:lang w:val="en-US"/>
              </w:rPr>
              <w:t>1</w:t>
            </w:r>
          </w:p>
        </w:tc>
      </w:tr>
      <w:tr w:rsidR="00C517C8" w:rsidRPr="00C511A5" w14:paraId="042AF144" w14:textId="77777777" w:rsidTr="006814AA">
        <w:trPr>
          <w:trHeight w:val="259"/>
        </w:trPr>
        <w:tc>
          <w:tcPr>
            <w:tcW w:w="851" w:type="dxa"/>
            <w:vMerge/>
            <w:shd w:val="clear" w:color="auto" w:fill="auto"/>
          </w:tcPr>
          <w:p w14:paraId="69EC3A55" w14:textId="77777777" w:rsidR="00C517C8" w:rsidRPr="00C511A5" w:rsidRDefault="00C517C8" w:rsidP="009F7105">
            <w:pPr>
              <w:rPr>
                <w:rFonts w:eastAsia="Calibri"/>
              </w:rPr>
            </w:pPr>
          </w:p>
        </w:tc>
        <w:tc>
          <w:tcPr>
            <w:tcW w:w="2018" w:type="dxa"/>
            <w:vMerge/>
            <w:shd w:val="clear" w:color="auto" w:fill="auto"/>
          </w:tcPr>
          <w:p w14:paraId="2686BA41" w14:textId="77777777" w:rsidR="00C517C8" w:rsidRPr="00C511A5" w:rsidRDefault="00C517C8" w:rsidP="009F7105">
            <w:pPr>
              <w:rPr>
                <w:rFonts w:eastAsia="Calibri"/>
              </w:rPr>
            </w:pPr>
          </w:p>
        </w:tc>
        <w:tc>
          <w:tcPr>
            <w:tcW w:w="10280" w:type="dxa"/>
            <w:shd w:val="clear" w:color="auto" w:fill="auto"/>
          </w:tcPr>
          <w:p w14:paraId="19A40E42" w14:textId="77777777" w:rsidR="00C517C8" w:rsidRPr="00C511A5" w:rsidRDefault="00C517C8" w:rsidP="009F7105">
            <w:r w:rsidRPr="00C511A5">
              <w:t>Аккумуляторная батарея (OP1218)</w:t>
            </w:r>
          </w:p>
        </w:tc>
        <w:tc>
          <w:tcPr>
            <w:tcW w:w="851" w:type="dxa"/>
            <w:shd w:val="clear" w:color="auto" w:fill="auto"/>
          </w:tcPr>
          <w:p w14:paraId="45C3A7C2" w14:textId="77777777" w:rsidR="00C517C8" w:rsidRPr="00C511A5" w:rsidRDefault="00C517C8" w:rsidP="009F7105">
            <w:r w:rsidRPr="00C511A5">
              <w:t>шт.</w:t>
            </w:r>
          </w:p>
        </w:tc>
        <w:tc>
          <w:tcPr>
            <w:tcW w:w="1204" w:type="dxa"/>
            <w:shd w:val="clear" w:color="auto" w:fill="auto"/>
          </w:tcPr>
          <w:p w14:paraId="7E0796A3" w14:textId="77777777" w:rsidR="00C517C8" w:rsidRPr="00C511A5" w:rsidRDefault="00C517C8" w:rsidP="009F7105">
            <w:pPr>
              <w:rPr>
                <w:lang w:val="en-US"/>
              </w:rPr>
            </w:pPr>
            <w:r w:rsidRPr="00C511A5">
              <w:rPr>
                <w:lang w:val="en-US"/>
              </w:rPr>
              <w:t>2</w:t>
            </w:r>
          </w:p>
        </w:tc>
      </w:tr>
      <w:tr w:rsidR="00C517C8" w:rsidRPr="00C511A5" w14:paraId="4EA08477" w14:textId="77777777" w:rsidTr="006814AA">
        <w:trPr>
          <w:trHeight w:val="263"/>
        </w:trPr>
        <w:tc>
          <w:tcPr>
            <w:tcW w:w="851" w:type="dxa"/>
            <w:vMerge/>
            <w:shd w:val="clear" w:color="auto" w:fill="auto"/>
          </w:tcPr>
          <w:p w14:paraId="7E766F87" w14:textId="77777777" w:rsidR="00C517C8" w:rsidRPr="00C511A5" w:rsidRDefault="00C517C8" w:rsidP="009F7105">
            <w:pPr>
              <w:rPr>
                <w:rFonts w:eastAsia="Calibri"/>
              </w:rPr>
            </w:pPr>
          </w:p>
        </w:tc>
        <w:tc>
          <w:tcPr>
            <w:tcW w:w="2018" w:type="dxa"/>
            <w:vMerge/>
            <w:shd w:val="clear" w:color="auto" w:fill="auto"/>
          </w:tcPr>
          <w:p w14:paraId="20A1863B" w14:textId="77777777" w:rsidR="00C517C8" w:rsidRPr="00C511A5" w:rsidRDefault="00C517C8" w:rsidP="009F7105">
            <w:pPr>
              <w:rPr>
                <w:rFonts w:eastAsia="Calibri"/>
              </w:rPr>
            </w:pPr>
          </w:p>
        </w:tc>
        <w:tc>
          <w:tcPr>
            <w:tcW w:w="10280" w:type="dxa"/>
            <w:shd w:val="clear" w:color="auto" w:fill="auto"/>
          </w:tcPr>
          <w:p w14:paraId="6FA74665" w14:textId="77777777" w:rsidR="00C517C8" w:rsidRPr="00C511A5" w:rsidRDefault="00C517C8" w:rsidP="009F7105">
            <w:r w:rsidRPr="00C511A5">
              <w:t>Извещатель пожарный ручной адресный (ИПР 513-3АМ исп.01)</w:t>
            </w:r>
          </w:p>
        </w:tc>
        <w:tc>
          <w:tcPr>
            <w:tcW w:w="851" w:type="dxa"/>
            <w:shd w:val="clear" w:color="auto" w:fill="auto"/>
          </w:tcPr>
          <w:p w14:paraId="7F447D09" w14:textId="77777777" w:rsidR="00C517C8" w:rsidRPr="00C511A5" w:rsidRDefault="00C517C8" w:rsidP="009F7105">
            <w:r w:rsidRPr="00C511A5">
              <w:t>шт.</w:t>
            </w:r>
          </w:p>
        </w:tc>
        <w:tc>
          <w:tcPr>
            <w:tcW w:w="1204" w:type="dxa"/>
            <w:shd w:val="clear" w:color="auto" w:fill="auto"/>
          </w:tcPr>
          <w:p w14:paraId="017DB54A" w14:textId="77777777" w:rsidR="00C517C8" w:rsidRPr="00C511A5" w:rsidRDefault="00C517C8" w:rsidP="009F7105">
            <w:pPr>
              <w:rPr>
                <w:lang w:val="en-US"/>
              </w:rPr>
            </w:pPr>
            <w:r w:rsidRPr="00C511A5">
              <w:rPr>
                <w:lang w:val="en-US"/>
              </w:rPr>
              <w:t>1</w:t>
            </w:r>
          </w:p>
        </w:tc>
      </w:tr>
      <w:tr w:rsidR="00C517C8" w:rsidRPr="00C511A5" w14:paraId="42CBADE2" w14:textId="77777777" w:rsidTr="006814AA">
        <w:trPr>
          <w:trHeight w:val="252"/>
        </w:trPr>
        <w:tc>
          <w:tcPr>
            <w:tcW w:w="851" w:type="dxa"/>
            <w:vMerge/>
            <w:shd w:val="clear" w:color="auto" w:fill="auto"/>
          </w:tcPr>
          <w:p w14:paraId="7F06A5FD" w14:textId="77777777" w:rsidR="00C517C8" w:rsidRPr="00C511A5" w:rsidRDefault="00C517C8" w:rsidP="009F7105">
            <w:pPr>
              <w:rPr>
                <w:rFonts w:eastAsia="Calibri"/>
              </w:rPr>
            </w:pPr>
          </w:p>
        </w:tc>
        <w:tc>
          <w:tcPr>
            <w:tcW w:w="2018" w:type="dxa"/>
            <w:vMerge/>
            <w:shd w:val="clear" w:color="auto" w:fill="auto"/>
          </w:tcPr>
          <w:p w14:paraId="3D1AE1A2" w14:textId="77777777" w:rsidR="00C517C8" w:rsidRPr="00C511A5" w:rsidRDefault="00C517C8" w:rsidP="009F7105">
            <w:pPr>
              <w:rPr>
                <w:rFonts w:eastAsia="Calibri"/>
              </w:rPr>
            </w:pPr>
          </w:p>
        </w:tc>
        <w:tc>
          <w:tcPr>
            <w:tcW w:w="10280" w:type="dxa"/>
            <w:shd w:val="clear" w:color="auto" w:fill="auto"/>
          </w:tcPr>
          <w:p w14:paraId="4B4ECE1B" w14:textId="77777777" w:rsidR="00C517C8" w:rsidRPr="00C511A5" w:rsidRDefault="00C517C8" w:rsidP="009F7105">
            <w:r w:rsidRPr="00C511A5">
              <w:t>Извещатель пожарный дымовой оптико-электрический (ДИП-34А-03)</w:t>
            </w:r>
          </w:p>
        </w:tc>
        <w:tc>
          <w:tcPr>
            <w:tcW w:w="851" w:type="dxa"/>
            <w:shd w:val="clear" w:color="auto" w:fill="auto"/>
          </w:tcPr>
          <w:p w14:paraId="2945BBE0" w14:textId="77777777" w:rsidR="00C517C8" w:rsidRPr="00C511A5" w:rsidRDefault="00C517C8" w:rsidP="009F7105">
            <w:r w:rsidRPr="00C511A5">
              <w:t>шт.</w:t>
            </w:r>
          </w:p>
        </w:tc>
        <w:tc>
          <w:tcPr>
            <w:tcW w:w="1204" w:type="dxa"/>
            <w:shd w:val="clear" w:color="auto" w:fill="auto"/>
          </w:tcPr>
          <w:p w14:paraId="73454096" w14:textId="77777777" w:rsidR="00C517C8" w:rsidRPr="00C511A5" w:rsidRDefault="00C517C8" w:rsidP="009F7105">
            <w:r w:rsidRPr="00C511A5">
              <w:t>8</w:t>
            </w:r>
          </w:p>
        </w:tc>
      </w:tr>
      <w:tr w:rsidR="00C517C8" w:rsidRPr="00C511A5" w14:paraId="59068937" w14:textId="77777777" w:rsidTr="006814AA">
        <w:trPr>
          <w:trHeight w:val="257"/>
        </w:trPr>
        <w:tc>
          <w:tcPr>
            <w:tcW w:w="851" w:type="dxa"/>
            <w:vMerge/>
            <w:shd w:val="clear" w:color="auto" w:fill="auto"/>
          </w:tcPr>
          <w:p w14:paraId="1ADA8674" w14:textId="77777777" w:rsidR="00C517C8" w:rsidRPr="00C511A5" w:rsidRDefault="00C517C8" w:rsidP="009F7105">
            <w:pPr>
              <w:rPr>
                <w:rFonts w:eastAsia="Calibri"/>
              </w:rPr>
            </w:pPr>
          </w:p>
        </w:tc>
        <w:tc>
          <w:tcPr>
            <w:tcW w:w="2018" w:type="dxa"/>
            <w:vMerge/>
            <w:shd w:val="clear" w:color="auto" w:fill="auto"/>
          </w:tcPr>
          <w:p w14:paraId="4C64D154" w14:textId="77777777" w:rsidR="00C517C8" w:rsidRPr="00C511A5" w:rsidRDefault="00C517C8" w:rsidP="009F7105">
            <w:pPr>
              <w:rPr>
                <w:rFonts w:eastAsia="Calibri"/>
              </w:rPr>
            </w:pPr>
          </w:p>
        </w:tc>
        <w:tc>
          <w:tcPr>
            <w:tcW w:w="10280" w:type="dxa"/>
            <w:shd w:val="clear" w:color="auto" w:fill="auto"/>
          </w:tcPr>
          <w:p w14:paraId="52BF5E67" w14:textId="77777777" w:rsidR="00C517C8" w:rsidRPr="00C511A5" w:rsidRDefault="00C517C8" w:rsidP="009F7105">
            <w:r w:rsidRPr="00C511A5">
              <w:t>Элемент дистанционного управления адресный (ЭДУ 513-3АМ)</w:t>
            </w:r>
          </w:p>
        </w:tc>
        <w:tc>
          <w:tcPr>
            <w:tcW w:w="851" w:type="dxa"/>
            <w:shd w:val="clear" w:color="auto" w:fill="auto"/>
          </w:tcPr>
          <w:p w14:paraId="12957BEC" w14:textId="77777777" w:rsidR="00C517C8" w:rsidRPr="00C511A5" w:rsidRDefault="00C517C8" w:rsidP="009F7105">
            <w:r w:rsidRPr="00C511A5">
              <w:t>шт.</w:t>
            </w:r>
          </w:p>
        </w:tc>
        <w:tc>
          <w:tcPr>
            <w:tcW w:w="1204" w:type="dxa"/>
            <w:shd w:val="clear" w:color="auto" w:fill="auto"/>
          </w:tcPr>
          <w:p w14:paraId="0BBFD2CC" w14:textId="77777777" w:rsidR="00C517C8" w:rsidRPr="00C511A5" w:rsidRDefault="00C517C8" w:rsidP="009F7105">
            <w:r w:rsidRPr="00C511A5">
              <w:t>2</w:t>
            </w:r>
          </w:p>
        </w:tc>
      </w:tr>
      <w:tr w:rsidR="00C517C8" w:rsidRPr="00C511A5" w14:paraId="7530E081" w14:textId="77777777" w:rsidTr="006814AA">
        <w:trPr>
          <w:trHeight w:val="260"/>
        </w:trPr>
        <w:tc>
          <w:tcPr>
            <w:tcW w:w="851" w:type="dxa"/>
            <w:vMerge/>
            <w:shd w:val="clear" w:color="auto" w:fill="auto"/>
          </w:tcPr>
          <w:p w14:paraId="6ACAEA28" w14:textId="77777777" w:rsidR="00C517C8" w:rsidRPr="00C511A5" w:rsidRDefault="00C517C8" w:rsidP="009F7105">
            <w:pPr>
              <w:rPr>
                <w:rFonts w:eastAsia="Calibri"/>
              </w:rPr>
            </w:pPr>
          </w:p>
        </w:tc>
        <w:tc>
          <w:tcPr>
            <w:tcW w:w="2018" w:type="dxa"/>
            <w:vMerge/>
            <w:shd w:val="clear" w:color="auto" w:fill="auto"/>
          </w:tcPr>
          <w:p w14:paraId="0585DEF2" w14:textId="77777777" w:rsidR="00C517C8" w:rsidRPr="00C511A5" w:rsidRDefault="00C517C8" w:rsidP="009F7105">
            <w:pPr>
              <w:rPr>
                <w:rFonts w:eastAsia="Calibri"/>
              </w:rPr>
            </w:pPr>
          </w:p>
        </w:tc>
        <w:tc>
          <w:tcPr>
            <w:tcW w:w="10280" w:type="dxa"/>
            <w:shd w:val="clear" w:color="auto" w:fill="auto"/>
          </w:tcPr>
          <w:p w14:paraId="7BC6984B" w14:textId="77777777" w:rsidR="00C517C8" w:rsidRPr="00C511A5" w:rsidRDefault="00C517C8" w:rsidP="009F7105">
            <w:r w:rsidRPr="00C511A5">
              <w:t>Блок сигнально-пусковой адресный (С2000-СП4/24)</w:t>
            </w:r>
          </w:p>
        </w:tc>
        <w:tc>
          <w:tcPr>
            <w:tcW w:w="851" w:type="dxa"/>
            <w:shd w:val="clear" w:color="auto" w:fill="auto"/>
          </w:tcPr>
          <w:p w14:paraId="0CCD5FCC" w14:textId="77777777" w:rsidR="00C517C8" w:rsidRPr="00C511A5" w:rsidRDefault="00C517C8" w:rsidP="009F7105">
            <w:r w:rsidRPr="00C511A5">
              <w:t>шт.</w:t>
            </w:r>
          </w:p>
        </w:tc>
        <w:tc>
          <w:tcPr>
            <w:tcW w:w="1204" w:type="dxa"/>
            <w:shd w:val="clear" w:color="auto" w:fill="auto"/>
          </w:tcPr>
          <w:p w14:paraId="3DE0D3FA" w14:textId="77777777" w:rsidR="00C517C8" w:rsidRPr="00C511A5" w:rsidRDefault="00C517C8" w:rsidP="009F7105">
            <w:r w:rsidRPr="00C511A5">
              <w:t>2</w:t>
            </w:r>
          </w:p>
        </w:tc>
      </w:tr>
      <w:tr w:rsidR="00C517C8" w:rsidRPr="00C511A5" w14:paraId="1F8FC067" w14:textId="77777777" w:rsidTr="006814AA">
        <w:trPr>
          <w:trHeight w:val="251"/>
        </w:trPr>
        <w:tc>
          <w:tcPr>
            <w:tcW w:w="851" w:type="dxa"/>
            <w:vMerge/>
            <w:shd w:val="clear" w:color="auto" w:fill="auto"/>
          </w:tcPr>
          <w:p w14:paraId="6F21A807" w14:textId="77777777" w:rsidR="00C517C8" w:rsidRPr="00C511A5" w:rsidRDefault="00C517C8" w:rsidP="009F7105">
            <w:pPr>
              <w:rPr>
                <w:rFonts w:eastAsia="Calibri"/>
              </w:rPr>
            </w:pPr>
          </w:p>
        </w:tc>
        <w:tc>
          <w:tcPr>
            <w:tcW w:w="2018" w:type="dxa"/>
            <w:vMerge/>
            <w:shd w:val="clear" w:color="auto" w:fill="auto"/>
          </w:tcPr>
          <w:p w14:paraId="7937F56C" w14:textId="77777777" w:rsidR="00C517C8" w:rsidRPr="00C511A5" w:rsidRDefault="00C517C8" w:rsidP="009F7105">
            <w:pPr>
              <w:rPr>
                <w:rFonts w:eastAsia="Calibri"/>
              </w:rPr>
            </w:pPr>
          </w:p>
        </w:tc>
        <w:tc>
          <w:tcPr>
            <w:tcW w:w="10280" w:type="dxa"/>
            <w:shd w:val="clear" w:color="auto" w:fill="auto"/>
          </w:tcPr>
          <w:p w14:paraId="72CF2B30" w14:textId="77777777" w:rsidR="00C517C8" w:rsidRPr="00C511A5" w:rsidRDefault="00C517C8" w:rsidP="009F7105">
            <w:r w:rsidRPr="00C511A5">
              <w:t>Оповещатель охранно-пожарный звуковой (Маяк-24-3М)</w:t>
            </w:r>
          </w:p>
        </w:tc>
        <w:tc>
          <w:tcPr>
            <w:tcW w:w="851" w:type="dxa"/>
            <w:shd w:val="clear" w:color="auto" w:fill="auto"/>
          </w:tcPr>
          <w:p w14:paraId="1D96306A" w14:textId="1A62E584" w:rsidR="00C517C8" w:rsidRPr="00C511A5" w:rsidRDefault="00F34C3C" w:rsidP="009F7105">
            <w:r>
              <w:t>шт.</w:t>
            </w:r>
          </w:p>
        </w:tc>
        <w:tc>
          <w:tcPr>
            <w:tcW w:w="1204" w:type="dxa"/>
            <w:shd w:val="clear" w:color="auto" w:fill="auto"/>
          </w:tcPr>
          <w:p w14:paraId="25CC095B" w14:textId="77777777" w:rsidR="00C517C8" w:rsidRPr="00C511A5" w:rsidRDefault="00C517C8" w:rsidP="009F7105">
            <w:pPr>
              <w:rPr>
                <w:lang w:val="en-US"/>
              </w:rPr>
            </w:pPr>
            <w:r w:rsidRPr="00C511A5">
              <w:rPr>
                <w:lang w:val="en-US"/>
              </w:rPr>
              <w:t>2</w:t>
            </w:r>
          </w:p>
        </w:tc>
      </w:tr>
      <w:tr w:rsidR="00C517C8" w:rsidRPr="00C511A5" w14:paraId="7546D4C4" w14:textId="77777777" w:rsidTr="007E59B9">
        <w:trPr>
          <w:trHeight w:val="359"/>
        </w:trPr>
        <w:tc>
          <w:tcPr>
            <w:tcW w:w="851" w:type="dxa"/>
            <w:vMerge/>
            <w:shd w:val="clear" w:color="auto" w:fill="auto"/>
          </w:tcPr>
          <w:p w14:paraId="68D4E8D0" w14:textId="77777777" w:rsidR="00C517C8" w:rsidRPr="00C511A5" w:rsidRDefault="00C517C8" w:rsidP="009F7105">
            <w:pPr>
              <w:rPr>
                <w:rFonts w:eastAsia="Calibri"/>
              </w:rPr>
            </w:pPr>
          </w:p>
        </w:tc>
        <w:tc>
          <w:tcPr>
            <w:tcW w:w="2018" w:type="dxa"/>
            <w:vMerge/>
            <w:shd w:val="clear" w:color="auto" w:fill="auto"/>
          </w:tcPr>
          <w:p w14:paraId="4AF452A5" w14:textId="77777777" w:rsidR="00C517C8" w:rsidRPr="00C511A5" w:rsidRDefault="00C517C8" w:rsidP="009F7105">
            <w:pPr>
              <w:rPr>
                <w:rFonts w:eastAsia="Calibri"/>
              </w:rPr>
            </w:pPr>
          </w:p>
        </w:tc>
        <w:tc>
          <w:tcPr>
            <w:tcW w:w="10280" w:type="dxa"/>
            <w:shd w:val="clear" w:color="auto" w:fill="auto"/>
          </w:tcPr>
          <w:p w14:paraId="1A13710A" w14:textId="77777777" w:rsidR="00C517C8" w:rsidRPr="00C511A5" w:rsidRDefault="00C517C8" w:rsidP="009F7105">
            <w:pPr>
              <w:rPr>
                <w:color w:val="000000"/>
              </w:rPr>
            </w:pPr>
            <w:r w:rsidRPr="00C511A5">
              <w:rPr>
                <w:color w:val="000000"/>
              </w:rPr>
              <w:t>Кабель (КПСнг(A)-FRLS 1х2х0,75)</w:t>
            </w:r>
          </w:p>
        </w:tc>
        <w:tc>
          <w:tcPr>
            <w:tcW w:w="851" w:type="dxa"/>
            <w:shd w:val="clear" w:color="auto" w:fill="auto"/>
          </w:tcPr>
          <w:p w14:paraId="76E45217" w14:textId="77777777" w:rsidR="00C517C8" w:rsidRPr="00C511A5" w:rsidRDefault="00C517C8" w:rsidP="009F7105">
            <w:pPr>
              <w:widowControl w:val="0"/>
            </w:pPr>
            <w:r w:rsidRPr="00C511A5">
              <w:t>шт.</w:t>
            </w:r>
          </w:p>
        </w:tc>
        <w:tc>
          <w:tcPr>
            <w:tcW w:w="1204" w:type="dxa"/>
            <w:shd w:val="clear" w:color="auto" w:fill="auto"/>
          </w:tcPr>
          <w:p w14:paraId="302E24CF" w14:textId="77777777" w:rsidR="00C517C8" w:rsidRPr="00C511A5" w:rsidRDefault="00C517C8" w:rsidP="009F7105">
            <w:pPr>
              <w:widowControl w:val="0"/>
            </w:pPr>
            <w:r w:rsidRPr="00C511A5">
              <w:t>180 м</w:t>
            </w:r>
          </w:p>
        </w:tc>
      </w:tr>
      <w:tr w:rsidR="00C517C8" w:rsidRPr="00C511A5" w14:paraId="51ED548F" w14:textId="77777777" w:rsidTr="007E59B9">
        <w:trPr>
          <w:trHeight w:val="359"/>
        </w:trPr>
        <w:tc>
          <w:tcPr>
            <w:tcW w:w="851" w:type="dxa"/>
            <w:vMerge/>
            <w:shd w:val="clear" w:color="auto" w:fill="auto"/>
          </w:tcPr>
          <w:p w14:paraId="395D4C8E" w14:textId="77777777" w:rsidR="00C517C8" w:rsidRPr="00C511A5" w:rsidRDefault="00C517C8" w:rsidP="009F7105">
            <w:pPr>
              <w:rPr>
                <w:rFonts w:eastAsia="Calibri"/>
              </w:rPr>
            </w:pPr>
          </w:p>
        </w:tc>
        <w:tc>
          <w:tcPr>
            <w:tcW w:w="2018" w:type="dxa"/>
            <w:vMerge/>
            <w:shd w:val="clear" w:color="auto" w:fill="auto"/>
          </w:tcPr>
          <w:p w14:paraId="4B4EA60C" w14:textId="77777777" w:rsidR="00C517C8" w:rsidRPr="00C511A5" w:rsidRDefault="00C517C8" w:rsidP="009F7105">
            <w:pPr>
              <w:rPr>
                <w:rFonts w:eastAsia="Calibri"/>
              </w:rPr>
            </w:pPr>
          </w:p>
        </w:tc>
        <w:tc>
          <w:tcPr>
            <w:tcW w:w="10280" w:type="dxa"/>
            <w:shd w:val="clear" w:color="auto" w:fill="auto"/>
          </w:tcPr>
          <w:p w14:paraId="2344F89F" w14:textId="77777777" w:rsidR="00C517C8" w:rsidRPr="00C511A5" w:rsidRDefault="00C517C8" w:rsidP="009F7105">
            <w:pPr>
              <w:rPr>
                <w:color w:val="000000"/>
              </w:rPr>
            </w:pPr>
            <w:r w:rsidRPr="00C511A5">
              <w:rPr>
                <w:color w:val="000000"/>
              </w:rPr>
              <w:t>Кабель (КПСнг(A)-FRLS 2х2х0,75)</w:t>
            </w:r>
          </w:p>
        </w:tc>
        <w:tc>
          <w:tcPr>
            <w:tcW w:w="851" w:type="dxa"/>
            <w:shd w:val="clear" w:color="auto" w:fill="auto"/>
          </w:tcPr>
          <w:p w14:paraId="2802B292" w14:textId="77777777" w:rsidR="00C517C8" w:rsidRPr="00C511A5" w:rsidRDefault="00C517C8" w:rsidP="009F7105">
            <w:pPr>
              <w:widowControl w:val="0"/>
            </w:pPr>
            <w:r w:rsidRPr="00C511A5">
              <w:t>шт.</w:t>
            </w:r>
          </w:p>
        </w:tc>
        <w:tc>
          <w:tcPr>
            <w:tcW w:w="1204" w:type="dxa"/>
            <w:shd w:val="clear" w:color="auto" w:fill="auto"/>
          </w:tcPr>
          <w:p w14:paraId="0A895778" w14:textId="77777777" w:rsidR="00C517C8" w:rsidRPr="00C511A5" w:rsidRDefault="00C517C8" w:rsidP="009F7105">
            <w:pPr>
              <w:widowControl w:val="0"/>
            </w:pPr>
            <w:r w:rsidRPr="00C511A5">
              <w:t>10 м</w:t>
            </w:r>
          </w:p>
        </w:tc>
      </w:tr>
      <w:tr w:rsidR="00C517C8" w:rsidRPr="00C511A5" w14:paraId="1AE0F9A1" w14:textId="77777777" w:rsidTr="007E59B9">
        <w:trPr>
          <w:trHeight w:val="359"/>
        </w:trPr>
        <w:tc>
          <w:tcPr>
            <w:tcW w:w="851" w:type="dxa"/>
            <w:vMerge/>
            <w:shd w:val="clear" w:color="auto" w:fill="auto"/>
          </w:tcPr>
          <w:p w14:paraId="18D1D41C" w14:textId="77777777" w:rsidR="00C517C8" w:rsidRPr="00C511A5" w:rsidRDefault="00C517C8" w:rsidP="009F7105">
            <w:pPr>
              <w:rPr>
                <w:rFonts w:eastAsia="Calibri"/>
              </w:rPr>
            </w:pPr>
          </w:p>
        </w:tc>
        <w:tc>
          <w:tcPr>
            <w:tcW w:w="2018" w:type="dxa"/>
            <w:vMerge/>
            <w:shd w:val="clear" w:color="auto" w:fill="auto"/>
          </w:tcPr>
          <w:p w14:paraId="44C2E7B3" w14:textId="77777777" w:rsidR="00C517C8" w:rsidRPr="00C511A5" w:rsidRDefault="00C517C8" w:rsidP="009F7105">
            <w:pPr>
              <w:rPr>
                <w:rFonts w:eastAsia="Calibri"/>
              </w:rPr>
            </w:pPr>
          </w:p>
        </w:tc>
        <w:tc>
          <w:tcPr>
            <w:tcW w:w="10280" w:type="dxa"/>
            <w:shd w:val="clear" w:color="auto" w:fill="auto"/>
          </w:tcPr>
          <w:p w14:paraId="043F9A58" w14:textId="77777777" w:rsidR="00C517C8" w:rsidRPr="00C511A5" w:rsidRDefault="00C517C8" w:rsidP="009F7105">
            <w:pPr>
              <w:rPr>
                <w:color w:val="000000"/>
              </w:rPr>
            </w:pPr>
            <w:r w:rsidRPr="00C511A5">
              <w:rPr>
                <w:color w:val="000000"/>
              </w:rPr>
              <w:t>Кабель (ВВГнг(А)-FRLS 3x1,5)</w:t>
            </w:r>
          </w:p>
        </w:tc>
        <w:tc>
          <w:tcPr>
            <w:tcW w:w="851" w:type="dxa"/>
            <w:shd w:val="clear" w:color="auto" w:fill="auto"/>
          </w:tcPr>
          <w:p w14:paraId="1710CD0E" w14:textId="77777777" w:rsidR="00C517C8" w:rsidRPr="00C511A5" w:rsidRDefault="00C517C8" w:rsidP="009F7105">
            <w:pPr>
              <w:widowControl w:val="0"/>
            </w:pPr>
            <w:r w:rsidRPr="00C511A5">
              <w:t>шт.</w:t>
            </w:r>
          </w:p>
        </w:tc>
        <w:tc>
          <w:tcPr>
            <w:tcW w:w="1204" w:type="dxa"/>
            <w:shd w:val="clear" w:color="auto" w:fill="auto"/>
          </w:tcPr>
          <w:p w14:paraId="7A975691" w14:textId="77777777" w:rsidR="00C517C8" w:rsidRPr="00C511A5" w:rsidRDefault="00C517C8" w:rsidP="009F7105">
            <w:pPr>
              <w:widowControl w:val="0"/>
            </w:pPr>
            <w:r w:rsidRPr="00C511A5">
              <w:t>10 м</w:t>
            </w:r>
          </w:p>
        </w:tc>
      </w:tr>
      <w:tr w:rsidR="00C517C8" w:rsidRPr="00C511A5" w14:paraId="34635490" w14:textId="77777777" w:rsidTr="007E59B9">
        <w:trPr>
          <w:trHeight w:val="303"/>
        </w:trPr>
        <w:tc>
          <w:tcPr>
            <w:tcW w:w="851" w:type="dxa"/>
            <w:vMerge/>
            <w:shd w:val="clear" w:color="auto" w:fill="auto"/>
          </w:tcPr>
          <w:p w14:paraId="43D56031" w14:textId="77777777" w:rsidR="00C517C8" w:rsidRPr="00C511A5" w:rsidRDefault="00C517C8" w:rsidP="009F7105">
            <w:pPr>
              <w:rPr>
                <w:rFonts w:eastAsia="Calibri"/>
              </w:rPr>
            </w:pPr>
          </w:p>
        </w:tc>
        <w:tc>
          <w:tcPr>
            <w:tcW w:w="2018" w:type="dxa"/>
            <w:vMerge/>
            <w:shd w:val="clear" w:color="auto" w:fill="auto"/>
          </w:tcPr>
          <w:p w14:paraId="6BD8154F" w14:textId="77777777" w:rsidR="00C517C8" w:rsidRPr="00C511A5" w:rsidRDefault="00C517C8" w:rsidP="009F7105">
            <w:pPr>
              <w:rPr>
                <w:rFonts w:eastAsia="Calibri"/>
              </w:rPr>
            </w:pPr>
          </w:p>
        </w:tc>
        <w:tc>
          <w:tcPr>
            <w:tcW w:w="10280" w:type="dxa"/>
            <w:shd w:val="clear" w:color="auto" w:fill="auto"/>
          </w:tcPr>
          <w:p w14:paraId="5BB66BE9" w14:textId="77777777" w:rsidR="00C517C8" w:rsidRPr="00C511A5" w:rsidRDefault="00C517C8" w:rsidP="009F7105">
            <w:pPr>
              <w:rPr>
                <w:rFonts w:eastAsia="Calibri"/>
              </w:rPr>
            </w:pPr>
            <w:r w:rsidRPr="00C511A5">
              <w:rPr>
                <w:color w:val="000000"/>
              </w:rPr>
              <w:t>Кабель (КПСнг(A)-FRLS 1х2х0,75)</w:t>
            </w:r>
          </w:p>
        </w:tc>
        <w:tc>
          <w:tcPr>
            <w:tcW w:w="851" w:type="dxa"/>
            <w:shd w:val="clear" w:color="auto" w:fill="auto"/>
          </w:tcPr>
          <w:p w14:paraId="0056BF5C" w14:textId="77777777" w:rsidR="00C517C8" w:rsidRPr="00C511A5" w:rsidRDefault="00C517C8" w:rsidP="009F7105">
            <w:pPr>
              <w:widowControl w:val="0"/>
            </w:pPr>
            <w:r w:rsidRPr="00C511A5">
              <w:t>шт.</w:t>
            </w:r>
          </w:p>
        </w:tc>
        <w:tc>
          <w:tcPr>
            <w:tcW w:w="1204" w:type="dxa"/>
            <w:shd w:val="clear" w:color="auto" w:fill="auto"/>
          </w:tcPr>
          <w:p w14:paraId="1AF7ED9D" w14:textId="77777777" w:rsidR="00C517C8" w:rsidRPr="00C511A5" w:rsidRDefault="00C517C8" w:rsidP="009F7105">
            <w:pPr>
              <w:widowControl w:val="0"/>
            </w:pPr>
            <w:r w:rsidRPr="00C511A5">
              <w:t>30 м</w:t>
            </w:r>
          </w:p>
        </w:tc>
      </w:tr>
    </w:tbl>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10347"/>
        <w:gridCol w:w="709"/>
        <w:gridCol w:w="1276"/>
      </w:tblGrid>
      <w:tr w:rsidR="00C517C8" w:rsidRPr="00C511A5" w14:paraId="5F676EA1" w14:textId="77777777" w:rsidTr="006814AA">
        <w:trPr>
          <w:trHeight w:val="312"/>
        </w:trPr>
        <w:tc>
          <w:tcPr>
            <w:tcW w:w="851" w:type="dxa"/>
            <w:vMerge w:val="restart"/>
            <w:shd w:val="clear" w:color="auto" w:fill="auto"/>
            <w:vAlign w:val="center"/>
          </w:tcPr>
          <w:p w14:paraId="61AFE6D6" w14:textId="77777777" w:rsidR="00C517C8" w:rsidRPr="00C511A5" w:rsidRDefault="00C517C8" w:rsidP="009F7105">
            <w:pPr>
              <w:jc w:val="center"/>
              <w:rPr>
                <w:rFonts w:eastAsia="Calibri"/>
              </w:rPr>
            </w:pPr>
            <w:r w:rsidRPr="00C511A5">
              <w:rPr>
                <w:rFonts w:eastAsia="Calibri"/>
              </w:rPr>
              <w:lastRenderedPageBreak/>
              <w:t>4</w:t>
            </w:r>
          </w:p>
          <w:p w14:paraId="3437875E" w14:textId="77777777" w:rsidR="00C517C8" w:rsidRPr="00C511A5" w:rsidRDefault="00C517C8" w:rsidP="009F7105">
            <w:pPr>
              <w:jc w:val="center"/>
              <w:rPr>
                <w:rFonts w:eastAsia="Calibri"/>
                <w:b/>
              </w:rPr>
            </w:pPr>
          </w:p>
        </w:tc>
        <w:tc>
          <w:tcPr>
            <w:tcW w:w="1985" w:type="dxa"/>
            <w:vMerge w:val="restart"/>
            <w:shd w:val="clear" w:color="auto" w:fill="auto"/>
          </w:tcPr>
          <w:p w14:paraId="2BED1FBF" w14:textId="62DC46E6" w:rsidR="00C517C8" w:rsidRPr="00F34C3C" w:rsidRDefault="00C517C8" w:rsidP="009F7105">
            <w:pPr>
              <w:rPr>
                <w:rFonts w:eastAsia="Calibri"/>
              </w:rPr>
            </w:pPr>
            <w:r w:rsidRPr="00C511A5">
              <w:rPr>
                <w:color w:val="000000"/>
              </w:rPr>
              <w:t>Здание водоподготовки и насосной станции</w:t>
            </w:r>
          </w:p>
          <w:p w14:paraId="42E7A8D2" w14:textId="77777777" w:rsidR="00C517C8" w:rsidRPr="00C511A5" w:rsidRDefault="00C517C8" w:rsidP="009F7105">
            <w:pPr>
              <w:rPr>
                <w:rFonts w:eastAsia="Calibri"/>
              </w:rPr>
            </w:pPr>
            <w:r w:rsidRPr="00C511A5">
              <w:rPr>
                <w:color w:val="000000"/>
              </w:rPr>
              <w:t>Система пожарной сигнализации</w:t>
            </w:r>
            <w:r w:rsidRPr="00C511A5">
              <w:rPr>
                <w:rFonts w:eastAsia="Calibri"/>
              </w:rPr>
              <w:t>.</w:t>
            </w:r>
          </w:p>
          <w:p w14:paraId="73C706BA" w14:textId="1841C02C" w:rsidR="00C517C8" w:rsidRPr="00C511A5" w:rsidRDefault="00C517C8" w:rsidP="009F7105">
            <w:pPr>
              <w:rPr>
                <w:color w:val="000000"/>
              </w:rPr>
            </w:pPr>
            <w:r w:rsidRPr="00C511A5">
              <w:rPr>
                <w:color w:val="000000"/>
              </w:rPr>
              <w:t>Система опо</w:t>
            </w:r>
            <w:r w:rsidR="00F34C3C">
              <w:rPr>
                <w:color w:val="000000"/>
              </w:rPr>
              <w:t>вещения и управления эвакуацией</w:t>
            </w:r>
          </w:p>
          <w:p w14:paraId="5BC66B8E" w14:textId="467AE11F" w:rsidR="00C517C8" w:rsidRPr="00F34C3C" w:rsidRDefault="00C517C8" w:rsidP="009F7105">
            <w:pPr>
              <w:rPr>
                <w:color w:val="000000"/>
              </w:rPr>
            </w:pPr>
            <w:r w:rsidRPr="00C511A5">
              <w:rPr>
                <w:color w:val="000000"/>
              </w:rPr>
              <w:t>Сети</w:t>
            </w:r>
            <w:r w:rsidR="00F34C3C">
              <w:rPr>
                <w:color w:val="000000"/>
              </w:rPr>
              <w:t xml:space="preserve"> пожарно-охранного оборудования</w:t>
            </w:r>
          </w:p>
        </w:tc>
        <w:tc>
          <w:tcPr>
            <w:tcW w:w="10347" w:type="dxa"/>
            <w:shd w:val="clear" w:color="auto" w:fill="auto"/>
          </w:tcPr>
          <w:p w14:paraId="6618FDCD" w14:textId="77777777" w:rsidR="00C517C8" w:rsidRPr="00C511A5" w:rsidRDefault="00C517C8" w:rsidP="009F7105">
            <w:pPr>
              <w:rPr>
                <w:rFonts w:eastAsia="Calibri"/>
              </w:rPr>
            </w:pPr>
            <w:r w:rsidRPr="00C511A5">
              <w:rPr>
                <w:color w:val="000000"/>
              </w:rPr>
              <w:t>Шкаф с резервированным источником питания для средств пожарной автоматики (ШПС-24)</w:t>
            </w:r>
          </w:p>
        </w:tc>
        <w:tc>
          <w:tcPr>
            <w:tcW w:w="709" w:type="dxa"/>
            <w:shd w:val="clear" w:color="auto" w:fill="auto"/>
          </w:tcPr>
          <w:p w14:paraId="67CD8BCB" w14:textId="77777777" w:rsidR="00C517C8" w:rsidRPr="00C511A5" w:rsidRDefault="00C517C8" w:rsidP="009F7105">
            <w:pPr>
              <w:widowControl w:val="0"/>
            </w:pPr>
            <w:r w:rsidRPr="00C511A5">
              <w:t>шт.</w:t>
            </w:r>
          </w:p>
        </w:tc>
        <w:tc>
          <w:tcPr>
            <w:tcW w:w="1276" w:type="dxa"/>
            <w:shd w:val="clear" w:color="auto" w:fill="auto"/>
          </w:tcPr>
          <w:p w14:paraId="5378E148" w14:textId="77777777" w:rsidR="00C517C8" w:rsidRPr="00C511A5" w:rsidRDefault="00C517C8" w:rsidP="009F7105">
            <w:pPr>
              <w:widowControl w:val="0"/>
              <w:rPr>
                <w:lang w:val="en-US"/>
              </w:rPr>
            </w:pPr>
            <w:r w:rsidRPr="00C511A5">
              <w:rPr>
                <w:lang w:val="en-US"/>
              </w:rPr>
              <w:t>1</w:t>
            </w:r>
          </w:p>
        </w:tc>
      </w:tr>
      <w:tr w:rsidR="00C517C8" w:rsidRPr="00C511A5" w14:paraId="14F64D43" w14:textId="77777777" w:rsidTr="006814AA">
        <w:trPr>
          <w:trHeight w:val="312"/>
        </w:trPr>
        <w:tc>
          <w:tcPr>
            <w:tcW w:w="851" w:type="dxa"/>
            <w:vMerge/>
            <w:shd w:val="clear" w:color="auto" w:fill="auto"/>
          </w:tcPr>
          <w:p w14:paraId="1E0C10C6" w14:textId="77777777" w:rsidR="00C517C8" w:rsidRPr="00C511A5" w:rsidRDefault="00C517C8" w:rsidP="009F7105">
            <w:pPr>
              <w:jc w:val="center"/>
              <w:rPr>
                <w:rFonts w:eastAsia="Calibri"/>
                <w:b/>
              </w:rPr>
            </w:pPr>
          </w:p>
        </w:tc>
        <w:tc>
          <w:tcPr>
            <w:tcW w:w="1985" w:type="dxa"/>
            <w:vMerge/>
            <w:shd w:val="clear" w:color="auto" w:fill="auto"/>
          </w:tcPr>
          <w:p w14:paraId="4FEC4030" w14:textId="77777777" w:rsidR="00C517C8" w:rsidRPr="00C511A5" w:rsidRDefault="00C517C8" w:rsidP="009F7105">
            <w:pPr>
              <w:rPr>
                <w:rFonts w:eastAsia="Calibri"/>
              </w:rPr>
            </w:pPr>
          </w:p>
        </w:tc>
        <w:tc>
          <w:tcPr>
            <w:tcW w:w="10347" w:type="dxa"/>
            <w:shd w:val="clear" w:color="auto" w:fill="auto"/>
          </w:tcPr>
          <w:p w14:paraId="35675D7C" w14:textId="77777777" w:rsidR="00C517C8" w:rsidRPr="00C511A5" w:rsidRDefault="00C517C8" w:rsidP="009F7105">
            <w:pPr>
              <w:rPr>
                <w:rFonts w:eastAsia="Calibri"/>
              </w:rPr>
            </w:pPr>
            <w:r w:rsidRPr="00C511A5">
              <w:rPr>
                <w:color w:val="000000"/>
              </w:rPr>
              <w:t>Контроллер двухпроводной линии связи (С2000-КДЛ)</w:t>
            </w:r>
          </w:p>
        </w:tc>
        <w:tc>
          <w:tcPr>
            <w:tcW w:w="709" w:type="dxa"/>
            <w:shd w:val="clear" w:color="auto" w:fill="auto"/>
          </w:tcPr>
          <w:p w14:paraId="597A350A" w14:textId="77777777" w:rsidR="00C517C8" w:rsidRPr="00C511A5" w:rsidRDefault="00C517C8" w:rsidP="009F7105">
            <w:pPr>
              <w:widowControl w:val="0"/>
            </w:pPr>
            <w:r w:rsidRPr="00C511A5">
              <w:t>шт.</w:t>
            </w:r>
          </w:p>
        </w:tc>
        <w:tc>
          <w:tcPr>
            <w:tcW w:w="1276" w:type="dxa"/>
            <w:shd w:val="clear" w:color="auto" w:fill="auto"/>
          </w:tcPr>
          <w:p w14:paraId="4051960D" w14:textId="77777777" w:rsidR="00C517C8" w:rsidRPr="00C511A5" w:rsidRDefault="00C517C8" w:rsidP="009F7105">
            <w:pPr>
              <w:widowControl w:val="0"/>
            </w:pPr>
            <w:r w:rsidRPr="00C511A5">
              <w:rPr>
                <w:lang w:val="en-US"/>
              </w:rPr>
              <w:t>1</w:t>
            </w:r>
            <w:r w:rsidRPr="00C511A5">
              <w:t xml:space="preserve"> (ДБ-1 шт.)</w:t>
            </w:r>
          </w:p>
        </w:tc>
      </w:tr>
      <w:tr w:rsidR="00C517C8" w:rsidRPr="00C511A5" w14:paraId="203055DF" w14:textId="77777777" w:rsidTr="006814AA">
        <w:trPr>
          <w:trHeight w:val="312"/>
        </w:trPr>
        <w:tc>
          <w:tcPr>
            <w:tcW w:w="851" w:type="dxa"/>
            <w:vMerge/>
            <w:shd w:val="clear" w:color="auto" w:fill="auto"/>
          </w:tcPr>
          <w:p w14:paraId="47FEC354" w14:textId="77777777" w:rsidR="00C517C8" w:rsidRPr="00C511A5" w:rsidRDefault="00C517C8" w:rsidP="009F7105">
            <w:pPr>
              <w:jc w:val="center"/>
              <w:rPr>
                <w:rFonts w:eastAsia="Calibri"/>
                <w:b/>
              </w:rPr>
            </w:pPr>
          </w:p>
        </w:tc>
        <w:tc>
          <w:tcPr>
            <w:tcW w:w="1985" w:type="dxa"/>
            <w:vMerge/>
            <w:shd w:val="clear" w:color="auto" w:fill="auto"/>
          </w:tcPr>
          <w:p w14:paraId="13984C01" w14:textId="77777777" w:rsidR="00C517C8" w:rsidRPr="00C511A5" w:rsidRDefault="00C517C8" w:rsidP="009F7105">
            <w:pPr>
              <w:rPr>
                <w:rFonts w:eastAsia="Calibri"/>
              </w:rPr>
            </w:pPr>
          </w:p>
        </w:tc>
        <w:tc>
          <w:tcPr>
            <w:tcW w:w="10347" w:type="dxa"/>
            <w:shd w:val="clear" w:color="auto" w:fill="auto"/>
          </w:tcPr>
          <w:p w14:paraId="54A877B6" w14:textId="77777777" w:rsidR="00C517C8" w:rsidRPr="00C511A5" w:rsidRDefault="00C517C8" w:rsidP="009F7105">
            <w:pPr>
              <w:rPr>
                <w:rFonts w:eastAsia="Calibri"/>
              </w:rPr>
            </w:pPr>
            <w:r w:rsidRPr="00C511A5">
              <w:rPr>
                <w:color w:val="000000"/>
              </w:rPr>
              <w:t>Блок индикации с клавиатурой (С2000-БКИ)</w:t>
            </w:r>
          </w:p>
        </w:tc>
        <w:tc>
          <w:tcPr>
            <w:tcW w:w="709" w:type="dxa"/>
            <w:shd w:val="clear" w:color="auto" w:fill="auto"/>
          </w:tcPr>
          <w:p w14:paraId="5E05678B" w14:textId="77777777" w:rsidR="00C517C8" w:rsidRPr="00C511A5" w:rsidRDefault="00C517C8" w:rsidP="009F7105">
            <w:pPr>
              <w:widowControl w:val="0"/>
            </w:pPr>
            <w:r w:rsidRPr="00C511A5">
              <w:t>шт.</w:t>
            </w:r>
          </w:p>
        </w:tc>
        <w:tc>
          <w:tcPr>
            <w:tcW w:w="1276" w:type="dxa"/>
            <w:shd w:val="clear" w:color="auto" w:fill="auto"/>
          </w:tcPr>
          <w:p w14:paraId="106224F4" w14:textId="77777777" w:rsidR="00C517C8" w:rsidRPr="00C511A5" w:rsidRDefault="00C517C8" w:rsidP="009F7105">
            <w:pPr>
              <w:widowControl w:val="0"/>
              <w:rPr>
                <w:lang w:val="en-US"/>
              </w:rPr>
            </w:pPr>
            <w:r w:rsidRPr="00C511A5">
              <w:rPr>
                <w:lang w:val="en-US"/>
              </w:rPr>
              <w:t>1</w:t>
            </w:r>
          </w:p>
        </w:tc>
      </w:tr>
      <w:tr w:rsidR="00C517C8" w:rsidRPr="00C511A5" w14:paraId="5E97CED1" w14:textId="77777777" w:rsidTr="006814AA">
        <w:trPr>
          <w:trHeight w:val="312"/>
        </w:trPr>
        <w:tc>
          <w:tcPr>
            <w:tcW w:w="851" w:type="dxa"/>
            <w:vMerge/>
            <w:shd w:val="clear" w:color="auto" w:fill="auto"/>
          </w:tcPr>
          <w:p w14:paraId="795B0C72" w14:textId="77777777" w:rsidR="00C517C8" w:rsidRPr="00C511A5" w:rsidRDefault="00C517C8" w:rsidP="009F7105">
            <w:pPr>
              <w:jc w:val="center"/>
              <w:rPr>
                <w:rFonts w:eastAsia="Calibri"/>
                <w:b/>
              </w:rPr>
            </w:pPr>
          </w:p>
        </w:tc>
        <w:tc>
          <w:tcPr>
            <w:tcW w:w="1985" w:type="dxa"/>
            <w:vMerge/>
            <w:shd w:val="clear" w:color="auto" w:fill="auto"/>
          </w:tcPr>
          <w:p w14:paraId="34F979B6" w14:textId="77777777" w:rsidR="00C517C8" w:rsidRPr="00C511A5" w:rsidRDefault="00C517C8" w:rsidP="009F7105">
            <w:pPr>
              <w:rPr>
                <w:color w:val="000000"/>
              </w:rPr>
            </w:pPr>
          </w:p>
        </w:tc>
        <w:tc>
          <w:tcPr>
            <w:tcW w:w="10347" w:type="dxa"/>
            <w:shd w:val="clear" w:color="auto" w:fill="auto"/>
          </w:tcPr>
          <w:p w14:paraId="61BEFE2D" w14:textId="77777777" w:rsidR="00C517C8" w:rsidRPr="00C511A5" w:rsidRDefault="00C517C8" w:rsidP="009F7105">
            <w:pPr>
              <w:rPr>
                <w:rFonts w:eastAsia="Calibri"/>
                <w:color w:val="000000"/>
              </w:rPr>
            </w:pPr>
            <w:r w:rsidRPr="00C511A5">
              <w:rPr>
                <w:color w:val="000000"/>
              </w:rPr>
              <w:t>Контрольно-пусковой блок (С2000-КПБ)</w:t>
            </w:r>
          </w:p>
        </w:tc>
        <w:tc>
          <w:tcPr>
            <w:tcW w:w="709" w:type="dxa"/>
            <w:shd w:val="clear" w:color="auto" w:fill="auto"/>
          </w:tcPr>
          <w:p w14:paraId="7729F3FD" w14:textId="77777777" w:rsidR="00C517C8" w:rsidRPr="00C511A5" w:rsidRDefault="00C517C8" w:rsidP="009F7105">
            <w:pPr>
              <w:widowControl w:val="0"/>
              <w:rPr>
                <w:color w:val="000000"/>
              </w:rPr>
            </w:pPr>
            <w:r w:rsidRPr="00C511A5">
              <w:rPr>
                <w:color w:val="000000"/>
              </w:rPr>
              <w:t>шт.</w:t>
            </w:r>
          </w:p>
        </w:tc>
        <w:tc>
          <w:tcPr>
            <w:tcW w:w="1276" w:type="dxa"/>
            <w:shd w:val="clear" w:color="auto" w:fill="auto"/>
          </w:tcPr>
          <w:p w14:paraId="1F82237A" w14:textId="77777777" w:rsidR="00C517C8" w:rsidRPr="00C511A5" w:rsidRDefault="00C517C8" w:rsidP="009F7105">
            <w:pPr>
              <w:widowControl w:val="0"/>
              <w:rPr>
                <w:lang w:val="en-US"/>
              </w:rPr>
            </w:pPr>
            <w:r w:rsidRPr="00C511A5">
              <w:rPr>
                <w:lang w:val="en-US"/>
              </w:rPr>
              <w:t>1</w:t>
            </w:r>
          </w:p>
        </w:tc>
      </w:tr>
      <w:tr w:rsidR="00C517C8" w:rsidRPr="00C511A5" w14:paraId="0D72C609" w14:textId="77777777" w:rsidTr="006814AA">
        <w:trPr>
          <w:trHeight w:val="312"/>
        </w:trPr>
        <w:tc>
          <w:tcPr>
            <w:tcW w:w="851" w:type="dxa"/>
            <w:vMerge/>
            <w:shd w:val="clear" w:color="auto" w:fill="auto"/>
          </w:tcPr>
          <w:p w14:paraId="00E61D6B" w14:textId="77777777" w:rsidR="00C517C8" w:rsidRPr="00C511A5" w:rsidRDefault="00C517C8" w:rsidP="009F7105">
            <w:pPr>
              <w:jc w:val="center"/>
              <w:rPr>
                <w:rFonts w:eastAsia="Calibri"/>
                <w:b/>
              </w:rPr>
            </w:pPr>
          </w:p>
        </w:tc>
        <w:tc>
          <w:tcPr>
            <w:tcW w:w="1985" w:type="dxa"/>
            <w:vMerge/>
            <w:shd w:val="clear" w:color="auto" w:fill="auto"/>
          </w:tcPr>
          <w:p w14:paraId="17033E28" w14:textId="77777777" w:rsidR="00C517C8" w:rsidRPr="00C511A5" w:rsidRDefault="00C517C8" w:rsidP="009F7105">
            <w:pPr>
              <w:rPr>
                <w:color w:val="000000"/>
              </w:rPr>
            </w:pPr>
          </w:p>
        </w:tc>
        <w:tc>
          <w:tcPr>
            <w:tcW w:w="10347" w:type="dxa"/>
            <w:shd w:val="clear" w:color="auto" w:fill="auto"/>
          </w:tcPr>
          <w:p w14:paraId="7274456B" w14:textId="77777777" w:rsidR="00C517C8" w:rsidRPr="00C511A5" w:rsidRDefault="00C517C8" w:rsidP="009F7105">
            <w:pPr>
              <w:rPr>
                <w:rFonts w:eastAsia="Calibri"/>
                <w:color w:val="000000"/>
              </w:rPr>
            </w:pPr>
            <w:r w:rsidRPr="00C511A5">
              <w:rPr>
                <w:color w:val="000000"/>
              </w:rPr>
              <w:t>Преобразователь интерфейсов RS-232/RS-485 (С2000-ПИ)</w:t>
            </w:r>
          </w:p>
        </w:tc>
        <w:tc>
          <w:tcPr>
            <w:tcW w:w="709" w:type="dxa"/>
            <w:shd w:val="clear" w:color="auto" w:fill="auto"/>
          </w:tcPr>
          <w:p w14:paraId="71980ABF" w14:textId="77777777" w:rsidR="00C517C8" w:rsidRPr="00C511A5" w:rsidRDefault="00C517C8" w:rsidP="009F7105">
            <w:pPr>
              <w:widowControl w:val="0"/>
              <w:rPr>
                <w:color w:val="000000"/>
              </w:rPr>
            </w:pPr>
            <w:r w:rsidRPr="00C511A5">
              <w:rPr>
                <w:color w:val="000000"/>
              </w:rPr>
              <w:t>шт.</w:t>
            </w:r>
          </w:p>
        </w:tc>
        <w:tc>
          <w:tcPr>
            <w:tcW w:w="1276" w:type="dxa"/>
            <w:shd w:val="clear" w:color="auto" w:fill="auto"/>
          </w:tcPr>
          <w:p w14:paraId="70E14722" w14:textId="77777777" w:rsidR="00C517C8" w:rsidRPr="00C511A5" w:rsidRDefault="00C517C8" w:rsidP="009F7105">
            <w:pPr>
              <w:widowControl w:val="0"/>
              <w:rPr>
                <w:lang w:val="en-US"/>
              </w:rPr>
            </w:pPr>
            <w:r w:rsidRPr="00C511A5">
              <w:rPr>
                <w:lang w:val="en-US"/>
              </w:rPr>
              <w:t>1</w:t>
            </w:r>
          </w:p>
        </w:tc>
      </w:tr>
      <w:tr w:rsidR="00C517C8" w:rsidRPr="00C511A5" w14:paraId="1030E6E8" w14:textId="77777777" w:rsidTr="006814AA">
        <w:trPr>
          <w:trHeight w:val="312"/>
        </w:trPr>
        <w:tc>
          <w:tcPr>
            <w:tcW w:w="851" w:type="dxa"/>
            <w:vMerge/>
            <w:shd w:val="clear" w:color="auto" w:fill="auto"/>
          </w:tcPr>
          <w:p w14:paraId="0724034A" w14:textId="77777777" w:rsidR="00C517C8" w:rsidRPr="00C511A5" w:rsidRDefault="00C517C8" w:rsidP="009F7105">
            <w:pPr>
              <w:jc w:val="center"/>
              <w:rPr>
                <w:rFonts w:eastAsia="Calibri"/>
                <w:b/>
              </w:rPr>
            </w:pPr>
          </w:p>
        </w:tc>
        <w:tc>
          <w:tcPr>
            <w:tcW w:w="1985" w:type="dxa"/>
            <w:vMerge/>
            <w:shd w:val="clear" w:color="auto" w:fill="auto"/>
          </w:tcPr>
          <w:p w14:paraId="0B9EF452" w14:textId="77777777" w:rsidR="00C517C8" w:rsidRPr="00C511A5" w:rsidRDefault="00C517C8" w:rsidP="009F7105">
            <w:pPr>
              <w:rPr>
                <w:color w:val="000000"/>
              </w:rPr>
            </w:pPr>
          </w:p>
        </w:tc>
        <w:tc>
          <w:tcPr>
            <w:tcW w:w="10347" w:type="dxa"/>
            <w:shd w:val="clear" w:color="auto" w:fill="auto"/>
          </w:tcPr>
          <w:p w14:paraId="6C0F975F" w14:textId="77777777" w:rsidR="00C517C8" w:rsidRPr="00C511A5" w:rsidRDefault="00C517C8" w:rsidP="009F7105">
            <w:pPr>
              <w:rPr>
                <w:rFonts w:eastAsia="Calibri"/>
                <w:color w:val="000000"/>
              </w:rPr>
            </w:pPr>
            <w:r w:rsidRPr="00C511A5">
              <w:rPr>
                <w:color w:val="000000"/>
              </w:rPr>
              <w:t>1-портовый усовершенствованный асинхронный сервер RS-232/422/485 в Ethernet (Nport 5150A)</w:t>
            </w:r>
          </w:p>
        </w:tc>
        <w:tc>
          <w:tcPr>
            <w:tcW w:w="709" w:type="dxa"/>
            <w:shd w:val="clear" w:color="auto" w:fill="auto"/>
          </w:tcPr>
          <w:p w14:paraId="2D2F1073" w14:textId="77777777" w:rsidR="00C517C8" w:rsidRPr="00C511A5" w:rsidRDefault="00C517C8" w:rsidP="009F7105">
            <w:pPr>
              <w:widowControl w:val="0"/>
              <w:rPr>
                <w:color w:val="000000"/>
              </w:rPr>
            </w:pPr>
            <w:r w:rsidRPr="00C511A5">
              <w:rPr>
                <w:color w:val="000000"/>
              </w:rPr>
              <w:t>шт.</w:t>
            </w:r>
          </w:p>
        </w:tc>
        <w:tc>
          <w:tcPr>
            <w:tcW w:w="1276" w:type="dxa"/>
            <w:shd w:val="clear" w:color="auto" w:fill="auto"/>
          </w:tcPr>
          <w:p w14:paraId="0196C5DA" w14:textId="77777777" w:rsidR="00C517C8" w:rsidRPr="00C511A5" w:rsidRDefault="00C517C8" w:rsidP="009F7105">
            <w:pPr>
              <w:widowControl w:val="0"/>
              <w:rPr>
                <w:lang w:val="en-US"/>
              </w:rPr>
            </w:pPr>
            <w:r w:rsidRPr="00C511A5">
              <w:rPr>
                <w:lang w:val="en-US"/>
              </w:rPr>
              <w:t>1</w:t>
            </w:r>
          </w:p>
        </w:tc>
      </w:tr>
      <w:tr w:rsidR="00C517C8" w:rsidRPr="00C511A5" w14:paraId="6B910CA9" w14:textId="77777777" w:rsidTr="006814AA">
        <w:trPr>
          <w:trHeight w:val="312"/>
        </w:trPr>
        <w:tc>
          <w:tcPr>
            <w:tcW w:w="851" w:type="dxa"/>
            <w:vMerge/>
            <w:shd w:val="clear" w:color="auto" w:fill="auto"/>
          </w:tcPr>
          <w:p w14:paraId="3F171A4A" w14:textId="77777777" w:rsidR="00C517C8" w:rsidRPr="00C511A5" w:rsidRDefault="00C517C8" w:rsidP="009F7105">
            <w:pPr>
              <w:jc w:val="center"/>
              <w:rPr>
                <w:rFonts w:eastAsia="Calibri"/>
                <w:b/>
              </w:rPr>
            </w:pPr>
          </w:p>
        </w:tc>
        <w:tc>
          <w:tcPr>
            <w:tcW w:w="1985" w:type="dxa"/>
            <w:vMerge/>
            <w:shd w:val="clear" w:color="auto" w:fill="auto"/>
          </w:tcPr>
          <w:p w14:paraId="74585D36" w14:textId="77777777" w:rsidR="00C517C8" w:rsidRPr="00C511A5" w:rsidRDefault="00C517C8" w:rsidP="009F7105">
            <w:pPr>
              <w:rPr>
                <w:rFonts w:eastAsia="Calibri"/>
              </w:rPr>
            </w:pPr>
          </w:p>
        </w:tc>
        <w:tc>
          <w:tcPr>
            <w:tcW w:w="10347" w:type="dxa"/>
            <w:shd w:val="clear" w:color="auto" w:fill="auto"/>
          </w:tcPr>
          <w:p w14:paraId="7CFCDE58" w14:textId="77777777" w:rsidR="00C517C8" w:rsidRPr="00C511A5" w:rsidRDefault="00C517C8" w:rsidP="009F7105">
            <w:pPr>
              <w:rPr>
                <w:rFonts w:eastAsia="Calibri"/>
                <w:color w:val="000000"/>
                <w:lang w:val="en-US"/>
              </w:rPr>
            </w:pPr>
            <w:r w:rsidRPr="00C511A5">
              <w:rPr>
                <w:color w:val="000000"/>
              </w:rPr>
              <w:t>Аккумуляторная батарея (OP1218)</w:t>
            </w:r>
          </w:p>
        </w:tc>
        <w:tc>
          <w:tcPr>
            <w:tcW w:w="709" w:type="dxa"/>
            <w:shd w:val="clear" w:color="auto" w:fill="auto"/>
          </w:tcPr>
          <w:p w14:paraId="0BEACE62" w14:textId="77777777" w:rsidR="00C517C8" w:rsidRPr="00C511A5" w:rsidRDefault="00C517C8" w:rsidP="009F7105">
            <w:pPr>
              <w:widowControl w:val="0"/>
              <w:rPr>
                <w:color w:val="000000"/>
              </w:rPr>
            </w:pPr>
            <w:r w:rsidRPr="00C511A5">
              <w:rPr>
                <w:color w:val="000000"/>
              </w:rPr>
              <w:t>шт.</w:t>
            </w:r>
          </w:p>
        </w:tc>
        <w:tc>
          <w:tcPr>
            <w:tcW w:w="1276" w:type="dxa"/>
            <w:shd w:val="clear" w:color="auto" w:fill="auto"/>
          </w:tcPr>
          <w:p w14:paraId="49FC352E" w14:textId="77777777" w:rsidR="00C517C8" w:rsidRPr="00C511A5" w:rsidRDefault="00C517C8" w:rsidP="009F7105">
            <w:pPr>
              <w:widowControl w:val="0"/>
              <w:rPr>
                <w:lang w:val="en-US"/>
              </w:rPr>
            </w:pPr>
            <w:r w:rsidRPr="00C511A5">
              <w:rPr>
                <w:lang w:val="en-US"/>
              </w:rPr>
              <w:t>2</w:t>
            </w:r>
          </w:p>
        </w:tc>
      </w:tr>
      <w:tr w:rsidR="00C517C8" w:rsidRPr="00C511A5" w14:paraId="46AFBF6A" w14:textId="77777777" w:rsidTr="006814AA">
        <w:trPr>
          <w:trHeight w:val="312"/>
        </w:trPr>
        <w:tc>
          <w:tcPr>
            <w:tcW w:w="851" w:type="dxa"/>
            <w:vMerge/>
            <w:shd w:val="clear" w:color="auto" w:fill="auto"/>
          </w:tcPr>
          <w:p w14:paraId="369F9F43" w14:textId="77777777" w:rsidR="00C517C8" w:rsidRPr="00C511A5" w:rsidRDefault="00C517C8" w:rsidP="009F7105">
            <w:pPr>
              <w:jc w:val="center"/>
              <w:rPr>
                <w:rFonts w:eastAsia="Calibri"/>
                <w:b/>
              </w:rPr>
            </w:pPr>
          </w:p>
        </w:tc>
        <w:tc>
          <w:tcPr>
            <w:tcW w:w="1985" w:type="dxa"/>
            <w:vMerge/>
            <w:shd w:val="clear" w:color="auto" w:fill="auto"/>
          </w:tcPr>
          <w:p w14:paraId="24ADAE86" w14:textId="77777777" w:rsidR="00C517C8" w:rsidRPr="00C511A5" w:rsidRDefault="00C517C8" w:rsidP="009F7105">
            <w:pPr>
              <w:rPr>
                <w:rFonts w:eastAsia="Calibri"/>
              </w:rPr>
            </w:pPr>
          </w:p>
        </w:tc>
        <w:tc>
          <w:tcPr>
            <w:tcW w:w="10347" w:type="dxa"/>
            <w:shd w:val="clear" w:color="auto" w:fill="auto"/>
          </w:tcPr>
          <w:p w14:paraId="360D14B6" w14:textId="77777777" w:rsidR="00C517C8" w:rsidRPr="00C511A5" w:rsidRDefault="00C517C8" w:rsidP="009F7105">
            <w:pPr>
              <w:rPr>
                <w:rFonts w:eastAsia="Calibri"/>
                <w:color w:val="000000"/>
              </w:rPr>
            </w:pPr>
            <w:r w:rsidRPr="00C511A5">
              <w:rPr>
                <w:color w:val="000000"/>
              </w:rPr>
              <w:t>Извещатель пожарный ручной адресный (ИПР 513-3АМ исп.01)</w:t>
            </w:r>
          </w:p>
        </w:tc>
        <w:tc>
          <w:tcPr>
            <w:tcW w:w="709" w:type="dxa"/>
            <w:shd w:val="clear" w:color="auto" w:fill="auto"/>
          </w:tcPr>
          <w:p w14:paraId="2EE04F47" w14:textId="77777777" w:rsidR="00C517C8" w:rsidRPr="00C511A5" w:rsidRDefault="00C517C8" w:rsidP="009F7105">
            <w:pPr>
              <w:widowControl w:val="0"/>
              <w:rPr>
                <w:color w:val="000000"/>
              </w:rPr>
            </w:pPr>
            <w:r w:rsidRPr="00C511A5">
              <w:rPr>
                <w:color w:val="000000"/>
              </w:rPr>
              <w:t>шт.</w:t>
            </w:r>
          </w:p>
        </w:tc>
        <w:tc>
          <w:tcPr>
            <w:tcW w:w="1276" w:type="dxa"/>
            <w:shd w:val="clear" w:color="auto" w:fill="auto"/>
          </w:tcPr>
          <w:p w14:paraId="6E4E235E" w14:textId="77777777" w:rsidR="00C517C8" w:rsidRPr="00C511A5" w:rsidRDefault="00C517C8" w:rsidP="009F7105">
            <w:pPr>
              <w:widowControl w:val="0"/>
              <w:rPr>
                <w:lang w:val="en-US"/>
              </w:rPr>
            </w:pPr>
            <w:r w:rsidRPr="00C511A5">
              <w:rPr>
                <w:lang w:val="en-US"/>
              </w:rPr>
              <w:t>1</w:t>
            </w:r>
          </w:p>
        </w:tc>
      </w:tr>
      <w:tr w:rsidR="00C517C8" w:rsidRPr="00C511A5" w14:paraId="1B32461B" w14:textId="77777777" w:rsidTr="006814AA">
        <w:trPr>
          <w:trHeight w:val="312"/>
        </w:trPr>
        <w:tc>
          <w:tcPr>
            <w:tcW w:w="851" w:type="dxa"/>
            <w:vMerge/>
            <w:shd w:val="clear" w:color="auto" w:fill="auto"/>
          </w:tcPr>
          <w:p w14:paraId="5F4F1F7F" w14:textId="77777777" w:rsidR="00C517C8" w:rsidRPr="00C511A5" w:rsidRDefault="00C517C8" w:rsidP="009F7105">
            <w:pPr>
              <w:jc w:val="center"/>
              <w:rPr>
                <w:rFonts w:eastAsia="Calibri"/>
                <w:b/>
              </w:rPr>
            </w:pPr>
          </w:p>
        </w:tc>
        <w:tc>
          <w:tcPr>
            <w:tcW w:w="1985" w:type="dxa"/>
            <w:vMerge/>
            <w:shd w:val="clear" w:color="auto" w:fill="auto"/>
          </w:tcPr>
          <w:p w14:paraId="79782ABE" w14:textId="77777777" w:rsidR="00C517C8" w:rsidRPr="00C511A5" w:rsidRDefault="00C517C8" w:rsidP="009F7105">
            <w:pPr>
              <w:rPr>
                <w:rFonts w:eastAsia="Calibri"/>
              </w:rPr>
            </w:pPr>
          </w:p>
        </w:tc>
        <w:tc>
          <w:tcPr>
            <w:tcW w:w="10347" w:type="dxa"/>
            <w:shd w:val="clear" w:color="auto" w:fill="auto"/>
          </w:tcPr>
          <w:p w14:paraId="120CB28A" w14:textId="77777777" w:rsidR="00C517C8" w:rsidRPr="00C511A5" w:rsidRDefault="00C517C8" w:rsidP="009F7105">
            <w:r w:rsidRPr="00C511A5">
              <w:rPr>
                <w:color w:val="000000"/>
              </w:rPr>
              <w:t>Оповещатель охранно-пожарный звуковой (Маяк-24-3М)</w:t>
            </w:r>
          </w:p>
        </w:tc>
        <w:tc>
          <w:tcPr>
            <w:tcW w:w="709" w:type="dxa"/>
            <w:shd w:val="clear" w:color="auto" w:fill="auto"/>
          </w:tcPr>
          <w:p w14:paraId="0C2A00D3" w14:textId="77777777" w:rsidR="00C517C8" w:rsidRPr="00C511A5" w:rsidRDefault="00C517C8" w:rsidP="009F7105">
            <w:pPr>
              <w:widowControl w:val="0"/>
            </w:pPr>
            <w:r w:rsidRPr="00C511A5">
              <w:t>шт.</w:t>
            </w:r>
          </w:p>
        </w:tc>
        <w:tc>
          <w:tcPr>
            <w:tcW w:w="1276" w:type="dxa"/>
            <w:shd w:val="clear" w:color="auto" w:fill="auto"/>
          </w:tcPr>
          <w:p w14:paraId="426E43F8" w14:textId="77777777" w:rsidR="00C517C8" w:rsidRPr="00C511A5" w:rsidRDefault="00C517C8" w:rsidP="009F7105">
            <w:pPr>
              <w:widowControl w:val="0"/>
            </w:pPr>
            <w:r w:rsidRPr="00C511A5">
              <w:t>2</w:t>
            </w:r>
          </w:p>
        </w:tc>
      </w:tr>
      <w:tr w:rsidR="00C517C8" w:rsidRPr="00C511A5" w14:paraId="4A8EBED9" w14:textId="77777777" w:rsidTr="006814AA">
        <w:trPr>
          <w:trHeight w:val="312"/>
        </w:trPr>
        <w:tc>
          <w:tcPr>
            <w:tcW w:w="851" w:type="dxa"/>
            <w:vMerge/>
            <w:shd w:val="clear" w:color="auto" w:fill="auto"/>
            <w:vAlign w:val="center"/>
          </w:tcPr>
          <w:p w14:paraId="72B83872" w14:textId="77777777" w:rsidR="00C517C8" w:rsidRPr="00C511A5" w:rsidRDefault="00C517C8" w:rsidP="009F7105">
            <w:pPr>
              <w:jc w:val="center"/>
              <w:rPr>
                <w:rFonts w:eastAsia="Calibri"/>
                <w:b/>
              </w:rPr>
            </w:pPr>
          </w:p>
        </w:tc>
        <w:tc>
          <w:tcPr>
            <w:tcW w:w="1985" w:type="dxa"/>
            <w:vMerge/>
            <w:shd w:val="clear" w:color="auto" w:fill="auto"/>
          </w:tcPr>
          <w:p w14:paraId="205A67ED" w14:textId="77777777" w:rsidR="00C517C8" w:rsidRPr="00C511A5" w:rsidRDefault="00C517C8" w:rsidP="009F7105">
            <w:pPr>
              <w:rPr>
                <w:rFonts w:eastAsia="Calibri"/>
              </w:rPr>
            </w:pPr>
          </w:p>
        </w:tc>
        <w:tc>
          <w:tcPr>
            <w:tcW w:w="10347" w:type="dxa"/>
            <w:shd w:val="clear" w:color="auto" w:fill="auto"/>
          </w:tcPr>
          <w:p w14:paraId="4751A1F9" w14:textId="77777777" w:rsidR="00C517C8" w:rsidRPr="00C511A5" w:rsidRDefault="00C517C8" w:rsidP="009F7105">
            <w:pPr>
              <w:rPr>
                <w:rFonts w:eastAsia="Calibri"/>
                <w:color w:val="000000"/>
              </w:rPr>
            </w:pPr>
            <w:r w:rsidRPr="00C511A5">
              <w:rPr>
                <w:color w:val="000000"/>
              </w:rPr>
              <w:t>Кабель (КПСнг(A)-FRLS 1х2х0,75)</w:t>
            </w:r>
          </w:p>
        </w:tc>
        <w:tc>
          <w:tcPr>
            <w:tcW w:w="709" w:type="dxa"/>
            <w:shd w:val="clear" w:color="auto" w:fill="auto"/>
          </w:tcPr>
          <w:p w14:paraId="21BFB41C" w14:textId="77777777" w:rsidR="00C517C8" w:rsidRPr="00C511A5" w:rsidRDefault="00C517C8" w:rsidP="009F7105">
            <w:pPr>
              <w:widowControl w:val="0"/>
              <w:rPr>
                <w:color w:val="000000"/>
              </w:rPr>
            </w:pPr>
            <w:r w:rsidRPr="00C511A5">
              <w:rPr>
                <w:color w:val="000000"/>
              </w:rPr>
              <w:t>шт.</w:t>
            </w:r>
          </w:p>
        </w:tc>
        <w:tc>
          <w:tcPr>
            <w:tcW w:w="1276" w:type="dxa"/>
            <w:shd w:val="clear" w:color="auto" w:fill="auto"/>
          </w:tcPr>
          <w:p w14:paraId="526D6A2A" w14:textId="77777777" w:rsidR="00C517C8" w:rsidRPr="00C511A5" w:rsidRDefault="00C517C8" w:rsidP="009F7105">
            <w:pPr>
              <w:widowControl w:val="0"/>
            </w:pPr>
            <w:r w:rsidRPr="00C511A5">
              <w:rPr>
                <w:lang w:val="en-US"/>
              </w:rPr>
              <w:t xml:space="preserve">30 </w:t>
            </w:r>
            <w:r w:rsidRPr="00C511A5">
              <w:t>м</w:t>
            </w:r>
          </w:p>
        </w:tc>
      </w:tr>
      <w:tr w:rsidR="00C517C8" w:rsidRPr="00C511A5" w14:paraId="00349AA7" w14:textId="77777777" w:rsidTr="006814AA">
        <w:trPr>
          <w:trHeight w:val="391"/>
        </w:trPr>
        <w:tc>
          <w:tcPr>
            <w:tcW w:w="851" w:type="dxa"/>
            <w:vMerge/>
            <w:shd w:val="clear" w:color="auto" w:fill="auto"/>
          </w:tcPr>
          <w:p w14:paraId="613C72C2" w14:textId="77777777" w:rsidR="00C517C8" w:rsidRPr="00C511A5" w:rsidRDefault="00C517C8" w:rsidP="009F7105">
            <w:pPr>
              <w:rPr>
                <w:rFonts w:eastAsia="Calibri"/>
                <w:b/>
              </w:rPr>
            </w:pPr>
          </w:p>
        </w:tc>
        <w:tc>
          <w:tcPr>
            <w:tcW w:w="1985" w:type="dxa"/>
            <w:vMerge/>
            <w:shd w:val="clear" w:color="auto" w:fill="auto"/>
          </w:tcPr>
          <w:p w14:paraId="670B53D7" w14:textId="77777777" w:rsidR="00C517C8" w:rsidRPr="00C511A5" w:rsidRDefault="00C517C8" w:rsidP="009F7105">
            <w:pPr>
              <w:rPr>
                <w:rFonts w:eastAsia="Calibri"/>
              </w:rPr>
            </w:pPr>
          </w:p>
        </w:tc>
        <w:tc>
          <w:tcPr>
            <w:tcW w:w="10347" w:type="dxa"/>
            <w:shd w:val="clear" w:color="auto" w:fill="auto"/>
          </w:tcPr>
          <w:p w14:paraId="389C575E" w14:textId="77777777" w:rsidR="00C517C8" w:rsidRPr="00C511A5" w:rsidRDefault="00C517C8" w:rsidP="009F7105">
            <w:r w:rsidRPr="00C511A5">
              <w:rPr>
                <w:color w:val="000000"/>
              </w:rPr>
              <w:t>Кабель (КПСнг(A)-FRLS 1х2х0,75)</w:t>
            </w:r>
          </w:p>
        </w:tc>
        <w:tc>
          <w:tcPr>
            <w:tcW w:w="709" w:type="dxa"/>
            <w:shd w:val="clear" w:color="auto" w:fill="auto"/>
          </w:tcPr>
          <w:p w14:paraId="60D07914" w14:textId="77777777" w:rsidR="00C517C8" w:rsidRPr="00C511A5" w:rsidRDefault="00C517C8" w:rsidP="009F7105">
            <w:pPr>
              <w:widowControl w:val="0"/>
            </w:pPr>
            <w:r w:rsidRPr="00C511A5">
              <w:t>шт.</w:t>
            </w:r>
          </w:p>
        </w:tc>
        <w:tc>
          <w:tcPr>
            <w:tcW w:w="1276" w:type="dxa"/>
            <w:shd w:val="clear" w:color="auto" w:fill="auto"/>
          </w:tcPr>
          <w:p w14:paraId="38C1DC7E" w14:textId="77777777" w:rsidR="00C517C8" w:rsidRPr="00C511A5" w:rsidRDefault="00C517C8" w:rsidP="009F7105">
            <w:pPr>
              <w:widowControl w:val="0"/>
            </w:pPr>
            <w:r w:rsidRPr="00C511A5">
              <w:t>50 м</w:t>
            </w:r>
          </w:p>
        </w:tc>
      </w:tr>
    </w:tbl>
    <w:p w14:paraId="7D1DBA14" w14:textId="77777777" w:rsidR="00C517C8" w:rsidRPr="00C511A5" w:rsidRDefault="00C517C8" w:rsidP="009F7105">
      <w:pPr>
        <w:suppressAutoHyphens/>
        <w:jc w:val="both"/>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7993"/>
        <w:gridCol w:w="6237"/>
      </w:tblGrid>
      <w:tr w:rsidR="00C517C8" w:rsidRPr="00C511A5" w14:paraId="7C57AD47" w14:textId="77777777" w:rsidTr="00C517C8">
        <w:tc>
          <w:tcPr>
            <w:tcW w:w="7993" w:type="dxa"/>
          </w:tcPr>
          <w:p w14:paraId="7878810F" w14:textId="77777777" w:rsidR="00C517C8" w:rsidRPr="00C511A5" w:rsidRDefault="00C517C8" w:rsidP="009F7105">
            <w:pPr>
              <w:widowControl w:val="0"/>
              <w:suppressAutoHyphens/>
              <w:autoSpaceDE w:val="0"/>
              <w:autoSpaceDN w:val="0"/>
              <w:adjustRightInd w:val="0"/>
              <w:snapToGrid w:val="0"/>
              <w:ind w:left="284"/>
              <w:jc w:val="both"/>
              <w:rPr>
                <w:rFonts w:eastAsia="DejaVu Sans"/>
                <w:b/>
                <w:kern w:val="1"/>
                <w:sz w:val="20"/>
                <w:szCs w:val="20"/>
              </w:rPr>
            </w:pPr>
            <w:r w:rsidRPr="00C511A5">
              <w:rPr>
                <w:rFonts w:eastAsia="DejaVu Sans"/>
                <w:b/>
                <w:kern w:val="1"/>
                <w:sz w:val="20"/>
                <w:szCs w:val="20"/>
              </w:rPr>
              <w:t>ОТ ИСПОЛНИТЕЛЯ</w:t>
            </w:r>
          </w:p>
        </w:tc>
        <w:tc>
          <w:tcPr>
            <w:tcW w:w="6237" w:type="dxa"/>
          </w:tcPr>
          <w:p w14:paraId="41FC04F9" w14:textId="77777777" w:rsidR="00C517C8" w:rsidRPr="00C511A5" w:rsidRDefault="00C517C8" w:rsidP="009F7105">
            <w:pPr>
              <w:widowControl w:val="0"/>
              <w:autoSpaceDE w:val="0"/>
              <w:autoSpaceDN w:val="0"/>
              <w:adjustRightInd w:val="0"/>
              <w:ind w:left="284"/>
              <w:rPr>
                <w:rFonts w:eastAsia="DejaVu Sans"/>
                <w:b/>
                <w:kern w:val="1"/>
                <w:sz w:val="20"/>
                <w:szCs w:val="20"/>
              </w:rPr>
            </w:pPr>
            <w:r w:rsidRPr="00C511A5">
              <w:rPr>
                <w:rFonts w:eastAsia="DejaVu Sans"/>
                <w:b/>
                <w:kern w:val="1"/>
                <w:sz w:val="20"/>
                <w:szCs w:val="20"/>
              </w:rPr>
              <w:t>ОТ ЗАКАЗЧИКА</w:t>
            </w:r>
          </w:p>
        </w:tc>
      </w:tr>
      <w:tr w:rsidR="00C517C8" w:rsidRPr="00C511A5" w14:paraId="4CDE370F" w14:textId="77777777" w:rsidTr="00C517C8">
        <w:tc>
          <w:tcPr>
            <w:tcW w:w="7993" w:type="dxa"/>
          </w:tcPr>
          <w:p w14:paraId="4A9F816A" w14:textId="77777777" w:rsidR="00C517C8" w:rsidRPr="00C511A5" w:rsidRDefault="00C517C8" w:rsidP="009F7105">
            <w:pPr>
              <w:widowControl w:val="0"/>
              <w:suppressAutoHyphens/>
              <w:autoSpaceDE w:val="0"/>
              <w:autoSpaceDN w:val="0"/>
              <w:adjustRightInd w:val="0"/>
              <w:snapToGrid w:val="0"/>
              <w:ind w:left="284"/>
              <w:jc w:val="both"/>
              <w:rPr>
                <w:rFonts w:eastAsia="DejaVu Sans"/>
                <w:kern w:val="1"/>
                <w:sz w:val="20"/>
                <w:szCs w:val="20"/>
              </w:rPr>
            </w:pPr>
            <w:r w:rsidRPr="00C511A5">
              <w:rPr>
                <w:rFonts w:eastAsia="DejaVu Sans"/>
                <w:kern w:val="1"/>
                <w:sz w:val="20"/>
                <w:szCs w:val="20"/>
              </w:rPr>
              <w:t>_________________ /_____________/</w:t>
            </w:r>
          </w:p>
          <w:p w14:paraId="6434ACD4" w14:textId="77777777" w:rsidR="00C517C8" w:rsidRPr="00C511A5" w:rsidRDefault="00C517C8" w:rsidP="009F7105">
            <w:pPr>
              <w:widowControl w:val="0"/>
              <w:suppressAutoHyphens/>
              <w:autoSpaceDE w:val="0"/>
              <w:autoSpaceDN w:val="0"/>
              <w:adjustRightInd w:val="0"/>
              <w:snapToGrid w:val="0"/>
              <w:ind w:left="284"/>
              <w:jc w:val="both"/>
              <w:rPr>
                <w:rFonts w:eastAsia="DejaVu Sans"/>
                <w:kern w:val="1"/>
                <w:sz w:val="20"/>
                <w:szCs w:val="20"/>
              </w:rPr>
            </w:pPr>
            <w:r w:rsidRPr="00C511A5">
              <w:rPr>
                <w:rFonts w:eastAsia="DejaVu Sans"/>
                <w:kern w:val="1"/>
                <w:sz w:val="20"/>
                <w:szCs w:val="20"/>
              </w:rPr>
              <w:t>М.П.</w:t>
            </w:r>
          </w:p>
        </w:tc>
        <w:tc>
          <w:tcPr>
            <w:tcW w:w="6237" w:type="dxa"/>
          </w:tcPr>
          <w:p w14:paraId="53D71B61" w14:textId="77777777" w:rsidR="00C517C8" w:rsidRPr="00C511A5" w:rsidRDefault="00C517C8" w:rsidP="009F7105">
            <w:pPr>
              <w:widowControl w:val="0"/>
              <w:suppressAutoHyphens/>
              <w:autoSpaceDE w:val="0"/>
              <w:autoSpaceDN w:val="0"/>
              <w:adjustRightInd w:val="0"/>
              <w:snapToGrid w:val="0"/>
              <w:ind w:left="284"/>
              <w:jc w:val="both"/>
              <w:rPr>
                <w:rFonts w:eastAsia="DejaVu Sans"/>
                <w:kern w:val="1"/>
                <w:sz w:val="20"/>
                <w:szCs w:val="20"/>
              </w:rPr>
            </w:pPr>
            <w:r w:rsidRPr="00C511A5">
              <w:rPr>
                <w:rFonts w:eastAsia="DejaVu Sans"/>
                <w:kern w:val="1"/>
                <w:sz w:val="20"/>
                <w:szCs w:val="20"/>
              </w:rPr>
              <w:t>_________________ /_____________/</w:t>
            </w:r>
          </w:p>
          <w:p w14:paraId="7E423452" w14:textId="77777777" w:rsidR="00C517C8" w:rsidRPr="00C511A5" w:rsidRDefault="00C517C8" w:rsidP="009F7105">
            <w:pPr>
              <w:widowControl w:val="0"/>
              <w:autoSpaceDE w:val="0"/>
              <w:autoSpaceDN w:val="0"/>
              <w:adjustRightInd w:val="0"/>
              <w:ind w:left="284"/>
              <w:rPr>
                <w:rFonts w:eastAsia="DejaVu Sans"/>
                <w:kern w:val="1"/>
                <w:sz w:val="20"/>
                <w:szCs w:val="20"/>
              </w:rPr>
            </w:pPr>
            <w:r w:rsidRPr="00C511A5">
              <w:rPr>
                <w:rFonts w:eastAsia="DejaVu Sans"/>
                <w:kern w:val="1"/>
                <w:sz w:val="20"/>
                <w:szCs w:val="20"/>
              </w:rPr>
              <w:t>М.П.</w:t>
            </w:r>
          </w:p>
        </w:tc>
      </w:tr>
    </w:tbl>
    <w:p w14:paraId="71B27FE7" w14:textId="77777777" w:rsidR="00FB7A80" w:rsidRDefault="00FB7A80" w:rsidP="00FB7A80">
      <w:pPr>
        <w:widowControl w:val="0"/>
        <w:autoSpaceDE w:val="0"/>
        <w:autoSpaceDN w:val="0"/>
        <w:adjustRightInd w:val="0"/>
        <w:jc w:val="right"/>
        <w:rPr>
          <w:rFonts w:eastAsia="Calibri"/>
        </w:rPr>
      </w:pPr>
    </w:p>
    <w:p w14:paraId="67E1B50E" w14:textId="77777777" w:rsidR="00FB7A80" w:rsidRDefault="00FB7A80" w:rsidP="00FB7A80">
      <w:pPr>
        <w:widowControl w:val="0"/>
        <w:autoSpaceDE w:val="0"/>
        <w:autoSpaceDN w:val="0"/>
        <w:adjustRightInd w:val="0"/>
        <w:jc w:val="right"/>
        <w:rPr>
          <w:rFonts w:eastAsia="Calibri"/>
        </w:rPr>
      </w:pPr>
    </w:p>
    <w:p w14:paraId="58EBC8E7" w14:textId="77777777" w:rsidR="00FB7A80" w:rsidRDefault="00FB7A80" w:rsidP="00FB7A80">
      <w:pPr>
        <w:widowControl w:val="0"/>
        <w:autoSpaceDE w:val="0"/>
        <w:autoSpaceDN w:val="0"/>
        <w:adjustRightInd w:val="0"/>
        <w:jc w:val="right"/>
        <w:rPr>
          <w:rFonts w:eastAsia="Calibri"/>
        </w:rPr>
      </w:pPr>
    </w:p>
    <w:p w14:paraId="6887388E" w14:textId="77777777" w:rsidR="00FB7A80" w:rsidRDefault="00FB7A80" w:rsidP="00FB7A80">
      <w:pPr>
        <w:widowControl w:val="0"/>
        <w:autoSpaceDE w:val="0"/>
        <w:autoSpaceDN w:val="0"/>
        <w:adjustRightInd w:val="0"/>
        <w:jc w:val="right"/>
        <w:rPr>
          <w:rFonts w:eastAsia="Calibri"/>
        </w:rPr>
      </w:pPr>
    </w:p>
    <w:p w14:paraId="26919C58" w14:textId="77777777" w:rsidR="00FB7A80" w:rsidRDefault="00FB7A80" w:rsidP="00FB7A80">
      <w:pPr>
        <w:widowControl w:val="0"/>
        <w:autoSpaceDE w:val="0"/>
        <w:autoSpaceDN w:val="0"/>
        <w:adjustRightInd w:val="0"/>
        <w:jc w:val="right"/>
        <w:rPr>
          <w:rFonts w:eastAsia="Calibri"/>
        </w:rPr>
      </w:pPr>
    </w:p>
    <w:p w14:paraId="3B27A001" w14:textId="77777777" w:rsidR="00FB7A80" w:rsidRDefault="00FB7A80" w:rsidP="00FB7A80">
      <w:pPr>
        <w:widowControl w:val="0"/>
        <w:autoSpaceDE w:val="0"/>
        <w:autoSpaceDN w:val="0"/>
        <w:adjustRightInd w:val="0"/>
        <w:jc w:val="right"/>
        <w:rPr>
          <w:rFonts w:eastAsia="Calibri"/>
        </w:rPr>
      </w:pPr>
    </w:p>
    <w:p w14:paraId="7A321D80" w14:textId="77777777" w:rsidR="00FB7A80" w:rsidRDefault="00FB7A80" w:rsidP="00FB7A80">
      <w:pPr>
        <w:widowControl w:val="0"/>
        <w:autoSpaceDE w:val="0"/>
        <w:autoSpaceDN w:val="0"/>
        <w:adjustRightInd w:val="0"/>
        <w:jc w:val="right"/>
        <w:rPr>
          <w:rFonts w:eastAsia="Calibri"/>
        </w:rPr>
      </w:pPr>
    </w:p>
    <w:p w14:paraId="6FA2C137" w14:textId="77777777" w:rsidR="00FB7A80" w:rsidRDefault="00FB7A80" w:rsidP="00FB7A80">
      <w:pPr>
        <w:widowControl w:val="0"/>
        <w:autoSpaceDE w:val="0"/>
        <w:autoSpaceDN w:val="0"/>
        <w:adjustRightInd w:val="0"/>
        <w:jc w:val="right"/>
        <w:rPr>
          <w:rFonts w:eastAsia="Calibri"/>
        </w:rPr>
      </w:pPr>
    </w:p>
    <w:p w14:paraId="51DB55CA" w14:textId="77777777" w:rsidR="00FB7A80" w:rsidRDefault="00FB7A80" w:rsidP="00FB7A80">
      <w:pPr>
        <w:widowControl w:val="0"/>
        <w:autoSpaceDE w:val="0"/>
        <w:autoSpaceDN w:val="0"/>
        <w:adjustRightInd w:val="0"/>
        <w:jc w:val="right"/>
        <w:rPr>
          <w:rFonts w:eastAsia="Calibri"/>
        </w:rPr>
      </w:pPr>
    </w:p>
    <w:p w14:paraId="6676F521" w14:textId="77777777" w:rsidR="00FB7A80" w:rsidRDefault="00FB7A80" w:rsidP="00FB7A80">
      <w:pPr>
        <w:widowControl w:val="0"/>
        <w:autoSpaceDE w:val="0"/>
        <w:autoSpaceDN w:val="0"/>
        <w:adjustRightInd w:val="0"/>
        <w:jc w:val="right"/>
        <w:rPr>
          <w:rFonts w:eastAsia="Calibri"/>
        </w:rPr>
      </w:pPr>
    </w:p>
    <w:p w14:paraId="7CA6EF84" w14:textId="77777777" w:rsidR="00FB7A80" w:rsidRDefault="00FB7A80" w:rsidP="00FB7A80">
      <w:pPr>
        <w:widowControl w:val="0"/>
        <w:autoSpaceDE w:val="0"/>
        <w:autoSpaceDN w:val="0"/>
        <w:adjustRightInd w:val="0"/>
        <w:jc w:val="right"/>
        <w:rPr>
          <w:rFonts w:eastAsia="Calibri"/>
        </w:rPr>
      </w:pPr>
    </w:p>
    <w:p w14:paraId="2B3F96D0" w14:textId="77777777" w:rsidR="00FB7A80" w:rsidRDefault="00FB7A80" w:rsidP="00FB7A80">
      <w:pPr>
        <w:widowControl w:val="0"/>
        <w:autoSpaceDE w:val="0"/>
        <w:autoSpaceDN w:val="0"/>
        <w:adjustRightInd w:val="0"/>
        <w:jc w:val="right"/>
        <w:rPr>
          <w:rFonts w:eastAsia="Calibri"/>
        </w:rPr>
      </w:pPr>
    </w:p>
    <w:p w14:paraId="418966C7" w14:textId="77777777" w:rsidR="00FB7A80" w:rsidRDefault="00FB7A80" w:rsidP="00FB7A80">
      <w:pPr>
        <w:widowControl w:val="0"/>
        <w:autoSpaceDE w:val="0"/>
        <w:autoSpaceDN w:val="0"/>
        <w:adjustRightInd w:val="0"/>
        <w:jc w:val="right"/>
        <w:rPr>
          <w:rFonts w:eastAsia="Calibri"/>
        </w:rPr>
      </w:pPr>
    </w:p>
    <w:p w14:paraId="73ACC2B4" w14:textId="77777777" w:rsidR="00DC4442" w:rsidRDefault="00DC4442" w:rsidP="00FB7A80">
      <w:pPr>
        <w:widowControl w:val="0"/>
        <w:autoSpaceDE w:val="0"/>
        <w:autoSpaceDN w:val="0"/>
        <w:adjustRightInd w:val="0"/>
        <w:jc w:val="right"/>
        <w:rPr>
          <w:rFonts w:eastAsia="Calibri"/>
        </w:rPr>
        <w:sectPr w:rsidR="00DC4442" w:rsidSect="00C517C8">
          <w:pgSz w:w="16838" w:h="11906" w:orient="landscape"/>
          <w:pgMar w:top="1276" w:right="1134" w:bottom="850" w:left="851" w:header="708" w:footer="510" w:gutter="0"/>
          <w:cols w:space="720"/>
          <w:docGrid w:linePitch="326"/>
        </w:sectPr>
      </w:pPr>
    </w:p>
    <w:p w14:paraId="0C791158" w14:textId="77777777" w:rsidR="00DC4442" w:rsidRPr="00694506" w:rsidRDefault="00DC4442" w:rsidP="00DC4442">
      <w:pPr>
        <w:jc w:val="right"/>
        <w:rPr>
          <w:b/>
        </w:rPr>
      </w:pPr>
      <w:r w:rsidRPr="00694506">
        <w:rPr>
          <w:b/>
        </w:rPr>
        <w:lastRenderedPageBreak/>
        <w:t xml:space="preserve">ПРИЛОЖЕНИЕ № </w:t>
      </w:r>
      <w:r>
        <w:rPr>
          <w:b/>
        </w:rPr>
        <w:t>2</w:t>
      </w:r>
    </w:p>
    <w:p w14:paraId="1B9B18D7" w14:textId="77777777" w:rsidR="00DC4442" w:rsidRPr="00694506" w:rsidRDefault="00DC4442" w:rsidP="00DC4442">
      <w:pPr>
        <w:jc w:val="right"/>
      </w:pPr>
      <w:r w:rsidRPr="00694506">
        <w:t>к Договору от «____» __________ 20___ г.</w:t>
      </w:r>
    </w:p>
    <w:p w14:paraId="2814A89A" w14:textId="77777777" w:rsidR="00DC4442" w:rsidRDefault="00DC4442" w:rsidP="00DC4442">
      <w:pPr>
        <w:widowControl w:val="0"/>
        <w:autoSpaceDE w:val="0"/>
        <w:autoSpaceDN w:val="0"/>
        <w:adjustRightInd w:val="0"/>
        <w:ind w:firstLine="851"/>
        <w:jc w:val="right"/>
      </w:pPr>
      <w:r w:rsidRPr="00694506">
        <w:t>№ ____________________</w:t>
      </w:r>
    </w:p>
    <w:p w14:paraId="3B94F423" w14:textId="77777777" w:rsidR="00DC4442" w:rsidRPr="00694506" w:rsidRDefault="00DC4442" w:rsidP="00DC4442">
      <w:pPr>
        <w:widowControl w:val="0"/>
        <w:autoSpaceDE w:val="0"/>
        <w:autoSpaceDN w:val="0"/>
        <w:adjustRightInd w:val="0"/>
        <w:ind w:firstLine="851"/>
        <w:jc w:val="right"/>
      </w:pPr>
    </w:p>
    <w:p w14:paraId="5C66B489" w14:textId="77777777" w:rsidR="00DC4442" w:rsidRPr="00694506" w:rsidRDefault="00DC4442" w:rsidP="00DC4442">
      <w:pPr>
        <w:tabs>
          <w:tab w:val="left" w:pos="3217"/>
        </w:tabs>
        <w:jc w:val="center"/>
        <w:rPr>
          <w:b/>
          <w:lang w:eastAsia="ar-SA"/>
        </w:rPr>
      </w:pPr>
      <w:r w:rsidRPr="00694506">
        <w:rPr>
          <w:b/>
          <w:lang w:eastAsia="ar-SA"/>
        </w:rPr>
        <w:t>Акт сдачи-приемки оказанных Услуг</w:t>
      </w:r>
    </w:p>
    <w:p w14:paraId="6B28D318" w14:textId="77777777" w:rsidR="00DC4442" w:rsidRPr="00694506" w:rsidRDefault="00DC4442" w:rsidP="00DC4442">
      <w:pPr>
        <w:jc w:val="center"/>
      </w:pPr>
      <w:r w:rsidRPr="00694506">
        <w:t>(ФОРМА)</w:t>
      </w:r>
    </w:p>
    <w:p w14:paraId="18372C11" w14:textId="77777777" w:rsidR="00DC4442" w:rsidRPr="00694506" w:rsidRDefault="00DC4442" w:rsidP="00DC4442">
      <w:pPr>
        <w:tabs>
          <w:tab w:val="left" w:pos="3217"/>
        </w:tabs>
        <w:jc w:val="center"/>
        <w:rPr>
          <w:b/>
          <w:lang w:eastAsia="ar-SA"/>
        </w:rPr>
      </w:pPr>
    </w:p>
    <w:p w14:paraId="17A254D5" w14:textId="77777777" w:rsidR="00DC4442" w:rsidRPr="00694506" w:rsidRDefault="00DC4442" w:rsidP="00DC4442">
      <w:pPr>
        <w:tabs>
          <w:tab w:val="left" w:pos="3217"/>
        </w:tabs>
        <w:jc w:val="both"/>
        <w:rPr>
          <w:b/>
          <w:lang w:eastAsia="ar-SA"/>
        </w:rPr>
      </w:pPr>
      <w:r w:rsidRPr="00694506">
        <w:rPr>
          <w:b/>
          <w:lang w:eastAsia="ar-SA"/>
        </w:rPr>
        <w:t>г. Москва</w:t>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t>«__»_______20__ года</w:t>
      </w:r>
    </w:p>
    <w:p w14:paraId="499D1BE3" w14:textId="77777777" w:rsidR="00DC4442" w:rsidRPr="00694506" w:rsidRDefault="00DC4442" w:rsidP="00DC4442">
      <w:pPr>
        <w:tabs>
          <w:tab w:val="left" w:pos="3217"/>
        </w:tabs>
        <w:rPr>
          <w:b/>
          <w:lang w:eastAsia="en-US"/>
        </w:rPr>
      </w:pPr>
    </w:p>
    <w:p w14:paraId="2B43A942" w14:textId="77777777" w:rsidR="00DC4442" w:rsidRPr="00694506" w:rsidRDefault="00DC4442" w:rsidP="00DC4442">
      <w:pPr>
        <w:suppressAutoHyphens/>
        <w:ind w:firstLine="567"/>
        <w:jc w:val="both"/>
        <w:rPr>
          <w:bCs/>
          <w:lang w:eastAsia="ar-SA"/>
        </w:rPr>
      </w:pPr>
      <w:r w:rsidRPr="00694506">
        <w:rPr>
          <w:b/>
          <w:bCs/>
          <w:lang w:eastAsia="ar-SA"/>
        </w:rPr>
        <w:t xml:space="preserve">Акционерное общество «Курорты Северного Кавказа» (АО «КСК»), </w:t>
      </w:r>
      <w:r w:rsidRPr="00694506">
        <w:rPr>
          <w:bCs/>
          <w:lang w:eastAsia="ar-SA"/>
        </w:rPr>
        <w:t>в лице ___________________, действующего на основании ___________, именуемое в дальнейшем</w:t>
      </w:r>
      <w:r w:rsidRPr="00694506">
        <w:rPr>
          <w:b/>
          <w:bCs/>
          <w:lang w:eastAsia="ar-SA"/>
        </w:rPr>
        <w:t xml:space="preserve"> «Заказчик», </w:t>
      </w:r>
      <w:r w:rsidRPr="00694506">
        <w:rPr>
          <w:bCs/>
          <w:lang w:eastAsia="ar-SA"/>
        </w:rPr>
        <w:t>с одной стороны, и ________________________, в лице _____________________________, действующего на основании _________________, именуемое в дальнейшем</w:t>
      </w:r>
      <w:r w:rsidRPr="00694506">
        <w:rPr>
          <w:b/>
          <w:bCs/>
          <w:lang w:eastAsia="ar-SA"/>
        </w:rPr>
        <w:t xml:space="preserve"> «Исполнитель»</w:t>
      </w:r>
      <w:r w:rsidRPr="00694506">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694506">
        <w:rPr>
          <w:lang w:eastAsia="ar-SA"/>
        </w:rPr>
        <w:t>сдачи-приемки оказанных Услуг</w:t>
      </w:r>
      <w:r w:rsidRPr="00694506">
        <w:rPr>
          <w:bCs/>
          <w:lang w:eastAsia="ar-SA"/>
        </w:rPr>
        <w:t xml:space="preserve"> о нижеследующем.</w:t>
      </w:r>
    </w:p>
    <w:p w14:paraId="5DC121FD" w14:textId="77777777" w:rsidR="00DC4442" w:rsidRPr="00694506" w:rsidRDefault="00DC4442" w:rsidP="00DC4442">
      <w:pPr>
        <w:suppressAutoHyphens/>
        <w:ind w:firstLine="567"/>
        <w:jc w:val="both"/>
        <w:rPr>
          <w:bCs/>
          <w:lang w:eastAsia="ar-SA"/>
        </w:rPr>
      </w:pPr>
    </w:p>
    <w:p w14:paraId="5541DF05" w14:textId="77777777" w:rsidR="00DC4442" w:rsidRPr="00694506" w:rsidRDefault="00DC4442" w:rsidP="00DC4442">
      <w:pPr>
        <w:widowControl w:val="0"/>
        <w:numPr>
          <w:ilvl w:val="0"/>
          <w:numId w:val="46"/>
        </w:numPr>
        <w:tabs>
          <w:tab w:val="left" w:pos="851"/>
        </w:tabs>
        <w:suppressAutoHyphens/>
        <w:autoSpaceDE w:val="0"/>
        <w:autoSpaceDN w:val="0"/>
        <w:adjustRightInd w:val="0"/>
        <w:ind w:left="0" w:firstLine="567"/>
        <w:jc w:val="both"/>
        <w:rPr>
          <w:b/>
          <w:bCs/>
          <w:lang w:eastAsia="ar-SA"/>
        </w:rPr>
      </w:pPr>
      <w:r w:rsidRPr="00694506">
        <w:rPr>
          <w:bCs/>
          <w:lang w:eastAsia="ar-SA"/>
        </w:rPr>
        <w:t>Исполнителем в период с __ по __ включительно оказаны следующие Услуги: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551"/>
        <w:gridCol w:w="2977"/>
      </w:tblGrid>
      <w:tr w:rsidR="00DC4442" w:rsidRPr="00694506" w14:paraId="18A9FD09" w14:textId="77777777" w:rsidTr="00CD409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5A32C" w14:textId="77777777" w:rsidR="00DC4442" w:rsidRPr="00694506" w:rsidRDefault="00DC4442" w:rsidP="00CD4096">
            <w:pPr>
              <w:tabs>
                <w:tab w:val="left" w:pos="3217"/>
              </w:tabs>
              <w:suppressAutoHyphens/>
              <w:jc w:val="center"/>
              <w:rPr>
                <w:rFonts w:eastAsia="Calibri"/>
                <w:b/>
                <w:lang w:eastAsia="ar-SA"/>
              </w:rPr>
            </w:pPr>
            <w:r w:rsidRPr="00694506">
              <w:rPr>
                <w:rFonts w:eastAsia="Calibri"/>
                <w:b/>
                <w:lang w:eastAsia="ar-SA"/>
              </w:rPr>
              <w:t>п/№</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1BF73" w14:textId="77777777" w:rsidR="00DC4442" w:rsidRPr="00694506" w:rsidRDefault="00DC4442" w:rsidP="00CD4096">
            <w:pPr>
              <w:tabs>
                <w:tab w:val="left" w:pos="3217"/>
              </w:tabs>
              <w:suppressAutoHyphens/>
              <w:jc w:val="center"/>
              <w:rPr>
                <w:rFonts w:eastAsia="Calibri"/>
                <w:b/>
                <w:lang w:eastAsia="ar-SA"/>
              </w:rPr>
            </w:pPr>
            <w:r w:rsidRPr="00694506">
              <w:rPr>
                <w:rFonts w:eastAsia="Calibri"/>
                <w:b/>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1BA9144" w14:textId="77777777" w:rsidR="00DC4442" w:rsidRPr="00694506" w:rsidRDefault="00DC4442" w:rsidP="00CD4096">
            <w:pPr>
              <w:tabs>
                <w:tab w:val="left" w:pos="3217"/>
              </w:tabs>
              <w:suppressAutoHyphens/>
              <w:jc w:val="center"/>
              <w:rPr>
                <w:rFonts w:eastAsia="Calibri"/>
                <w:b/>
                <w:lang w:eastAsia="ar-SA"/>
              </w:rPr>
            </w:pPr>
            <w:r w:rsidRPr="00694506">
              <w:rPr>
                <w:rFonts w:eastAsia="Calibri"/>
                <w:b/>
                <w:lang w:eastAsia="ar-SA"/>
              </w:rPr>
              <w:t>Состав Услуг</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3CC86" w14:textId="77777777" w:rsidR="00DC4442" w:rsidRPr="00694506" w:rsidRDefault="00DC4442" w:rsidP="00CD4096">
            <w:pPr>
              <w:tabs>
                <w:tab w:val="left" w:pos="3217"/>
              </w:tabs>
              <w:suppressAutoHyphens/>
              <w:jc w:val="center"/>
              <w:rPr>
                <w:rFonts w:eastAsia="Calibri"/>
                <w:b/>
                <w:lang w:eastAsia="ar-SA"/>
              </w:rPr>
            </w:pPr>
            <w:r w:rsidRPr="00694506">
              <w:rPr>
                <w:rFonts w:eastAsia="Calibri"/>
                <w:b/>
                <w:lang w:eastAsia="ar-SA"/>
              </w:rPr>
              <w:t>Стоимость, руб.</w:t>
            </w:r>
          </w:p>
        </w:tc>
      </w:tr>
      <w:tr w:rsidR="00DC4442" w:rsidRPr="00694506" w14:paraId="160052FA" w14:textId="77777777" w:rsidTr="00CD409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5CF944" w14:textId="77777777" w:rsidR="00DC4442" w:rsidRPr="00694506" w:rsidRDefault="00DC4442" w:rsidP="00CD4096">
            <w:pPr>
              <w:tabs>
                <w:tab w:val="left" w:pos="3217"/>
              </w:tabs>
              <w:suppressAutoHyphens/>
              <w:ind w:left="284"/>
              <w:rPr>
                <w:rFonts w:eastAsia="Calibri"/>
                <w:b/>
                <w:lang w:eastAsia="ar-SA"/>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5D38BFB" w14:textId="77777777" w:rsidR="00DC4442" w:rsidRPr="00694506" w:rsidRDefault="00DC4442" w:rsidP="00CD4096">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FADF3B3" w14:textId="77777777" w:rsidR="00DC4442" w:rsidRPr="00694506" w:rsidRDefault="00DC4442" w:rsidP="00CD4096">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F6AF9DD" w14:textId="77777777" w:rsidR="00DC4442" w:rsidRPr="00694506" w:rsidRDefault="00DC4442" w:rsidP="00CD4096">
            <w:pPr>
              <w:tabs>
                <w:tab w:val="left" w:pos="3217"/>
              </w:tabs>
              <w:suppressAutoHyphens/>
              <w:ind w:left="34"/>
              <w:rPr>
                <w:rFonts w:eastAsia="Calibri"/>
                <w:lang w:eastAsia="ar-SA"/>
              </w:rPr>
            </w:pPr>
          </w:p>
        </w:tc>
      </w:tr>
      <w:tr w:rsidR="00DC4442" w:rsidRPr="00694506" w14:paraId="243B4549" w14:textId="77777777" w:rsidTr="00CD4096">
        <w:trPr>
          <w:trHeight w:val="20"/>
        </w:trPr>
        <w:tc>
          <w:tcPr>
            <w:tcW w:w="709" w:type="dxa"/>
            <w:tcBorders>
              <w:top w:val="single" w:sz="4" w:space="0" w:color="auto"/>
              <w:left w:val="single" w:sz="4" w:space="0" w:color="auto"/>
              <w:bottom w:val="single" w:sz="4" w:space="0" w:color="auto"/>
              <w:right w:val="single" w:sz="4" w:space="0" w:color="auto"/>
            </w:tcBorders>
          </w:tcPr>
          <w:p w14:paraId="257C036F" w14:textId="77777777" w:rsidR="00DC4442" w:rsidRPr="00694506" w:rsidRDefault="00DC4442" w:rsidP="00CD4096">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219C7F29" w14:textId="77777777" w:rsidR="00DC4442" w:rsidRPr="00694506" w:rsidRDefault="00DC4442" w:rsidP="00CD4096">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0BC70677" w14:textId="77777777" w:rsidR="00DC4442" w:rsidRPr="00694506" w:rsidRDefault="00DC4442" w:rsidP="00CD4096">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6D4FAA0A" w14:textId="77777777" w:rsidR="00DC4442" w:rsidRPr="00694506" w:rsidRDefault="00DC4442" w:rsidP="00CD4096">
            <w:pPr>
              <w:tabs>
                <w:tab w:val="left" w:pos="3217"/>
              </w:tabs>
              <w:suppressAutoHyphens/>
              <w:ind w:left="34"/>
              <w:rPr>
                <w:rFonts w:eastAsia="Calibri"/>
                <w:lang w:eastAsia="ar-SA"/>
              </w:rPr>
            </w:pPr>
          </w:p>
        </w:tc>
      </w:tr>
      <w:tr w:rsidR="00DC4442" w:rsidRPr="00694506" w14:paraId="0B05ED31" w14:textId="77777777" w:rsidTr="00CD4096">
        <w:trPr>
          <w:trHeight w:val="20"/>
        </w:trPr>
        <w:tc>
          <w:tcPr>
            <w:tcW w:w="709" w:type="dxa"/>
            <w:tcBorders>
              <w:top w:val="single" w:sz="4" w:space="0" w:color="auto"/>
              <w:left w:val="single" w:sz="4" w:space="0" w:color="auto"/>
              <w:bottom w:val="single" w:sz="4" w:space="0" w:color="auto"/>
              <w:right w:val="single" w:sz="4" w:space="0" w:color="auto"/>
            </w:tcBorders>
          </w:tcPr>
          <w:p w14:paraId="10DDBA8B" w14:textId="77777777" w:rsidR="00DC4442" w:rsidRPr="00694506" w:rsidRDefault="00DC4442" w:rsidP="00CD4096">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254A22BE" w14:textId="77777777" w:rsidR="00DC4442" w:rsidRPr="00694506" w:rsidRDefault="00DC4442" w:rsidP="00CD4096">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28238800" w14:textId="77777777" w:rsidR="00DC4442" w:rsidRPr="00694506" w:rsidRDefault="00DC4442" w:rsidP="00CD4096">
            <w:pPr>
              <w:tabs>
                <w:tab w:val="left" w:pos="3217"/>
              </w:tabs>
              <w:suppressAutoHyphens/>
              <w:ind w:left="34"/>
              <w:jc w:val="both"/>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76252B95" w14:textId="77777777" w:rsidR="00DC4442" w:rsidRPr="00694506" w:rsidRDefault="00DC4442" w:rsidP="00CD4096">
            <w:pPr>
              <w:tabs>
                <w:tab w:val="left" w:pos="3217"/>
              </w:tabs>
              <w:suppressAutoHyphens/>
              <w:ind w:left="34"/>
              <w:jc w:val="both"/>
              <w:rPr>
                <w:rFonts w:eastAsia="Calibri"/>
                <w:lang w:eastAsia="ar-SA"/>
              </w:rPr>
            </w:pPr>
          </w:p>
        </w:tc>
      </w:tr>
    </w:tbl>
    <w:p w14:paraId="7D69203A" w14:textId="77777777" w:rsidR="00DC4442" w:rsidRPr="00694506" w:rsidRDefault="00DC4442" w:rsidP="00DC4442">
      <w:pPr>
        <w:widowControl w:val="0"/>
        <w:numPr>
          <w:ilvl w:val="0"/>
          <w:numId w:val="46"/>
        </w:numPr>
        <w:suppressAutoHyphens/>
        <w:autoSpaceDE w:val="0"/>
        <w:autoSpaceDN w:val="0"/>
        <w:adjustRightInd w:val="0"/>
        <w:ind w:left="0" w:firstLine="567"/>
        <w:jc w:val="both"/>
        <w:rPr>
          <w:bCs/>
          <w:lang w:eastAsia="ar-SA"/>
        </w:rPr>
      </w:pPr>
      <w:r w:rsidRPr="00694506">
        <w:rPr>
          <w:bCs/>
          <w:lang w:eastAsia="ar-SA"/>
        </w:rPr>
        <w:t>Стоимость оказанных Услуг составляет ___________ руб., в том числе НДС 20%__________.</w:t>
      </w:r>
    </w:p>
    <w:p w14:paraId="45065073" w14:textId="77777777" w:rsidR="00DC4442" w:rsidRPr="00694506" w:rsidRDefault="00DC4442" w:rsidP="00DC4442">
      <w:pPr>
        <w:widowControl w:val="0"/>
        <w:numPr>
          <w:ilvl w:val="0"/>
          <w:numId w:val="46"/>
        </w:numPr>
        <w:tabs>
          <w:tab w:val="left" w:pos="993"/>
        </w:tabs>
        <w:suppressAutoHyphens/>
        <w:autoSpaceDE w:val="0"/>
        <w:autoSpaceDN w:val="0"/>
        <w:adjustRightInd w:val="0"/>
        <w:ind w:left="0" w:firstLine="567"/>
        <w:jc w:val="both"/>
        <w:rPr>
          <w:bCs/>
          <w:lang w:eastAsia="ar-SA"/>
        </w:rPr>
      </w:pPr>
      <w:r w:rsidRPr="00694506">
        <w:rPr>
          <w:bCs/>
          <w:lang w:eastAsia="ar-SA"/>
        </w:rPr>
        <w:t>Вышеперечисленные Услуги ____________ (выполнены/не выполнены) полностью и в установленный срок.</w:t>
      </w:r>
    </w:p>
    <w:p w14:paraId="1E491D87" w14:textId="77777777" w:rsidR="00DC4442" w:rsidRPr="00694506" w:rsidRDefault="00DC4442" w:rsidP="00DC4442">
      <w:pPr>
        <w:widowControl w:val="0"/>
        <w:numPr>
          <w:ilvl w:val="0"/>
          <w:numId w:val="46"/>
        </w:numPr>
        <w:tabs>
          <w:tab w:val="left" w:pos="993"/>
        </w:tabs>
        <w:suppressAutoHyphens/>
        <w:autoSpaceDE w:val="0"/>
        <w:autoSpaceDN w:val="0"/>
        <w:adjustRightInd w:val="0"/>
        <w:ind w:left="0" w:firstLine="567"/>
        <w:jc w:val="both"/>
        <w:rPr>
          <w:bCs/>
          <w:lang w:eastAsia="ar-SA"/>
        </w:rPr>
      </w:pPr>
      <w:r w:rsidRPr="00694506">
        <w:rPr>
          <w:bCs/>
          <w:lang w:eastAsia="ar-SA"/>
        </w:rPr>
        <w:t>Заказчик _____________ (не имеет/имеет) претензий по объему и качеству оказанных Услуг.</w:t>
      </w:r>
    </w:p>
    <w:p w14:paraId="75FE7E09" w14:textId="77777777" w:rsidR="00DC4442" w:rsidRPr="00694506" w:rsidRDefault="00DC4442" w:rsidP="00DC4442">
      <w:pPr>
        <w:jc w:val="center"/>
      </w:pPr>
    </w:p>
    <w:p w14:paraId="3F360FBD" w14:textId="77777777" w:rsidR="00DC4442" w:rsidRPr="00694506" w:rsidRDefault="00DC4442" w:rsidP="00DC4442">
      <w:pPr>
        <w:jc w:val="center"/>
        <w:rPr>
          <w:b/>
        </w:rPr>
      </w:pPr>
      <w:r w:rsidRPr="00694506">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DC4442" w:rsidRPr="00694506" w14:paraId="563FEF38" w14:textId="77777777" w:rsidTr="00CD4096">
        <w:trPr>
          <w:trHeight w:val="1677"/>
        </w:trPr>
        <w:tc>
          <w:tcPr>
            <w:tcW w:w="5027" w:type="dxa"/>
            <w:shd w:val="clear" w:color="auto" w:fill="auto"/>
          </w:tcPr>
          <w:p w14:paraId="180691DD" w14:textId="77777777" w:rsidR="00DC4442" w:rsidRPr="00694506" w:rsidRDefault="00DC4442" w:rsidP="00CD4096">
            <w:pPr>
              <w:shd w:val="clear" w:color="auto" w:fill="FFFFFF"/>
              <w:tabs>
                <w:tab w:val="num" w:pos="567"/>
                <w:tab w:val="left" w:pos="816"/>
              </w:tabs>
              <w:ind w:firstLine="709"/>
              <w:jc w:val="both"/>
              <w:rPr>
                <w:b/>
              </w:rPr>
            </w:pPr>
          </w:p>
          <w:p w14:paraId="4F169AB5" w14:textId="77777777" w:rsidR="00DC4442" w:rsidRPr="00694506" w:rsidRDefault="00DC4442" w:rsidP="00CD4096">
            <w:pPr>
              <w:shd w:val="clear" w:color="auto" w:fill="FFFFFF"/>
              <w:tabs>
                <w:tab w:val="num" w:pos="567"/>
                <w:tab w:val="left" w:pos="816"/>
              </w:tabs>
              <w:ind w:firstLine="709"/>
              <w:jc w:val="both"/>
              <w:rPr>
                <w:b/>
              </w:rPr>
            </w:pPr>
            <w:r w:rsidRPr="00694506">
              <w:rPr>
                <w:b/>
              </w:rPr>
              <w:t>От Исполнителя:</w:t>
            </w:r>
          </w:p>
          <w:p w14:paraId="313A0046" w14:textId="77777777" w:rsidR="00DC4442" w:rsidRPr="00694506" w:rsidRDefault="00DC4442" w:rsidP="00CD4096">
            <w:pPr>
              <w:shd w:val="clear" w:color="auto" w:fill="FFFFFF"/>
              <w:tabs>
                <w:tab w:val="num" w:pos="567"/>
                <w:tab w:val="left" w:pos="816"/>
              </w:tabs>
              <w:ind w:firstLine="709"/>
              <w:jc w:val="both"/>
              <w:rPr>
                <w:b/>
              </w:rPr>
            </w:pPr>
          </w:p>
          <w:p w14:paraId="19295433" w14:textId="77777777" w:rsidR="00DC4442" w:rsidRPr="00694506" w:rsidRDefault="00DC4442" w:rsidP="00CD4096">
            <w:pPr>
              <w:shd w:val="clear" w:color="auto" w:fill="FFFFFF"/>
              <w:tabs>
                <w:tab w:val="num" w:pos="567"/>
                <w:tab w:val="left" w:pos="816"/>
              </w:tabs>
              <w:ind w:firstLine="709"/>
              <w:jc w:val="both"/>
              <w:rPr>
                <w:b/>
              </w:rPr>
            </w:pPr>
            <w:r w:rsidRPr="00694506">
              <w:rPr>
                <w:b/>
              </w:rPr>
              <w:t>_______________ /____________ /</w:t>
            </w:r>
          </w:p>
          <w:p w14:paraId="618FE90A" w14:textId="77777777" w:rsidR="00DC4442" w:rsidRPr="00694506" w:rsidRDefault="00DC4442" w:rsidP="00CD4096">
            <w:pPr>
              <w:shd w:val="clear" w:color="auto" w:fill="FFFFFF"/>
              <w:tabs>
                <w:tab w:val="num" w:pos="567"/>
                <w:tab w:val="left" w:pos="816"/>
              </w:tabs>
              <w:ind w:firstLine="709"/>
              <w:jc w:val="both"/>
              <w:rPr>
                <w:b/>
              </w:rPr>
            </w:pPr>
            <w:r w:rsidRPr="00694506">
              <w:rPr>
                <w:b/>
              </w:rPr>
              <w:t>М.П.</w:t>
            </w:r>
          </w:p>
        </w:tc>
        <w:tc>
          <w:tcPr>
            <w:tcW w:w="4060" w:type="dxa"/>
            <w:shd w:val="clear" w:color="auto" w:fill="auto"/>
          </w:tcPr>
          <w:p w14:paraId="68EC0D88" w14:textId="77777777" w:rsidR="00DC4442" w:rsidRPr="00694506" w:rsidRDefault="00DC4442" w:rsidP="00CD4096">
            <w:pPr>
              <w:shd w:val="clear" w:color="auto" w:fill="FFFFFF"/>
              <w:tabs>
                <w:tab w:val="num" w:pos="567"/>
                <w:tab w:val="left" w:pos="816"/>
              </w:tabs>
              <w:ind w:firstLine="709"/>
              <w:jc w:val="both"/>
              <w:rPr>
                <w:b/>
              </w:rPr>
            </w:pPr>
          </w:p>
          <w:p w14:paraId="42CFFFA2" w14:textId="77777777" w:rsidR="00DC4442" w:rsidRPr="00694506" w:rsidRDefault="00DC4442" w:rsidP="00CD4096">
            <w:pPr>
              <w:shd w:val="clear" w:color="auto" w:fill="FFFFFF"/>
              <w:tabs>
                <w:tab w:val="num" w:pos="567"/>
                <w:tab w:val="left" w:pos="816"/>
              </w:tabs>
              <w:ind w:firstLine="709"/>
              <w:jc w:val="both"/>
              <w:rPr>
                <w:b/>
              </w:rPr>
            </w:pPr>
            <w:r w:rsidRPr="00694506">
              <w:rPr>
                <w:b/>
              </w:rPr>
              <w:t>От Заказчика:</w:t>
            </w:r>
          </w:p>
          <w:p w14:paraId="408ED2E7" w14:textId="77777777" w:rsidR="00DC4442" w:rsidRPr="00694506" w:rsidRDefault="00DC4442" w:rsidP="00CD4096">
            <w:pPr>
              <w:shd w:val="clear" w:color="auto" w:fill="FFFFFF"/>
              <w:tabs>
                <w:tab w:val="num" w:pos="567"/>
                <w:tab w:val="left" w:pos="816"/>
              </w:tabs>
              <w:ind w:firstLine="709"/>
              <w:jc w:val="both"/>
              <w:rPr>
                <w:b/>
              </w:rPr>
            </w:pPr>
          </w:p>
          <w:p w14:paraId="423DB4B8" w14:textId="77777777" w:rsidR="00DC4442" w:rsidRPr="00694506" w:rsidRDefault="00DC4442" w:rsidP="00CD4096">
            <w:pPr>
              <w:shd w:val="clear" w:color="auto" w:fill="FFFFFF"/>
              <w:tabs>
                <w:tab w:val="num" w:pos="567"/>
                <w:tab w:val="left" w:pos="816"/>
              </w:tabs>
              <w:ind w:firstLine="709"/>
              <w:jc w:val="both"/>
              <w:rPr>
                <w:b/>
              </w:rPr>
            </w:pPr>
            <w:r w:rsidRPr="00694506">
              <w:rPr>
                <w:b/>
              </w:rPr>
              <w:t>______________ /__________ /</w:t>
            </w:r>
          </w:p>
          <w:p w14:paraId="544AD7A6" w14:textId="77777777" w:rsidR="00DC4442" w:rsidRPr="00694506" w:rsidRDefault="00DC4442" w:rsidP="00CD4096">
            <w:pPr>
              <w:shd w:val="clear" w:color="auto" w:fill="FFFFFF"/>
              <w:tabs>
                <w:tab w:val="num" w:pos="567"/>
                <w:tab w:val="left" w:pos="816"/>
              </w:tabs>
              <w:ind w:firstLine="709"/>
              <w:jc w:val="both"/>
              <w:rPr>
                <w:b/>
              </w:rPr>
            </w:pPr>
            <w:r w:rsidRPr="00694506">
              <w:rPr>
                <w:b/>
              </w:rPr>
              <w:t>М.П.</w:t>
            </w:r>
          </w:p>
        </w:tc>
      </w:tr>
    </w:tbl>
    <w:p w14:paraId="6DC9111B" w14:textId="77777777" w:rsidR="00DC4442" w:rsidRPr="00694506" w:rsidRDefault="00DC4442" w:rsidP="00DC4442">
      <w:pPr>
        <w:rPr>
          <w:b/>
        </w:rPr>
      </w:pPr>
    </w:p>
    <w:p w14:paraId="55A229E0" w14:textId="77777777" w:rsidR="00DC4442" w:rsidRPr="00694506" w:rsidRDefault="00DC4442" w:rsidP="00DC4442">
      <w:pPr>
        <w:jc w:val="center"/>
      </w:pPr>
      <w:r w:rsidRPr="00694506">
        <w:t>Форма согласована:</w:t>
      </w:r>
    </w:p>
    <w:tbl>
      <w:tblPr>
        <w:tblW w:w="10065" w:type="dxa"/>
        <w:tblInd w:w="-34" w:type="dxa"/>
        <w:tblLayout w:type="fixed"/>
        <w:tblLook w:val="0000" w:firstRow="0" w:lastRow="0" w:firstColumn="0" w:lastColumn="0" w:noHBand="0" w:noVBand="0"/>
      </w:tblPr>
      <w:tblGrid>
        <w:gridCol w:w="5568"/>
        <w:gridCol w:w="4497"/>
      </w:tblGrid>
      <w:tr w:rsidR="00DC4442" w:rsidRPr="00694506" w14:paraId="52CD4DCC" w14:textId="77777777" w:rsidTr="00CD4096">
        <w:tc>
          <w:tcPr>
            <w:tcW w:w="5568" w:type="dxa"/>
            <w:shd w:val="clear" w:color="auto" w:fill="auto"/>
          </w:tcPr>
          <w:p w14:paraId="492D53F6" w14:textId="77777777" w:rsidR="00DC4442" w:rsidRPr="00694506" w:rsidRDefault="00DC4442" w:rsidP="00CD4096">
            <w:pPr>
              <w:shd w:val="clear" w:color="auto" w:fill="FFFFFF"/>
              <w:tabs>
                <w:tab w:val="num" w:pos="567"/>
                <w:tab w:val="left" w:pos="816"/>
              </w:tabs>
              <w:ind w:firstLine="709"/>
              <w:jc w:val="both"/>
              <w:rPr>
                <w:b/>
              </w:rPr>
            </w:pPr>
          </w:p>
          <w:p w14:paraId="6AFAD92F" w14:textId="77777777" w:rsidR="00DC4442" w:rsidRPr="00694506" w:rsidRDefault="00DC4442" w:rsidP="00CD4096">
            <w:pPr>
              <w:shd w:val="clear" w:color="auto" w:fill="FFFFFF"/>
              <w:tabs>
                <w:tab w:val="num" w:pos="567"/>
                <w:tab w:val="left" w:pos="816"/>
              </w:tabs>
              <w:ind w:firstLine="709"/>
              <w:jc w:val="both"/>
              <w:rPr>
                <w:b/>
              </w:rPr>
            </w:pPr>
          </w:p>
          <w:p w14:paraId="346AD197" w14:textId="77777777" w:rsidR="00DC4442" w:rsidRPr="00694506" w:rsidRDefault="00DC4442" w:rsidP="00CD4096">
            <w:pPr>
              <w:shd w:val="clear" w:color="auto" w:fill="FFFFFF"/>
              <w:tabs>
                <w:tab w:val="num" w:pos="567"/>
                <w:tab w:val="left" w:pos="816"/>
              </w:tabs>
              <w:ind w:firstLine="709"/>
              <w:jc w:val="both"/>
              <w:rPr>
                <w:b/>
              </w:rPr>
            </w:pPr>
            <w:r w:rsidRPr="00694506">
              <w:rPr>
                <w:b/>
              </w:rPr>
              <w:t>От Исполнителя:</w:t>
            </w:r>
          </w:p>
          <w:p w14:paraId="00F76EE4" w14:textId="77777777" w:rsidR="00DC4442" w:rsidRPr="00694506" w:rsidRDefault="00DC4442" w:rsidP="00CD4096">
            <w:pPr>
              <w:shd w:val="clear" w:color="auto" w:fill="FFFFFF"/>
              <w:tabs>
                <w:tab w:val="num" w:pos="567"/>
                <w:tab w:val="left" w:pos="816"/>
              </w:tabs>
              <w:ind w:firstLine="709"/>
              <w:jc w:val="both"/>
              <w:rPr>
                <w:b/>
              </w:rPr>
            </w:pPr>
          </w:p>
          <w:p w14:paraId="2F65DCEC" w14:textId="77777777" w:rsidR="00DC4442" w:rsidRPr="00694506" w:rsidRDefault="00DC4442" w:rsidP="00CD4096">
            <w:pPr>
              <w:shd w:val="clear" w:color="auto" w:fill="FFFFFF"/>
              <w:tabs>
                <w:tab w:val="num" w:pos="567"/>
                <w:tab w:val="left" w:pos="816"/>
              </w:tabs>
              <w:ind w:firstLine="709"/>
              <w:jc w:val="both"/>
            </w:pPr>
            <w:r w:rsidRPr="00694506">
              <w:t>_______________ /</w:t>
            </w:r>
            <w:r>
              <w:t>__________</w:t>
            </w:r>
            <w:r w:rsidRPr="00694506">
              <w:t xml:space="preserve"> /</w:t>
            </w:r>
          </w:p>
          <w:p w14:paraId="71D91722" w14:textId="77777777" w:rsidR="00DC4442" w:rsidRPr="00694506" w:rsidRDefault="00DC4442" w:rsidP="00CD4096">
            <w:pPr>
              <w:shd w:val="clear" w:color="auto" w:fill="FFFFFF"/>
              <w:tabs>
                <w:tab w:val="num" w:pos="567"/>
                <w:tab w:val="left" w:pos="816"/>
              </w:tabs>
              <w:ind w:firstLine="709"/>
              <w:jc w:val="both"/>
              <w:rPr>
                <w:b/>
              </w:rPr>
            </w:pPr>
            <w:r w:rsidRPr="00694506">
              <w:t>М.П.</w:t>
            </w:r>
          </w:p>
        </w:tc>
        <w:tc>
          <w:tcPr>
            <w:tcW w:w="4497" w:type="dxa"/>
            <w:shd w:val="clear" w:color="auto" w:fill="auto"/>
          </w:tcPr>
          <w:p w14:paraId="3059710C" w14:textId="77777777" w:rsidR="00DC4442" w:rsidRPr="00694506" w:rsidRDefault="00DC4442" w:rsidP="00CD4096">
            <w:pPr>
              <w:shd w:val="clear" w:color="auto" w:fill="FFFFFF"/>
              <w:tabs>
                <w:tab w:val="num" w:pos="567"/>
                <w:tab w:val="left" w:pos="816"/>
              </w:tabs>
              <w:ind w:firstLine="709"/>
              <w:jc w:val="both"/>
              <w:rPr>
                <w:b/>
              </w:rPr>
            </w:pPr>
          </w:p>
          <w:p w14:paraId="725294A0" w14:textId="77777777" w:rsidR="00DC4442" w:rsidRPr="00694506" w:rsidRDefault="00DC4442" w:rsidP="00CD4096">
            <w:pPr>
              <w:shd w:val="clear" w:color="auto" w:fill="FFFFFF"/>
              <w:tabs>
                <w:tab w:val="num" w:pos="567"/>
                <w:tab w:val="left" w:pos="816"/>
              </w:tabs>
              <w:ind w:firstLine="709"/>
              <w:jc w:val="both"/>
              <w:rPr>
                <w:b/>
              </w:rPr>
            </w:pPr>
          </w:p>
          <w:p w14:paraId="651CB1F6" w14:textId="77777777" w:rsidR="00DC4442" w:rsidRPr="00694506" w:rsidRDefault="00DC4442" w:rsidP="00CD4096">
            <w:pPr>
              <w:shd w:val="clear" w:color="auto" w:fill="FFFFFF"/>
              <w:tabs>
                <w:tab w:val="num" w:pos="567"/>
                <w:tab w:val="left" w:pos="816"/>
              </w:tabs>
              <w:ind w:firstLine="709"/>
              <w:jc w:val="both"/>
              <w:rPr>
                <w:b/>
              </w:rPr>
            </w:pPr>
            <w:r w:rsidRPr="00694506">
              <w:rPr>
                <w:b/>
              </w:rPr>
              <w:t>От Заказчика:</w:t>
            </w:r>
          </w:p>
          <w:p w14:paraId="18E423AE" w14:textId="77777777" w:rsidR="00DC4442" w:rsidRPr="00694506" w:rsidRDefault="00DC4442" w:rsidP="00CD4096">
            <w:pPr>
              <w:shd w:val="clear" w:color="auto" w:fill="FFFFFF"/>
              <w:tabs>
                <w:tab w:val="num" w:pos="567"/>
                <w:tab w:val="left" w:pos="816"/>
              </w:tabs>
              <w:ind w:firstLine="709"/>
              <w:jc w:val="both"/>
              <w:rPr>
                <w:b/>
              </w:rPr>
            </w:pPr>
          </w:p>
          <w:p w14:paraId="0339809D" w14:textId="77777777" w:rsidR="00DC4442" w:rsidRPr="00694506" w:rsidRDefault="00DC4442" w:rsidP="00CD4096">
            <w:pPr>
              <w:jc w:val="both"/>
              <w:rPr>
                <w:color w:val="000000"/>
              </w:rPr>
            </w:pPr>
            <w:r w:rsidRPr="00694506">
              <w:t>______________ /</w:t>
            </w:r>
            <w:r>
              <w:t>___________</w:t>
            </w:r>
            <w:r w:rsidRPr="00694506">
              <w:t xml:space="preserve"> /</w:t>
            </w:r>
          </w:p>
          <w:p w14:paraId="5007B591" w14:textId="77777777" w:rsidR="00DC4442" w:rsidRPr="00694506" w:rsidRDefault="00DC4442" w:rsidP="00CD4096">
            <w:pPr>
              <w:shd w:val="clear" w:color="auto" w:fill="FFFFFF"/>
              <w:tabs>
                <w:tab w:val="num" w:pos="567"/>
                <w:tab w:val="left" w:pos="816"/>
              </w:tabs>
              <w:ind w:firstLine="709"/>
              <w:jc w:val="both"/>
              <w:rPr>
                <w:b/>
              </w:rPr>
            </w:pPr>
            <w:r w:rsidRPr="00694506">
              <w:t>М.П.</w:t>
            </w:r>
          </w:p>
        </w:tc>
      </w:tr>
    </w:tbl>
    <w:p w14:paraId="292E7EF3" w14:textId="77777777" w:rsidR="00DC4442" w:rsidRPr="00694506" w:rsidRDefault="00DC4442" w:rsidP="00DC4442"/>
    <w:p w14:paraId="4DF290F6" w14:textId="1477C56D" w:rsidR="00C517C8" w:rsidRDefault="00C517C8" w:rsidP="0002020C">
      <w:pPr>
        <w:widowControl w:val="0"/>
        <w:autoSpaceDE w:val="0"/>
        <w:autoSpaceDN w:val="0"/>
        <w:adjustRightInd w:val="0"/>
        <w:jc w:val="right"/>
      </w:pPr>
    </w:p>
    <w:sectPr w:rsidR="00C517C8" w:rsidSect="0002020C">
      <w:pgSz w:w="11906" w:h="16838"/>
      <w:pgMar w:top="1134" w:right="850" w:bottom="851" w:left="1276"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2C7AE3" w:rsidRDefault="002C7AE3" w:rsidP="00B067D9">
      <w:r>
        <w:separator/>
      </w:r>
    </w:p>
  </w:endnote>
  <w:endnote w:type="continuationSeparator" w:id="0">
    <w:p w14:paraId="43B7A19F" w14:textId="77777777" w:rsidR="002C7AE3" w:rsidRDefault="002C7AE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C7AE3" w:rsidRDefault="002C7AE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C7AE3" w:rsidRDefault="002C7AE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D6DCB69" w:rsidR="002C7AE3" w:rsidRPr="00B067D9" w:rsidRDefault="002C7AE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00C31">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57FF1DF" w:rsidR="002C7AE3" w:rsidRDefault="002C7AE3">
    <w:pPr>
      <w:pStyle w:val="a5"/>
      <w:jc w:val="right"/>
    </w:pPr>
    <w:r>
      <w:fldChar w:fldCharType="begin"/>
    </w:r>
    <w:r>
      <w:instrText>PAGE   \* MERGEFORMAT</w:instrText>
    </w:r>
    <w:r>
      <w:fldChar w:fldCharType="separate"/>
    </w:r>
    <w:r w:rsidR="00D00C3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2C7AE3" w:rsidRDefault="002C7AE3"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2C7AE3" w:rsidRPr="00D60DCA" w:rsidRDefault="002C7AE3"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9278F15" w:rsidR="002C7AE3" w:rsidRPr="00E06148" w:rsidRDefault="002C7AE3" w:rsidP="00C517C8">
    <w:pPr>
      <w:pStyle w:val="a5"/>
      <w:jc w:val="right"/>
    </w:pPr>
    <w:r>
      <w:fldChar w:fldCharType="begin"/>
    </w:r>
    <w:r>
      <w:instrText>PAGE   \* MERGEFORMAT</w:instrText>
    </w:r>
    <w:r>
      <w:fldChar w:fldCharType="separate"/>
    </w:r>
    <w:r w:rsidR="00D00C31">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655C" w14:textId="06752D3E" w:rsidR="002C7AE3" w:rsidRDefault="002C7AE3" w:rsidP="00C517C8">
    <w:pPr>
      <w:pStyle w:val="a5"/>
      <w:jc w:val="right"/>
    </w:pPr>
    <w:r>
      <w:fldChar w:fldCharType="begin"/>
    </w:r>
    <w:r>
      <w:instrText>PAGE   \* MERGEFORMAT</w:instrText>
    </w:r>
    <w:r>
      <w:fldChar w:fldCharType="separate"/>
    </w:r>
    <w:r w:rsidR="00D00C31">
      <w:rPr>
        <w:noProof/>
      </w:rPr>
      <w:t>26</w:t>
    </w:r>
    <w:r>
      <w:fldChar w:fldCharType="end"/>
    </w:r>
  </w:p>
  <w:p w14:paraId="75864220" w14:textId="77777777" w:rsidR="002C7AE3" w:rsidRDefault="002C7A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2C7AE3" w:rsidRDefault="002C7AE3" w:rsidP="00B067D9">
      <w:r>
        <w:separator/>
      </w:r>
    </w:p>
  </w:footnote>
  <w:footnote w:type="continuationSeparator" w:id="0">
    <w:p w14:paraId="4EAAF8A2" w14:textId="77777777" w:rsidR="002C7AE3" w:rsidRDefault="002C7AE3"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2C7AE3" w:rsidRDefault="002C7AE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2C7AE3" w:rsidRPr="00D60DCA" w:rsidRDefault="002C7AE3"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74D"/>
    <w:multiLevelType w:val="hybridMultilevel"/>
    <w:tmpl w:val="88D60A0E"/>
    <w:lvl w:ilvl="0" w:tplc="2EEEAC1E">
      <w:start w:val="4"/>
      <w:numFmt w:val="decimal"/>
      <w:lvlText w:val="%1."/>
      <w:lvlJc w:val="left"/>
      <w:rPr>
        <w:b/>
      </w:rPr>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15:restartNumberingAfterBreak="0">
    <w:nsid w:val="00004DC8"/>
    <w:multiLevelType w:val="hybridMultilevel"/>
    <w:tmpl w:val="53E87EE0"/>
    <w:lvl w:ilvl="0" w:tplc="F6C6AA22">
      <w:start w:val="1"/>
      <w:numFmt w:val="bullet"/>
      <w:lvlText w:val="-"/>
      <w:lvlJc w:val="left"/>
    </w:lvl>
    <w:lvl w:ilvl="1" w:tplc="8460E440">
      <w:numFmt w:val="decimal"/>
      <w:lvlText w:val=""/>
      <w:lvlJc w:val="left"/>
    </w:lvl>
    <w:lvl w:ilvl="2" w:tplc="0776B0F4">
      <w:numFmt w:val="decimal"/>
      <w:lvlText w:val=""/>
      <w:lvlJc w:val="left"/>
    </w:lvl>
    <w:lvl w:ilvl="3" w:tplc="0E644D32">
      <w:numFmt w:val="decimal"/>
      <w:lvlText w:val=""/>
      <w:lvlJc w:val="left"/>
    </w:lvl>
    <w:lvl w:ilvl="4" w:tplc="CEF4E94A">
      <w:numFmt w:val="decimal"/>
      <w:lvlText w:val=""/>
      <w:lvlJc w:val="left"/>
    </w:lvl>
    <w:lvl w:ilvl="5" w:tplc="408C8778">
      <w:numFmt w:val="decimal"/>
      <w:lvlText w:val=""/>
      <w:lvlJc w:val="left"/>
    </w:lvl>
    <w:lvl w:ilvl="6" w:tplc="7FA2EDC6">
      <w:numFmt w:val="decimal"/>
      <w:lvlText w:val=""/>
      <w:lvlJc w:val="left"/>
    </w:lvl>
    <w:lvl w:ilvl="7" w:tplc="7A523A3A">
      <w:numFmt w:val="decimal"/>
      <w:lvlText w:val=""/>
      <w:lvlJc w:val="left"/>
    </w:lvl>
    <w:lvl w:ilvl="8" w:tplc="1F742E6A">
      <w:numFmt w:val="decimal"/>
      <w:lvlText w:val=""/>
      <w:lvlJc w:val="left"/>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7587D0F"/>
    <w:multiLevelType w:val="hybridMultilevel"/>
    <w:tmpl w:val="A050CFC8"/>
    <w:lvl w:ilvl="0" w:tplc="4D9272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15:restartNumberingAfterBreak="0">
    <w:nsid w:val="64F314D3"/>
    <w:multiLevelType w:val="multilevel"/>
    <w:tmpl w:val="F2AEBF4C"/>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15:restartNumberingAfterBreak="0">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5"/>
  </w:num>
  <w:num w:numId="3">
    <w:abstractNumId w:val="25"/>
  </w:num>
  <w:num w:numId="4">
    <w:abstractNumId w:val="23"/>
  </w:num>
  <w:num w:numId="5">
    <w:abstractNumId w:val="9"/>
  </w:num>
  <w:num w:numId="6">
    <w:abstractNumId w:val="5"/>
  </w:num>
  <w:num w:numId="7">
    <w:abstractNumId w:val="8"/>
  </w:num>
  <w:num w:numId="8">
    <w:abstractNumId w:val="34"/>
  </w:num>
  <w:num w:numId="9">
    <w:abstractNumId w:val="43"/>
  </w:num>
  <w:num w:numId="10">
    <w:abstractNumId w:val="46"/>
  </w:num>
  <w:num w:numId="11">
    <w:abstractNumId w:val="37"/>
  </w:num>
  <w:num w:numId="12">
    <w:abstractNumId w:val="12"/>
  </w:num>
  <w:num w:numId="13">
    <w:abstractNumId w:val="18"/>
  </w:num>
  <w:num w:numId="14">
    <w:abstractNumId w:val="24"/>
  </w:num>
  <w:num w:numId="15">
    <w:abstractNumId w:val="17"/>
  </w:num>
  <w:num w:numId="16">
    <w:abstractNumId w:val="0"/>
  </w:num>
  <w:num w:numId="17">
    <w:abstractNumId w:val="41"/>
  </w:num>
  <w:num w:numId="18">
    <w:abstractNumId w:val="20"/>
  </w:num>
  <w:num w:numId="19">
    <w:abstractNumId w:val="31"/>
  </w:num>
  <w:num w:numId="20">
    <w:abstractNumId w:val="35"/>
  </w:num>
  <w:num w:numId="21">
    <w:abstractNumId w:val="21"/>
  </w:num>
  <w:num w:numId="22">
    <w:abstractNumId w:val="33"/>
  </w:num>
  <w:num w:numId="23">
    <w:abstractNumId w:val="27"/>
  </w:num>
  <w:num w:numId="24">
    <w:abstractNumId w:val="38"/>
  </w:num>
  <w:num w:numId="25">
    <w:abstractNumId w:val="32"/>
  </w:num>
  <w:num w:numId="26">
    <w:abstractNumId w:val="47"/>
  </w:num>
  <w:num w:numId="27">
    <w:abstractNumId w:val="15"/>
  </w:num>
  <w:num w:numId="28">
    <w:abstractNumId w:val="44"/>
  </w:num>
  <w:num w:numId="29">
    <w:abstractNumId w:val="7"/>
  </w:num>
  <w:num w:numId="30">
    <w:abstractNumId w:val="28"/>
  </w:num>
  <w:num w:numId="31">
    <w:abstractNumId w:val="11"/>
  </w:num>
  <w:num w:numId="32">
    <w:abstractNumId w:val="22"/>
  </w:num>
  <w:num w:numId="33">
    <w:abstractNumId w:val="13"/>
  </w:num>
  <w:num w:numId="34">
    <w:abstractNumId w:val="36"/>
  </w:num>
  <w:num w:numId="35">
    <w:abstractNumId w:val="29"/>
  </w:num>
  <w:num w:numId="36">
    <w:abstractNumId w:val="48"/>
  </w:num>
  <w:num w:numId="37">
    <w:abstractNumId w:val="26"/>
  </w:num>
  <w:num w:numId="38">
    <w:abstractNumId w:val="16"/>
  </w:num>
  <w:num w:numId="39">
    <w:abstractNumId w:val="14"/>
  </w:num>
  <w:num w:numId="40">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4"/>
    </w:lvlOverride>
    <w:lvlOverride w:ilvl="1"/>
    <w:lvlOverride w:ilvl="2"/>
    <w:lvlOverride w:ilvl="3"/>
    <w:lvlOverride w:ilvl="4"/>
    <w:lvlOverride w:ilvl="5"/>
    <w:lvlOverride w:ilvl="6"/>
    <w:lvlOverride w:ilvl="7"/>
    <w:lvlOverride w:ilvl="8"/>
  </w:num>
  <w:num w:numId="4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10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7D1D"/>
    <w:rsid w:val="00091393"/>
    <w:rsid w:val="00092A12"/>
    <w:rsid w:val="000942CB"/>
    <w:rsid w:val="00094549"/>
    <w:rsid w:val="000970A2"/>
    <w:rsid w:val="00097D7D"/>
    <w:rsid w:val="000A23EF"/>
    <w:rsid w:val="000A2CB9"/>
    <w:rsid w:val="000A5309"/>
    <w:rsid w:val="000B6D33"/>
    <w:rsid w:val="000C63EB"/>
    <w:rsid w:val="000D21D7"/>
    <w:rsid w:val="000D648C"/>
    <w:rsid w:val="000D6AE6"/>
    <w:rsid w:val="000E0000"/>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4729"/>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0FBA"/>
    <w:rsid w:val="002C140A"/>
    <w:rsid w:val="002C5386"/>
    <w:rsid w:val="002C7AE3"/>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1E83"/>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60D22"/>
    <w:rsid w:val="004613E5"/>
    <w:rsid w:val="00462470"/>
    <w:rsid w:val="004713CC"/>
    <w:rsid w:val="0047141C"/>
    <w:rsid w:val="00475635"/>
    <w:rsid w:val="004764E1"/>
    <w:rsid w:val="004777FC"/>
    <w:rsid w:val="00477E81"/>
    <w:rsid w:val="00486DE6"/>
    <w:rsid w:val="00487415"/>
    <w:rsid w:val="00492138"/>
    <w:rsid w:val="00495B9F"/>
    <w:rsid w:val="0049762F"/>
    <w:rsid w:val="004A4237"/>
    <w:rsid w:val="004A6B5E"/>
    <w:rsid w:val="004B23C1"/>
    <w:rsid w:val="004B2AC1"/>
    <w:rsid w:val="004B4D16"/>
    <w:rsid w:val="004B5DEF"/>
    <w:rsid w:val="004C5A22"/>
    <w:rsid w:val="004C673F"/>
    <w:rsid w:val="004D4A44"/>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20DAD"/>
    <w:rsid w:val="00537100"/>
    <w:rsid w:val="005479EC"/>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691D"/>
    <w:rsid w:val="005B110A"/>
    <w:rsid w:val="005B6E5D"/>
    <w:rsid w:val="005C4538"/>
    <w:rsid w:val="005C5FC5"/>
    <w:rsid w:val="005D652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40FD"/>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3958"/>
    <w:rsid w:val="007D583C"/>
    <w:rsid w:val="007D7D45"/>
    <w:rsid w:val="007D7FF4"/>
    <w:rsid w:val="007E047E"/>
    <w:rsid w:val="007E4B43"/>
    <w:rsid w:val="007E4F09"/>
    <w:rsid w:val="007E59B9"/>
    <w:rsid w:val="007E5D28"/>
    <w:rsid w:val="007F400D"/>
    <w:rsid w:val="008055FD"/>
    <w:rsid w:val="00811C46"/>
    <w:rsid w:val="00815C69"/>
    <w:rsid w:val="00825AAD"/>
    <w:rsid w:val="008266B8"/>
    <w:rsid w:val="00830571"/>
    <w:rsid w:val="008356C0"/>
    <w:rsid w:val="00836557"/>
    <w:rsid w:val="00837CDD"/>
    <w:rsid w:val="00840469"/>
    <w:rsid w:val="00843A4D"/>
    <w:rsid w:val="0084786A"/>
    <w:rsid w:val="008543AA"/>
    <w:rsid w:val="008577FF"/>
    <w:rsid w:val="00860653"/>
    <w:rsid w:val="008630A9"/>
    <w:rsid w:val="00871B7A"/>
    <w:rsid w:val="00874995"/>
    <w:rsid w:val="00875ECD"/>
    <w:rsid w:val="008776F9"/>
    <w:rsid w:val="008823C1"/>
    <w:rsid w:val="008849B5"/>
    <w:rsid w:val="0089264A"/>
    <w:rsid w:val="00893250"/>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33BD"/>
    <w:rsid w:val="008F531B"/>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3ED4"/>
    <w:rsid w:val="00981D1F"/>
    <w:rsid w:val="00983BF6"/>
    <w:rsid w:val="00985511"/>
    <w:rsid w:val="00986832"/>
    <w:rsid w:val="00992726"/>
    <w:rsid w:val="009A07EB"/>
    <w:rsid w:val="009A2859"/>
    <w:rsid w:val="009A4727"/>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A01"/>
    <w:rsid w:val="00A76DF9"/>
    <w:rsid w:val="00A86AB1"/>
    <w:rsid w:val="00A9371A"/>
    <w:rsid w:val="00A9613A"/>
    <w:rsid w:val="00A964AF"/>
    <w:rsid w:val="00AA2F8A"/>
    <w:rsid w:val="00AA4A46"/>
    <w:rsid w:val="00AB3297"/>
    <w:rsid w:val="00AC3B81"/>
    <w:rsid w:val="00AD2A84"/>
    <w:rsid w:val="00AD3479"/>
    <w:rsid w:val="00AD7E61"/>
    <w:rsid w:val="00AF3BDC"/>
    <w:rsid w:val="00AF79B3"/>
    <w:rsid w:val="00B067D9"/>
    <w:rsid w:val="00B1231B"/>
    <w:rsid w:val="00B13FE2"/>
    <w:rsid w:val="00B1551D"/>
    <w:rsid w:val="00B17AAF"/>
    <w:rsid w:val="00B2003B"/>
    <w:rsid w:val="00B252FE"/>
    <w:rsid w:val="00B26115"/>
    <w:rsid w:val="00B27961"/>
    <w:rsid w:val="00B308B4"/>
    <w:rsid w:val="00B30A3E"/>
    <w:rsid w:val="00B34275"/>
    <w:rsid w:val="00B34A16"/>
    <w:rsid w:val="00B34C3E"/>
    <w:rsid w:val="00B370B4"/>
    <w:rsid w:val="00B46CBC"/>
    <w:rsid w:val="00B51FA0"/>
    <w:rsid w:val="00B54ED1"/>
    <w:rsid w:val="00B611A2"/>
    <w:rsid w:val="00B625DA"/>
    <w:rsid w:val="00B64D99"/>
    <w:rsid w:val="00B66823"/>
    <w:rsid w:val="00B77D1C"/>
    <w:rsid w:val="00B817D9"/>
    <w:rsid w:val="00B92FBC"/>
    <w:rsid w:val="00BA36E3"/>
    <w:rsid w:val="00BA42CF"/>
    <w:rsid w:val="00BA56CE"/>
    <w:rsid w:val="00BA5B52"/>
    <w:rsid w:val="00BA70EB"/>
    <w:rsid w:val="00BB249D"/>
    <w:rsid w:val="00BB33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F22ED"/>
    <w:rsid w:val="00CF25AB"/>
    <w:rsid w:val="00CF6DFA"/>
    <w:rsid w:val="00D00C31"/>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4442"/>
    <w:rsid w:val="00DC6F64"/>
    <w:rsid w:val="00DE4459"/>
    <w:rsid w:val="00DE4E3E"/>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304"/>
    <w:rsid w:val="00F14870"/>
    <w:rsid w:val="00F15BBA"/>
    <w:rsid w:val="00F243EE"/>
    <w:rsid w:val="00F27817"/>
    <w:rsid w:val="00F30A5E"/>
    <w:rsid w:val="00F338F8"/>
    <w:rsid w:val="00F34C3C"/>
    <w:rsid w:val="00F422FB"/>
    <w:rsid w:val="00F566D1"/>
    <w:rsid w:val="00F6254F"/>
    <w:rsid w:val="00F6617A"/>
    <w:rsid w:val="00F7302F"/>
    <w:rsid w:val="00F73BE6"/>
    <w:rsid w:val="00F74C35"/>
    <w:rsid w:val="00F84D6B"/>
    <w:rsid w:val="00F84E90"/>
    <w:rsid w:val="00F95A44"/>
    <w:rsid w:val="00FA0A3E"/>
    <w:rsid w:val="00FA1677"/>
    <w:rsid w:val="00FA3C33"/>
    <w:rsid w:val="00FA4499"/>
    <w:rsid w:val="00FB2537"/>
    <w:rsid w:val="00FB5629"/>
    <w:rsid w:val="00FB7A80"/>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0273"/>
    <o:shapelayout v:ext="edit">
      <o:idmap v:ext="edit" data="1"/>
    </o:shapelayout>
  </w:shapeDefaults>
  <w:decimalSymbol w:val=","/>
  <w:listSeparator w:val=";"/>
  <w14:docId w14:val="6234BCF8"/>
  <w15:docId w15:val="{2B54625B-F93D-472F-8ABB-C45F51E8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yperlink" Target="file:///C:\Users\Hodakov\AppData\Local\Microsoft\Windows\Temporary%20Internet%20Files\Content.IE5\MXC58NGD\info@ncr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http://www.ncrc.ru/" TargetMode="Externa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file:///C:\Users\maslova\AppData\Local\Microsoft\Windows\Temporary%20Internet%20Files\Content.IE5\701A7DGJ\info@event-make.ru"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FA1D-EE49-4668-B293-D8E91178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12497</Words>
  <Characters>71238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7</cp:revision>
  <cp:lastPrinted>2020-09-25T08:14:00Z</cp:lastPrinted>
  <dcterms:created xsi:type="dcterms:W3CDTF">2021-02-10T07:29:00Z</dcterms:created>
  <dcterms:modified xsi:type="dcterms:W3CDTF">2021-02-17T09:28:00Z</dcterms:modified>
</cp:coreProperties>
</file>