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BF6" w:rsidRDefault="00AC5BF6">
      <w:pPr>
        <w:spacing w:after="0"/>
        <w:ind w:left="5529"/>
        <w:jc w:val="center"/>
        <w:rPr>
          <w:rFonts w:eastAsia="SimSun"/>
        </w:rPr>
      </w:pPr>
      <w:bookmarkStart w:id="0" w:name="_GoBack"/>
      <w:bookmarkEnd w:id="0"/>
    </w:p>
    <w:p w:rsidR="00AC5BF6" w:rsidRDefault="00AC5BF6">
      <w:pPr>
        <w:spacing w:after="0"/>
        <w:ind w:left="5529"/>
        <w:jc w:val="center"/>
        <w:rPr>
          <w:rFonts w:eastAsia="SimSun"/>
        </w:rPr>
      </w:pPr>
    </w:p>
    <w:p w:rsidR="00AC5BF6" w:rsidRDefault="00AC5BF6">
      <w:pPr>
        <w:spacing w:after="0"/>
        <w:ind w:left="5529"/>
        <w:jc w:val="center"/>
        <w:rPr>
          <w:rFonts w:eastAsia="SimSun"/>
        </w:rPr>
      </w:pPr>
    </w:p>
    <w:p w:rsidR="00AC5BF6" w:rsidRDefault="00AC5BF6">
      <w:pPr>
        <w:spacing w:after="0"/>
        <w:ind w:left="5529"/>
        <w:jc w:val="center"/>
        <w:rPr>
          <w:rFonts w:eastAsia="SimSun"/>
        </w:rPr>
      </w:pPr>
    </w:p>
    <w:p w:rsidR="00AC5BF6" w:rsidRDefault="00AC5BF6">
      <w:pPr>
        <w:spacing w:after="0"/>
        <w:ind w:left="5529"/>
        <w:jc w:val="center"/>
        <w:rPr>
          <w:rFonts w:eastAsia="SimSun"/>
        </w:rPr>
      </w:pPr>
    </w:p>
    <w:p w:rsidR="00AC5BF6" w:rsidRDefault="00711CC9">
      <w:pPr>
        <w:keepNext/>
        <w:keepLines/>
        <w:widowControl w:val="0"/>
        <w:suppressLineNumbers/>
        <w:suppressAutoHyphens/>
        <w:spacing w:after="0"/>
        <w:ind w:left="5528"/>
      </w:pPr>
      <w:r>
        <w:t>УТВЕРЖДЕНО:</w:t>
      </w:r>
    </w:p>
    <w:p w:rsidR="00AC5BF6" w:rsidRDefault="00AC5BF6">
      <w:pPr>
        <w:spacing w:after="0"/>
        <w:ind w:left="5528"/>
      </w:pPr>
    </w:p>
    <w:p w:rsidR="00AC5BF6" w:rsidRDefault="00711CC9">
      <w:pPr>
        <w:spacing w:after="0"/>
        <w:ind w:left="5528"/>
      </w:pPr>
      <w:r>
        <w:t>Генеральный директор АО «КАВКАЗ.РФ»</w:t>
      </w:r>
    </w:p>
    <w:p w:rsidR="00AC5BF6" w:rsidRDefault="00AC5BF6">
      <w:pPr>
        <w:spacing w:after="0"/>
        <w:ind w:left="5528"/>
      </w:pPr>
    </w:p>
    <w:p w:rsidR="00AC5BF6" w:rsidRDefault="00711CC9">
      <w:pPr>
        <w:spacing w:after="0"/>
        <w:ind w:left="5528"/>
      </w:pPr>
      <w:r>
        <w:t>_________________ /А.А. Юмшанов/</w:t>
      </w:r>
    </w:p>
    <w:p w:rsidR="00AC5BF6" w:rsidRDefault="00AC5BF6">
      <w:pPr>
        <w:spacing w:after="0"/>
        <w:ind w:left="5528"/>
      </w:pPr>
    </w:p>
    <w:p w:rsidR="00AC5BF6" w:rsidRDefault="00711CC9">
      <w:pPr>
        <w:spacing w:after="0"/>
        <w:ind w:left="5528"/>
      </w:pPr>
      <w:r>
        <w:t>«___» ________ 202_ г.</w:t>
      </w:r>
    </w:p>
    <w:p w:rsidR="00AC5BF6" w:rsidRDefault="00AC5BF6">
      <w:pPr>
        <w:spacing w:after="0"/>
        <w:ind w:left="5528"/>
      </w:pPr>
    </w:p>
    <w:p w:rsidR="00AC5BF6" w:rsidRDefault="00AC5BF6">
      <w:pPr>
        <w:spacing w:after="0"/>
        <w:ind w:left="5528"/>
      </w:pPr>
    </w:p>
    <w:p w:rsidR="00AC5BF6" w:rsidRDefault="00711CC9">
      <w:pPr>
        <w:spacing w:after="0"/>
        <w:ind w:left="5528"/>
      </w:pPr>
      <w:r>
        <w:t>Генеральный директор ООО «СКГК»</w:t>
      </w:r>
    </w:p>
    <w:p w:rsidR="00AC5BF6" w:rsidRDefault="00AC5BF6">
      <w:pPr>
        <w:spacing w:after="0"/>
        <w:ind w:left="5528"/>
      </w:pPr>
    </w:p>
    <w:p w:rsidR="00AC5BF6" w:rsidRDefault="00711CC9">
      <w:pPr>
        <w:spacing w:after="0"/>
        <w:ind w:left="5528"/>
      </w:pPr>
      <w:r>
        <w:t>_________________ /В.В. Лапухин/</w:t>
      </w:r>
    </w:p>
    <w:p w:rsidR="00AC5BF6" w:rsidRDefault="00AC5BF6">
      <w:pPr>
        <w:spacing w:after="0"/>
        <w:ind w:left="5528"/>
      </w:pPr>
    </w:p>
    <w:p w:rsidR="00AC5BF6" w:rsidRDefault="00711CC9">
      <w:pPr>
        <w:spacing w:after="0"/>
        <w:ind w:left="5528"/>
        <w:rPr>
          <w:b/>
          <w:sz w:val="32"/>
          <w:szCs w:val="32"/>
          <w:highlight w:val="yellow"/>
        </w:rPr>
      </w:pPr>
      <w:r>
        <w:t>«___» ________ 202_ г.</w:t>
      </w:r>
    </w:p>
    <w:p w:rsidR="00AC5BF6" w:rsidRDefault="00AC5BF6">
      <w:pPr>
        <w:spacing w:afterLines="40" w:after="96"/>
        <w:ind w:firstLine="709"/>
        <w:rPr>
          <w:b/>
          <w:sz w:val="32"/>
          <w:szCs w:val="32"/>
          <w:highlight w:val="yellow"/>
        </w:rPr>
      </w:pPr>
    </w:p>
    <w:p w:rsidR="00AC5BF6" w:rsidRDefault="00AC5BF6">
      <w:pPr>
        <w:spacing w:afterLines="40" w:after="96"/>
        <w:ind w:firstLine="709"/>
        <w:rPr>
          <w:b/>
          <w:sz w:val="32"/>
          <w:szCs w:val="32"/>
          <w:highlight w:val="yellow"/>
        </w:rPr>
      </w:pPr>
    </w:p>
    <w:p w:rsidR="00AC5BF6" w:rsidRDefault="00711CC9">
      <w:pPr>
        <w:spacing w:afterLines="40" w:after="96"/>
        <w:jc w:val="center"/>
        <w:rPr>
          <w:b/>
        </w:rPr>
      </w:pPr>
      <w:r>
        <w:rPr>
          <w:b/>
        </w:rPr>
        <w:t>Акционерное общество</w:t>
      </w:r>
    </w:p>
    <w:p w:rsidR="00AC5BF6" w:rsidRDefault="00711CC9">
      <w:pPr>
        <w:spacing w:afterLines="40" w:after="96"/>
        <w:jc w:val="center"/>
        <w:rPr>
          <w:b/>
        </w:rPr>
      </w:pPr>
      <w:r>
        <w:rPr>
          <w:b/>
        </w:rPr>
        <w:t>«КАВКАЗ.РФ»</w:t>
      </w:r>
    </w:p>
    <w:p w:rsidR="00AC5BF6" w:rsidRDefault="00AC5BF6">
      <w:pPr>
        <w:spacing w:afterLines="40" w:after="96"/>
        <w:rPr>
          <w:b/>
        </w:rPr>
      </w:pPr>
    </w:p>
    <w:p w:rsidR="00AC5BF6" w:rsidRDefault="00711CC9">
      <w:pPr>
        <w:spacing w:afterLines="40" w:after="96"/>
        <w:jc w:val="center"/>
        <w:rPr>
          <w:b/>
        </w:rPr>
      </w:pPr>
      <w:r>
        <w:rPr>
          <w:b/>
        </w:rPr>
        <w:t>Общество с ограниченной ответственностью</w:t>
      </w:r>
    </w:p>
    <w:p w:rsidR="00AC5BF6" w:rsidRDefault="00711CC9">
      <w:pPr>
        <w:spacing w:afterLines="40" w:after="96"/>
        <w:jc w:val="center"/>
        <w:rPr>
          <w:b/>
        </w:rPr>
      </w:pPr>
      <w:r>
        <w:rPr>
          <w:b/>
        </w:rPr>
        <w:t>«Северо-Кавказский горный клуб»</w:t>
      </w:r>
    </w:p>
    <w:p w:rsidR="00AC5BF6" w:rsidRDefault="00AC5BF6">
      <w:pPr>
        <w:spacing w:afterLines="40" w:after="96"/>
        <w:ind w:firstLine="709"/>
        <w:jc w:val="center"/>
        <w:rPr>
          <w:b/>
        </w:rPr>
      </w:pPr>
    </w:p>
    <w:p w:rsidR="00AC5BF6" w:rsidRDefault="00711CC9">
      <w:pPr>
        <w:tabs>
          <w:tab w:val="left" w:pos="4538"/>
        </w:tabs>
        <w:spacing w:afterLines="40" w:after="96"/>
        <w:jc w:val="center"/>
        <w:rPr>
          <w:b/>
        </w:rPr>
      </w:pPr>
      <w:r>
        <w:rPr>
          <w:b/>
        </w:rPr>
        <w:t xml:space="preserve">ДОКУМЕНТАЦИЯ ОБ ОТКРЫТЫХ ТОРГАХ В ФОРМЕ КОНКУРСА </w:t>
      </w:r>
    </w:p>
    <w:p w:rsidR="00AC5BF6" w:rsidRDefault="00AC5BF6">
      <w:pPr>
        <w:tabs>
          <w:tab w:val="left" w:pos="4538"/>
        </w:tabs>
        <w:spacing w:afterLines="40" w:after="96"/>
        <w:ind w:left="708"/>
        <w:jc w:val="center"/>
        <w:rPr>
          <w:b/>
        </w:rPr>
      </w:pPr>
    </w:p>
    <w:p w:rsidR="00AC5BF6" w:rsidRDefault="00711CC9">
      <w:pPr>
        <w:spacing w:afterLines="40" w:after="96"/>
        <w:jc w:val="center"/>
        <w:rPr>
          <w:b/>
          <w:iCs/>
        </w:rPr>
      </w:pPr>
      <w:r>
        <w:rPr>
          <w:b/>
        </w:rPr>
        <w:t xml:space="preserve">на право </w:t>
      </w:r>
      <w:r>
        <w:rPr>
          <w:b/>
          <w:iCs/>
        </w:rPr>
        <w:t xml:space="preserve">заключения договоров купли-продажи акций акционерного общества </w:t>
      </w:r>
      <w:r>
        <w:rPr>
          <w:b/>
          <w:iCs/>
        </w:rPr>
        <w:t>«Управляющая компания Архыз» и управления акционерным обществом «Управляющая компания Архыз»</w:t>
      </w:r>
    </w:p>
    <w:p w:rsidR="00AC5BF6" w:rsidRDefault="00AC5BF6">
      <w:pPr>
        <w:spacing w:afterLines="40" w:after="96"/>
        <w:jc w:val="center"/>
        <w:rPr>
          <w:b/>
        </w:rPr>
      </w:pPr>
    </w:p>
    <w:p w:rsidR="00AC5BF6" w:rsidRDefault="00711CC9">
      <w:pPr>
        <w:spacing w:afterLines="40" w:after="96"/>
        <w:jc w:val="center"/>
        <w:rPr>
          <w:sz w:val="26"/>
          <w:szCs w:val="26"/>
        </w:rPr>
        <w:sectPr w:rsidR="00AC5BF6">
          <w:footerReference w:type="even" r:id="rId7"/>
          <w:footerReference w:type="default" r:id="rId8"/>
          <w:headerReference w:type="first" r:id="rId9"/>
          <w:footerReference w:type="first" r:id="rId10"/>
          <w:pgSz w:w="11909" w:h="16834" w:code="9"/>
          <w:pgMar w:top="902" w:right="710" w:bottom="720" w:left="1134" w:header="567" w:footer="352" w:gutter="0"/>
          <w:cols w:space="720"/>
          <w:titlePg/>
          <w:docGrid w:linePitch="326"/>
        </w:sectPr>
      </w:pPr>
      <w:r>
        <w:rPr>
          <w:b/>
        </w:rPr>
        <w:t>(Извещение о проведении открытых торгов в форме конкурса от 10.01.2023 № ____)</w:t>
      </w:r>
    </w:p>
    <w:p w:rsidR="00AC5BF6" w:rsidRDefault="00711CC9">
      <w:pPr>
        <w:pStyle w:val="afffffff7"/>
        <w:numPr>
          <w:ilvl w:val="0"/>
          <w:numId w:val="0"/>
        </w:numPr>
        <w:spacing w:before="0" w:afterLines="40" w:after="96" w:line="240" w:lineRule="auto"/>
        <w:ind w:left="432" w:firstLine="276"/>
        <w:jc w:val="center"/>
        <w:rPr>
          <w:rFonts w:ascii="Times New Roman" w:hAnsi="Times New Roman"/>
          <w:b/>
          <w:color w:val="auto"/>
          <w:sz w:val="28"/>
          <w:szCs w:val="28"/>
        </w:rPr>
      </w:pPr>
      <w:bookmarkStart w:id="1" w:name="_Toc15890873"/>
      <w:r>
        <w:rPr>
          <w:rFonts w:ascii="Times New Roman" w:hAnsi="Times New Roman"/>
          <w:b/>
          <w:color w:val="auto"/>
          <w:sz w:val="28"/>
          <w:szCs w:val="28"/>
        </w:rPr>
        <w:lastRenderedPageBreak/>
        <w:t>Оглавление</w:t>
      </w:r>
    </w:p>
    <w:p w:rsidR="00AC5BF6" w:rsidRDefault="00AC5BF6"/>
    <w:p w:rsidR="00AC5BF6" w:rsidRDefault="00711CC9">
      <w:pPr>
        <w:pStyle w:val="26"/>
        <w:tabs>
          <w:tab w:val="clear" w:pos="9720"/>
          <w:tab w:val="right" w:leader="dot" w:pos="9781"/>
        </w:tabs>
        <w:spacing w:after="240"/>
        <w:ind w:left="357"/>
        <w:rPr>
          <w:rStyle w:val="affa"/>
          <w:b w:val="0"/>
          <w:noProof/>
          <w:sz w:val="24"/>
          <w:szCs w:val="24"/>
        </w:rPr>
      </w:pPr>
      <w:r>
        <w:rPr>
          <w:b w:val="0"/>
          <w:sz w:val="24"/>
          <w:szCs w:val="24"/>
        </w:rPr>
        <w:fldChar w:fldCharType="begin"/>
      </w:r>
      <w:r>
        <w:rPr>
          <w:b w:val="0"/>
          <w:sz w:val="24"/>
          <w:szCs w:val="24"/>
        </w:rPr>
        <w:instrText xml:space="preserve"> TOC \o "1-3" \h \z \u </w:instrText>
      </w:r>
      <w:r>
        <w:rPr>
          <w:b w:val="0"/>
          <w:sz w:val="24"/>
          <w:szCs w:val="24"/>
        </w:rPr>
        <w:fldChar w:fldCharType="separate"/>
      </w:r>
      <w:hyperlink w:anchor="_Toc112245768" w:history="1">
        <w:r>
          <w:rPr>
            <w:rStyle w:val="affa"/>
            <w:b w:val="0"/>
            <w:noProof/>
            <w:sz w:val="24"/>
            <w:szCs w:val="24"/>
          </w:rPr>
          <w:t xml:space="preserve">ЧАСТЬ </w:t>
        </w:r>
        <w:r>
          <w:rPr>
            <w:rStyle w:val="affa"/>
            <w:b w:val="0"/>
            <w:noProof/>
            <w:sz w:val="24"/>
            <w:szCs w:val="24"/>
            <w:lang w:val="en-US"/>
          </w:rPr>
          <w:t>I</w:t>
        </w:r>
        <w:r>
          <w:rPr>
            <w:rStyle w:val="affa"/>
            <w:b w:val="0"/>
            <w:noProof/>
            <w:sz w:val="24"/>
            <w:szCs w:val="24"/>
          </w:rPr>
          <w:t>. КОНКУРС</w:t>
        </w:r>
        <w:r>
          <w:rPr>
            <w:b w:val="0"/>
            <w:noProof/>
            <w:webHidden/>
            <w:sz w:val="24"/>
            <w:szCs w:val="24"/>
          </w:rPr>
          <w:tab/>
        </w:r>
        <w:r>
          <w:rPr>
            <w:b w:val="0"/>
            <w:noProof/>
            <w:webHidden/>
          </w:rPr>
          <w:fldChar w:fldCharType="begin"/>
        </w:r>
        <w:r>
          <w:rPr>
            <w:b w:val="0"/>
            <w:noProof/>
            <w:webHidden/>
            <w:sz w:val="24"/>
            <w:szCs w:val="24"/>
          </w:rPr>
          <w:instrText xml:space="preserve"> PAGEREF _Toc112245768 \h </w:instrText>
        </w:r>
        <w:r>
          <w:rPr>
            <w:b w:val="0"/>
            <w:noProof/>
            <w:webHidden/>
          </w:rPr>
        </w:r>
        <w:r>
          <w:rPr>
            <w:b w:val="0"/>
            <w:noProof/>
            <w:webHidden/>
          </w:rPr>
          <w:fldChar w:fldCharType="separate"/>
        </w:r>
        <w:r>
          <w:rPr>
            <w:b w:val="0"/>
            <w:noProof/>
            <w:webHidden/>
            <w:sz w:val="24"/>
            <w:szCs w:val="24"/>
          </w:rPr>
          <w:t>3</w:t>
        </w:r>
        <w:r>
          <w:rPr>
            <w:b w:val="0"/>
            <w:noProof/>
            <w:webHidden/>
          </w:rPr>
          <w:fldChar w:fldCharType="end"/>
        </w:r>
      </w:hyperlink>
    </w:p>
    <w:p w:rsidR="00AC5BF6" w:rsidRDefault="00711CC9">
      <w:pPr>
        <w:tabs>
          <w:tab w:val="right" w:leader="dot" w:pos="9781"/>
        </w:tabs>
        <w:spacing w:after="240"/>
        <w:ind w:left="357"/>
        <w:rPr>
          <w:noProof/>
        </w:rPr>
      </w:pPr>
      <w:r>
        <w:rPr>
          <w:noProof/>
        </w:rPr>
        <w:t>1. ТЕРМИНЫ И ОПРЕДЕЛЕНИЯ</w:t>
      </w:r>
      <w:r>
        <w:rPr>
          <w:noProof/>
        </w:rPr>
        <w:tab/>
        <w:t>3</w:t>
      </w:r>
    </w:p>
    <w:p w:rsidR="00AC5BF6" w:rsidRDefault="00711CC9">
      <w:pPr>
        <w:pStyle w:val="26"/>
        <w:tabs>
          <w:tab w:val="clear" w:pos="9720"/>
          <w:tab w:val="right" w:leader="dot" w:pos="9781"/>
        </w:tabs>
        <w:spacing w:after="240"/>
        <w:ind w:left="357"/>
        <w:rPr>
          <w:rFonts w:ascii="Calibri" w:hAnsi="Calibri"/>
          <w:b w:val="0"/>
          <w:bCs w:val="0"/>
          <w:noProof/>
          <w:sz w:val="24"/>
          <w:szCs w:val="24"/>
        </w:rPr>
      </w:pPr>
      <w:hyperlink w:anchor="_Toc112245769" w:history="1">
        <w:r>
          <w:rPr>
            <w:rStyle w:val="affa"/>
            <w:b w:val="0"/>
            <w:noProof/>
            <w:sz w:val="24"/>
            <w:szCs w:val="24"/>
          </w:rPr>
          <w:t xml:space="preserve">2. ПРИГЛАШЕНИЕ К УЧАСТИЮ В </w:t>
        </w:r>
        <w:r>
          <w:rPr>
            <w:rStyle w:val="affa"/>
            <w:b w:val="0"/>
            <w:noProof/>
            <w:sz w:val="24"/>
            <w:szCs w:val="24"/>
          </w:rPr>
          <w:t>КОНКУРСЕ</w:t>
        </w:r>
        <w:r>
          <w:rPr>
            <w:b w:val="0"/>
            <w:noProof/>
            <w:webHidden/>
            <w:sz w:val="24"/>
            <w:szCs w:val="24"/>
          </w:rPr>
          <w:tab/>
          <w:t>6</w:t>
        </w:r>
      </w:hyperlink>
    </w:p>
    <w:p w:rsidR="00AC5BF6" w:rsidRDefault="00711CC9">
      <w:pPr>
        <w:pStyle w:val="26"/>
        <w:tabs>
          <w:tab w:val="clear" w:pos="9720"/>
          <w:tab w:val="right" w:leader="dot" w:pos="9781"/>
        </w:tabs>
        <w:spacing w:after="240"/>
        <w:ind w:left="357"/>
        <w:rPr>
          <w:rFonts w:ascii="Calibri" w:hAnsi="Calibri"/>
          <w:b w:val="0"/>
          <w:bCs w:val="0"/>
          <w:noProof/>
          <w:sz w:val="24"/>
          <w:szCs w:val="24"/>
        </w:rPr>
      </w:pPr>
      <w:hyperlink w:anchor="_Toc112245770" w:history="1">
        <w:r>
          <w:rPr>
            <w:rStyle w:val="affa"/>
            <w:b w:val="0"/>
            <w:noProof/>
            <w:sz w:val="24"/>
            <w:szCs w:val="24"/>
          </w:rPr>
          <w:t>3. УСЛОВИЯ ПРОВЕДЕНИЯ КОНКУРСА</w:t>
        </w:r>
        <w:r>
          <w:rPr>
            <w:b w:val="0"/>
            <w:noProof/>
            <w:webHidden/>
            <w:sz w:val="24"/>
            <w:szCs w:val="24"/>
          </w:rPr>
          <w:tab/>
          <w:t>6</w:t>
        </w:r>
      </w:hyperlink>
    </w:p>
    <w:p w:rsidR="00AC5BF6" w:rsidRDefault="00711CC9">
      <w:pPr>
        <w:pStyle w:val="26"/>
        <w:tabs>
          <w:tab w:val="clear" w:pos="9720"/>
          <w:tab w:val="right" w:leader="dot" w:pos="9781"/>
        </w:tabs>
        <w:spacing w:after="240"/>
        <w:ind w:left="357"/>
        <w:rPr>
          <w:rFonts w:ascii="Calibri" w:hAnsi="Calibri"/>
          <w:b w:val="0"/>
          <w:bCs w:val="0"/>
          <w:noProof/>
          <w:sz w:val="24"/>
          <w:szCs w:val="24"/>
        </w:rPr>
      </w:pPr>
      <w:hyperlink w:anchor="_Toc112245771" w:history="1">
        <w:r>
          <w:rPr>
            <w:rStyle w:val="affa"/>
            <w:b w:val="0"/>
            <w:noProof/>
            <w:sz w:val="24"/>
            <w:szCs w:val="24"/>
          </w:rPr>
          <w:t>4. ЗАДАТОК</w:t>
        </w:r>
        <w:r>
          <w:rPr>
            <w:b w:val="0"/>
            <w:noProof/>
            <w:webHidden/>
            <w:sz w:val="24"/>
            <w:szCs w:val="24"/>
          </w:rPr>
          <w:tab/>
          <w:t>9</w:t>
        </w:r>
      </w:hyperlink>
    </w:p>
    <w:p w:rsidR="00AC5BF6" w:rsidRDefault="00711CC9">
      <w:pPr>
        <w:pStyle w:val="26"/>
        <w:tabs>
          <w:tab w:val="clear" w:pos="9720"/>
          <w:tab w:val="right" w:leader="dot" w:pos="9781"/>
        </w:tabs>
        <w:spacing w:after="240"/>
        <w:ind w:left="357"/>
        <w:rPr>
          <w:rFonts w:ascii="Calibri" w:hAnsi="Calibri"/>
          <w:b w:val="0"/>
          <w:bCs w:val="0"/>
          <w:noProof/>
          <w:sz w:val="24"/>
          <w:szCs w:val="24"/>
        </w:rPr>
      </w:pPr>
      <w:hyperlink w:anchor="_Toc112245772" w:history="1">
        <w:r>
          <w:rPr>
            <w:rStyle w:val="affa"/>
            <w:b w:val="0"/>
            <w:noProof/>
            <w:sz w:val="24"/>
            <w:szCs w:val="24"/>
          </w:rPr>
          <w:t>5. ТРЕБОВАНИЯ К УЧАСТНИКАМ</w:t>
        </w:r>
        <w:r>
          <w:rPr>
            <w:b w:val="0"/>
            <w:noProof/>
            <w:webHidden/>
            <w:sz w:val="24"/>
            <w:szCs w:val="24"/>
          </w:rPr>
          <w:tab/>
          <w:t>9</w:t>
        </w:r>
      </w:hyperlink>
    </w:p>
    <w:p w:rsidR="00AC5BF6" w:rsidRDefault="00711CC9">
      <w:pPr>
        <w:pStyle w:val="26"/>
        <w:tabs>
          <w:tab w:val="clear" w:pos="9720"/>
          <w:tab w:val="right" w:leader="dot" w:pos="9781"/>
        </w:tabs>
        <w:spacing w:after="240"/>
        <w:ind w:left="357"/>
        <w:rPr>
          <w:rFonts w:ascii="Calibri" w:hAnsi="Calibri"/>
          <w:b w:val="0"/>
          <w:bCs w:val="0"/>
          <w:noProof/>
          <w:sz w:val="24"/>
          <w:szCs w:val="24"/>
        </w:rPr>
      </w:pPr>
      <w:hyperlink w:anchor="_Toc112245773" w:history="1">
        <w:r>
          <w:rPr>
            <w:rStyle w:val="affa"/>
            <w:b w:val="0"/>
            <w:noProof/>
            <w:sz w:val="24"/>
            <w:szCs w:val="24"/>
          </w:rPr>
          <w:t>6. ТРЕБОВАНИЯ К СОСТАВУ И ОФОРМЛЕНИЮ З</w:t>
        </w:r>
        <w:r>
          <w:rPr>
            <w:rStyle w:val="affa"/>
            <w:b w:val="0"/>
            <w:noProof/>
            <w:sz w:val="24"/>
            <w:szCs w:val="24"/>
          </w:rPr>
          <w:t xml:space="preserve">АЯВКИ </w:t>
        </w:r>
        <w:r>
          <w:rPr>
            <w:b w:val="0"/>
            <w:noProof/>
            <w:webHidden/>
            <w:sz w:val="24"/>
            <w:szCs w:val="24"/>
          </w:rPr>
          <w:tab/>
          <w:t>10</w:t>
        </w:r>
      </w:hyperlink>
    </w:p>
    <w:p w:rsidR="00AC5BF6" w:rsidRDefault="00711CC9">
      <w:pPr>
        <w:pStyle w:val="26"/>
        <w:tabs>
          <w:tab w:val="clear" w:pos="9720"/>
          <w:tab w:val="right" w:leader="dot" w:pos="9781"/>
        </w:tabs>
        <w:spacing w:after="240"/>
        <w:ind w:left="357"/>
        <w:rPr>
          <w:rFonts w:ascii="Calibri" w:hAnsi="Calibri"/>
          <w:b w:val="0"/>
          <w:bCs w:val="0"/>
          <w:noProof/>
          <w:sz w:val="24"/>
          <w:szCs w:val="24"/>
        </w:rPr>
      </w:pPr>
      <w:hyperlink w:anchor="_Toc112245774" w:history="1">
        <w:r>
          <w:rPr>
            <w:rStyle w:val="affa"/>
            <w:b w:val="0"/>
            <w:noProof/>
            <w:sz w:val="24"/>
            <w:szCs w:val="24"/>
          </w:rPr>
          <w:t xml:space="preserve">7. ПОДАЧА ЗАЯВКИ </w:t>
        </w:r>
        <w:r>
          <w:rPr>
            <w:b w:val="0"/>
            <w:noProof/>
            <w:webHidden/>
            <w:sz w:val="24"/>
            <w:szCs w:val="24"/>
          </w:rPr>
          <w:tab/>
          <w:t>13</w:t>
        </w:r>
      </w:hyperlink>
    </w:p>
    <w:p w:rsidR="00AC5BF6" w:rsidRDefault="00711CC9">
      <w:pPr>
        <w:pStyle w:val="26"/>
        <w:tabs>
          <w:tab w:val="clear" w:pos="9720"/>
          <w:tab w:val="right" w:leader="dot" w:pos="9781"/>
        </w:tabs>
        <w:spacing w:after="240"/>
        <w:ind w:left="357"/>
        <w:rPr>
          <w:rFonts w:ascii="Calibri" w:hAnsi="Calibri"/>
          <w:b w:val="0"/>
          <w:bCs w:val="0"/>
          <w:noProof/>
          <w:sz w:val="24"/>
          <w:szCs w:val="24"/>
        </w:rPr>
      </w:pPr>
      <w:hyperlink w:anchor="_Toc112245775" w:history="1">
        <w:r>
          <w:rPr>
            <w:rStyle w:val="affa"/>
            <w:b w:val="0"/>
            <w:noProof/>
            <w:sz w:val="24"/>
            <w:szCs w:val="24"/>
          </w:rPr>
          <w:t xml:space="preserve">8. ОТКРЫТИЕ ДОСТУПА К ЗАЯВКАМ </w:t>
        </w:r>
        <w:r>
          <w:rPr>
            <w:b w:val="0"/>
            <w:noProof/>
            <w:webHidden/>
            <w:sz w:val="24"/>
            <w:szCs w:val="24"/>
          </w:rPr>
          <w:tab/>
        </w:r>
        <w:r>
          <w:rPr>
            <w:b w:val="0"/>
            <w:noProof/>
            <w:webHidden/>
            <w:sz w:val="24"/>
            <w:szCs w:val="24"/>
          </w:rPr>
          <w:fldChar w:fldCharType="begin"/>
        </w:r>
        <w:r>
          <w:rPr>
            <w:b w:val="0"/>
            <w:noProof/>
            <w:webHidden/>
            <w:sz w:val="24"/>
            <w:szCs w:val="24"/>
          </w:rPr>
          <w:instrText xml:space="preserve"> PAGEREF _Toc112245775 \h </w:instrText>
        </w:r>
        <w:r>
          <w:rPr>
            <w:b w:val="0"/>
            <w:noProof/>
            <w:webHidden/>
            <w:sz w:val="24"/>
            <w:szCs w:val="24"/>
          </w:rPr>
        </w:r>
        <w:r>
          <w:rPr>
            <w:b w:val="0"/>
            <w:noProof/>
            <w:webHidden/>
            <w:sz w:val="24"/>
            <w:szCs w:val="24"/>
          </w:rPr>
          <w:fldChar w:fldCharType="separate"/>
        </w:r>
        <w:r>
          <w:rPr>
            <w:b w:val="0"/>
            <w:noProof/>
            <w:webHidden/>
            <w:sz w:val="24"/>
            <w:szCs w:val="24"/>
          </w:rPr>
          <w:t>13</w:t>
        </w:r>
        <w:r>
          <w:rPr>
            <w:b w:val="0"/>
            <w:noProof/>
            <w:webHidden/>
            <w:sz w:val="24"/>
            <w:szCs w:val="24"/>
          </w:rPr>
          <w:fldChar w:fldCharType="end"/>
        </w:r>
      </w:hyperlink>
    </w:p>
    <w:p w:rsidR="00AC5BF6" w:rsidRDefault="00711CC9">
      <w:pPr>
        <w:pStyle w:val="26"/>
        <w:tabs>
          <w:tab w:val="clear" w:pos="9720"/>
          <w:tab w:val="right" w:leader="dot" w:pos="9781"/>
        </w:tabs>
        <w:spacing w:after="240"/>
        <w:ind w:left="357"/>
        <w:rPr>
          <w:rFonts w:ascii="Calibri" w:hAnsi="Calibri"/>
          <w:b w:val="0"/>
          <w:bCs w:val="0"/>
          <w:noProof/>
          <w:sz w:val="24"/>
          <w:szCs w:val="24"/>
        </w:rPr>
      </w:pPr>
      <w:hyperlink w:anchor="_Toc112245776" w:history="1">
        <w:r>
          <w:rPr>
            <w:rStyle w:val="affa"/>
            <w:b w:val="0"/>
            <w:noProof/>
            <w:sz w:val="24"/>
            <w:szCs w:val="24"/>
          </w:rPr>
          <w:t>9. ПОРЯДОК ОПРЕДЕЛЕНИЯ ПОБЕДИТЕЛЯ КОНКУРСА</w:t>
        </w:r>
        <w:r>
          <w:rPr>
            <w:rStyle w:val="affa"/>
            <w:b w:val="0"/>
            <w:noProof/>
          </w:rPr>
          <w:tab/>
        </w:r>
        <w:r>
          <w:rPr>
            <w:b w:val="0"/>
            <w:noProof/>
            <w:webHidden/>
            <w:sz w:val="24"/>
            <w:szCs w:val="24"/>
          </w:rPr>
          <w:fldChar w:fldCharType="begin"/>
        </w:r>
        <w:r>
          <w:rPr>
            <w:b w:val="0"/>
            <w:noProof/>
            <w:webHidden/>
            <w:sz w:val="24"/>
            <w:szCs w:val="24"/>
          </w:rPr>
          <w:instrText xml:space="preserve"> PAGEREF _Toc112245776 \h </w:instrText>
        </w:r>
        <w:r>
          <w:rPr>
            <w:b w:val="0"/>
            <w:noProof/>
            <w:webHidden/>
            <w:sz w:val="24"/>
            <w:szCs w:val="24"/>
          </w:rPr>
        </w:r>
        <w:r>
          <w:rPr>
            <w:b w:val="0"/>
            <w:noProof/>
            <w:webHidden/>
            <w:sz w:val="24"/>
            <w:szCs w:val="24"/>
          </w:rPr>
          <w:fldChar w:fldCharType="separate"/>
        </w:r>
        <w:r>
          <w:rPr>
            <w:b w:val="0"/>
            <w:noProof/>
            <w:webHidden/>
            <w:sz w:val="24"/>
            <w:szCs w:val="24"/>
          </w:rPr>
          <w:t>13</w:t>
        </w:r>
        <w:r>
          <w:rPr>
            <w:b w:val="0"/>
            <w:noProof/>
            <w:webHidden/>
            <w:sz w:val="24"/>
            <w:szCs w:val="24"/>
          </w:rPr>
          <w:fldChar w:fldCharType="end"/>
        </w:r>
      </w:hyperlink>
    </w:p>
    <w:p w:rsidR="00AC5BF6" w:rsidRDefault="00711CC9">
      <w:pPr>
        <w:pStyle w:val="26"/>
        <w:tabs>
          <w:tab w:val="clear" w:pos="9720"/>
          <w:tab w:val="right" w:leader="dot" w:pos="9781"/>
        </w:tabs>
        <w:spacing w:after="240"/>
        <w:ind w:left="357"/>
        <w:rPr>
          <w:rFonts w:ascii="Calibri" w:hAnsi="Calibri"/>
          <w:b w:val="0"/>
          <w:bCs w:val="0"/>
          <w:noProof/>
          <w:sz w:val="24"/>
          <w:szCs w:val="24"/>
        </w:rPr>
      </w:pPr>
      <w:hyperlink w:anchor="_Toc112245777" w:history="1">
        <w:r>
          <w:rPr>
            <w:rStyle w:val="affa"/>
            <w:b w:val="0"/>
            <w:noProof/>
            <w:sz w:val="24"/>
            <w:szCs w:val="24"/>
          </w:rPr>
          <w:t>10. РАССМОТРЕНИЕ И ОЦЕНКА ЗАЯВОК</w:t>
        </w:r>
        <w:r>
          <w:rPr>
            <w:b w:val="0"/>
            <w:noProof/>
            <w:webHidden/>
            <w:sz w:val="24"/>
            <w:szCs w:val="24"/>
          </w:rPr>
          <w:tab/>
        </w:r>
        <w:r>
          <w:rPr>
            <w:b w:val="0"/>
            <w:noProof/>
            <w:webHidden/>
            <w:sz w:val="24"/>
            <w:szCs w:val="24"/>
          </w:rPr>
          <w:fldChar w:fldCharType="begin"/>
        </w:r>
        <w:r>
          <w:rPr>
            <w:b w:val="0"/>
            <w:noProof/>
            <w:webHidden/>
            <w:sz w:val="24"/>
            <w:szCs w:val="24"/>
          </w:rPr>
          <w:instrText xml:space="preserve"> PAGEREF _Toc112245777 \h </w:instrText>
        </w:r>
        <w:r>
          <w:rPr>
            <w:b w:val="0"/>
            <w:noProof/>
            <w:webHidden/>
            <w:sz w:val="24"/>
            <w:szCs w:val="24"/>
          </w:rPr>
        </w:r>
        <w:r>
          <w:rPr>
            <w:b w:val="0"/>
            <w:noProof/>
            <w:webHidden/>
            <w:sz w:val="24"/>
            <w:szCs w:val="24"/>
          </w:rPr>
          <w:fldChar w:fldCharType="separate"/>
        </w:r>
        <w:r>
          <w:rPr>
            <w:b w:val="0"/>
            <w:noProof/>
            <w:webHidden/>
            <w:sz w:val="24"/>
            <w:szCs w:val="24"/>
          </w:rPr>
          <w:t>15</w:t>
        </w:r>
        <w:r>
          <w:rPr>
            <w:b w:val="0"/>
            <w:noProof/>
            <w:webHidden/>
            <w:sz w:val="24"/>
            <w:szCs w:val="24"/>
          </w:rPr>
          <w:fldChar w:fldCharType="end"/>
        </w:r>
      </w:hyperlink>
    </w:p>
    <w:p w:rsidR="00AC5BF6" w:rsidRDefault="00711CC9">
      <w:pPr>
        <w:pStyle w:val="26"/>
        <w:tabs>
          <w:tab w:val="clear" w:pos="9720"/>
          <w:tab w:val="right" w:leader="dot" w:pos="9781"/>
        </w:tabs>
        <w:spacing w:after="240"/>
        <w:ind w:left="357"/>
        <w:rPr>
          <w:rFonts w:ascii="Calibri" w:hAnsi="Calibri"/>
          <w:b w:val="0"/>
          <w:bCs w:val="0"/>
          <w:noProof/>
          <w:sz w:val="24"/>
          <w:szCs w:val="24"/>
        </w:rPr>
      </w:pPr>
      <w:hyperlink w:anchor="_Toc112245778" w:history="1">
        <w:r>
          <w:rPr>
            <w:rStyle w:val="affa"/>
            <w:b w:val="0"/>
            <w:caps/>
            <w:noProof/>
            <w:sz w:val="24"/>
            <w:szCs w:val="24"/>
          </w:rPr>
          <w:t>11. ПРОВЕДЕНИЕ ПЕРЕТОРЖКИ</w:t>
        </w:r>
        <w:r>
          <w:rPr>
            <w:rStyle w:val="affa"/>
            <w:b w:val="0"/>
            <w:caps/>
            <w:noProof/>
          </w:rPr>
          <w:tab/>
        </w:r>
        <w:r>
          <w:rPr>
            <w:b w:val="0"/>
            <w:noProof/>
            <w:webHidden/>
            <w:sz w:val="24"/>
            <w:szCs w:val="24"/>
          </w:rPr>
          <w:fldChar w:fldCharType="begin"/>
        </w:r>
        <w:r>
          <w:rPr>
            <w:b w:val="0"/>
            <w:noProof/>
            <w:webHidden/>
            <w:sz w:val="24"/>
            <w:szCs w:val="24"/>
          </w:rPr>
          <w:instrText xml:space="preserve"> PAGEREF _Toc112245778 \h </w:instrText>
        </w:r>
        <w:r>
          <w:rPr>
            <w:b w:val="0"/>
            <w:noProof/>
            <w:webHidden/>
            <w:sz w:val="24"/>
            <w:szCs w:val="24"/>
          </w:rPr>
        </w:r>
        <w:r>
          <w:rPr>
            <w:b w:val="0"/>
            <w:noProof/>
            <w:webHidden/>
            <w:sz w:val="24"/>
            <w:szCs w:val="24"/>
          </w:rPr>
          <w:fldChar w:fldCharType="separate"/>
        </w:r>
        <w:r>
          <w:rPr>
            <w:b w:val="0"/>
            <w:noProof/>
            <w:webHidden/>
            <w:sz w:val="24"/>
            <w:szCs w:val="24"/>
          </w:rPr>
          <w:t>16</w:t>
        </w:r>
        <w:r>
          <w:rPr>
            <w:b w:val="0"/>
            <w:noProof/>
            <w:webHidden/>
            <w:sz w:val="24"/>
            <w:szCs w:val="24"/>
          </w:rPr>
          <w:fldChar w:fldCharType="end"/>
        </w:r>
      </w:hyperlink>
    </w:p>
    <w:p w:rsidR="00AC5BF6" w:rsidRDefault="00711CC9">
      <w:pPr>
        <w:pStyle w:val="26"/>
        <w:tabs>
          <w:tab w:val="clear" w:pos="9720"/>
          <w:tab w:val="right" w:leader="dot" w:pos="9781"/>
        </w:tabs>
        <w:spacing w:after="240"/>
        <w:ind w:left="357"/>
        <w:rPr>
          <w:rStyle w:val="affa"/>
          <w:noProof/>
        </w:rPr>
      </w:pPr>
      <w:hyperlink w:anchor="_Toc112245779" w:history="1">
        <w:r>
          <w:rPr>
            <w:rStyle w:val="affa"/>
            <w:b w:val="0"/>
            <w:noProof/>
            <w:sz w:val="24"/>
            <w:szCs w:val="24"/>
          </w:rPr>
          <w:t>12. ЗАКЛЮЧЕНИЕ ДОГОВОРОВ</w:t>
        </w:r>
        <w:r>
          <w:rPr>
            <w:b w:val="0"/>
            <w:noProof/>
            <w:webHidden/>
            <w:sz w:val="24"/>
            <w:szCs w:val="24"/>
          </w:rPr>
          <w:tab/>
        </w:r>
        <w:r>
          <w:rPr>
            <w:b w:val="0"/>
            <w:noProof/>
            <w:webHidden/>
            <w:sz w:val="24"/>
            <w:szCs w:val="24"/>
          </w:rPr>
          <w:fldChar w:fldCharType="begin"/>
        </w:r>
        <w:r>
          <w:rPr>
            <w:b w:val="0"/>
            <w:noProof/>
            <w:webHidden/>
            <w:sz w:val="24"/>
            <w:szCs w:val="24"/>
          </w:rPr>
          <w:instrText xml:space="preserve"> PAGEREF _Toc112245779 \h </w:instrText>
        </w:r>
        <w:r>
          <w:rPr>
            <w:b w:val="0"/>
            <w:noProof/>
            <w:webHidden/>
            <w:sz w:val="24"/>
            <w:szCs w:val="24"/>
          </w:rPr>
        </w:r>
        <w:r>
          <w:rPr>
            <w:b w:val="0"/>
            <w:noProof/>
            <w:webHidden/>
            <w:sz w:val="24"/>
            <w:szCs w:val="24"/>
          </w:rPr>
          <w:fldChar w:fldCharType="separate"/>
        </w:r>
        <w:r>
          <w:rPr>
            <w:b w:val="0"/>
            <w:noProof/>
            <w:webHidden/>
            <w:sz w:val="24"/>
            <w:szCs w:val="24"/>
          </w:rPr>
          <w:t>18</w:t>
        </w:r>
        <w:r>
          <w:rPr>
            <w:b w:val="0"/>
            <w:noProof/>
            <w:webHidden/>
            <w:sz w:val="24"/>
            <w:szCs w:val="24"/>
          </w:rPr>
          <w:fldChar w:fldCharType="end"/>
        </w:r>
      </w:hyperlink>
    </w:p>
    <w:p w:rsidR="00AC5BF6" w:rsidRDefault="00711CC9">
      <w:pPr>
        <w:tabs>
          <w:tab w:val="right" w:leader="dot" w:pos="9781"/>
        </w:tabs>
        <w:spacing w:after="240"/>
        <w:ind w:left="357"/>
        <w:rPr>
          <w:noProof/>
        </w:rPr>
      </w:pPr>
      <w:r>
        <w:rPr>
          <w:noProof/>
        </w:rPr>
        <w:t>13. ПОРЯДОК ЗАКЛЮЧЕНИЯ ДОГОВОРОВ С УЧАСТНИКАМИ, ЗАНЯВШИМИ ПОСЛЕДУЮЩИЕ МЕСТА ПОСЛЕ ПОБЕДИТЕЛЯ</w:t>
      </w:r>
      <w:r>
        <w:rPr>
          <w:noProof/>
        </w:rPr>
        <w:tab/>
        <w:t>21</w:t>
      </w:r>
    </w:p>
    <w:p w:rsidR="00AC5BF6" w:rsidRDefault="00711CC9">
      <w:pPr>
        <w:tabs>
          <w:tab w:val="right" w:leader="dot" w:pos="9781"/>
        </w:tabs>
        <w:spacing w:after="240"/>
        <w:ind w:left="357"/>
        <w:rPr>
          <w:noProof/>
        </w:rPr>
      </w:pPr>
      <w:r>
        <w:rPr>
          <w:noProof/>
        </w:rPr>
        <w:t>14. ОСНОВАНИЯ ОТКАЗА ОТ ЗАКЛЮЧЕНИЯ ДОГОВОРОВ</w:t>
      </w:r>
      <w:r>
        <w:rPr>
          <w:noProof/>
        </w:rPr>
        <w:tab/>
        <w:t>21</w:t>
      </w:r>
    </w:p>
    <w:p w:rsidR="00AC5BF6" w:rsidRDefault="00711CC9">
      <w:pPr>
        <w:pStyle w:val="26"/>
        <w:tabs>
          <w:tab w:val="clear" w:pos="9720"/>
          <w:tab w:val="right" w:leader="dot" w:pos="9781"/>
        </w:tabs>
        <w:spacing w:after="240"/>
        <w:ind w:left="357"/>
        <w:rPr>
          <w:rStyle w:val="affa"/>
          <w:b w:val="0"/>
          <w:noProof/>
          <w:sz w:val="24"/>
        </w:rPr>
      </w:pPr>
      <w:r>
        <w:rPr>
          <w:b w:val="0"/>
          <w:bCs w:val="0"/>
          <w:noProof/>
          <w:sz w:val="24"/>
          <w:szCs w:val="24"/>
        </w:rPr>
        <w:t>15. СЛУЧАИ ПРИЗНАНИЯ КОНКУРСА НЕСОСТОЯВШИМСЯ</w:t>
      </w:r>
      <w:r>
        <w:rPr>
          <w:b w:val="0"/>
          <w:bCs w:val="0"/>
          <w:noProof/>
          <w:sz w:val="24"/>
          <w:szCs w:val="24"/>
        </w:rPr>
        <w:tab/>
      </w:r>
      <w:r>
        <w:rPr>
          <w:rStyle w:val="affa"/>
          <w:b w:val="0"/>
          <w:bCs w:val="0"/>
          <w:noProof/>
          <w:color w:val="auto"/>
          <w:sz w:val="24"/>
          <w:szCs w:val="24"/>
          <w:u w:val="none"/>
        </w:rPr>
        <w:t>22</w:t>
      </w:r>
    </w:p>
    <w:p w:rsidR="00AC5BF6" w:rsidRDefault="00711CC9">
      <w:pPr>
        <w:pStyle w:val="26"/>
        <w:tabs>
          <w:tab w:val="clear" w:pos="9720"/>
          <w:tab w:val="right" w:leader="dot" w:pos="9781"/>
        </w:tabs>
        <w:spacing w:after="240"/>
        <w:ind w:left="357"/>
        <w:rPr>
          <w:rFonts w:ascii="Calibri" w:hAnsi="Calibri"/>
          <w:b w:val="0"/>
          <w:bCs w:val="0"/>
          <w:noProof/>
          <w:sz w:val="24"/>
          <w:szCs w:val="24"/>
        </w:rPr>
      </w:pPr>
      <w:hyperlink w:anchor="_Toc112245783" w:history="1">
        <w:r>
          <w:rPr>
            <w:rStyle w:val="affa"/>
            <w:b w:val="0"/>
            <w:noProof/>
            <w:sz w:val="24"/>
            <w:szCs w:val="24"/>
          </w:rPr>
          <w:t>16. ФОРМЫ ДОКУМЕНТОВ</w:t>
        </w:r>
        <w:r>
          <w:rPr>
            <w:b w:val="0"/>
            <w:noProof/>
            <w:webHidden/>
            <w:sz w:val="24"/>
            <w:szCs w:val="24"/>
          </w:rPr>
          <w:tab/>
        </w:r>
        <w:r>
          <w:rPr>
            <w:b w:val="0"/>
            <w:noProof/>
            <w:webHidden/>
            <w:sz w:val="24"/>
            <w:szCs w:val="24"/>
          </w:rPr>
          <w:fldChar w:fldCharType="begin"/>
        </w:r>
        <w:r>
          <w:rPr>
            <w:b w:val="0"/>
            <w:noProof/>
            <w:webHidden/>
            <w:sz w:val="24"/>
            <w:szCs w:val="24"/>
          </w:rPr>
          <w:instrText xml:space="preserve"> PAGEREF _Toc112245783 \h </w:instrText>
        </w:r>
        <w:r>
          <w:rPr>
            <w:b w:val="0"/>
            <w:noProof/>
            <w:webHidden/>
            <w:sz w:val="24"/>
            <w:szCs w:val="24"/>
          </w:rPr>
        </w:r>
        <w:r>
          <w:rPr>
            <w:b w:val="0"/>
            <w:noProof/>
            <w:webHidden/>
            <w:sz w:val="24"/>
            <w:szCs w:val="24"/>
          </w:rPr>
          <w:fldChar w:fldCharType="separate"/>
        </w:r>
        <w:r>
          <w:rPr>
            <w:b w:val="0"/>
            <w:noProof/>
            <w:webHidden/>
            <w:sz w:val="24"/>
            <w:szCs w:val="24"/>
          </w:rPr>
          <w:t>23</w:t>
        </w:r>
        <w:r>
          <w:rPr>
            <w:b w:val="0"/>
            <w:noProof/>
            <w:webHidden/>
            <w:sz w:val="24"/>
            <w:szCs w:val="24"/>
          </w:rPr>
          <w:fldChar w:fldCharType="end"/>
        </w:r>
      </w:hyperlink>
    </w:p>
    <w:p w:rsidR="00AC5BF6" w:rsidRDefault="00711CC9">
      <w:pPr>
        <w:pStyle w:val="26"/>
        <w:tabs>
          <w:tab w:val="clear" w:pos="9720"/>
          <w:tab w:val="right" w:leader="dot" w:pos="9781"/>
        </w:tabs>
        <w:spacing w:after="240"/>
        <w:ind w:left="357"/>
        <w:rPr>
          <w:rStyle w:val="affa"/>
          <w:b w:val="0"/>
          <w:noProof/>
          <w:sz w:val="24"/>
          <w:szCs w:val="24"/>
        </w:rPr>
      </w:pPr>
      <w:hyperlink w:anchor="_Toc112245785" w:history="1">
        <w:r>
          <w:rPr>
            <w:rStyle w:val="affa"/>
            <w:b w:val="0"/>
            <w:noProof/>
            <w:sz w:val="24"/>
            <w:szCs w:val="24"/>
          </w:rPr>
          <w:t>ПРИЛОЖЕНИЕ 1. ИНФОРМАЦИОННАЯ КАРТА КОНКУРСА</w:t>
        </w:r>
        <w:r>
          <w:rPr>
            <w:b w:val="0"/>
            <w:noProof/>
            <w:webHidden/>
            <w:sz w:val="24"/>
            <w:szCs w:val="24"/>
          </w:rPr>
          <w:tab/>
          <w:t>30</w:t>
        </w:r>
      </w:hyperlink>
    </w:p>
    <w:p w:rsidR="00AC5BF6" w:rsidRDefault="00711CC9">
      <w:pPr>
        <w:tabs>
          <w:tab w:val="right" w:leader="dot" w:pos="9781"/>
        </w:tabs>
        <w:spacing w:after="240"/>
        <w:ind w:left="357"/>
        <w:rPr>
          <w:noProof/>
        </w:rPr>
      </w:pPr>
      <w:r>
        <w:rPr>
          <w:noProof/>
        </w:rPr>
        <w:t>ПРИЛОЖЕНИЕ 2. ОБОСНОВАНИЕ НАЧАЛЬНОЙ (МИНИМАЛЬНОЙ) СТОИМОСТИ     АКЦИЙ……………………………………………………………………………………</w:t>
      </w:r>
      <w:r>
        <w:rPr>
          <w:noProof/>
        </w:rPr>
        <w:tab/>
        <w:t>32</w:t>
      </w:r>
    </w:p>
    <w:p w:rsidR="00AC5BF6" w:rsidRDefault="00711CC9">
      <w:pPr>
        <w:tabs>
          <w:tab w:val="right" w:leader="dot" w:pos="9781"/>
        </w:tabs>
        <w:spacing w:after="240"/>
        <w:ind w:left="357"/>
        <w:rPr>
          <w:noProof/>
        </w:rPr>
      </w:pPr>
      <w:r>
        <w:rPr>
          <w:noProof/>
        </w:rPr>
        <w:t>ПРИЛОЖЕНИЕ 3. ОПИСАНИЕ ИМУЩЕСТВА АО «УК АРХЫЗ»</w:t>
      </w:r>
      <w:r>
        <w:rPr>
          <w:noProof/>
        </w:rPr>
        <w:tab/>
        <w:t>33</w:t>
      </w:r>
    </w:p>
    <w:p w:rsidR="00AC5BF6" w:rsidRDefault="00711CC9">
      <w:pPr>
        <w:pStyle w:val="26"/>
        <w:tabs>
          <w:tab w:val="clear" w:pos="9720"/>
          <w:tab w:val="right" w:leader="dot" w:pos="9781"/>
        </w:tabs>
        <w:spacing w:after="240"/>
        <w:ind w:left="357"/>
        <w:rPr>
          <w:rFonts w:ascii="Calibri" w:hAnsi="Calibri"/>
          <w:b w:val="0"/>
          <w:bCs w:val="0"/>
          <w:noProof/>
          <w:sz w:val="24"/>
          <w:szCs w:val="24"/>
        </w:rPr>
      </w:pPr>
      <w:hyperlink w:anchor="_Toc112245784" w:history="1">
        <w:r>
          <w:rPr>
            <w:rStyle w:val="affa"/>
            <w:b w:val="0"/>
            <w:noProof/>
            <w:sz w:val="24"/>
            <w:szCs w:val="24"/>
          </w:rPr>
          <w:t xml:space="preserve">ЧАСТЬ </w:t>
        </w:r>
        <w:r>
          <w:rPr>
            <w:rStyle w:val="affa"/>
            <w:b w:val="0"/>
            <w:noProof/>
            <w:sz w:val="24"/>
            <w:szCs w:val="24"/>
            <w:lang w:val="en-US"/>
          </w:rPr>
          <w:t>II</w:t>
        </w:r>
        <w:r>
          <w:rPr>
            <w:rStyle w:val="affa"/>
            <w:b w:val="0"/>
            <w:noProof/>
            <w:sz w:val="24"/>
            <w:szCs w:val="24"/>
          </w:rPr>
          <w:t>.  ПРОЕКТЫ ДОГОВОРОВ</w:t>
        </w:r>
        <w:r>
          <w:rPr>
            <w:b w:val="0"/>
            <w:noProof/>
            <w:webHidden/>
            <w:sz w:val="24"/>
            <w:szCs w:val="24"/>
          </w:rPr>
          <w:tab/>
          <w:t>127</w:t>
        </w:r>
      </w:hyperlink>
    </w:p>
    <w:p w:rsidR="00AC5BF6" w:rsidRDefault="00AC5BF6">
      <w:pPr>
        <w:tabs>
          <w:tab w:val="right" w:leader="dot" w:pos="9781"/>
        </w:tabs>
        <w:spacing w:after="240"/>
        <w:ind w:left="357"/>
        <w:rPr>
          <w:noProof/>
        </w:rPr>
      </w:pPr>
    </w:p>
    <w:p w:rsidR="00AC5BF6" w:rsidRDefault="00711CC9">
      <w:pPr>
        <w:tabs>
          <w:tab w:val="right" w:leader="dot" w:pos="9781"/>
        </w:tabs>
        <w:spacing w:after="240"/>
        <w:ind w:left="360"/>
        <w:rPr>
          <w:b/>
          <w:bCs/>
        </w:rPr>
      </w:pPr>
      <w:r>
        <w:rPr>
          <w:bCs/>
        </w:rPr>
        <w:fldChar w:fldCharType="end"/>
      </w:r>
    </w:p>
    <w:p w:rsidR="00AC5BF6" w:rsidRDefault="00AC5BF6">
      <w:pPr>
        <w:pStyle w:val="ac"/>
        <w:keepNext/>
        <w:keepLines/>
        <w:widowControl w:val="0"/>
        <w:suppressLineNumbers/>
        <w:suppressAutoHyphens/>
        <w:spacing w:before="0" w:afterLines="40" w:after="96"/>
        <w:ind w:firstLine="709"/>
        <w:jc w:val="both"/>
        <w:outlineLvl w:val="9"/>
        <w:rPr>
          <w:rFonts w:ascii="Times New Roman" w:hAnsi="Times New Roman"/>
          <w:b w:val="0"/>
          <w:highlight w:val="yellow"/>
        </w:rPr>
        <w:sectPr w:rsidR="00AC5BF6">
          <w:headerReference w:type="default" r:id="rId11"/>
          <w:headerReference w:type="first" r:id="rId12"/>
          <w:pgSz w:w="11909" w:h="16834" w:code="9"/>
          <w:pgMar w:top="510" w:right="851" w:bottom="719" w:left="1276" w:header="567" w:footer="340" w:gutter="0"/>
          <w:cols w:space="720"/>
          <w:titlePg/>
          <w:docGrid w:linePitch="326"/>
        </w:sectPr>
      </w:pPr>
    </w:p>
    <w:p w:rsidR="00AC5BF6" w:rsidRDefault="00711CC9">
      <w:pPr>
        <w:pStyle w:val="21"/>
        <w:numPr>
          <w:ilvl w:val="0"/>
          <w:numId w:val="0"/>
        </w:numPr>
        <w:spacing w:after="120"/>
        <w:ind w:left="576" w:hanging="576"/>
        <w:jc w:val="left"/>
      </w:pPr>
      <w:bookmarkStart w:id="2" w:name="_Toc15890874"/>
      <w:bookmarkStart w:id="3" w:name="_Toc112245768"/>
      <w:bookmarkEnd w:id="1"/>
      <w:r>
        <w:rPr>
          <w:sz w:val="24"/>
          <w:szCs w:val="24"/>
        </w:rPr>
        <w:lastRenderedPageBreak/>
        <w:t xml:space="preserve">ЧАСТЬ </w:t>
      </w:r>
      <w:r>
        <w:rPr>
          <w:sz w:val="24"/>
          <w:szCs w:val="24"/>
          <w:lang w:val="en-US"/>
        </w:rPr>
        <w:t>I</w:t>
      </w:r>
      <w:r>
        <w:rPr>
          <w:sz w:val="24"/>
          <w:szCs w:val="24"/>
        </w:rPr>
        <w:t xml:space="preserve">. </w:t>
      </w:r>
      <w:bookmarkEnd w:id="2"/>
      <w:r>
        <w:rPr>
          <w:sz w:val="24"/>
          <w:szCs w:val="24"/>
        </w:rPr>
        <w:t xml:space="preserve">КОНКУРС </w:t>
      </w:r>
      <w:bookmarkEnd w:id="3"/>
    </w:p>
    <w:p w:rsidR="00AC5BF6" w:rsidRDefault="00711CC9">
      <w:pPr>
        <w:pStyle w:val="11"/>
        <w:numPr>
          <w:ilvl w:val="0"/>
          <w:numId w:val="75"/>
        </w:numPr>
        <w:spacing w:after="120"/>
        <w:ind w:left="709" w:hanging="709"/>
        <w:jc w:val="left"/>
        <w:rPr>
          <w:sz w:val="24"/>
          <w:szCs w:val="24"/>
        </w:rPr>
      </w:pPr>
      <w:bookmarkStart w:id="4" w:name="_Ref119427146"/>
      <w:bookmarkStart w:id="5" w:name="_Ref119427151"/>
      <w:bookmarkStart w:id="6" w:name="_Ref119427154"/>
      <w:bookmarkStart w:id="7" w:name="_Ref119427161"/>
      <w:bookmarkStart w:id="8" w:name="_Ref119427169"/>
      <w:bookmarkStart w:id="9" w:name="_Ref119427177"/>
      <w:bookmarkStart w:id="10" w:name="_Ref119427224"/>
      <w:bookmarkStart w:id="11" w:name="_Toc266360076"/>
      <w:bookmarkStart w:id="12" w:name="_Toc112245769"/>
      <w:r>
        <w:rPr>
          <w:sz w:val="24"/>
          <w:szCs w:val="24"/>
        </w:rPr>
        <w:t>ТЕРМИНЫ И ОПРЕДЕЛЕНИЯ</w:t>
      </w:r>
    </w:p>
    <w:p w:rsidR="00AC5BF6" w:rsidRDefault="00711CC9">
      <w:pPr>
        <w:pStyle w:val="HeadingR2"/>
        <w:numPr>
          <w:ilvl w:val="1"/>
          <w:numId w:val="75"/>
        </w:numPr>
        <w:tabs>
          <w:tab w:val="clear" w:pos="1644"/>
          <w:tab w:val="clear" w:pos="2381"/>
          <w:tab w:val="clear" w:pos="3119"/>
          <w:tab w:val="clear" w:pos="3856"/>
          <w:tab w:val="clear" w:pos="4593"/>
          <w:tab w:val="clear" w:pos="5330"/>
          <w:tab w:val="clear" w:pos="6067"/>
        </w:tabs>
        <w:spacing w:after="120"/>
        <w:ind w:left="709" w:hanging="709"/>
      </w:pPr>
      <w:r>
        <w:t xml:space="preserve">В настоящей документации об открытых торгах в форме конкурса используются следующие термины и определения: </w:t>
      </w:r>
    </w:p>
    <w:p w:rsidR="00AC5BF6" w:rsidRDefault="00711CC9">
      <w:pPr>
        <w:pStyle w:val="HeadingR2"/>
        <w:keepNext w:val="0"/>
        <w:widowControl w:val="0"/>
        <w:numPr>
          <w:ilvl w:val="0"/>
          <w:numId w:val="0"/>
        </w:numPr>
        <w:spacing w:before="120" w:after="120"/>
        <w:ind w:left="720"/>
        <w:rPr>
          <w:szCs w:val="24"/>
        </w:rPr>
      </w:pPr>
      <w:r>
        <w:t>«</w:t>
      </w:r>
      <w:r>
        <w:rPr>
          <w:b/>
        </w:rPr>
        <w:t>Акции</w:t>
      </w:r>
      <w:r>
        <w:t>»</w:t>
      </w:r>
      <w:r>
        <w:rPr>
          <w:b/>
        </w:rPr>
        <w:t xml:space="preserve"> </w:t>
      </w:r>
      <w:r>
        <w:t>означает размещенные обыкновенные акции акционерного общества «Управляющая компания Архыз» номинальной стоимостью 100 000 (сто тысяч) рублей</w:t>
      </w:r>
      <w:r>
        <w:t xml:space="preserve"> каждая (государственный регистрационный номер выпуска: 1-01-02793-</w:t>
      </w:r>
      <w:r>
        <w:rPr>
          <w:lang w:val="en-US"/>
        </w:rPr>
        <w:t>G</w:t>
      </w:r>
      <w:r>
        <w:t xml:space="preserve">) в общем количестве на Дату Конкурса </w:t>
      </w:r>
      <w:r>
        <w:rPr>
          <w:szCs w:val="24"/>
        </w:rPr>
        <w:t>170 178 штук, что составляет 100% голосующих акций названного общества;</w:t>
      </w:r>
    </w:p>
    <w:p w:rsidR="00AC5BF6" w:rsidRDefault="00711CC9">
      <w:pPr>
        <w:pStyle w:val="af5"/>
        <w:tabs>
          <w:tab w:val="left" w:pos="709"/>
        </w:tabs>
        <w:ind w:left="709" w:hanging="709"/>
        <w:rPr>
          <w:rFonts w:eastAsia="Calibri"/>
          <w:szCs w:val="24"/>
        </w:rPr>
      </w:pPr>
      <w:r>
        <w:tab/>
        <w:t>«</w:t>
      </w:r>
      <w:r>
        <w:rPr>
          <w:b/>
        </w:rPr>
        <w:t>АО «УК Архыз</w:t>
      </w:r>
      <w:r>
        <w:t>» означает акционерное общество «Управляющая компания Архыз», ОГ</w:t>
      </w:r>
      <w:r>
        <w:t xml:space="preserve">РН 1220900002179, ИНН 0900003460, </w:t>
      </w:r>
      <w:r>
        <w:rPr>
          <w:szCs w:val="24"/>
        </w:rPr>
        <w:t>зарегистрированное</w:t>
      </w:r>
      <w:r>
        <w:t xml:space="preserve"> по адресу: </w:t>
      </w:r>
      <w:r>
        <w:rPr>
          <w:rFonts w:eastAsia="Calibri"/>
        </w:rPr>
        <w:t>Российская Федерация, Карачаево-Черкесская Республика, м.р-н Зеленчукский, с.п. Архызское, с. Архыз, ул. Горная, д. 1, эт. 2, пом. 2.7</w:t>
      </w:r>
      <w:r>
        <w:rPr>
          <w:rFonts w:eastAsia="Calibri"/>
          <w:szCs w:val="24"/>
        </w:rPr>
        <w:t>;</w:t>
      </w:r>
    </w:p>
    <w:p w:rsidR="00AC5BF6" w:rsidRDefault="00711CC9">
      <w:pPr>
        <w:pStyle w:val="af5"/>
        <w:tabs>
          <w:tab w:val="left" w:pos="709"/>
        </w:tabs>
        <w:ind w:left="709" w:hanging="709"/>
      </w:pPr>
      <w:r>
        <w:rPr>
          <w:rFonts w:eastAsia="Calibri"/>
          <w:szCs w:val="24"/>
        </w:rPr>
        <w:tab/>
        <w:t>«</w:t>
      </w:r>
      <w:r>
        <w:rPr>
          <w:rFonts w:eastAsia="Calibri"/>
          <w:b/>
          <w:szCs w:val="24"/>
        </w:rPr>
        <w:t>АО «КАВКАЗ.РФ</w:t>
      </w:r>
      <w:r>
        <w:rPr>
          <w:rFonts w:eastAsia="Calibri"/>
          <w:szCs w:val="24"/>
        </w:rPr>
        <w:t>» означает акционерное общество «КАВКАЗ.Р</w:t>
      </w:r>
      <w:r>
        <w:rPr>
          <w:rFonts w:eastAsia="Calibri"/>
          <w:szCs w:val="24"/>
        </w:rPr>
        <w:t xml:space="preserve">Ф», </w:t>
      </w:r>
      <w:r>
        <w:t xml:space="preserve">ОГРН 1102632003320, ИНН 2632100740, зарегистрированное по адресу: Российская Федерация, г. Москва, ул. Тестовская, д. 10, эт. 26, пом. </w:t>
      </w:r>
      <w:r>
        <w:rPr>
          <w:lang w:val="en-US"/>
        </w:rPr>
        <w:t>I</w:t>
      </w:r>
      <w:r>
        <w:t>;</w:t>
      </w:r>
    </w:p>
    <w:p w:rsidR="00AC5BF6" w:rsidRDefault="00711CC9">
      <w:pPr>
        <w:pStyle w:val="af5"/>
        <w:ind w:left="709"/>
      </w:pPr>
      <w:r>
        <w:t>«</w:t>
      </w:r>
      <w:r>
        <w:rPr>
          <w:b/>
        </w:rPr>
        <w:t>Акционерное соглашение</w:t>
      </w:r>
      <w:r>
        <w:t xml:space="preserve">» означает </w:t>
      </w:r>
      <w:r>
        <w:rPr>
          <w:rFonts w:eastAsia="Calibri"/>
        </w:rPr>
        <w:t>договор об осуществлении прав, удостоверенных Акциями, и об особенностях осущест</w:t>
      </w:r>
      <w:r>
        <w:rPr>
          <w:rFonts w:eastAsia="Calibri"/>
        </w:rPr>
        <w:t>вления прав на Акции,</w:t>
      </w:r>
      <w:r>
        <w:t xml:space="preserve"> заключаемый между АО «КАВКАЗ.РФ» и лицом, с которым одновременно заключаются Договор купли-продажи Акций, Договор залога Акций по результатам Конкурса;</w:t>
      </w:r>
    </w:p>
    <w:p w:rsidR="00AC5BF6" w:rsidRDefault="00711CC9">
      <w:pPr>
        <w:pStyle w:val="af5"/>
        <w:ind w:left="709"/>
      </w:pPr>
      <w:r>
        <w:t>«</w:t>
      </w:r>
      <w:r>
        <w:rPr>
          <w:b/>
        </w:rPr>
        <w:t>Бенефициарный владелец</w:t>
      </w:r>
      <w:r>
        <w:t xml:space="preserve">» означает физическое лицо, которое в конечном счете прямо </w:t>
      </w:r>
      <w:r>
        <w:t>или косвенно (через третьих лиц) владеет (имеет преобладающее участие более 25 процентов в капитале) участника Конкурса либо имеет возможность контролировать действия участника Конкурса (обладает Контролем в отношении него);</w:t>
      </w:r>
    </w:p>
    <w:p w:rsidR="00AC5BF6" w:rsidRDefault="00711CC9">
      <w:pPr>
        <w:pStyle w:val="af5"/>
        <w:ind w:left="708"/>
      </w:pPr>
      <w:r>
        <w:rPr>
          <w:b/>
        </w:rPr>
        <w:t>«Вторая часть Второго пакета Ак</w:t>
      </w:r>
      <w:r>
        <w:rPr>
          <w:b/>
        </w:rPr>
        <w:t>ций»</w:t>
      </w:r>
      <w:r>
        <w:t xml:space="preserve"> означает Второй пакет Акций за вычетом Части Второго пакета Акций;</w:t>
      </w:r>
    </w:p>
    <w:p w:rsidR="00AC5BF6" w:rsidRDefault="00711CC9">
      <w:pPr>
        <w:pStyle w:val="af5"/>
        <w:tabs>
          <w:tab w:val="left" w:pos="709"/>
        </w:tabs>
        <w:ind w:left="709"/>
      </w:pPr>
      <w:r>
        <w:t>«</w:t>
      </w:r>
      <w:r>
        <w:rPr>
          <w:b/>
        </w:rPr>
        <w:t>Второй пакет Акций</w:t>
      </w:r>
      <w:r>
        <w:t xml:space="preserve">» </w:t>
      </w:r>
      <w:r>
        <w:rPr>
          <w:lang w:bidi="ru-RU"/>
        </w:rPr>
        <w:t xml:space="preserve">означает </w:t>
      </w:r>
      <w:r>
        <w:t>127 632 (сто двадцать семь тысяч шестьсот тридцать две) Акции;</w:t>
      </w:r>
    </w:p>
    <w:p w:rsidR="00AC5BF6" w:rsidRDefault="00711CC9">
      <w:pPr>
        <w:pStyle w:val="af5"/>
        <w:ind w:firstLine="708"/>
      </w:pPr>
      <w:r>
        <w:t>«</w:t>
      </w:r>
      <w:r>
        <w:rPr>
          <w:b/>
        </w:rPr>
        <w:t>ГК РФ</w:t>
      </w:r>
      <w:r>
        <w:t>» означает Гражданский кодекс Российской Федерации;</w:t>
      </w:r>
    </w:p>
    <w:p w:rsidR="00AC5BF6" w:rsidRDefault="00711CC9">
      <w:pPr>
        <w:pStyle w:val="af5"/>
        <w:ind w:firstLine="708"/>
      </w:pPr>
      <w:r>
        <w:rPr>
          <w:b/>
        </w:rPr>
        <w:t>«Дата Конкурса»</w:t>
      </w:r>
      <w:r>
        <w:t xml:space="preserve"> означает дату изв</w:t>
      </w:r>
      <w:r>
        <w:t xml:space="preserve">ещения о проведении Конкурса; </w:t>
      </w:r>
    </w:p>
    <w:p w:rsidR="00AC5BF6" w:rsidRDefault="00711CC9">
      <w:pPr>
        <w:pStyle w:val="af5"/>
        <w:ind w:left="709"/>
      </w:pPr>
      <w:r>
        <w:t>«</w:t>
      </w:r>
      <w:r>
        <w:rPr>
          <w:b/>
        </w:rPr>
        <w:t>Договор о задатке</w:t>
      </w:r>
      <w:r>
        <w:t>» означает договор о задатке, в обязательном порядке заключаемом участником Конкурса, подающим Заявку на участие в Конкурсе, подлежащий представлению в составе Заявки;</w:t>
      </w:r>
    </w:p>
    <w:p w:rsidR="00AC5BF6" w:rsidRDefault="00711CC9">
      <w:pPr>
        <w:pStyle w:val="HeadingR2"/>
        <w:keepNext w:val="0"/>
        <w:widowControl w:val="0"/>
        <w:numPr>
          <w:ilvl w:val="0"/>
          <w:numId w:val="0"/>
        </w:numPr>
        <w:spacing w:before="120" w:after="120"/>
        <w:ind w:left="720"/>
        <w:rPr>
          <w:rFonts w:cs="Times New Roman"/>
          <w:bCs/>
          <w:szCs w:val="24"/>
        </w:rPr>
      </w:pPr>
      <w:r>
        <w:rPr>
          <w:rFonts w:cs="Times New Roman"/>
          <w:bCs/>
          <w:szCs w:val="24"/>
        </w:rPr>
        <w:t>«</w:t>
      </w:r>
      <w:r>
        <w:rPr>
          <w:rFonts w:cs="Times New Roman"/>
          <w:b/>
          <w:bCs/>
          <w:szCs w:val="24"/>
        </w:rPr>
        <w:t>Договор залога Акций</w:t>
      </w:r>
      <w:r>
        <w:rPr>
          <w:rFonts w:cs="Times New Roman"/>
          <w:bCs/>
          <w:szCs w:val="24"/>
        </w:rPr>
        <w:t>»</w:t>
      </w:r>
      <w:r>
        <w:rPr>
          <w:lang w:bidi="ru-RU"/>
        </w:rPr>
        <w:t xml:space="preserve"> означает договор</w:t>
      </w:r>
      <w:r>
        <w:rPr>
          <w:lang w:bidi="ru-RU"/>
        </w:rPr>
        <w:t xml:space="preserve"> залога Акций,</w:t>
      </w:r>
      <w:r>
        <w:t xml:space="preserve"> заключаемый между АО «КАВКАЗ.РФ» и лицом, с которым заключаются Договор купли-продажи Акций и Акционерное соглашение по результатам Конкурса в соответствии с Документацией</w:t>
      </w:r>
      <w:r>
        <w:rPr>
          <w:lang w:bidi="ru-RU"/>
        </w:rPr>
        <w:t>;</w:t>
      </w:r>
    </w:p>
    <w:p w:rsidR="00AC5BF6" w:rsidRDefault="00711CC9">
      <w:pPr>
        <w:pStyle w:val="HeadingR2"/>
        <w:keepNext w:val="0"/>
        <w:widowControl w:val="0"/>
        <w:numPr>
          <w:ilvl w:val="0"/>
          <w:numId w:val="0"/>
        </w:numPr>
        <w:spacing w:before="120" w:after="120"/>
        <w:ind w:left="720"/>
        <w:rPr>
          <w:rFonts w:cs="Times New Roman"/>
          <w:szCs w:val="24"/>
        </w:rPr>
      </w:pPr>
      <w:r>
        <w:rPr>
          <w:rFonts w:cs="Times New Roman"/>
          <w:bCs/>
          <w:szCs w:val="24"/>
        </w:rPr>
        <w:t>«</w:t>
      </w:r>
      <w:r>
        <w:rPr>
          <w:rFonts w:cs="Times New Roman"/>
          <w:b/>
          <w:szCs w:val="24"/>
        </w:rPr>
        <w:t>Договор купли-продажи Акций</w:t>
      </w:r>
      <w:r>
        <w:rPr>
          <w:rFonts w:cs="Times New Roman"/>
          <w:bCs/>
          <w:szCs w:val="24"/>
        </w:rPr>
        <w:t>»</w:t>
      </w:r>
      <w:r>
        <w:rPr>
          <w:rFonts w:cs="Times New Roman"/>
          <w:b/>
          <w:szCs w:val="24"/>
        </w:rPr>
        <w:t xml:space="preserve"> </w:t>
      </w:r>
      <w:r>
        <w:t>означает</w:t>
      </w:r>
      <w:r>
        <w:rPr>
          <w:rFonts w:cs="Times New Roman"/>
          <w:szCs w:val="24"/>
        </w:rPr>
        <w:t xml:space="preserve"> договор купли-продажи 100% (с</w:t>
      </w:r>
      <w:r>
        <w:rPr>
          <w:rFonts w:cs="Times New Roman"/>
          <w:szCs w:val="24"/>
        </w:rPr>
        <w:t xml:space="preserve">та процентов) Акций, заключаемый между АО «КАВКАЗ.РФ», ООО «СКГК» и лицом, с которым подлежат заключению Договоры по результатам Конкурса в соответствии с Документацией; </w:t>
      </w:r>
    </w:p>
    <w:p w:rsidR="00AC5BF6" w:rsidRDefault="00711CC9">
      <w:pPr>
        <w:pStyle w:val="af5"/>
        <w:tabs>
          <w:tab w:val="left" w:pos="709"/>
        </w:tabs>
        <w:ind w:left="709"/>
        <w:rPr>
          <w:szCs w:val="24"/>
        </w:rPr>
      </w:pPr>
      <w:r>
        <w:t>«</w:t>
      </w:r>
      <w:r>
        <w:rPr>
          <w:b/>
        </w:rPr>
        <w:t>Договоры</w:t>
      </w:r>
      <w:r>
        <w:t xml:space="preserve">» означает </w:t>
      </w:r>
      <w:r>
        <w:rPr>
          <w:szCs w:val="24"/>
        </w:rPr>
        <w:t xml:space="preserve">Договор купли-продажи Акций, Акционерное соглашение, Договор </w:t>
      </w:r>
      <w:r>
        <w:rPr>
          <w:szCs w:val="24"/>
        </w:rPr>
        <w:t>залога Акций;</w:t>
      </w:r>
    </w:p>
    <w:p w:rsidR="00AC5BF6" w:rsidRDefault="00711CC9">
      <w:pPr>
        <w:pStyle w:val="af5"/>
        <w:tabs>
          <w:tab w:val="left" w:pos="709"/>
        </w:tabs>
        <w:ind w:left="709"/>
      </w:pPr>
      <w:r>
        <w:rPr>
          <w:szCs w:val="24"/>
        </w:rPr>
        <w:lastRenderedPageBreak/>
        <w:t>«</w:t>
      </w:r>
      <w:r>
        <w:rPr>
          <w:b/>
          <w:szCs w:val="24"/>
        </w:rPr>
        <w:t>Документация</w:t>
      </w:r>
      <w:r>
        <w:rPr>
          <w:szCs w:val="24"/>
        </w:rPr>
        <w:t>» означает совокупность документов, включающую в себя настоящий документ, устанавливающий порядок и условия проведения Конкурса, требования к участникам Конкурса и заявке на участие в Конкурсе, прилагаемые к нему проекты Договора</w:t>
      </w:r>
      <w:r>
        <w:rPr>
          <w:szCs w:val="24"/>
        </w:rPr>
        <w:t xml:space="preserve"> купли-продажи Акций, Акционерного соглашения, Договора залога Акций, Договора о задатке, предоставляющих заинтересованным лицам всю необходимую и достаточную для принятия участия в Конкурсе информацию. Документация раскрывает, конкретизирует и дополняет и</w:t>
      </w:r>
      <w:r>
        <w:rPr>
          <w:szCs w:val="24"/>
        </w:rPr>
        <w:t>нформацию, содержащуюся в Извещении, и является его неотъемлемой частью;</w:t>
      </w:r>
    </w:p>
    <w:p w:rsidR="00AC5BF6" w:rsidRDefault="00711CC9">
      <w:pPr>
        <w:pStyle w:val="af5"/>
        <w:tabs>
          <w:tab w:val="left" w:pos="709"/>
        </w:tabs>
        <w:ind w:left="709"/>
        <w:rPr>
          <w:szCs w:val="24"/>
        </w:rPr>
      </w:pPr>
      <w:r>
        <w:t>«</w:t>
      </w:r>
      <w:r>
        <w:rPr>
          <w:b/>
        </w:rPr>
        <w:t>Закон о защите конкуренции</w:t>
      </w:r>
      <w:r>
        <w:t xml:space="preserve">» означает </w:t>
      </w:r>
      <w:r>
        <w:rPr>
          <w:szCs w:val="24"/>
        </w:rPr>
        <w:t>Федеральный закон от 26.07.2006 № 135-ФЗ «О защите конкуренции»;</w:t>
      </w:r>
    </w:p>
    <w:p w:rsidR="00AC5BF6" w:rsidRDefault="00711CC9">
      <w:pPr>
        <w:pStyle w:val="af5"/>
        <w:tabs>
          <w:tab w:val="left" w:pos="709"/>
        </w:tabs>
        <w:ind w:left="709"/>
        <w:rPr>
          <w:szCs w:val="24"/>
        </w:rPr>
      </w:pPr>
      <w:r>
        <w:rPr>
          <w:szCs w:val="24"/>
        </w:rPr>
        <w:t>«</w:t>
      </w:r>
      <w:r>
        <w:rPr>
          <w:b/>
          <w:szCs w:val="24"/>
        </w:rPr>
        <w:t>Закон об акционерных обществах</w:t>
      </w:r>
      <w:r>
        <w:rPr>
          <w:szCs w:val="24"/>
        </w:rPr>
        <w:t xml:space="preserve">» означает </w:t>
      </w:r>
      <w:r>
        <w:t>Федеральный</w:t>
      </w:r>
      <w:r>
        <w:rPr>
          <w:szCs w:val="24"/>
        </w:rPr>
        <w:t xml:space="preserve"> закон от 26.12.1995 № 208-</w:t>
      </w:r>
      <w:r>
        <w:rPr>
          <w:szCs w:val="24"/>
        </w:rPr>
        <w:t>ФЗ «Об акционерных обществах»;</w:t>
      </w:r>
    </w:p>
    <w:p w:rsidR="00AC5BF6" w:rsidRDefault="00711CC9">
      <w:pPr>
        <w:pStyle w:val="af5"/>
        <w:tabs>
          <w:tab w:val="left" w:pos="709"/>
        </w:tabs>
        <w:ind w:left="709"/>
      </w:pPr>
      <w:r>
        <w:rPr>
          <w:szCs w:val="24"/>
        </w:rPr>
        <w:t>«</w:t>
      </w:r>
      <w:r>
        <w:rPr>
          <w:b/>
          <w:szCs w:val="24"/>
        </w:rPr>
        <w:t>Заявка</w:t>
      </w:r>
      <w:r>
        <w:rPr>
          <w:szCs w:val="24"/>
        </w:rPr>
        <w:t>» означает заявку, подаваемую участниками на участие в Конкурсе в соответствии с требованиями Документации;</w:t>
      </w:r>
    </w:p>
    <w:p w:rsidR="00AC5BF6" w:rsidRDefault="00711CC9">
      <w:pPr>
        <w:pStyle w:val="af5"/>
        <w:tabs>
          <w:tab w:val="left" w:pos="709"/>
        </w:tabs>
        <w:ind w:left="709"/>
      </w:pPr>
      <w:r>
        <w:t>«</w:t>
      </w:r>
      <w:r>
        <w:rPr>
          <w:b/>
        </w:rPr>
        <w:t>Извещение</w:t>
      </w:r>
      <w:r>
        <w:t>» означает извещение о проведении открытых торгов в форме Конкурса;</w:t>
      </w:r>
    </w:p>
    <w:p w:rsidR="00AC5BF6" w:rsidRDefault="00711CC9">
      <w:pPr>
        <w:pStyle w:val="HeadingR2"/>
        <w:keepNext w:val="0"/>
        <w:widowControl w:val="0"/>
        <w:numPr>
          <w:ilvl w:val="0"/>
          <w:numId w:val="0"/>
        </w:numPr>
        <w:spacing w:before="120" w:after="120"/>
        <w:ind w:left="720"/>
        <w:rPr>
          <w:rFonts w:cs="Times New Roman"/>
          <w:szCs w:val="24"/>
        </w:rPr>
      </w:pPr>
      <w:r>
        <w:rPr>
          <w:rFonts w:cs="Times New Roman"/>
          <w:b/>
          <w:szCs w:val="24"/>
        </w:rPr>
        <w:t>«Инвестиционные обязательства»</w:t>
      </w:r>
      <w:r>
        <w:rPr>
          <w:rFonts w:cs="Times New Roman"/>
          <w:szCs w:val="24"/>
        </w:rPr>
        <w:t xml:space="preserve"> и</w:t>
      </w:r>
      <w:r>
        <w:rPr>
          <w:rFonts w:cs="Times New Roman"/>
          <w:szCs w:val="24"/>
        </w:rPr>
        <w:t>меет значение, определенное в Договоре купли-продажи Акций;</w:t>
      </w:r>
    </w:p>
    <w:p w:rsidR="00AC5BF6" w:rsidRDefault="00711CC9">
      <w:pPr>
        <w:pStyle w:val="af5"/>
        <w:tabs>
          <w:tab w:val="left" w:pos="709"/>
        </w:tabs>
        <w:ind w:left="709" w:hanging="709"/>
      </w:pPr>
      <w:r>
        <w:tab/>
        <w:t>«</w:t>
      </w:r>
      <w:r>
        <w:rPr>
          <w:b/>
        </w:rPr>
        <w:t>Информационная карта Конкурса</w:t>
      </w:r>
      <w:r>
        <w:t>» означает документ, закрепляющий все основные условия проведения Конкурса, представленный в Приложении 1 к Документации;</w:t>
      </w:r>
    </w:p>
    <w:p w:rsidR="00AC5BF6" w:rsidRDefault="00711CC9">
      <w:pPr>
        <w:pStyle w:val="afc"/>
        <w:spacing w:after="120"/>
        <w:ind w:left="709" w:hanging="709"/>
        <w:rPr>
          <w:sz w:val="24"/>
          <w:szCs w:val="24"/>
        </w:rPr>
      </w:pPr>
      <w:r>
        <w:tab/>
      </w:r>
      <w:r>
        <w:rPr>
          <w:sz w:val="24"/>
        </w:rPr>
        <w:t>«</w:t>
      </w:r>
      <w:r>
        <w:rPr>
          <w:b/>
          <w:sz w:val="24"/>
        </w:rPr>
        <w:t>Комиссия</w:t>
      </w:r>
      <w:r>
        <w:rPr>
          <w:sz w:val="24"/>
        </w:rPr>
        <w:t>» означает Комиссию по отчуждению</w:t>
      </w:r>
      <w:r>
        <w:rPr>
          <w:sz w:val="24"/>
        </w:rPr>
        <w:t xml:space="preserve"> акций акционерного общества «Управляющая компания Архыз», созданную в соответствии с приказом АО «КАВКАЗ.РФ» от 07.11.2022 № Пр-22-275 «Об утверждении состава Комиссии по отчуждению акций акционерного общества «Управляющая компания Архыз» и приказом ООО «</w:t>
      </w:r>
      <w:r>
        <w:rPr>
          <w:sz w:val="24"/>
        </w:rPr>
        <w:t>СКГК» 07.11.2022 № 2-од «Об утверждении состава Комиссии по отчуждению акций акционерного общества «Управляющая компания Архыз», принадлежащих обществу с ограниченной ответственностью «Северо-Кавказский горный клуб» и акционерному обществу «КАВКАЗ.РФ»;</w:t>
      </w:r>
    </w:p>
    <w:p w:rsidR="00AC5BF6" w:rsidRDefault="00711CC9">
      <w:pPr>
        <w:pStyle w:val="af5"/>
        <w:tabs>
          <w:tab w:val="left" w:pos="709"/>
        </w:tabs>
        <w:ind w:left="709"/>
      </w:pPr>
      <w:r>
        <w:t>«</w:t>
      </w:r>
      <w:r>
        <w:rPr>
          <w:b/>
        </w:rPr>
        <w:t>Ко</w:t>
      </w:r>
      <w:r>
        <w:rPr>
          <w:b/>
        </w:rPr>
        <w:t>нкурс</w:t>
      </w:r>
      <w:r>
        <w:t>» означает открытые торги в форме конкурса в электронной форме с очной переторжкой, проводимые АО «КАВКАЗ.РФ» в соответствии с положениями ст.ст. 447-448 ГК РФ, на право заключения Договора купли-продажи Акций, Акционерного соглашения, Договора залога</w:t>
      </w:r>
      <w:r>
        <w:t xml:space="preserve"> Акций;</w:t>
      </w:r>
    </w:p>
    <w:p w:rsidR="00AC5BF6" w:rsidRDefault="00711CC9">
      <w:pPr>
        <w:pStyle w:val="HeadingR2"/>
        <w:keepNext w:val="0"/>
        <w:widowControl w:val="0"/>
        <w:numPr>
          <w:ilvl w:val="0"/>
          <w:numId w:val="0"/>
        </w:numPr>
        <w:spacing w:before="120" w:after="120"/>
        <w:ind w:left="720"/>
        <w:rPr>
          <w:rFonts w:eastAsia="Calibri" w:cs="Times New Roman"/>
          <w:bCs/>
          <w:szCs w:val="24"/>
        </w:rPr>
      </w:pPr>
      <w:r>
        <w:rPr>
          <w:rFonts w:eastAsia="Calibri" w:cs="Times New Roman"/>
          <w:bCs/>
          <w:szCs w:val="24"/>
        </w:rPr>
        <w:t>«</w:t>
      </w:r>
      <w:r>
        <w:rPr>
          <w:rFonts w:eastAsia="Calibri" w:cs="Times New Roman"/>
          <w:b/>
          <w:szCs w:val="24"/>
        </w:rPr>
        <w:t>Контроль</w:t>
      </w:r>
      <w:r>
        <w:rPr>
          <w:rFonts w:eastAsia="Calibri" w:cs="Times New Roman"/>
          <w:bCs/>
          <w:szCs w:val="24"/>
        </w:rPr>
        <w:t>»</w:t>
      </w:r>
      <w:r>
        <w:rPr>
          <w:rFonts w:eastAsia="Calibri" w:cs="Times New Roman"/>
          <w:b/>
          <w:szCs w:val="24"/>
        </w:rPr>
        <w:t xml:space="preserve"> </w:t>
      </w:r>
      <w:r>
        <w:t>означает</w:t>
      </w:r>
      <w:r>
        <w:rPr>
          <w:rFonts w:eastAsia="Calibri" w:cs="Times New Roman"/>
          <w:bCs/>
          <w:szCs w:val="24"/>
        </w:rPr>
        <w:t xml:space="preserve"> в отношении участника Конкурса (применяется исключительно к термину «Бенефициарный владелец»):</w:t>
      </w:r>
    </w:p>
    <w:p w:rsidR="00AC5BF6" w:rsidRDefault="00711CC9">
      <w:pPr>
        <w:pStyle w:val="HeadingR4"/>
        <w:widowControl w:val="0"/>
        <w:numPr>
          <w:ilvl w:val="5"/>
          <w:numId w:val="96"/>
        </w:numPr>
        <w:tabs>
          <w:tab w:val="clear" w:pos="1637"/>
          <w:tab w:val="num" w:pos="1276"/>
          <w:tab w:val="num" w:pos="1872"/>
        </w:tabs>
        <w:spacing w:before="120" w:after="120"/>
        <w:ind w:left="1276" w:hanging="567"/>
        <w:rPr>
          <w:rFonts w:eastAsia="Calibri"/>
        </w:rPr>
      </w:pPr>
      <w:r>
        <w:t>обладание</w:t>
      </w:r>
      <w:r>
        <w:rPr>
          <w:rFonts w:eastAsia="Calibri"/>
        </w:rPr>
        <w:t xml:space="preserve"> более 25 процентами голосов на общем собрании акционеров/участников такого участника Конкурса (или аналогичного органа упра</w:t>
      </w:r>
      <w:r>
        <w:rPr>
          <w:rFonts w:eastAsia="Calibri"/>
        </w:rPr>
        <w:t xml:space="preserve">вления) при голосовании по всем вопросам или существенной части вопросов повестки дня; или </w:t>
      </w:r>
    </w:p>
    <w:p w:rsidR="00AC5BF6" w:rsidRDefault="00711CC9">
      <w:pPr>
        <w:pStyle w:val="HeadingR4"/>
        <w:widowControl w:val="0"/>
        <w:numPr>
          <w:ilvl w:val="5"/>
          <w:numId w:val="96"/>
        </w:numPr>
        <w:tabs>
          <w:tab w:val="clear" w:pos="1637"/>
          <w:tab w:val="num" w:pos="1276"/>
          <w:tab w:val="num" w:pos="1872"/>
        </w:tabs>
        <w:spacing w:before="120" w:after="120"/>
        <w:ind w:left="1276" w:hanging="567"/>
        <w:rPr>
          <w:rFonts w:eastAsia="Calibri"/>
        </w:rPr>
      </w:pPr>
      <w:r>
        <w:rPr>
          <w:rFonts w:eastAsia="Calibri"/>
        </w:rPr>
        <w:t>обладание правом назначения или отстранения от должности более 25 процентов членов совета директоров (или иного коллегиального органа) такого участника Конкурса или</w:t>
      </w:r>
      <w:r>
        <w:rPr>
          <w:rFonts w:eastAsia="Calibri"/>
        </w:rPr>
        <w:t xml:space="preserve"> любого количества членов совета директоров (или иного коллегиального органа) такого участника Конкурса, обладающих более 25 процентов голосов на заседаниях совета директоров (или иного коллегиального органа) такого участника Конкурса; или</w:t>
      </w:r>
    </w:p>
    <w:p w:rsidR="00AC5BF6" w:rsidRDefault="00711CC9">
      <w:pPr>
        <w:pStyle w:val="HeadingR4"/>
        <w:widowControl w:val="0"/>
        <w:numPr>
          <w:ilvl w:val="5"/>
          <w:numId w:val="96"/>
        </w:numPr>
        <w:tabs>
          <w:tab w:val="clear" w:pos="1637"/>
          <w:tab w:val="num" w:pos="1276"/>
          <w:tab w:val="num" w:pos="1872"/>
        </w:tabs>
        <w:spacing w:before="120" w:after="120"/>
        <w:ind w:left="1276" w:hanging="567"/>
        <w:rPr>
          <w:rFonts w:eastAsia="Calibri"/>
        </w:rPr>
      </w:pPr>
      <w:r>
        <w:rPr>
          <w:rFonts w:eastAsia="Calibri"/>
        </w:rPr>
        <w:t>обладание правом</w:t>
      </w:r>
      <w:r>
        <w:rPr>
          <w:rFonts w:eastAsia="Calibri"/>
        </w:rPr>
        <w:t xml:space="preserve"> назначения или отстранения от должности единоличного исполнительного органа такого участника Конкурса (или одного из лиц, осуществляющих полномочия </w:t>
      </w:r>
      <w:r>
        <w:t>единоличного</w:t>
      </w:r>
      <w:r>
        <w:rPr>
          <w:rFonts w:eastAsia="Calibri"/>
        </w:rPr>
        <w:t xml:space="preserve"> исполнительного органа </w:t>
      </w:r>
      <w:r>
        <w:rPr>
          <w:rFonts w:eastAsia="Calibri"/>
        </w:rPr>
        <w:lastRenderedPageBreak/>
        <w:t>участника Конкурса), или правом передачи функций единоличного исполните</w:t>
      </w:r>
      <w:r>
        <w:rPr>
          <w:rFonts w:eastAsia="Calibri"/>
        </w:rPr>
        <w:t>льного органа такого участника Конкурса управляющей организации (управляющему), или правом прекратить полномочия управляющей организации (управляющего) в качестве лица, которому переданы функции единоличного исполнительного органа такого участника Конкурса</w:t>
      </w:r>
      <w:r>
        <w:rPr>
          <w:rFonts w:eastAsia="Calibri"/>
        </w:rPr>
        <w:t>; или</w:t>
      </w:r>
    </w:p>
    <w:p w:rsidR="00AC5BF6" w:rsidRDefault="00711CC9">
      <w:pPr>
        <w:pStyle w:val="HeadingR4"/>
        <w:widowControl w:val="0"/>
        <w:numPr>
          <w:ilvl w:val="5"/>
          <w:numId w:val="96"/>
        </w:numPr>
        <w:tabs>
          <w:tab w:val="clear" w:pos="1637"/>
          <w:tab w:val="num" w:pos="1276"/>
          <w:tab w:val="num" w:pos="1872"/>
        </w:tabs>
        <w:spacing w:before="120" w:after="120"/>
        <w:ind w:left="1276" w:hanging="567"/>
        <w:rPr>
          <w:rFonts w:eastAsia="Calibri"/>
        </w:rPr>
      </w:pPr>
      <w:r>
        <w:rPr>
          <w:rFonts w:eastAsia="Calibri"/>
        </w:rPr>
        <w:t>обладание правом прямо или косвенно в существенных отношениях определять финансовое и/или операционное управление такого участника Конкурса,</w:t>
      </w:r>
    </w:p>
    <w:p w:rsidR="00AC5BF6" w:rsidRDefault="00711CC9">
      <w:pPr>
        <w:pStyle w:val="HeadingR2"/>
        <w:keepNext w:val="0"/>
        <w:widowControl w:val="0"/>
        <w:numPr>
          <w:ilvl w:val="0"/>
          <w:numId w:val="0"/>
        </w:numPr>
        <w:spacing w:before="120" w:after="120"/>
        <w:ind w:left="720"/>
        <w:rPr>
          <w:rFonts w:eastAsia="Calibri"/>
          <w:bCs/>
          <w:szCs w:val="24"/>
        </w:rPr>
      </w:pPr>
      <w:r>
        <w:rPr>
          <w:rFonts w:eastAsia="Calibri" w:cs="Times New Roman"/>
          <w:bCs/>
          <w:szCs w:val="24"/>
        </w:rPr>
        <w:t>в каждом случае посредством прямого или косвенного владения акциями или долями в уставном (</w:t>
      </w:r>
      <w:r>
        <w:t>складочном</w:t>
      </w:r>
      <w:r>
        <w:rPr>
          <w:rFonts w:eastAsia="Calibri" w:cs="Times New Roman"/>
          <w:bCs/>
          <w:szCs w:val="24"/>
        </w:rPr>
        <w:t xml:space="preserve">) </w:t>
      </w:r>
      <w:r>
        <w:rPr>
          <w:rFonts w:eastAsia="Calibri" w:cs="Times New Roman"/>
          <w:bCs/>
          <w:szCs w:val="24"/>
        </w:rPr>
        <w:t>капитале такого участника Конкурса или на основании договора, в том числе трастового соглашения или договора доверительного управления;</w:t>
      </w:r>
    </w:p>
    <w:p w:rsidR="00AC5BF6" w:rsidRDefault="00711CC9">
      <w:pPr>
        <w:pStyle w:val="EPAMNormaltext"/>
        <w:spacing w:before="120" w:after="120"/>
        <w:ind w:left="709"/>
        <w:rPr>
          <w:lang w:bidi="ru-RU"/>
        </w:rPr>
      </w:pPr>
      <w:r>
        <w:rPr>
          <w:lang w:bidi="ru-RU"/>
        </w:rPr>
        <w:t>«</w:t>
      </w:r>
      <w:r>
        <w:rPr>
          <w:b/>
          <w:lang w:bidi="ru-RU"/>
        </w:rPr>
        <w:t>Одобрение Правительственной комиссии</w:t>
      </w:r>
      <w:r>
        <w:rPr>
          <w:lang w:bidi="ru-RU"/>
        </w:rPr>
        <w:t xml:space="preserve">» означает письменное разрешение Подкомиссии </w:t>
      </w:r>
      <w:r>
        <w:rPr>
          <w:rFonts w:eastAsia="Calibri"/>
        </w:rPr>
        <w:t>Правительственной комиссии Министерств</w:t>
      </w:r>
      <w:r>
        <w:rPr>
          <w:rFonts w:eastAsia="Calibri"/>
        </w:rPr>
        <w:t xml:space="preserve">а финансов Российской Федерации </w:t>
      </w:r>
      <w:r>
        <w:rPr>
          <w:lang w:bidi="ru-RU"/>
        </w:rPr>
        <w:t xml:space="preserve">на </w:t>
      </w:r>
      <w:r>
        <w:t>совершение</w:t>
      </w:r>
      <w:r>
        <w:rPr>
          <w:lang w:bidi="ru-RU"/>
        </w:rPr>
        <w:t xml:space="preserve"> (исполнение) сделки, предусмотренной Договором купли-продажи Акций, Акционерным соглашением,</w:t>
      </w:r>
      <w:r>
        <w:rPr>
          <w:rFonts w:eastAsia="Calibri"/>
        </w:rPr>
        <w:t xml:space="preserve"> в соответствии с Указом Президента РФ от 01.03.2022 № 81 «О дополнительных временных мерах экономического характера п</w:t>
      </w:r>
      <w:r>
        <w:rPr>
          <w:rFonts w:eastAsia="Calibri"/>
        </w:rPr>
        <w:t>о обеспечению финансовой стабильности Российской Федерации» (или иного уполномоченного органа в соответствии с иным действующим нормативным документом по данному вопросу на дату заключения Договоров)</w:t>
      </w:r>
      <w:r>
        <w:rPr>
          <w:lang w:bidi="ru-RU"/>
        </w:rPr>
        <w:t>, полученное по ходатайству лица, с которым подлежат закл</w:t>
      </w:r>
      <w:r>
        <w:rPr>
          <w:lang w:bidi="ru-RU"/>
        </w:rPr>
        <w:t>ючению Договоры по результатам Конкурса в соответствии с Документацией;</w:t>
      </w:r>
    </w:p>
    <w:p w:rsidR="00AC5BF6" w:rsidRDefault="00711CC9">
      <w:pPr>
        <w:pStyle w:val="af5"/>
        <w:tabs>
          <w:tab w:val="left" w:pos="709"/>
        </w:tabs>
        <w:spacing w:before="120"/>
        <w:ind w:left="709" w:hanging="709"/>
      </w:pPr>
      <w:r>
        <w:tab/>
        <w:t>«</w:t>
      </w:r>
      <w:r>
        <w:rPr>
          <w:b/>
        </w:rPr>
        <w:t>Организатор торгов</w:t>
      </w:r>
      <w:r>
        <w:t>» означает лицо, организующее Конкурс - АО «КАВКАЗ.РФ»;</w:t>
      </w:r>
    </w:p>
    <w:p w:rsidR="00AC5BF6" w:rsidRDefault="00711CC9">
      <w:pPr>
        <w:pStyle w:val="af5"/>
        <w:tabs>
          <w:tab w:val="left" w:pos="709"/>
        </w:tabs>
        <w:spacing w:before="120"/>
        <w:ind w:left="709" w:hanging="709"/>
      </w:pPr>
      <w:r>
        <w:tab/>
        <w:t>«</w:t>
      </w:r>
      <w:r>
        <w:rPr>
          <w:b/>
        </w:rPr>
        <w:t>ООО «СКГК</w:t>
      </w:r>
      <w:r>
        <w:t xml:space="preserve">» означает общество с ограниченной ответственностью «Северо-Кавказский горный клуб», ОГРН </w:t>
      </w:r>
      <w:r>
        <w:rPr>
          <w:shd w:val="clear" w:color="auto" w:fill="FFFFFF"/>
        </w:rPr>
        <w:t>1122651</w:t>
      </w:r>
      <w:r>
        <w:rPr>
          <w:shd w:val="clear" w:color="auto" w:fill="FFFFFF"/>
        </w:rPr>
        <w:t>018379, ИНН 2626801233</w:t>
      </w:r>
      <w:r>
        <w:t>, зарегистрированное по адресу: Российская Федерация, Ставропольский край, Минераловодский г.о., Красный пахарь х., ул. Автомобильная, стр. 31, помещ. А.2.19.2;</w:t>
      </w:r>
    </w:p>
    <w:p w:rsidR="00AC5BF6" w:rsidRDefault="00711CC9">
      <w:pPr>
        <w:pStyle w:val="af5"/>
        <w:tabs>
          <w:tab w:val="left" w:pos="709"/>
        </w:tabs>
        <w:spacing w:before="120"/>
        <w:ind w:left="709"/>
      </w:pPr>
      <w:r>
        <w:rPr>
          <w:b/>
        </w:rPr>
        <w:t>«Первый пакет Акций»</w:t>
      </w:r>
      <w:r>
        <w:t xml:space="preserve"> означает 42 546 (сорок две тысячи пятьсот сорок шест</w:t>
      </w:r>
      <w:r>
        <w:t xml:space="preserve">ь) Акций; </w:t>
      </w:r>
    </w:p>
    <w:p w:rsidR="00AC5BF6" w:rsidRDefault="00711CC9">
      <w:pPr>
        <w:pStyle w:val="af5"/>
        <w:tabs>
          <w:tab w:val="left" w:pos="709"/>
        </w:tabs>
        <w:spacing w:before="120"/>
        <w:ind w:left="709"/>
        <w:rPr>
          <w:lang w:bidi="ru-RU"/>
        </w:rPr>
      </w:pPr>
      <w:r>
        <w:rPr>
          <w:lang w:bidi="ru-RU"/>
        </w:rPr>
        <w:t>«</w:t>
      </w:r>
      <w:r>
        <w:rPr>
          <w:b/>
          <w:lang w:bidi="ru-RU"/>
        </w:rPr>
        <w:t>Согласие ФАС России</w:t>
      </w:r>
      <w:r>
        <w:rPr>
          <w:lang w:bidi="ru-RU"/>
        </w:rPr>
        <w:t xml:space="preserve">» означает письменное предварительное согласие ФАС России на </w:t>
      </w:r>
      <w:r>
        <w:t>совершение</w:t>
      </w:r>
      <w:r>
        <w:rPr>
          <w:lang w:bidi="ru-RU"/>
        </w:rPr>
        <w:t xml:space="preserve"> (исполнение) сделки, предусмотренной Договором купли-продажи Акций, Акционерным соглашением, полученное по ходатайству лица, с которым </w:t>
      </w:r>
      <w:r>
        <w:t>подлежат</w:t>
      </w:r>
      <w:r>
        <w:rPr>
          <w:lang w:bidi="ru-RU"/>
        </w:rPr>
        <w:t xml:space="preserve"> заключени</w:t>
      </w:r>
      <w:r>
        <w:rPr>
          <w:lang w:bidi="ru-RU"/>
        </w:rPr>
        <w:t>ю Договоры по результатам Конкурса в соответствии с Документацией;</w:t>
      </w:r>
    </w:p>
    <w:p w:rsidR="00AC5BF6" w:rsidRDefault="00711CC9">
      <w:pPr>
        <w:pStyle w:val="af5"/>
        <w:tabs>
          <w:tab w:val="left" w:pos="709"/>
        </w:tabs>
        <w:spacing w:before="120"/>
        <w:ind w:left="709"/>
      </w:pPr>
      <w:r>
        <w:t>«</w:t>
      </w:r>
      <w:r>
        <w:rPr>
          <w:b/>
        </w:rPr>
        <w:t>сайт АО «КАВКАЗ.РФ</w:t>
      </w:r>
      <w:r>
        <w:t>», «</w:t>
      </w:r>
      <w:r>
        <w:rPr>
          <w:b/>
        </w:rPr>
        <w:t>сайт Организатора торгов</w:t>
      </w:r>
      <w:r>
        <w:t xml:space="preserve">» означают сайт АО «КАВКАЗ.РФ» в информационно-телекоммуникационной сети «Интернет», размещенный по адресу: </w:t>
      </w:r>
      <w:hyperlink r:id="rId13" w:history="1">
        <w:r>
          <w:rPr>
            <w:rStyle w:val="affa"/>
          </w:rPr>
          <w:t>www.ncrc.ru</w:t>
        </w:r>
      </w:hyperlink>
      <w:r>
        <w:rPr>
          <w:rStyle w:val="affa"/>
        </w:rPr>
        <w:t>;</w:t>
      </w:r>
    </w:p>
    <w:p w:rsidR="00AC5BF6" w:rsidRDefault="00711CC9">
      <w:pPr>
        <w:pStyle w:val="af5"/>
        <w:tabs>
          <w:tab w:val="left" w:pos="709"/>
        </w:tabs>
        <w:spacing w:before="120"/>
        <w:ind w:left="709" w:hanging="709"/>
      </w:pPr>
      <w:r>
        <w:tab/>
        <w:t>«</w:t>
      </w:r>
      <w:r>
        <w:rPr>
          <w:b/>
        </w:rPr>
        <w:t>Ценовое предложение</w:t>
      </w:r>
      <w:r>
        <w:t>» означает предложение участника Конкурса по стоимости 100% Акций. Данные сведения участник Конкурса предоставляет при подаче Заявки на участие в Конкурсе (согласно разделу 9 Документации, п. 16.1 Документации (Форма Заяв</w:t>
      </w:r>
      <w:r>
        <w:t>ки на участие в Конкурсе));</w:t>
      </w:r>
    </w:p>
    <w:p w:rsidR="00AC5BF6" w:rsidRDefault="00711CC9">
      <w:pPr>
        <w:pStyle w:val="EPAMNormaltext"/>
        <w:spacing w:before="120" w:after="120"/>
        <w:ind w:left="708"/>
      </w:pPr>
      <w:r>
        <w:rPr>
          <w:b/>
        </w:rPr>
        <w:t>«Часть Второго пакета Акций»</w:t>
      </w:r>
      <w:r>
        <w:t xml:space="preserve"> означает 42 545 (сорок две тысячи пятьсот сорок пять) Акций</w:t>
      </w:r>
      <w:r>
        <w:rPr>
          <w:rFonts w:eastAsiaTheme="minorHAnsi"/>
        </w:rPr>
        <w:t>;</w:t>
      </w:r>
    </w:p>
    <w:p w:rsidR="00AC5BF6" w:rsidRDefault="00711CC9">
      <w:pPr>
        <w:pStyle w:val="af5"/>
        <w:tabs>
          <w:tab w:val="left" w:pos="709"/>
        </w:tabs>
        <w:spacing w:before="120"/>
        <w:ind w:left="709"/>
      </w:pPr>
      <w:r>
        <w:t>«</w:t>
      </w:r>
      <w:r>
        <w:rPr>
          <w:b/>
        </w:rPr>
        <w:t>Электронная торговая площадка</w:t>
      </w:r>
      <w:r>
        <w:t xml:space="preserve">» означает электронную торговую площадку </w:t>
      </w:r>
      <w:r>
        <w:rPr>
          <w:szCs w:val="24"/>
        </w:rPr>
        <w:t>АО «</w:t>
      </w:r>
      <w:r>
        <w:rPr>
          <w:color w:val="000000"/>
          <w:szCs w:val="24"/>
        </w:rPr>
        <w:t>ЭТС</w:t>
      </w:r>
      <w:r>
        <w:rPr>
          <w:szCs w:val="24"/>
        </w:rPr>
        <w:t>» (</w:t>
      </w:r>
      <w:r>
        <w:rPr>
          <w:color w:val="000000"/>
          <w:szCs w:val="24"/>
        </w:rPr>
        <w:t>https://www.fabrikant.ru/</w:t>
      </w:r>
      <w:r>
        <w:rPr>
          <w:szCs w:val="24"/>
        </w:rPr>
        <w:t>),</w:t>
      </w:r>
      <w:r>
        <w:t xml:space="preserve"> на сайте которой публикуется Извещение, Документация, все протоколы, формируемые Организатором торгов в рамках Конкурса, реализуется подача заявок участниками.</w:t>
      </w:r>
    </w:p>
    <w:p w:rsidR="00AC5BF6" w:rsidRDefault="00711CC9">
      <w:pPr>
        <w:pStyle w:val="11"/>
        <w:numPr>
          <w:ilvl w:val="0"/>
          <w:numId w:val="75"/>
        </w:numPr>
        <w:spacing w:before="120" w:after="120"/>
        <w:ind w:left="709" w:hanging="709"/>
        <w:jc w:val="left"/>
        <w:rPr>
          <w:sz w:val="24"/>
          <w:szCs w:val="24"/>
        </w:rPr>
      </w:pPr>
      <w:r>
        <w:rPr>
          <w:sz w:val="24"/>
          <w:szCs w:val="24"/>
        </w:rPr>
        <w:lastRenderedPageBreak/>
        <w:t xml:space="preserve">ПРИГЛАШЕНИЕ К УЧАСТИЮ В </w:t>
      </w:r>
      <w:bookmarkEnd w:id="4"/>
      <w:bookmarkEnd w:id="5"/>
      <w:bookmarkEnd w:id="6"/>
      <w:bookmarkEnd w:id="7"/>
      <w:bookmarkEnd w:id="8"/>
      <w:bookmarkEnd w:id="9"/>
      <w:bookmarkEnd w:id="10"/>
      <w:bookmarkEnd w:id="11"/>
      <w:r>
        <w:rPr>
          <w:sz w:val="24"/>
          <w:szCs w:val="24"/>
        </w:rPr>
        <w:t xml:space="preserve">КОНКУРСЕ </w:t>
      </w:r>
      <w:bookmarkEnd w:id="12"/>
    </w:p>
    <w:p w:rsidR="00AC5BF6" w:rsidRDefault="00711CC9">
      <w:pPr>
        <w:pStyle w:val="HeadingR2"/>
        <w:keepNext w:val="0"/>
        <w:widowControl w:val="0"/>
        <w:numPr>
          <w:ilvl w:val="1"/>
          <w:numId w:val="75"/>
        </w:numPr>
        <w:tabs>
          <w:tab w:val="clear" w:pos="1644"/>
          <w:tab w:val="left" w:pos="709"/>
        </w:tabs>
        <w:spacing w:before="120" w:after="120"/>
        <w:ind w:left="709" w:hanging="709"/>
      </w:pPr>
      <w:r>
        <w:rPr>
          <w:bCs/>
        </w:rPr>
        <w:t>Н</w:t>
      </w:r>
      <w:r>
        <w:t xml:space="preserve">астоящим приглашается к участию в Конкурсе любое российское </w:t>
      </w:r>
      <w:r>
        <w:t>юридическое лицо, зарегистрированное в установленном законом порядке, независимо от организационно-правовой формы, формы собственности и места нахождения, соответствующее требованиям, установленным в настоящей Документации.</w:t>
      </w:r>
    </w:p>
    <w:p w:rsidR="00AC5BF6" w:rsidRDefault="00711CC9">
      <w:pPr>
        <w:pStyle w:val="HeadingR2"/>
        <w:keepNext w:val="0"/>
        <w:widowControl w:val="0"/>
        <w:numPr>
          <w:ilvl w:val="1"/>
          <w:numId w:val="75"/>
        </w:numPr>
        <w:tabs>
          <w:tab w:val="clear" w:pos="1644"/>
          <w:tab w:val="left" w:pos="709"/>
        </w:tabs>
        <w:spacing w:before="120" w:after="120"/>
        <w:ind w:left="709" w:hanging="709"/>
        <w:rPr>
          <w:bCs/>
        </w:rPr>
      </w:pPr>
      <w:r>
        <w:rPr>
          <w:bCs/>
        </w:rPr>
        <w:t>Для участия в Конкурсе участнику</w:t>
      </w:r>
      <w:r>
        <w:rPr>
          <w:bCs/>
        </w:rPr>
        <w:t xml:space="preserve"> необходимо зарегистрироваться на Электронной торговой площадке в порядке, установленном оператором Электронной торговой площадки.</w:t>
      </w:r>
    </w:p>
    <w:p w:rsidR="00AC5BF6" w:rsidRDefault="00711CC9">
      <w:pPr>
        <w:pStyle w:val="HeadingR2"/>
        <w:keepNext w:val="0"/>
        <w:widowControl w:val="0"/>
        <w:numPr>
          <w:ilvl w:val="1"/>
          <w:numId w:val="75"/>
        </w:numPr>
        <w:tabs>
          <w:tab w:val="clear" w:pos="1644"/>
          <w:tab w:val="left" w:pos="709"/>
        </w:tabs>
        <w:spacing w:before="120" w:after="120"/>
        <w:ind w:left="709" w:hanging="709"/>
        <w:rPr>
          <w:bCs/>
        </w:rPr>
      </w:pPr>
      <w:r>
        <w:rPr>
          <w:bCs/>
        </w:rPr>
        <w:t>После размещения Извещения и Документации заинтересованное лицо вправе без взимания платы получить Извещение и Документацию н</w:t>
      </w:r>
      <w:r>
        <w:rPr>
          <w:bCs/>
        </w:rPr>
        <w:t>а Электронной торговой площадке и сайте АО «КАВКАЗ.РФ».</w:t>
      </w:r>
    </w:p>
    <w:p w:rsidR="00AC5BF6" w:rsidRDefault="00711CC9">
      <w:pPr>
        <w:pStyle w:val="HeadingR2"/>
        <w:keepNext w:val="0"/>
        <w:widowControl w:val="0"/>
        <w:numPr>
          <w:ilvl w:val="1"/>
          <w:numId w:val="75"/>
        </w:numPr>
        <w:tabs>
          <w:tab w:val="clear" w:pos="1644"/>
          <w:tab w:val="left" w:pos="709"/>
        </w:tabs>
        <w:spacing w:before="120" w:after="120"/>
        <w:ind w:left="709" w:hanging="709"/>
        <w:rPr>
          <w:bCs/>
        </w:rPr>
      </w:pPr>
      <w:r>
        <w:rPr>
          <w:bCs/>
        </w:rPr>
        <w:t xml:space="preserve">Организатор торгов не несет ответственности за содержание Документации, полученной участником Конкурса на Электронной торговой площадке, на сайте АО «КАВКАЗ.РФ». </w:t>
      </w:r>
    </w:p>
    <w:p w:rsidR="00AC5BF6" w:rsidRDefault="00711CC9">
      <w:pPr>
        <w:pStyle w:val="11"/>
        <w:keepNext w:val="0"/>
        <w:widowControl w:val="0"/>
        <w:numPr>
          <w:ilvl w:val="0"/>
          <w:numId w:val="75"/>
        </w:numPr>
        <w:spacing w:before="120" w:after="120"/>
        <w:ind w:left="709" w:hanging="709"/>
        <w:jc w:val="left"/>
        <w:rPr>
          <w:sz w:val="24"/>
        </w:rPr>
      </w:pPr>
      <w:bookmarkStart w:id="13" w:name="_Toc112245770"/>
      <w:r>
        <w:rPr>
          <w:sz w:val="24"/>
          <w:szCs w:val="24"/>
        </w:rPr>
        <w:t xml:space="preserve">УСЛОВИЯ ПРОВЕДЕНИЯ КОНКУРСА </w:t>
      </w:r>
    </w:p>
    <w:p w:rsidR="00AC5BF6" w:rsidRDefault="00711CC9">
      <w:pPr>
        <w:pStyle w:val="21"/>
        <w:keepNext w:val="0"/>
        <w:widowControl w:val="0"/>
        <w:numPr>
          <w:ilvl w:val="1"/>
          <w:numId w:val="75"/>
        </w:numPr>
        <w:spacing w:before="120" w:after="120"/>
        <w:ind w:left="709" w:hanging="709"/>
        <w:jc w:val="left"/>
      </w:pPr>
      <w:bookmarkStart w:id="14" w:name="_Toc119343901"/>
      <w:bookmarkStart w:id="15" w:name="_Toc266361933"/>
      <w:r>
        <w:rPr>
          <w:sz w:val="24"/>
        </w:rPr>
        <w:t xml:space="preserve">Общие </w:t>
      </w:r>
      <w:r>
        <w:rPr>
          <w:sz w:val="24"/>
        </w:rPr>
        <w:t>сведения</w:t>
      </w:r>
      <w:bookmarkEnd w:id="14"/>
      <w:bookmarkEnd w:id="15"/>
    </w:p>
    <w:p w:rsidR="00AC5BF6" w:rsidRDefault="00711CC9">
      <w:pPr>
        <w:pStyle w:val="31"/>
        <w:keepNext w:val="0"/>
        <w:widowControl w:val="0"/>
        <w:numPr>
          <w:ilvl w:val="2"/>
          <w:numId w:val="75"/>
        </w:numPr>
        <w:spacing w:before="120" w:after="120"/>
      </w:pPr>
      <w:bookmarkStart w:id="16" w:name="_РАЗДЕЛ_I.2._ОБЩИЕ"/>
      <w:bookmarkStart w:id="17" w:name="_Ref119427085"/>
      <w:bookmarkStart w:id="18" w:name="_Ref11225299"/>
      <w:bookmarkEnd w:id="13"/>
      <w:bookmarkEnd w:id="16"/>
      <w:r>
        <w:rPr>
          <w:rFonts w:ascii="Times New Roman" w:hAnsi="Times New Roman"/>
          <w:b w:val="0"/>
          <w:szCs w:val="24"/>
        </w:rPr>
        <w:t>Документация</w:t>
      </w:r>
      <w:r>
        <w:rPr>
          <w:rFonts w:ascii="Times New Roman" w:hAnsi="Times New Roman"/>
          <w:b w:val="0"/>
        </w:rPr>
        <w:t xml:space="preserve"> подготовлена в соответствии с Конституцией Российской Федерации, </w:t>
      </w:r>
      <w:r>
        <w:rPr>
          <w:rFonts w:ascii="Times New Roman" w:hAnsi="Times New Roman"/>
          <w:b w:val="0"/>
          <w:szCs w:val="24"/>
        </w:rPr>
        <w:t xml:space="preserve">ГК РФ, Законом об </w:t>
      </w:r>
      <w:r>
        <w:rPr>
          <w:rFonts w:ascii="Times New Roman" w:hAnsi="Times New Roman"/>
          <w:b w:val="0"/>
        </w:rPr>
        <w:t>акционерных обществах</w:t>
      </w:r>
      <w:r>
        <w:rPr>
          <w:rFonts w:ascii="Times New Roman" w:hAnsi="Times New Roman"/>
          <w:b w:val="0"/>
          <w:szCs w:val="24"/>
        </w:rPr>
        <w:t xml:space="preserve">, Законом о </w:t>
      </w:r>
      <w:r>
        <w:rPr>
          <w:rFonts w:ascii="Times New Roman" w:hAnsi="Times New Roman"/>
          <w:b w:val="0"/>
        </w:rPr>
        <w:t>защите конкуренции</w:t>
      </w:r>
      <w:r>
        <w:rPr>
          <w:rFonts w:ascii="Times New Roman" w:hAnsi="Times New Roman"/>
          <w:b w:val="0"/>
          <w:szCs w:val="24"/>
        </w:rPr>
        <w:t>.</w:t>
      </w:r>
    </w:p>
    <w:p w:rsidR="00AC5BF6" w:rsidRDefault="00711CC9">
      <w:pPr>
        <w:pStyle w:val="31"/>
        <w:numPr>
          <w:ilvl w:val="2"/>
          <w:numId w:val="75"/>
        </w:numPr>
        <w:spacing w:before="120" w:after="120"/>
      </w:pPr>
      <w:r>
        <w:rPr>
          <w:rFonts w:ascii="Times New Roman" w:hAnsi="Times New Roman"/>
          <w:b w:val="0"/>
          <w:szCs w:val="24"/>
        </w:rPr>
        <w:t>Документация</w:t>
      </w:r>
      <w:r>
        <w:rPr>
          <w:rFonts w:ascii="Times New Roman" w:hAnsi="Times New Roman"/>
          <w:b w:val="0"/>
        </w:rPr>
        <w:t xml:space="preserve"> состоит из двух частей и приложений к ней, являющихся неотъемлемой частью </w:t>
      </w:r>
      <w:r>
        <w:rPr>
          <w:rFonts w:ascii="Times New Roman" w:hAnsi="Times New Roman"/>
          <w:b w:val="0"/>
          <w:szCs w:val="24"/>
        </w:rPr>
        <w:t>Документаци</w:t>
      </w:r>
      <w:r>
        <w:rPr>
          <w:rFonts w:ascii="Times New Roman" w:hAnsi="Times New Roman"/>
          <w:b w:val="0"/>
          <w:szCs w:val="24"/>
        </w:rPr>
        <w:t>и</w:t>
      </w:r>
      <w:r>
        <w:rPr>
          <w:rFonts w:ascii="Times New Roman" w:hAnsi="Times New Roman"/>
          <w:b w:val="0"/>
        </w:rPr>
        <w:t xml:space="preserve">. Первая часть раскрывает общие положения о </w:t>
      </w:r>
      <w:r>
        <w:rPr>
          <w:rFonts w:ascii="Times New Roman" w:hAnsi="Times New Roman"/>
          <w:b w:val="0"/>
          <w:szCs w:val="24"/>
        </w:rPr>
        <w:t>порядке и условиях проведения Конкурса.</w:t>
      </w:r>
      <w:r>
        <w:rPr>
          <w:rFonts w:ascii="Times New Roman" w:hAnsi="Times New Roman"/>
          <w:b w:val="0"/>
        </w:rPr>
        <w:t xml:space="preserve"> Вторая часть </w:t>
      </w:r>
      <w:r>
        <w:rPr>
          <w:rFonts w:ascii="Times New Roman" w:hAnsi="Times New Roman"/>
          <w:b w:val="0"/>
          <w:szCs w:val="24"/>
        </w:rPr>
        <w:t>содержит</w:t>
      </w:r>
      <w:r>
        <w:rPr>
          <w:rFonts w:ascii="Times New Roman" w:hAnsi="Times New Roman"/>
          <w:b w:val="0"/>
        </w:rPr>
        <w:t xml:space="preserve"> проекты </w:t>
      </w:r>
      <w:r>
        <w:rPr>
          <w:rFonts w:ascii="Times New Roman" w:hAnsi="Times New Roman"/>
          <w:b w:val="0"/>
          <w:szCs w:val="24"/>
        </w:rPr>
        <w:t>Договоров</w:t>
      </w:r>
      <w:r>
        <w:rPr>
          <w:rFonts w:ascii="Times New Roman" w:hAnsi="Times New Roman"/>
          <w:b w:val="0"/>
        </w:rPr>
        <w:t xml:space="preserve">, заключаемых по результатам </w:t>
      </w:r>
      <w:r>
        <w:rPr>
          <w:rFonts w:ascii="Times New Roman" w:hAnsi="Times New Roman"/>
          <w:b w:val="0"/>
          <w:szCs w:val="24"/>
        </w:rPr>
        <w:t>Конкурса</w:t>
      </w:r>
      <w:r>
        <w:rPr>
          <w:rFonts w:ascii="Times New Roman" w:hAnsi="Times New Roman"/>
          <w:b w:val="0"/>
        </w:rPr>
        <w:t xml:space="preserve">. </w:t>
      </w:r>
    </w:p>
    <w:p w:rsidR="00AC5BF6" w:rsidRDefault="00711CC9">
      <w:pPr>
        <w:pStyle w:val="31"/>
        <w:numPr>
          <w:ilvl w:val="2"/>
          <w:numId w:val="75"/>
        </w:numPr>
        <w:spacing w:before="120" w:after="120"/>
      </w:pPr>
      <w:r>
        <w:rPr>
          <w:rFonts w:ascii="Times New Roman" w:hAnsi="Times New Roman"/>
          <w:b w:val="0"/>
        </w:rPr>
        <w:t xml:space="preserve">Сведения об Организаторе торгов, сроках подачи </w:t>
      </w:r>
      <w:r>
        <w:rPr>
          <w:rFonts w:ascii="Times New Roman" w:hAnsi="Times New Roman"/>
          <w:b w:val="0"/>
          <w:szCs w:val="24"/>
        </w:rPr>
        <w:t>Заявки</w:t>
      </w:r>
      <w:r>
        <w:rPr>
          <w:rFonts w:ascii="Times New Roman" w:hAnsi="Times New Roman"/>
          <w:b w:val="0"/>
        </w:rPr>
        <w:t xml:space="preserve">, о начальной (минимальной) </w:t>
      </w:r>
      <w:r>
        <w:rPr>
          <w:rFonts w:ascii="Times New Roman" w:hAnsi="Times New Roman"/>
          <w:b w:val="0"/>
          <w:szCs w:val="24"/>
        </w:rPr>
        <w:t>стоимости А</w:t>
      </w:r>
      <w:r>
        <w:rPr>
          <w:rFonts w:ascii="Times New Roman" w:hAnsi="Times New Roman"/>
          <w:b w:val="0"/>
          <w:szCs w:val="24"/>
        </w:rPr>
        <w:t>кций</w:t>
      </w:r>
      <w:r>
        <w:rPr>
          <w:rFonts w:ascii="Times New Roman" w:hAnsi="Times New Roman"/>
          <w:b w:val="0"/>
        </w:rPr>
        <w:t xml:space="preserve"> и иные сведения отражены в </w:t>
      </w:r>
      <w:r>
        <w:rPr>
          <w:rFonts w:ascii="Times New Roman" w:hAnsi="Times New Roman"/>
          <w:b w:val="0"/>
          <w:szCs w:val="24"/>
        </w:rPr>
        <w:t>Информационной</w:t>
      </w:r>
      <w:r>
        <w:rPr>
          <w:rFonts w:ascii="Times New Roman" w:hAnsi="Times New Roman"/>
          <w:b w:val="0"/>
        </w:rPr>
        <w:t xml:space="preserve"> карте </w:t>
      </w:r>
      <w:r>
        <w:rPr>
          <w:rFonts w:ascii="Times New Roman" w:hAnsi="Times New Roman"/>
          <w:b w:val="0"/>
          <w:szCs w:val="24"/>
        </w:rPr>
        <w:t xml:space="preserve">Конкурса </w:t>
      </w:r>
      <w:r>
        <w:rPr>
          <w:rFonts w:ascii="Times New Roman" w:hAnsi="Times New Roman"/>
          <w:b w:val="0"/>
        </w:rPr>
        <w:t xml:space="preserve">(Приложение 1 к </w:t>
      </w:r>
      <w:r>
        <w:rPr>
          <w:rFonts w:ascii="Times New Roman" w:hAnsi="Times New Roman"/>
          <w:b w:val="0"/>
          <w:szCs w:val="24"/>
        </w:rPr>
        <w:t>Документации).</w:t>
      </w:r>
      <w:r>
        <w:rPr>
          <w:rFonts w:ascii="Times New Roman" w:hAnsi="Times New Roman"/>
          <w:b w:val="0"/>
        </w:rPr>
        <w:t xml:space="preserve"> Описание имущества АО «УК Архыз</w:t>
      </w:r>
      <w:r>
        <w:rPr>
          <w:rFonts w:ascii="Times New Roman" w:hAnsi="Times New Roman"/>
          <w:b w:val="0"/>
          <w:szCs w:val="24"/>
        </w:rPr>
        <w:t>» приведено</w:t>
      </w:r>
      <w:r>
        <w:rPr>
          <w:rFonts w:ascii="Times New Roman" w:hAnsi="Times New Roman"/>
          <w:b w:val="0"/>
        </w:rPr>
        <w:t xml:space="preserve"> в Приложении </w:t>
      </w:r>
      <w:r>
        <w:rPr>
          <w:rFonts w:ascii="Times New Roman" w:hAnsi="Times New Roman"/>
          <w:b w:val="0"/>
          <w:szCs w:val="24"/>
        </w:rPr>
        <w:t>3</w:t>
      </w:r>
      <w:r>
        <w:rPr>
          <w:rFonts w:ascii="Times New Roman" w:hAnsi="Times New Roman"/>
          <w:b w:val="0"/>
        </w:rPr>
        <w:t xml:space="preserve"> к </w:t>
      </w:r>
      <w:r>
        <w:rPr>
          <w:rFonts w:ascii="Times New Roman" w:hAnsi="Times New Roman"/>
          <w:b w:val="0"/>
          <w:szCs w:val="24"/>
        </w:rPr>
        <w:t xml:space="preserve">Документации. </w:t>
      </w:r>
    </w:p>
    <w:p w:rsidR="00AC5BF6" w:rsidRDefault="00711CC9">
      <w:pPr>
        <w:pStyle w:val="31"/>
        <w:numPr>
          <w:ilvl w:val="2"/>
          <w:numId w:val="75"/>
        </w:numPr>
        <w:spacing w:before="120" w:after="120"/>
        <w:rPr>
          <w:b w:val="0"/>
        </w:rPr>
      </w:pPr>
      <w:r>
        <w:rPr>
          <w:rFonts w:ascii="Times New Roman" w:hAnsi="Times New Roman"/>
          <w:b w:val="0"/>
        </w:rPr>
        <w:t xml:space="preserve">Участник </w:t>
      </w:r>
      <w:r>
        <w:rPr>
          <w:rFonts w:ascii="Times New Roman" w:hAnsi="Times New Roman"/>
          <w:b w:val="0"/>
          <w:szCs w:val="24"/>
        </w:rPr>
        <w:t>Конкурса</w:t>
      </w:r>
      <w:r>
        <w:rPr>
          <w:rFonts w:ascii="Times New Roman" w:hAnsi="Times New Roman"/>
          <w:b w:val="0"/>
        </w:rPr>
        <w:t xml:space="preserve"> вправе на сайте Электронной торговой площадки направить запрос о даче </w:t>
      </w:r>
      <w:r>
        <w:rPr>
          <w:rFonts w:ascii="Times New Roman" w:hAnsi="Times New Roman"/>
          <w:b w:val="0"/>
        </w:rPr>
        <w:t xml:space="preserve">разъяснений положений </w:t>
      </w:r>
      <w:r>
        <w:rPr>
          <w:rFonts w:ascii="Times New Roman" w:hAnsi="Times New Roman"/>
          <w:b w:val="0"/>
          <w:szCs w:val="24"/>
        </w:rPr>
        <w:t>Документации</w:t>
      </w:r>
      <w:r>
        <w:rPr>
          <w:rFonts w:ascii="Times New Roman" w:hAnsi="Times New Roman"/>
          <w:b w:val="0"/>
        </w:rPr>
        <w:t xml:space="preserve"> не позднее чем за 5 дней до окончания срока подачи заявок.</w:t>
      </w:r>
    </w:p>
    <w:p w:rsidR="00AC5BF6" w:rsidRDefault="00711CC9">
      <w:pPr>
        <w:pStyle w:val="31"/>
        <w:numPr>
          <w:ilvl w:val="2"/>
          <w:numId w:val="75"/>
        </w:numPr>
        <w:spacing w:before="120" w:after="120"/>
      </w:pPr>
      <w:r>
        <w:rPr>
          <w:rFonts w:ascii="Times New Roman" w:hAnsi="Times New Roman"/>
          <w:b w:val="0"/>
        </w:rPr>
        <w:t>Организатор торгов в течение 3 рабочих дней со дня поступления запроса, если указанный запрос поступил не позднее чем за 5 дней до дня окончания срока подачи заяв</w:t>
      </w:r>
      <w:r>
        <w:rPr>
          <w:rFonts w:ascii="Times New Roman" w:hAnsi="Times New Roman"/>
          <w:b w:val="0"/>
        </w:rPr>
        <w:t xml:space="preserve">ок на участие в Конкурсе, предоставляет и публикует разъяснения положений </w:t>
      </w:r>
      <w:r>
        <w:rPr>
          <w:rFonts w:ascii="Times New Roman" w:hAnsi="Times New Roman"/>
          <w:b w:val="0"/>
          <w:szCs w:val="24"/>
        </w:rPr>
        <w:t>Документации</w:t>
      </w:r>
      <w:r>
        <w:rPr>
          <w:rFonts w:ascii="Times New Roman" w:hAnsi="Times New Roman"/>
          <w:b w:val="0"/>
        </w:rPr>
        <w:t xml:space="preserve"> на сайте Электронной торговой площадки и сайте АО «КАВКАЗ.РФ».</w:t>
      </w:r>
    </w:p>
    <w:p w:rsidR="00AC5BF6" w:rsidRDefault="00711CC9">
      <w:pPr>
        <w:pStyle w:val="31"/>
        <w:numPr>
          <w:ilvl w:val="2"/>
          <w:numId w:val="75"/>
        </w:numPr>
        <w:spacing w:before="120" w:after="120"/>
      </w:pPr>
      <w:r>
        <w:rPr>
          <w:rFonts w:ascii="Times New Roman" w:hAnsi="Times New Roman"/>
          <w:b w:val="0"/>
        </w:rPr>
        <w:t xml:space="preserve">Организатор торгов вправе не отвечать на запрос разъяснений положений </w:t>
      </w:r>
      <w:r>
        <w:rPr>
          <w:rFonts w:ascii="Times New Roman" w:hAnsi="Times New Roman"/>
          <w:b w:val="0"/>
          <w:szCs w:val="24"/>
        </w:rPr>
        <w:t>Документации</w:t>
      </w:r>
      <w:r>
        <w:rPr>
          <w:rFonts w:ascii="Times New Roman" w:hAnsi="Times New Roman"/>
          <w:b w:val="0"/>
        </w:rPr>
        <w:t xml:space="preserve">, оформленный с нарушением требований </w:t>
      </w:r>
      <w:r>
        <w:rPr>
          <w:rFonts w:ascii="Times New Roman" w:hAnsi="Times New Roman"/>
          <w:b w:val="0"/>
          <w:szCs w:val="24"/>
        </w:rPr>
        <w:t>Документации</w:t>
      </w:r>
      <w:r>
        <w:rPr>
          <w:rFonts w:ascii="Times New Roman" w:hAnsi="Times New Roman"/>
          <w:b w:val="0"/>
        </w:rPr>
        <w:t>, а также в случае если запрос поступил позднее чем за 5 дней до даты окончания срока подачи заявок на участие в Конкурсе.</w:t>
      </w:r>
    </w:p>
    <w:p w:rsidR="00AC5BF6" w:rsidRDefault="00711CC9">
      <w:pPr>
        <w:pStyle w:val="31"/>
        <w:numPr>
          <w:ilvl w:val="2"/>
          <w:numId w:val="75"/>
        </w:numPr>
        <w:spacing w:after="120"/>
      </w:pPr>
      <w:r>
        <w:rPr>
          <w:rFonts w:ascii="Times New Roman" w:hAnsi="Times New Roman"/>
          <w:b w:val="0"/>
        </w:rPr>
        <w:t xml:space="preserve">Разъяснения положений </w:t>
      </w:r>
      <w:r>
        <w:rPr>
          <w:rFonts w:ascii="Times New Roman" w:hAnsi="Times New Roman"/>
          <w:b w:val="0"/>
          <w:szCs w:val="24"/>
        </w:rPr>
        <w:t>Документации</w:t>
      </w:r>
      <w:r>
        <w:rPr>
          <w:rFonts w:ascii="Times New Roman" w:hAnsi="Times New Roman"/>
          <w:b w:val="0"/>
        </w:rPr>
        <w:t xml:space="preserve"> не должны изменять положения Документации, предм</w:t>
      </w:r>
      <w:r>
        <w:rPr>
          <w:rFonts w:ascii="Times New Roman" w:hAnsi="Times New Roman"/>
          <w:b w:val="0"/>
        </w:rPr>
        <w:t>ет Конкурса и существенные условия проектов Договоров.</w:t>
      </w:r>
    </w:p>
    <w:p w:rsidR="00AC5BF6" w:rsidRDefault="00711CC9">
      <w:pPr>
        <w:pStyle w:val="31"/>
        <w:numPr>
          <w:ilvl w:val="2"/>
          <w:numId w:val="75"/>
        </w:numPr>
        <w:spacing w:after="120"/>
      </w:pPr>
      <w:r>
        <w:rPr>
          <w:rFonts w:ascii="Times New Roman" w:hAnsi="Times New Roman"/>
          <w:b w:val="0"/>
        </w:rPr>
        <w:t xml:space="preserve">До истечения срока подачи заявок на участие в Конкурсе Организатор торгов вправе принять решение о внесении изменений и/или дополнений в </w:t>
      </w:r>
      <w:r>
        <w:rPr>
          <w:rFonts w:ascii="Times New Roman" w:hAnsi="Times New Roman"/>
          <w:b w:val="0"/>
          <w:szCs w:val="24"/>
        </w:rPr>
        <w:t>Извещение и Документацию</w:t>
      </w:r>
      <w:r>
        <w:rPr>
          <w:rFonts w:ascii="Times New Roman" w:hAnsi="Times New Roman"/>
          <w:b w:val="0"/>
        </w:rPr>
        <w:t xml:space="preserve">. </w:t>
      </w:r>
    </w:p>
    <w:p w:rsidR="00AC5BF6" w:rsidRDefault="00711CC9">
      <w:pPr>
        <w:pStyle w:val="31"/>
        <w:numPr>
          <w:ilvl w:val="2"/>
          <w:numId w:val="75"/>
        </w:numPr>
        <w:spacing w:after="120"/>
      </w:pPr>
      <w:r>
        <w:rPr>
          <w:rFonts w:ascii="Times New Roman" w:hAnsi="Times New Roman"/>
          <w:b w:val="0"/>
        </w:rPr>
        <w:t>В случае если изменения и/или дополне</w:t>
      </w:r>
      <w:r>
        <w:rPr>
          <w:rFonts w:ascii="Times New Roman" w:hAnsi="Times New Roman"/>
          <w:b w:val="0"/>
        </w:rPr>
        <w:t xml:space="preserve">ния в </w:t>
      </w:r>
      <w:r>
        <w:rPr>
          <w:rFonts w:ascii="Times New Roman" w:hAnsi="Times New Roman"/>
          <w:b w:val="0"/>
          <w:szCs w:val="24"/>
        </w:rPr>
        <w:t>Извещение</w:t>
      </w:r>
      <w:r>
        <w:rPr>
          <w:rFonts w:ascii="Times New Roman" w:hAnsi="Times New Roman"/>
          <w:b w:val="0"/>
        </w:rPr>
        <w:t xml:space="preserve"> и </w:t>
      </w:r>
      <w:r>
        <w:rPr>
          <w:rFonts w:ascii="Times New Roman" w:hAnsi="Times New Roman"/>
          <w:b w:val="0"/>
          <w:szCs w:val="24"/>
        </w:rPr>
        <w:t>Документацию</w:t>
      </w:r>
      <w:r>
        <w:rPr>
          <w:rFonts w:ascii="Times New Roman" w:hAnsi="Times New Roman"/>
          <w:b w:val="0"/>
        </w:rPr>
        <w:t xml:space="preserve"> внесены Организатором торгов позднее чем за 15 календарных дней до даты окончания подачи заявок на участие в Конкурсе, срок подачи заявок на участие в Конкурсе </w:t>
      </w:r>
      <w:r>
        <w:rPr>
          <w:rFonts w:ascii="Times New Roman" w:hAnsi="Times New Roman"/>
          <w:b w:val="0"/>
        </w:rPr>
        <w:lastRenderedPageBreak/>
        <w:t>продлевается таким образом, чтобы со дня размещения на Электронно</w:t>
      </w:r>
      <w:r>
        <w:rPr>
          <w:rFonts w:ascii="Times New Roman" w:hAnsi="Times New Roman"/>
          <w:b w:val="0"/>
        </w:rPr>
        <w:t xml:space="preserve">й площадке внесенных в </w:t>
      </w:r>
      <w:r>
        <w:rPr>
          <w:rFonts w:ascii="Times New Roman" w:hAnsi="Times New Roman"/>
          <w:b w:val="0"/>
          <w:szCs w:val="24"/>
        </w:rPr>
        <w:t>Извещение и Документацию</w:t>
      </w:r>
      <w:r>
        <w:rPr>
          <w:rFonts w:ascii="Times New Roman" w:hAnsi="Times New Roman"/>
          <w:b w:val="0"/>
        </w:rPr>
        <w:t xml:space="preserve"> изменений и/или дополнений до дня окончания подачи заявок на участие в Конкурсе такой срок составлял не менее чем 15 календарных дней. </w:t>
      </w:r>
    </w:p>
    <w:p w:rsidR="00AC5BF6" w:rsidRDefault="00711CC9">
      <w:pPr>
        <w:pStyle w:val="31"/>
        <w:numPr>
          <w:ilvl w:val="2"/>
          <w:numId w:val="75"/>
        </w:numPr>
        <w:spacing w:after="120"/>
      </w:pPr>
      <w:r>
        <w:rPr>
          <w:rFonts w:ascii="Times New Roman" w:hAnsi="Times New Roman"/>
          <w:b w:val="0"/>
        </w:rPr>
        <w:t>Изменения публикуются Организатором торгов на сайте Электронной торговой</w:t>
      </w:r>
      <w:r>
        <w:rPr>
          <w:rFonts w:ascii="Times New Roman" w:hAnsi="Times New Roman"/>
          <w:b w:val="0"/>
        </w:rPr>
        <w:t xml:space="preserve"> площадки, сайте АО «КАВКАЗ.РФ» не позднее чем в течение 1 рабочего дня со дня принятия Организатором торгов решения о внесении изменений и/или дополнений.</w:t>
      </w:r>
    </w:p>
    <w:p w:rsidR="00AC5BF6" w:rsidRDefault="00711CC9">
      <w:pPr>
        <w:pStyle w:val="31"/>
        <w:numPr>
          <w:ilvl w:val="2"/>
          <w:numId w:val="75"/>
        </w:numPr>
        <w:spacing w:after="120"/>
      </w:pPr>
      <w:r>
        <w:rPr>
          <w:rFonts w:ascii="Times New Roman" w:hAnsi="Times New Roman"/>
          <w:b w:val="0"/>
        </w:rPr>
        <w:t xml:space="preserve">При внесении изменений и/или дополнений в </w:t>
      </w:r>
      <w:r>
        <w:rPr>
          <w:rFonts w:ascii="Times New Roman" w:hAnsi="Times New Roman"/>
          <w:b w:val="0"/>
          <w:szCs w:val="24"/>
        </w:rPr>
        <w:t>Извещение</w:t>
      </w:r>
      <w:r>
        <w:rPr>
          <w:rFonts w:ascii="Times New Roman" w:hAnsi="Times New Roman"/>
          <w:b w:val="0"/>
        </w:rPr>
        <w:t xml:space="preserve"> и </w:t>
      </w:r>
      <w:r>
        <w:rPr>
          <w:rFonts w:ascii="Times New Roman" w:hAnsi="Times New Roman"/>
          <w:b w:val="0"/>
          <w:szCs w:val="24"/>
        </w:rPr>
        <w:t>Документацию</w:t>
      </w:r>
      <w:r>
        <w:rPr>
          <w:rFonts w:ascii="Times New Roman" w:hAnsi="Times New Roman"/>
          <w:b w:val="0"/>
        </w:rPr>
        <w:t xml:space="preserve"> изменение предмета Конкурса не допускается.</w:t>
      </w:r>
    </w:p>
    <w:p w:rsidR="00AC5BF6" w:rsidRDefault="00711CC9">
      <w:pPr>
        <w:pStyle w:val="31"/>
        <w:numPr>
          <w:ilvl w:val="2"/>
          <w:numId w:val="75"/>
        </w:numPr>
        <w:spacing w:after="120"/>
      </w:pPr>
      <w:r>
        <w:rPr>
          <w:rFonts w:ascii="Times New Roman" w:hAnsi="Times New Roman"/>
          <w:b w:val="0"/>
        </w:rPr>
        <w:t xml:space="preserve">Организатор торгов вправе отказаться от проведения Конкурса в любое время, до момента окончания подачи Заявок на участие в Конкурсе. </w:t>
      </w:r>
    </w:p>
    <w:p w:rsidR="00AC5BF6" w:rsidRDefault="00711CC9">
      <w:pPr>
        <w:pStyle w:val="31"/>
        <w:numPr>
          <w:ilvl w:val="2"/>
          <w:numId w:val="75"/>
        </w:numPr>
        <w:spacing w:after="120"/>
        <w:rPr>
          <w:rFonts w:ascii="Times New Roman" w:hAnsi="Times New Roman"/>
          <w:b w:val="0"/>
        </w:rPr>
      </w:pPr>
      <w:r>
        <w:rPr>
          <w:rFonts w:ascii="Times New Roman" w:hAnsi="Times New Roman"/>
          <w:b w:val="0"/>
        </w:rPr>
        <w:t>Извещение об отказе от проведения Конкурса размещается Организатором торгов н</w:t>
      </w:r>
      <w:r>
        <w:rPr>
          <w:rFonts w:ascii="Times New Roman" w:hAnsi="Times New Roman"/>
          <w:b w:val="0"/>
        </w:rPr>
        <w:t xml:space="preserve">е позднее даты и времени окончания подачи Заявок на участие в Конкурсе на сайте Электронной торговой площадки, сайте АО «КАВКАЗ.РФ». </w:t>
      </w:r>
    </w:p>
    <w:p w:rsidR="00AC5BF6" w:rsidRDefault="00711CC9">
      <w:pPr>
        <w:pStyle w:val="affffffe"/>
        <w:numPr>
          <w:ilvl w:val="2"/>
          <w:numId w:val="75"/>
        </w:numPr>
        <w:spacing w:line="240" w:lineRule="auto"/>
        <w:jc w:val="both"/>
        <w:rPr>
          <w:rFonts w:ascii="Times New Roman" w:hAnsi="Times New Roman"/>
          <w:sz w:val="24"/>
        </w:rPr>
      </w:pPr>
      <w:r>
        <w:rPr>
          <w:rFonts w:ascii="Times New Roman" w:hAnsi="Times New Roman"/>
          <w:sz w:val="24"/>
          <w:szCs w:val="24"/>
        </w:rPr>
        <w:t>Действующие на Электронной торговой площадке регламенты, регулирующие отношения, связанные с обращением сумм обеспечения и</w:t>
      </w:r>
      <w:r>
        <w:rPr>
          <w:rFonts w:ascii="Times New Roman" w:hAnsi="Times New Roman"/>
          <w:sz w:val="24"/>
          <w:szCs w:val="24"/>
        </w:rPr>
        <w:t xml:space="preserve"> сумм задатком, при проведении Конкурса не применяются.</w:t>
      </w:r>
    </w:p>
    <w:p w:rsidR="00AC5BF6" w:rsidRDefault="00711CC9">
      <w:pPr>
        <w:pStyle w:val="21"/>
        <w:numPr>
          <w:ilvl w:val="1"/>
          <w:numId w:val="75"/>
        </w:numPr>
        <w:spacing w:after="120"/>
        <w:ind w:left="709" w:hanging="709"/>
        <w:jc w:val="left"/>
      </w:pPr>
      <w:bookmarkStart w:id="19" w:name="_Toc266361935"/>
      <w:r>
        <w:rPr>
          <w:sz w:val="24"/>
        </w:rPr>
        <w:t>Предмет Конкурса</w:t>
      </w:r>
      <w:bookmarkEnd w:id="19"/>
      <w:r>
        <w:rPr>
          <w:sz w:val="24"/>
        </w:rPr>
        <w:t>:</w:t>
      </w:r>
      <w:bookmarkEnd w:id="17"/>
    </w:p>
    <w:p w:rsidR="00AC5BF6" w:rsidRDefault="00711CC9">
      <w:pPr>
        <w:pStyle w:val="6"/>
        <w:widowControl w:val="0"/>
        <w:numPr>
          <w:ilvl w:val="7"/>
          <w:numId w:val="30"/>
        </w:numPr>
        <w:tabs>
          <w:tab w:val="clear" w:pos="1306"/>
          <w:tab w:val="num" w:pos="1276"/>
          <w:tab w:val="left" w:pos="3856"/>
          <w:tab w:val="left" w:pos="4593"/>
          <w:tab w:val="left" w:pos="5330"/>
          <w:tab w:val="left" w:pos="6067"/>
        </w:tabs>
        <w:spacing w:before="120" w:after="120"/>
        <w:ind w:left="1276" w:hanging="567"/>
        <w:rPr>
          <w:i w:val="0"/>
          <w:sz w:val="24"/>
          <w:szCs w:val="24"/>
        </w:rPr>
      </w:pPr>
      <w:r>
        <w:rPr>
          <w:i w:val="0"/>
          <w:sz w:val="24"/>
          <w:szCs w:val="24"/>
        </w:rPr>
        <w:t xml:space="preserve">право </w:t>
      </w:r>
      <w:r>
        <w:rPr>
          <w:i w:val="0"/>
          <w:iCs/>
          <w:sz w:val="24"/>
          <w:szCs w:val="24"/>
        </w:rPr>
        <w:t>заключения Договора купли-продажи Акций;</w:t>
      </w:r>
    </w:p>
    <w:p w:rsidR="00AC5BF6" w:rsidRDefault="00711CC9">
      <w:pPr>
        <w:pStyle w:val="6"/>
        <w:widowControl w:val="0"/>
        <w:numPr>
          <w:ilvl w:val="7"/>
          <w:numId w:val="30"/>
        </w:numPr>
        <w:tabs>
          <w:tab w:val="clear" w:pos="1306"/>
          <w:tab w:val="num" w:pos="1276"/>
          <w:tab w:val="left" w:pos="3856"/>
          <w:tab w:val="left" w:pos="4593"/>
          <w:tab w:val="left" w:pos="5330"/>
          <w:tab w:val="left" w:pos="6067"/>
        </w:tabs>
        <w:spacing w:before="120" w:after="120"/>
        <w:ind w:left="1276" w:hanging="567"/>
      </w:pPr>
      <w:r>
        <w:rPr>
          <w:i w:val="0"/>
          <w:sz w:val="24"/>
        </w:rPr>
        <w:t>право заключения Акционерного соглашения</w:t>
      </w:r>
      <w:r>
        <w:rPr>
          <w:i w:val="0"/>
          <w:sz w:val="24"/>
          <w:szCs w:val="24"/>
        </w:rPr>
        <w:t>;</w:t>
      </w:r>
    </w:p>
    <w:p w:rsidR="00AC5BF6" w:rsidRDefault="00711CC9">
      <w:pPr>
        <w:pStyle w:val="6"/>
        <w:widowControl w:val="0"/>
        <w:numPr>
          <w:ilvl w:val="7"/>
          <w:numId w:val="30"/>
        </w:numPr>
        <w:tabs>
          <w:tab w:val="clear" w:pos="1306"/>
          <w:tab w:val="num" w:pos="1276"/>
          <w:tab w:val="left" w:pos="3856"/>
          <w:tab w:val="left" w:pos="4593"/>
          <w:tab w:val="left" w:pos="5330"/>
          <w:tab w:val="left" w:pos="6067"/>
        </w:tabs>
        <w:spacing w:before="120" w:after="120"/>
        <w:ind w:left="1276" w:hanging="567"/>
      </w:pPr>
      <w:r>
        <w:rPr>
          <w:i w:val="0"/>
          <w:sz w:val="24"/>
          <w:szCs w:val="24"/>
        </w:rPr>
        <w:t>право заключения</w:t>
      </w:r>
      <w:r>
        <w:rPr>
          <w:i w:val="0"/>
          <w:sz w:val="24"/>
        </w:rPr>
        <w:t xml:space="preserve"> Договора залога</w:t>
      </w:r>
      <w:r>
        <w:rPr>
          <w:i w:val="0"/>
          <w:sz w:val="24"/>
          <w:szCs w:val="24"/>
        </w:rPr>
        <w:t xml:space="preserve"> Акций</w:t>
      </w:r>
      <w:r>
        <w:rPr>
          <w:i w:val="0"/>
          <w:sz w:val="24"/>
        </w:rPr>
        <w:t>.</w:t>
      </w:r>
    </w:p>
    <w:p w:rsidR="00AC5BF6" w:rsidRDefault="00711CC9">
      <w:pPr>
        <w:numPr>
          <w:ilvl w:val="1"/>
          <w:numId w:val="75"/>
        </w:numPr>
        <w:ind w:left="709" w:hanging="709"/>
        <w:rPr>
          <w:b/>
        </w:rPr>
      </w:pPr>
      <w:r>
        <w:rPr>
          <w:b/>
        </w:rPr>
        <w:t>Приобретение Акций осуществляется в следующие этапы:</w:t>
      </w:r>
    </w:p>
    <w:p w:rsidR="00AC5BF6" w:rsidRDefault="00711CC9">
      <w:pPr>
        <w:pStyle w:val="24"/>
        <w:numPr>
          <w:ilvl w:val="0"/>
          <w:numId w:val="31"/>
        </w:numPr>
        <w:tabs>
          <w:tab w:val="left" w:pos="1276"/>
          <w:tab w:val="left" w:pos="1560"/>
        </w:tabs>
        <w:spacing w:after="120"/>
        <w:ind w:hanging="1287"/>
        <w:rPr>
          <w:b w:val="0"/>
          <w:szCs w:val="24"/>
        </w:rPr>
      </w:pPr>
      <w:r>
        <w:rPr>
          <w:b w:val="0"/>
          <w:szCs w:val="24"/>
        </w:rPr>
        <w:t xml:space="preserve">Первый этап – приобретение Первого пакета Акций; </w:t>
      </w:r>
    </w:p>
    <w:p w:rsidR="00AC5BF6" w:rsidRDefault="00711CC9">
      <w:pPr>
        <w:pStyle w:val="6"/>
        <w:widowControl w:val="0"/>
        <w:numPr>
          <w:ilvl w:val="0"/>
          <w:numId w:val="31"/>
        </w:numPr>
        <w:tabs>
          <w:tab w:val="left" w:pos="1276"/>
          <w:tab w:val="left" w:pos="4593"/>
          <w:tab w:val="left" w:pos="5330"/>
          <w:tab w:val="left" w:pos="6067"/>
        </w:tabs>
        <w:spacing w:before="120" w:after="120"/>
        <w:ind w:left="1276" w:hanging="567"/>
        <w:rPr>
          <w:i w:val="0"/>
          <w:sz w:val="24"/>
          <w:szCs w:val="24"/>
        </w:rPr>
      </w:pPr>
      <w:r>
        <w:rPr>
          <w:i w:val="0"/>
          <w:sz w:val="24"/>
          <w:szCs w:val="24"/>
        </w:rPr>
        <w:t xml:space="preserve">Второй этап – приобретение Второго пакета Акций, который может быть приобретен частями при выполнении условий, предусмотренных Договором купли-продажи Акций. </w:t>
      </w:r>
    </w:p>
    <w:p w:rsidR="00AC5BF6" w:rsidRDefault="00711CC9">
      <w:pPr>
        <w:pStyle w:val="24"/>
        <w:keepNext w:val="0"/>
        <w:keepLines w:val="0"/>
        <w:numPr>
          <w:ilvl w:val="0"/>
          <w:numId w:val="0"/>
        </w:numPr>
        <w:suppressLineNumbers w:val="0"/>
        <w:tabs>
          <w:tab w:val="left" w:pos="1134"/>
          <w:tab w:val="left" w:pos="1276"/>
          <w:tab w:val="left" w:pos="1560"/>
        </w:tabs>
        <w:suppressAutoHyphens w:val="0"/>
        <w:spacing w:after="120"/>
        <w:rPr>
          <w:b w:val="0"/>
          <w:szCs w:val="24"/>
        </w:rPr>
      </w:pPr>
      <w:r>
        <w:rPr>
          <w:b w:val="0"/>
          <w:szCs w:val="24"/>
        </w:rPr>
        <w:t>Подробное описание порядка приобретения Акций и</w:t>
      </w:r>
      <w:r>
        <w:rPr>
          <w:b w:val="0"/>
          <w:szCs w:val="24"/>
        </w:rPr>
        <w:t xml:space="preserve"> выполнения Инвестиционных обязательств указано в проектах Договоров.</w:t>
      </w:r>
    </w:p>
    <w:p w:rsidR="00AC5BF6" w:rsidRDefault="00711CC9">
      <w:pPr>
        <w:pStyle w:val="31"/>
        <w:numPr>
          <w:ilvl w:val="2"/>
          <w:numId w:val="75"/>
        </w:numPr>
        <w:spacing w:after="120"/>
        <w:rPr>
          <w:b w:val="0"/>
        </w:rPr>
      </w:pPr>
      <w:r>
        <w:rPr>
          <w:rFonts w:ascii="Times New Roman" w:hAnsi="Times New Roman"/>
          <w:b w:val="0"/>
        </w:rPr>
        <w:t xml:space="preserve">Для </w:t>
      </w:r>
      <w:r>
        <w:rPr>
          <w:rFonts w:ascii="Times New Roman" w:hAnsi="Times New Roman"/>
          <w:b w:val="0"/>
          <w:szCs w:val="24"/>
        </w:rPr>
        <w:t xml:space="preserve">вступления в </w:t>
      </w:r>
      <w:r>
        <w:rPr>
          <w:rFonts w:ascii="Times New Roman" w:hAnsi="Times New Roman"/>
          <w:b w:val="0"/>
        </w:rPr>
        <w:t>силу Разделов 2, 3, 5 и 6 Договора купли-продажи Акций необходимо получение Согласия ФАС России в соответствии с ч. 1 ст. 28 Закона о защите конкуренции (в случае необхо</w:t>
      </w:r>
      <w:r>
        <w:rPr>
          <w:rFonts w:ascii="Times New Roman" w:hAnsi="Times New Roman"/>
          <w:b w:val="0"/>
        </w:rPr>
        <w:t>димости получения соответствующего согласия антимонопольного органа). Срок получения такого согласия в соответствии со ст. 33 Закона о защите конкуренции составляет от 1 до 3 месяцев. В связи с этим лицам, заинтересованным в участии</w:t>
      </w:r>
      <w:r>
        <w:rPr>
          <w:rFonts w:ascii="Times New Roman" w:hAnsi="Times New Roman"/>
          <w:b w:val="0"/>
          <w:szCs w:val="24"/>
        </w:rPr>
        <w:t xml:space="preserve"> в Конкурсе</w:t>
      </w:r>
      <w:r>
        <w:rPr>
          <w:rFonts w:ascii="Times New Roman" w:hAnsi="Times New Roman"/>
          <w:b w:val="0"/>
        </w:rPr>
        <w:t>, рекомендует</w:t>
      </w:r>
      <w:r>
        <w:rPr>
          <w:rFonts w:ascii="Times New Roman" w:hAnsi="Times New Roman"/>
          <w:b w:val="0"/>
        </w:rPr>
        <w:t>ся заблаговременно обратиться за получением Согласия</w:t>
      </w:r>
      <w:r>
        <w:rPr>
          <w:rFonts w:ascii="Times New Roman" w:hAnsi="Times New Roman"/>
          <w:b w:val="0"/>
          <w:szCs w:val="24"/>
        </w:rPr>
        <w:t xml:space="preserve"> ФАС России</w:t>
      </w:r>
      <w:r>
        <w:rPr>
          <w:rFonts w:ascii="Times New Roman" w:hAnsi="Times New Roman"/>
          <w:b w:val="0"/>
        </w:rPr>
        <w:t xml:space="preserve">. </w:t>
      </w:r>
    </w:p>
    <w:p w:rsidR="00AC5BF6" w:rsidRDefault="00711CC9">
      <w:pPr>
        <w:pStyle w:val="31"/>
        <w:numPr>
          <w:ilvl w:val="2"/>
          <w:numId w:val="75"/>
        </w:numPr>
        <w:spacing w:after="120"/>
        <w:rPr>
          <w:b w:val="0"/>
        </w:rPr>
      </w:pPr>
      <w:r>
        <w:rPr>
          <w:rFonts w:ascii="Times New Roman" w:hAnsi="Times New Roman"/>
          <w:b w:val="0"/>
        </w:rPr>
        <w:t xml:space="preserve">Если для </w:t>
      </w:r>
      <w:r>
        <w:rPr>
          <w:rFonts w:ascii="Times New Roman" w:hAnsi="Times New Roman"/>
          <w:b w:val="0"/>
          <w:szCs w:val="24"/>
        </w:rPr>
        <w:t>заключения и/или исполнения Договоров</w:t>
      </w:r>
      <w:r>
        <w:rPr>
          <w:rFonts w:ascii="Times New Roman" w:hAnsi="Times New Roman"/>
          <w:b w:val="0"/>
        </w:rPr>
        <w:t xml:space="preserve"> участнику требуются иные разрешения и согласия, в том числе предусмотренные Указом Президента РФ от 01.03.2022 № 81 «О дополнительных временных</w:t>
      </w:r>
      <w:r>
        <w:rPr>
          <w:rFonts w:ascii="Times New Roman" w:hAnsi="Times New Roman"/>
          <w:b w:val="0"/>
        </w:rPr>
        <w:t xml:space="preserve"> мерах экономического характера </w:t>
      </w:r>
      <w:r>
        <w:rPr>
          <w:rFonts w:ascii="Times New Roman" w:hAnsi="Times New Roman"/>
          <w:b w:val="0"/>
        </w:rPr>
        <w:lastRenderedPageBreak/>
        <w:t>по обеспечению финансовой стабильности Российской Федерации», рекомендуется заблаговременно обратиться за получением необходимых разрешений и согласий.</w:t>
      </w:r>
    </w:p>
    <w:p w:rsidR="00AC5BF6" w:rsidRDefault="00711CC9">
      <w:pPr>
        <w:pStyle w:val="21"/>
        <w:numPr>
          <w:ilvl w:val="1"/>
          <w:numId w:val="75"/>
        </w:numPr>
        <w:spacing w:after="120"/>
        <w:jc w:val="left"/>
      </w:pPr>
      <w:bookmarkStart w:id="20" w:name="_Toc266361934"/>
      <w:r>
        <w:rPr>
          <w:sz w:val="24"/>
        </w:rPr>
        <w:t xml:space="preserve">Продавцы: </w:t>
      </w:r>
    </w:p>
    <w:p w:rsidR="00AC5BF6" w:rsidRDefault="00711CC9">
      <w:pPr>
        <w:pStyle w:val="24"/>
        <w:numPr>
          <w:ilvl w:val="0"/>
          <w:numId w:val="71"/>
        </w:numPr>
        <w:tabs>
          <w:tab w:val="left" w:pos="1276"/>
          <w:tab w:val="left" w:pos="1560"/>
        </w:tabs>
        <w:spacing w:after="120"/>
        <w:ind w:left="1276" w:hanging="567"/>
        <w:rPr>
          <w:b w:val="0"/>
          <w:szCs w:val="24"/>
        </w:rPr>
      </w:pPr>
      <w:r>
        <w:rPr>
          <w:b w:val="0"/>
          <w:szCs w:val="24"/>
        </w:rPr>
        <w:t xml:space="preserve">АО «КАВКАЗ.РФ» является продавцом акций в количестве 170 177 </w:t>
      </w:r>
      <w:r>
        <w:rPr>
          <w:b w:val="0"/>
          <w:szCs w:val="24"/>
        </w:rPr>
        <w:t>штук, что составляет 99,9994124% голосующих акций АО «УК Архыз» и предоставляет 170 177 голосов на общем собрании акционеров АО «УК Архыз»;</w:t>
      </w:r>
    </w:p>
    <w:p w:rsidR="00AC5BF6" w:rsidRDefault="00711CC9">
      <w:pPr>
        <w:pStyle w:val="24"/>
        <w:keepNext w:val="0"/>
        <w:keepLines w:val="0"/>
        <w:numPr>
          <w:ilvl w:val="0"/>
          <w:numId w:val="71"/>
        </w:numPr>
        <w:suppressLineNumbers w:val="0"/>
        <w:tabs>
          <w:tab w:val="left" w:pos="0"/>
        </w:tabs>
        <w:suppressAutoHyphens w:val="0"/>
        <w:spacing w:after="120"/>
        <w:ind w:left="1276" w:hanging="567"/>
        <w:rPr>
          <w:b w:val="0"/>
          <w:szCs w:val="24"/>
        </w:rPr>
      </w:pPr>
      <w:r>
        <w:rPr>
          <w:b w:val="0"/>
          <w:szCs w:val="24"/>
        </w:rPr>
        <w:t>ООО «СКГК» является продавцом акции в количестве 1 штука, что составляет 0,0005876% голосующих акций АО «УК Архыз» и</w:t>
      </w:r>
      <w:r>
        <w:rPr>
          <w:b w:val="0"/>
          <w:szCs w:val="24"/>
        </w:rPr>
        <w:t xml:space="preserve"> предоставляет 1 (один) голос на общем собрании акционеров АО «УК Архыз».</w:t>
      </w:r>
      <w:bookmarkStart w:id="21" w:name="_Toc266361936"/>
      <w:bookmarkEnd w:id="20"/>
    </w:p>
    <w:p w:rsidR="00AC5BF6" w:rsidRDefault="00711CC9">
      <w:pPr>
        <w:numPr>
          <w:ilvl w:val="1"/>
          <w:numId w:val="75"/>
        </w:numPr>
        <w:ind w:left="709" w:hanging="709"/>
      </w:pPr>
      <w:r>
        <w:rPr>
          <w:b/>
        </w:rPr>
        <w:t>Сведения о начальной (минимальной) стоимости Акций</w:t>
      </w:r>
      <w:r>
        <w:t>:</w:t>
      </w:r>
      <w:r>
        <w:rPr>
          <w:b/>
        </w:rPr>
        <w:t xml:space="preserve"> </w:t>
      </w:r>
      <w:r>
        <w:t>указаны в пункте 4 Информационной карты Конкурса.</w:t>
      </w:r>
    </w:p>
    <w:bookmarkEnd w:id="21"/>
    <w:p w:rsidR="00AC5BF6" w:rsidRDefault="00711CC9">
      <w:pPr>
        <w:pStyle w:val="31"/>
        <w:numPr>
          <w:ilvl w:val="2"/>
          <w:numId w:val="75"/>
        </w:numPr>
        <w:spacing w:after="120"/>
        <w:rPr>
          <w:rFonts w:ascii="Times New Roman" w:hAnsi="Times New Roman"/>
          <w:b w:val="0"/>
          <w:szCs w:val="24"/>
        </w:rPr>
      </w:pPr>
      <w:r>
        <w:rPr>
          <w:rFonts w:ascii="Times New Roman" w:hAnsi="Times New Roman"/>
          <w:b w:val="0"/>
          <w:szCs w:val="24"/>
        </w:rPr>
        <w:t xml:space="preserve">Начальная (минимальная) стоимость Акций составляет 17 017 688 969,05 рублей. </w:t>
      </w:r>
    </w:p>
    <w:p w:rsidR="00AC5BF6" w:rsidRDefault="00711CC9">
      <w:pPr>
        <w:pStyle w:val="31"/>
        <w:numPr>
          <w:ilvl w:val="2"/>
          <w:numId w:val="75"/>
        </w:numPr>
        <w:spacing w:after="120"/>
        <w:rPr>
          <w:rFonts w:ascii="Times New Roman" w:hAnsi="Times New Roman"/>
          <w:b w:val="0"/>
        </w:rPr>
      </w:pPr>
      <w:r>
        <w:rPr>
          <w:rFonts w:ascii="Times New Roman" w:hAnsi="Times New Roman"/>
          <w:b w:val="0"/>
        </w:rPr>
        <w:t>Об</w:t>
      </w:r>
      <w:r>
        <w:rPr>
          <w:rFonts w:ascii="Times New Roman" w:hAnsi="Times New Roman"/>
          <w:b w:val="0"/>
        </w:rPr>
        <w:t>основание начальной (минимальной) стоимости Акций приведено в Приложении 2 к Документации.</w:t>
      </w:r>
    </w:p>
    <w:p w:rsidR="00AC5BF6" w:rsidRDefault="00711CC9">
      <w:pPr>
        <w:pStyle w:val="31"/>
        <w:numPr>
          <w:ilvl w:val="2"/>
          <w:numId w:val="75"/>
        </w:numPr>
        <w:spacing w:after="120"/>
        <w:rPr>
          <w:rFonts w:ascii="Times New Roman" w:hAnsi="Times New Roman"/>
          <w:b w:val="0"/>
          <w:szCs w:val="24"/>
        </w:rPr>
      </w:pPr>
      <w:r>
        <w:rPr>
          <w:rFonts w:ascii="Times New Roman" w:hAnsi="Times New Roman"/>
          <w:b w:val="0"/>
          <w:szCs w:val="24"/>
        </w:rPr>
        <w:t>Порядок определения начальной (минимальной) стоимости Акций предложен Правительством Российской Федерации в докладе Президенту Российской Федерации от 18.07.2022 № 8</w:t>
      </w:r>
      <w:r>
        <w:rPr>
          <w:rFonts w:ascii="Times New Roman" w:hAnsi="Times New Roman"/>
          <w:b w:val="0"/>
          <w:szCs w:val="24"/>
        </w:rPr>
        <w:t xml:space="preserve">203п-П47 в пункте 2 (указание Президента Российской Федерации от 15.08.2022 № Пр-1436), в соответствии с которым цена продажи Акций АО «УК Архыз» фиксируется на дату заключения Договора купли-продажи Акций, при этом начальная (минимальная) стоимость Акций </w:t>
      </w:r>
      <w:r>
        <w:rPr>
          <w:rFonts w:ascii="Times New Roman" w:hAnsi="Times New Roman"/>
          <w:b w:val="0"/>
          <w:szCs w:val="24"/>
        </w:rPr>
        <w:t xml:space="preserve">определяется на основе наибольшей из трех величин: </w:t>
      </w:r>
    </w:p>
    <w:p w:rsidR="00AC5BF6" w:rsidRDefault="00711CC9">
      <w:pPr>
        <w:pStyle w:val="24"/>
        <w:numPr>
          <w:ilvl w:val="0"/>
          <w:numId w:val="32"/>
        </w:numPr>
        <w:tabs>
          <w:tab w:val="left" w:pos="1276"/>
        </w:tabs>
        <w:spacing w:after="120"/>
        <w:ind w:left="1276" w:hanging="567"/>
        <w:rPr>
          <w:b w:val="0"/>
          <w:szCs w:val="24"/>
        </w:rPr>
      </w:pPr>
      <w:r>
        <w:rPr>
          <w:b w:val="0"/>
          <w:szCs w:val="24"/>
        </w:rPr>
        <w:t>рыночная стоимость Акций;</w:t>
      </w:r>
    </w:p>
    <w:p w:rsidR="00AC5BF6" w:rsidRDefault="00711CC9">
      <w:pPr>
        <w:pStyle w:val="24"/>
        <w:keepNext w:val="0"/>
        <w:keepLines w:val="0"/>
        <w:numPr>
          <w:ilvl w:val="0"/>
          <w:numId w:val="32"/>
        </w:numPr>
        <w:suppressLineNumbers w:val="0"/>
        <w:tabs>
          <w:tab w:val="left" w:pos="1276"/>
        </w:tabs>
        <w:suppressAutoHyphens w:val="0"/>
        <w:spacing w:after="120"/>
        <w:ind w:left="1276" w:hanging="567"/>
        <w:rPr>
          <w:b w:val="0"/>
          <w:szCs w:val="24"/>
        </w:rPr>
      </w:pPr>
      <w:r>
        <w:rPr>
          <w:b w:val="0"/>
          <w:szCs w:val="24"/>
        </w:rPr>
        <w:t xml:space="preserve">рыночная стоимость движимого и недвижимого имущества на дату принятия решения о передаче его АО «УК Архыз»; </w:t>
      </w:r>
    </w:p>
    <w:p w:rsidR="00AC5BF6" w:rsidRDefault="00711CC9">
      <w:pPr>
        <w:pStyle w:val="24"/>
        <w:keepNext w:val="0"/>
        <w:keepLines w:val="0"/>
        <w:numPr>
          <w:ilvl w:val="0"/>
          <w:numId w:val="32"/>
        </w:numPr>
        <w:suppressLineNumbers w:val="0"/>
        <w:tabs>
          <w:tab w:val="left" w:pos="1276"/>
        </w:tabs>
        <w:suppressAutoHyphens w:val="0"/>
        <w:spacing w:after="120"/>
        <w:ind w:left="1276" w:hanging="567"/>
      </w:pPr>
      <w:r>
        <w:rPr>
          <w:b w:val="0"/>
          <w:szCs w:val="24"/>
        </w:rPr>
        <w:t xml:space="preserve">балансовая стоимость движимого и недвижимого имущества </w:t>
      </w:r>
      <w:r>
        <w:rPr>
          <w:b w:val="0"/>
          <w:szCs w:val="24"/>
        </w:rPr>
        <w:br/>
        <w:t xml:space="preserve">на момент </w:t>
      </w:r>
      <w:r>
        <w:rPr>
          <w:b w:val="0"/>
          <w:szCs w:val="24"/>
        </w:rPr>
        <w:t>передачи АО «УК Архыз».</w:t>
      </w:r>
    </w:p>
    <w:p w:rsidR="00AC5BF6" w:rsidRDefault="00711CC9">
      <w:pPr>
        <w:numPr>
          <w:ilvl w:val="1"/>
          <w:numId w:val="75"/>
        </w:numPr>
        <w:ind w:left="709" w:hanging="709"/>
      </w:pPr>
      <w:r>
        <w:rPr>
          <w:b/>
        </w:rPr>
        <w:t xml:space="preserve">Затраты на подготовку Заявки на участие в Конкурсе: </w:t>
      </w:r>
      <w:r>
        <w:t>участник Конкурса несет все расходы, связанные с подготовкой Заявки, а также расходы, связанные с заключением Договоров. Организатор торгов не несет ответственности и не приобретае</w:t>
      </w:r>
      <w:r>
        <w:t>т обязательств по возмещению таких расходов независимо от результата Конкурса.</w:t>
      </w:r>
    </w:p>
    <w:p w:rsidR="00AC5BF6" w:rsidRDefault="00711CC9">
      <w:pPr>
        <w:pStyle w:val="21"/>
        <w:numPr>
          <w:ilvl w:val="1"/>
          <w:numId w:val="75"/>
        </w:numPr>
        <w:spacing w:after="120"/>
        <w:ind w:left="709" w:hanging="709"/>
        <w:jc w:val="left"/>
        <w:rPr>
          <w:b w:val="0"/>
          <w:sz w:val="24"/>
        </w:rPr>
      </w:pPr>
      <w:r>
        <w:rPr>
          <w:sz w:val="24"/>
        </w:rPr>
        <w:t xml:space="preserve">Преференции: </w:t>
      </w:r>
      <w:r>
        <w:rPr>
          <w:b w:val="0"/>
          <w:sz w:val="24"/>
        </w:rPr>
        <w:t>не предусмотрены.</w:t>
      </w:r>
      <w:bookmarkEnd w:id="18"/>
    </w:p>
    <w:p w:rsidR="00AC5BF6" w:rsidRDefault="00711CC9">
      <w:pPr>
        <w:pStyle w:val="21"/>
        <w:numPr>
          <w:ilvl w:val="1"/>
          <w:numId w:val="75"/>
        </w:numPr>
        <w:spacing w:after="120"/>
        <w:ind w:left="709" w:hanging="709"/>
        <w:jc w:val="both"/>
        <w:rPr>
          <w:sz w:val="24"/>
        </w:rPr>
      </w:pPr>
      <w:r>
        <w:rPr>
          <w:sz w:val="24"/>
        </w:rPr>
        <w:t xml:space="preserve">Технический сбой </w:t>
      </w:r>
    </w:p>
    <w:p w:rsidR="00AC5BF6" w:rsidRDefault="00711CC9">
      <w:pPr>
        <w:pStyle w:val="21"/>
        <w:numPr>
          <w:ilvl w:val="2"/>
          <w:numId w:val="75"/>
        </w:numPr>
        <w:spacing w:after="120"/>
        <w:jc w:val="both"/>
        <w:rPr>
          <w:sz w:val="24"/>
        </w:rPr>
      </w:pPr>
      <w:r>
        <w:rPr>
          <w:b w:val="0"/>
          <w:sz w:val="24"/>
          <w:szCs w:val="24"/>
        </w:rPr>
        <w:t>При возникновении технического сбоя в работе Электронной торговой площадки, препятствующего проведению Конкурса, оператор Электр</w:t>
      </w:r>
      <w:r>
        <w:rPr>
          <w:b w:val="0"/>
          <w:sz w:val="24"/>
          <w:szCs w:val="24"/>
        </w:rPr>
        <w:t>онной торговой площадки направляет всем участникам, подавшим Заявки, сообщения по адресам электронной почты, указанным такими участниками при регистрации на Электронной торговой площадке. В течение 1 рабочего дня после устранения сбоя, оператор Электронной</w:t>
      </w:r>
      <w:r>
        <w:rPr>
          <w:b w:val="0"/>
          <w:sz w:val="24"/>
          <w:szCs w:val="24"/>
        </w:rPr>
        <w:t xml:space="preserve"> торговой площадки уведомляет Организатора торгов.</w:t>
      </w:r>
    </w:p>
    <w:p w:rsidR="00AC5BF6" w:rsidRDefault="00711CC9">
      <w:pPr>
        <w:pStyle w:val="21"/>
        <w:numPr>
          <w:ilvl w:val="2"/>
          <w:numId w:val="75"/>
        </w:numPr>
        <w:spacing w:after="120"/>
        <w:jc w:val="both"/>
        <w:rPr>
          <w:sz w:val="24"/>
        </w:rPr>
      </w:pPr>
      <w:r>
        <w:rPr>
          <w:b w:val="0"/>
          <w:sz w:val="24"/>
          <w:szCs w:val="24"/>
        </w:rPr>
        <w:t>При возникновении технического сбоя до окончания срока представления Заявок Организатор торгов вправе принять решение об установлении новых даты и времени окончания представления Заявок, а также при необхо</w:t>
      </w:r>
      <w:r>
        <w:rPr>
          <w:b w:val="0"/>
          <w:sz w:val="24"/>
          <w:szCs w:val="24"/>
        </w:rPr>
        <w:t>димости и других дат, указанных в Извещении.</w:t>
      </w:r>
    </w:p>
    <w:p w:rsidR="00AC5BF6" w:rsidRDefault="00711CC9">
      <w:pPr>
        <w:pStyle w:val="21"/>
        <w:numPr>
          <w:ilvl w:val="2"/>
          <w:numId w:val="75"/>
        </w:numPr>
        <w:jc w:val="both"/>
        <w:rPr>
          <w:sz w:val="24"/>
        </w:rPr>
      </w:pPr>
      <w:r>
        <w:rPr>
          <w:b w:val="0"/>
          <w:sz w:val="24"/>
          <w:szCs w:val="24"/>
        </w:rPr>
        <w:t xml:space="preserve">При возникновении технического сбоя после наступления даты окончания срока представления Заявок, Организатор торгов вправе принять решение об </w:t>
      </w:r>
      <w:r>
        <w:rPr>
          <w:b w:val="0"/>
          <w:sz w:val="24"/>
          <w:szCs w:val="24"/>
        </w:rPr>
        <w:lastRenderedPageBreak/>
        <w:t>установлении новой даты окончания этапа Конкурса, в ходе которого про</w:t>
      </w:r>
      <w:r>
        <w:rPr>
          <w:b w:val="0"/>
          <w:sz w:val="24"/>
          <w:szCs w:val="24"/>
        </w:rPr>
        <w:t>изошёл технический сбой и/или дат последующих этапов.</w:t>
      </w:r>
      <w:r>
        <w:rPr>
          <w:sz w:val="24"/>
        </w:rPr>
        <w:t xml:space="preserve"> </w:t>
      </w:r>
      <w:r>
        <w:rPr>
          <w:b w:val="0"/>
          <w:sz w:val="24"/>
          <w:szCs w:val="24"/>
        </w:rPr>
        <w:t xml:space="preserve">После принятия Организатором торгов решения о внесении или невнесении изменений в даты окончания представления Заявок и/или даты начала и окончания других этапов Конкурса, оператор Электронной торговой </w:t>
      </w:r>
      <w:r>
        <w:rPr>
          <w:b w:val="0"/>
          <w:sz w:val="24"/>
          <w:szCs w:val="24"/>
        </w:rPr>
        <w:t>площадки уведомляет всех лиц, подавших Заявки, о новых датах, посредством направления таким лицам сообщений по электронной почте.</w:t>
      </w:r>
    </w:p>
    <w:p w:rsidR="00AC5BF6" w:rsidRDefault="00711CC9">
      <w:pPr>
        <w:pStyle w:val="11"/>
        <w:numPr>
          <w:ilvl w:val="0"/>
          <w:numId w:val="75"/>
        </w:numPr>
        <w:spacing w:after="120"/>
        <w:ind w:left="709" w:hanging="709"/>
        <w:jc w:val="both"/>
        <w:rPr>
          <w:sz w:val="24"/>
        </w:rPr>
      </w:pPr>
      <w:bookmarkStart w:id="22" w:name="_Toc112245771"/>
      <w:r>
        <w:rPr>
          <w:sz w:val="24"/>
          <w:szCs w:val="24"/>
        </w:rPr>
        <w:t>ЗАДАТОК</w:t>
      </w:r>
      <w:bookmarkEnd w:id="22"/>
    </w:p>
    <w:p w:rsidR="00AC5BF6" w:rsidRDefault="00711CC9">
      <w:pPr>
        <w:pStyle w:val="21"/>
        <w:numPr>
          <w:ilvl w:val="1"/>
          <w:numId w:val="75"/>
        </w:numPr>
        <w:spacing w:after="120"/>
        <w:ind w:left="709" w:hanging="709"/>
        <w:jc w:val="both"/>
      </w:pPr>
      <w:r>
        <w:rPr>
          <w:b w:val="0"/>
          <w:sz w:val="24"/>
        </w:rPr>
        <w:t>В целях обеспечения обязательств по заключению Договоров по результатам Конкурса в соответствии с ч. 5 ст. 448 ГК РФ у</w:t>
      </w:r>
      <w:r>
        <w:rPr>
          <w:b w:val="0"/>
          <w:sz w:val="24"/>
        </w:rPr>
        <w:t xml:space="preserve">частники перечисляют задаток в размере </w:t>
      </w:r>
      <w:r>
        <w:rPr>
          <w:b w:val="0"/>
          <w:color w:val="000000"/>
          <w:sz w:val="24"/>
        </w:rPr>
        <w:t>500 000 000</w:t>
      </w:r>
      <w:r>
        <w:rPr>
          <w:b w:val="0"/>
          <w:sz w:val="24"/>
        </w:rPr>
        <w:t xml:space="preserve"> (</w:t>
      </w:r>
      <w:r>
        <w:rPr>
          <w:b w:val="0"/>
          <w:sz w:val="24"/>
          <w:szCs w:val="24"/>
        </w:rPr>
        <w:t>пятисот</w:t>
      </w:r>
      <w:r>
        <w:rPr>
          <w:b w:val="0"/>
          <w:sz w:val="24"/>
        </w:rPr>
        <w:t xml:space="preserve"> миллионов) рублей на счет Организатора торгов, указанный в Договоре о задатке.</w:t>
      </w:r>
    </w:p>
    <w:p w:rsidR="00AC5BF6" w:rsidRDefault="00711CC9">
      <w:pPr>
        <w:pStyle w:val="21"/>
        <w:numPr>
          <w:ilvl w:val="1"/>
          <w:numId w:val="75"/>
        </w:numPr>
        <w:spacing w:after="120"/>
        <w:ind w:left="709" w:hanging="709"/>
        <w:jc w:val="both"/>
        <w:rPr>
          <w:b w:val="0"/>
          <w:sz w:val="24"/>
        </w:rPr>
      </w:pPr>
      <w:r>
        <w:rPr>
          <w:b w:val="0"/>
          <w:sz w:val="24"/>
        </w:rPr>
        <w:t>Договор о задатке, размещенный в составе Документации к Конкурсу на Электронной торговой площадке,</w:t>
      </w:r>
      <w:r>
        <w:rPr>
          <w:b w:val="0"/>
          <w:sz w:val="24"/>
          <w:szCs w:val="24"/>
        </w:rPr>
        <w:t xml:space="preserve"> является публичной</w:t>
      </w:r>
      <w:r>
        <w:rPr>
          <w:b w:val="0"/>
          <w:sz w:val="24"/>
          <w:szCs w:val="24"/>
        </w:rPr>
        <w:t xml:space="preserve"> офертой для заключения Договора о задатке в соответствии со ст. 437 ГК РФ, а подписание и подача Участником Заявки на участие в Конкурсе является акцептом такой публичной оферты.</w:t>
      </w:r>
      <w:r>
        <w:rPr>
          <w:b w:val="0"/>
          <w:sz w:val="24"/>
        </w:rPr>
        <w:t xml:space="preserve">  </w:t>
      </w:r>
    </w:p>
    <w:p w:rsidR="00AC5BF6" w:rsidRDefault="00711CC9">
      <w:pPr>
        <w:pStyle w:val="21"/>
        <w:numPr>
          <w:ilvl w:val="1"/>
          <w:numId w:val="75"/>
        </w:numPr>
        <w:spacing w:after="120"/>
        <w:ind w:left="709" w:hanging="709"/>
        <w:jc w:val="both"/>
      </w:pPr>
      <w:r>
        <w:rPr>
          <w:b w:val="0"/>
          <w:sz w:val="24"/>
        </w:rPr>
        <w:t>Задаток должен быть предоставлен участником Конкурса в виде денежных средс</w:t>
      </w:r>
      <w:r>
        <w:rPr>
          <w:b w:val="0"/>
          <w:sz w:val="24"/>
        </w:rPr>
        <w:t>тв, внесенных по правилам, предусмотренным Договором о задатке</w:t>
      </w:r>
      <w:r>
        <w:rPr>
          <w:b w:val="0"/>
          <w:sz w:val="24"/>
          <w:szCs w:val="24"/>
        </w:rPr>
        <w:t>, но не позднее даты окончания срока подачи заявок на участие в Конкурсе</w:t>
      </w:r>
      <w:r>
        <w:rPr>
          <w:b w:val="0"/>
          <w:sz w:val="24"/>
        </w:rPr>
        <w:t>.</w:t>
      </w:r>
    </w:p>
    <w:p w:rsidR="00AC5BF6" w:rsidRDefault="00711CC9">
      <w:pPr>
        <w:pStyle w:val="31"/>
        <w:numPr>
          <w:ilvl w:val="2"/>
          <w:numId w:val="75"/>
        </w:numPr>
        <w:spacing w:after="120"/>
      </w:pPr>
      <w:r>
        <w:rPr>
          <w:rFonts w:ascii="Times New Roman" w:hAnsi="Times New Roman"/>
          <w:b w:val="0"/>
        </w:rPr>
        <w:t>В течение срока, предусмотренного Договором о задатке, задаток возвращается участнику в случаях, если:</w:t>
      </w:r>
    </w:p>
    <w:p w:rsidR="00AC5BF6" w:rsidRDefault="00711CC9">
      <w:pPr>
        <w:numPr>
          <w:ilvl w:val="0"/>
          <w:numId w:val="33"/>
        </w:numPr>
        <w:spacing w:after="120"/>
        <w:ind w:left="1276" w:hanging="567"/>
      </w:pPr>
      <w:r>
        <w:t xml:space="preserve">Заявка участника </w:t>
      </w:r>
      <w:r>
        <w:t>отклонена или участник отстранен от участия в Конкурсе;</w:t>
      </w:r>
    </w:p>
    <w:p w:rsidR="00AC5BF6" w:rsidRDefault="00711CC9">
      <w:pPr>
        <w:numPr>
          <w:ilvl w:val="0"/>
          <w:numId w:val="33"/>
        </w:numPr>
        <w:spacing w:after="120"/>
        <w:ind w:left="1276" w:hanging="567"/>
      </w:pPr>
      <w:r>
        <w:t>Заявка участника допущена к участию в Конкурсе, но такой участник не был признан Победителем Конкурса;</w:t>
      </w:r>
    </w:p>
    <w:p w:rsidR="00AC5BF6" w:rsidRDefault="00711CC9">
      <w:pPr>
        <w:numPr>
          <w:ilvl w:val="0"/>
          <w:numId w:val="33"/>
        </w:numPr>
        <w:spacing w:after="120"/>
        <w:ind w:left="1276" w:hanging="567"/>
      </w:pPr>
      <w:r>
        <w:t>участник отозвал заявку до окончания срока подачи заявок на участие в Конкурсе;</w:t>
      </w:r>
    </w:p>
    <w:p w:rsidR="00AC5BF6" w:rsidRDefault="00711CC9">
      <w:pPr>
        <w:numPr>
          <w:ilvl w:val="0"/>
          <w:numId w:val="33"/>
        </w:numPr>
        <w:spacing w:after="120"/>
        <w:ind w:left="1276" w:hanging="567"/>
      </w:pPr>
      <w:r>
        <w:t xml:space="preserve">Конкурс признан </w:t>
      </w:r>
      <w:r>
        <w:t>несостоявшимся;</w:t>
      </w:r>
    </w:p>
    <w:p w:rsidR="00AC5BF6" w:rsidRDefault="00711CC9">
      <w:pPr>
        <w:numPr>
          <w:ilvl w:val="0"/>
          <w:numId w:val="33"/>
        </w:numPr>
        <w:spacing w:after="120"/>
        <w:ind w:left="1276" w:hanging="567"/>
      </w:pPr>
      <w:r>
        <w:t>Организатор торгов в соответствии с пп.пп. 3.1.12, 3.1.13 Документации отказался от проведения Конкурса.</w:t>
      </w:r>
    </w:p>
    <w:p w:rsidR="00AC5BF6" w:rsidRDefault="00711CC9">
      <w:pPr>
        <w:numPr>
          <w:ilvl w:val="2"/>
          <w:numId w:val="75"/>
        </w:numPr>
      </w:pPr>
      <w:r>
        <w:t>Организатор торгов удерживает сумму, если:</w:t>
      </w:r>
    </w:p>
    <w:p w:rsidR="00AC5BF6" w:rsidRDefault="00711CC9">
      <w:pPr>
        <w:numPr>
          <w:ilvl w:val="0"/>
          <w:numId w:val="34"/>
        </w:numPr>
        <w:spacing w:after="120"/>
        <w:ind w:left="1276" w:hanging="567"/>
      </w:pPr>
      <w:r>
        <w:t>Победитель Конкурса признан уклонившимся от заключения Договоров по основаниям, предусмотрен</w:t>
      </w:r>
      <w:r>
        <w:t>ным п. 12.13 Документации;</w:t>
      </w:r>
    </w:p>
    <w:p w:rsidR="00AC5BF6" w:rsidRDefault="00711CC9">
      <w:pPr>
        <w:numPr>
          <w:ilvl w:val="0"/>
          <w:numId w:val="34"/>
        </w:numPr>
        <w:spacing w:after="120"/>
        <w:ind w:left="1276" w:hanging="567"/>
      </w:pPr>
      <w:r>
        <w:t xml:space="preserve">Победитель Конкурса подписал Договоры по результатам проведения Конкурса и при этом не наступили основания для возврата задатка, предусмотренные Договором купли-продажи Акций. </w:t>
      </w:r>
    </w:p>
    <w:p w:rsidR="00AC5BF6" w:rsidRDefault="00711CC9">
      <w:pPr>
        <w:numPr>
          <w:ilvl w:val="2"/>
          <w:numId w:val="75"/>
        </w:numPr>
      </w:pPr>
      <w:r>
        <w:t>В случаях, предусмотренных п. 14.1 Документации, Орг</w:t>
      </w:r>
      <w:r>
        <w:t>анизатор торгов возвращает сумму, перечисленную участником в качестве задатка в течение срока, предусмотренного Договором о задатке.</w:t>
      </w:r>
    </w:p>
    <w:p w:rsidR="00AC5BF6" w:rsidRDefault="00711CC9">
      <w:pPr>
        <w:numPr>
          <w:ilvl w:val="2"/>
          <w:numId w:val="75"/>
        </w:numPr>
      </w:pPr>
      <w:r>
        <w:t>В случае заключения Победителем Конкурса Договоров по результатам проведения Конкурса задаток Победителя зачисляется в счет</w:t>
      </w:r>
      <w:r>
        <w:t xml:space="preserve"> оплаты Первого пакета Акций.</w:t>
      </w:r>
      <w:bookmarkStart w:id="23" w:name="_Toc13035847"/>
      <w:bookmarkStart w:id="24" w:name="_Toc15890879"/>
    </w:p>
    <w:p w:rsidR="00AC5BF6" w:rsidRDefault="00711CC9">
      <w:pPr>
        <w:pStyle w:val="11"/>
        <w:numPr>
          <w:ilvl w:val="0"/>
          <w:numId w:val="75"/>
        </w:numPr>
        <w:spacing w:after="120"/>
        <w:ind w:left="709" w:hanging="709"/>
        <w:jc w:val="left"/>
        <w:rPr>
          <w:sz w:val="24"/>
        </w:rPr>
      </w:pPr>
      <w:bookmarkStart w:id="25" w:name="_Toc112245772"/>
      <w:r>
        <w:rPr>
          <w:sz w:val="24"/>
          <w:szCs w:val="24"/>
        </w:rPr>
        <w:t>ТРЕБОВАНИЯ К УЧАСТНИКАМ</w:t>
      </w:r>
      <w:bookmarkEnd w:id="25"/>
    </w:p>
    <w:p w:rsidR="00AC5BF6" w:rsidRDefault="00711CC9">
      <w:pPr>
        <w:pStyle w:val="21"/>
        <w:numPr>
          <w:ilvl w:val="1"/>
          <w:numId w:val="75"/>
        </w:numPr>
        <w:spacing w:after="120"/>
        <w:ind w:left="709" w:hanging="709"/>
        <w:jc w:val="left"/>
      </w:pPr>
      <w:r>
        <w:rPr>
          <w:sz w:val="24"/>
        </w:rPr>
        <w:t>К участникам Конкурса предъявляются следующие обязательные требования:</w:t>
      </w:r>
    </w:p>
    <w:p w:rsidR="00AC5BF6" w:rsidRDefault="00711CC9">
      <w:pPr>
        <w:pStyle w:val="affffffe"/>
        <w:widowControl w:val="0"/>
        <w:numPr>
          <w:ilvl w:val="0"/>
          <w:numId w:val="72"/>
        </w:numPr>
        <w:tabs>
          <w:tab w:val="left" w:pos="1276"/>
        </w:tabs>
        <w:spacing w:after="120" w:line="240" w:lineRule="auto"/>
        <w:ind w:left="1276" w:hanging="567"/>
        <w:contextualSpacing w:val="0"/>
        <w:jc w:val="both"/>
        <w:textAlignment w:val="baseline"/>
        <w:rPr>
          <w:rFonts w:ascii="Times New Roman" w:hAnsi="Times New Roman"/>
          <w:sz w:val="24"/>
          <w:szCs w:val="24"/>
        </w:rPr>
      </w:pPr>
      <w:r>
        <w:rPr>
          <w:rFonts w:ascii="Times New Roman" w:hAnsi="Times New Roman"/>
          <w:sz w:val="24"/>
          <w:szCs w:val="24"/>
        </w:rPr>
        <w:t xml:space="preserve">отсутствие процедуры ликвидации участника Конкурса и отсутствие решения арбитражного суда о признании участника Конкурса банкротом </w:t>
      </w:r>
      <w:r>
        <w:rPr>
          <w:rFonts w:ascii="Times New Roman" w:hAnsi="Times New Roman"/>
          <w:sz w:val="24"/>
          <w:szCs w:val="24"/>
        </w:rPr>
        <w:t xml:space="preserve">и об открытии </w:t>
      </w:r>
      <w:r>
        <w:rPr>
          <w:rFonts w:ascii="Times New Roman" w:hAnsi="Times New Roman"/>
          <w:sz w:val="24"/>
          <w:szCs w:val="24"/>
        </w:rPr>
        <w:lastRenderedPageBreak/>
        <w:t>в отношении него конкурсного производства;</w:t>
      </w:r>
    </w:p>
    <w:p w:rsidR="00AC5BF6" w:rsidRDefault="00711CC9">
      <w:pPr>
        <w:widowControl w:val="0"/>
        <w:numPr>
          <w:ilvl w:val="0"/>
          <w:numId w:val="72"/>
        </w:numPr>
        <w:tabs>
          <w:tab w:val="left" w:pos="284"/>
          <w:tab w:val="left" w:pos="567"/>
          <w:tab w:val="left" w:pos="709"/>
          <w:tab w:val="left" w:pos="1276"/>
        </w:tabs>
        <w:spacing w:after="120"/>
        <w:ind w:left="1276" w:hanging="567"/>
        <w:textAlignment w:val="baseline"/>
      </w:pPr>
      <w:r>
        <w:t>отсутствие процедуры приостановления деятельности участника Конкурса в порядке, предусмотренном Кодексом Российской Федерации об административных правонарушениях, на день подачи Заявки;</w:t>
      </w:r>
    </w:p>
    <w:p w:rsidR="00AC5BF6" w:rsidRDefault="00711CC9">
      <w:pPr>
        <w:widowControl w:val="0"/>
        <w:numPr>
          <w:ilvl w:val="0"/>
          <w:numId w:val="72"/>
        </w:numPr>
        <w:tabs>
          <w:tab w:val="left" w:pos="284"/>
          <w:tab w:val="left" w:pos="567"/>
          <w:tab w:val="left" w:pos="1276"/>
        </w:tabs>
        <w:spacing w:after="120"/>
        <w:ind w:left="1276" w:hanging="567"/>
        <w:textAlignment w:val="baseline"/>
      </w:pPr>
      <w:r>
        <w:t xml:space="preserve">отсутствие у </w:t>
      </w:r>
      <w:r>
        <w:t xml:space="preserve">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r>
        <w:t>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w:t>
      </w:r>
      <w:r>
        <w:t xml:space="preserve">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Конкурса по данным бух</w:t>
      </w:r>
      <w:r>
        <w:t>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w:t>
      </w:r>
      <w:r>
        <w:t>нию на дату рассмотрения Заявки не принято;</w:t>
      </w:r>
    </w:p>
    <w:p w:rsidR="00AC5BF6" w:rsidRDefault="00711CC9">
      <w:pPr>
        <w:widowControl w:val="0"/>
        <w:numPr>
          <w:ilvl w:val="0"/>
          <w:numId w:val="72"/>
        </w:numPr>
        <w:tabs>
          <w:tab w:val="left" w:pos="284"/>
          <w:tab w:val="left" w:pos="567"/>
          <w:tab w:val="left" w:pos="1276"/>
        </w:tabs>
        <w:spacing w:after="120"/>
        <w:ind w:left="1276" w:hanging="567"/>
        <w:textAlignment w:val="baseline"/>
      </w:pPr>
      <w: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отсутствует непогашенная или неснятая судимость за п</w:t>
      </w:r>
      <w:r>
        <w:t>реступления в сфере экономики и (или) преступления, предусмотренные статьями 289, 290, 291, 291.1 Уголовного кодекса Российской Федерации;</w:t>
      </w:r>
    </w:p>
    <w:p w:rsidR="00AC5BF6" w:rsidRDefault="00711CC9">
      <w:pPr>
        <w:pStyle w:val="affffffe"/>
        <w:widowControl w:val="0"/>
        <w:numPr>
          <w:ilvl w:val="0"/>
          <w:numId w:val="72"/>
        </w:numPr>
        <w:tabs>
          <w:tab w:val="left" w:pos="284"/>
          <w:tab w:val="left" w:pos="567"/>
          <w:tab w:val="left" w:pos="1276"/>
        </w:tabs>
        <w:spacing w:after="120" w:line="240" w:lineRule="auto"/>
        <w:ind w:left="1276" w:hanging="567"/>
        <w:contextualSpacing w:val="0"/>
        <w:jc w:val="both"/>
        <w:textAlignment w:val="baseline"/>
        <w:rPr>
          <w:rFonts w:ascii="Times New Roman" w:hAnsi="Times New Roman"/>
          <w:sz w:val="24"/>
          <w:szCs w:val="24"/>
        </w:rPr>
      </w:pPr>
      <w:r>
        <w:rPr>
          <w:rFonts w:ascii="Times New Roman" w:hAnsi="Times New Roman"/>
          <w:sz w:val="24"/>
          <w:szCs w:val="24"/>
        </w:rPr>
        <w:t xml:space="preserve">участник не привлекался в течение двух лет до момента подачи Заявки к административной ответственности за совершение </w:t>
      </w:r>
      <w:r>
        <w:rPr>
          <w:rFonts w:ascii="Times New Roman" w:hAnsi="Times New Roman"/>
          <w:sz w:val="24"/>
          <w:szCs w:val="24"/>
        </w:rPr>
        <w:t>административного правонарушения, предусмотренного статьей 19.28 Кодекса Российской Федерации об административных правонарушениях;</w:t>
      </w:r>
    </w:p>
    <w:p w:rsidR="00AC5BF6" w:rsidRDefault="00711CC9">
      <w:pPr>
        <w:pStyle w:val="affffffe"/>
        <w:widowControl w:val="0"/>
        <w:numPr>
          <w:ilvl w:val="0"/>
          <w:numId w:val="72"/>
        </w:numPr>
        <w:tabs>
          <w:tab w:val="left" w:pos="284"/>
          <w:tab w:val="left" w:pos="567"/>
          <w:tab w:val="num" w:pos="720"/>
          <w:tab w:val="left" w:pos="1276"/>
        </w:tabs>
        <w:spacing w:after="120" w:line="240" w:lineRule="auto"/>
        <w:ind w:left="1276" w:hanging="567"/>
        <w:contextualSpacing w:val="0"/>
        <w:jc w:val="both"/>
        <w:textAlignment w:val="baseline"/>
        <w:rPr>
          <w:rFonts w:ascii="Times New Roman" w:hAnsi="Times New Roman"/>
          <w:sz w:val="24"/>
          <w:szCs w:val="24"/>
        </w:rPr>
      </w:pPr>
      <w:r>
        <w:rPr>
          <w:rFonts w:ascii="Times New Roman" w:hAnsi="Times New Roman"/>
          <w:sz w:val="24"/>
          <w:szCs w:val="24"/>
        </w:rPr>
        <w:t>отсутствие между участником и Организатором торгов конфликта интересов, под которым понимаются случаи, при которых руководите</w:t>
      </w:r>
      <w:r>
        <w:rPr>
          <w:rFonts w:ascii="Times New Roman" w:hAnsi="Times New Roman"/>
          <w:sz w:val="24"/>
          <w:szCs w:val="24"/>
        </w:rPr>
        <w:t>ль Организатора торгов, член Комиссии Организатора торгов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w:t>
      </w:r>
      <w:r>
        <w:rPr>
          <w:rFonts w:ascii="Times New Roman" w:hAnsi="Times New Roman"/>
          <w:sz w:val="24"/>
          <w:szCs w:val="24"/>
        </w:rPr>
        <w:t>угими), членами коллегиального исполнительного органа хозяйственного общества, либо иными органами управления юридических лиц - участников Конкурса, либо являются близкими родственниками (родственниками по прямой восходящей и нисходящей линии (родителями и</w:t>
      </w:r>
      <w:r>
        <w:rPr>
          <w:rFonts w:ascii="Times New Roman" w:hAnsi="Times New Roman"/>
          <w:sz w:val="24"/>
          <w:szCs w:val="24"/>
        </w:rPr>
        <w:t xml:space="preserve">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w:t>
      </w:r>
      <w:r>
        <w:rPr>
          <w:rFonts w:ascii="Times New Roman" w:hAnsi="Times New Roman"/>
          <w:sz w:val="24"/>
          <w:szCs w:val="24"/>
        </w:rPr>
        <w:t xml:space="preserve">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C5BF6" w:rsidRDefault="00711CC9">
      <w:pPr>
        <w:numPr>
          <w:ilvl w:val="0"/>
          <w:numId w:val="75"/>
        </w:numPr>
        <w:spacing w:before="240" w:after="120"/>
        <w:ind w:left="709" w:hanging="709"/>
      </w:pPr>
      <w:bookmarkStart w:id="26" w:name="_Toc266361948"/>
      <w:bookmarkStart w:id="27" w:name="_Toc112245773"/>
      <w:r>
        <w:rPr>
          <w:b/>
        </w:rPr>
        <w:t>ТРЕБОВАНИЯ К СОСТАВУ И ОФОРМЛЕНИЮ ЗАЯВКИ</w:t>
      </w:r>
      <w:bookmarkEnd w:id="26"/>
      <w:bookmarkEnd w:id="27"/>
    </w:p>
    <w:p w:rsidR="00AC5BF6" w:rsidRDefault="00711CC9">
      <w:pPr>
        <w:pStyle w:val="21"/>
        <w:numPr>
          <w:ilvl w:val="1"/>
          <w:numId w:val="75"/>
        </w:numPr>
        <w:spacing w:after="120"/>
        <w:ind w:left="709" w:hanging="709"/>
        <w:jc w:val="left"/>
        <w:rPr>
          <w:sz w:val="24"/>
        </w:rPr>
      </w:pPr>
      <w:bookmarkStart w:id="28" w:name="_Ref119429784"/>
      <w:bookmarkStart w:id="29" w:name="_Ref119429817"/>
      <w:bookmarkStart w:id="30" w:name="_Ref119430333"/>
      <w:bookmarkStart w:id="31" w:name="_Toc266361951"/>
      <w:bookmarkEnd w:id="23"/>
      <w:bookmarkEnd w:id="24"/>
      <w:r>
        <w:rPr>
          <w:sz w:val="24"/>
        </w:rPr>
        <w:t>Требования к составу документов, входящих в Заявку</w:t>
      </w:r>
      <w:bookmarkEnd w:id="28"/>
      <w:bookmarkEnd w:id="29"/>
      <w:bookmarkEnd w:id="30"/>
      <w:bookmarkEnd w:id="31"/>
      <w:r>
        <w:rPr>
          <w:sz w:val="24"/>
        </w:rPr>
        <w:t>:</w:t>
      </w:r>
    </w:p>
    <w:p w:rsidR="00AC5BF6" w:rsidRDefault="00711CC9">
      <w:pPr>
        <w:numPr>
          <w:ilvl w:val="0"/>
          <w:numId w:val="73"/>
        </w:numPr>
        <w:spacing w:after="120"/>
        <w:ind w:left="1276" w:hanging="567"/>
      </w:pPr>
      <w:r>
        <w:t xml:space="preserve">Заявка по форме, утвержденной в Разделе 16 Документации; </w:t>
      </w:r>
    </w:p>
    <w:p w:rsidR="00AC5BF6" w:rsidRDefault="00711CC9">
      <w:pPr>
        <w:numPr>
          <w:ilvl w:val="0"/>
          <w:numId w:val="73"/>
        </w:numPr>
        <w:spacing w:after="120"/>
        <w:ind w:left="1276" w:hanging="567"/>
      </w:pPr>
      <w:r>
        <w:lastRenderedPageBreak/>
        <w:t>анкета участника по форме, утвержденной в Разделе 16 Документации;</w:t>
      </w:r>
    </w:p>
    <w:p w:rsidR="00AC5BF6" w:rsidRDefault="00711CC9">
      <w:pPr>
        <w:numPr>
          <w:ilvl w:val="0"/>
          <w:numId w:val="73"/>
        </w:numPr>
        <w:spacing w:after="120"/>
        <w:ind w:left="1276" w:hanging="567"/>
      </w:pPr>
      <w:r>
        <w:t>декларация о соответствии участника тр</w:t>
      </w:r>
      <w:r>
        <w:t>ебованиям Документации по форме, утвержденной в Разделе 16 Документации;</w:t>
      </w:r>
    </w:p>
    <w:p w:rsidR="00AC5BF6" w:rsidRDefault="00711CC9">
      <w:pPr>
        <w:numPr>
          <w:ilvl w:val="0"/>
          <w:numId w:val="73"/>
        </w:numPr>
        <w:spacing w:after="120"/>
        <w:ind w:left="1276" w:hanging="567"/>
      </w:pPr>
      <w:r>
        <w:t>справка о Бенефициарных владельцах и лицах, контролирующих участника, о которых ему известно или должно быть известно, с указанием на наличие или отсутствие необходимости согласования</w:t>
      </w:r>
      <w:r>
        <w:t xml:space="preserve"> заключения Договоров в соответствии с Указом № 81</w:t>
      </w:r>
      <w:r>
        <w:rPr>
          <w:rStyle w:val="afb"/>
        </w:rPr>
        <w:footnoteReference w:id="2"/>
      </w:r>
      <w:r>
        <w:t xml:space="preserve">; </w:t>
      </w:r>
    </w:p>
    <w:p w:rsidR="00AC5BF6" w:rsidRDefault="00711CC9">
      <w:pPr>
        <w:numPr>
          <w:ilvl w:val="0"/>
          <w:numId w:val="73"/>
        </w:numPr>
        <w:spacing w:after="120"/>
        <w:ind w:left="1276" w:hanging="567"/>
      </w:pPr>
      <w:r>
        <w:t>документ, подтверждающий перечисление задатка;</w:t>
      </w:r>
    </w:p>
    <w:p w:rsidR="00AC5BF6" w:rsidRDefault="00711CC9">
      <w:pPr>
        <w:numPr>
          <w:ilvl w:val="0"/>
          <w:numId w:val="73"/>
        </w:numPr>
        <w:spacing w:after="120"/>
        <w:ind w:left="1276" w:hanging="567"/>
      </w:pPr>
      <w:r>
        <w:t>пояснительная записка, указывающая реквизиты для возвращения задатка;</w:t>
      </w:r>
      <w:r>
        <w:rPr>
          <w:highlight w:val="green"/>
        </w:rPr>
        <w:t xml:space="preserve"> </w:t>
      </w:r>
    </w:p>
    <w:p w:rsidR="00AC5BF6" w:rsidRDefault="00711CC9">
      <w:pPr>
        <w:numPr>
          <w:ilvl w:val="0"/>
          <w:numId w:val="73"/>
        </w:numPr>
        <w:spacing w:after="120"/>
        <w:ind w:left="1276" w:hanging="567"/>
      </w:pPr>
      <w:r>
        <w:t xml:space="preserve">нотариально заверенные копии свидетельства о государственной регистрации </w:t>
      </w:r>
      <w:r>
        <w:t>юридического лица или листа записи Единого государственного реестра юридических лиц, или свидетельства о внесении записи в Единый государственный реестр юридических лиц;</w:t>
      </w:r>
    </w:p>
    <w:p w:rsidR="00AC5BF6" w:rsidRDefault="00711CC9">
      <w:pPr>
        <w:numPr>
          <w:ilvl w:val="0"/>
          <w:numId w:val="73"/>
        </w:numPr>
        <w:spacing w:after="120"/>
        <w:ind w:left="1276" w:hanging="567"/>
      </w:pPr>
      <w:r>
        <w:t>нотариально заверенные копии учредительных документов участника Конкурса в последней р</w:t>
      </w:r>
      <w:r>
        <w:t>едакции;</w:t>
      </w:r>
    </w:p>
    <w:p w:rsidR="00AC5BF6" w:rsidRDefault="00711CC9">
      <w:pPr>
        <w:numPr>
          <w:ilvl w:val="0"/>
          <w:numId w:val="73"/>
        </w:numPr>
        <w:spacing w:after="120"/>
        <w:ind w:left="1276" w:hanging="567"/>
      </w:pPr>
      <w:r>
        <w:t>копия выписки из Единого государственного реестра юридических лиц (содержащая актуальные сведения об участнике Конкурса на дату подачи Заявки), заверенная органом ее выдавшим либо нотариально заверенная;</w:t>
      </w:r>
    </w:p>
    <w:p w:rsidR="00AC5BF6" w:rsidRDefault="00711CC9">
      <w:pPr>
        <w:numPr>
          <w:ilvl w:val="0"/>
          <w:numId w:val="73"/>
        </w:numPr>
        <w:spacing w:after="120"/>
        <w:ind w:left="1276" w:hanging="567"/>
      </w:pPr>
      <w:r>
        <w:t xml:space="preserve">нотариально заверенная копия свидетельства </w:t>
      </w:r>
      <w:r>
        <w:t>о постановке на налоговый учет;</w:t>
      </w:r>
    </w:p>
    <w:p w:rsidR="00AC5BF6" w:rsidRDefault="00711CC9">
      <w:pPr>
        <w:numPr>
          <w:ilvl w:val="0"/>
          <w:numId w:val="73"/>
        </w:numPr>
        <w:spacing w:after="120"/>
        <w:ind w:left="1276" w:hanging="567"/>
      </w:pPr>
      <w:r>
        <w:t xml:space="preserve">копии, заверенные печатью участника Конкурса (при наличии печати) и подписью лица, имеющего право действовать от имени участника Конкурса без доверенности, следующих документов: </w:t>
      </w:r>
    </w:p>
    <w:p w:rsidR="00AC5BF6" w:rsidRDefault="00711CC9">
      <w:pPr>
        <w:numPr>
          <w:ilvl w:val="0"/>
          <w:numId w:val="74"/>
        </w:numPr>
        <w:tabs>
          <w:tab w:val="left" w:pos="1134"/>
        </w:tabs>
        <w:spacing w:after="120"/>
        <w:ind w:left="1843" w:hanging="567"/>
      </w:pPr>
      <w:r>
        <w:t>документ, подтверждающий полномочия на осущес</w:t>
      </w:r>
      <w:r>
        <w:t>твление действий от имени участника Конкурса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w:t>
      </w:r>
      <w:r>
        <w:t xml:space="preserve">ника Конкурса), в соответствии с которым такое лицо обладает правом действовать от имени участника Конкурса без доверенности); </w:t>
      </w:r>
    </w:p>
    <w:p w:rsidR="00AC5BF6" w:rsidRDefault="00711CC9">
      <w:pPr>
        <w:numPr>
          <w:ilvl w:val="0"/>
          <w:numId w:val="74"/>
        </w:numPr>
        <w:spacing w:after="120"/>
        <w:ind w:left="1843" w:hanging="567"/>
      </w:pPr>
      <w:r>
        <w:t>в случае если от имени участника Конкурса действует иное лицо, Заявка, помимо документов, предусмотренных пп. 11 (</w:t>
      </w:r>
      <w:r>
        <w:rPr>
          <w:lang w:val="en-US"/>
        </w:rPr>
        <w:t>i</w:t>
      </w:r>
      <w:r>
        <w:t>) п. 6.1 Доку</w:t>
      </w:r>
      <w:r>
        <w:t>ментации,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лицом, имеющим право действовать от имени участника Конкурса без доверенности, либ</w:t>
      </w:r>
      <w:r>
        <w:t>о засвидетельствованную в нотариальном порядке копию указанной доверенности. В случае если вышеуказанная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AC5BF6" w:rsidRDefault="00711CC9">
      <w:pPr>
        <w:numPr>
          <w:ilvl w:val="0"/>
          <w:numId w:val="73"/>
        </w:numPr>
        <w:spacing w:after="120"/>
        <w:ind w:left="1276" w:hanging="567"/>
      </w:pPr>
      <w:r>
        <w:t>решение об о</w:t>
      </w:r>
      <w:r>
        <w:t>добрении крупной сделки, осуществляемой по итогам Конкурса, принятое уполномоченными органами юридического лица, либо письменное подтверждение от уполномоченных органов участника Конкурса, что сделка не является крупной для участника Конкурса. Данные докум</w:t>
      </w:r>
      <w:r>
        <w:t>енты представляются при наличии, их отсутствие в составе заявки не является основанием для отклонения заявки;</w:t>
      </w:r>
    </w:p>
    <w:p w:rsidR="00AC5BF6" w:rsidRDefault="00711CC9">
      <w:pPr>
        <w:numPr>
          <w:ilvl w:val="0"/>
          <w:numId w:val="73"/>
        </w:numPr>
        <w:spacing w:after="120"/>
        <w:ind w:left="1276" w:hanging="567"/>
      </w:pPr>
      <w:r>
        <w:lastRenderedPageBreak/>
        <w:t>иные документы корпоративных органов управления участника Конкурса о согласовании заключения Договоров в случае, если такое согласование требуется</w:t>
      </w:r>
      <w:r>
        <w:t xml:space="preserve"> в соответствии с законом или учредительными документами участника Конкурса. В случае отсутствия необходимости такого согласования – письмо участника Конкурса с обоснованием отсутствия такой обязанности. Данные документы представляются при наличии, их отсу</w:t>
      </w:r>
      <w:r>
        <w:t>тствие в составе заявки не является основанием для отклонения заявки;</w:t>
      </w:r>
    </w:p>
    <w:p w:rsidR="00AC5BF6" w:rsidRDefault="00711CC9">
      <w:pPr>
        <w:numPr>
          <w:ilvl w:val="0"/>
          <w:numId w:val="73"/>
        </w:numPr>
        <w:spacing w:after="120"/>
        <w:ind w:left="1276" w:hanging="567"/>
      </w:pPr>
      <w:r>
        <w:t>справка налогового органа о состоянии задолженности участника Конкурса по обязательным платежам в соответствии с требованиями пп. 3 п. 5.1 Документации, полученная не позднее чем за 1 ме</w:t>
      </w:r>
      <w:r>
        <w:t>сяц до даты подачи Заявки;</w:t>
      </w:r>
    </w:p>
    <w:p w:rsidR="00AC5BF6" w:rsidRDefault="00711CC9">
      <w:pPr>
        <w:numPr>
          <w:ilvl w:val="0"/>
          <w:numId w:val="73"/>
        </w:numPr>
        <w:spacing w:after="120"/>
        <w:ind w:left="1276" w:hanging="567"/>
      </w:pPr>
      <w:r>
        <w:t>Согласие ФАС России, Одобрение Правительственной комиссии на заключение Договоров (при необходимости). Данные документы представляются при наличии, их отсутствие в составе Заявки не является основанием для отклонения Заявки;</w:t>
      </w:r>
    </w:p>
    <w:p w:rsidR="00AC5BF6" w:rsidRDefault="00711CC9">
      <w:pPr>
        <w:numPr>
          <w:ilvl w:val="0"/>
          <w:numId w:val="73"/>
        </w:numPr>
        <w:spacing w:after="120"/>
        <w:ind w:left="1276" w:hanging="567"/>
      </w:pPr>
      <w:r>
        <w:t>запо</w:t>
      </w:r>
      <w:r>
        <w:t>лненный и подписанный участником Договор о задатке;</w:t>
      </w:r>
    </w:p>
    <w:p w:rsidR="00AC5BF6" w:rsidRDefault="00711CC9">
      <w:pPr>
        <w:numPr>
          <w:ilvl w:val="0"/>
          <w:numId w:val="73"/>
        </w:numPr>
        <w:spacing w:after="120"/>
        <w:ind w:left="1276" w:hanging="567"/>
      </w:pPr>
      <w:r>
        <w:t>согласие Бенефициарных владельцев на подписание Акционерного соглашения в порядке, предусмотренном Документаций;</w:t>
      </w:r>
    </w:p>
    <w:p w:rsidR="00AC5BF6" w:rsidRDefault="00711CC9">
      <w:pPr>
        <w:numPr>
          <w:ilvl w:val="0"/>
          <w:numId w:val="73"/>
        </w:numPr>
        <w:spacing w:after="120"/>
        <w:ind w:left="1276" w:hanging="567"/>
      </w:pPr>
      <w:r>
        <w:t>к Заявке должна быть приложена опись документов, входящих в состав заявки, по форме, утверж</w:t>
      </w:r>
      <w:r>
        <w:t>денной в Разделе 16 Документации.</w:t>
      </w:r>
      <w:bookmarkStart w:id="32" w:name="_Ref119429571"/>
      <w:bookmarkStart w:id="33" w:name="_Ref119429636"/>
      <w:bookmarkStart w:id="34" w:name="_Toc266361954"/>
    </w:p>
    <w:p w:rsidR="00AC5BF6" w:rsidRDefault="00711CC9">
      <w:pPr>
        <w:numPr>
          <w:ilvl w:val="1"/>
          <w:numId w:val="75"/>
        </w:numPr>
        <w:spacing w:after="120"/>
        <w:ind w:left="578" w:hanging="578"/>
      </w:pPr>
      <w:r>
        <w:rPr>
          <w:b/>
        </w:rPr>
        <w:t>Требования к оформлению документов, входящих в заявку</w:t>
      </w:r>
    </w:p>
    <w:bookmarkEnd w:id="32"/>
    <w:bookmarkEnd w:id="33"/>
    <w:bookmarkEnd w:id="34"/>
    <w:p w:rsidR="00AC5BF6" w:rsidRDefault="00711CC9">
      <w:pPr>
        <w:pStyle w:val="34"/>
        <w:numPr>
          <w:ilvl w:val="0"/>
          <w:numId w:val="76"/>
        </w:numPr>
        <w:tabs>
          <w:tab w:val="left" w:pos="284"/>
          <w:tab w:val="left" w:pos="1276"/>
          <w:tab w:val="left" w:pos="1560"/>
        </w:tabs>
        <w:spacing w:after="120"/>
        <w:ind w:left="1276" w:hanging="567"/>
        <w:rPr>
          <w:rStyle w:val="afe"/>
          <w:b/>
          <w:szCs w:val="24"/>
        </w:rPr>
      </w:pPr>
      <w:r>
        <w:rPr>
          <w:rStyle w:val="afe"/>
        </w:rPr>
        <w:t>документы, входящие в заявку, должны быть оформлены надлежащим образом, иметь необходимую информацию и реквизиты, указание должности лица, подписавшего документ, подпис</w:t>
      </w:r>
      <w:r>
        <w:rPr>
          <w:rStyle w:val="afe"/>
        </w:rPr>
        <w:t xml:space="preserve">ь, расшифровку подписи, заверение подлинности подписи печатью (при наличии); </w:t>
      </w:r>
    </w:p>
    <w:p w:rsidR="00AC5BF6" w:rsidRDefault="00711CC9">
      <w:pPr>
        <w:pStyle w:val="34"/>
        <w:numPr>
          <w:ilvl w:val="0"/>
          <w:numId w:val="76"/>
        </w:numPr>
        <w:tabs>
          <w:tab w:val="left" w:pos="284"/>
          <w:tab w:val="left" w:pos="1276"/>
          <w:tab w:val="left" w:pos="1560"/>
        </w:tabs>
        <w:spacing w:after="120"/>
        <w:ind w:left="1276" w:hanging="567"/>
        <w:rPr>
          <w:rStyle w:val="afe"/>
          <w:szCs w:val="24"/>
        </w:rPr>
      </w:pPr>
      <w:r>
        <w:rPr>
          <w:rStyle w:val="afe"/>
        </w:rPr>
        <w:t xml:space="preserve">документы, для которых установлены формы в Разделе 16 Документации, составляются в соответствии с такими формами путем внесения в них соответствующей информации; </w:t>
      </w:r>
    </w:p>
    <w:p w:rsidR="00AC5BF6" w:rsidRDefault="00711CC9">
      <w:pPr>
        <w:pStyle w:val="34"/>
        <w:numPr>
          <w:ilvl w:val="0"/>
          <w:numId w:val="76"/>
        </w:numPr>
        <w:tabs>
          <w:tab w:val="left" w:pos="284"/>
          <w:tab w:val="left" w:pos="1276"/>
          <w:tab w:val="left" w:pos="1560"/>
        </w:tabs>
        <w:spacing w:after="120"/>
        <w:ind w:left="1276" w:hanging="567"/>
        <w:rPr>
          <w:rStyle w:val="afe"/>
          <w:szCs w:val="24"/>
        </w:rPr>
      </w:pPr>
      <w:r>
        <w:rPr>
          <w:rStyle w:val="afe"/>
        </w:rPr>
        <w:t>сведения и инфо</w:t>
      </w:r>
      <w:r>
        <w:rPr>
          <w:rStyle w:val="afe"/>
        </w:rPr>
        <w:t>рмация, которые содержатся в документах Заявки, не должны допускать двусмысленных, противоречивых толкований, должны идентифицировать запрашиваемые Документацией сведения и информацию;</w:t>
      </w:r>
    </w:p>
    <w:p w:rsidR="00AC5BF6" w:rsidRDefault="00711CC9">
      <w:pPr>
        <w:pStyle w:val="34"/>
        <w:numPr>
          <w:ilvl w:val="0"/>
          <w:numId w:val="76"/>
        </w:numPr>
        <w:tabs>
          <w:tab w:val="left" w:pos="284"/>
          <w:tab w:val="left" w:pos="1276"/>
          <w:tab w:val="left" w:pos="1560"/>
        </w:tabs>
        <w:spacing w:after="120"/>
        <w:ind w:left="1276" w:hanging="567"/>
        <w:rPr>
          <w:rStyle w:val="afe"/>
          <w:szCs w:val="24"/>
        </w:rPr>
      </w:pPr>
      <w:r>
        <w:rPr>
          <w:rStyle w:val="afe"/>
        </w:rPr>
        <w:t>текст документа, входящего в состав Заявки, должен быть представлен в к</w:t>
      </w:r>
      <w:r>
        <w:rPr>
          <w:rStyle w:val="afe"/>
        </w:rPr>
        <w:t>ачестве, пригодном для чтения;</w:t>
      </w:r>
    </w:p>
    <w:p w:rsidR="00AC5BF6" w:rsidRDefault="00711CC9">
      <w:pPr>
        <w:pStyle w:val="34"/>
        <w:numPr>
          <w:ilvl w:val="0"/>
          <w:numId w:val="76"/>
        </w:numPr>
        <w:tabs>
          <w:tab w:val="left" w:pos="284"/>
          <w:tab w:val="left" w:pos="1276"/>
          <w:tab w:val="left" w:pos="1560"/>
        </w:tabs>
        <w:spacing w:after="120"/>
        <w:ind w:left="1276" w:hanging="567"/>
        <w:rPr>
          <w:rStyle w:val="afe"/>
          <w:szCs w:val="24"/>
        </w:rPr>
      </w:pPr>
      <w:r>
        <w:rPr>
          <w:rStyle w:val="afe"/>
        </w:rPr>
        <w:t>Заявка и все документы, входящие в состав Заявки, сканируются и/или архивируются в форматах pdf, zip, rar и размещаются на сайте Электронной торговой площадки в порядке, определенном Электронной торговой площадкой;</w:t>
      </w:r>
    </w:p>
    <w:p w:rsidR="00AC5BF6" w:rsidRDefault="00711CC9">
      <w:pPr>
        <w:pStyle w:val="34"/>
        <w:numPr>
          <w:ilvl w:val="0"/>
          <w:numId w:val="76"/>
        </w:numPr>
        <w:tabs>
          <w:tab w:val="left" w:pos="284"/>
          <w:tab w:val="left" w:pos="1276"/>
          <w:tab w:val="left" w:pos="1560"/>
        </w:tabs>
        <w:spacing w:after="120"/>
        <w:ind w:left="1276" w:hanging="567"/>
        <w:rPr>
          <w:rStyle w:val="afe"/>
          <w:szCs w:val="24"/>
        </w:rPr>
      </w:pPr>
      <w:r>
        <w:rPr>
          <w:rStyle w:val="afe"/>
        </w:rPr>
        <w:t>электронные документы, входящие в состав Заявки участника Конкурса,</w:t>
      </w:r>
      <w:r>
        <w:rPr>
          <w:bCs/>
        </w:rPr>
        <w:t xml:space="preserve"> </w:t>
      </w:r>
      <w:r>
        <w:rPr>
          <w:rStyle w:val="afe"/>
        </w:rPr>
        <w:t>должны быть подписаны усиленной квалифицированной электронной подписью лица, имеющего право действовать от имени участника Конкурса;</w:t>
      </w:r>
    </w:p>
    <w:p w:rsidR="00AC5BF6" w:rsidRDefault="00711CC9">
      <w:pPr>
        <w:pStyle w:val="34"/>
        <w:numPr>
          <w:ilvl w:val="0"/>
          <w:numId w:val="76"/>
        </w:numPr>
        <w:tabs>
          <w:tab w:val="left" w:pos="284"/>
          <w:tab w:val="left" w:pos="1276"/>
          <w:tab w:val="left" w:pos="1560"/>
        </w:tabs>
        <w:spacing w:after="120"/>
        <w:ind w:left="1276" w:hanging="567"/>
        <w:rPr>
          <w:rStyle w:val="afe"/>
          <w:szCs w:val="24"/>
        </w:rPr>
      </w:pPr>
      <w:r>
        <w:rPr>
          <w:szCs w:val="24"/>
        </w:rPr>
        <w:t>подавая Заявку на участие в Конкурсе, участники Конкурс</w:t>
      </w:r>
      <w:r>
        <w:rPr>
          <w:szCs w:val="24"/>
        </w:rPr>
        <w:t xml:space="preserve">а соглашаются заключить Договоры по результатам Конкурса на условиях, отраженных в Извещении и Документации, включая все ее неотъемлемые части. Изменение условий Договоров, заключаемых по результатам Конкурса, не допускается, за исключением случаев, прямо </w:t>
      </w:r>
      <w:r>
        <w:rPr>
          <w:szCs w:val="24"/>
        </w:rPr>
        <w:t xml:space="preserve">отраженных в проектах Договоров, Извещении и Документации. Участники Конкурса не могут предлагать условия исполнения Договоров, противоречащие условиям Извещения, Документации. Подача предложений в Заявках, противоречащих условиям Извещения, Документации, </w:t>
      </w:r>
      <w:r>
        <w:rPr>
          <w:szCs w:val="24"/>
        </w:rPr>
        <w:t xml:space="preserve">влечет отклонение Заявки участника Конкурса. Подача участниками Конкурса </w:t>
      </w:r>
      <w:r>
        <w:rPr>
          <w:szCs w:val="24"/>
        </w:rPr>
        <w:lastRenderedPageBreak/>
        <w:t>предложений по изменению проекта Договоров, являющихся неотъемлемой частью Документации (отдельных условий Договоров), не допускается.</w:t>
      </w:r>
    </w:p>
    <w:p w:rsidR="00AC5BF6" w:rsidRDefault="00711CC9">
      <w:pPr>
        <w:pStyle w:val="21"/>
        <w:numPr>
          <w:ilvl w:val="0"/>
          <w:numId w:val="77"/>
        </w:numPr>
        <w:spacing w:before="240" w:after="120"/>
        <w:ind w:left="709" w:hanging="709"/>
        <w:jc w:val="both"/>
        <w:rPr>
          <w:sz w:val="24"/>
          <w:szCs w:val="24"/>
        </w:rPr>
      </w:pPr>
      <w:bookmarkStart w:id="35" w:name="_Toc266361955"/>
      <w:bookmarkStart w:id="36" w:name="_Toc112245774"/>
      <w:r>
        <w:rPr>
          <w:sz w:val="24"/>
          <w:szCs w:val="24"/>
        </w:rPr>
        <w:t xml:space="preserve">ПОДАЧА ЗАЯВКИ </w:t>
      </w:r>
      <w:bookmarkEnd w:id="35"/>
      <w:bookmarkEnd w:id="36"/>
    </w:p>
    <w:p w:rsidR="00AC5BF6" w:rsidRDefault="00711CC9">
      <w:pPr>
        <w:numPr>
          <w:ilvl w:val="1"/>
          <w:numId w:val="77"/>
        </w:numPr>
        <w:spacing w:after="120"/>
        <w:ind w:left="709" w:hanging="709"/>
      </w:pPr>
      <w:bookmarkStart w:id="37" w:name="_Ref119429644"/>
      <w:bookmarkStart w:id="38" w:name="_Toc266361956"/>
      <w:r>
        <w:rPr>
          <w:b/>
        </w:rPr>
        <w:t xml:space="preserve">Место и срок подачи заявок на участие в </w:t>
      </w:r>
      <w:bookmarkEnd w:id="37"/>
      <w:bookmarkEnd w:id="38"/>
      <w:r>
        <w:rPr>
          <w:b/>
        </w:rPr>
        <w:t xml:space="preserve">Конкурсе </w:t>
      </w:r>
    </w:p>
    <w:p w:rsidR="00AC5BF6" w:rsidRDefault="00711CC9">
      <w:pPr>
        <w:numPr>
          <w:ilvl w:val="2"/>
          <w:numId w:val="77"/>
        </w:numPr>
        <w:spacing w:after="120"/>
        <w:ind w:left="709" w:hanging="709"/>
      </w:pPr>
      <w:bookmarkStart w:id="39" w:name="_Ref119429444"/>
      <w:r>
        <w:t xml:space="preserve">Подача заявки, а также обмен информацией между участником Конкурса, </w:t>
      </w:r>
      <w:r>
        <w:rPr>
          <w:bCs/>
        </w:rPr>
        <w:t>Организатором торгов</w:t>
      </w:r>
      <w:r>
        <w:t xml:space="preserve"> и оператором Электронной торговой площадки, связанной с подачей заявки, производится на Электронной торговой площадке</w:t>
      </w:r>
      <w:r>
        <w:t xml:space="preserve"> в форме электронных документов.</w:t>
      </w:r>
    </w:p>
    <w:p w:rsidR="00AC5BF6" w:rsidRDefault="00711CC9">
      <w:pPr>
        <w:numPr>
          <w:ilvl w:val="2"/>
          <w:numId w:val="77"/>
        </w:numPr>
        <w:spacing w:after="120"/>
        <w:ind w:left="709" w:hanging="709"/>
      </w:pPr>
      <w:r>
        <w:t xml:space="preserve">Заявки на участие в Конкурсе принимаются строго до окончания срока подачи заявок, определенного Извещением. </w:t>
      </w:r>
    </w:p>
    <w:p w:rsidR="00AC5BF6" w:rsidRDefault="00711CC9">
      <w:pPr>
        <w:numPr>
          <w:ilvl w:val="2"/>
          <w:numId w:val="77"/>
        </w:numPr>
        <w:spacing w:after="120"/>
        <w:ind w:left="709" w:hanging="709"/>
      </w:pPr>
      <w:r>
        <w:t>Участник Конкурса вправе подать только одну Заявку в отношении предмета Конкурса в любое время с момента размещени</w:t>
      </w:r>
      <w:r>
        <w:t xml:space="preserve">я Документации до даты и времени окончания срока подачи заявок, определенных Извещением. </w:t>
      </w:r>
    </w:p>
    <w:p w:rsidR="00AC5BF6" w:rsidRDefault="00711CC9">
      <w:pPr>
        <w:numPr>
          <w:ilvl w:val="1"/>
          <w:numId w:val="77"/>
        </w:numPr>
        <w:spacing w:after="120"/>
        <w:ind w:left="709" w:hanging="709"/>
      </w:pPr>
      <w:bookmarkStart w:id="40" w:name="_Ref119429670"/>
      <w:bookmarkStart w:id="41" w:name="_Toc266361958"/>
      <w:bookmarkEnd w:id="39"/>
      <w:r>
        <w:rPr>
          <w:b/>
        </w:rPr>
        <w:t>Изменения и отзыв заявок на участие в Конкурсе</w:t>
      </w:r>
      <w:bookmarkEnd w:id="40"/>
      <w:bookmarkEnd w:id="41"/>
      <w:r>
        <w:rPr>
          <w:b/>
        </w:rPr>
        <w:t xml:space="preserve"> </w:t>
      </w:r>
    </w:p>
    <w:p w:rsidR="00AC5BF6" w:rsidRDefault="00711CC9">
      <w:pPr>
        <w:numPr>
          <w:ilvl w:val="2"/>
          <w:numId w:val="77"/>
        </w:numPr>
        <w:spacing w:after="120"/>
        <w:ind w:left="709" w:hanging="709"/>
      </w:pPr>
      <w:r>
        <w:t>Участник Конкурса, подавший Заявку, вправе изменить или отозвать Заявку в любое время до момента окончания срока подач</w:t>
      </w:r>
      <w:r>
        <w:t>и Заявок на участие в Конкурсе, определенного Извещением, в порядке, определенном оператором Электронной торговой площадки.</w:t>
      </w:r>
    </w:p>
    <w:p w:rsidR="00AC5BF6" w:rsidRDefault="00711CC9">
      <w:pPr>
        <w:pStyle w:val="21"/>
        <w:numPr>
          <w:ilvl w:val="0"/>
          <w:numId w:val="77"/>
        </w:numPr>
        <w:spacing w:before="240" w:after="120"/>
        <w:ind w:left="709" w:hanging="709"/>
        <w:jc w:val="both"/>
      </w:pPr>
      <w:bookmarkStart w:id="42" w:name="_Toc266361961"/>
      <w:bookmarkStart w:id="43" w:name="_Toc112245775"/>
      <w:r>
        <w:rPr>
          <w:sz w:val="24"/>
          <w:szCs w:val="24"/>
        </w:rPr>
        <w:t>ОТКРЫТИЕ ДОСТУПА К ЗАЯВКАМ</w:t>
      </w:r>
    </w:p>
    <w:bookmarkEnd w:id="42"/>
    <w:bookmarkEnd w:id="43"/>
    <w:p w:rsidR="00AC5BF6" w:rsidRDefault="00711CC9">
      <w:pPr>
        <w:pStyle w:val="21"/>
        <w:numPr>
          <w:ilvl w:val="1"/>
          <w:numId w:val="77"/>
        </w:numPr>
        <w:spacing w:before="240" w:after="120"/>
        <w:ind w:left="709" w:hanging="709"/>
        <w:jc w:val="both"/>
        <w:rPr>
          <w:sz w:val="24"/>
        </w:rPr>
      </w:pPr>
      <w:r>
        <w:rPr>
          <w:b w:val="0"/>
          <w:sz w:val="24"/>
        </w:rPr>
        <w:t>Открытие доступа к Заявкам проводится в порядке, определенном оператором Электронной торговой площадки, п</w:t>
      </w:r>
      <w:r>
        <w:rPr>
          <w:b w:val="0"/>
          <w:sz w:val="24"/>
        </w:rPr>
        <w:t xml:space="preserve">ри этом такой доступ должен быть предоставлен Организатору торгов только после истечения срока на подачу Заявок. </w:t>
      </w:r>
      <w:bookmarkStart w:id="44" w:name="_Toc112245776"/>
    </w:p>
    <w:p w:rsidR="00AC5BF6" w:rsidRDefault="00711CC9">
      <w:pPr>
        <w:pStyle w:val="21"/>
        <w:numPr>
          <w:ilvl w:val="0"/>
          <w:numId w:val="77"/>
        </w:numPr>
        <w:spacing w:before="240" w:after="120"/>
        <w:ind w:left="709" w:hanging="709"/>
        <w:jc w:val="both"/>
        <w:rPr>
          <w:sz w:val="24"/>
        </w:rPr>
      </w:pPr>
      <w:r>
        <w:rPr>
          <w:sz w:val="24"/>
          <w:szCs w:val="24"/>
        </w:rPr>
        <w:t>ПОРЯДОК ОПРЕДЕЛЕНИЯ ПОБЕДИТЕЛЯ</w:t>
      </w:r>
      <w:bookmarkEnd w:id="44"/>
      <w:r>
        <w:rPr>
          <w:sz w:val="24"/>
        </w:rPr>
        <w:t xml:space="preserve"> </w:t>
      </w:r>
      <w:r>
        <w:rPr>
          <w:sz w:val="24"/>
          <w:szCs w:val="24"/>
        </w:rPr>
        <w:t>КОНКУРСА</w:t>
      </w:r>
    </w:p>
    <w:p w:rsidR="00AC5BF6" w:rsidRDefault="00711CC9">
      <w:pPr>
        <w:numPr>
          <w:ilvl w:val="1"/>
          <w:numId w:val="79"/>
        </w:numPr>
        <w:spacing w:after="120"/>
        <w:ind w:left="709" w:hanging="709"/>
      </w:pPr>
      <w:r>
        <w:t>Определение Победителя Конкурса осуществляется исходя из расчета чистого приведенного на год проведени</w:t>
      </w:r>
      <w:r>
        <w:t>я Конкурса дохода от продажи 100% Акций (далее – Чистый приведенный доход), осуществляемого на основе следующих показателей:</w:t>
      </w:r>
    </w:p>
    <w:p w:rsidR="00AC5BF6" w:rsidRDefault="00711CC9">
      <w:pPr>
        <w:numPr>
          <w:ilvl w:val="0"/>
          <w:numId w:val="80"/>
        </w:numPr>
        <w:spacing w:after="120"/>
        <w:ind w:left="1276" w:hanging="567"/>
      </w:pPr>
      <w:r>
        <w:t>срок оплаты Второго пакета Акций;</w:t>
      </w:r>
    </w:p>
    <w:p w:rsidR="00AC5BF6" w:rsidRDefault="00711CC9">
      <w:pPr>
        <w:numPr>
          <w:ilvl w:val="0"/>
          <w:numId w:val="80"/>
        </w:numPr>
        <w:spacing w:after="120"/>
        <w:ind w:left="1276" w:hanging="567"/>
      </w:pPr>
      <w:r>
        <w:t>Ценовое предложение в отношении 100% Акций.</w:t>
      </w:r>
    </w:p>
    <w:p w:rsidR="00AC5BF6" w:rsidRDefault="00711CC9">
      <w:pPr>
        <w:spacing w:after="120"/>
        <w:ind w:left="709"/>
      </w:pPr>
      <w:r>
        <w:t xml:space="preserve">Победителем Конкурса признается лицо, предложившее </w:t>
      </w:r>
      <w:r>
        <w:t>наибольший размер Чистого приведенного дохода.</w:t>
      </w:r>
      <w:r>
        <w:rPr>
          <w:b/>
          <w:bCs/>
        </w:rPr>
        <w:t xml:space="preserve"> </w:t>
      </w:r>
    </w:p>
    <w:p w:rsidR="00AC5BF6" w:rsidRDefault="00711CC9">
      <w:pPr>
        <w:numPr>
          <w:ilvl w:val="1"/>
          <w:numId w:val="79"/>
        </w:numPr>
        <w:spacing w:after="120"/>
        <w:ind w:left="709" w:hanging="709"/>
      </w:pPr>
      <w:r>
        <w:t>В Заявке участник должен указать срок оплаты Второго пакета Акций, соответствующий следующим условиям:</w:t>
      </w:r>
    </w:p>
    <w:p w:rsidR="00AC5BF6" w:rsidRDefault="00711CC9">
      <w:pPr>
        <w:pStyle w:val="3f5"/>
        <w:numPr>
          <w:ilvl w:val="0"/>
          <w:numId w:val="81"/>
        </w:numPr>
        <w:tabs>
          <w:tab w:val="left" w:pos="1276"/>
          <w:tab w:val="left" w:pos="1560"/>
        </w:tabs>
        <w:spacing w:after="120"/>
        <w:ind w:left="1276" w:hanging="567"/>
        <w:rPr>
          <w:szCs w:val="24"/>
        </w:rPr>
      </w:pPr>
      <w:r>
        <w:rPr>
          <w:szCs w:val="24"/>
        </w:rPr>
        <w:t>срок должен быть не ранее 2030 года и не позднее 2037 года;</w:t>
      </w:r>
    </w:p>
    <w:p w:rsidR="00AC5BF6" w:rsidRDefault="00711CC9">
      <w:pPr>
        <w:pStyle w:val="3f5"/>
        <w:numPr>
          <w:ilvl w:val="0"/>
          <w:numId w:val="81"/>
        </w:numPr>
        <w:tabs>
          <w:tab w:val="left" w:pos="1276"/>
          <w:tab w:val="left" w:pos="1560"/>
        </w:tabs>
        <w:spacing w:after="120"/>
        <w:ind w:left="1276" w:hanging="567"/>
        <w:rPr>
          <w:szCs w:val="24"/>
        </w:rPr>
      </w:pPr>
      <w:r>
        <w:rPr>
          <w:szCs w:val="24"/>
        </w:rPr>
        <w:t>срок исчисляется в годах.</w:t>
      </w:r>
    </w:p>
    <w:p w:rsidR="00AC5BF6" w:rsidRDefault="00711CC9">
      <w:pPr>
        <w:spacing w:after="120"/>
        <w:ind w:left="720"/>
      </w:pPr>
      <w:r>
        <w:t>Соблюдение условий,</w:t>
      </w:r>
      <w:r>
        <w:t xml:space="preserve"> указанных в настоящем п. 9.2 Документации, является обязательным для участников. Несоответствие предложения участника в Заявке данным требованиям является основанием для отклонения Заявки.</w:t>
      </w:r>
    </w:p>
    <w:p w:rsidR="00AC5BF6" w:rsidRDefault="00711CC9">
      <w:pPr>
        <w:numPr>
          <w:ilvl w:val="1"/>
          <w:numId w:val="79"/>
        </w:numPr>
        <w:spacing w:after="120"/>
        <w:ind w:left="709" w:hanging="709"/>
      </w:pPr>
      <w:r>
        <w:t xml:space="preserve">В Заявке участник должен также указать свое Ценовое предложение в </w:t>
      </w:r>
      <w:r>
        <w:t xml:space="preserve">отношении 100% Акций, которое используется для целей расчета Чистого приведенного дохода, а также исходя из которого определяется стоимость Первого пакета Акций. </w:t>
      </w:r>
    </w:p>
    <w:p w:rsidR="00AC5BF6" w:rsidRDefault="00711CC9">
      <w:pPr>
        <w:spacing w:after="120"/>
        <w:ind w:left="709"/>
      </w:pPr>
      <w:r>
        <w:rPr>
          <w:b/>
        </w:rPr>
        <w:t>Окончательная стоимость Второго пакета Акций будет определяться по формуле, указанной в подпу</w:t>
      </w:r>
      <w:r>
        <w:rPr>
          <w:b/>
        </w:rPr>
        <w:t xml:space="preserve">нктах </w:t>
      </w:r>
      <w:r>
        <w:rPr>
          <w:b/>
        </w:rPr>
        <w:fldChar w:fldCharType="begin"/>
      </w:r>
      <w:r>
        <w:rPr>
          <w:b/>
        </w:rPr>
        <w:instrText xml:space="preserve"> REF _Ref115361555 \r \h  \* MERGEFORMAT </w:instrText>
      </w:r>
      <w:r>
        <w:rPr>
          <w:b/>
        </w:rPr>
      </w:r>
      <w:r>
        <w:rPr>
          <w:b/>
        </w:rPr>
        <w:fldChar w:fldCharType="separate"/>
      </w:r>
      <w:r>
        <w:rPr>
          <w:b/>
        </w:rPr>
        <w:t>12.1.3</w:t>
      </w:r>
      <w:r>
        <w:rPr>
          <w:b/>
        </w:rPr>
        <w:fldChar w:fldCharType="end"/>
      </w:r>
      <w:r>
        <w:rPr>
          <w:b/>
        </w:rPr>
        <w:t xml:space="preserve"> - </w:t>
      </w:r>
      <w:r>
        <w:rPr>
          <w:b/>
        </w:rPr>
        <w:fldChar w:fldCharType="begin"/>
      </w:r>
      <w:r>
        <w:rPr>
          <w:b/>
        </w:rPr>
        <w:instrText xml:space="preserve"> REF _Ref115450051 \r \h  \* MERGEFORMAT </w:instrText>
      </w:r>
      <w:r>
        <w:rPr>
          <w:b/>
        </w:rPr>
      </w:r>
      <w:r>
        <w:rPr>
          <w:b/>
        </w:rPr>
        <w:fldChar w:fldCharType="separate"/>
      </w:r>
      <w:r>
        <w:rPr>
          <w:b/>
        </w:rPr>
        <w:t>12.1.5</w:t>
      </w:r>
      <w:r>
        <w:rPr>
          <w:b/>
        </w:rPr>
        <w:fldChar w:fldCharType="end"/>
      </w:r>
      <w:r>
        <w:rPr>
          <w:b/>
        </w:rPr>
        <w:t xml:space="preserve"> Документации.</w:t>
      </w:r>
    </w:p>
    <w:p w:rsidR="00AC5BF6" w:rsidRDefault="00711CC9">
      <w:pPr>
        <w:numPr>
          <w:ilvl w:val="1"/>
          <w:numId w:val="79"/>
        </w:numPr>
        <w:spacing w:after="120"/>
        <w:ind w:left="709" w:hanging="709"/>
      </w:pPr>
      <w:r>
        <w:lastRenderedPageBreak/>
        <w:t>Чис</w:t>
      </w:r>
      <w:r>
        <w:t>тый приведенный доход от продажи 100 % Акций на год проведения Конкурса рассчитывается в отношении Заявки каждого участника по следующей формуле:</w:t>
      </w:r>
    </w:p>
    <w:p w:rsidR="00AC5BF6" w:rsidRDefault="00711CC9">
      <w:pPr>
        <w:pStyle w:val="affffffe"/>
        <w:spacing w:after="120"/>
        <w:ind w:left="708"/>
        <w:jc w:val="center"/>
        <w:rPr>
          <w:rFonts w:ascii="Times New Roman" w:hAnsi="Times New Roman"/>
          <w:sz w:val="24"/>
          <w:szCs w:val="24"/>
        </w:rPr>
      </w:pPr>
      <w:r>
        <w:rPr>
          <w:rFonts w:ascii="Times New Roman" w:hAnsi="Times New Roman"/>
          <w:sz w:val="24"/>
          <w:szCs w:val="24"/>
        </w:rPr>
        <w:t>ЧПД = C1+</w:t>
      </w:r>
      <w:r>
        <w:rPr>
          <w:rFonts w:ascii="Times New Roman" w:hAnsi="Times New Roman"/>
          <w:sz w:val="24"/>
          <w:szCs w:val="24"/>
          <w:lang w:val="en-US"/>
        </w:rPr>
        <w:t>C</w:t>
      </w:r>
      <w:r>
        <w:rPr>
          <w:rFonts w:ascii="Times New Roman" w:hAnsi="Times New Roman"/>
          <w:sz w:val="24"/>
          <w:szCs w:val="24"/>
        </w:rPr>
        <w:t>2i, где:</w:t>
      </w:r>
    </w:p>
    <w:p w:rsidR="00AC5BF6" w:rsidRDefault="00711CC9">
      <w:pPr>
        <w:pStyle w:val="affffffe"/>
        <w:spacing w:after="120"/>
        <w:ind w:left="708"/>
        <w:rPr>
          <w:rFonts w:ascii="Times New Roman" w:hAnsi="Times New Roman"/>
          <w:sz w:val="24"/>
          <w:szCs w:val="24"/>
        </w:rPr>
      </w:pPr>
      <w:r>
        <w:rPr>
          <w:rFonts w:ascii="Times New Roman" w:hAnsi="Times New Roman"/>
          <w:sz w:val="24"/>
          <w:szCs w:val="24"/>
        </w:rPr>
        <w:t>ЧПД – Чистый приведенный доход;</w:t>
      </w:r>
    </w:p>
    <w:p w:rsidR="00AC5BF6" w:rsidRDefault="00711CC9">
      <w:pPr>
        <w:pStyle w:val="affffffe"/>
        <w:spacing w:after="120"/>
        <w:ind w:left="708"/>
      </w:pPr>
      <w:r>
        <w:rPr>
          <w:rFonts w:ascii="Times New Roman" w:hAnsi="Times New Roman"/>
          <w:sz w:val="24"/>
          <w:szCs w:val="24"/>
        </w:rPr>
        <w:t xml:space="preserve">С1 – </w:t>
      </w:r>
      <w:r>
        <w:rPr>
          <w:rFonts w:ascii="Times New Roman" w:hAnsi="Times New Roman"/>
          <w:sz w:val="24"/>
        </w:rPr>
        <w:t xml:space="preserve">стоимость Первого пакета Акций, </w:t>
      </w:r>
      <w:r>
        <w:rPr>
          <w:rFonts w:ascii="Times New Roman" w:hAnsi="Times New Roman"/>
          <w:sz w:val="24"/>
          <w:szCs w:val="24"/>
        </w:rPr>
        <w:t xml:space="preserve">предложенная </w:t>
      </w:r>
      <w:r>
        <w:rPr>
          <w:rFonts w:ascii="Times New Roman" w:hAnsi="Times New Roman"/>
          <w:sz w:val="24"/>
          <w:szCs w:val="24"/>
        </w:rPr>
        <w:t>участником в Заявке</w:t>
      </w:r>
      <w:r>
        <w:rPr>
          <w:rFonts w:ascii="Times New Roman" w:hAnsi="Times New Roman"/>
          <w:sz w:val="24"/>
        </w:rPr>
        <w:t>;</w:t>
      </w:r>
    </w:p>
    <w:p w:rsidR="00AC5BF6" w:rsidRDefault="00711CC9">
      <w:pPr>
        <w:pStyle w:val="affffffe"/>
        <w:spacing w:after="120"/>
        <w:ind w:left="708"/>
      </w:pPr>
      <w:r>
        <w:rPr>
          <w:rFonts w:ascii="Times New Roman" w:hAnsi="Times New Roman"/>
          <w:sz w:val="24"/>
          <w:szCs w:val="24"/>
        </w:rPr>
        <w:t>С2</w:t>
      </w:r>
      <w:r>
        <w:rPr>
          <w:rFonts w:ascii="Times New Roman" w:hAnsi="Times New Roman"/>
          <w:sz w:val="24"/>
          <w:szCs w:val="24"/>
          <w:lang w:val="en-US"/>
        </w:rPr>
        <w:t>i</w:t>
      </w:r>
      <w:r>
        <w:rPr>
          <w:rFonts w:ascii="Times New Roman" w:hAnsi="Times New Roman"/>
          <w:sz w:val="24"/>
          <w:szCs w:val="24"/>
        </w:rPr>
        <w:t xml:space="preserve"> - </w:t>
      </w:r>
      <w:r>
        <w:rPr>
          <w:rFonts w:ascii="Times New Roman" w:hAnsi="Times New Roman"/>
          <w:sz w:val="24"/>
        </w:rPr>
        <w:t xml:space="preserve">стоимость Второго пакета Акций, </w:t>
      </w:r>
      <w:r>
        <w:rPr>
          <w:rFonts w:ascii="Times New Roman" w:hAnsi="Times New Roman"/>
          <w:sz w:val="24"/>
          <w:szCs w:val="24"/>
        </w:rPr>
        <w:t>приведенная на год проведения Конкурса</w:t>
      </w:r>
      <w:r>
        <w:rPr>
          <w:rFonts w:ascii="Times New Roman" w:hAnsi="Times New Roman"/>
          <w:sz w:val="24"/>
        </w:rPr>
        <w:t>.</w:t>
      </w:r>
    </w:p>
    <w:p w:rsidR="00AC5BF6" w:rsidRDefault="00711CC9">
      <w:pPr>
        <w:spacing w:after="120"/>
        <w:ind w:left="708"/>
      </w:pPr>
      <w:r>
        <w:t>Для целей расчета Чистого приведенного дохода Организатор торгов осуществляет следующий порядок действий:</w:t>
      </w:r>
    </w:p>
    <w:p w:rsidR="00AC5BF6" w:rsidRDefault="00711CC9">
      <w:pPr>
        <w:pStyle w:val="affffffe"/>
        <w:numPr>
          <w:ilvl w:val="0"/>
          <w:numId w:val="94"/>
        </w:numPr>
        <w:spacing w:after="120"/>
        <w:jc w:val="both"/>
      </w:pPr>
      <w:r>
        <w:rPr>
          <w:rFonts w:ascii="Times New Roman" w:hAnsi="Times New Roman"/>
          <w:sz w:val="24"/>
          <w:szCs w:val="24"/>
        </w:rPr>
        <w:t>определение стоимости Первого пакета Акций по следу</w:t>
      </w:r>
      <w:r>
        <w:rPr>
          <w:rFonts w:ascii="Times New Roman" w:hAnsi="Times New Roman"/>
          <w:sz w:val="24"/>
          <w:szCs w:val="24"/>
        </w:rPr>
        <w:t xml:space="preserve">ющей формуле: </w:t>
      </w:r>
    </w:p>
    <w:p w:rsidR="00AC5BF6" w:rsidRDefault="00711CC9">
      <w:pPr>
        <w:spacing w:after="120"/>
        <w:ind w:left="709"/>
        <w:jc w:val="center"/>
      </w:pPr>
      <w:r>
        <w:t xml:space="preserve">С1 = С* Первый пакет Акций / Акции, где: </w:t>
      </w:r>
    </w:p>
    <w:p w:rsidR="00AC5BF6" w:rsidRDefault="00711CC9">
      <w:pPr>
        <w:spacing w:after="120"/>
        <w:ind w:left="709" w:firstLine="503"/>
      </w:pPr>
      <w:r>
        <w:t>С – Ценовое предложение участника Конкурса в отношении 100% Акций.</w:t>
      </w:r>
    </w:p>
    <w:p w:rsidR="00AC5BF6" w:rsidRDefault="00711CC9">
      <w:pPr>
        <w:pStyle w:val="affffffe"/>
        <w:numPr>
          <w:ilvl w:val="0"/>
          <w:numId w:val="94"/>
        </w:numPr>
        <w:spacing w:after="120"/>
        <w:jc w:val="both"/>
      </w:pPr>
      <w:r>
        <w:rPr>
          <w:rFonts w:ascii="Times New Roman" w:hAnsi="Times New Roman"/>
          <w:sz w:val="24"/>
        </w:rPr>
        <w:t>определение стоимости Второго пакета Акций, приведенной на год проведения Конкурса по следующей формуле</w:t>
      </w:r>
      <w:r>
        <w:rPr>
          <w:rFonts w:ascii="Times New Roman" w:hAnsi="Times New Roman"/>
          <w:sz w:val="24"/>
          <w:szCs w:val="24"/>
        </w:rPr>
        <w:t>:</w:t>
      </w:r>
    </w:p>
    <w:p w:rsidR="00AC5BF6" w:rsidRDefault="00711CC9">
      <w:pPr>
        <w:spacing w:after="120"/>
        <w:jc w:val="center"/>
      </w:pPr>
      <w:r>
        <w:rPr>
          <w:lang w:val="en-US"/>
        </w:rPr>
        <w:t>C</w:t>
      </w:r>
      <w:r>
        <w:t>2</w:t>
      </w:r>
      <w:r>
        <w:rPr>
          <w:lang w:val="en-US"/>
        </w:rPr>
        <w:t>i</w:t>
      </w:r>
      <w:r>
        <w:t xml:space="preserve"> = С* Второй пакет Акций / Акции /КП, где:</w:t>
      </w:r>
    </w:p>
    <w:p w:rsidR="00AC5BF6" w:rsidRDefault="00711CC9">
      <w:pPr>
        <w:spacing w:after="120"/>
        <w:ind w:left="709" w:firstLine="503"/>
      </w:pPr>
      <w:r>
        <w:t xml:space="preserve">С – Ценовое предложение участника Конкурса в отношении 100% Акций; </w:t>
      </w:r>
    </w:p>
    <w:p w:rsidR="00AC5BF6" w:rsidRDefault="00711CC9">
      <w:pPr>
        <w:spacing w:after="120"/>
        <w:ind w:left="709" w:firstLine="503"/>
      </w:pPr>
      <w:r>
        <w:t xml:space="preserve">КП – коэффициент приведения, который рассчитан по формуле: </w:t>
      </w:r>
    </w:p>
    <w:p w:rsidR="00AC5BF6" w:rsidRDefault="00711CC9">
      <w:pPr>
        <w:spacing w:after="120"/>
        <w:ind w:left="709"/>
        <w:jc w:val="center"/>
      </w:pPr>
      <w:r>
        <w:t>КП = (1+НД)</w:t>
      </w:r>
      <w:r>
        <w:rPr>
          <w:vertAlign w:val="superscript"/>
          <w:lang w:val="en-US"/>
        </w:rPr>
        <w:t>n</w:t>
      </w:r>
      <w:r>
        <w:t>, где:</w:t>
      </w:r>
    </w:p>
    <w:p w:rsidR="00AC5BF6" w:rsidRDefault="00711CC9">
      <w:pPr>
        <w:spacing w:after="120"/>
        <w:ind w:left="709"/>
      </w:pPr>
      <w:r>
        <w:t>КП – коэффициент приведения;</w:t>
      </w:r>
    </w:p>
    <w:p w:rsidR="00AC5BF6" w:rsidRDefault="00711CC9">
      <w:pPr>
        <w:spacing w:after="120"/>
        <w:ind w:left="709"/>
      </w:pPr>
      <w:r>
        <w:t>НД – норма дисконтирования, составляю</w:t>
      </w:r>
      <w:r>
        <w:t>щая 3 %;</w:t>
      </w:r>
    </w:p>
    <w:p w:rsidR="00AC5BF6" w:rsidRDefault="00711CC9">
      <w:pPr>
        <w:spacing w:after="120"/>
        <w:ind w:left="709"/>
      </w:pPr>
      <w:r>
        <w:rPr>
          <w:lang w:val="en-US"/>
        </w:rPr>
        <w:t>n</w:t>
      </w:r>
      <w:r>
        <w:t xml:space="preserve"> – период оплаты Второго пакета Акций в соответствии с предложением участника в Заявке. При этом 2030 год принимается как период 8, и далее каждый год +1, но всего не более 15 периодов.</w:t>
      </w:r>
    </w:p>
    <w:p w:rsidR="00AC5BF6" w:rsidRDefault="00711CC9">
      <w:pPr>
        <w:spacing w:after="120"/>
        <w:ind w:left="709"/>
      </w:pPr>
      <w:r>
        <w:t xml:space="preserve">Коэффициент приведения в зависимости от года оплаты Второго </w:t>
      </w:r>
      <w:r>
        <w:t xml:space="preserve">пакета Акций составляет следующую величину: </w:t>
      </w:r>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72"/>
        <w:gridCol w:w="2076"/>
      </w:tblGrid>
      <w:tr w:rsidR="00AC5BF6">
        <w:tc>
          <w:tcPr>
            <w:tcW w:w="993" w:type="dxa"/>
            <w:shd w:val="clear" w:color="auto" w:fill="auto"/>
          </w:tcPr>
          <w:p w:rsidR="00AC5BF6" w:rsidRDefault="00711CC9">
            <w:pPr>
              <w:spacing w:after="120"/>
            </w:pPr>
            <w:r>
              <w:t>Год</w:t>
            </w:r>
          </w:p>
        </w:tc>
        <w:tc>
          <w:tcPr>
            <w:tcW w:w="1972" w:type="dxa"/>
          </w:tcPr>
          <w:p w:rsidR="00AC5BF6" w:rsidRDefault="00711CC9">
            <w:pPr>
              <w:spacing w:after="120"/>
            </w:pPr>
            <w:r>
              <w:t>Количество периодов</w:t>
            </w:r>
          </w:p>
        </w:tc>
        <w:tc>
          <w:tcPr>
            <w:tcW w:w="1699" w:type="dxa"/>
            <w:shd w:val="clear" w:color="auto" w:fill="auto"/>
          </w:tcPr>
          <w:p w:rsidR="00AC5BF6" w:rsidRDefault="00711CC9">
            <w:pPr>
              <w:spacing w:after="120"/>
            </w:pPr>
            <w:r>
              <w:t>Коэффициент приведения (КП)</w:t>
            </w:r>
          </w:p>
        </w:tc>
      </w:tr>
      <w:tr w:rsidR="00AC5BF6">
        <w:tc>
          <w:tcPr>
            <w:tcW w:w="993" w:type="dxa"/>
            <w:shd w:val="clear" w:color="auto" w:fill="auto"/>
          </w:tcPr>
          <w:p w:rsidR="00AC5BF6" w:rsidRDefault="00711CC9">
            <w:pPr>
              <w:spacing w:after="120"/>
            </w:pPr>
            <w:r>
              <w:t>2030</w:t>
            </w:r>
          </w:p>
        </w:tc>
        <w:tc>
          <w:tcPr>
            <w:tcW w:w="1972" w:type="dxa"/>
          </w:tcPr>
          <w:p w:rsidR="00AC5BF6" w:rsidRDefault="00711CC9">
            <w:pPr>
              <w:spacing w:after="120"/>
            </w:pPr>
            <w:r>
              <w:t>8</w:t>
            </w:r>
          </w:p>
        </w:tc>
        <w:tc>
          <w:tcPr>
            <w:tcW w:w="1699" w:type="dxa"/>
            <w:shd w:val="clear" w:color="auto" w:fill="auto"/>
            <w:vAlign w:val="bottom"/>
          </w:tcPr>
          <w:p w:rsidR="00AC5BF6" w:rsidRDefault="00711CC9">
            <w:pPr>
              <w:spacing w:after="120"/>
            </w:pPr>
            <w:r>
              <w:t>1,26677008138762</w:t>
            </w:r>
          </w:p>
        </w:tc>
      </w:tr>
      <w:tr w:rsidR="00AC5BF6">
        <w:tc>
          <w:tcPr>
            <w:tcW w:w="993" w:type="dxa"/>
            <w:shd w:val="clear" w:color="auto" w:fill="auto"/>
          </w:tcPr>
          <w:p w:rsidR="00AC5BF6" w:rsidRDefault="00711CC9">
            <w:pPr>
              <w:spacing w:after="120"/>
            </w:pPr>
            <w:r>
              <w:t>2031</w:t>
            </w:r>
          </w:p>
        </w:tc>
        <w:tc>
          <w:tcPr>
            <w:tcW w:w="1972" w:type="dxa"/>
          </w:tcPr>
          <w:p w:rsidR="00AC5BF6" w:rsidRDefault="00711CC9">
            <w:pPr>
              <w:spacing w:after="120"/>
            </w:pPr>
            <w:r>
              <w:t>9</w:t>
            </w:r>
          </w:p>
        </w:tc>
        <w:tc>
          <w:tcPr>
            <w:tcW w:w="1699" w:type="dxa"/>
            <w:shd w:val="clear" w:color="auto" w:fill="auto"/>
            <w:vAlign w:val="bottom"/>
          </w:tcPr>
          <w:p w:rsidR="00AC5BF6" w:rsidRDefault="00711CC9">
            <w:pPr>
              <w:spacing w:after="120"/>
            </w:pPr>
            <w:r>
              <w:t>1,30477318382924</w:t>
            </w:r>
          </w:p>
        </w:tc>
      </w:tr>
      <w:tr w:rsidR="00AC5BF6">
        <w:tc>
          <w:tcPr>
            <w:tcW w:w="993" w:type="dxa"/>
            <w:shd w:val="clear" w:color="auto" w:fill="auto"/>
          </w:tcPr>
          <w:p w:rsidR="00AC5BF6" w:rsidRDefault="00711CC9">
            <w:pPr>
              <w:spacing w:after="120"/>
            </w:pPr>
            <w:r>
              <w:t>2032</w:t>
            </w:r>
          </w:p>
        </w:tc>
        <w:tc>
          <w:tcPr>
            <w:tcW w:w="1972" w:type="dxa"/>
          </w:tcPr>
          <w:p w:rsidR="00AC5BF6" w:rsidRDefault="00711CC9">
            <w:pPr>
              <w:spacing w:after="120"/>
            </w:pPr>
            <w:r>
              <w:t>10</w:t>
            </w:r>
          </w:p>
        </w:tc>
        <w:tc>
          <w:tcPr>
            <w:tcW w:w="1699" w:type="dxa"/>
            <w:shd w:val="clear" w:color="auto" w:fill="auto"/>
            <w:vAlign w:val="bottom"/>
          </w:tcPr>
          <w:p w:rsidR="00AC5BF6" w:rsidRDefault="00711CC9">
            <w:pPr>
              <w:spacing w:after="120"/>
            </w:pPr>
            <w:r>
              <w:t>1,34391637934412</w:t>
            </w:r>
          </w:p>
        </w:tc>
      </w:tr>
      <w:tr w:rsidR="00AC5BF6">
        <w:tc>
          <w:tcPr>
            <w:tcW w:w="993" w:type="dxa"/>
            <w:shd w:val="clear" w:color="auto" w:fill="auto"/>
          </w:tcPr>
          <w:p w:rsidR="00AC5BF6" w:rsidRDefault="00711CC9">
            <w:pPr>
              <w:spacing w:after="120"/>
            </w:pPr>
            <w:r>
              <w:t>2033</w:t>
            </w:r>
          </w:p>
        </w:tc>
        <w:tc>
          <w:tcPr>
            <w:tcW w:w="1972" w:type="dxa"/>
          </w:tcPr>
          <w:p w:rsidR="00AC5BF6" w:rsidRDefault="00711CC9">
            <w:pPr>
              <w:spacing w:after="120"/>
            </w:pPr>
            <w:r>
              <w:t>11</w:t>
            </w:r>
          </w:p>
        </w:tc>
        <w:tc>
          <w:tcPr>
            <w:tcW w:w="1699" w:type="dxa"/>
            <w:shd w:val="clear" w:color="auto" w:fill="auto"/>
            <w:vAlign w:val="bottom"/>
          </w:tcPr>
          <w:p w:rsidR="00AC5BF6" w:rsidRDefault="00711CC9">
            <w:pPr>
              <w:spacing w:after="120"/>
            </w:pPr>
            <w:r>
              <w:t>1,38423387072445</w:t>
            </w:r>
          </w:p>
        </w:tc>
      </w:tr>
      <w:tr w:rsidR="00AC5BF6">
        <w:tc>
          <w:tcPr>
            <w:tcW w:w="993" w:type="dxa"/>
            <w:shd w:val="clear" w:color="auto" w:fill="auto"/>
          </w:tcPr>
          <w:p w:rsidR="00AC5BF6" w:rsidRDefault="00711CC9">
            <w:pPr>
              <w:spacing w:after="120"/>
            </w:pPr>
            <w:r>
              <w:t>2034</w:t>
            </w:r>
          </w:p>
        </w:tc>
        <w:tc>
          <w:tcPr>
            <w:tcW w:w="1972" w:type="dxa"/>
          </w:tcPr>
          <w:p w:rsidR="00AC5BF6" w:rsidRDefault="00711CC9">
            <w:pPr>
              <w:spacing w:after="120"/>
            </w:pPr>
            <w:r>
              <w:t>12</w:t>
            </w:r>
          </w:p>
        </w:tc>
        <w:tc>
          <w:tcPr>
            <w:tcW w:w="1699" w:type="dxa"/>
            <w:shd w:val="clear" w:color="auto" w:fill="auto"/>
            <w:vAlign w:val="bottom"/>
          </w:tcPr>
          <w:p w:rsidR="00AC5BF6" w:rsidRDefault="00711CC9">
            <w:pPr>
              <w:spacing w:after="120"/>
            </w:pPr>
            <w:r>
              <w:t>1,42576088684618</w:t>
            </w:r>
          </w:p>
        </w:tc>
      </w:tr>
      <w:tr w:rsidR="00AC5BF6">
        <w:tc>
          <w:tcPr>
            <w:tcW w:w="993" w:type="dxa"/>
            <w:shd w:val="clear" w:color="auto" w:fill="auto"/>
          </w:tcPr>
          <w:p w:rsidR="00AC5BF6" w:rsidRDefault="00711CC9">
            <w:pPr>
              <w:spacing w:after="120"/>
            </w:pPr>
            <w:r>
              <w:t>2035</w:t>
            </w:r>
          </w:p>
        </w:tc>
        <w:tc>
          <w:tcPr>
            <w:tcW w:w="1972" w:type="dxa"/>
          </w:tcPr>
          <w:p w:rsidR="00AC5BF6" w:rsidRDefault="00711CC9">
            <w:pPr>
              <w:spacing w:after="120"/>
            </w:pPr>
            <w:r>
              <w:t>13</w:t>
            </w:r>
          </w:p>
        </w:tc>
        <w:tc>
          <w:tcPr>
            <w:tcW w:w="1699" w:type="dxa"/>
            <w:shd w:val="clear" w:color="auto" w:fill="auto"/>
            <w:vAlign w:val="bottom"/>
          </w:tcPr>
          <w:p w:rsidR="00AC5BF6" w:rsidRDefault="00711CC9">
            <w:pPr>
              <w:spacing w:after="120"/>
            </w:pPr>
            <w:r>
              <w:t>1,46853371345156</w:t>
            </w:r>
          </w:p>
        </w:tc>
      </w:tr>
      <w:tr w:rsidR="00AC5BF6">
        <w:tc>
          <w:tcPr>
            <w:tcW w:w="993" w:type="dxa"/>
            <w:shd w:val="clear" w:color="auto" w:fill="auto"/>
          </w:tcPr>
          <w:p w:rsidR="00AC5BF6" w:rsidRDefault="00711CC9">
            <w:pPr>
              <w:spacing w:after="120"/>
            </w:pPr>
            <w:r>
              <w:t>2036</w:t>
            </w:r>
          </w:p>
        </w:tc>
        <w:tc>
          <w:tcPr>
            <w:tcW w:w="1972" w:type="dxa"/>
          </w:tcPr>
          <w:p w:rsidR="00AC5BF6" w:rsidRDefault="00711CC9">
            <w:pPr>
              <w:spacing w:after="120"/>
            </w:pPr>
            <w:r>
              <w:t>14</w:t>
            </w:r>
          </w:p>
        </w:tc>
        <w:tc>
          <w:tcPr>
            <w:tcW w:w="1699" w:type="dxa"/>
            <w:shd w:val="clear" w:color="auto" w:fill="auto"/>
            <w:vAlign w:val="bottom"/>
          </w:tcPr>
          <w:p w:rsidR="00AC5BF6" w:rsidRDefault="00711CC9">
            <w:pPr>
              <w:spacing w:after="120"/>
            </w:pPr>
            <w:r>
              <w:t>1,51258972485511</w:t>
            </w:r>
          </w:p>
        </w:tc>
      </w:tr>
      <w:tr w:rsidR="00AC5BF6">
        <w:tc>
          <w:tcPr>
            <w:tcW w:w="993" w:type="dxa"/>
            <w:shd w:val="clear" w:color="auto" w:fill="auto"/>
          </w:tcPr>
          <w:p w:rsidR="00AC5BF6" w:rsidRDefault="00711CC9">
            <w:pPr>
              <w:spacing w:after="120"/>
            </w:pPr>
            <w:r>
              <w:t>2037</w:t>
            </w:r>
          </w:p>
        </w:tc>
        <w:tc>
          <w:tcPr>
            <w:tcW w:w="1972" w:type="dxa"/>
          </w:tcPr>
          <w:p w:rsidR="00AC5BF6" w:rsidRDefault="00711CC9">
            <w:pPr>
              <w:spacing w:after="120"/>
            </w:pPr>
            <w:r>
              <w:t>15</w:t>
            </w:r>
          </w:p>
        </w:tc>
        <w:tc>
          <w:tcPr>
            <w:tcW w:w="1699" w:type="dxa"/>
            <w:shd w:val="clear" w:color="auto" w:fill="auto"/>
            <w:vAlign w:val="bottom"/>
          </w:tcPr>
          <w:p w:rsidR="00AC5BF6" w:rsidRDefault="00711CC9">
            <w:pPr>
              <w:spacing w:after="120"/>
            </w:pPr>
            <w:r>
              <w:t>1,55796741660076</w:t>
            </w:r>
          </w:p>
        </w:tc>
      </w:tr>
    </w:tbl>
    <w:p w:rsidR="00AC5BF6" w:rsidRDefault="00AC5BF6">
      <w:pPr>
        <w:spacing w:after="120"/>
        <w:ind w:left="709" w:firstLine="503"/>
        <w:rPr>
          <w:lang w:val="en-US"/>
        </w:rPr>
      </w:pPr>
    </w:p>
    <w:p w:rsidR="00AC5BF6" w:rsidRDefault="00711CC9">
      <w:pPr>
        <w:pStyle w:val="affffffe"/>
        <w:numPr>
          <w:ilvl w:val="0"/>
          <w:numId w:val="94"/>
        </w:numPr>
        <w:spacing w:after="120" w:line="240" w:lineRule="auto"/>
        <w:ind w:left="1208" w:hanging="357"/>
        <w:jc w:val="both"/>
      </w:pPr>
      <w:r>
        <w:rPr>
          <w:rFonts w:ascii="Times New Roman" w:hAnsi="Times New Roman"/>
          <w:sz w:val="24"/>
          <w:szCs w:val="24"/>
        </w:rPr>
        <w:t xml:space="preserve">суммирование стоимости </w:t>
      </w:r>
      <w:r>
        <w:rPr>
          <w:rFonts w:ascii="Times New Roman" w:hAnsi="Times New Roman"/>
          <w:sz w:val="24"/>
        </w:rPr>
        <w:t>Первого пакета Акций</w:t>
      </w:r>
      <w:r>
        <w:rPr>
          <w:rFonts w:ascii="Times New Roman" w:hAnsi="Times New Roman"/>
          <w:sz w:val="24"/>
          <w:szCs w:val="24"/>
        </w:rPr>
        <w:t xml:space="preserve"> и приведенной стоимости Второго пакета Акций: </w:t>
      </w:r>
    </w:p>
    <w:p w:rsidR="00AC5BF6" w:rsidRDefault="00711CC9">
      <w:pPr>
        <w:pStyle w:val="affffffe"/>
        <w:tabs>
          <w:tab w:val="left" w:pos="7823"/>
        </w:tabs>
        <w:spacing w:after="120"/>
        <w:ind w:left="1212"/>
        <w:jc w:val="center"/>
      </w:pPr>
      <w:r>
        <w:rPr>
          <w:rFonts w:ascii="Times New Roman" w:hAnsi="Times New Roman"/>
          <w:sz w:val="24"/>
          <w:szCs w:val="24"/>
        </w:rPr>
        <w:t>ПД = C1+</w:t>
      </w:r>
      <w:r>
        <w:rPr>
          <w:rFonts w:ascii="Times New Roman" w:hAnsi="Times New Roman"/>
          <w:sz w:val="24"/>
          <w:szCs w:val="24"/>
          <w:lang w:val="en-US"/>
        </w:rPr>
        <w:t>C</w:t>
      </w:r>
      <w:r>
        <w:rPr>
          <w:rFonts w:ascii="Times New Roman" w:hAnsi="Times New Roman"/>
          <w:sz w:val="24"/>
          <w:szCs w:val="24"/>
        </w:rPr>
        <w:t>2i.</w:t>
      </w:r>
    </w:p>
    <w:p w:rsidR="00AC5BF6" w:rsidRDefault="00711CC9">
      <w:pPr>
        <w:pStyle w:val="21"/>
        <w:numPr>
          <w:ilvl w:val="0"/>
          <w:numId w:val="82"/>
        </w:numPr>
        <w:spacing w:before="240" w:after="120"/>
        <w:ind w:left="709" w:hanging="709"/>
        <w:jc w:val="both"/>
        <w:rPr>
          <w:sz w:val="24"/>
          <w:szCs w:val="24"/>
        </w:rPr>
      </w:pPr>
      <w:bookmarkStart w:id="45" w:name="_Toc266361963"/>
      <w:bookmarkStart w:id="46" w:name="_Toc112245777"/>
      <w:r>
        <w:rPr>
          <w:sz w:val="24"/>
          <w:szCs w:val="24"/>
        </w:rPr>
        <w:lastRenderedPageBreak/>
        <w:t>РАССМОТРЕНИЕ И ОЦЕНКА ЗАЯВОК</w:t>
      </w:r>
      <w:bookmarkEnd w:id="45"/>
      <w:bookmarkEnd w:id="46"/>
    </w:p>
    <w:p w:rsidR="00AC5BF6" w:rsidRDefault="00711CC9">
      <w:pPr>
        <w:numPr>
          <w:ilvl w:val="1"/>
          <w:numId w:val="82"/>
        </w:numPr>
        <w:spacing w:after="120"/>
        <w:ind w:left="709" w:hanging="709"/>
      </w:pPr>
      <w:r>
        <w:t xml:space="preserve">В рамках рассмотрения и оценки Заявок участников Комиссия рассматривает </w:t>
      </w:r>
      <w:r>
        <w:t>предоставленные Заявки на соответствие требованиям Документации и проводит оценку предложений допущенных к участию участников в соответствии с Разделом 9 Документации. Рассмотрение и оценка Заявок осуществляется в течение 2 рабочих дней с даты окончания ср</w:t>
      </w:r>
      <w:r>
        <w:t>ока подачи Заявок.</w:t>
      </w:r>
    </w:p>
    <w:p w:rsidR="00AC5BF6" w:rsidRDefault="00711CC9">
      <w:pPr>
        <w:numPr>
          <w:ilvl w:val="1"/>
          <w:numId w:val="82"/>
        </w:numPr>
        <w:spacing w:after="120"/>
        <w:ind w:left="709" w:hanging="709"/>
      </w:pPr>
      <w:r>
        <w:t>На данной стадии Комиссия рассматривает Заявки и сведения об участниках на соответствие требованиям Документации и принимает решение о допуске Заявки участника к участию в Конкурсе или об отказе участнику в допуске его Заявки к участию в</w:t>
      </w:r>
      <w:r>
        <w:t xml:space="preserve"> Конкурсе. </w:t>
      </w:r>
    </w:p>
    <w:p w:rsidR="00AC5BF6" w:rsidRDefault="00711CC9">
      <w:pPr>
        <w:numPr>
          <w:ilvl w:val="1"/>
          <w:numId w:val="82"/>
        </w:numPr>
        <w:spacing w:after="120"/>
        <w:ind w:left="709" w:hanging="709"/>
      </w:pPr>
      <w:bookmarkStart w:id="47" w:name="_Ref119429659"/>
      <w:r>
        <w:rPr>
          <w:color w:val="000000"/>
        </w:rPr>
        <w:t>Заявка участника не допускается (отклоняется) к участию в Конкурсе в случае:</w:t>
      </w:r>
      <w:bookmarkEnd w:id="47"/>
    </w:p>
    <w:p w:rsidR="00AC5BF6" w:rsidRDefault="00711CC9">
      <w:pPr>
        <w:pStyle w:val="27"/>
        <w:widowControl w:val="0"/>
        <w:numPr>
          <w:ilvl w:val="0"/>
          <w:numId w:val="83"/>
        </w:numPr>
        <w:tabs>
          <w:tab w:val="left" w:pos="1276"/>
          <w:tab w:val="left" w:pos="1560"/>
        </w:tabs>
        <w:adjustRightInd w:val="0"/>
        <w:spacing w:line="240" w:lineRule="auto"/>
        <w:ind w:left="1276" w:hanging="567"/>
        <w:textAlignment w:val="baseline"/>
        <w:rPr>
          <w:color w:val="000000"/>
        </w:rPr>
      </w:pPr>
      <w:r>
        <w:rPr>
          <w:color w:val="000000"/>
        </w:rPr>
        <w:t>несоответствия участника Конкурса требованиям, определенным Разделом 5 Документации;</w:t>
      </w:r>
    </w:p>
    <w:p w:rsidR="00AC5BF6" w:rsidRDefault="00711CC9">
      <w:pPr>
        <w:pStyle w:val="27"/>
        <w:widowControl w:val="0"/>
        <w:numPr>
          <w:ilvl w:val="0"/>
          <w:numId w:val="83"/>
        </w:numPr>
        <w:tabs>
          <w:tab w:val="left" w:pos="1276"/>
          <w:tab w:val="left" w:pos="1560"/>
        </w:tabs>
        <w:adjustRightInd w:val="0"/>
        <w:spacing w:line="240" w:lineRule="auto"/>
        <w:ind w:left="1276" w:hanging="567"/>
        <w:textAlignment w:val="baseline"/>
        <w:rPr>
          <w:color w:val="000000"/>
        </w:rPr>
      </w:pPr>
      <w:bookmarkStart w:id="48" w:name="_Ref193608902"/>
      <w:r>
        <w:rPr>
          <w:color w:val="000000"/>
        </w:rPr>
        <w:t>непредставления одного или более документов и/или представление в заявке на участи</w:t>
      </w:r>
      <w:r>
        <w:rPr>
          <w:color w:val="000000"/>
        </w:rPr>
        <w:t xml:space="preserve">е в Конкурсе документов, не соответствующих требованиям Документации, недостоверных сведений; </w:t>
      </w:r>
    </w:p>
    <w:p w:rsidR="00AC5BF6" w:rsidRDefault="00711CC9">
      <w:pPr>
        <w:pStyle w:val="27"/>
        <w:widowControl w:val="0"/>
        <w:numPr>
          <w:ilvl w:val="0"/>
          <w:numId w:val="83"/>
        </w:numPr>
        <w:tabs>
          <w:tab w:val="left" w:pos="1276"/>
          <w:tab w:val="left" w:pos="1560"/>
        </w:tabs>
        <w:adjustRightInd w:val="0"/>
        <w:spacing w:line="240" w:lineRule="auto"/>
        <w:ind w:left="1276" w:hanging="567"/>
        <w:textAlignment w:val="baseline"/>
        <w:rPr>
          <w:color w:val="000000"/>
        </w:rPr>
      </w:pPr>
      <w:r>
        <w:rPr>
          <w:color w:val="000000"/>
        </w:rPr>
        <w:t>несоблюдения требований определения Стоимости Акций в соответствии с Разделом 9 Документации;</w:t>
      </w:r>
    </w:p>
    <w:p w:rsidR="00AC5BF6" w:rsidRDefault="00711CC9">
      <w:pPr>
        <w:pStyle w:val="27"/>
        <w:widowControl w:val="0"/>
        <w:numPr>
          <w:ilvl w:val="0"/>
          <w:numId w:val="83"/>
        </w:numPr>
        <w:tabs>
          <w:tab w:val="left" w:pos="1276"/>
          <w:tab w:val="left" w:pos="1560"/>
        </w:tabs>
        <w:adjustRightInd w:val="0"/>
        <w:spacing w:line="240" w:lineRule="auto"/>
        <w:ind w:left="1276" w:hanging="567"/>
        <w:textAlignment w:val="baseline"/>
        <w:rPr>
          <w:color w:val="000000"/>
        </w:rPr>
      </w:pPr>
      <w:r>
        <w:rPr>
          <w:color w:val="000000"/>
        </w:rPr>
        <w:t>несоблюдения требований определения срока оплаты Акций в соответств</w:t>
      </w:r>
      <w:r>
        <w:rPr>
          <w:color w:val="000000"/>
        </w:rPr>
        <w:t>ии с Разделом 9 Документации;</w:t>
      </w:r>
    </w:p>
    <w:p w:rsidR="00AC5BF6" w:rsidRDefault="00711CC9">
      <w:pPr>
        <w:pStyle w:val="27"/>
        <w:widowControl w:val="0"/>
        <w:numPr>
          <w:ilvl w:val="0"/>
          <w:numId w:val="83"/>
        </w:numPr>
        <w:tabs>
          <w:tab w:val="left" w:pos="709"/>
          <w:tab w:val="left" w:pos="1276"/>
          <w:tab w:val="left" w:pos="1560"/>
        </w:tabs>
        <w:adjustRightInd w:val="0"/>
        <w:spacing w:line="240" w:lineRule="auto"/>
        <w:ind w:left="1276" w:hanging="567"/>
        <w:textAlignment w:val="baseline"/>
        <w:rPr>
          <w:color w:val="000000"/>
        </w:rPr>
      </w:pPr>
      <w:r>
        <w:rPr>
          <w:color w:val="000000"/>
        </w:rPr>
        <w:t>невнесения в установленном размере задатка;</w:t>
      </w:r>
    </w:p>
    <w:p w:rsidR="00AC5BF6" w:rsidRDefault="00711CC9">
      <w:pPr>
        <w:pStyle w:val="27"/>
        <w:widowControl w:val="0"/>
        <w:numPr>
          <w:ilvl w:val="0"/>
          <w:numId w:val="83"/>
        </w:numPr>
        <w:tabs>
          <w:tab w:val="left" w:pos="851"/>
          <w:tab w:val="left" w:pos="1276"/>
          <w:tab w:val="left" w:pos="1560"/>
        </w:tabs>
        <w:adjustRightInd w:val="0"/>
        <w:spacing w:line="240" w:lineRule="auto"/>
        <w:ind w:left="1276" w:hanging="567"/>
        <w:textAlignment w:val="baseline"/>
        <w:rPr>
          <w:color w:val="000000"/>
        </w:rPr>
      </w:pPr>
      <w:r>
        <w:rPr>
          <w:color w:val="000000"/>
        </w:rPr>
        <w:t>несоответствия заявки требованиям к ее оформлению, определенным Разделами 6, 9 Документации.</w:t>
      </w:r>
    </w:p>
    <w:p w:rsidR="00AC5BF6" w:rsidRDefault="00711CC9">
      <w:pPr>
        <w:numPr>
          <w:ilvl w:val="1"/>
          <w:numId w:val="82"/>
        </w:numPr>
        <w:spacing w:after="120"/>
        <w:ind w:left="709" w:hanging="709"/>
      </w:pPr>
      <w:r>
        <w:rPr>
          <w:color w:val="000000"/>
        </w:rPr>
        <w:t>Выявление в Заявке недостоверных сведений является основанием для отстранения участника о</w:t>
      </w:r>
      <w:r>
        <w:rPr>
          <w:color w:val="000000"/>
        </w:rPr>
        <w:t xml:space="preserve">т участия в Конкурсе на любом этапе проведения Конкурса. Недостоверность сведений подверждается информацией, доступной Организатору торгов из официальных публичных источников или полученной от уполномоченных государственных органов. </w:t>
      </w:r>
    </w:p>
    <w:p w:rsidR="00AC5BF6" w:rsidRDefault="00711CC9">
      <w:pPr>
        <w:numPr>
          <w:ilvl w:val="2"/>
          <w:numId w:val="82"/>
        </w:numPr>
        <w:spacing w:after="120"/>
      </w:pPr>
      <w:r>
        <w:rPr>
          <w:color w:val="000000"/>
        </w:rPr>
        <w:t>Результаты рассмотрени</w:t>
      </w:r>
      <w:r>
        <w:rPr>
          <w:color w:val="000000"/>
        </w:rPr>
        <w:t>я Заявок фиксируются в Протоколе рассмотрения Заявок, который должен содержать:</w:t>
      </w:r>
    </w:p>
    <w:p w:rsidR="00AC5BF6" w:rsidRDefault="00711CC9">
      <w:pPr>
        <w:pStyle w:val="affffffe"/>
        <w:numPr>
          <w:ilvl w:val="0"/>
          <w:numId w:val="97"/>
        </w:numPr>
        <w:spacing w:after="120"/>
      </w:pPr>
      <w:r>
        <w:rPr>
          <w:rFonts w:ascii="Times New Roman" w:hAnsi="Times New Roman"/>
          <w:sz w:val="24"/>
        </w:rPr>
        <w:t>сведения об участниках, подавших Заявки на участие в Конкурсе;</w:t>
      </w:r>
    </w:p>
    <w:p w:rsidR="00AC5BF6" w:rsidRDefault="00711CC9">
      <w:pPr>
        <w:pStyle w:val="34"/>
        <w:numPr>
          <w:ilvl w:val="0"/>
          <w:numId w:val="97"/>
        </w:numPr>
        <w:tabs>
          <w:tab w:val="left" w:pos="1276"/>
          <w:tab w:val="left" w:pos="1560"/>
        </w:tabs>
        <w:spacing w:after="120"/>
        <w:rPr>
          <w:color w:val="000000"/>
        </w:rPr>
      </w:pPr>
      <w:r>
        <w:rPr>
          <w:color w:val="000000"/>
        </w:rPr>
        <w:t xml:space="preserve">решение о допуске Заявки участника Конкурса к участию в Конкурсе или об отказе в допуске Заявки участника </w:t>
      </w:r>
      <w:r>
        <w:rPr>
          <w:color w:val="000000"/>
        </w:rPr>
        <w:t>Конкурса в допуске к участию в Конкурсе;</w:t>
      </w:r>
    </w:p>
    <w:p w:rsidR="00AC5BF6" w:rsidRDefault="00711CC9">
      <w:pPr>
        <w:pStyle w:val="affffffe"/>
        <w:numPr>
          <w:ilvl w:val="0"/>
          <w:numId w:val="97"/>
        </w:numPr>
        <w:spacing w:after="120"/>
        <w:jc w:val="both"/>
      </w:pPr>
      <w:r>
        <w:rPr>
          <w:rFonts w:ascii="Times New Roman" w:hAnsi="Times New Roman"/>
          <w:sz w:val="24"/>
        </w:rPr>
        <w:t xml:space="preserve">обоснование отказа в допуске </w:t>
      </w:r>
      <w:r>
        <w:rPr>
          <w:rFonts w:ascii="Times New Roman" w:hAnsi="Times New Roman"/>
          <w:sz w:val="24"/>
          <w:szCs w:val="24"/>
        </w:rPr>
        <w:t xml:space="preserve">Заявки </w:t>
      </w:r>
      <w:r>
        <w:rPr>
          <w:rFonts w:ascii="Times New Roman" w:hAnsi="Times New Roman"/>
          <w:sz w:val="24"/>
        </w:rPr>
        <w:t xml:space="preserve">к участию в Конкурсе в случае принятия такого решения в отношении какого-либо участника с указанием положений Документации, которым не соответствует Заявка участника Конкурса или </w:t>
      </w:r>
      <w:r>
        <w:rPr>
          <w:rFonts w:ascii="Times New Roman" w:hAnsi="Times New Roman"/>
          <w:sz w:val="24"/>
        </w:rPr>
        <w:t>сам участник Конкурса</w:t>
      </w:r>
      <w:r>
        <w:rPr>
          <w:rFonts w:ascii="Times New Roman" w:hAnsi="Times New Roman"/>
          <w:sz w:val="24"/>
          <w:szCs w:val="24"/>
        </w:rPr>
        <w:t xml:space="preserve">. </w:t>
      </w:r>
    </w:p>
    <w:p w:rsidR="00AC5BF6" w:rsidRDefault="00711CC9">
      <w:pPr>
        <w:numPr>
          <w:ilvl w:val="1"/>
          <w:numId w:val="82"/>
        </w:numPr>
        <w:spacing w:after="120"/>
        <w:ind w:left="709" w:hanging="709"/>
      </w:pPr>
      <w:r>
        <w:rPr>
          <w:color w:val="000000"/>
        </w:rPr>
        <w:t xml:space="preserve">После рассмотрения Заявок Комиссией проводится оценка и сопоставление Заявок участников, допущенных к участию в Конкурсе. На стадии оценки и сопоставления Заявок проводится ранжирование участников. </w:t>
      </w:r>
    </w:p>
    <w:p w:rsidR="00AC5BF6" w:rsidRDefault="00711CC9">
      <w:pPr>
        <w:numPr>
          <w:ilvl w:val="1"/>
          <w:numId w:val="82"/>
        </w:numPr>
        <w:spacing w:after="120"/>
        <w:ind w:left="709" w:hanging="709"/>
      </w:pPr>
      <w:r>
        <w:rPr>
          <w:color w:val="000000"/>
        </w:rPr>
        <w:t>Первым в ранжировании Заявок стан</w:t>
      </w:r>
      <w:r>
        <w:rPr>
          <w:color w:val="000000"/>
        </w:rPr>
        <w:t xml:space="preserve">овится участник, предложивший наибольший </w:t>
      </w:r>
      <w:r>
        <w:t>Чистый приведенный доход от продажи 100% Акций на год проведения Конкурса (на 2023 год)</w:t>
      </w:r>
      <w:r>
        <w:rPr>
          <w:color w:val="000000"/>
        </w:rPr>
        <w:t>.</w:t>
      </w:r>
    </w:p>
    <w:bookmarkEnd w:id="48"/>
    <w:p w:rsidR="00AC5BF6" w:rsidRDefault="00711CC9">
      <w:pPr>
        <w:numPr>
          <w:ilvl w:val="1"/>
          <w:numId w:val="82"/>
        </w:numPr>
        <w:spacing w:after="120"/>
        <w:ind w:left="709" w:hanging="709"/>
      </w:pPr>
      <w:r>
        <w:rPr>
          <w:color w:val="000000"/>
        </w:rPr>
        <w:lastRenderedPageBreak/>
        <w:t xml:space="preserve">По результатам оценки и сопоставления Заявок Комиссией в течение 3 рабочих дней с даты окончания срока рассмотрения, оценки и </w:t>
      </w:r>
      <w:r>
        <w:rPr>
          <w:color w:val="000000"/>
        </w:rPr>
        <w:t>сопоставления Заявок составляется и подписывается Протокол оценки и сопоставления Заявок, который должен содержать:</w:t>
      </w:r>
    </w:p>
    <w:p w:rsidR="00AC5BF6" w:rsidRDefault="00711CC9">
      <w:pPr>
        <w:pStyle w:val="34"/>
        <w:numPr>
          <w:ilvl w:val="0"/>
          <w:numId w:val="27"/>
        </w:numPr>
        <w:tabs>
          <w:tab w:val="left" w:pos="1276"/>
          <w:tab w:val="left" w:pos="1560"/>
        </w:tabs>
        <w:spacing w:after="120"/>
        <w:ind w:left="1276" w:hanging="567"/>
        <w:rPr>
          <w:color w:val="000000"/>
        </w:rPr>
      </w:pPr>
      <w:r>
        <w:rPr>
          <w:color w:val="000000"/>
        </w:rPr>
        <w:t xml:space="preserve">сведения об участниках Конкурса, чьи Заявки допущены к участию в Конкурсе в соответствии с Протоколом рассмотрения Заявок; </w:t>
      </w:r>
    </w:p>
    <w:p w:rsidR="00AC5BF6" w:rsidRDefault="00711CC9">
      <w:pPr>
        <w:pStyle w:val="34"/>
        <w:numPr>
          <w:ilvl w:val="0"/>
          <w:numId w:val="27"/>
        </w:numPr>
        <w:tabs>
          <w:tab w:val="left" w:pos="1276"/>
          <w:tab w:val="left" w:pos="1560"/>
        </w:tabs>
        <w:spacing w:after="120"/>
        <w:ind w:left="1276" w:hanging="567"/>
        <w:rPr>
          <w:color w:val="000000"/>
        </w:rPr>
      </w:pPr>
      <w:r>
        <w:rPr>
          <w:color w:val="000000"/>
        </w:rPr>
        <w:t>сведения о предл</w:t>
      </w:r>
      <w:r>
        <w:rPr>
          <w:color w:val="000000"/>
        </w:rPr>
        <w:t>ожениях участников Конкурса, отраженных в Заявках, в части Ценового предложения и срока оплаты Второго пакета Акций;</w:t>
      </w:r>
    </w:p>
    <w:p w:rsidR="00AC5BF6" w:rsidRDefault="00711CC9">
      <w:pPr>
        <w:pStyle w:val="34"/>
        <w:numPr>
          <w:ilvl w:val="0"/>
          <w:numId w:val="27"/>
        </w:numPr>
        <w:tabs>
          <w:tab w:val="left" w:pos="1276"/>
          <w:tab w:val="left" w:pos="1560"/>
        </w:tabs>
        <w:spacing w:after="120"/>
        <w:ind w:left="1276" w:hanging="567"/>
        <w:rPr>
          <w:color w:val="000000"/>
        </w:rPr>
      </w:pPr>
      <w:r>
        <w:rPr>
          <w:color w:val="000000"/>
        </w:rPr>
        <w:t>сведения о ранжировании участников от наибольшего предложения Чистого приведенного дохода к наименьшему в порядке убывания.</w:t>
      </w:r>
      <w:bookmarkStart w:id="49" w:name="_Ref11238121"/>
      <w:bookmarkStart w:id="50" w:name="_Ref119430410"/>
      <w:bookmarkStart w:id="51" w:name="_Ref119429840"/>
      <w:bookmarkEnd w:id="49"/>
      <w:bookmarkEnd w:id="50"/>
      <w:bookmarkEnd w:id="51"/>
    </w:p>
    <w:p w:rsidR="00AC5BF6" w:rsidRDefault="00711CC9">
      <w:pPr>
        <w:numPr>
          <w:ilvl w:val="1"/>
          <w:numId w:val="82"/>
        </w:numPr>
        <w:spacing w:after="120"/>
        <w:ind w:left="709" w:hanging="709"/>
      </w:pPr>
      <w:r>
        <w:rPr>
          <w:color w:val="000000"/>
        </w:rPr>
        <w:t>Протокол рассмо</w:t>
      </w:r>
      <w:r>
        <w:rPr>
          <w:color w:val="000000"/>
        </w:rPr>
        <w:t xml:space="preserve">трения Заявок и Протокол оценки и сопоставления Заявок подлежат опубликованию на сайте Электронной торговой площадки и сайте Организатора торгов в течение 1 рабочего дня с даты подписания всеми </w:t>
      </w:r>
      <w:r>
        <w:t xml:space="preserve">присутствующими на заседании </w:t>
      </w:r>
      <w:r>
        <w:rPr>
          <w:color w:val="000000"/>
        </w:rPr>
        <w:t>членами Комиссии.</w:t>
      </w:r>
    </w:p>
    <w:p w:rsidR="00AC5BF6" w:rsidRDefault="00711CC9">
      <w:pPr>
        <w:pStyle w:val="21"/>
        <w:numPr>
          <w:ilvl w:val="0"/>
          <w:numId w:val="84"/>
        </w:numPr>
        <w:spacing w:before="240" w:after="120"/>
        <w:ind w:left="709" w:hanging="709"/>
        <w:jc w:val="both"/>
        <w:rPr>
          <w:caps/>
          <w:sz w:val="24"/>
        </w:rPr>
      </w:pPr>
      <w:bookmarkStart w:id="52" w:name="_Toc112245778"/>
      <w:r>
        <w:rPr>
          <w:caps/>
          <w:sz w:val="24"/>
        </w:rPr>
        <w:t xml:space="preserve">ПРОВЕДЕНИЕ ПЕРЕТОРЖКИ </w:t>
      </w:r>
      <w:bookmarkEnd w:id="52"/>
    </w:p>
    <w:p w:rsidR="00AC5BF6" w:rsidRDefault="00711CC9">
      <w:pPr>
        <w:numPr>
          <w:ilvl w:val="1"/>
          <w:numId w:val="84"/>
        </w:numPr>
        <w:spacing w:after="120"/>
        <w:ind w:left="709" w:hanging="709"/>
      </w:pPr>
      <w:r>
        <w:t>Под переторжкой понимается возможность участников Конкурса изменить Ценовое предложение и (или) срок оплаты Акций с целью повышения привлекательности своей Заявки путем подачи соответствующих дополнительных предложений. Переторжка пр</w:t>
      </w:r>
      <w:r>
        <w:t>оводится в очном формате и является обязательным для Организатора торгов этапом проведения Конкурса.</w:t>
      </w:r>
    </w:p>
    <w:p w:rsidR="00AC5BF6" w:rsidRDefault="00711CC9">
      <w:pPr>
        <w:numPr>
          <w:ilvl w:val="1"/>
          <w:numId w:val="84"/>
        </w:numPr>
        <w:spacing w:after="120"/>
        <w:ind w:left="709" w:hanging="709"/>
      </w:pPr>
      <w:r>
        <w:t>Участник, чья Заявка допущена к участию в Конкурсе, вправе не принимать участия в переторжке, при этом его Заявка не отклоняется и действует на предложенны</w:t>
      </w:r>
      <w:r>
        <w:t>х в ней условиях.</w:t>
      </w:r>
    </w:p>
    <w:p w:rsidR="00AC5BF6" w:rsidRDefault="00711CC9">
      <w:pPr>
        <w:numPr>
          <w:ilvl w:val="1"/>
          <w:numId w:val="84"/>
        </w:numPr>
        <w:spacing w:after="120"/>
        <w:ind w:left="709" w:hanging="709"/>
      </w:pPr>
      <w:r>
        <w:t>Переторжка проводится в течение двух дней:</w:t>
      </w:r>
    </w:p>
    <w:p w:rsidR="00AC5BF6" w:rsidRDefault="00711CC9">
      <w:pPr>
        <w:numPr>
          <w:ilvl w:val="2"/>
          <w:numId w:val="84"/>
        </w:numPr>
        <w:spacing w:after="120"/>
      </w:pPr>
      <w:r>
        <w:t>Первый день переторжки считается первым этапом переторжки.</w:t>
      </w:r>
    </w:p>
    <w:p w:rsidR="00AC5BF6" w:rsidRDefault="00711CC9">
      <w:pPr>
        <w:numPr>
          <w:ilvl w:val="2"/>
          <w:numId w:val="84"/>
        </w:numPr>
        <w:spacing w:after="120"/>
      </w:pPr>
      <w:r>
        <w:t>Второй день переторжки считается вторым этапом переторжки.</w:t>
      </w:r>
    </w:p>
    <w:p w:rsidR="00AC5BF6" w:rsidRDefault="00711CC9">
      <w:pPr>
        <w:numPr>
          <w:ilvl w:val="1"/>
          <w:numId w:val="84"/>
        </w:numPr>
        <w:spacing w:after="120"/>
        <w:ind w:left="709" w:hanging="709"/>
      </w:pPr>
      <w:r>
        <w:t>Место, даты и время двух этапов переторжки установлены в Извещении.</w:t>
      </w:r>
    </w:p>
    <w:p w:rsidR="00AC5BF6" w:rsidRDefault="00711CC9">
      <w:pPr>
        <w:numPr>
          <w:ilvl w:val="1"/>
          <w:numId w:val="84"/>
        </w:numPr>
        <w:spacing w:after="120"/>
        <w:ind w:left="709" w:hanging="709"/>
      </w:pPr>
      <w:r>
        <w:t xml:space="preserve">В рамках </w:t>
      </w:r>
      <w:r>
        <w:t>переторжки участник приводит обновленное Ценовое предложение и/или предложение по сроку оплаты Акций, при этом должны соблюдаться следующие правила:</w:t>
      </w:r>
    </w:p>
    <w:p w:rsidR="00AC5BF6" w:rsidRDefault="00711CC9">
      <w:pPr>
        <w:pStyle w:val="affffffe"/>
        <w:numPr>
          <w:ilvl w:val="2"/>
          <w:numId w:val="95"/>
        </w:numPr>
        <w:spacing w:after="120" w:line="240" w:lineRule="auto"/>
        <w:ind w:left="1077" w:hanging="357"/>
        <w:contextualSpacing w:val="0"/>
        <w:jc w:val="both"/>
        <w:rPr>
          <w:rFonts w:ascii="Times New Roman" w:hAnsi="Times New Roman"/>
          <w:sz w:val="24"/>
          <w:szCs w:val="24"/>
        </w:rPr>
      </w:pPr>
      <w:r>
        <w:rPr>
          <w:rFonts w:ascii="Times New Roman" w:hAnsi="Times New Roman"/>
          <w:sz w:val="24"/>
          <w:szCs w:val="24"/>
        </w:rPr>
        <w:t>«шаг Ценового предложения» составляет 200 000 000 (двести миллионов) и может быть только в сторону увеличен</w:t>
      </w:r>
      <w:r>
        <w:rPr>
          <w:rFonts w:ascii="Times New Roman" w:hAnsi="Times New Roman"/>
          <w:sz w:val="24"/>
          <w:szCs w:val="24"/>
        </w:rPr>
        <w:t>ия. При этом ценовое предложение в рамках переторжки возможно в любом размере, кратном «шагу Ценового предложения»;</w:t>
      </w:r>
    </w:p>
    <w:p w:rsidR="00AC5BF6" w:rsidRDefault="00711CC9">
      <w:pPr>
        <w:pStyle w:val="affffffe"/>
        <w:numPr>
          <w:ilvl w:val="2"/>
          <w:numId w:val="95"/>
        </w:numPr>
        <w:spacing w:after="120" w:line="240" w:lineRule="auto"/>
        <w:ind w:left="1077" w:hanging="357"/>
        <w:contextualSpacing w:val="0"/>
        <w:jc w:val="both"/>
        <w:rPr>
          <w:rFonts w:ascii="Times New Roman" w:hAnsi="Times New Roman"/>
          <w:sz w:val="24"/>
          <w:szCs w:val="24"/>
        </w:rPr>
      </w:pPr>
      <w:r>
        <w:rPr>
          <w:rFonts w:ascii="Times New Roman" w:hAnsi="Times New Roman"/>
          <w:sz w:val="24"/>
          <w:szCs w:val="24"/>
        </w:rPr>
        <w:t>«шаг срока оплаты Акций» составляет 1 (один) год и исчисляется годами, может быть только в сторону уменьшения срока оплаты Акций и должен со</w:t>
      </w:r>
      <w:r>
        <w:rPr>
          <w:rFonts w:ascii="Times New Roman" w:hAnsi="Times New Roman"/>
          <w:sz w:val="24"/>
          <w:szCs w:val="24"/>
        </w:rPr>
        <w:t xml:space="preserve">ответствовать условиям п. 9.2 Документации; </w:t>
      </w:r>
    </w:p>
    <w:p w:rsidR="00AC5BF6" w:rsidRDefault="00711CC9">
      <w:pPr>
        <w:pStyle w:val="affffffe"/>
        <w:numPr>
          <w:ilvl w:val="2"/>
          <w:numId w:val="95"/>
        </w:numPr>
        <w:spacing w:after="120" w:line="240" w:lineRule="auto"/>
        <w:ind w:left="1077" w:hanging="357"/>
        <w:contextualSpacing w:val="0"/>
        <w:jc w:val="both"/>
        <w:rPr>
          <w:rFonts w:ascii="Times New Roman" w:hAnsi="Times New Roman"/>
          <w:sz w:val="24"/>
          <w:szCs w:val="24"/>
        </w:rPr>
      </w:pPr>
      <w:r>
        <w:rPr>
          <w:rFonts w:ascii="Times New Roman" w:hAnsi="Times New Roman"/>
          <w:sz w:val="24"/>
          <w:szCs w:val="24"/>
        </w:rPr>
        <w:t>предложение участника Конкурса, не соответствующее правилам проведения переторжки, установленным Разделом 11 Документации, признается неподанным;</w:t>
      </w:r>
    </w:p>
    <w:p w:rsidR="00AC5BF6" w:rsidRDefault="00711CC9">
      <w:pPr>
        <w:pStyle w:val="affffffe"/>
        <w:numPr>
          <w:ilvl w:val="2"/>
          <w:numId w:val="95"/>
        </w:numPr>
        <w:spacing w:after="120" w:line="240" w:lineRule="auto"/>
        <w:ind w:left="1077" w:hanging="357"/>
        <w:contextualSpacing w:val="0"/>
        <w:jc w:val="both"/>
        <w:rPr>
          <w:rFonts w:ascii="Times New Roman" w:hAnsi="Times New Roman"/>
          <w:sz w:val="24"/>
          <w:szCs w:val="24"/>
        </w:rPr>
      </w:pPr>
      <w:r>
        <w:rPr>
          <w:rFonts w:ascii="Times New Roman" w:hAnsi="Times New Roman"/>
          <w:sz w:val="24"/>
          <w:szCs w:val="24"/>
        </w:rPr>
        <w:t>участник вправе выдвигать свое предложение независимо от предложе</w:t>
      </w:r>
      <w:r>
        <w:rPr>
          <w:rFonts w:ascii="Times New Roman" w:hAnsi="Times New Roman"/>
          <w:sz w:val="24"/>
          <w:szCs w:val="24"/>
        </w:rPr>
        <w:t>ний, заявленных другими участниками;</w:t>
      </w:r>
    </w:p>
    <w:p w:rsidR="00AC5BF6" w:rsidRDefault="00711CC9">
      <w:pPr>
        <w:pStyle w:val="affffffe"/>
        <w:numPr>
          <w:ilvl w:val="2"/>
          <w:numId w:val="95"/>
        </w:numPr>
        <w:spacing w:after="120" w:line="240" w:lineRule="auto"/>
        <w:ind w:left="1077" w:hanging="357"/>
        <w:contextualSpacing w:val="0"/>
        <w:jc w:val="both"/>
        <w:rPr>
          <w:rFonts w:ascii="Times New Roman" w:hAnsi="Times New Roman"/>
          <w:sz w:val="24"/>
          <w:szCs w:val="24"/>
        </w:rPr>
      </w:pPr>
      <w:r>
        <w:rPr>
          <w:rFonts w:ascii="Times New Roman" w:hAnsi="Times New Roman"/>
          <w:sz w:val="24"/>
          <w:szCs w:val="24"/>
        </w:rPr>
        <w:t>в течение срока проведения каждого из двух этапов переторжки участник вправе подать одно предложение.</w:t>
      </w:r>
    </w:p>
    <w:p w:rsidR="00AC5BF6" w:rsidRDefault="00711CC9">
      <w:pPr>
        <w:numPr>
          <w:ilvl w:val="1"/>
          <w:numId w:val="84"/>
        </w:numPr>
        <w:spacing w:after="120"/>
        <w:ind w:left="709" w:hanging="709"/>
      </w:pPr>
      <w:r>
        <w:t>Переторжка проводится в соответствии со следующим порядком:</w:t>
      </w:r>
    </w:p>
    <w:p w:rsidR="00AC5BF6" w:rsidRDefault="00711CC9">
      <w:pPr>
        <w:numPr>
          <w:ilvl w:val="2"/>
          <w:numId w:val="84"/>
        </w:numPr>
        <w:spacing w:after="120"/>
      </w:pPr>
      <w:r>
        <w:lastRenderedPageBreak/>
        <w:t>Первый день переторжки (первый этап переторжки):</w:t>
      </w:r>
    </w:p>
    <w:p w:rsidR="00AC5BF6" w:rsidRDefault="00711CC9">
      <w:pPr>
        <w:pStyle w:val="affffffe"/>
        <w:numPr>
          <w:ilvl w:val="3"/>
          <w:numId w:val="183"/>
        </w:numPr>
        <w:spacing w:after="120" w:line="240" w:lineRule="auto"/>
        <w:contextualSpacing w:val="0"/>
        <w:jc w:val="both"/>
        <w:rPr>
          <w:rFonts w:ascii="Times New Roman" w:hAnsi="Times New Roman"/>
          <w:sz w:val="24"/>
          <w:szCs w:val="24"/>
        </w:rPr>
      </w:pPr>
      <w:r>
        <w:rPr>
          <w:rFonts w:ascii="Times New Roman" w:hAnsi="Times New Roman"/>
          <w:sz w:val="24"/>
          <w:szCs w:val="24"/>
        </w:rPr>
        <w:t>Комиссия</w:t>
      </w:r>
      <w:r>
        <w:rPr>
          <w:rFonts w:ascii="Times New Roman" w:hAnsi="Times New Roman"/>
          <w:sz w:val="24"/>
          <w:szCs w:val="24"/>
        </w:rPr>
        <w:t xml:space="preserve"> непосредственно перед началом проведения переторжки регистрирует явившихся на переторжку участников (их представителей). При регистрации участников (их представителей) Комиссией проверяются полномочия явившихся представителей;</w:t>
      </w:r>
    </w:p>
    <w:p w:rsidR="00AC5BF6" w:rsidRDefault="00711CC9">
      <w:pPr>
        <w:pStyle w:val="affffffe"/>
        <w:numPr>
          <w:ilvl w:val="3"/>
          <w:numId w:val="183"/>
        </w:numPr>
        <w:spacing w:after="120" w:line="240" w:lineRule="auto"/>
        <w:contextualSpacing w:val="0"/>
        <w:jc w:val="both"/>
        <w:rPr>
          <w:rFonts w:ascii="Times New Roman" w:hAnsi="Times New Roman"/>
          <w:sz w:val="24"/>
          <w:szCs w:val="24"/>
        </w:rPr>
      </w:pPr>
      <w:r>
        <w:rPr>
          <w:rFonts w:ascii="Times New Roman" w:hAnsi="Times New Roman"/>
          <w:sz w:val="24"/>
          <w:szCs w:val="24"/>
        </w:rPr>
        <w:t>Участники предоставляют Коми</w:t>
      </w:r>
      <w:r>
        <w:rPr>
          <w:rFonts w:ascii="Times New Roman" w:hAnsi="Times New Roman"/>
          <w:sz w:val="24"/>
          <w:szCs w:val="24"/>
        </w:rPr>
        <w:t xml:space="preserve">ссии свои предложения, подписанные уполномоченным представителем участника и соответствующие требованиям п. 11.5 Документации, в закрытых конвертах; </w:t>
      </w:r>
    </w:p>
    <w:p w:rsidR="00AC5BF6" w:rsidRDefault="00711CC9">
      <w:pPr>
        <w:pStyle w:val="affffffe"/>
        <w:numPr>
          <w:ilvl w:val="3"/>
          <w:numId w:val="183"/>
        </w:numPr>
        <w:spacing w:after="120" w:line="240" w:lineRule="auto"/>
        <w:contextualSpacing w:val="0"/>
        <w:jc w:val="both"/>
        <w:rPr>
          <w:rFonts w:ascii="Times New Roman" w:hAnsi="Times New Roman"/>
          <w:sz w:val="24"/>
          <w:szCs w:val="24"/>
        </w:rPr>
      </w:pPr>
      <w:r>
        <w:rPr>
          <w:rFonts w:ascii="Times New Roman" w:hAnsi="Times New Roman"/>
          <w:sz w:val="24"/>
          <w:szCs w:val="24"/>
        </w:rPr>
        <w:t>после истечения срока проведения переторжки, установленного п. 11.4 Документации, Комиссия осуществляет вс</w:t>
      </w:r>
      <w:r>
        <w:rPr>
          <w:rFonts w:ascii="Times New Roman" w:hAnsi="Times New Roman"/>
          <w:sz w:val="24"/>
          <w:szCs w:val="24"/>
        </w:rPr>
        <w:t>крытие конвертов в присутствии всех явившихся участников и незамедлительно оглашает предложения участников, сделанные в рамках переторжки. Такие предложения заносятся в протокол первого этапа переторжки, подписываемый Комиссией и всеми присутствующими учас</w:t>
      </w:r>
      <w:r>
        <w:rPr>
          <w:rFonts w:ascii="Times New Roman" w:hAnsi="Times New Roman"/>
          <w:sz w:val="24"/>
          <w:szCs w:val="24"/>
        </w:rPr>
        <w:t>тниками в обязательном порядке. Протокол первого этапа переторжки подлежит публикации на Электронной торговой площадке в день проведения первого этапа переторжки;</w:t>
      </w:r>
    </w:p>
    <w:p w:rsidR="00AC5BF6" w:rsidRDefault="00711CC9">
      <w:pPr>
        <w:pStyle w:val="affffffe"/>
        <w:numPr>
          <w:ilvl w:val="3"/>
          <w:numId w:val="183"/>
        </w:numPr>
        <w:spacing w:after="120" w:line="240" w:lineRule="auto"/>
        <w:contextualSpacing w:val="0"/>
        <w:jc w:val="both"/>
        <w:rPr>
          <w:rFonts w:ascii="Times New Roman" w:hAnsi="Times New Roman"/>
          <w:sz w:val="24"/>
          <w:szCs w:val="24"/>
        </w:rPr>
      </w:pPr>
      <w:r>
        <w:rPr>
          <w:rFonts w:ascii="Times New Roman" w:hAnsi="Times New Roman"/>
          <w:sz w:val="24"/>
          <w:szCs w:val="24"/>
        </w:rPr>
        <w:t xml:space="preserve">ход проведения переторжки фиксируется Организатором торгов путем видеосъемки. Видеозапись на </w:t>
      </w:r>
      <w:r>
        <w:rPr>
          <w:rFonts w:ascii="Times New Roman" w:hAnsi="Times New Roman"/>
          <w:sz w:val="24"/>
          <w:szCs w:val="24"/>
        </w:rPr>
        <w:t>соответствующем носителе является неотъемлемым приложением к протоколу первого этапа переторжки, предусмотренному пп. 11.6.1 (3) Документации. Видеозапись не подлежит публикации на Электронной торговой площадке.</w:t>
      </w:r>
    </w:p>
    <w:p w:rsidR="00AC5BF6" w:rsidRDefault="00711CC9">
      <w:pPr>
        <w:numPr>
          <w:ilvl w:val="2"/>
          <w:numId w:val="84"/>
        </w:numPr>
        <w:spacing w:after="120"/>
      </w:pPr>
      <w:r>
        <w:t>Во второй день переторжки (второй этап перет</w:t>
      </w:r>
      <w:r>
        <w:t>оржки) переторжка проводится в соответствии с правилами, предусмотренными настоящим разделом 11 для первого этапа переторжки.</w:t>
      </w:r>
    </w:p>
    <w:p w:rsidR="00AC5BF6" w:rsidRDefault="00711CC9">
      <w:pPr>
        <w:numPr>
          <w:ilvl w:val="3"/>
          <w:numId w:val="84"/>
        </w:numPr>
        <w:spacing w:after="120"/>
      </w:pPr>
      <w:r>
        <w:t>В порядке, предусмотренном пп. 11.6.1 (3) Документации, по результатам второго этапа переторжки формируется, подписывается и публи</w:t>
      </w:r>
      <w:r>
        <w:t>куется протокол второго этапа переторжки.</w:t>
      </w:r>
    </w:p>
    <w:p w:rsidR="00AC5BF6" w:rsidRDefault="00711CC9">
      <w:pPr>
        <w:numPr>
          <w:ilvl w:val="2"/>
          <w:numId w:val="84"/>
        </w:numPr>
        <w:spacing w:after="120"/>
      </w:pPr>
      <w:r>
        <w:t>В случае если участник не принял участие в переторжке, его окончательным предложением признаются значения Ценового предложения и срока оплаты Акций, указанные в Заявке. В случае если участник принял участие в перет</w:t>
      </w:r>
      <w:r>
        <w:t>оржке, его окончательным предложением признается последнее значение Ценового предложения и/или срока оплаты Акций, сделанное им в рамках процедуры переторжки.</w:t>
      </w:r>
    </w:p>
    <w:p w:rsidR="00AC5BF6" w:rsidRDefault="00711CC9">
      <w:pPr>
        <w:numPr>
          <w:ilvl w:val="2"/>
          <w:numId w:val="84"/>
        </w:numPr>
        <w:spacing w:after="120"/>
      </w:pPr>
      <w:r>
        <w:t>После оглашения сделанных участниками в рамках переторжки предложений и подписания протоколов пер</w:t>
      </w:r>
      <w:r>
        <w:t>еторжки, указанных в пп.пп. 11.6.1 (3), 11.6.2.1 Документации, Комиссия проводит оценку Заявок в соответствии с Разделом 9 Документации с учетом результатов переторжки и проводит ранжирование участников. Победителем Конкурса признается лицо, чья Заявка соо</w:t>
      </w:r>
      <w:r>
        <w:t>тветствует требованиям Документации, и предложившее наибольший размер Чистого приведенного дохода. Далее места распределяются по убыванию предложенного участниками размера Чистого приведенного дохода. Результаты оценки отражаются в Протоколе подведения ито</w:t>
      </w:r>
      <w:r>
        <w:t xml:space="preserve">гов, подлежащем подписанию Комиссией в течение 1 рабочего дня с даты переторжки. </w:t>
      </w:r>
    </w:p>
    <w:p w:rsidR="00AC5BF6" w:rsidRDefault="00711CC9">
      <w:pPr>
        <w:numPr>
          <w:ilvl w:val="1"/>
          <w:numId w:val="84"/>
        </w:numPr>
        <w:spacing w:after="120"/>
        <w:ind w:left="709" w:hanging="709"/>
      </w:pPr>
      <w:r>
        <w:t>Протокол, указанный в п. 11.6.4 Документации, в электронной форме публикуется на сайте Электронной торговой площадки и на сайте АО «КАВКАЗ.РФ» Организатором торгов не позднее</w:t>
      </w:r>
      <w:r>
        <w:t xml:space="preserve"> следующего рабочего дня после подписания указанного протокола всеми присутствующими на заседании членами Комиссии.</w:t>
      </w:r>
    </w:p>
    <w:p w:rsidR="00AC5BF6" w:rsidRDefault="00711CC9">
      <w:pPr>
        <w:pStyle w:val="21"/>
        <w:numPr>
          <w:ilvl w:val="0"/>
          <w:numId w:val="85"/>
        </w:numPr>
        <w:spacing w:before="240" w:after="120"/>
        <w:ind w:left="709" w:hanging="709"/>
        <w:jc w:val="both"/>
        <w:rPr>
          <w:sz w:val="24"/>
          <w:szCs w:val="24"/>
        </w:rPr>
      </w:pPr>
      <w:bookmarkStart w:id="53" w:name="_Toc266361969"/>
      <w:bookmarkStart w:id="54" w:name="_Toc112245779"/>
      <w:r>
        <w:rPr>
          <w:sz w:val="24"/>
          <w:szCs w:val="24"/>
        </w:rPr>
        <w:lastRenderedPageBreak/>
        <w:t xml:space="preserve">ЗАКЛЮЧЕНИЕ </w:t>
      </w:r>
      <w:bookmarkEnd w:id="53"/>
      <w:bookmarkEnd w:id="54"/>
      <w:r>
        <w:rPr>
          <w:sz w:val="24"/>
          <w:szCs w:val="24"/>
        </w:rPr>
        <w:t>ДОГОВОРОВ</w:t>
      </w:r>
    </w:p>
    <w:p w:rsidR="00AC5BF6" w:rsidRDefault="00711CC9">
      <w:pPr>
        <w:numPr>
          <w:ilvl w:val="1"/>
          <w:numId w:val="85"/>
        </w:numPr>
        <w:spacing w:after="120"/>
        <w:ind w:left="709" w:hanging="709"/>
      </w:pPr>
      <w:r>
        <w:t>Договоры заключаются на условиях, содержащихся в Документации и предложении Победителя Конкурса, при этом окончательная стоимость Акций определяется исходя из года, в котором Акции будут выкуплены, с учетом индексации стоимости Второго пакета Акций, рассчи</w:t>
      </w:r>
      <w:r>
        <w:t xml:space="preserve">тываемой в соответствии с пп.пп. 12.1.3 - 12.1.5 Документации. </w:t>
      </w:r>
    </w:p>
    <w:p w:rsidR="00AC5BF6" w:rsidRDefault="00711CC9">
      <w:pPr>
        <w:numPr>
          <w:ilvl w:val="2"/>
          <w:numId w:val="85"/>
        </w:numPr>
        <w:spacing w:after="120"/>
      </w:pPr>
      <w:bookmarkStart w:id="55" w:name="_Ref115449933"/>
      <w:r>
        <w:t>Оплата Второго пакета Акций может быть осуществлена единовременно в полном объеме в соответствии с разделом 5 Договора купли-продажи Акций.</w:t>
      </w:r>
      <w:bookmarkEnd w:id="55"/>
    </w:p>
    <w:p w:rsidR="00AC5BF6" w:rsidRDefault="00711CC9">
      <w:pPr>
        <w:numPr>
          <w:ilvl w:val="2"/>
          <w:numId w:val="85"/>
        </w:numPr>
        <w:spacing w:after="120"/>
      </w:pPr>
      <w:bookmarkStart w:id="56" w:name="_Ref115449905"/>
      <w:r>
        <w:t>Выкуп Второго пакета Акций может осуществляться част</w:t>
      </w:r>
      <w:r>
        <w:t>ями, а именно: при наступлении условий, предусмотренных п. 5.4 Договора купли-продажи Акций, по требованию Победителя Конкурса возможно приобретение Части Второго пакета Акций, а до окончания года, указанного в Заявке Победителя – Второй части Второго паке</w:t>
      </w:r>
      <w:r>
        <w:t>та Акций.</w:t>
      </w:r>
      <w:bookmarkEnd w:id="56"/>
    </w:p>
    <w:p w:rsidR="00AC5BF6" w:rsidRDefault="00711CC9">
      <w:pPr>
        <w:numPr>
          <w:ilvl w:val="2"/>
          <w:numId w:val="85"/>
        </w:numPr>
        <w:spacing w:after="120"/>
      </w:pPr>
      <w:bookmarkStart w:id="57" w:name="_Ref115361555"/>
      <w:r>
        <w:t xml:space="preserve">В случае, предусмотренном пп. </w:t>
      </w:r>
      <w:r>
        <w:fldChar w:fldCharType="begin"/>
      </w:r>
      <w:r>
        <w:instrText xml:space="preserve"> REF _Ref115449933 \r \h </w:instrText>
      </w:r>
      <w:r>
        <w:fldChar w:fldCharType="separate"/>
      </w:r>
      <w:r>
        <w:t>12.1.1</w:t>
      </w:r>
      <w:r>
        <w:fldChar w:fldCharType="end"/>
      </w:r>
      <w:r>
        <w:t xml:space="preserve"> Документации, стоимость Второго пакета Акций подлежит индексации по следующей формуле:</w:t>
      </w:r>
      <w:bookmarkEnd w:id="57"/>
    </w:p>
    <w:p w:rsidR="00AC5BF6" w:rsidRDefault="00711CC9">
      <w:pPr>
        <w:spacing w:after="120"/>
        <w:ind w:left="720"/>
        <w:jc w:val="center"/>
        <w:rPr>
          <w:vertAlign w:val="superscript"/>
        </w:rPr>
      </w:pPr>
      <w:r>
        <w:t xml:space="preserve">С75 = П* Второй пакет Акций / </w:t>
      </w:r>
      <w:r>
        <w:t>Акции *КИ, где:</w:t>
      </w:r>
    </w:p>
    <w:p w:rsidR="00AC5BF6" w:rsidRDefault="00711CC9">
      <w:pPr>
        <w:spacing w:after="120"/>
        <w:ind w:left="720"/>
      </w:pPr>
      <w:r>
        <w:t>С75 – цена Второго пакета Акций, подлежащая уплате Победителем Конкурса;</w:t>
      </w:r>
    </w:p>
    <w:p w:rsidR="00AC5BF6" w:rsidRDefault="00711CC9">
      <w:pPr>
        <w:spacing w:after="120"/>
        <w:ind w:left="720"/>
      </w:pPr>
      <w:r>
        <w:t>П – ценовое предложение Победителя Конкурса в отношении 100% Акций;</w:t>
      </w:r>
    </w:p>
    <w:p w:rsidR="00AC5BF6" w:rsidRDefault="00711CC9">
      <w:pPr>
        <w:spacing w:after="120"/>
        <w:ind w:left="720"/>
      </w:pPr>
      <w:r>
        <w:t>КИ - коэффициент индексации, рассчитанный в соответствии с пп. 12.1.6 Документации.</w:t>
      </w:r>
    </w:p>
    <w:p w:rsidR="00AC5BF6" w:rsidRDefault="00711CC9">
      <w:pPr>
        <w:numPr>
          <w:ilvl w:val="2"/>
          <w:numId w:val="85"/>
        </w:numPr>
        <w:spacing w:after="120"/>
      </w:pPr>
      <w:r>
        <w:t>В случае, преду</w:t>
      </w:r>
      <w:r>
        <w:t xml:space="preserve">смотренном пп. </w:t>
      </w:r>
      <w:r>
        <w:fldChar w:fldCharType="begin"/>
      </w:r>
      <w:r>
        <w:instrText xml:space="preserve"> REF _Ref115449905 \r \h </w:instrText>
      </w:r>
      <w:r>
        <w:fldChar w:fldCharType="separate"/>
      </w:r>
      <w:r>
        <w:t>12.1.2</w:t>
      </w:r>
      <w:r>
        <w:fldChar w:fldCharType="end"/>
      </w:r>
      <w:r>
        <w:t xml:space="preserve"> Документации, стоимость Части Второго пакета Акций подлежит индексации по следующей формуле:</w:t>
      </w:r>
    </w:p>
    <w:p w:rsidR="00AC5BF6" w:rsidRDefault="00711CC9">
      <w:pPr>
        <w:spacing w:after="120"/>
        <w:ind w:left="720"/>
        <w:jc w:val="center"/>
        <w:rPr>
          <w:vertAlign w:val="superscript"/>
        </w:rPr>
      </w:pPr>
      <w:r>
        <w:t>С25 = П* Часть Второго пакета Акций / Акции *КИ,</w:t>
      </w:r>
      <w:r>
        <w:t xml:space="preserve"> где:</w:t>
      </w:r>
    </w:p>
    <w:p w:rsidR="00AC5BF6" w:rsidRDefault="00711CC9">
      <w:pPr>
        <w:spacing w:after="120"/>
        <w:ind w:left="720" w:hanging="11"/>
      </w:pPr>
      <w:r>
        <w:t>С25 – цена Части Второго пакета Акций, подлежащая уплате Победителем Конкурса;</w:t>
      </w:r>
    </w:p>
    <w:p w:rsidR="00AC5BF6" w:rsidRDefault="00711CC9">
      <w:pPr>
        <w:spacing w:after="120"/>
        <w:ind w:left="720" w:hanging="11"/>
      </w:pPr>
      <w:r>
        <w:t>П – Ценовое предложение Победителя Конкурса в отношении 100% Акций;</w:t>
      </w:r>
    </w:p>
    <w:p w:rsidR="00AC5BF6" w:rsidRDefault="00711CC9">
      <w:pPr>
        <w:spacing w:after="120"/>
        <w:ind w:left="709" w:hanging="11"/>
      </w:pPr>
      <w:r>
        <w:t xml:space="preserve">КИ – коэффициент индексации, рассчитанный в соответствии с пп. 12.1.6 Документации. </w:t>
      </w:r>
    </w:p>
    <w:p w:rsidR="00AC5BF6" w:rsidRDefault="00711CC9">
      <w:pPr>
        <w:numPr>
          <w:ilvl w:val="2"/>
          <w:numId w:val="85"/>
        </w:numPr>
        <w:spacing w:after="120"/>
      </w:pPr>
      <w:bookmarkStart w:id="58" w:name="_Ref115450051"/>
      <w:r>
        <w:t>В случае, предусмо</w:t>
      </w:r>
      <w:r>
        <w:t>тренном пп. 12.1.2 Документации, стоимость Второй части Второго пакета Акций подлежит индексации по следующей формуле:</w:t>
      </w:r>
      <w:bookmarkEnd w:id="58"/>
    </w:p>
    <w:p w:rsidR="00AC5BF6" w:rsidRDefault="00711CC9">
      <w:pPr>
        <w:ind w:left="708" w:firstLine="708"/>
        <w:jc w:val="center"/>
      </w:pPr>
      <w:r>
        <w:t>С50 = П*Вторая часть Второго пакета Акций / Акции*КИ, где:</w:t>
      </w:r>
    </w:p>
    <w:p w:rsidR="00AC5BF6" w:rsidRDefault="00711CC9">
      <w:pPr>
        <w:spacing w:after="120"/>
        <w:ind w:left="720"/>
      </w:pPr>
      <w:r>
        <w:t>С50 – цена Второй части Второго пакета Акций, подлежащая уплате Победителем Ко</w:t>
      </w:r>
      <w:r>
        <w:t>нкурса;</w:t>
      </w:r>
    </w:p>
    <w:p w:rsidR="00AC5BF6" w:rsidRDefault="00711CC9">
      <w:pPr>
        <w:spacing w:after="120"/>
        <w:ind w:left="720"/>
      </w:pPr>
      <w:r>
        <w:t>П – Ценовое предложение Победителя Конкурса в отношении 100% Акций;</w:t>
      </w:r>
    </w:p>
    <w:p w:rsidR="00AC5BF6" w:rsidRDefault="00711CC9">
      <w:pPr>
        <w:spacing w:after="120"/>
        <w:ind w:left="720"/>
      </w:pPr>
      <w:r>
        <w:t>КИ – коэффициент индексации, рассчитанный в соответствии с пп. 12.1.6 Документации.</w:t>
      </w:r>
    </w:p>
    <w:p w:rsidR="00AC5BF6" w:rsidRDefault="00711CC9">
      <w:pPr>
        <w:numPr>
          <w:ilvl w:val="2"/>
          <w:numId w:val="85"/>
        </w:numPr>
        <w:spacing w:after="120"/>
      </w:pPr>
      <w:r>
        <w:t xml:space="preserve">Коэффициент индексации, предусмотренный в пп.пп. </w:t>
      </w:r>
      <w:r>
        <w:fldChar w:fldCharType="begin"/>
      </w:r>
      <w:r>
        <w:instrText xml:space="preserve"> REF _Ref115361555 \r \h </w:instrText>
      </w:r>
      <w:r>
        <w:fldChar w:fldCharType="separate"/>
      </w:r>
      <w:r>
        <w:t>12.1.3</w:t>
      </w:r>
      <w:r>
        <w:fldChar w:fldCharType="end"/>
      </w:r>
      <w:r>
        <w:t xml:space="preserve"> - </w:t>
      </w:r>
      <w:r>
        <w:fldChar w:fldCharType="begin"/>
      </w:r>
      <w:r>
        <w:instrText xml:space="preserve"> REF _Ref115450051 \r \h </w:instrText>
      </w:r>
      <w:r>
        <w:fldChar w:fldCharType="separate"/>
      </w:r>
      <w:r>
        <w:t>12.1.5</w:t>
      </w:r>
      <w:r>
        <w:fldChar w:fldCharType="end"/>
      </w:r>
      <w:r>
        <w:t xml:space="preserve"> Документации, рассчитан по следующей формуле:</w:t>
      </w:r>
    </w:p>
    <w:p w:rsidR="00AC5BF6" w:rsidRDefault="00711CC9">
      <w:pPr>
        <w:spacing w:after="120"/>
        <w:ind w:left="720"/>
        <w:jc w:val="center"/>
      </w:pPr>
      <w:r>
        <w:t>КИ = (1+х)</w:t>
      </w:r>
      <w:r>
        <w:rPr>
          <w:vertAlign w:val="superscript"/>
          <w:lang w:val="en-US"/>
        </w:rPr>
        <w:t>n</w:t>
      </w:r>
      <w:r>
        <w:rPr>
          <w:vertAlign w:val="superscript"/>
        </w:rPr>
        <w:t xml:space="preserve">, </w:t>
      </w:r>
      <w:r>
        <w:t>где:</w:t>
      </w:r>
    </w:p>
    <w:p w:rsidR="00AC5BF6" w:rsidRDefault="00711CC9">
      <w:pPr>
        <w:spacing w:after="120"/>
        <w:ind w:left="720"/>
      </w:pPr>
      <w:r>
        <w:t>КИ – коэффициент индексации;</w:t>
      </w:r>
    </w:p>
    <w:p w:rsidR="00AC5BF6" w:rsidRDefault="00711CC9">
      <w:pPr>
        <w:spacing w:after="120"/>
        <w:ind w:left="720"/>
      </w:pPr>
      <w:r>
        <w:t xml:space="preserve">х – процент индексации, составляющий 3 %; </w:t>
      </w:r>
    </w:p>
    <w:p w:rsidR="00AC5BF6" w:rsidRDefault="00711CC9">
      <w:pPr>
        <w:spacing w:after="120"/>
        <w:ind w:left="720"/>
      </w:pPr>
      <w:r>
        <w:rPr>
          <w:lang w:val="en-US"/>
        </w:rPr>
        <w:t>n</w:t>
      </w:r>
      <w:r>
        <w:t xml:space="preserve"> – фактический период оплаты Второго пакета Акций (или его части), исчисляемый годами, при этом 2023 год принимается как период 1, и далее каждый год +1.</w:t>
      </w:r>
    </w:p>
    <w:p w:rsidR="00AC5BF6" w:rsidRDefault="00711CC9">
      <w:pPr>
        <w:spacing w:after="120"/>
        <w:ind w:left="720"/>
      </w:pPr>
      <w:r>
        <w:lastRenderedPageBreak/>
        <w:t>Коэффициент индексации в зависимости от года, в котором Вт</w:t>
      </w:r>
      <w:r>
        <w:t>орой пакет Акций (или его часть) будет фактически оплачиваться, составляет:</w:t>
      </w:r>
    </w:p>
    <w:tbl>
      <w:tblPr>
        <w:tblW w:w="0" w:type="auto"/>
        <w:tblInd w:w="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76"/>
        <w:gridCol w:w="2076"/>
      </w:tblGrid>
      <w:tr w:rsidR="00AC5BF6">
        <w:tc>
          <w:tcPr>
            <w:tcW w:w="988" w:type="dxa"/>
            <w:shd w:val="clear" w:color="auto" w:fill="auto"/>
          </w:tcPr>
          <w:p w:rsidR="00AC5BF6" w:rsidRDefault="00711CC9">
            <w:pPr>
              <w:spacing w:after="120"/>
            </w:pPr>
            <w:r>
              <w:t>Год</w:t>
            </w:r>
          </w:p>
        </w:tc>
        <w:tc>
          <w:tcPr>
            <w:tcW w:w="1476" w:type="dxa"/>
            <w:shd w:val="clear" w:color="auto" w:fill="auto"/>
          </w:tcPr>
          <w:p w:rsidR="00AC5BF6" w:rsidRDefault="00711CC9">
            <w:pPr>
              <w:spacing w:after="120"/>
            </w:pPr>
            <w:r>
              <w:t>Количество периодов</w:t>
            </w:r>
          </w:p>
        </w:tc>
        <w:tc>
          <w:tcPr>
            <w:tcW w:w="1699" w:type="dxa"/>
          </w:tcPr>
          <w:p w:rsidR="00AC5BF6" w:rsidRDefault="00711CC9">
            <w:pPr>
              <w:spacing w:after="120"/>
            </w:pPr>
            <w:r>
              <w:t>Коэффициент индексации (КИ)</w:t>
            </w:r>
          </w:p>
        </w:tc>
      </w:tr>
      <w:tr w:rsidR="00AC5BF6">
        <w:tc>
          <w:tcPr>
            <w:tcW w:w="988" w:type="dxa"/>
            <w:shd w:val="clear" w:color="auto" w:fill="auto"/>
          </w:tcPr>
          <w:p w:rsidR="00AC5BF6" w:rsidRDefault="00711CC9">
            <w:pPr>
              <w:spacing w:after="120"/>
              <w:rPr>
                <w:lang w:val="en-US"/>
              </w:rPr>
            </w:pPr>
            <w:r>
              <w:rPr>
                <w:lang w:val="en-US"/>
              </w:rPr>
              <w:t>2026</w:t>
            </w:r>
          </w:p>
        </w:tc>
        <w:tc>
          <w:tcPr>
            <w:tcW w:w="1476" w:type="dxa"/>
            <w:shd w:val="clear" w:color="auto" w:fill="auto"/>
          </w:tcPr>
          <w:p w:rsidR="00AC5BF6" w:rsidRDefault="00711CC9">
            <w:pPr>
              <w:spacing w:after="120"/>
              <w:rPr>
                <w:lang w:val="en-US"/>
              </w:rPr>
            </w:pPr>
            <w:r>
              <w:rPr>
                <w:lang w:val="en-US"/>
              </w:rPr>
              <w:t>4</w:t>
            </w:r>
          </w:p>
        </w:tc>
        <w:tc>
          <w:tcPr>
            <w:tcW w:w="1699" w:type="dxa"/>
          </w:tcPr>
          <w:p w:rsidR="00AC5BF6" w:rsidRDefault="00711CC9">
            <w:pPr>
              <w:spacing w:after="120"/>
              <w:rPr>
                <w:lang w:val="en-US"/>
              </w:rPr>
            </w:pPr>
            <w:r>
              <w:rPr>
                <w:lang w:val="en-US"/>
              </w:rPr>
              <w:t>1,12550881000000</w:t>
            </w:r>
          </w:p>
        </w:tc>
      </w:tr>
      <w:tr w:rsidR="00AC5BF6">
        <w:tc>
          <w:tcPr>
            <w:tcW w:w="988" w:type="dxa"/>
            <w:shd w:val="clear" w:color="auto" w:fill="auto"/>
          </w:tcPr>
          <w:p w:rsidR="00AC5BF6" w:rsidRDefault="00711CC9">
            <w:pPr>
              <w:spacing w:after="120"/>
            </w:pPr>
            <w:r>
              <w:t>2027</w:t>
            </w:r>
          </w:p>
        </w:tc>
        <w:tc>
          <w:tcPr>
            <w:tcW w:w="1476" w:type="dxa"/>
            <w:shd w:val="clear" w:color="auto" w:fill="auto"/>
          </w:tcPr>
          <w:p w:rsidR="00AC5BF6" w:rsidRDefault="00711CC9">
            <w:pPr>
              <w:spacing w:after="120"/>
            </w:pPr>
            <w:r>
              <w:t>5</w:t>
            </w:r>
          </w:p>
        </w:tc>
        <w:tc>
          <w:tcPr>
            <w:tcW w:w="1699" w:type="dxa"/>
          </w:tcPr>
          <w:p w:rsidR="00AC5BF6" w:rsidRDefault="00711CC9">
            <w:pPr>
              <w:spacing w:after="120"/>
              <w:rPr>
                <w:lang w:val="en-US"/>
              </w:rPr>
            </w:pPr>
            <w:r>
              <w:rPr>
                <w:lang w:val="en-US"/>
              </w:rPr>
              <w:t>1,15927407430000</w:t>
            </w:r>
          </w:p>
        </w:tc>
      </w:tr>
      <w:tr w:rsidR="00AC5BF6">
        <w:tc>
          <w:tcPr>
            <w:tcW w:w="988" w:type="dxa"/>
            <w:shd w:val="clear" w:color="auto" w:fill="auto"/>
          </w:tcPr>
          <w:p w:rsidR="00AC5BF6" w:rsidRDefault="00711CC9">
            <w:pPr>
              <w:spacing w:after="120"/>
            </w:pPr>
            <w:r>
              <w:t>2028</w:t>
            </w:r>
          </w:p>
        </w:tc>
        <w:tc>
          <w:tcPr>
            <w:tcW w:w="1476" w:type="dxa"/>
            <w:shd w:val="clear" w:color="auto" w:fill="auto"/>
          </w:tcPr>
          <w:p w:rsidR="00AC5BF6" w:rsidRDefault="00711CC9">
            <w:pPr>
              <w:spacing w:after="120"/>
            </w:pPr>
            <w:r>
              <w:t>6</w:t>
            </w:r>
          </w:p>
        </w:tc>
        <w:tc>
          <w:tcPr>
            <w:tcW w:w="1699" w:type="dxa"/>
          </w:tcPr>
          <w:p w:rsidR="00AC5BF6" w:rsidRDefault="00711CC9">
            <w:pPr>
              <w:spacing w:after="120"/>
              <w:rPr>
                <w:lang w:val="en-US"/>
              </w:rPr>
            </w:pPr>
            <w:r>
              <w:rPr>
                <w:lang w:val="en-US"/>
              </w:rPr>
              <w:t>1,19405229652900</w:t>
            </w:r>
          </w:p>
        </w:tc>
      </w:tr>
      <w:tr w:rsidR="00AC5BF6">
        <w:tc>
          <w:tcPr>
            <w:tcW w:w="988" w:type="dxa"/>
            <w:shd w:val="clear" w:color="auto" w:fill="auto"/>
          </w:tcPr>
          <w:p w:rsidR="00AC5BF6" w:rsidRDefault="00711CC9">
            <w:pPr>
              <w:spacing w:after="120"/>
            </w:pPr>
            <w:r>
              <w:t>2029</w:t>
            </w:r>
          </w:p>
        </w:tc>
        <w:tc>
          <w:tcPr>
            <w:tcW w:w="1476" w:type="dxa"/>
            <w:shd w:val="clear" w:color="auto" w:fill="auto"/>
          </w:tcPr>
          <w:p w:rsidR="00AC5BF6" w:rsidRDefault="00711CC9">
            <w:pPr>
              <w:spacing w:after="120"/>
            </w:pPr>
            <w:r>
              <w:t>7</w:t>
            </w:r>
          </w:p>
        </w:tc>
        <w:tc>
          <w:tcPr>
            <w:tcW w:w="1699" w:type="dxa"/>
          </w:tcPr>
          <w:p w:rsidR="00AC5BF6" w:rsidRDefault="00711CC9">
            <w:pPr>
              <w:spacing w:after="120"/>
              <w:rPr>
                <w:lang w:val="en-US"/>
              </w:rPr>
            </w:pPr>
            <w:r>
              <w:rPr>
                <w:lang w:val="en-US"/>
              </w:rPr>
              <w:t>1,22987386542487</w:t>
            </w:r>
          </w:p>
        </w:tc>
      </w:tr>
      <w:tr w:rsidR="00AC5BF6">
        <w:tc>
          <w:tcPr>
            <w:tcW w:w="988" w:type="dxa"/>
            <w:shd w:val="clear" w:color="auto" w:fill="auto"/>
          </w:tcPr>
          <w:p w:rsidR="00AC5BF6" w:rsidRDefault="00711CC9">
            <w:pPr>
              <w:spacing w:after="120"/>
            </w:pPr>
            <w:r>
              <w:t>2030</w:t>
            </w:r>
          </w:p>
        </w:tc>
        <w:tc>
          <w:tcPr>
            <w:tcW w:w="1476" w:type="dxa"/>
            <w:shd w:val="clear" w:color="auto" w:fill="auto"/>
          </w:tcPr>
          <w:p w:rsidR="00AC5BF6" w:rsidRDefault="00711CC9">
            <w:pPr>
              <w:spacing w:after="120"/>
            </w:pPr>
            <w:r>
              <w:t>8</w:t>
            </w:r>
          </w:p>
        </w:tc>
        <w:tc>
          <w:tcPr>
            <w:tcW w:w="1699" w:type="dxa"/>
          </w:tcPr>
          <w:p w:rsidR="00AC5BF6" w:rsidRDefault="00711CC9">
            <w:pPr>
              <w:spacing w:after="120"/>
              <w:rPr>
                <w:lang w:val="en-US"/>
              </w:rPr>
            </w:pPr>
            <w:r>
              <w:rPr>
                <w:lang w:val="en-US"/>
              </w:rPr>
              <w:t>1,26677008138762</w:t>
            </w:r>
          </w:p>
        </w:tc>
      </w:tr>
      <w:tr w:rsidR="00AC5BF6">
        <w:tc>
          <w:tcPr>
            <w:tcW w:w="988" w:type="dxa"/>
            <w:shd w:val="clear" w:color="auto" w:fill="auto"/>
          </w:tcPr>
          <w:p w:rsidR="00AC5BF6" w:rsidRDefault="00711CC9">
            <w:pPr>
              <w:spacing w:after="120"/>
            </w:pPr>
            <w:r>
              <w:t>2031</w:t>
            </w:r>
          </w:p>
        </w:tc>
        <w:tc>
          <w:tcPr>
            <w:tcW w:w="1476" w:type="dxa"/>
            <w:shd w:val="clear" w:color="auto" w:fill="auto"/>
          </w:tcPr>
          <w:p w:rsidR="00AC5BF6" w:rsidRDefault="00711CC9">
            <w:pPr>
              <w:spacing w:after="120"/>
            </w:pPr>
            <w:r>
              <w:t>9</w:t>
            </w:r>
          </w:p>
        </w:tc>
        <w:tc>
          <w:tcPr>
            <w:tcW w:w="1699" w:type="dxa"/>
            <w:shd w:val="clear" w:color="auto" w:fill="auto"/>
          </w:tcPr>
          <w:p w:rsidR="00AC5BF6" w:rsidRDefault="00711CC9">
            <w:pPr>
              <w:spacing w:after="120"/>
              <w:rPr>
                <w:lang w:val="en-US"/>
              </w:rPr>
            </w:pPr>
            <w:r>
              <w:rPr>
                <w:lang w:val="en-US"/>
              </w:rPr>
              <w:t>1,30477318382924</w:t>
            </w:r>
          </w:p>
        </w:tc>
      </w:tr>
      <w:tr w:rsidR="00AC5BF6">
        <w:tc>
          <w:tcPr>
            <w:tcW w:w="988" w:type="dxa"/>
            <w:shd w:val="clear" w:color="auto" w:fill="auto"/>
          </w:tcPr>
          <w:p w:rsidR="00AC5BF6" w:rsidRDefault="00711CC9">
            <w:pPr>
              <w:spacing w:after="120"/>
            </w:pPr>
            <w:r>
              <w:t>2032</w:t>
            </w:r>
          </w:p>
        </w:tc>
        <w:tc>
          <w:tcPr>
            <w:tcW w:w="1476" w:type="dxa"/>
            <w:shd w:val="clear" w:color="auto" w:fill="auto"/>
          </w:tcPr>
          <w:p w:rsidR="00AC5BF6" w:rsidRDefault="00711CC9">
            <w:pPr>
              <w:spacing w:after="120"/>
            </w:pPr>
            <w:r>
              <w:t>10</w:t>
            </w:r>
          </w:p>
        </w:tc>
        <w:tc>
          <w:tcPr>
            <w:tcW w:w="1699" w:type="dxa"/>
            <w:shd w:val="clear" w:color="auto" w:fill="auto"/>
          </w:tcPr>
          <w:p w:rsidR="00AC5BF6" w:rsidRDefault="00711CC9">
            <w:pPr>
              <w:spacing w:after="120"/>
              <w:rPr>
                <w:lang w:val="en-US"/>
              </w:rPr>
            </w:pPr>
            <w:r>
              <w:rPr>
                <w:lang w:val="en-US"/>
              </w:rPr>
              <w:t>1,34391637934412</w:t>
            </w:r>
          </w:p>
        </w:tc>
      </w:tr>
      <w:tr w:rsidR="00AC5BF6">
        <w:tc>
          <w:tcPr>
            <w:tcW w:w="988" w:type="dxa"/>
            <w:shd w:val="clear" w:color="auto" w:fill="auto"/>
          </w:tcPr>
          <w:p w:rsidR="00AC5BF6" w:rsidRDefault="00711CC9">
            <w:pPr>
              <w:spacing w:after="120"/>
            </w:pPr>
            <w:r>
              <w:t>2033</w:t>
            </w:r>
          </w:p>
        </w:tc>
        <w:tc>
          <w:tcPr>
            <w:tcW w:w="1476" w:type="dxa"/>
            <w:shd w:val="clear" w:color="auto" w:fill="auto"/>
          </w:tcPr>
          <w:p w:rsidR="00AC5BF6" w:rsidRDefault="00711CC9">
            <w:pPr>
              <w:spacing w:after="120"/>
            </w:pPr>
            <w:r>
              <w:t>11</w:t>
            </w:r>
          </w:p>
        </w:tc>
        <w:tc>
          <w:tcPr>
            <w:tcW w:w="1699" w:type="dxa"/>
            <w:shd w:val="clear" w:color="auto" w:fill="auto"/>
          </w:tcPr>
          <w:p w:rsidR="00AC5BF6" w:rsidRDefault="00711CC9">
            <w:pPr>
              <w:spacing w:after="120"/>
              <w:rPr>
                <w:lang w:val="en-US"/>
              </w:rPr>
            </w:pPr>
            <w:r>
              <w:rPr>
                <w:lang w:val="en-US"/>
              </w:rPr>
              <w:t>1,38423387072445</w:t>
            </w:r>
          </w:p>
        </w:tc>
      </w:tr>
      <w:tr w:rsidR="00AC5BF6">
        <w:tc>
          <w:tcPr>
            <w:tcW w:w="988" w:type="dxa"/>
            <w:shd w:val="clear" w:color="auto" w:fill="auto"/>
          </w:tcPr>
          <w:p w:rsidR="00AC5BF6" w:rsidRDefault="00711CC9">
            <w:pPr>
              <w:spacing w:after="120"/>
            </w:pPr>
            <w:r>
              <w:t>2034</w:t>
            </w:r>
          </w:p>
        </w:tc>
        <w:tc>
          <w:tcPr>
            <w:tcW w:w="1476" w:type="dxa"/>
            <w:shd w:val="clear" w:color="auto" w:fill="auto"/>
          </w:tcPr>
          <w:p w:rsidR="00AC5BF6" w:rsidRDefault="00711CC9">
            <w:pPr>
              <w:spacing w:after="120"/>
            </w:pPr>
            <w:r>
              <w:t>12</w:t>
            </w:r>
          </w:p>
        </w:tc>
        <w:tc>
          <w:tcPr>
            <w:tcW w:w="1699" w:type="dxa"/>
            <w:shd w:val="clear" w:color="auto" w:fill="auto"/>
          </w:tcPr>
          <w:p w:rsidR="00AC5BF6" w:rsidRDefault="00711CC9">
            <w:pPr>
              <w:spacing w:after="120"/>
              <w:rPr>
                <w:lang w:val="en-US"/>
              </w:rPr>
            </w:pPr>
            <w:r>
              <w:rPr>
                <w:lang w:val="en-US"/>
              </w:rPr>
              <w:t>1,42576088684618</w:t>
            </w:r>
          </w:p>
        </w:tc>
      </w:tr>
      <w:tr w:rsidR="00AC5BF6">
        <w:tc>
          <w:tcPr>
            <w:tcW w:w="988" w:type="dxa"/>
            <w:shd w:val="clear" w:color="auto" w:fill="auto"/>
          </w:tcPr>
          <w:p w:rsidR="00AC5BF6" w:rsidRDefault="00711CC9">
            <w:pPr>
              <w:spacing w:after="120"/>
            </w:pPr>
            <w:r>
              <w:t>2035</w:t>
            </w:r>
          </w:p>
        </w:tc>
        <w:tc>
          <w:tcPr>
            <w:tcW w:w="1476" w:type="dxa"/>
            <w:shd w:val="clear" w:color="auto" w:fill="auto"/>
          </w:tcPr>
          <w:p w:rsidR="00AC5BF6" w:rsidRDefault="00711CC9">
            <w:pPr>
              <w:spacing w:after="120"/>
            </w:pPr>
            <w:r>
              <w:t>13</w:t>
            </w:r>
          </w:p>
        </w:tc>
        <w:tc>
          <w:tcPr>
            <w:tcW w:w="1699" w:type="dxa"/>
            <w:shd w:val="clear" w:color="auto" w:fill="auto"/>
          </w:tcPr>
          <w:p w:rsidR="00AC5BF6" w:rsidRDefault="00711CC9">
            <w:pPr>
              <w:spacing w:after="120"/>
              <w:rPr>
                <w:lang w:val="en-US"/>
              </w:rPr>
            </w:pPr>
            <w:r>
              <w:rPr>
                <w:lang w:val="en-US"/>
              </w:rPr>
              <w:t>1,46853371345156</w:t>
            </w:r>
          </w:p>
        </w:tc>
      </w:tr>
      <w:tr w:rsidR="00AC5BF6">
        <w:tc>
          <w:tcPr>
            <w:tcW w:w="988" w:type="dxa"/>
            <w:shd w:val="clear" w:color="auto" w:fill="auto"/>
          </w:tcPr>
          <w:p w:rsidR="00AC5BF6" w:rsidRDefault="00711CC9">
            <w:pPr>
              <w:spacing w:after="120"/>
            </w:pPr>
            <w:r>
              <w:t>2036</w:t>
            </w:r>
          </w:p>
        </w:tc>
        <w:tc>
          <w:tcPr>
            <w:tcW w:w="1476" w:type="dxa"/>
            <w:shd w:val="clear" w:color="auto" w:fill="auto"/>
          </w:tcPr>
          <w:p w:rsidR="00AC5BF6" w:rsidRDefault="00711CC9">
            <w:pPr>
              <w:spacing w:after="120"/>
            </w:pPr>
            <w:r>
              <w:t>14</w:t>
            </w:r>
          </w:p>
        </w:tc>
        <w:tc>
          <w:tcPr>
            <w:tcW w:w="1699" w:type="dxa"/>
            <w:shd w:val="clear" w:color="auto" w:fill="auto"/>
          </w:tcPr>
          <w:p w:rsidR="00AC5BF6" w:rsidRDefault="00711CC9">
            <w:pPr>
              <w:spacing w:after="120"/>
              <w:rPr>
                <w:lang w:val="en-US"/>
              </w:rPr>
            </w:pPr>
            <w:r>
              <w:rPr>
                <w:lang w:val="en-US"/>
              </w:rPr>
              <w:t>1,51258972485511</w:t>
            </w:r>
          </w:p>
        </w:tc>
      </w:tr>
      <w:tr w:rsidR="00AC5BF6">
        <w:tc>
          <w:tcPr>
            <w:tcW w:w="988" w:type="dxa"/>
            <w:shd w:val="clear" w:color="auto" w:fill="auto"/>
          </w:tcPr>
          <w:p w:rsidR="00AC5BF6" w:rsidRDefault="00711CC9">
            <w:pPr>
              <w:spacing w:after="120"/>
            </w:pPr>
            <w:r>
              <w:t>2037</w:t>
            </w:r>
          </w:p>
        </w:tc>
        <w:tc>
          <w:tcPr>
            <w:tcW w:w="1476" w:type="dxa"/>
            <w:shd w:val="clear" w:color="auto" w:fill="auto"/>
          </w:tcPr>
          <w:p w:rsidR="00AC5BF6" w:rsidRDefault="00711CC9">
            <w:pPr>
              <w:spacing w:after="120"/>
            </w:pPr>
            <w:r>
              <w:t>15</w:t>
            </w:r>
          </w:p>
        </w:tc>
        <w:tc>
          <w:tcPr>
            <w:tcW w:w="1699" w:type="dxa"/>
            <w:shd w:val="clear" w:color="auto" w:fill="auto"/>
          </w:tcPr>
          <w:p w:rsidR="00AC5BF6" w:rsidRDefault="00711CC9">
            <w:pPr>
              <w:spacing w:after="120"/>
              <w:rPr>
                <w:lang w:val="en-US"/>
              </w:rPr>
            </w:pPr>
            <w:r>
              <w:rPr>
                <w:lang w:val="en-US"/>
              </w:rPr>
              <w:t>1,55796741660076</w:t>
            </w:r>
          </w:p>
        </w:tc>
      </w:tr>
    </w:tbl>
    <w:p w:rsidR="00AC5BF6" w:rsidRDefault="00711CC9">
      <w:pPr>
        <w:spacing w:after="120"/>
        <w:ind w:left="708"/>
      </w:pPr>
      <w:r>
        <w:t xml:space="preserve">При этом в любом случае Второй пакет Акций или Вторая часть Второго пакета </w:t>
      </w:r>
      <w:r>
        <w:t>Акций (в случае если Победитель реализует право, предусмотренное п. 5.4 Договора купли-продажи Акций) не может приобретаться и оплачиваться позднее года, указанного в предложении Победителя Конкурса, но может приобретаться и оплачиваться ранее при выполнен</w:t>
      </w:r>
      <w:r>
        <w:t>ии условий, предусмотренных разделом 5 Договора купли-продажи Акций.</w:t>
      </w:r>
    </w:p>
    <w:p w:rsidR="00AC5BF6" w:rsidRDefault="00711CC9">
      <w:pPr>
        <w:numPr>
          <w:ilvl w:val="2"/>
          <w:numId w:val="85"/>
        </w:numPr>
        <w:spacing w:after="120"/>
      </w:pPr>
      <w:r>
        <w:t>Правила заключения Договоров, указанные в настоящем разделе Документации, в том числе п. 12.1 Документации, применяются к случаям заключения Договоров с участником Конкурса, занявшим след</w:t>
      </w:r>
      <w:r>
        <w:t>ующее после Победителя Конкурса место при ранжировании согласно Протоколу подведения итогов, либо заключения Договоров с единственным участником с учетом особенностей, предусмотренных п. 15.4 Документации.</w:t>
      </w:r>
    </w:p>
    <w:p w:rsidR="00AC5BF6" w:rsidRDefault="00711CC9">
      <w:pPr>
        <w:numPr>
          <w:ilvl w:val="1"/>
          <w:numId w:val="85"/>
        </w:numPr>
        <w:spacing w:after="120"/>
        <w:ind w:left="709" w:hanging="709"/>
      </w:pPr>
      <w:r>
        <w:t>Договоры заключаются одновременно по формам, приве</w:t>
      </w:r>
      <w:r>
        <w:t>денным в части II Документации.</w:t>
      </w:r>
    </w:p>
    <w:p w:rsidR="00AC5BF6" w:rsidRDefault="00711CC9">
      <w:pPr>
        <w:numPr>
          <w:ilvl w:val="1"/>
          <w:numId w:val="85"/>
        </w:numPr>
        <w:spacing w:after="120"/>
        <w:ind w:left="709" w:hanging="709"/>
      </w:pPr>
      <w:r>
        <w:t>Договоры должны быть заключены не позднее чем через 5 рабочих дней с даты размещения Протокола подведения итогов на сайте Электронной торговой площадки.</w:t>
      </w:r>
    </w:p>
    <w:p w:rsidR="00AC5BF6" w:rsidRDefault="00711CC9">
      <w:pPr>
        <w:numPr>
          <w:ilvl w:val="1"/>
          <w:numId w:val="85"/>
        </w:numPr>
        <w:spacing w:after="120"/>
        <w:ind w:left="709" w:hanging="709"/>
      </w:pPr>
      <w:r>
        <w:t>Договор купли-продажи Акций считается заключенным с даты его подписания</w:t>
      </w:r>
      <w:r>
        <w:t xml:space="preserve">, при этом основные обязательства Сторон по указанному договору возникают после исполнения всех отлагательных условий, упомянутых в п. 12.8 Документации. </w:t>
      </w:r>
    </w:p>
    <w:p w:rsidR="00AC5BF6" w:rsidRDefault="00711CC9">
      <w:pPr>
        <w:numPr>
          <w:ilvl w:val="1"/>
          <w:numId w:val="85"/>
        </w:numPr>
        <w:spacing w:after="120"/>
        <w:ind w:left="709" w:hanging="709"/>
      </w:pPr>
      <w:r>
        <w:t>Заключение Договоров осуществляется в бумажной форме по адресу: Российская Федерация, 123112, г. Моск</w:t>
      </w:r>
      <w:r>
        <w:t>ва, ул. Тестовская, дом 10, бизнес-центр «Северная Башня», этаж 26, помещение I, по предварительной записи Победителя Конкурса по телефону + 7 (495) 775-91-22.</w:t>
      </w:r>
    </w:p>
    <w:p w:rsidR="00AC5BF6" w:rsidRDefault="00711CC9">
      <w:pPr>
        <w:numPr>
          <w:ilvl w:val="1"/>
          <w:numId w:val="85"/>
        </w:numPr>
        <w:spacing w:after="120"/>
        <w:ind w:left="709" w:hanging="709"/>
      </w:pPr>
      <w:r>
        <w:t xml:space="preserve">Договоры должны быть подписаны участником не позднее 5 рабочих дней со дня размещения Протокола </w:t>
      </w:r>
      <w:r>
        <w:t>подведения итогов.</w:t>
      </w:r>
    </w:p>
    <w:p w:rsidR="00AC5BF6" w:rsidRDefault="00711CC9">
      <w:pPr>
        <w:numPr>
          <w:ilvl w:val="1"/>
          <w:numId w:val="85"/>
        </w:numPr>
        <w:spacing w:after="120"/>
        <w:ind w:left="709" w:hanging="709"/>
      </w:pPr>
      <w:r>
        <w:lastRenderedPageBreak/>
        <w:t>Заключение Договоров осуществляется уполномоченными каждой стороной лицами. В ходе ознакомления с документами не допускается изменение условий заключаемых Договоров.</w:t>
      </w:r>
    </w:p>
    <w:p w:rsidR="00AC5BF6" w:rsidRDefault="00711CC9">
      <w:pPr>
        <w:numPr>
          <w:ilvl w:val="1"/>
          <w:numId w:val="85"/>
        </w:numPr>
        <w:spacing w:after="120"/>
        <w:ind w:left="709" w:hanging="709"/>
      </w:pPr>
      <w:r>
        <w:t>Возникновение обязательств в соответствии с Разделами 2, 3, 5 и 6 Догов</w:t>
      </w:r>
      <w:r>
        <w:t xml:space="preserve">ора купли-продажи обусловлено наступлением отлагательных условий, предусмотренных п. 4.1 Договора купли-продажи Акций, а именно – участник, с которым подлежат заключению Договоры, обязан представить Организатору торгов: </w:t>
      </w:r>
    </w:p>
    <w:p w:rsidR="00AC5BF6" w:rsidRDefault="00711CC9">
      <w:pPr>
        <w:numPr>
          <w:ilvl w:val="0"/>
          <w:numId w:val="86"/>
        </w:numPr>
        <w:spacing w:after="120"/>
        <w:ind w:left="1276" w:hanging="567"/>
      </w:pPr>
      <w:r>
        <w:t>Согласие ФАС России (в случае необх</w:t>
      </w:r>
      <w:r>
        <w:t>одимости получения соответствующего согласия антимонопольного органа) или письмо участника, с которым подлежат заключению Договоры, заверенное подписью уполномоченного представителя и оттиском печати, подтверждающее отсутствие необходимости получения Согла</w:t>
      </w:r>
      <w:r>
        <w:t>сия ФАС России с обоснованием этого, что признается заверением участника, данным в порядке, предусмотренном п. 7.1 Договора купли-продажи Акций;</w:t>
      </w:r>
    </w:p>
    <w:p w:rsidR="00AC5BF6" w:rsidRDefault="00711CC9">
      <w:pPr>
        <w:numPr>
          <w:ilvl w:val="0"/>
          <w:numId w:val="86"/>
        </w:numPr>
        <w:spacing w:after="120"/>
        <w:ind w:left="1276" w:hanging="567"/>
      </w:pPr>
      <w:r>
        <w:t>Одобрение Правительственной комиссии или письмо указанного участника, заверенного подписью уполномоченного пред</w:t>
      </w:r>
      <w:r>
        <w:t xml:space="preserve">ставителя и оттиском печати (при наличии), подтверждающее отсутствие необходимости получения соответствующего решения Одобрения Правительственной комиссии, что признается заверением об обстоятельствах участника Конкурса; </w:t>
      </w:r>
    </w:p>
    <w:p w:rsidR="00AC5BF6" w:rsidRDefault="00711CC9">
      <w:pPr>
        <w:numPr>
          <w:ilvl w:val="0"/>
          <w:numId w:val="86"/>
        </w:numPr>
        <w:spacing w:after="120"/>
        <w:ind w:left="1276" w:hanging="567"/>
      </w:pPr>
      <w:r>
        <w:t>решения органа управления указанно</w:t>
      </w:r>
      <w:r>
        <w:t>го участника об одобрении заключения им Договоров в соответствии с его уставом или законодательством, либо письмо участника, заверенное подписью уполномоченного представителя и оттиском печати (при наличии), подтверждающее отсутствие необходимости получени</w:t>
      </w:r>
      <w:r>
        <w:t>я одобрения заключения названным участником Договоров каким-либо органом управления такого участника в соответствии с его уставом или законодательством, что признается заверением об обстоятельствах участника Конкурса;</w:t>
      </w:r>
    </w:p>
    <w:p w:rsidR="00AC5BF6" w:rsidRDefault="00711CC9">
      <w:pPr>
        <w:numPr>
          <w:ilvl w:val="0"/>
          <w:numId w:val="86"/>
        </w:numPr>
        <w:spacing w:after="120"/>
        <w:ind w:left="1276" w:hanging="567"/>
      </w:pPr>
      <w:r>
        <w:t>письменные подтверждения основных кред</w:t>
      </w:r>
      <w:r>
        <w:t>иторов участника об отсутствии каких-либо возражений в отношении заключения участником Договоров и намерений использовать какие-либо средства защиты кредиторов, предусмотренные соответствующими Договорами, в связи с заключением участником Договоров, или пи</w:t>
      </w:r>
      <w:r>
        <w:t>сьмо участника, заверенное подписью уполномоченного представителя и оттиском печати (при наличии), подтверждающее отсутствие необходимости получения согласований кредиторов участника, что признается заверением об обстоятельствах участника Конкурса.</w:t>
      </w:r>
    </w:p>
    <w:p w:rsidR="00AC5BF6" w:rsidRDefault="00711CC9">
      <w:pPr>
        <w:numPr>
          <w:ilvl w:val="1"/>
          <w:numId w:val="85"/>
        </w:numPr>
        <w:spacing w:after="120"/>
        <w:ind w:left="709" w:hanging="709"/>
      </w:pPr>
      <w:r>
        <w:t>Перечис</w:t>
      </w:r>
      <w:r>
        <w:t>ленные в п. 12.8 Документации обязательства должны быть исполнены Победителем Конкурса не позднее 3 месяцев с даты подписания Договоров.</w:t>
      </w:r>
    </w:p>
    <w:p w:rsidR="00AC5BF6" w:rsidRDefault="00711CC9">
      <w:pPr>
        <w:numPr>
          <w:ilvl w:val="1"/>
          <w:numId w:val="85"/>
        </w:numPr>
        <w:spacing w:after="120"/>
        <w:ind w:left="709" w:hanging="709"/>
      </w:pPr>
      <w:r>
        <w:t>Во исполнение п. 12.8 Документации Победитель конкурса не позднее 5 рабочих дней с даты получения указанных в п. 12.8 Д</w:t>
      </w:r>
      <w:r>
        <w:t>окументации документов обязан уведомить Организатора торгов об их получении.</w:t>
      </w:r>
    </w:p>
    <w:p w:rsidR="00AC5BF6" w:rsidRDefault="00711CC9">
      <w:pPr>
        <w:numPr>
          <w:ilvl w:val="1"/>
          <w:numId w:val="85"/>
        </w:numPr>
        <w:spacing w:after="120"/>
        <w:ind w:left="709" w:hanging="709"/>
      </w:pPr>
      <w:r>
        <w:t>В случае если Победитель Конкурса не представит Организатору торгов согласия и разрешения в срок, указанный в п. 12.9 Документации, заключенные Договоры подлежат расторжению в соо</w:t>
      </w:r>
      <w:r>
        <w:t>тветствии с условиями, указанными в Договорах.</w:t>
      </w:r>
    </w:p>
    <w:p w:rsidR="00AC5BF6" w:rsidRDefault="00711CC9">
      <w:pPr>
        <w:numPr>
          <w:ilvl w:val="1"/>
          <w:numId w:val="85"/>
        </w:numPr>
        <w:spacing w:after="120"/>
        <w:ind w:left="709" w:hanging="709"/>
      </w:pPr>
      <w:r>
        <w:t xml:space="preserve">В случае неполучения документов, перечисленных в п. 12.8 Документации, по истечении срока, указанного в п. 12.9 Документации, Победитель Конкурса не позднее дня, следующего за днем истечения названного срока, </w:t>
      </w:r>
      <w:r>
        <w:t>должен уведомить Организатора торгов о таком неполучении с обоснованием причин.</w:t>
      </w:r>
    </w:p>
    <w:p w:rsidR="00AC5BF6" w:rsidRDefault="00711CC9">
      <w:pPr>
        <w:numPr>
          <w:ilvl w:val="1"/>
          <w:numId w:val="85"/>
        </w:numPr>
        <w:spacing w:after="120"/>
        <w:ind w:left="709" w:hanging="709"/>
      </w:pPr>
      <w:r>
        <w:lastRenderedPageBreak/>
        <w:t>Победитель Конкурса признается уклонившимся от заключения Договоров в случае, если Победителем Конкурса не подписаны Договоры в течение срока, установленного в п. 12.6 Документ</w:t>
      </w:r>
      <w:r>
        <w:t>ации.</w:t>
      </w:r>
    </w:p>
    <w:p w:rsidR="00AC5BF6" w:rsidRDefault="00711CC9">
      <w:pPr>
        <w:numPr>
          <w:ilvl w:val="1"/>
          <w:numId w:val="85"/>
        </w:numPr>
        <w:spacing w:after="120"/>
        <w:ind w:left="709" w:hanging="709"/>
      </w:pPr>
      <w:r>
        <w:t>В случаях, предусмотренных п. 12.13 Документации, Организатор торгов вправе обратиться в суд с иском о возмещении убытков, причиненных уклонением Победителя Конкурса от заключения Договоров, а также направить участнику Конкурса, которому согласно Про</w:t>
      </w:r>
      <w:r>
        <w:t>токолу подведения итогов присвоено второе место, предложение о заключении Договоров либо провести торги повторно.</w:t>
      </w:r>
    </w:p>
    <w:p w:rsidR="00AC5BF6" w:rsidRDefault="00711CC9">
      <w:pPr>
        <w:numPr>
          <w:ilvl w:val="0"/>
          <w:numId w:val="87"/>
        </w:numPr>
        <w:spacing w:before="240" w:after="120"/>
        <w:ind w:left="709" w:hanging="709"/>
      </w:pPr>
      <w:bookmarkStart w:id="59" w:name="_Toc111373055"/>
      <w:bookmarkStart w:id="60" w:name="_Toc112245780"/>
      <w:r>
        <w:rPr>
          <w:b/>
        </w:rPr>
        <w:t>ПОРЯДОК ЗАКЛЮЧЕНИЯ ДОГОВОРОВ С УЧАСТНИКАМИ, ЗАНЯВШИМИ ПОСЛЕДУЮЩИЕ МЕСТА ПОСЛЕ ПОБЕДИТЕЛЯ</w:t>
      </w:r>
      <w:bookmarkEnd w:id="59"/>
      <w:bookmarkEnd w:id="60"/>
    </w:p>
    <w:p w:rsidR="00AC5BF6" w:rsidRDefault="00711CC9">
      <w:pPr>
        <w:numPr>
          <w:ilvl w:val="1"/>
          <w:numId w:val="87"/>
        </w:numPr>
        <w:tabs>
          <w:tab w:val="left" w:pos="709"/>
        </w:tabs>
        <w:spacing w:after="120"/>
        <w:ind w:left="709" w:hanging="709"/>
        <w:rPr>
          <w:b/>
        </w:rPr>
      </w:pPr>
      <w:r>
        <w:t>Организатор торгов вправе направить предложение о зак</w:t>
      </w:r>
      <w:r>
        <w:t>лючении Договоров лицу, занявшему второе место после Победителя Конкурса согласно Протоколу подведения итогов, в случае, если:</w:t>
      </w:r>
    </w:p>
    <w:p w:rsidR="00AC5BF6" w:rsidRDefault="00711CC9">
      <w:pPr>
        <w:numPr>
          <w:ilvl w:val="1"/>
          <w:numId w:val="88"/>
        </w:numPr>
        <w:spacing w:after="120"/>
      </w:pPr>
      <w:r>
        <w:t>по результатам Конкурса Договоры не будут заключены с Победителем Конкурса по любым основаниям;</w:t>
      </w:r>
    </w:p>
    <w:p w:rsidR="00AC5BF6" w:rsidRDefault="00711CC9">
      <w:pPr>
        <w:numPr>
          <w:ilvl w:val="1"/>
          <w:numId w:val="88"/>
        </w:numPr>
        <w:spacing w:after="120"/>
      </w:pPr>
      <w:r>
        <w:t>Победителем Конкурса не исполнены</w:t>
      </w:r>
      <w:r>
        <w:t xml:space="preserve"> условия, предусмотренные п. 12.8 Документации;</w:t>
      </w:r>
    </w:p>
    <w:p w:rsidR="00AC5BF6" w:rsidRDefault="00711CC9">
      <w:pPr>
        <w:numPr>
          <w:ilvl w:val="1"/>
          <w:numId w:val="88"/>
        </w:numPr>
        <w:spacing w:after="120"/>
      </w:pPr>
      <w:r>
        <w:t>заключенные и вступившие в силу Договоры расторгнуты по основаниям, предусмотренным Договорами, в том числе в случае неоплаты Победителем Конкурса Первого пакета Акций в срок, установленный Договором купли-пр</w:t>
      </w:r>
      <w:r>
        <w:t>одажи Акций.</w:t>
      </w:r>
    </w:p>
    <w:p w:rsidR="00AC5BF6" w:rsidRDefault="00711CC9">
      <w:pPr>
        <w:numPr>
          <w:ilvl w:val="1"/>
          <w:numId w:val="87"/>
        </w:numPr>
        <w:spacing w:after="120"/>
        <w:ind w:left="709" w:hanging="709"/>
        <w:rPr>
          <w:b/>
        </w:rPr>
      </w:pPr>
      <w:r>
        <w:t>Участник Конкурса, занявший второе место, которому было направлено такое предложение, обязан рассмотреть его в течение 2 рабочих дней и направить ответ о его согласии или отказе заключить Договоры.</w:t>
      </w:r>
    </w:p>
    <w:p w:rsidR="00AC5BF6" w:rsidRDefault="00711CC9">
      <w:pPr>
        <w:numPr>
          <w:ilvl w:val="1"/>
          <w:numId w:val="87"/>
        </w:numPr>
        <w:spacing w:after="120"/>
        <w:ind w:left="709" w:hanging="709"/>
        <w:rPr>
          <w:b/>
        </w:rPr>
      </w:pPr>
      <w:r>
        <w:t>При отказе участника, занявшего второе место, от заключения Договоров Организатор торгов вправе направить предложение о заключении Договоров участнику, занявшему третье место, а при отказе такого участника - участнику, занявшему четвертое место, и далее со</w:t>
      </w:r>
      <w:r>
        <w:t xml:space="preserve">гласно Протоколу подведения итогов. </w:t>
      </w:r>
    </w:p>
    <w:p w:rsidR="00AC5BF6" w:rsidRDefault="00711CC9">
      <w:pPr>
        <w:numPr>
          <w:ilvl w:val="1"/>
          <w:numId w:val="87"/>
        </w:numPr>
        <w:spacing w:after="120"/>
        <w:ind w:left="709" w:hanging="709"/>
        <w:rPr>
          <w:b/>
        </w:rPr>
      </w:pPr>
      <w:r>
        <w:t>Предложения участникам, занявшим третье и последующие места, направляются в течение 5 рабочих дней с даты получения отказа от соответствующих предыдущих по Протоколу подведения итогов участников.</w:t>
      </w:r>
    </w:p>
    <w:p w:rsidR="00AC5BF6" w:rsidRDefault="00711CC9">
      <w:pPr>
        <w:numPr>
          <w:ilvl w:val="1"/>
          <w:numId w:val="87"/>
        </w:numPr>
        <w:spacing w:after="120"/>
        <w:ind w:left="709" w:hanging="709"/>
        <w:rPr>
          <w:b/>
        </w:rPr>
      </w:pPr>
      <w:r>
        <w:t>Участники, получившие т</w:t>
      </w:r>
      <w:r>
        <w:t>акое предложение, обязаны направить свое решение относительно поступившего предложения в течение 2 рабочих дней с даты поступления предложения.</w:t>
      </w:r>
    </w:p>
    <w:p w:rsidR="00AC5BF6" w:rsidRDefault="00711CC9">
      <w:pPr>
        <w:numPr>
          <w:ilvl w:val="1"/>
          <w:numId w:val="87"/>
        </w:numPr>
        <w:spacing w:after="120"/>
        <w:ind w:left="709" w:hanging="709"/>
        <w:rPr>
          <w:b/>
        </w:rPr>
      </w:pPr>
      <w:r>
        <w:t>В случае если каким-либо участником будет дано согласие на заключение Договоров, но такой участник не получит вс</w:t>
      </w:r>
      <w:r>
        <w:t xml:space="preserve">ех необходимых согласий и разрешений в срок, установленный п. 12.9 Документации, заключенные Договоры расторгаются. </w:t>
      </w:r>
    </w:p>
    <w:p w:rsidR="00AC5BF6" w:rsidRDefault="00711CC9">
      <w:pPr>
        <w:numPr>
          <w:ilvl w:val="0"/>
          <w:numId w:val="89"/>
        </w:numPr>
        <w:spacing w:before="240" w:after="120"/>
        <w:ind w:left="709" w:hanging="709"/>
      </w:pPr>
      <w:bookmarkStart w:id="61" w:name="_Toc111373056"/>
      <w:bookmarkStart w:id="62" w:name="_Toc112245781"/>
      <w:r>
        <w:rPr>
          <w:b/>
        </w:rPr>
        <w:t>ОСНОВАНИЯ ОТКАЗА ОТ ЗАКЛЮЧЕНИЯ ДОГОВОРОВ</w:t>
      </w:r>
      <w:bookmarkEnd w:id="61"/>
      <w:bookmarkEnd w:id="62"/>
    </w:p>
    <w:p w:rsidR="00AC5BF6" w:rsidRDefault="00711CC9">
      <w:pPr>
        <w:numPr>
          <w:ilvl w:val="1"/>
          <w:numId w:val="89"/>
        </w:numPr>
        <w:spacing w:after="120"/>
        <w:ind w:left="709" w:hanging="709"/>
        <w:rPr>
          <w:b/>
        </w:rPr>
      </w:pPr>
      <w:r>
        <w:t>В случае если на этапе заключения Договоров Организатор торгов обнаружит наличие недостоверных све</w:t>
      </w:r>
      <w:r>
        <w:t>дений в составе Заявки, Организатор торгов отказывается от заключения Договоров с таким Победителем Конкурса.</w:t>
      </w:r>
    </w:p>
    <w:p w:rsidR="00AC5BF6" w:rsidRDefault="00711CC9">
      <w:pPr>
        <w:numPr>
          <w:ilvl w:val="1"/>
          <w:numId w:val="89"/>
        </w:numPr>
        <w:spacing w:after="120"/>
        <w:ind w:left="709" w:hanging="709"/>
        <w:rPr>
          <w:b/>
        </w:rPr>
      </w:pPr>
      <w:bookmarkStart w:id="63" w:name="_Ref118326508"/>
      <w:r>
        <w:t>После отказа от заключения Договоров с таким Победителем Конкурса Организатор торгов вправе направить предложение о заключении Договоров следующим</w:t>
      </w:r>
      <w:r>
        <w:t xml:space="preserve"> участникам в порядке, отраженном в разделе 13 Документации.</w:t>
      </w:r>
      <w:bookmarkEnd w:id="63"/>
    </w:p>
    <w:p w:rsidR="00AC5BF6" w:rsidRDefault="00711CC9">
      <w:pPr>
        <w:numPr>
          <w:ilvl w:val="1"/>
          <w:numId w:val="89"/>
        </w:numPr>
        <w:spacing w:after="120"/>
        <w:ind w:left="709" w:hanging="709"/>
        <w:rPr>
          <w:b/>
        </w:rPr>
      </w:pPr>
      <w:r>
        <w:lastRenderedPageBreak/>
        <w:t xml:space="preserve">В случае реализации Организатором торгов права, указанного в п. </w:t>
      </w:r>
      <w:r>
        <w:fldChar w:fldCharType="begin"/>
      </w:r>
      <w:r>
        <w:instrText xml:space="preserve"> REF _Ref118326508 \r \h </w:instrText>
      </w:r>
      <w:r>
        <w:fldChar w:fldCharType="separate"/>
      </w:r>
      <w:r>
        <w:t>14.2</w:t>
      </w:r>
      <w:r>
        <w:fldChar w:fldCharType="end"/>
      </w:r>
      <w:r>
        <w:t xml:space="preserve"> Документации, </w:t>
      </w:r>
      <w:r>
        <w:rPr>
          <w:lang w:bidi="ru-RU"/>
        </w:rPr>
        <w:t>Организатором торго</w:t>
      </w:r>
      <w:r>
        <w:rPr>
          <w:lang w:bidi="ru-RU"/>
        </w:rPr>
        <w:t>в формируется обновленный Протокол подведения итогов с указанием на признание нового Победителя Конкурса.</w:t>
      </w:r>
    </w:p>
    <w:p w:rsidR="00AC5BF6" w:rsidRDefault="00711CC9">
      <w:pPr>
        <w:numPr>
          <w:ilvl w:val="1"/>
          <w:numId w:val="89"/>
        </w:numPr>
        <w:spacing w:after="120"/>
        <w:ind w:left="709" w:hanging="709"/>
        <w:rPr>
          <w:b/>
        </w:rPr>
      </w:pPr>
      <w:r>
        <w:t>Организатор торгов вправе на любом этапе Конкурса проверить соответствие Победителя Конкурса и его Заявки требованиям, установленным в Документации.</w:t>
      </w:r>
    </w:p>
    <w:p w:rsidR="00AC5BF6" w:rsidRDefault="00711CC9">
      <w:pPr>
        <w:numPr>
          <w:ilvl w:val="1"/>
          <w:numId w:val="89"/>
        </w:numPr>
        <w:spacing w:after="120"/>
        <w:ind w:left="709" w:hanging="709"/>
        <w:rPr>
          <w:b/>
        </w:rPr>
      </w:pPr>
      <w:r>
        <w:t>О</w:t>
      </w:r>
      <w:r>
        <w:t>рганизатор торгов размещает уведомление об отказе от заключения Договоров и обновленный Протокол подведения итогов в течение 1 рабочего дня с даты такого решения на сайте Электронной торговой площадки и сайте Организатора торгов.</w:t>
      </w:r>
    </w:p>
    <w:p w:rsidR="00AC5BF6" w:rsidRDefault="00711CC9">
      <w:pPr>
        <w:numPr>
          <w:ilvl w:val="0"/>
          <w:numId w:val="90"/>
        </w:numPr>
        <w:spacing w:before="240" w:after="120"/>
        <w:ind w:left="709" w:hanging="709"/>
      </w:pPr>
      <w:bookmarkStart w:id="64" w:name="_Toc111373057"/>
      <w:bookmarkStart w:id="65" w:name="_Toc112245782"/>
      <w:r>
        <w:rPr>
          <w:b/>
        </w:rPr>
        <w:t xml:space="preserve">СЛУЧАИ ПРИЗНАНИЯ КОНКУРСА </w:t>
      </w:r>
      <w:r>
        <w:rPr>
          <w:b/>
        </w:rPr>
        <w:t xml:space="preserve">НЕСОСТОЯВШИМСЯ </w:t>
      </w:r>
      <w:bookmarkEnd w:id="64"/>
      <w:bookmarkEnd w:id="65"/>
    </w:p>
    <w:p w:rsidR="00AC5BF6" w:rsidRDefault="00711CC9">
      <w:pPr>
        <w:numPr>
          <w:ilvl w:val="1"/>
          <w:numId w:val="90"/>
        </w:numPr>
        <w:spacing w:after="120"/>
        <w:ind w:left="709" w:hanging="709"/>
        <w:rPr>
          <w:b/>
        </w:rPr>
      </w:pPr>
      <w:r>
        <w:t>Конкурс может быть признан несостоявшимся в следующих случаях:</w:t>
      </w:r>
    </w:p>
    <w:p w:rsidR="00AC5BF6" w:rsidRDefault="00711CC9">
      <w:pPr>
        <w:numPr>
          <w:ilvl w:val="1"/>
          <w:numId w:val="91"/>
        </w:numPr>
        <w:spacing w:after="120"/>
      </w:pPr>
      <w:r>
        <w:t>отсутствие поданных Заявок;</w:t>
      </w:r>
    </w:p>
    <w:p w:rsidR="00AC5BF6" w:rsidRDefault="00711CC9">
      <w:pPr>
        <w:numPr>
          <w:ilvl w:val="1"/>
          <w:numId w:val="91"/>
        </w:numPr>
        <w:spacing w:after="120"/>
      </w:pPr>
      <w:r>
        <w:t>подача Заявки только одним участником;</w:t>
      </w:r>
    </w:p>
    <w:p w:rsidR="00AC5BF6" w:rsidRDefault="00711CC9">
      <w:pPr>
        <w:numPr>
          <w:ilvl w:val="1"/>
          <w:numId w:val="91"/>
        </w:numPr>
        <w:spacing w:after="120"/>
      </w:pPr>
      <w:r>
        <w:t>допуск только одной Заявки к участию.</w:t>
      </w:r>
    </w:p>
    <w:p w:rsidR="00AC5BF6" w:rsidRDefault="00711CC9">
      <w:pPr>
        <w:numPr>
          <w:ilvl w:val="1"/>
          <w:numId w:val="90"/>
        </w:numPr>
        <w:spacing w:after="120"/>
        <w:ind w:left="709" w:hanging="709"/>
        <w:rPr>
          <w:b/>
        </w:rPr>
      </w:pPr>
      <w:r>
        <w:t>Протокол о признании Конкурса несостоявшимся подлежит опубликованию на с</w:t>
      </w:r>
      <w:r>
        <w:t>айте Организатора торгов и на сайте Электронной торговой площадки в течение 5 дней с даты наступления одного из событий, указанных в п. 15.1 Документации.</w:t>
      </w:r>
    </w:p>
    <w:p w:rsidR="00AC5BF6" w:rsidRDefault="00711CC9">
      <w:pPr>
        <w:numPr>
          <w:ilvl w:val="1"/>
          <w:numId w:val="90"/>
        </w:numPr>
        <w:spacing w:after="120"/>
        <w:ind w:left="709" w:hanging="709"/>
        <w:rPr>
          <w:b/>
        </w:rPr>
      </w:pPr>
      <w:r>
        <w:t>В случае отсутствия заявок Организатор торгов вправе продлить срок подачи заявок.</w:t>
      </w:r>
    </w:p>
    <w:p w:rsidR="00AC5BF6" w:rsidRDefault="00711CC9">
      <w:pPr>
        <w:numPr>
          <w:ilvl w:val="1"/>
          <w:numId w:val="90"/>
        </w:numPr>
        <w:spacing w:after="120"/>
        <w:ind w:left="709" w:hanging="709"/>
        <w:rPr>
          <w:b/>
        </w:rPr>
      </w:pPr>
      <w:r>
        <w:t>Если Заявка была по</w:t>
      </w:r>
      <w:r>
        <w:t>дана только одним участником или к Конкурсу была допущена Заявка только одного участника, у Организатора торгов есть право, но не обязанность заключить Договоры с таким участником. У участника, который подал единственную Заявку, или Заявку, которая была до</w:t>
      </w:r>
      <w:r>
        <w:t xml:space="preserve">пущена до участия в Конкурсе единственной, возникает обязанность заключить Договоры в течение 3 месяцев с момента признания Конкурса несостоявшимся в случае, если соответствующее требование будет ему направлено Организатором торгов. </w:t>
      </w:r>
    </w:p>
    <w:p w:rsidR="00AC5BF6" w:rsidRDefault="00711CC9">
      <w:pPr>
        <w:spacing w:afterLines="40" w:after="96"/>
      </w:pPr>
      <w:r>
        <w:br w:type="page"/>
      </w:r>
      <w:bookmarkStart w:id="66" w:name="_Toc112245783"/>
    </w:p>
    <w:p w:rsidR="00AC5BF6" w:rsidRDefault="00711CC9">
      <w:pPr>
        <w:numPr>
          <w:ilvl w:val="0"/>
          <w:numId w:val="93"/>
        </w:numPr>
        <w:spacing w:afterLines="40" w:after="96"/>
        <w:ind w:left="709" w:hanging="709"/>
        <w:rPr>
          <w:b/>
        </w:rPr>
      </w:pPr>
      <w:r>
        <w:rPr>
          <w:b/>
        </w:rPr>
        <w:lastRenderedPageBreak/>
        <w:t>ФОРМЫ ДОКУМЕНТОВ</w:t>
      </w:r>
    </w:p>
    <w:p w:rsidR="00AC5BF6" w:rsidRDefault="00711CC9">
      <w:pPr>
        <w:numPr>
          <w:ilvl w:val="1"/>
          <w:numId w:val="93"/>
        </w:numPr>
        <w:spacing w:afterLines="40" w:after="96"/>
        <w:ind w:left="709" w:hanging="709"/>
        <w:rPr>
          <w:b/>
        </w:rPr>
      </w:pPr>
      <w:r>
        <w:rPr>
          <w:b/>
        </w:rPr>
        <w:t xml:space="preserve">ФОРМА ЗАЯВКИ НА УЧАСТИЕ В ОТКРЫТЫХ ТОРГАХ В ФОРМЕ КОНКУРСА </w:t>
      </w:r>
    </w:p>
    <w:p w:rsidR="00AC5BF6" w:rsidRDefault="00AC5BF6">
      <w:pPr>
        <w:rPr>
          <w:i/>
        </w:rPr>
      </w:pPr>
      <w:bookmarkStart w:id="67" w:name="_РАЗДЕЛ_I.3_ИНФОРМАЦИОННАЯ"/>
      <w:bookmarkEnd w:id="66"/>
      <w:bookmarkEnd w:id="67"/>
    </w:p>
    <w:p w:rsidR="00AC5BF6" w:rsidRDefault="00711CC9">
      <w:pPr>
        <w:pStyle w:val="39"/>
        <w:spacing w:before="0" w:after="0"/>
        <w:jc w:val="center"/>
        <w:rPr>
          <w:i w:val="0"/>
          <w:sz w:val="24"/>
        </w:rPr>
      </w:pPr>
      <w:r>
        <w:rPr>
          <w:i w:val="0"/>
          <w:sz w:val="24"/>
        </w:rPr>
        <w:t xml:space="preserve">ЗАЯВКА НА УЧАСТИЕ В ОТКРЫТЫХ ТОРГАХ В ФОРМЕ КОНКУРСА </w:t>
      </w:r>
    </w:p>
    <w:p w:rsidR="00AC5BF6" w:rsidRDefault="00711CC9">
      <w:pPr>
        <w:pStyle w:val="39"/>
        <w:spacing w:before="0" w:after="0"/>
        <w:jc w:val="center"/>
        <w:rPr>
          <w:i w:val="0"/>
          <w:sz w:val="24"/>
        </w:rPr>
      </w:pPr>
      <w:r>
        <w:rPr>
          <w:i w:val="0"/>
          <w:sz w:val="24"/>
        </w:rPr>
        <w:t>на право заключения с</w:t>
      </w:r>
      <w:r>
        <w:rPr>
          <w:sz w:val="24"/>
        </w:rPr>
        <w:t xml:space="preserve"> </w:t>
      </w:r>
      <w:r>
        <w:rPr>
          <w:i w:val="0"/>
          <w:sz w:val="24"/>
        </w:rPr>
        <w:t>АО «КАВКАЗ.РФ»</w:t>
      </w:r>
      <w:r>
        <w:rPr>
          <w:sz w:val="24"/>
        </w:rPr>
        <w:t xml:space="preserve"> </w:t>
      </w:r>
      <w:r>
        <w:rPr>
          <w:i w:val="0"/>
          <w:sz w:val="24"/>
        </w:rPr>
        <w:t>договоров</w:t>
      </w:r>
    </w:p>
    <w:p w:rsidR="00AC5BF6" w:rsidRDefault="00711CC9">
      <w:pPr>
        <w:pStyle w:val="39"/>
        <w:spacing w:before="0" w:after="0"/>
        <w:jc w:val="center"/>
        <w:rPr>
          <w:b w:val="0"/>
          <w:sz w:val="24"/>
        </w:rPr>
      </w:pPr>
      <w:r>
        <w:rPr>
          <w:i w:val="0"/>
          <w:sz w:val="24"/>
        </w:rPr>
        <w:t>купли-продажи акций акционерного общества «Управляющая компания Архыз» и управления акционерны</w:t>
      </w:r>
      <w:r>
        <w:rPr>
          <w:i w:val="0"/>
          <w:sz w:val="24"/>
        </w:rPr>
        <w:t>м обществом «Управляющая компания Архыз»</w:t>
      </w:r>
    </w:p>
    <w:p w:rsidR="00AC5BF6" w:rsidRDefault="00AC5BF6">
      <w:pPr>
        <w:pStyle w:val="39"/>
        <w:spacing w:before="0" w:after="0"/>
        <w:rPr>
          <w:b w:val="0"/>
          <w:i w:val="0"/>
          <w:sz w:val="24"/>
        </w:rPr>
      </w:pPr>
    </w:p>
    <w:p w:rsidR="00AC5BF6" w:rsidRDefault="00711CC9">
      <w:pPr>
        <w:pStyle w:val="39"/>
        <w:numPr>
          <w:ilvl w:val="0"/>
          <w:numId w:val="92"/>
        </w:numPr>
        <w:tabs>
          <w:tab w:val="clear" w:pos="567"/>
          <w:tab w:val="clear" w:pos="1133"/>
          <w:tab w:val="left" w:pos="284"/>
        </w:tabs>
        <w:spacing w:before="0"/>
        <w:ind w:left="284" w:right="-83" w:hanging="284"/>
        <w:rPr>
          <w:sz w:val="24"/>
        </w:rPr>
      </w:pPr>
      <w:r>
        <w:rPr>
          <w:b w:val="0"/>
          <w:i w:val="0"/>
          <w:sz w:val="24"/>
        </w:rPr>
        <w:t>Изучив документацию об открытых торгах в форме конкурса (далее – Конкурс) на право заключения Договора купли-продажи Акций, Акционерного соглашения и Договора залога Акций (далее – Договоры), а также применимые к д</w:t>
      </w:r>
      <w:r>
        <w:rPr>
          <w:b w:val="0"/>
          <w:i w:val="0"/>
          <w:sz w:val="24"/>
        </w:rPr>
        <w:t xml:space="preserve">анному Конкурсу законодательство и нормативные правовые акты </w:t>
      </w:r>
    </w:p>
    <w:p w:rsidR="00AC5BF6" w:rsidRDefault="00711CC9">
      <w:pPr>
        <w:pStyle w:val="39"/>
        <w:tabs>
          <w:tab w:val="clear" w:pos="567"/>
          <w:tab w:val="clear" w:pos="1133"/>
          <w:tab w:val="left" w:pos="284"/>
        </w:tabs>
        <w:spacing w:before="0"/>
        <w:ind w:left="284" w:right="-83"/>
        <w:rPr>
          <w:sz w:val="24"/>
        </w:rPr>
      </w:pPr>
      <w:r>
        <w:rPr>
          <w:b w:val="0"/>
          <w:sz w:val="24"/>
        </w:rPr>
        <w:t>____________________________________________________________________________</w:t>
      </w:r>
    </w:p>
    <w:p w:rsidR="00AC5BF6" w:rsidRDefault="00711CC9">
      <w:pPr>
        <w:pStyle w:val="39"/>
        <w:spacing w:before="0"/>
        <w:ind w:right="-83"/>
        <w:jc w:val="center"/>
        <w:rPr>
          <w:sz w:val="24"/>
        </w:rPr>
      </w:pPr>
      <w:r>
        <w:rPr>
          <w:b w:val="0"/>
          <w:sz w:val="24"/>
        </w:rPr>
        <w:t>(указывается наименование участника Конкурса)</w:t>
      </w:r>
    </w:p>
    <w:p w:rsidR="00AC5BF6" w:rsidRDefault="00711CC9">
      <w:pPr>
        <w:pStyle w:val="a9"/>
        <w:spacing w:before="0" w:after="112"/>
        <w:ind w:left="284" w:firstLine="0"/>
      </w:pPr>
      <w:r>
        <w:t xml:space="preserve">(далее – участник Конкурса) в лице, </w:t>
      </w:r>
      <w:r>
        <w:rPr>
          <w:szCs w:val="24"/>
        </w:rPr>
        <w:t>___________________________________</w:t>
      </w:r>
      <w:r>
        <w:rPr>
          <w:szCs w:val="24"/>
        </w:rPr>
        <w:t>________________________________________</w:t>
      </w:r>
    </w:p>
    <w:p w:rsidR="00AC5BF6" w:rsidRDefault="00711CC9">
      <w:pPr>
        <w:pStyle w:val="a9"/>
        <w:spacing w:before="0" w:after="112"/>
        <w:ind w:firstLine="0"/>
        <w:jc w:val="center"/>
        <w:rPr>
          <w:i/>
        </w:rPr>
      </w:pPr>
      <w:r>
        <w:rPr>
          <w:i/>
        </w:rPr>
        <w:t xml:space="preserve">                         (наименование должности и Ф.И.О. руководителя/уполномоченного лица.)</w:t>
      </w:r>
    </w:p>
    <w:p w:rsidR="00AC5BF6" w:rsidRDefault="00711CC9">
      <w:pPr>
        <w:pStyle w:val="af5"/>
        <w:spacing w:after="112"/>
        <w:ind w:left="284"/>
      </w:pPr>
      <w:r>
        <w:t xml:space="preserve">сообщает о согласии участвовать в Конкурсе на условиях, установленных документацией о </w:t>
      </w:r>
      <w:r>
        <w:rPr>
          <w:szCs w:val="24"/>
        </w:rPr>
        <w:t>нем</w:t>
      </w:r>
      <w:r>
        <w:t xml:space="preserve">, о согласии на обработку всех </w:t>
      </w:r>
      <w:r>
        <w:t>представленных данных, в том числе персональных, и направляет настоящую заявку.</w:t>
      </w:r>
    </w:p>
    <w:p w:rsidR="00AC5BF6" w:rsidRDefault="00711CC9">
      <w:pPr>
        <w:pStyle w:val="af5"/>
        <w:numPr>
          <w:ilvl w:val="0"/>
          <w:numId w:val="92"/>
        </w:numPr>
        <w:spacing w:after="112"/>
        <w:ind w:left="284" w:hanging="284"/>
      </w:pPr>
      <w:r>
        <w:t>Участник Конкурса согласен принять условия, предусмотренные Конкурсом в соответствии с требованиями документации о Конкурсе, на следующих условиях:</w:t>
      </w:r>
    </w:p>
    <w:p w:rsidR="00AC5BF6" w:rsidRDefault="00711CC9">
      <w:pPr>
        <w:tabs>
          <w:tab w:val="left" w:pos="709"/>
          <w:tab w:val="left" w:pos="1276"/>
          <w:tab w:val="left" w:pos="1560"/>
        </w:tabs>
        <w:spacing w:after="112"/>
        <w:ind w:left="284"/>
      </w:pPr>
      <w:r>
        <w:t>1) ценовое предложение по ст</w:t>
      </w:r>
      <w:r>
        <w:t xml:space="preserve">оимости 170 178 Акций акционерного общества «Управляющая компания Архыз» (составляющих 100% уставного капитала на дату Конкурса): ____________________ (_______________) рублей __ копеек; НДС не облагается; </w:t>
      </w:r>
    </w:p>
    <w:p w:rsidR="00AC5BF6" w:rsidRDefault="00711CC9">
      <w:pPr>
        <w:tabs>
          <w:tab w:val="left" w:pos="709"/>
          <w:tab w:val="left" w:pos="1276"/>
          <w:tab w:val="left" w:pos="1560"/>
        </w:tabs>
        <w:spacing w:after="112"/>
        <w:ind w:left="284"/>
      </w:pPr>
      <w:r>
        <w:t>2) предложение по сроку оплаты Второго пакета Акц</w:t>
      </w:r>
      <w:r>
        <w:t>ий (127 632 Акций) акционерного общества «Управляющая компания Архыз»: ___ год.</w:t>
      </w:r>
    </w:p>
    <w:p w:rsidR="00AC5BF6" w:rsidRDefault="00711CC9">
      <w:pPr>
        <w:numPr>
          <w:ilvl w:val="0"/>
          <w:numId w:val="92"/>
        </w:numPr>
        <w:tabs>
          <w:tab w:val="left" w:pos="284"/>
          <w:tab w:val="left" w:pos="1276"/>
          <w:tab w:val="left" w:pos="1560"/>
        </w:tabs>
        <w:spacing w:after="112"/>
        <w:ind w:left="284" w:hanging="284"/>
      </w:pPr>
      <w:r>
        <w:t>Участник Конкурса в случае, если по итогам Конкурса будет принято решение о заключении с ним Договоров, берет на себя обязательство заключить Договоры в соответствии с требован</w:t>
      </w:r>
      <w:r>
        <w:t>иями Документации о Конкурсе и приобрести акции в соответствии с условиями Договора купли-продажи Акций.</w:t>
      </w:r>
    </w:p>
    <w:p w:rsidR="00AC5BF6" w:rsidRDefault="00711CC9">
      <w:pPr>
        <w:numPr>
          <w:ilvl w:val="0"/>
          <w:numId w:val="92"/>
        </w:numPr>
        <w:tabs>
          <w:tab w:val="left" w:pos="284"/>
          <w:tab w:val="left" w:pos="1276"/>
          <w:tab w:val="left" w:pos="1560"/>
        </w:tabs>
        <w:spacing w:after="112"/>
        <w:ind w:left="284" w:hanging="284"/>
      </w:pPr>
      <w:r>
        <w:rPr>
          <w:color w:val="000000"/>
        </w:rPr>
        <w:t>Участник Конкурса подтверждает, что против него не проводится процедура ликвидации, банкротства, его деятельность не приостановлена.</w:t>
      </w:r>
    </w:p>
    <w:p w:rsidR="00AC5BF6" w:rsidRDefault="00711CC9">
      <w:pPr>
        <w:numPr>
          <w:ilvl w:val="0"/>
          <w:numId w:val="92"/>
        </w:numPr>
        <w:tabs>
          <w:tab w:val="left" w:pos="284"/>
          <w:tab w:val="left" w:pos="1276"/>
          <w:tab w:val="left" w:pos="1560"/>
        </w:tabs>
        <w:spacing w:after="112"/>
        <w:ind w:left="284" w:hanging="284"/>
      </w:pPr>
      <w:r>
        <w:rPr>
          <w:color w:val="000000"/>
        </w:rPr>
        <w:t xml:space="preserve">Участник Конкурса </w:t>
      </w:r>
      <w:r>
        <w:rPr>
          <w:color w:val="000000"/>
        </w:rPr>
        <w:t>гарантирует достоверность представленной в заявке информации, подтверждает отсутствие в настоящей заявке на участие в Конкурсе, прилагаемых к ней документов недостоверных, ложных сведений и сфальсифицированных документов.</w:t>
      </w:r>
    </w:p>
    <w:p w:rsidR="00AC5BF6" w:rsidRDefault="00711CC9">
      <w:pPr>
        <w:numPr>
          <w:ilvl w:val="0"/>
          <w:numId w:val="92"/>
        </w:numPr>
        <w:tabs>
          <w:tab w:val="left" w:pos="284"/>
          <w:tab w:val="left" w:pos="1276"/>
          <w:tab w:val="left" w:pos="1560"/>
        </w:tabs>
        <w:spacing w:after="112"/>
        <w:ind w:left="284" w:hanging="284"/>
      </w:pPr>
      <w:r>
        <w:rPr>
          <w:color w:val="000000"/>
        </w:rPr>
        <w:t>Настоящая заявка на участие в Конк</w:t>
      </w:r>
      <w:r>
        <w:rPr>
          <w:color w:val="000000"/>
        </w:rPr>
        <w:t>урсе действительна в течение 1 (одного) года с даты открытия доступа к заявкам на участие в Конкурсе, указанной в извещении о проведении Конкурса.</w:t>
      </w:r>
    </w:p>
    <w:p w:rsidR="00AC5BF6" w:rsidRDefault="00711CC9">
      <w:pPr>
        <w:numPr>
          <w:ilvl w:val="0"/>
          <w:numId w:val="92"/>
        </w:numPr>
        <w:tabs>
          <w:tab w:val="left" w:pos="284"/>
          <w:tab w:val="left" w:pos="1276"/>
          <w:tab w:val="left" w:pos="1560"/>
        </w:tabs>
        <w:spacing w:after="112"/>
        <w:ind w:left="284" w:hanging="284"/>
      </w:pPr>
      <w:r>
        <w:t>Для оперативного взаимодействия участника Конкурса с Организатором торгов по вопросам организационного характ</w:t>
      </w:r>
      <w:r>
        <w:t>ера уполномочен __________________________________________.</w:t>
      </w:r>
    </w:p>
    <w:p w:rsidR="00AC5BF6" w:rsidRDefault="00711CC9">
      <w:pPr>
        <w:pStyle w:val="39"/>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s>
        <w:spacing w:before="0"/>
        <w:ind w:right="-83"/>
        <w:jc w:val="center"/>
        <w:rPr>
          <w:b w:val="0"/>
          <w:sz w:val="24"/>
        </w:rPr>
      </w:pPr>
      <w:r>
        <w:rPr>
          <w:b w:val="0"/>
          <w:sz w:val="24"/>
        </w:rPr>
        <w:t>(указывается Ф.И.О., телефон и e-ma</w:t>
      </w:r>
      <w:r>
        <w:rPr>
          <w:b w:val="0"/>
          <w:sz w:val="24"/>
          <w:lang w:val="en-US"/>
        </w:rPr>
        <w:t>i</w:t>
      </w:r>
      <w:r>
        <w:rPr>
          <w:b w:val="0"/>
          <w:sz w:val="24"/>
        </w:rPr>
        <w:t>l лица участника)</w:t>
      </w:r>
    </w:p>
    <w:p w:rsidR="00AC5BF6" w:rsidRDefault="00711CC9">
      <w:pPr>
        <w:numPr>
          <w:ilvl w:val="0"/>
          <w:numId w:val="92"/>
        </w:numPr>
        <w:tabs>
          <w:tab w:val="left" w:pos="284"/>
          <w:tab w:val="left" w:pos="1276"/>
          <w:tab w:val="left" w:pos="1560"/>
        </w:tabs>
        <w:spacing w:after="112"/>
        <w:ind w:left="284" w:hanging="284"/>
      </w:pPr>
      <w:r>
        <w:rPr>
          <w:b/>
          <w:i/>
        </w:rPr>
        <w:t xml:space="preserve"> </w:t>
      </w:r>
      <w:r>
        <w:t>Подача настоящей заявки на участие в Конкурсе означает заключение договора о задатке в соответствии со статьей 437 Гражданского кодекса Росси</w:t>
      </w:r>
      <w:r>
        <w:t xml:space="preserve">йской Федерации </w:t>
      </w:r>
      <w:r>
        <w:lastRenderedPageBreak/>
        <w:t xml:space="preserve">посредством акцепта публичной оферты, которой является проект договора о задатке, размещенный на электронной торговой площадке по адресу: </w:t>
      </w:r>
      <w:r>
        <w:rPr>
          <w:color w:val="000000"/>
        </w:rPr>
        <w:t>https://www.fabrikant.ru/</w:t>
      </w:r>
      <w:r>
        <w:t xml:space="preserve"> в составе документации к Конкурсу.</w:t>
      </w:r>
    </w:p>
    <w:p w:rsidR="00AC5BF6" w:rsidRDefault="00711CC9">
      <w:pPr>
        <w:pStyle w:val="39"/>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s>
        <w:spacing w:before="0"/>
        <w:ind w:right="-83"/>
        <w:rPr>
          <w:b w:val="0"/>
          <w:i w:val="0"/>
          <w:sz w:val="24"/>
        </w:rPr>
      </w:pPr>
      <w:r>
        <w:rPr>
          <w:b w:val="0"/>
          <w:i w:val="0"/>
          <w:sz w:val="24"/>
        </w:rPr>
        <w:t>9. Адрес местонахождения участника Конкур</w:t>
      </w:r>
      <w:r>
        <w:rPr>
          <w:b w:val="0"/>
          <w:i w:val="0"/>
          <w:sz w:val="24"/>
        </w:rPr>
        <w:t>са:</w:t>
      </w:r>
    </w:p>
    <w:p w:rsidR="00AC5BF6" w:rsidRDefault="00711CC9">
      <w:pPr>
        <w:tabs>
          <w:tab w:val="left" w:pos="900"/>
        </w:tabs>
        <w:spacing w:after="112"/>
        <w:ind w:firstLine="709"/>
        <w:jc w:val="left"/>
      </w:pPr>
      <w:r>
        <w:t>Почтовый адрес_________________________________________________________</w:t>
      </w:r>
    </w:p>
    <w:p w:rsidR="00AC5BF6" w:rsidRDefault="00711CC9">
      <w:pPr>
        <w:tabs>
          <w:tab w:val="left" w:pos="900"/>
        </w:tabs>
        <w:spacing w:after="112"/>
        <w:ind w:firstLine="709"/>
        <w:jc w:val="left"/>
      </w:pPr>
      <w:r>
        <w:t>ИНН __________________________________________________________________</w:t>
      </w:r>
    </w:p>
    <w:p w:rsidR="00AC5BF6" w:rsidRDefault="00711CC9">
      <w:pPr>
        <w:tabs>
          <w:tab w:val="left" w:pos="900"/>
        </w:tabs>
        <w:spacing w:after="112"/>
        <w:ind w:firstLine="709"/>
        <w:jc w:val="left"/>
      </w:pPr>
      <w:r>
        <w:t>Адрес электронной почты ________________________________________________</w:t>
      </w:r>
    </w:p>
    <w:p w:rsidR="00AC5BF6" w:rsidRDefault="00711CC9">
      <w:pPr>
        <w:tabs>
          <w:tab w:val="left" w:pos="900"/>
        </w:tabs>
        <w:spacing w:after="112"/>
        <w:ind w:firstLine="709"/>
        <w:jc w:val="left"/>
      </w:pPr>
      <w:r>
        <w:t xml:space="preserve">Телефон </w:t>
      </w:r>
      <w:r>
        <w:t>_______________________________________________________________</w:t>
      </w:r>
    </w:p>
    <w:p w:rsidR="00AC5BF6" w:rsidRDefault="00AC5BF6">
      <w:pPr>
        <w:pStyle w:val="a9"/>
        <w:tabs>
          <w:tab w:val="left" w:pos="900"/>
          <w:tab w:val="right" w:pos="9640"/>
        </w:tabs>
        <w:spacing w:before="0"/>
        <w:ind w:firstLine="709"/>
      </w:pPr>
    </w:p>
    <w:p w:rsidR="00AC5BF6" w:rsidRDefault="00711CC9">
      <w:pPr>
        <w:spacing w:after="0"/>
        <w:rPr>
          <w:i/>
          <w:color w:val="000000"/>
        </w:rPr>
      </w:pPr>
      <w:r>
        <w:rPr>
          <w:i/>
          <w:color w:val="000000"/>
        </w:rPr>
        <w:t xml:space="preserve">Указывается должность </w:t>
      </w:r>
    </w:p>
    <w:p w:rsidR="00AC5BF6" w:rsidRDefault="00711CC9">
      <w:pPr>
        <w:spacing w:after="0"/>
        <w:rPr>
          <w:color w:val="000000"/>
        </w:rPr>
      </w:pPr>
      <w:r>
        <w:rPr>
          <w:i/>
          <w:color w:val="000000"/>
        </w:rPr>
        <w:t xml:space="preserve">уполномоченного лица </w:t>
      </w:r>
      <w:r>
        <w:rPr>
          <w:color w:val="000000"/>
        </w:rPr>
        <w:t xml:space="preserve">                            ______________      _______________________</w:t>
      </w:r>
    </w:p>
    <w:p w:rsidR="00AC5BF6" w:rsidRDefault="00711CC9">
      <w:pPr>
        <w:tabs>
          <w:tab w:val="left" w:pos="4320"/>
        </w:tabs>
        <w:spacing w:after="0"/>
        <w:rPr>
          <w:i/>
          <w:vertAlign w:val="superscript"/>
        </w:rPr>
      </w:pPr>
      <w:r>
        <w:rPr>
          <w:i/>
          <w:color w:val="000000"/>
        </w:rPr>
        <w:t xml:space="preserve">      МП                                                               (под</w:t>
      </w:r>
      <w:r>
        <w:rPr>
          <w:i/>
          <w:color w:val="000000"/>
        </w:rPr>
        <w:t>пись)             (расшифровка подписи)</w:t>
      </w:r>
      <w:r>
        <w:t xml:space="preserve"> </w:t>
      </w:r>
    </w:p>
    <w:p w:rsidR="00AC5BF6" w:rsidRDefault="00AC5BF6">
      <w:pPr>
        <w:tabs>
          <w:tab w:val="left" w:pos="4320"/>
        </w:tabs>
        <w:spacing w:after="0"/>
        <w:rPr>
          <w:i/>
          <w:highlight w:val="yellow"/>
          <w:vertAlign w:val="superscript"/>
        </w:rPr>
      </w:pPr>
    </w:p>
    <w:p w:rsidR="00AC5BF6" w:rsidRDefault="00AC5BF6">
      <w:pPr>
        <w:tabs>
          <w:tab w:val="left" w:pos="4320"/>
        </w:tabs>
        <w:spacing w:after="0"/>
        <w:rPr>
          <w:i/>
          <w:highlight w:val="yellow"/>
          <w:vertAlign w:val="superscript"/>
        </w:rPr>
      </w:pPr>
    </w:p>
    <w:p w:rsidR="00AC5BF6" w:rsidRDefault="00711CC9">
      <w:pPr>
        <w:tabs>
          <w:tab w:val="left" w:pos="0"/>
        </w:tabs>
        <w:spacing w:after="0"/>
        <w:rPr>
          <w:b/>
        </w:rPr>
      </w:pPr>
      <w:bookmarkStart w:id="68" w:name="_Toc303087285"/>
      <w:r>
        <w:rPr>
          <w:b/>
        </w:rPr>
        <w:br w:type="page"/>
      </w:r>
      <w:r>
        <w:rPr>
          <w:b/>
        </w:rPr>
        <w:lastRenderedPageBreak/>
        <w:t>16.2</w:t>
      </w:r>
      <w:r>
        <w:rPr>
          <w:b/>
        </w:rPr>
        <w:tab/>
        <w:t xml:space="preserve">ФОРМА </w:t>
      </w:r>
      <w:bookmarkEnd w:id="68"/>
      <w:r>
        <w:rPr>
          <w:b/>
        </w:rPr>
        <w:t>АНКЕТЫ УЧАСТНИКА КОНКУРСА</w:t>
      </w:r>
    </w:p>
    <w:p w:rsidR="00AC5BF6" w:rsidRDefault="00AC5BF6">
      <w:pPr>
        <w:jc w:val="right"/>
        <w:rPr>
          <w:i/>
        </w:rPr>
      </w:pPr>
    </w:p>
    <w:p w:rsidR="00AC5BF6" w:rsidRDefault="00711CC9">
      <w:pPr>
        <w:widowControl w:val="0"/>
        <w:spacing w:after="0"/>
        <w:jc w:val="center"/>
        <w:rPr>
          <w:b/>
          <w:bCs/>
        </w:rPr>
      </w:pPr>
      <w:r>
        <w:rPr>
          <w:b/>
          <w:bCs/>
        </w:rPr>
        <w:t>АНКЕТА УЧАСТНИКА КОНКУРСА</w:t>
      </w:r>
    </w:p>
    <w:p w:rsidR="00AC5BF6" w:rsidRDefault="00AC5BF6">
      <w:pPr>
        <w:widowControl w:val="0"/>
        <w:spacing w:after="0"/>
        <w:jc w:val="center"/>
        <w:rPr>
          <w:b/>
          <w:bC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5794"/>
      </w:tblGrid>
      <w:tr w:rsidR="00AC5BF6">
        <w:tc>
          <w:tcPr>
            <w:tcW w:w="3420" w:type="dxa"/>
          </w:tcPr>
          <w:p w:rsidR="00AC5BF6" w:rsidRDefault="00711CC9">
            <w:pPr>
              <w:widowControl w:val="0"/>
              <w:spacing w:after="0"/>
              <w:ind w:left="180"/>
              <w:jc w:val="left"/>
            </w:pPr>
            <w:r>
              <w:t>Полное наименование</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pPr>
            <w:r>
              <w:t>Краткое наименование</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pPr>
            <w:r>
              <w:t>Должность руководителя</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pPr>
            <w:r>
              <w:t>Фамилия, имя, отчество руководителя</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pPr>
            <w:r>
              <w:t>Уполномочивающий документ</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pPr>
            <w:r>
              <w:t xml:space="preserve">Фамилия, </w:t>
            </w:r>
            <w:r>
              <w:t>имя, отчество главного бухгалтера</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pPr>
            <w:r>
              <w:t>Уполномочивающий документ</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pPr>
            <w:r>
              <w:t>ОГРН</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pPr>
            <w:r>
              <w:t>ИНН</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pPr>
            <w:r>
              <w:t>КПП</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pPr>
            <w:r>
              <w:t>ОКАТО</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pPr>
            <w:r>
              <w:t>ОКВЭД</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pPr>
            <w:r>
              <w:t>ОКФС</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pPr>
            <w:r>
              <w:t>ОКОПФ</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rPr>
                <w:b/>
                <w:bCs/>
              </w:rPr>
            </w:pPr>
            <w:r>
              <w:t>Наименование банка</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pPr>
            <w:r>
              <w:t>Р/сч</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pPr>
            <w:r>
              <w:t>К/сч</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pPr>
            <w:r>
              <w:t>БИК</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pPr>
            <w:r>
              <w:t>ОКПО</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pPr>
            <w:r>
              <w:t>Место нахождения (юридический адрес)</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pPr>
            <w:r>
              <w:t>Фактический (почтовый) адрес</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pPr>
            <w:r>
              <w:t>Телефон</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pPr>
            <w:r>
              <w:t>Факс</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pPr>
            <w:r>
              <w:t>Сайт</w:t>
            </w:r>
          </w:p>
        </w:tc>
        <w:tc>
          <w:tcPr>
            <w:tcW w:w="5794" w:type="dxa"/>
          </w:tcPr>
          <w:p w:rsidR="00AC5BF6" w:rsidRDefault="00AC5BF6">
            <w:pPr>
              <w:widowControl w:val="0"/>
              <w:spacing w:after="0"/>
              <w:ind w:left="252"/>
              <w:jc w:val="left"/>
            </w:pPr>
          </w:p>
        </w:tc>
      </w:tr>
      <w:tr w:rsidR="00AC5BF6">
        <w:tc>
          <w:tcPr>
            <w:tcW w:w="3420" w:type="dxa"/>
          </w:tcPr>
          <w:p w:rsidR="00AC5BF6" w:rsidRDefault="00711CC9">
            <w:pPr>
              <w:widowControl w:val="0"/>
              <w:spacing w:after="0"/>
              <w:ind w:left="180"/>
              <w:jc w:val="left"/>
            </w:pPr>
            <w:r>
              <w:rPr>
                <w:lang w:val="en-US"/>
              </w:rPr>
              <w:t>E</w:t>
            </w:r>
            <w:r>
              <w:t>-</w:t>
            </w:r>
            <w:r>
              <w:rPr>
                <w:lang w:val="en-US"/>
              </w:rPr>
              <w:t>mail</w:t>
            </w:r>
          </w:p>
        </w:tc>
        <w:tc>
          <w:tcPr>
            <w:tcW w:w="5794" w:type="dxa"/>
          </w:tcPr>
          <w:p w:rsidR="00AC5BF6" w:rsidRDefault="00AC5BF6">
            <w:pPr>
              <w:widowControl w:val="0"/>
              <w:spacing w:after="0"/>
              <w:ind w:left="252"/>
              <w:jc w:val="left"/>
              <w:rPr>
                <w:lang w:val="en-US"/>
              </w:rPr>
            </w:pPr>
          </w:p>
        </w:tc>
      </w:tr>
      <w:tr w:rsidR="00AC5BF6">
        <w:trPr>
          <w:trHeight w:val="60"/>
        </w:trPr>
        <w:tc>
          <w:tcPr>
            <w:tcW w:w="3420" w:type="dxa"/>
            <w:tcBorders>
              <w:top w:val="single" w:sz="4" w:space="0" w:color="auto"/>
              <w:left w:val="single" w:sz="4" w:space="0" w:color="auto"/>
              <w:bottom w:val="single" w:sz="4" w:space="0" w:color="auto"/>
              <w:right w:val="single" w:sz="4" w:space="0" w:color="auto"/>
            </w:tcBorders>
          </w:tcPr>
          <w:p w:rsidR="00AC5BF6" w:rsidRDefault="00711CC9">
            <w:pPr>
              <w:widowControl w:val="0"/>
              <w:spacing w:after="0"/>
              <w:ind w:left="180"/>
              <w:jc w:val="left"/>
            </w:pPr>
            <w:r>
              <w:t>Контактное лицо по исполнению Договоров</w:t>
            </w:r>
          </w:p>
        </w:tc>
        <w:tc>
          <w:tcPr>
            <w:tcW w:w="5794" w:type="dxa"/>
            <w:tcBorders>
              <w:top w:val="single" w:sz="4" w:space="0" w:color="auto"/>
              <w:left w:val="single" w:sz="4" w:space="0" w:color="auto"/>
              <w:bottom w:val="single" w:sz="4" w:space="0" w:color="auto"/>
              <w:right w:val="single" w:sz="4" w:space="0" w:color="auto"/>
            </w:tcBorders>
          </w:tcPr>
          <w:p w:rsidR="00AC5BF6" w:rsidRDefault="00AC5BF6">
            <w:pPr>
              <w:widowControl w:val="0"/>
              <w:spacing w:after="0"/>
              <w:ind w:left="252"/>
              <w:jc w:val="left"/>
            </w:pPr>
          </w:p>
        </w:tc>
      </w:tr>
    </w:tbl>
    <w:p w:rsidR="00AC5BF6" w:rsidRDefault="00AC5BF6">
      <w:pPr>
        <w:widowControl w:val="0"/>
        <w:spacing w:after="0"/>
        <w:jc w:val="left"/>
        <w:rPr>
          <w:highlight w:val="yellow"/>
        </w:rPr>
      </w:pPr>
    </w:p>
    <w:p w:rsidR="00AC5BF6" w:rsidRDefault="00AC5BF6">
      <w:pPr>
        <w:widowControl w:val="0"/>
        <w:spacing w:after="0"/>
        <w:jc w:val="left"/>
        <w:outlineLvl w:val="5"/>
        <w:rPr>
          <w:b/>
          <w:bCs/>
          <w:highlight w:val="yellow"/>
        </w:rPr>
      </w:pPr>
    </w:p>
    <w:p w:rsidR="00AC5BF6" w:rsidRDefault="00711CC9">
      <w:pPr>
        <w:spacing w:after="0"/>
        <w:rPr>
          <w:bCs/>
          <w:i/>
          <w:color w:val="000000"/>
        </w:rPr>
      </w:pPr>
      <w:r>
        <w:rPr>
          <w:bCs/>
          <w:i/>
          <w:color w:val="000000"/>
        </w:rPr>
        <w:t xml:space="preserve">Указывается должность </w:t>
      </w:r>
    </w:p>
    <w:p w:rsidR="00AC5BF6" w:rsidRDefault="00711CC9">
      <w:pPr>
        <w:spacing w:after="0"/>
        <w:rPr>
          <w:bCs/>
          <w:color w:val="000000"/>
        </w:rPr>
      </w:pPr>
      <w:r>
        <w:rPr>
          <w:bCs/>
          <w:i/>
          <w:color w:val="000000"/>
        </w:rPr>
        <w:t>уполномоченного лица</w:t>
      </w:r>
      <w:r>
        <w:rPr>
          <w:bCs/>
          <w:color w:val="000000"/>
        </w:rPr>
        <w:t xml:space="preserve">                             ______________      _______________________</w:t>
      </w:r>
    </w:p>
    <w:p w:rsidR="00AC5BF6" w:rsidRDefault="00711CC9">
      <w:pPr>
        <w:spacing w:after="0"/>
        <w:jc w:val="left"/>
        <w:rPr>
          <w:highlight w:val="yellow"/>
        </w:rPr>
      </w:pPr>
      <w:r>
        <w:rPr>
          <w:bCs/>
          <w:i/>
          <w:color w:val="000000"/>
        </w:rPr>
        <w:t xml:space="preserve">      МП                                                               (подпись)             (расшифровка подписи)</w:t>
      </w:r>
    </w:p>
    <w:p w:rsidR="00AC5BF6" w:rsidRDefault="00711CC9">
      <w:r>
        <w:br w:type="page"/>
      </w:r>
    </w:p>
    <w:p w:rsidR="00AC5BF6" w:rsidRDefault="00711CC9">
      <w:pPr>
        <w:pStyle w:val="afffffff8"/>
        <w:tabs>
          <w:tab w:val="clear" w:pos="360"/>
          <w:tab w:val="clear" w:pos="426"/>
          <w:tab w:val="left" w:pos="709"/>
          <w:tab w:val="num" w:pos="1855"/>
        </w:tabs>
        <w:ind w:left="709" w:hanging="709"/>
        <w:rPr>
          <w:sz w:val="24"/>
          <w:szCs w:val="24"/>
        </w:rPr>
      </w:pPr>
      <w:bookmarkStart w:id="69" w:name="_Toc57994041"/>
      <w:r>
        <w:rPr>
          <w:sz w:val="24"/>
          <w:szCs w:val="24"/>
          <w:lang w:val="ru-RU"/>
        </w:rPr>
        <w:lastRenderedPageBreak/>
        <w:t>16.3</w:t>
      </w:r>
      <w:r>
        <w:rPr>
          <w:sz w:val="24"/>
          <w:szCs w:val="24"/>
          <w:lang w:val="ru-RU"/>
        </w:rPr>
        <w:tab/>
        <w:t xml:space="preserve"> ФОРМА ДЕКЛАРАЦИИ О СООТВЕТСТВИИ УЧАСТНИКА УСТАНОВЛЕННЫМ ТРЕБОВАНИЯМ</w:t>
      </w:r>
      <w:r>
        <w:rPr>
          <w:sz w:val="24"/>
          <w:szCs w:val="24"/>
          <w:lang w:val="ru-RU"/>
        </w:rPr>
        <w:tab/>
      </w:r>
      <w:r>
        <w:rPr>
          <w:sz w:val="24"/>
          <w:szCs w:val="24"/>
        </w:rPr>
        <w:t xml:space="preserve"> </w:t>
      </w:r>
    </w:p>
    <w:p w:rsidR="00AC5BF6" w:rsidRDefault="00AC5BF6">
      <w:pPr>
        <w:pStyle w:val="afffffff8"/>
        <w:tabs>
          <w:tab w:val="clear" w:pos="360"/>
          <w:tab w:val="num" w:pos="1855"/>
        </w:tabs>
        <w:ind w:left="0"/>
        <w:rPr>
          <w:sz w:val="24"/>
          <w:szCs w:val="24"/>
        </w:rPr>
      </w:pPr>
    </w:p>
    <w:p w:rsidR="00AC5BF6" w:rsidRDefault="00AC5BF6">
      <w:pPr>
        <w:pStyle w:val="afffffff8"/>
        <w:tabs>
          <w:tab w:val="clear" w:pos="360"/>
          <w:tab w:val="num" w:pos="1855"/>
        </w:tabs>
        <w:ind w:left="0"/>
        <w:jc w:val="center"/>
        <w:rPr>
          <w:sz w:val="24"/>
          <w:szCs w:val="24"/>
          <w:lang w:val="ru-RU"/>
        </w:rPr>
      </w:pPr>
    </w:p>
    <w:p w:rsidR="00AC5BF6" w:rsidRDefault="00711CC9">
      <w:pPr>
        <w:pStyle w:val="afffffff8"/>
        <w:tabs>
          <w:tab w:val="clear" w:pos="360"/>
          <w:tab w:val="num" w:pos="1855"/>
        </w:tabs>
        <w:ind w:left="0"/>
        <w:jc w:val="center"/>
        <w:rPr>
          <w:sz w:val="24"/>
          <w:szCs w:val="24"/>
        </w:rPr>
      </w:pPr>
      <w:r>
        <w:rPr>
          <w:sz w:val="24"/>
          <w:lang w:val="ru-RU"/>
        </w:rPr>
        <w:t>Д</w:t>
      </w:r>
      <w:r>
        <w:rPr>
          <w:sz w:val="24"/>
          <w:szCs w:val="24"/>
        </w:rPr>
        <w:t>еклараци</w:t>
      </w:r>
      <w:r>
        <w:rPr>
          <w:sz w:val="24"/>
          <w:lang w:val="ru-RU"/>
        </w:rPr>
        <w:t>я</w:t>
      </w:r>
      <w:r>
        <w:rPr>
          <w:sz w:val="24"/>
          <w:szCs w:val="24"/>
        </w:rPr>
        <w:t xml:space="preserve"> о соответствии </w:t>
      </w:r>
      <w:r>
        <w:rPr>
          <w:sz w:val="24"/>
          <w:szCs w:val="24"/>
          <w:lang w:val="ru-RU"/>
        </w:rPr>
        <w:t>у</w:t>
      </w:r>
      <w:r>
        <w:rPr>
          <w:sz w:val="24"/>
          <w:szCs w:val="24"/>
        </w:rPr>
        <w:t xml:space="preserve">частника </w:t>
      </w:r>
      <w:r>
        <w:rPr>
          <w:sz w:val="24"/>
          <w:szCs w:val="24"/>
          <w:lang w:val="ru-RU"/>
        </w:rPr>
        <w:t xml:space="preserve">установленным </w:t>
      </w:r>
      <w:r>
        <w:rPr>
          <w:sz w:val="24"/>
          <w:szCs w:val="24"/>
        </w:rPr>
        <w:t>требованиям</w:t>
      </w:r>
    </w:p>
    <w:p w:rsidR="00AC5BF6" w:rsidRDefault="00AC5BF6">
      <w:pPr>
        <w:pStyle w:val="affffffe"/>
        <w:ind w:left="0"/>
        <w:rPr>
          <w:rFonts w:ascii="Times New Roman" w:hAnsi="Times New Roman"/>
          <w:i/>
          <w:sz w:val="24"/>
          <w:lang w:val="x-none"/>
        </w:rPr>
      </w:pPr>
    </w:p>
    <w:p w:rsidR="00AC5BF6" w:rsidRDefault="00711CC9">
      <w:r>
        <w:t xml:space="preserve">« ___» ________ 20__ года </w:t>
      </w:r>
    </w:p>
    <w:p w:rsidR="00AC5BF6" w:rsidRDefault="00AC5BF6">
      <w:pPr>
        <w:rPr>
          <w:i/>
          <w:iCs/>
        </w:rPr>
      </w:pPr>
    </w:p>
    <w:p w:rsidR="00AC5BF6" w:rsidRDefault="00711CC9">
      <w:pPr>
        <w:pStyle w:val="affffffe"/>
        <w:ind w:left="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AC5BF6" w:rsidRDefault="00711CC9">
      <w:pPr>
        <w:pStyle w:val="affffffe"/>
        <w:ind w:left="0"/>
        <w:jc w:val="center"/>
        <w:rPr>
          <w:rFonts w:ascii="Times New Roman" w:hAnsi="Times New Roman"/>
          <w:b/>
          <w:i/>
          <w:sz w:val="24"/>
          <w:szCs w:val="24"/>
        </w:rPr>
      </w:pPr>
      <w:r>
        <w:rPr>
          <w:rFonts w:ascii="Times New Roman" w:hAnsi="Times New Roman"/>
          <w:b/>
          <w:i/>
          <w:sz w:val="24"/>
          <w:szCs w:val="24"/>
        </w:rPr>
        <w:t>(наименование участника)</w:t>
      </w:r>
    </w:p>
    <w:p w:rsidR="00AC5BF6" w:rsidRDefault="00711CC9">
      <w:pPr>
        <w:pStyle w:val="affffffe"/>
        <w:ind w:left="0"/>
        <w:rPr>
          <w:rFonts w:ascii="Times New Roman" w:hAnsi="Times New Roman"/>
          <w:sz w:val="24"/>
          <w:szCs w:val="24"/>
        </w:rPr>
      </w:pPr>
      <w:r>
        <w:rPr>
          <w:rFonts w:ascii="Times New Roman" w:hAnsi="Times New Roman"/>
          <w:sz w:val="24"/>
          <w:szCs w:val="24"/>
        </w:rPr>
        <w:t xml:space="preserve">Участник подтверждает, что на момент подачи заявки соответствует следующим требованиям: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440"/>
        <w:gridCol w:w="1650"/>
        <w:gridCol w:w="1606"/>
      </w:tblGrid>
      <w:tr w:rsidR="00AC5BF6">
        <w:trPr>
          <w:trHeight w:val="564"/>
        </w:trPr>
        <w:tc>
          <w:tcPr>
            <w:tcW w:w="648" w:type="dxa"/>
            <w:vMerge w:val="restart"/>
            <w:shd w:val="clear" w:color="auto" w:fill="auto"/>
          </w:tcPr>
          <w:p w:rsidR="00AC5BF6" w:rsidRDefault="00AC5BF6">
            <w:pPr>
              <w:jc w:val="center"/>
            </w:pPr>
          </w:p>
        </w:tc>
        <w:tc>
          <w:tcPr>
            <w:tcW w:w="5440" w:type="dxa"/>
            <w:vMerge w:val="restart"/>
            <w:shd w:val="clear" w:color="auto" w:fill="auto"/>
          </w:tcPr>
          <w:p w:rsidR="00AC5BF6" w:rsidRDefault="00711CC9">
            <w:pPr>
              <w:jc w:val="center"/>
            </w:pPr>
            <w:r>
              <w:t>Декларируемые сведения</w:t>
            </w:r>
          </w:p>
        </w:tc>
        <w:tc>
          <w:tcPr>
            <w:tcW w:w="3256" w:type="dxa"/>
            <w:gridSpan w:val="2"/>
            <w:shd w:val="clear" w:color="auto" w:fill="auto"/>
          </w:tcPr>
          <w:p w:rsidR="00AC5BF6" w:rsidRDefault="00711CC9">
            <w:pPr>
              <w:jc w:val="center"/>
            </w:pPr>
            <w:r>
              <w:t>Подтверждение участником соответствия декларируемым сведениям</w:t>
            </w:r>
          </w:p>
        </w:tc>
      </w:tr>
      <w:tr w:rsidR="00AC5BF6">
        <w:trPr>
          <w:trHeight w:val="117"/>
        </w:trPr>
        <w:tc>
          <w:tcPr>
            <w:tcW w:w="648" w:type="dxa"/>
            <w:vMerge/>
            <w:shd w:val="clear" w:color="auto" w:fill="auto"/>
          </w:tcPr>
          <w:p w:rsidR="00AC5BF6" w:rsidRDefault="00AC5BF6">
            <w:pPr>
              <w:jc w:val="center"/>
            </w:pPr>
          </w:p>
        </w:tc>
        <w:tc>
          <w:tcPr>
            <w:tcW w:w="5440" w:type="dxa"/>
            <w:vMerge/>
            <w:shd w:val="clear" w:color="auto" w:fill="auto"/>
          </w:tcPr>
          <w:p w:rsidR="00AC5BF6" w:rsidRDefault="00AC5BF6">
            <w:pPr>
              <w:jc w:val="center"/>
            </w:pPr>
          </w:p>
        </w:tc>
        <w:tc>
          <w:tcPr>
            <w:tcW w:w="1650" w:type="dxa"/>
            <w:shd w:val="clear" w:color="auto" w:fill="auto"/>
          </w:tcPr>
          <w:p w:rsidR="00AC5BF6" w:rsidRDefault="00711CC9">
            <w:r>
              <w:t>Подтверждаю</w:t>
            </w:r>
          </w:p>
          <w:p w:rsidR="00AC5BF6" w:rsidRDefault="00AC5BF6">
            <w:pPr>
              <w:jc w:val="center"/>
            </w:pPr>
          </w:p>
        </w:tc>
        <w:tc>
          <w:tcPr>
            <w:tcW w:w="1606" w:type="dxa"/>
            <w:shd w:val="clear" w:color="auto" w:fill="auto"/>
          </w:tcPr>
          <w:p w:rsidR="00AC5BF6" w:rsidRDefault="00711CC9">
            <w:pPr>
              <w:jc w:val="center"/>
            </w:pPr>
            <w:r>
              <w:t>Не подтверждаю</w:t>
            </w:r>
          </w:p>
        </w:tc>
      </w:tr>
      <w:tr w:rsidR="00AC5BF6">
        <w:trPr>
          <w:trHeight w:val="587"/>
        </w:trPr>
        <w:tc>
          <w:tcPr>
            <w:tcW w:w="648" w:type="dxa"/>
            <w:shd w:val="clear" w:color="auto" w:fill="auto"/>
          </w:tcPr>
          <w:p w:rsidR="00AC5BF6" w:rsidRDefault="00711CC9">
            <w:r>
              <w:t>1</w:t>
            </w:r>
          </w:p>
        </w:tc>
        <w:tc>
          <w:tcPr>
            <w:tcW w:w="5440" w:type="dxa"/>
            <w:shd w:val="clear" w:color="auto" w:fill="auto"/>
          </w:tcPr>
          <w:p w:rsidR="00AC5BF6" w:rsidRDefault="00711CC9">
            <w:pPr>
              <w:tabs>
                <w:tab w:val="left" w:pos="1965"/>
              </w:tabs>
            </w:pPr>
            <w:r>
              <w:t>участник является российским юридическим лицом, зарегистрированным в установленном порядке</w:t>
            </w:r>
          </w:p>
        </w:tc>
        <w:tc>
          <w:tcPr>
            <w:tcW w:w="1650" w:type="dxa"/>
            <w:shd w:val="clear" w:color="auto" w:fill="auto"/>
          </w:tcPr>
          <w:p w:rsidR="00AC5BF6" w:rsidRDefault="00711CC9">
            <w:pPr>
              <w:rPr>
                <w:noProof/>
              </w:rPr>
            </w:pPr>
            <w:r>
              <w:rPr>
                <w:noProof/>
              </w:rPr>
              <mc:AlternateContent>
                <mc:Choice Requires="wps">
                  <w:drawing>
                    <wp:anchor distT="0" distB="0" distL="114300" distR="114300" simplePos="0" relativeHeight="251661312" behindDoc="0" locked="0" layoutInCell="1" allowOverlap="1">
                      <wp:simplePos x="0" y="0"/>
                      <wp:positionH relativeFrom="column">
                        <wp:posOffset>373380</wp:posOffset>
                      </wp:positionH>
                      <wp:positionV relativeFrom="paragraph">
                        <wp:posOffset>88265</wp:posOffset>
                      </wp:positionV>
                      <wp:extent cx="197485" cy="167005"/>
                      <wp:effectExtent l="0" t="0" r="12065" b="2349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 cy="16700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6" o:spid="_x0000_s1026" style="position:absolute;margin-left:29.4pt;margin-top:6.95pt;width:15.55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" filled="f" strokecolor="windowText" strokeweight=".5pt">
                      <v:path arrowok="t"/>
                    </v:rect>
                  </w:pict>
                </mc:Fallback>
              </mc:AlternateContent>
            </w:r>
          </w:p>
        </w:tc>
        <w:tc>
          <w:tcPr>
            <w:tcW w:w="1606" w:type="dxa"/>
            <w:shd w:val="clear" w:color="auto" w:fill="auto"/>
          </w:tcPr>
          <w:p w:rsidR="00AC5BF6" w:rsidRDefault="00711CC9">
            <w:pPr>
              <w:spacing w:after="200" w:line="276" w:lineRule="auto"/>
              <w:rPr>
                <w:noProof/>
              </w:rPr>
            </w:pPr>
            <w:r>
              <w:rPr>
                <w:noProof/>
              </w:rPr>
              <mc:AlternateContent>
                <mc:Choice Requires="wps">
                  <w:drawing>
                    <wp:anchor distT="0" distB="0" distL="114300" distR="114300" simplePos="0" relativeHeight="251662336" behindDoc="0" locked="0" layoutInCell="1" allowOverlap="1">
                      <wp:simplePos x="0" y="0"/>
                      <wp:positionH relativeFrom="column">
                        <wp:posOffset>350520</wp:posOffset>
                      </wp:positionH>
                      <wp:positionV relativeFrom="paragraph">
                        <wp:posOffset>88265</wp:posOffset>
                      </wp:positionV>
                      <wp:extent cx="197485" cy="167005"/>
                      <wp:effectExtent l="0" t="0" r="12065" b="2349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 cy="16700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5" o:spid="_x0000_s1026" style="position:absolute;margin-left:27.6pt;margin-top:6.95pt;width:15.55pt;height:1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" filled="f" strokecolor="windowText" strokeweight=".5pt">
                      <v:path arrowok="t"/>
                    </v:rect>
                  </w:pict>
                </mc:Fallback>
              </mc:AlternateContent>
            </w:r>
          </w:p>
        </w:tc>
      </w:tr>
      <w:tr w:rsidR="00AC5BF6">
        <w:trPr>
          <w:trHeight w:val="587"/>
        </w:trPr>
        <w:tc>
          <w:tcPr>
            <w:tcW w:w="648" w:type="dxa"/>
            <w:vMerge w:val="restart"/>
            <w:shd w:val="clear" w:color="auto" w:fill="auto"/>
          </w:tcPr>
          <w:p w:rsidR="00AC5BF6" w:rsidRDefault="00711CC9">
            <w:r>
              <w:t>2</w:t>
            </w:r>
          </w:p>
          <w:p w:rsidR="00AC5BF6" w:rsidRDefault="00AC5BF6"/>
        </w:tc>
        <w:tc>
          <w:tcPr>
            <w:tcW w:w="5440" w:type="dxa"/>
            <w:shd w:val="clear" w:color="auto" w:fill="auto"/>
          </w:tcPr>
          <w:p w:rsidR="00AC5BF6" w:rsidRDefault="00711CC9">
            <w:pPr>
              <w:tabs>
                <w:tab w:val="left" w:pos="1965"/>
              </w:tabs>
            </w:pPr>
            <w:r>
              <w:t>отсутствие процедуры ликвидации участника Конкурса</w:t>
            </w:r>
          </w:p>
        </w:tc>
        <w:tc>
          <w:tcPr>
            <w:tcW w:w="1650" w:type="dxa"/>
            <w:shd w:val="clear" w:color="auto" w:fill="auto"/>
          </w:tcPr>
          <w:p w:rsidR="00AC5BF6" w:rsidRDefault="00711CC9">
            <w:r>
              <w:rPr>
                <w:noProof/>
              </w:rPr>
              <mc:AlternateContent>
                <mc:Choice Requires="wps">
                  <w:drawing>
                    <wp:anchor distT="0" distB="0" distL="114300" distR="114300" simplePos="0" relativeHeight="251665408" behindDoc="0" locked="0" layoutInCell="1" allowOverlap="1">
                      <wp:simplePos x="0" y="0"/>
                      <wp:positionH relativeFrom="column">
                        <wp:posOffset>356870</wp:posOffset>
                      </wp:positionH>
                      <wp:positionV relativeFrom="paragraph">
                        <wp:posOffset>103505</wp:posOffset>
                      </wp:positionV>
                      <wp:extent cx="197485" cy="167005"/>
                      <wp:effectExtent l="0" t="0" r="12065" b="2349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 cy="16700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4" o:spid="_x0000_s1026" style="position:absolute;margin-left:28.1pt;margin-top:8.15pt;width:15.55pt;height:1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" filled="f" strokecolor="windowText" strokeweight=".5pt">
                      <v:path arrowok="t"/>
                    </v:rect>
                  </w:pict>
                </mc:Fallback>
              </mc:AlternateContent>
            </w:r>
          </w:p>
        </w:tc>
        <w:tc>
          <w:tcPr>
            <w:tcW w:w="1606" w:type="dxa"/>
            <w:shd w:val="clear" w:color="auto" w:fill="auto"/>
          </w:tcPr>
          <w:p w:rsidR="00AC5BF6" w:rsidRDefault="00711CC9">
            <w:pPr>
              <w:spacing w:after="200" w:line="276" w:lineRule="auto"/>
            </w:pPr>
            <w:r>
              <w:rPr>
                <w:noProof/>
              </w:rPr>
              <mc:AlternateContent>
                <mc:Choice Requires="wps">
                  <w:drawing>
                    <wp:anchor distT="0" distB="0" distL="114300" distR="114300" simplePos="0" relativeHeight="251666432" behindDoc="0" locked="0" layoutInCell="1" allowOverlap="1">
                      <wp:simplePos x="0" y="0"/>
                      <wp:positionH relativeFrom="column">
                        <wp:posOffset>328295</wp:posOffset>
                      </wp:positionH>
                      <wp:positionV relativeFrom="paragraph">
                        <wp:posOffset>107315</wp:posOffset>
                      </wp:positionV>
                      <wp:extent cx="197485" cy="166370"/>
                      <wp:effectExtent l="0" t="0" r="12065" b="241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 cy="16637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3" o:spid="_x0000_s1026" style="position:absolute;margin-left:25.85pt;margin-top:8.45pt;width:15.55pt;height:1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" filled="f" strokecolor="windowText" strokeweight=".5pt">
                      <v:path arrowok="t"/>
                    </v:rect>
                  </w:pict>
                </mc:Fallback>
              </mc:AlternateContent>
            </w:r>
          </w:p>
          <w:p w:rsidR="00AC5BF6" w:rsidRDefault="00AC5BF6"/>
        </w:tc>
      </w:tr>
      <w:tr w:rsidR="00AC5BF6">
        <w:trPr>
          <w:trHeight w:val="423"/>
        </w:trPr>
        <w:tc>
          <w:tcPr>
            <w:tcW w:w="648" w:type="dxa"/>
            <w:vMerge/>
            <w:shd w:val="clear" w:color="auto" w:fill="auto"/>
          </w:tcPr>
          <w:p w:rsidR="00AC5BF6" w:rsidRDefault="00AC5BF6"/>
        </w:tc>
        <w:tc>
          <w:tcPr>
            <w:tcW w:w="5440" w:type="dxa"/>
            <w:shd w:val="clear" w:color="auto" w:fill="auto"/>
          </w:tcPr>
          <w:p w:rsidR="00AC5BF6" w:rsidRDefault="00711CC9">
            <w:pPr>
              <w:tabs>
                <w:tab w:val="left" w:pos="1965"/>
              </w:tabs>
            </w:pPr>
            <w:r>
              <w:t>отсутствие решения арбитражного суда о признании участника Конкурса банкротом и об открытии в отношении него конкурсного производства</w:t>
            </w:r>
          </w:p>
        </w:tc>
        <w:tc>
          <w:tcPr>
            <w:tcW w:w="1650" w:type="dxa"/>
            <w:shd w:val="clear" w:color="auto" w:fill="auto"/>
          </w:tcPr>
          <w:p w:rsidR="00AC5BF6" w:rsidRDefault="00711CC9">
            <w:r>
              <w:rPr>
                <w:noProof/>
              </w:rPr>
              <mc:AlternateContent>
                <mc:Choice Requires="wps">
                  <w:drawing>
                    <wp:anchor distT="0" distB="0" distL="114300" distR="114300" simplePos="0" relativeHeight="251663360" behindDoc="0" locked="0" layoutInCell="1" allowOverlap="1">
                      <wp:simplePos x="0" y="0"/>
                      <wp:positionH relativeFrom="column">
                        <wp:posOffset>358140</wp:posOffset>
                      </wp:positionH>
                      <wp:positionV relativeFrom="paragraph">
                        <wp:posOffset>57785</wp:posOffset>
                      </wp:positionV>
                      <wp:extent cx="197485" cy="166370"/>
                      <wp:effectExtent l="0" t="0" r="12065" b="241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 cy="16637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2" o:spid="_x0000_s1026" style="position:absolute;margin-left:28.2pt;margin-top:4.55pt;width:15.55pt;height:1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" filled="f" strokecolor="windowText" strokeweight=".5pt">
                      <v:path arrowok="t"/>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1363980</wp:posOffset>
                      </wp:positionH>
                      <wp:positionV relativeFrom="paragraph">
                        <wp:posOffset>55880</wp:posOffset>
                      </wp:positionV>
                      <wp:extent cx="197485" cy="167005"/>
                      <wp:effectExtent l="0" t="0" r="12065" b="234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 cy="16700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1" o:spid="_x0000_s1026" style="position:absolute;margin-left:107.4pt;margin-top:4.4pt;width:15.55pt;height:1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" filled="f" strokecolor="windowText" strokeweight=".5pt">
                      <v:path arrowok="t"/>
                    </v:rect>
                  </w:pict>
                </mc:Fallback>
              </mc:AlternateContent>
            </w:r>
          </w:p>
        </w:tc>
        <w:tc>
          <w:tcPr>
            <w:tcW w:w="1606" w:type="dxa"/>
            <w:shd w:val="clear" w:color="auto" w:fill="auto"/>
          </w:tcPr>
          <w:p w:rsidR="00AC5BF6" w:rsidRDefault="00AC5BF6"/>
        </w:tc>
      </w:tr>
      <w:tr w:rsidR="00AC5BF6">
        <w:tc>
          <w:tcPr>
            <w:tcW w:w="648" w:type="dxa"/>
            <w:shd w:val="clear" w:color="auto" w:fill="auto"/>
          </w:tcPr>
          <w:p w:rsidR="00AC5BF6" w:rsidRDefault="00711CC9">
            <w:r>
              <w:t>3</w:t>
            </w:r>
          </w:p>
        </w:tc>
        <w:tc>
          <w:tcPr>
            <w:tcW w:w="5440" w:type="dxa"/>
            <w:shd w:val="clear" w:color="auto" w:fill="auto"/>
          </w:tcPr>
          <w:p w:rsidR="00AC5BF6" w:rsidRDefault="00711CC9">
            <w:r>
              <w:t>отсутствие процедуры приостановления деятельности участника Конкурса в порядке, предусмотренном Кодексом Российской</w:t>
            </w:r>
            <w:r>
              <w:t xml:space="preserve"> Федерации об административных правонарушениях, на день подачи заявки на участие в Конкурсе</w:t>
            </w:r>
          </w:p>
        </w:tc>
        <w:tc>
          <w:tcPr>
            <w:tcW w:w="1650" w:type="dxa"/>
            <w:shd w:val="clear" w:color="auto" w:fill="auto"/>
          </w:tcPr>
          <w:p w:rsidR="00AC5BF6" w:rsidRDefault="00711CC9">
            <w:r>
              <w:rPr>
                <w:noProof/>
              </w:rPr>
              <mc:AlternateContent>
                <mc:Choice Requires="wps">
                  <w:drawing>
                    <wp:anchor distT="0" distB="0" distL="114300" distR="114300" simplePos="0" relativeHeight="251659264" behindDoc="0" locked="0" layoutInCell="1" allowOverlap="1">
                      <wp:simplePos x="0" y="0"/>
                      <wp:positionH relativeFrom="column">
                        <wp:posOffset>354330</wp:posOffset>
                      </wp:positionH>
                      <wp:positionV relativeFrom="paragraph">
                        <wp:posOffset>146685</wp:posOffset>
                      </wp:positionV>
                      <wp:extent cx="197485" cy="166370"/>
                      <wp:effectExtent l="0" t="0" r="12065" b="241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 cy="16637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0" o:spid="_x0000_s1026" style="position:absolute;margin-left:27.9pt;margin-top:11.55pt;width:15.55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" filled="f" strokecolor="windowText" strokeweight=".5pt">
                      <v:path arrowok="t"/>
                    </v:rect>
                  </w:pict>
                </mc:Fallback>
              </mc:AlternateContent>
            </w:r>
          </w:p>
        </w:tc>
        <w:tc>
          <w:tcPr>
            <w:tcW w:w="1606" w:type="dxa"/>
            <w:shd w:val="clear" w:color="auto" w:fill="auto"/>
          </w:tcPr>
          <w:p w:rsidR="00AC5BF6" w:rsidRDefault="00711CC9">
            <w:pPr>
              <w:spacing w:after="200" w:line="276"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328295</wp:posOffset>
                      </wp:positionH>
                      <wp:positionV relativeFrom="paragraph">
                        <wp:posOffset>142875</wp:posOffset>
                      </wp:positionV>
                      <wp:extent cx="197485" cy="166370"/>
                      <wp:effectExtent l="0" t="0" r="12065" b="2413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 cy="16637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9" o:spid="_x0000_s1026" style="position:absolute;margin-left:25.85pt;margin-top:11.25pt;width:15.55pt;height:1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" filled="f" strokecolor="windowText" strokeweight=".5pt">
                      <v:path arrowok="t"/>
                    </v:rect>
                  </w:pict>
                </mc:Fallback>
              </mc:AlternateContent>
            </w:r>
          </w:p>
          <w:p w:rsidR="00AC5BF6" w:rsidRDefault="00AC5BF6"/>
        </w:tc>
      </w:tr>
      <w:tr w:rsidR="00AC5BF6">
        <w:tc>
          <w:tcPr>
            <w:tcW w:w="648" w:type="dxa"/>
            <w:shd w:val="clear" w:color="auto" w:fill="auto"/>
          </w:tcPr>
          <w:p w:rsidR="00AC5BF6" w:rsidRDefault="00711CC9">
            <w:r>
              <w:t>4</w:t>
            </w:r>
          </w:p>
        </w:tc>
        <w:tc>
          <w:tcPr>
            <w:tcW w:w="5440" w:type="dxa"/>
            <w:shd w:val="clear" w:color="auto" w:fill="auto"/>
          </w:tcPr>
          <w:p w:rsidR="00AC5BF6" w:rsidRDefault="00711CC9">
            <w: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участника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w:t>
            </w:r>
          </w:p>
        </w:tc>
        <w:tc>
          <w:tcPr>
            <w:tcW w:w="1650" w:type="dxa"/>
            <w:shd w:val="clear" w:color="auto" w:fill="auto"/>
          </w:tcPr>
          <w:p w:rsidR="00AC5BF6" w:rsidRDefault="00AC5BF6"/>
        </w:tc>
        <w:tc>
          <w:tcPr>
            <w:tcW w:w="1606" w:type="dxa"/>
            <w:shd w:val="clear" w:color="auto" w:fill="auto"/>
          </w:tcPr>
          <w:p w:rsidR="00AC5BF6" w:rsidRDefault="00711CC9">
            <w:r>
              <w:rPr>
                <w:noProof/>
              </w:rPr>
              <mc:AlternateContent>
                <mc:Choice Requires="wps">
                  <w:drawing>
                    <wp:anchor distT="0" distB="0" distL="114300" distR="114300" simplePos="0" relativeHeight="251668480" behindDoc="0" locked="0" layoutInCell="1" allowOverlap="1">
                      <wp:simplePos x="0" y="0"/>
                      <wp:positionH relativeFrom="column">
                        <wp:posOffset>342265</wp:posOffset>
                      </wp:positionH>
                      <wp:positionV relativeFrom="paragraph">
                        <wp:posOffset>299085</wp:posOffset>
                      </wp:positionV>
                      <wp:extent cx="197485" cy="166370"/>
                      <wp:effectExtent l="0" t="0" r="12065" b="241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 cy="16637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6" o:spid="_x0000_s1026" style="position:absolute;margin-left:26.95pt;margin-top:23.55pt;width:15.55pt;height:1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" filled="f" strokecolor="windowText" strokeweight=".5pt">
                      <v:path arrowok="t"/>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-661035</wp:posOffset>
                      </wp:positionH>
                      <wp:positionV relativeFrom="paragraph">
                        <wp:posOffset>299720</wp:posOffset>
                      </wp:positionV>
                      <wp:extent cx="197485" cy="166370"/>
                      <wp:effectExtent l="0" t="0" r="12065" b="241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 cy="16637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5" o:spid="_x0000_s1026" style="position:absolute;margin-left:-52.05pt;margin-top:23.6pt;width:15.55pt;height:1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" filled="f" strokecolor="windowText" strokeweight=".5pt">
                      <v:path arrowok="t"/>
                    </v:rect>
                  </w:pict>
                </mc:Fallback>
              </mc:AlternateContent>
            </w:r>
          </w:p>
        </w:tc>
      </w:tr>
      <w:tr w:rsidR="00AC5BF6">
        <w:tc>
          <w:tcPr>
            <w:tcW w:w="648" w:type="dxa"/>
            <w:shd w:val="clear" w:color="auto" w:fill="auto"/>
          </w:tcPr>
          <w:p w:rsidR="00AC5BF6" w:rsidRDefault="00711CC9">
            <w:r>
              <w:t>5</w:t>
            </w:r>
          </w:p>
        </w:tc>
        <w:tc>
          <w:tcPr>
            <w:tcW w:w="5440" w:type="dxa"/>
            <w:shd w:val="clear" w:color="auto" w:fill="auto"/>
          </w:tcPr>
          <w:p w:rsidR="00AC5BF6" w:rsidRDefault="00711CC9">
            <w:r>
              <w:t>участник не привлекался в течение двух лет до мом</w:t>
            </w:r>
            <w:r>
              <w:t>ента подачи заявки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650" w:type="dxa"/>
            <w:shd w:val="clear" w:color="auto" w:fill="auto"/>
          </w:tcPr>
          <w:p w:rsidR="00AC5BF6" w:rsidRDefault="00711CC9">
            <w:r>
              <w:rPr>
                <w:noProof/>
              </w:rPr>
              <mc:AlternateContent>
                <mc:Choice Requires="wps">
                  <w:drawing>
                    <wp:anchor distT="0" distB="0" distL="114300" distR="114300" simplePos="0" relativeHeight="251669504" behindDoc="0" locked="0" layoutInCell="1" allowOverlap="1">
                      <wp:simplePos x="0" y="0"/>
                      <wp:positionH relativeFrom="column">
                        <wp:posOffset>358140</wp:posOffset>
                      </wp:positionH>
                      <wp:positionV relativeFrom="paragraph">
                        <wp:posOffset>165100</wp:posOffset>
                      </wp:positionV>
                      <wp:extent cx="197485" cy="166370"/>
                      <wp:effectExtent l="0" t="0" r="12065" b="241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 cy="16637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 o:spid="_x0000_s1026" style="position:absolute;margin-left:28.2pt;margin-top:13pt;width:15.55pt;height:1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" filled="f" strokecolor="windowText" strokeweight=".5pt">
                      <v:path arrowok="t"/>
                    </v:rect>
                  </w:pict>
                </mc:Fallback>
              </mc:AlternateContent>
            </w:r>
          </w:p>
        </w:tc>
        <w:tc>
          <w:tcPr>
            <w:tcW w:w="1606" w:type="dxa"/>
            <w:shd w:val="clear" w:color="auto" w:fill="auto"/>
          </w:tcPr>
          <w:p w:rsidR="00AC5BF6" w:rsidRDefault="00711CC9">
            <w:pPr>
              <w:spacing w:after="200" w:line="276" w:lineRule="auto"/>
            </w:pPr>
            <w:r>
              <w:rPr>
                <w:noProof/>
              </w:rPr>
              <mc:AlternateContent>
                <mc:Choice Requires="wps">
                  <w:drawing>
                    <wp:anchor distT="0" distB="0" distL="114300" distR="114300" simplePos="0" relativeHeight="251670528" behindDoc="0" locked="0" layoutInCell="1" allowOverlap="1">
                      <wp:simplePos x="0" y="0"/>
                      <wp:positionH relativeFrom="column">
                        <wp:posOffset>344170</wp:posOffset>
                      </wp:positionH>
                      <wp:positionV relativeFrom="paragraph">
                        <wp:posOffset>162560</wp:posOffset>
                      </wp:positionV>
                      <wp:extent cx="197485" cy="166370"/>
                      <wp:effectExtent l="0" t="0" r="12065" b="241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 cy="16637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3" o:spid="_x0000_s1026" style="position:absolute;margin-left:27.1pt;margin-top:12.8pt;width:15.55pt;height:1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" filled="f" strokecolor="windowText" strokeweight=".5pt">
                      <v:path arrowok="t"/>
                    </v:rect>
                  </w:pict>
                </mc:Fallback>
              </mc:AlternateContent>
            </w:r>
          </w:p>
          <w:p w:rsidR="00AC5BF6" w:rsidRDefault="00AC5BF6">
            <w:pPr>
              <w:spacing w:after="200" w:line="276" w:lineRule="auto"/>
            </w:pPr>
          </w:p>
        </w:tc>
      </w:tr>
      <w:tr w:rsidR="00AC5BF6">
        <w:tc>
          <w:tcPr>
            <w:tcW w:w="648" w:type="dxa"/>
            <w:shd w:val="clear" w:color="auto" w:fill="auto"/>
          </w:tcPr>
          <w:p w:rsidR="00AC5BF6" w:rsidRDefault="00711CC9">
            <w:r>
              <w:lastRenderedPageBreak/>
              <w:t>6</w:t>
            </w:r>
          </w:p>
        </w:tc>
        <w:tc>
          <w:tcPr>
            <w:tcW w:w="5440" w:type="dxa"/>
            <w:shd w:val="clear" w:color="auto" w:fill="auto"/>
          </w:tcPr>
          <w:p w:rsidR="00AC5BF6" w:rsidRDefault="00711CC9">
            <w:r>
              <w:t>отсутствие между участником и Организатором торгов</w:t>
            </w:r>
            <w:r>
              <w:t xml:space="preserve"> конфликта интересов</w:t>
            </w:r>
          </w:p>
        </w:tc>
        <w:tc>
          <w:tcPr>
            <w:tcW w:w="1650" w:type="dxa"/>
            <w:shd w:val="clear" w:color="auto" w:fill="auto"/>
          </w:tcPr>
          <w:p w:rsidR="00AC5BF6" w:rsidRDefault="00711CC9">
            <w:r>
              <w:rPr>
                <w:noProof/>
              </w:rPr>
              <mc:AlternateContent>
                <mc:Choice Requires="wps">
                  <w:drawing>
                    <wp:anchor distT="0" distB="0" distL="114300" distR="114300" simplePos="0" relativeHeight="251671552" behindDoc="0" locked="0" layoutInCell="1" allowOverlap="1">
                      <wp:simplePos x="0" y="0"/>
                      <wp:positionH relativeFrom="column">
                        <wp:posOffset>358140</wp:posOffset>
                      </wp:positionH>
                      <wp:positionV relativeFrom="paragraph">
                        <wp:posOffset>165100</wp:posOffset>
                      </wp:positionV>
                      <wp:extent cx="197485" cy="166370"/>
                      <wp:effectExtent l="0" t="0" r="12065" b="241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 cy="16637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 o:spid="_x0000_s1026" style="position:absolute;margin-left:28.2pt;margin-top:13pt;width:15.55pt;height:1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" filled="f" strokecolor="windowText" strokeweight=".5pt">
                      <v:path arrowok="t"/>
                    </v:rect>
                  </w:pict>
                </mc:Fallback>
              </mc:AlternateContent>
            </w:r>
          </w:p>
        </w:tc>
        <w:tc>
          <w:tcPr>
            <w:tcW w:w="1606" w:type="dxa"/>
            <w:shd w:val="clear" w:color="auto" w:fill="auto"/>
          </w:tcPr>
          <w:p w:rsidR="00AC5BF6" w:rsidRDefault="00711CC9">
            <w:pPr>
              <w:spacing w:after="200" w:line="276" w:lineRule="auto"/>
            </w:pPr>
            <w:r>
              <w:rPr>
                <w:noProof/>
              </w:rPr>
              <mc:AlternateContent>
                <mc:Choice Requires="wps">
                  <w:drawing>
                    <wp:anchor distT="0" distB="0" distL="114300" distR="114300" simplePos="0" relativeHeight="251672576" behindDoc="0" locked="0" layoutInCell="1" allowOverlap="1">
                      <wp:simplePos x="0" y="0"/>
                      <wp:positionH relativeFrom="column">
                        <wp:posOffset>344170</wp:posOffset>
                      </wp:positionH>
                      <wp:positionV relativeFrom="paragraph">
                        <wp:posOffset>162560</wp:posOffset>
                      </wp:positionV>
                      <wp:extent cx="197485" cy="166370"/>
                      <wp:effectExtent l="0" t="0" r="12065" b="241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 cy="16637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 o:spid="_x0000_s1026" style="position:absolute;margin-left:27.1pt;margin-top:12.8pt;width:15.55pt;height:1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" filled="f" strokecolor="windowText" strokeweight=".5pt">
                      <v:path arrowok="t"/>
                    </v:rect>
                  </w:pict>
                </mc:Fallback>
              </mc:AlternateContent>
            </w:r>
          </w:p>
          <w:p w:rsidR="00AC5BF6" w:rsidRDefault="00AC5BF6"/>
        </w:tc>
      </w:tr>
    </w:tbl>
    <w:p w:rsidR="00AC5BF6" w:rsidRDefault="00AC5BF6">
      <w:pPr>
        <w:tabs>
          <w:tab w:val="left" w:pos="3562"/>
          <w:tab w:val="left" w:leader="underscore" w:pos="4962"/>
          <w:tab w:val="left" w:leader="underscore" w:pos="5812"/>
        </w:tabs>
        <w:ind w:left="252"/>
      </w:pPr>
    </w:p>
    <w:p w:rsidR="00AC5BF6" w:rsidRDefault="00711CC9">
      <w:pPr>
        <w:pStyle w:val="affffffe"/>
        <w:widowControl w:val="0"/>
        <w:tabs>
          <w:tab w:val="left" w:pos="3562"/>
          <w:tab w:val="left" w:leader="underscore" w:pos="5774"/>
          <w:tab w:val="left" w:leader="underscore" w:pos="8218"/>
        </w:tabs>
        <w:adjustRightInd w:val="0"/>
        <w:ind w:left="612"/>
        <w:jc w:val="both"/>
        <w:textAlignment w:val="baseline"/>
        <w:rPr>
          <w:rFonts w:ascii="Times New Roman" w:hAnsi="Times New Roman"/>
          <w:sz w:val="24"/>
          <w:szCs w:val="24"/>
        </w:rPr>
      </w:pPr>
      <w:r>
        <w:rPr>
          <w:rFonts w:ascii="Times New Roman" w:hAnsi="Times New Roman"/>
          <w:sz w:val="24"/>
          <w:szCs w:val="24"/>
        </w:rPr>
        <w:t>Руководитель организации (Уполномоченное лицо) ________________ / ________________ (ФИО)</w:t>
      </w:r>
    </w:p>
    <w:p w:rsidR="00AC5BF6" w:rsidRDefault="00711CC9">
      <w:pPr>
        <w:tabs>
          <w:tab w:val="left" w:pos="3562"/>
          <w:tab w:val="left" w:leader="underscore" w:pos="5774"/>
          <w:tab w:val="left" w:leader="underscore" w:pos="8218"/>
        </w:tabs>
        <w:spacing w:before="120"/>
        <w:ind w:left="252"/>
      </w:pPr>
      <w:r>
        <w:t>м.п.                         Дата ____ / ___________ / ______</w:t>
      </w: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AC5BF6">
      <w:pPr>
        <w:pStyle w:val="37"/>
        <w:tabs>
          <w:tab w:val="left" w:pos="567"/>
        </w:tabs>
        <w:spacing w:after="0"/>
        <w:ind w:left="0"/>
        <w:outlineLvl w:val="1"/>
        <w:rPr>
          <w:b/>
          <w:sz w:val="22"/>
          <w:szCs w:val="22"/>
        </w:rPr>
      </w:pPr>
    </w:p>
    <w:p w:rsidR="00AC5BF6" w:rsidRDefault="00711CC9">
      <w:pPr>
        <w:spacing w:after="0"/>
        <w:jc w:val="left"/>
        <w:rPr>
          <w:b/>
        </w:rPr>
      </w:pPr>
      <w:r>
        <w:rPr>
          <w:b/>
        </w:rPr>
        <w:br w:type="page"/>
      </w:r>
    </w:p>
    <w:p w:rsidR="00AC5BF6" w:rsidRDefault="00711CC9">
      <w:pPr>
        <w:pStyle w:val="37"/>
        <w:tabs>
          <w:tab w:val="left" w:pos="567"/>
        </w:tabs>
        <w:spacing w:after="0"/>
        <w:ind w:left="0"/>
        <w:outlineLvl w:val="1"/>
        <w:rPr>
          <w:b/>
          <w:sz w:val="24"/>
          <w:szCs w:val="24"/>
        </w:rPr>
      </w:pPr>
      <w:r>
        <w:rPr>
          <w:b/>
          <w:sz w:val="24"/>
          <w:szCs w:val="24"/>
        </w:rPr>
        <w:lastRenderedPageBreak/>
        <w:t xml:space="preserve">16.4 </w:t>
      </w:r>
      <w:bookmarkEnd w:id="69"/>
      <w:r>
        <w:rPr>
          <w:b/>
          <w:sz w:val="24"/>
          <w:szCs w:val="24"/>
        </w:rPr>
        <w:tab/>
      </w:r>
      <w:r>
        <w:rPr>
          <w:b/>
          <w:sz w:val="24"/>
          <w:szCs w:val="24"/>
        </w:rPr>
        <w:tab/>
        <w:t xml:space="preserve">ФОРМА ОПИСИ ДОКУМЕНТОВ, </w:t>
      </w:r>
      <w:r>
        <w:rPr>
          <w:b/>
          <w:sz w:val="24"/>
          <w:szCs w:val="24"/>
        </w:rPr>
        <w:t>СОДЕРЖАЩИХСЯ В ЗАЯВКЕ УЧАСТНИКА</w:t>
      </w:r>
    </w:p>
    <w:p w:rsidR="00AC5BF6" w:rsidRDefault="00AC5BF6">
      <w:pPr>
        <w:rPr>
          <w:i/>
          <w:iCs/>
          <w:sz w:val="22"/>
          <w:szCs w:val="22"/>
        </w:rPr>
      </w:pPr>
    </w:p>
    <w:p w:rsidR="00AC5BF6" w:rsidRDefault="00AC5BF6">
      <w:pPr>
        <w:rPr>
          <w:i/>
          <w:iCs/>
          <w:sz w:val="22"/>
          <w:szCs w:val="22"/>
        </w:rPr>
      </w:pPr>
    </w:p>
    <w:p w:rsidR="00AC5BF6" w:rsidRDefault="00711CC9">
      <w:pPr>
        <w:pStyle w:val="37"/>
        <w:tabs>
          <w:tab w:val="left" w:pos="567"/>
        </w:tabs>
        <w:spacing w:after="0"/>
        <w:ind w:left="0"/>
        <w:jc w:val="center"/>
        <w:outlineLvl w:val="1"/>
        <w:rPr>
          <w:b/>
          <w:sz w:val="24"/>
        </w:rPr>
      </w:pPr>
      <w:r>
        <w:rPr>
          <w:b/>
          <w:sz w:val="24"/>
        </w:rPr>
        <w:t>Опись документов, содержащихся в заявке участника</w:t>
      </w:r>
    </w:p>
    <w:p w:rsidR="00AC5BF6" w:rsidRDefault="00AC5BF6">
      <w:pPr>
        <w:rPr>
          <w:i/>
          <w:iCs/>
          <w:sz w:val="22"/>
          <w:szCs w:val="22"/>
        </w:rPr>
      </w:pPr>
    </w:p>
    <w:p w:rsidR="00AC5BF6" w:rsidRDefault="00711CC9">
      <w:pPr>
        <w:pStyle w:val="2fa"/>
        <w:numPr>
          <w:ilvl w:val="0"/>
          <w:numId w:val="0"/>
        </w:numPr>
        <w:ind w:left="1134" w:hanging="1134"/>
        <w:outlineLvl w:val="9"/>
        <w:rPr>
          <w:b w:val="0"/>
          <w:sz w:val="24"/>
        </w:rPr>
      </w:pPr>
      <w:r>
        <w:rPr>
          <w:b w:val="0"/>
          <w:sz w:val="22"/>
          <w:szCs w:val="22"/>
        </w:rPr>
        <w:t xml:space="preserve">« </w:t>
      </w:r>
      <w:r>
        <w:rPr>
          <w:b w:val="0"/>
          <w:sz w:val="24"/>
        </w:rPr>
        <w:t>___» ________ 20__ года</w:t>
      </w:r>
    </w:p>
    <w:p w:rsidR="00AC5BF6" w:rsidRDefault="00711CC9">
      <w:pPr>
        <w:pStyle w:val="af8"/>
        <w:rPr>
          <w:rFonts w:ascii="Times New Roman" w:hAnsi="Times New Roman"/>
        </w:rPr>
      </w:pPr>
      <w:r>
        <w:rPr>
          <w:rFonts w:ascii="Times New Roman" w:hAnsi="Times New Roman"/>
        </w:rPr>
        <w:t>Наименование и ИНН участника: ______________________</w:t>
      </w:r>
    </w:p>
    <w:tbl>
      <w:tblPr>
        <w:tblW w:w="9214"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386"/>
        <w:gridCol w:w="1701"/>
        <w:gridCol w:w="1701"/>
      </w:tblGrid>
      <w:tr w:rsidR="00AC5BF6">
        <w:trPr>
          <w:cantSplit/>
          <w:trHeight w:val="20"/>
          <w:tblHeader/>
        </w:trPr>
        <w:tc>
          <w:tcPr>
            <w:tcW w:w="426" w:type="dxa"/>
            <w:tcBorders>
              <w:bottom w:val="single" w:sz="4" w:space="0" w:color="auto"/>
            </w:tcBorders>
            <w:shd w:val="clear" w:color="auto" w:fill="auto"/>
            <w:vAlign w:val="center"/>
          </w:tcPr>
          <w:p w:rsidR="00AC5BF6" w:rsidRDefault="00711CC9">
            <w:pPr>
              <w:ind w:left="-85" w:right="-85"/>
              <w:jc w:val="center"/>
            </w:pPr>
            <w:r>
              <w:t>№</w:t>
            </w:r>
          </w:p>
        </w:tc>
        <w:tc>
          <w:tcPr>
            <w:tcW w:w="5386" w:type="dxa"/>
            <w:tcBorders>
              <w:bottom w:val="single" w:sz="4" w:space="0" w:color="auto"/>
            </w:tcBorders>
            <w:shd w:val="clear" w:color="auto" w:fill="auto"/>
            <w:vAlign w:val="center"/>
          </w:tcPr>
          <w:p w:rsidR="00AC5BF6" w:rsidRDefault="00711CC9">
            <w:pPr>
              <w:ind w:left="-85" w:right="-85"/>
              <w:jc w:val="center"/>
            </w:pPr>
            <w:r>
              <w:t>Наименование</w:t>
            </w:r>
          </w:p>
        </w:tc>
        <w:tc>
          <w:tcPr>
            <w:tcW w:w="1701" w:type="dxa"/>
            <w:tcBorders>
              <w:bottom w:val="single" w:sz="4" w:space="0" w:color="auto"/>
            </w:tcBorders>
            <w:shd w:val="clear" w:color="auto" w:fill="auto"/>
            <w:vAlign w:val="center"/>
          </w:tcPr>
          <w:p w:rsidR="00AC5BF6" w:rsidRDefault="00711CC9">
            <w:pPr>
              <w:ind w:left="-85" w:right="-85"/>
              <w:jc w:val="center"/>
            </w:pPr>
            <w:r>
              <w:t>Количество листов</w:t>
            </w:r>
          </w:p>
        </w:tc>
        <w:tc>
          <w:tcPr>
            <w:tcW w:w="1701" w:type="dxa"/>
            <w:tcBorders>
              <w:bottom w:val="single" w:sz="4" w:space="0" w:color="auto"/>
            </w:tcBorders>
            <w:shd w:val="clear" w:color="auto" w:fill="auto"/>
          </w:tcPr>
          <w:p w:rsidR="00AC5BF6" w:rsidRDefault="00711CC9">
            <w:pPr>
              <w:ind w:left="-85" w:right="-85"/>
              <w:jc w:val="center"/>
            </w:pPr>
            <w:r>
              <w:t>Наименование файла</w:t>
            </w:r>
          </w:p>
        </w:tc>
      </w:tr>
      <w:tr w:rsidR="00AC5BF6">
        <w:trPr>
          <w:cantSplit/>
          <w:trHeight w:val="20"/>
        </w:trPr>
        <w:tc>
          <w:tcPr>
            <w:tcW w:w="426" w:type="dxa"/>
            <w:tcBorders>
              <w:top w:val="single" w:sz="4" w:space="0" w:color="auto"/>
            </w:tcBorders>
            <w:vAlign w:val="center"/>
          </w:tcPr>
          <w:p w:rsidR="00AC5BF6" w:rsidRDefault="00AC5BF6">
            <w:pPr>
              <w:numPr>
                <w:ilvl w:val="0"/>
                <w:numId w:val="70"/>
              </w:numPr>
              <w:spacing w:after="0"/>
              <w:ind w:left="-85" w:right="-85" w:firstLine="0"/>
              <w:jc w:val="center"/>
            </w:pPr>
          </w:p>
        </w:tc>
        <w:tc>
          <w:tcPr>
            <w:tcW w:w="5386" w:type="dxa"/>
            <w:tcBorders>
              <w:top w:val="single" w:sz="4" w:space="0" w:color="auto"/>
            </w:tcBorders>
          </w:tcPr>
          <w:p w:rsidR="00AC5BF6" w:rsidRDefault="00AC5BF6">
            <w:pPr>
              <w:pStyle w:val="27"/>
              <w:ind w:left="-85" w:right="-85"/>
              <w:jc w:val="left"/>
            </w:pPr>
          </w:p>
        </w:tc>
        <w:tc>
          <w:tcPr>
            <w:tcW w:w="1701" w:type="dxa"/>
            <w:tcBorders>
              <w:top w:val="single" w:sz="4" w:space="0" w:color="auto"/>
            </w:tcBorders>
          </w:tcPr>
          <w:p w:rsidR="00AC5BF6" w:rsidRDefault="00AC5BF6">
            <w:pPr>
              <w:ind w:left="-85" w:right="-85"/>
            </w:pPr>
          </w:p>
        </w:tc>
        <w:tc>
          <w:tcPr>
            <w:tcW w:w="1701" w:type="dxa"/>
            <w:tcBorders>
              <w:top w:val="single" w:sz="4" w:space="0" w:color="auto"/>
            </w:tcBorders>
          </w:tcPr>
          <w:p w:rsidR="00AC5BF6" w:rsidRDefault="00AC5BF6">
            <w:pPr>
              <w:ind w:left="-85" w:right="-85"/>
            </w:pPr>
          </w:p>
        </w:tc>
      </w:tr>
      <w:tr w:rsidR="00AC5BF6">
        <w:trPr>
          <w:cantSplit/>
          <w:trHeight w:val="20"/>
        </w:trPr>
        <w:tc>
          <w:tcPr>
            <w:tcW w:w="426" w:type="dxa"/>
            <w:tcBorders>
              <w:right w:val="single" w:sz="4" w:space="0" w:color="auto"/>
            </w:tcBorders>
            <w:vAlign w:val="center"/>
          </w:tcPr>
          <w:p w:rsidR="00AC5BF6" w:rsidRDefault="00AC5BF6">
            <w:pPr>
              <w:numPr>
                <w:ilvl w:val="0"/>
                <w:numId w:val="70"/>
              </w:numPr>
              <w:spacing w:after="0"/>
              <w:ind w:left="-85" w:right="-85" w:firstLine="0"/>
              <w:jc w:val="center"/>
            </w:pPr>
          </w:p>
        </w:tc>
        <w:tc>
          <w:tcPr>
            <w:tcW w:w="5386" w:type="dxa"/>
            <w:tcBorders>
              <w:top w:val="single" w:sz="4" w:space="0" w:color="auto"/>
              <w:left w:val="single" w:sz="4" w:space="0" w:color="auto"/>
              <w:right w:val="single" w:sz="4" w:space="0" w:color="auto"/>
            </w:tcBorders>
          </w:tcPr>
          <w:p w:rsidR="00AC5BF6" w:rsidRDefault="00AC5BF6">
            <w:pPr>
              <w:pStyle w:val="27"/>
              <w:ind w:left="-85" w:right="-85"/>
              <w:jc w:val="left"/>
            </w:pPr>
          </w:p>
        </w:tc>
        <w:tc>
          <w:tcPr>
            <w:tcW w:w="1701" w:type="dxa"/>
            <w:tcBorders>
              <w:left w:val="single" w:sz="4" w:space="0" w:color="auto"/>
            </w:tcBorders>
          </w:tcPr>
          <w:p w:rsidR="00AC5BF6" w:rsidRDefault="00AC5BF6">
            <w:pPr>
              <w:ind w:left="-85" w:right="-85"/>
            </w:pPr>
          </w:p>
        </w:tc>
        <w:tc>
          <w:tcPr>
            <w:tcW w:w="1701" w:type="dxa"/>
            <w:tcBorders>
              <w:left w:val="single" w:sz="4" w:space="0" w:color="auto"/>
            </w:tcBorders>
          </w:tcPr>
          <w:p w:rsidR="00AC5BF6" w:rsidRDefault="00AC5BF6">
            <w:pPr>
              <w:ind w:left="-85" w:right="-85"/>
            </w:pPr>
          </w:p>
        </w:tc>
      </w:tr>
      <w:tr w:rsidR="00AC5BF6">
        <w:trPr>
          <w:cantSplit/>
          <w:trHeight w:val="20"/>
        </w:trPr>
        <w:tc>
          <w:tcPr>
            <w:tcW w:w="426" w:type="dxa"/>
            <w:tcBorders>
              <w:right w:val="single" w:sz="4" w:space="0" w:color="auto"/>
            </w:tcBorders>
            <w:vAlign w:val="center"/>
          </w:tcPr>
          <w:p w:rsidR="00AC5BF6" w:rsidRDefault="00AC5BF6">
            <w:pPr>
              <w:numPr>
                <w:ilvl w:val="0"/>
                <w:numId w:val="70"/>
              </w:numPr>
              <w:spacing w:after="0"/>
              <w:ind w:left="-85" w:right="-85" w:firstLine="0"/>
              <w:jc w:val="center"/>
            </w:pPr>
          </w:p>
        </w:tc>
        <w:tc>
          <w:tcPr>
            <w:tcW w:w="5386" w:type="dxa"/>
            <w:tcBorders>
              <w:top w:val="single" w:sz="4" w:space="0" w:color="auto"/>
              <w:left w:val="single" w:sz="4" w:space="0" w:color="auto"/>
              <w:right w:val="single" w:sz="4" w:space="0" w:color="auto"/>
            </w:tcBorders>
          </w:tcPr>
          <w:p w:rsidR="00AC5BF6" w:rsidRDefault="00AC5BF6">
            <w:pPr>
              <w:pStyle w:val="27"/>
              <w:ind w:left="-85" w:right="-85"/>
              <w:jc w:val="left"/>
            </w:pPr>
          </w:p>
        </w:tc>
        <w:tc>
          <w:tcPr>
            <w:tcW w:w="1701" w:type="dxa"/>
            <w:tcBorders>
              <w:left w:val="single" w:sz="4" w:space="0" w:color="auto"/>
            </w:tcBorders>
          </w:tcPr>
          <w:p w:rsidR="00AC5BF6" w:rsidRDefault="00AC5BF6">
            <w:pPr>
              <w:ind w:left="-85" w:right="-85"/>
            </w:pPr>
          </w:p>
        </w:tc>
        <w:tc>
          <w:tcPr>
            <w:tcW w:w="1701" w:type="dxa"/>
            <w:tcBorders>
              <w:left w:val="single" w:sz="4" w:space="0" w:color="auto"/>
            </w:tcBorders>
          </w:tcPr>
          <w:p w:rsidR="00AC5BF6" w:rsidRDefault="00AC5BF6">
            <w:pPr>
              <w:ind w:left="-85" w:right="-85"/>
            </w:pPr>
          </w:p>
        </w:tc>
      </w:tr>
      <w:tr w:rsidR="00AC5BF6">
        <w:trPr>
          <w:cantSplit/>
          <w:trHeight w:val="20"/>
        </w:trPr>
        <w:tc>
          <w:tcPr>
            <w:tcW w:w="426" w:type="dxa"/>
            <w:tcBorders>
              <w:right w:val="single" w:sz="4" w:space="0" w:color="auto"/>
            </w:tcBorders>
            <w:vAlign w:val="center"/>
          </w:tcPr>
          <w:p w:rsidR="00AC5BF6" w:rsidRDefault="00711CC9">
            <w:pPr>
              <w:ind w:left="-85" w:right="-85"/>
            </w:pPr>
            <w:r>
              <w:t>…</w:t>
            </w:r>
          </w:p>
        </w:tc>
        <w:tc>
          <w:tcPr>
            <w:tcW w:w="5386" w:type="dxa"/>
            <w:tcBorders>
              <w:top w:val="single" w:sz="4" w:space="0" w:color="auto"/>
              <w:left w:val="single" w:sz="4" w:space="0" w:color="auto"/>
              <w:right w:val="single" w:sz="4" w:space="0" w:color="auto"/>
            </w:tcBorders>
          </w:tcPr>
          <w:p w:rsidR="00AC5BF6" w:rsidRDefault="00AC5BF6">
            <w:pPr>
              <w:pStyle w:val="27"/>
              <w:ind w:left="-85" w:right="-85"/>
              <w:jc w:val="left"/>
            </w:pPr>
          </w:p>
        </w:tc>
        <w:tc>
          <w:tcPr>
            <w:tcW w:w="1701" w:type="dxa"/>
            <w:tcBorders>
              <w:left w:val="single" w:sz="4" w:space="0" w:color="auto"/>
            </w:tcBorders>
          </w:tcPr>
          <w:p w:rsidR="00AC5BF6" w:rsidRDefault="00AC5BF6">
            <w:pPr>
              <w:ind w:left="-85" w:right="-85"/>
            </w:pPr>
          </w:p>
        </w:tc>
        <w:tc>
          <w:tcPr>
            <w:tcW w:w="1701" w:type="dxa"/>
            <w:tcBorders>
              <w:left w:val="single" w:sz="4" w:space="0" w:color="auto"/>
            </w:tcBorders>
          </w:tcPr>
          <w:p w:rsidR="00AC5BF6" w:rsidRDefault="00AC5BF6">
            <w:pPr>
              <w:ind w:left="-85" w:right="-85"/>
            </w:pPr>
          </w:p>
        </w:tc>
      </w:tr>
    </w:tbl>
    <w:p w:rsidR="00AC5BF6" w:rsidRDefault="00AC5BF6">
      <w:pPr>
        <w:pStyle w:val="22"/>
        <w:numPr>
          <w:ilvl w:val="0"/>
          <w:numId w:val="0"/>
        </w:numPr>
        <w:tabs>
          <w:tab w:val="left" w:pos="1080"/>
          <w:tab w:val="left" w:pos="2160"/>
        </w:tabs>
        <w:ind w:left="1287"/>
      </w:pPr>
    </w:p>
    <w:p w:rsidR="00AC5BF6" w:rsidRDefault="00711CC9">
      <w:pPr>
        <w:widowControl w:val="0"/>
        <w:tabs>
          <w:tab w:val="left" w:pos="3562"/>
          <w:tab w:val="left" w:leader="underscore" w:pos="5774"/>
          <w:tab w:val="left" w:leader="underscore" w:pos="8218"/>
        </w:tabs>
        <w:adjustRightInd w:val="0"/>
        <w:textAlignment w:val="baseline"/>
      </w:pPr>
      <w:r>
        <w:t xml:space="preserve">Руководитель </w:t>
      </w:r>
      <w:r>
        <w:t>организации (Уполномоченное лицо) ________________ / ________________ (ФИО)</w:t>
      </w:r>
    </w:p>
    <w:p w:rsidR="00AC5BF6" w:rsidRDefault="00711CC9">
      <w:pPr>
        <w:tabs>
          <w:tab w:val="left" w:pos="3562"/>
          <w:tab w:val="left" w:leader="underscore" w:pos="5774"/>
          <w:tab w:val="left" w:leader="underscore" w:pos="8218"/>
        </w:tabs>
        <w:spacing w:before="120"/>
      </w:pPr>
      <w:r>
        <w:t>м.п.                         Дата ____ / ___________ / ______</w:t>
      </w:r>
    </w:p>
    <w:p w:rsidR="00AC5BF6" w:rsidRDefault="00AC5BF6"/>
    <w:p w:rsidR="00AC5BF6" w:rsidRDefault="00711CC9">
      <w:pPr>
        <w:pStyle w:val="2fa"/>
        <w:numPr>
          <w:ilvl w:val="0"/>
          <w:numId w:val="0"/>
        </w:numPr>
        <w:ind w:left="709" w:hanging="709"/>
        <w:jc w:val="both"/>
        <w:rPr>
          <w:sz w:val="24"/>
          <w:szCs w:val="24"/>
        </w:rPr>
      </w:pPr>
      <w:r>
        <w:rPr>
          <w:b w:val="0"/>
          <w:sz w:val="24"/>
          <w:szCs w:val="24"/>
        </w:rPr>
        <w:br w:type="page"/>
      </w:r>
      <w:r>
        <w:rPr>
          <w:sz w:val="24"/>
          <w:szCs w:val="24"/>
        </w:rPr>
        <w:lastRenderedPageBreak/>
        <w:t xml:space="preserve">16.5 </w:t>
      </w:r>
      <w:r>
        <w:rPr>
          <w:sz w:val="24"/>
          <w:szCs w:val="24"/>
        </w:rPr>
        <w:tab/>
        <w:t>ФОРМА СВЕДЕНИЙ О БЕНЕФИЦИАРНЫХ ВЛАДЕЛЬЦАХ И ЛИЦАХ, КОНТРОЛИРУЮЩИХ УЧАСТНИКА</w:t>
      </w:r>
    </w:p>
    <w:p w:rsidR="00AC5BF6" w:rsidRDefault="00711CC9">
      <w:pPr>
        <w:pStyle w:val="2fa"/>
        <w:numPr>
          <w:ilvl w:val="0"/>
          <w:numId w:val="0"/>
        </w:numPr>
        <w:ind w:left="1134" w:hanging="1134"/>
        <w:outlineLvl w:val="9"/>
        <w:rPr>
          <w:b w:val="0"/>
          <w:sz w:val="24"/>
        </w:rPr>
      </w:pPr>
      <w:r>
        <w:rPr>
          <w:b w:val="0"/>
          <w:sz w:val="24"/>
        </w:rPr>
        <w:t>« ___» ________ 20__ года</w:t>
      </w:r>
    </w:p>
    <w:p w:rsidR="00AC5BF6" w:rsidRDefault="00711CC9">
      <w:pPr>
        <w:pStyle w:val="af8"/>
        <w:rPr>
          <w:rFonts w:ascii="Times New Roman" w:hAnsi="Times New Roman"/>
        </w:rPr>
      </w:pPr>
      <w:r>
        <w:rPr>
          <w:rFonts w:ascii="Times New Roman" w:hAnsi="Times New Roman"/>
        </w:rPr>
        <w:t>Наименование и ИНН участника: ______________________</w:t>
      </w:r>
    </w:p>
    <w:p w:rsidR="00AC5BF6" w:rsidRDefault="00711CC9">
      <w:pPr>
        <w:pStyle w:val="af8"/>
        <w:jc w:val="center"/>
        <w:rPr>
          <w:szCs w:val="24"/>
        </w:rPr>
      </w:pPr>
      <w:r>
        <w:rPr>
          <w:rFonts w:ascii="Times New Roman" w:hAnsi="Times New Roman"/>
          <w:b/>
          <w:iCs/>
          <w:szCs w:val="24"/>
        </w:rPr>
        <w:t>СВЕДЕНИЯ О БЕНЕФИЦИАРНЫХ ВЛАДЕЛЬЦАХ</w:t>
      </w:r>
    </w:p>
    <w:tbl>
      <w:tblPr>
        <w:tblW w:w="9947" w:type="dxa"/>
        <w:tblInd w:w="-601" w:type="dxa"/>
        <w:tblLayout w:type="fixed"/>
        <w:tblLook w:val="04A0" w:firstRow="1" w:lastRow="0" w:firstColumn="1" w:lastColumn="0" w:noHBand="0" w:noVBand="1"/>
      </w:tblPr>
      <w:tblGrid>
        <w:gridCol w:w="425"/>
        <w:gridCol w:w="993"/>
        <w:gridCol w:w="1418"/>
        <w:gridCol w:w="2268"/>
        <w:gridCol w:w="1275"/>
        <w:gridCol w:w="1725"/>
        <w:gridCol w:w="1843"/>
      </w:tblGrid>
      <w:tr w:rsidR="00AC5BF6">
        <w:trPr>
          <w:trHeight w:val="485"/>
        </w:trPr>
        <w:tc>
          <w:tcPr>
            <w:tcW w:w="8104" w:type="dxa"/>
            <w:gridSpan w:val="6"/>
            <w:tcBorders>
              <w:top w:val="single" w:sz="8" w:space="0" w:color="auto"/>
              <w:left w:val="single" w:sz="8" w:space="0" w:color="auto"/>
              <w:bottom w:val="single" w:sz="8" w:space="0" w:color="auto"/>
              <w:right w:val="single" w:sz="4" w:space="0" w:color="auto"/>
            </w:tcBorders>
            <w:shd w:val="clear" w:color="auto" w:fill="auto"/>
            <w:vAlign w:val="center"/>
          </w:tcPr>
          <w:p w:rsidR="00AC5BF6" w:rsidRDefault="00711CC9">
            <w:pPr>
              <w:jc w:val="center"/>
              <w:rPr>
                <w:sz w:val="22"/>
                <w:szCs w:val="22"/>
              </w:rPr>
            </w:pPr>
            <w:r>
              <w:rPr>
                <w:sz w:val="22"/>
                <w:szCs w:val="22"/>
              </w:rPr>
              <w:t>Информация о Бенефициарных владельцах</w:t>
            </w:r>
          </w:p>
        </w:tc>
        <w:tc>
          <w:tcPr>
            <w:tcW w:w="1843" w:type="dxa"/>
            <w:vMerge w:val="restart"/>
            <w:tcBorders>
              <w:top w:val="single" w:sz="8" w:space="0" w:color="auto"/>
              <w:left w:val="single" w:sz="4" w:space="0" w:color="auto"/>
              <w:right w:val="single" w:sz="8" w:space="0" w:color="auto"/>
            </w:tcBorders>
            <w:vAlign w:val="center"/>
          </w:tcPr>
          <w:p w:rsidR="00AC5BF6" w:rsidRDefault="00711CC9">
            <w:pPr>
              <w:ind w:left="-108" w:firstLine="108"/>
              <w:jc w:val="center"/>
              <w:rPr>
                <w:sz w:val="18"/>
                <w:szCs w:val="18"/>
              </w:rPr>
            </w:pPr>
            <w:r>
              <w:rPr>
                <w:sz w:val="18"/>
                <w:szCs w:val="18"/>
              </w:rPr>
              <w:t>Информация о подтверждающих документах (наименование реквизиты и т.д.)*</w:t>
            </w:r>
          </w:p>
        </w:tc>
      </w:tr>
      <w:tr w:rsidR="00AC5BF6">
        <w:trPr>
          <w:trHeight w:val="1073"/>
        </w:trPr>
        <w:tc>
          <w:tcPr>
            <w:tcW w:w="425" w:type="dxa"/>
            <w:tcBorders>
              <w:top w:val="nil"/>
              <w:left w:val="single" w:sz="8" w:space="0" w:color="auto"/>
              <w:bottom w:val="single" w:sz="8" w:space="0" w:color="auto"/>
              <w:right w:val="single" w:sz="4" w:space="0" w:color="auto"/>
            </w:tcBorders>
            <w:shd w:val="clear" w:color="auto" w:fill="auto"/>
            <w:vAlign w:val="center"/>
            <w:hideMark/>
          </w:tcPr>
          <w:p w:rsidR="00AC5BF6" w:rsidRDefault="00711CC9">
            <w:pPr>
              <w:jc w:val="center"/>
              <w:rPr>
                <w:sz w:val="18"/>
                <w:szCs w:val="18"/>
              </w:rPr>
            </w:pPr>
            <w:r>
              <w:rPr>
                <w:sz w:val="18"/>
                <w:szCs w:val="18"/>
              </w:rPr>
              <w:t xml:space="preserve">№  </w:t>
            </w:r>
          </w:p>
        </w:tc>
        <w:tc>
          <w:tcPr>
            <w:tcW w:w="993" w:type="dxa"/>
            <w:tcBorders>
              <w:top w:val="nil"/>
              <w:left w:val="nil"/>
              <w:bottom w:val="single" w:sz="8" w:space="0" w:color="auto"/>
              <w:right w:val="single" w:sz="4" w:space="0" w:color="auto"/>
            </w:tcBorders>
            <w:shd w:val="clear" w:color="auto" w:fill="auto"/>
            <w:vAlign w:val="center"/>
            <w:hideMark/>
          </w:tcPr>
          <w:p w:rsidR="00AC5BF6" w:rsidRDefault="00711CC9">
            <w:pPr>
              <w:jc w:val="center"/>
              <w:rPr>
                <w:b/>
                <w:sz w:val="18"/>
              </w:rPr>
            </w:pPr>
            <w:r>
              <w:rPr>
                <w:sz w:val="18"/>
                <w:szCs w:val="18"/>
              </w:rPr>
              <w:t>ИНН</w:t>
            </w:r>
          </w:p>
          <w:p w:rsidR="00AC5BF6" w:rsidRDefault="00AC5BF6">
            <w:pPr>
              <w:jc w:val="center"/>
              <w:rPr>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rsidR="00AC5BF6" w:rsidRDefault="00711CC9">
            <w:pPr>
              <w:jc w:val="center"/>
              <w:rPr>
                <w:sz w:val="18"/>
                <w:szCs w:val="18"/>
              </w:rPr>
            </w:pPr>
            <w:r>
              <w:rPr>
                <w:sz w:val="18"/>
                <w:szCs w:val="18"/>
              </w:rPr>
              <w:t xml:space="preserve">ФИО </w:t>
            </w:r>
          </w:p>
        </w:tc>
        <w:tc>
          <w:tcPr>
            <w:tcW w:w="2268" w:type="dxa"/>
            <w:tcBorders>
              <w:top w:val="nil"/>
              <w:left w:val="nil"/>
              <w:bottom w:val="single" w:sz="8" w:space="0" w:color="auto"/>
              <w:right w:val="single" w:sz="4" w:space="0" w:color="auto"/>
            </w:tcBorders>
            <w:shd w:val="clear" w:color="auto" w:fill="auto"/>
            <w:vAlign w:val="center"/>
          </w:tcPr>
          <w:p w:rsidR="00AC5BF6" w:rsidRDefault="00AC5BF6">
            <w:pPr>
              <w:jc w:val="center"/>
              <w:rPr>
                <w:sz w:val="18"/>
                <w:szCs w:val="18"/>
              </w:rPr>
            </w:pPr>
          </w:p>
          <w:p w:rsidR="00AC5BF6" w:rsidRDefault="00711CC9">
            <w:pPr>
              <w:jc w:val="center"/>
              <w:rPr>
                <w:sz w:val="18"/>
                <w:szCs w:val="18"/>
              </w:rPr>
            </w:pPr>
            <w:r>
              <w:rPr>
                <w:sz w:val="18"/>
                <w:szCs w:val="18"/>
              </w:rPr>
              <w:t xml:space="preserve">Место регистрации </w:t>
            </w:r>
          </w:p>
        </w:tc>
        <w:tc>
          <w:tcPr>
            <w:tcW w:w="1275" w:type="dxa"/>
            <w:tcBorders>
              <w:top w:val="nil"/>
              <w:left w:val="nil"/>
              <w:bottom w:val="single" w:sz="8" w:space="0" w:color="auto"/>
              <w:right w:val="single" w:sz="4" w:space="0" w:color="auto"/>
            </w:tcBorders>
            <w:shd w:val="clear" w:color="auto" w:fill="auto"/>
            <w:vAlign w:val="center"/>
            <w:hideMark/>
          </w:tcPr>
          <w:p w:rsidR="00AC5BF6" w:rsidRDefault="00711CC9">
            <w:pPr>
              <w:jc w:val="center"/>
              <w:rPr>
                <w:sz w:val="18"/>
                <w:szCs w:val="18"/>
              </w:rPr>
            </w:pPr>
            <w:r>
              <w:rPr>
                <w:sz w:val="18"/>
                <w:szCs w:val="18"/>
              </w:rPr>
              <w:t>Серия и номер документ</w:t>
            </w:r>
            <w:r>
              <w:rPr>
                <w:sz w:val="18"/>
                <w:szCs w:val="18"/>
              </w:rPr>
              <w:t xml:space="preserve">а, удостове-ряющего личность </w:t>
            </w:r>
          </w:p>
        </w:tc>
        <w:tc>
          <w:tcPr>
            <w:tcW w:w="1725" w:type="dxa"/>
            <w:tcBorders>
              <w:top w:val="nil"/>
              <w:left w:val="nil"/>
              <w:bottom w:val="single" w:sz="8" w:space="0" w:color="auto"/>
              <w:right w:val="single" w:sz="4" w:space="0" w:color="auto"/>
            </w:tcBorders>
            <w:shd w:val="clear" w:color="auto" w:fill="auto"/>
            <w:vAlign w:val="center"/>
          </w:tcPr>
          <w:p w:rsidR="00AC5BF6" w:rsidRDefault="00711CC9">
            <w:pPr>
              <w:jc w:val="center"/>
              <w:rPr>
                <w:sz w:val="18"/>
                <w:szCs w:val="18"/>
              </w:rPr>
            </w:pPr>
            <w:r>
              <w:rPr>
                <w:sz w:val="18"/>
                <w:szCs w:val="18"/>
              </w:rPr>
              <w:t xml:space="preserve">Гражданство  </w:t>
            </w:r>
          </w:p>
        </w:tc>
        <w:tc>
          <w:tcPr>
            <w:tcW w:w="1843" w:type="dxa"/>
            <w:vMerge/>
            <w:tcBorders>
              <w:left w:val="single" w:sz="4" w:space="0" w:color="auto"/>
              <w:bottom w:val="single" w:sz="8" w:space="0" w:color="000000"/>
              <w:right w:val="single" w:sz="8" w:space="0" w:color="auto"/>
            </w:tcBorders>
            <w:vAlign w:val="center"/>
            <w:hideMark/>
          </w:tcPr>
          <w:p w:rsidR="00AC5BF6" w:rsidRDefault="00AC5BF6">
            <w:pPr>
              <w:jc w:val="left"/>
              <w:rPr>
                <w:sz w:val="18"/>
                <w:szCs w:val="18"/>
              </w:rPr>
            </w:pPr>
          </w:p>
        </w:tc>
      </w:tr>
      <w:tr w:rsidR="00AC5BF6">
        <w:trPr>
          <w:trHeight w:val="63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AC5BF6" w:rsidRDefault="00711CC9">
            <w:pPr>
              <w:jc w:val="left"/>
              <w:rPr>
                <w:i/>
                <w:iCs/>
                <w:sz w:val="22"/>
                <w:szCs w:val="22"/>
              </w:rPr>
            </w:pPr>
            <w:r>
              <w:rPr>
                <w:i/>
                <w:iCs/>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AC5BF6" w:rsidRDefault="00AC5BF6">
            <w:pPr>
              <w:jc w:val="left"/>
              <w:rPr>
                <w:i/>
                <w:iCs/>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AC5BF6" w:rsidRDefault="00711CC9">
            <w:pPr>
              <w:jc w:val="left"/>
              <w:rPr>
                <w:i/>
                <w:iCs/>
                <w:sz w:val="22"/>
                <w:szCs w:val="22"/>
              </w:rPr>
            </w:pPr>
            <w:r>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tcPr>
          <w:p w:rsidR="00AC5BF6" w:rsidRDefault="00AC5BF6">
            <w:pPr>
              <w:jc w:val="left"/>
              <w:rPr>
                <w:i/>
                <w:iCs/>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rsidR="00AC5BF6" w:rsidRDefault="00711CC9">
            <w:pPr>
              <w:jc w:val="left"/>
              <w:rPr>
                <w:i/>
                <w:iCs/>
                <w:sz w:val="22"/>
                <w:szCs w:val="22"/>
              </w:rPr>
            </w:pPr>
            <w:r>
              <w:rPr>
                <w:i/>
                <w:iCs/>
                <w:sz w:val="22"/>
                <w:szCs w:val="22"/>
              </w:rPr>
              <w:t> </w:t>
            </w:r>
          </w:p>
        </w:tc>
        <w:tc>
          <w:tcPr>
            <w:tcW w:w="1725" w:type="dxa"/>
            <w:tcBorders>
              <w:top w:val="nil"/>
              <w:left w:val="nil"/>
              <w:bottom w:val="single" w:sz="4" w:space="0" w:color="auto"/>
              <w:right w:val="single" w:sz="4" w:space="0" w:color="auto"/>
            </w:tcBorders>
            <w:shd w:val="clear" w:color="auto" w:fill="auto"/>
            <w:vAlign w:val="center"/>
          </w:tcPr>
          <w:p w:rsidR="00AC5BF6" w:rsidRDefault="00711CC9">
            <w:pPr>
              <w:jc w:val="left"/>
              <w:rPr>
                <w:i/>
                <w:iCs/>
                <w:sz w:val="22"/>
                <w:szCs w:val="22"/>
              </w:rPr>
            </w:pPr>
            <w:r>
              <w:rPr>
                <w:i/>
                <w:iCs/>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AC5BF6" w:rsidRDefault="00AC5BF6">
            <w:pPr>
              <w:jc w:val="left"/>
              <w:rPr>
                <w:i/>
                <w:iCs/>
                <w:sz w:val="22"/>
                <w:szCs w:val="22"/>
              </w:rPr>
            </w:pPr>
          </w:p>
        </w:tc>
      </w:tr>
    </w:tbl>
    <w:p w:rsidR="00AC5BF6" w:rsidRDefault="00711CC9">
      <w:pPr>
        <w:rPr>
          <w:i/>
          <w:sz w:val="20"/>
        </w:rPr>
      </w:pPr>
      <w:r>
        <w:rPr>
          <w:i/>
          <w:sz w:val="20"/>
        </w:rPr>
        <w:t xml:space="preserve">* В качестве подтверждающих документов могут быть представлены, в том числе, но не ограничиваясь: </w:t>
      </w:r>
    </w:p>
    <w:p w:rsidR="00AC5BF6" w:rsidRDefault="00711CC9">
      <w:pPr>
        <w:pStyle w:val="affffffe"/>
        <w:numPr>
          <w:ilvl w:val="0"/>
          <w:numId w:val="28"/>
        </w:numPr>
        <w:spacing w:after="0" w:line="240" w:lineRule="auto"/>
        <w:ind w:left="0" w:firstLine="0"/>
        <w:jc w:val="both"/>
        <w:rPr>
          <w:rFonts w:ascii="Times New Roman" w:hAnsi="Times New Roman"/>
          <w:i/>
          <w:sz w:val="20"/>
        </w:rPr>
      </w:pPr>
      <w:r>
        <w:rPr>
          <w:rFonts w:ascii="Times New Roman" w:hAnsi="Times New Roman"/>
          <w:i/>
          <w:sz w:val="20"/>
        </w:rPr>
        <w:t>Учредительный договор / решение учредителей о создании общества.</w:t>
      </w:r>
    </w:p>
    <w:p w:rsidR="00AC5BF6" w:rsidRDefault="00711CC9">
      <w:pPr>
        <w:pStyle w:val="affffffe"/>
        <w:numPr>
          <w:ilvl w:val="0"/>
          <w:numId w:val="28"/>
        </w:numPr>
        <w:spacing w:after="0" w:line="240" w:lineRule="auto"/>
        <w:ind w:left="0" w:firstLine="0"/>
        <w:jc w:val="both"/>
        <w:rPr>
          <w:rFonts w:ascii="Times New Roman" w:hAnsi="Times New Roman"/>
          <w:i/>
          <w:sz w:val="20"/>
        </w:rPr>
      </w:pPr>
      <w:r>
        <w:rPr>
          <w:rFonts w:ascii="Times New Roman" w:hAnsi="Times New Roman"/>
          <w:i/>
          <w:sz w:val="20"/>
        </w:rPr>
        <w:t>Выписка из ЕГРЮЛ.</w:t>
      </w:r>
    </w:p>
    <w:p w:rsidR="00AC5BF6" w:rsidRDefault="00711CC9">
      <w:pPr>
        <w:pStyle w:val="affffffe"/>
        <w:numPr>
          <w:ilvl w:val="0"/>
          <w:numId w:val="28"/>
        </w:numPr>
        <w:spacing w:after="0" w:line="240" w:lineRule="auto"/>
        <w:ind w:left="0" w:firstLine="0"/>
        <w:jc w:val="both"/>
        <w:rPr>
          <w:rFonts w:ascii="Times New Roman" w:hAnsi="Times New Roman"/>
          <w:i/>
          <w:sz w:val="20"/>
        </w:rPr>
      </w:pPr>
      <w:r>
        <w:rPr>
          <w:rFonts w:ascii="Times New Roman" w:hAnsi="Times New Roman"/>
          <w:i/>
          <w:sz w:val="20"/>
        </w:rPr>
        <w:t xml:space="preserve">Выписка из реестра акционеров/учредителей. </w:t>
      </w:r>
    </w:p>
    <w:p w:rsidR="00AC5BF6" w:rsidRDefault="00711CC9">
      <w:pPr>
        <w:pStyle w:val="affffffe"/>
        <w:numPr>
          <w:ilvl w:val="0"/>
          <w:numId w:val="28"/>
        </w:numPr>
        <w:spacing w:after="0" w:line="240" w:lineRule="auto"/>
        <w:ind w:left="0" w:firstLine="0"/>
        <w:jc w:val="both"/>
        <w:rPr>
          <w:rFonts w:ascii="Times New Roman" w:hAnsi="Times New Roman"/>
          <w:i/>
          <w:sz w:val="20"/>
        </w:rPr>
      </w:pPr>
      <w:r>
        <w:rPr>
          <w:rFonts w:ascii="Times New Roman" w:hAnsi="Times New Roman"/>
          <w:i/>
          <w:sz w:val="20"/>
        </w:rPr>
        <w:t>Другие сведения, раскрывающие информацию о Бенефициарных владельцах (договор купли-продажи акций, договор доверительного управления, свидетельство о праве на наследство и т.д.).</w:t>
      </w:r>
    </w:p>
    <w:p w:rsidR="00AC5BF6" w:rsidRDefault="00AC5BF6">
      <w:pPr>
        <w:pStyle w:val="affffffe"/>
        <w:spacing w:after="0" w:line="240" w:lineRule="auto"/>
        <w:ind w:left="0"/>
        <w:jc w:val="both"/>
        <w:rPr>
          <w:rFonts w:ascii="Times New Roman" w:hAnsi="Times New Roman"/>
          <w:i/>
          <w:iCs/>
        </w:rPr>
      </w:pPr>
    </w:p>
    <w:p w:rsidR="00AC5BF6" w:rsidRDefault="00711CC9">
      <w:pPr>
        <w:pStyle w:val="affffffe"/>
        <w:spacing w:after="0" w:line="240" w:lineRule="auto"/>
        <w:ind w:left="0"/>
        <w:jc w:val="center"/>
        <w:rPr>
          <w:rFonts w:ascii="Times New Roman" w:hAnsi="Times New Roman"/>
          <w:b/>
          <w:iCs/>
          <w:sz w:val="24"/>
          <w:szCs w:val="24"/>
        </w:rPr>
      </w:pPr>
      <w:r>
        <w:rPr>
          <w:rFonts w:ascii="Times New Roman" w:hAnsi="Times New Roman"/>
          <w:b/>
          <w:iCs/>
          <w:sz w:val="24"/>
          <w:szCs w:val="24"/>
        </w:rPr>
        <w:t>СВЕДЕНИЯ О КОНТРОЛИРУЮЩИХ ЛИЦАХ</w:t>
      </w:r>
    </w:p>
    <w:p w:rsidR="00AC5BF6" w:rsidRDefault="00711CC9">
      <w:pPr>
        <w:pStyle w:val="af8"/>
        <w:rPr>
          <w:rFonts w:ascii="Times New Roman" w:hAnsi="Times New Roman"/>
          <w:szCs w:val="24"/>
        </w:rPr>
      </w:pPr>
      <w:r>
        <w:rPr>
          <w:rFonts w:ascii="Times New Roman" w:hAnsi="Times New Roman"/>
        </w:rPr>
        <w:t>У</w:t>
      </w:r>
      <w:r>
        <w:rPr>
          <w:rFonts w:ascii="Times New Roman" w:hAnsi="Times New Roman"/>
        </w:rPr>
        <w:t xml:space="preserve">частник подтверждает </w:t>
      </w:r>
      <w:r>
        <w:rPr>
          <w:rFonts w:ascii="Times New Roman" w:hAnsi="Times New Roman"/>
          <w:i/>
        </w:rPr>
        <w:t>наличие / отсутствие</w:t>
      </w:r>
      <w:r>
        <w:rPr>
          <w:rFonts w:ascii="Times New Roman" w:hAnsi="Times New Roman"/>
        </w:rPr>
        <w:t xml:space="preserve"> (</w:t>
      </w:r>
      <w:r>
        <w:rPr>
          <w:rFonts w:ascii="Times New Roman" w:hAnsi="Times New Roman"/>
          <w:i/>
        </w:rPr>
        <w:t>нужное подчеркнуть</w:t>
      </w:r>
      <w:r>
        <w:rPr>
          <w:rFonts w:ascii="Times New Roman" w:hAnsi="Times New Roman"/>
        </w:rPr>
        <w:t xml:space="preserve">) необходимости получения </w:t>
      </w:r>
      <w:r>
        <w:rPr>
          <w:rFonts w:ascii="Times New Roman" w:hAnsi="Times New Roman"/>
          <w:szCs w:val="24"/>
        </w:rPr>
        <w:t>разрешения Подкомиссии Правительственной комиссии Министерства финансов Российской Федерации, предусмотренного Указом № 81</w:t>
      </w:r>
      <w:r>
        <w:rPr>
          <w:rStyle w:val="afb"/>
          <w:szCs w:val="24"/>
        </w:rPr>
        <w:footnoteReference w:id="3"/>
      </w:r>
      <w:r>
        <w:rPr>
          <w:rFonts w:ascii="Times New Roman" w:hAnsi="Times New Roman"/>
          <w:szCs w:val="24"/>
        </w:rPr>
        <w:t xml:space="preserve">,  на совершение сделок, являющихся предметом </w:t>
      </w:r>
      <w:r>
        <w:rPr>
          <w:rFonts w:ascii="Times New Roman" w:hAnsi="Times New Roman"/>
          <w:szCs w:val="24"/>
        </w:rPr>
        <w:t>Конкурса.</w:t>
      </w:r>
    </w:p>
    <w:p w:rsidR="00AC5BF6" w:rsidRDefault="00711CC9">
      <w:pPr>
        <w:pStyle w:val="affffffe"/>
        <w:spacing w:after="0" w:line="240" w:lineRule="auto"/>
        <w:ind w:left="0"/>
        <w:jc w:val="both"/>
        <w:rPr>
          <w:rFonts w:ascii="Times New Roman" w:hAnsi="Times New Roman"/>
          <w:iCs/>
          <w:sz w:val="24"/>
          <w:szCs w:val="24"/>
        </w:rPr>
      </w:pPr>
      <w:r>
        <w:rPr>
          <w:rFonts w:ascii="Times New Roman" w:hAnsi="Times New Roman"/>
          <w:iCs/>
          <w:sz w:val="24"/>
          <w:szCs w:val="24"/>
        </w:rPr>
        <w:t xml:space="preserve">В подтверждение </w:t>
      </w:r>
      <w:r>
        <w:rPr>
          <w:rFonts w:ascii="Times New Roman" w:hAnsi="Times New Roman"/>
          <w:i/>
          <w:iCs/>
          <w:sz w:val="24"/>
          <w:szCs w:val="24"/>
        </w:rPr>
        <w:t>наличия / отсутствия</w:t>
      </w:r>
      <w:r>
        <w:rPr>
          <w:rFonts w:ascii="Times New Roman" w:hAnsi="Times New Roman"/>
          <w:iCs/>
          <w:sz w:val="24"/>
          <w:szCs w:val="24"/>
        </w:rPr>
        <w:t xml:space="preserve"> (</w:t>
      </w:r>
      <w:r>
        <w:rPr>
          <w:rFonts w:ascii="Times New Roman" w:hAnsi="Times New Roman"/>
          <w:i/>
          <w:iCs/>
          <w:sz w:val="24"/>
          <w:szCs w:val="24"/>
        </w:rPr>
        <w:t>нужное подчеркнуть</w:t>
      </w:r>
      <w:r>
        <w:rPr>
          <w:rFonts w:ascii="Times New Roman" w:hAnsi="Times New Roman"/>
          <w:iCs/>
          <w:sz w:val="24"/>
          <w:szCs w:val="24"/>
        </w:rPr>
        <w:t>) необходимости получения указанного разрешения Участник предоставляет следующую информацию о контролирующих участника лицах в понимании ст. 5 Закона № 57-ФЗ</w:t>
      </w:r>
      <w:r>
        <w:rPr>
          <w:rStyle w:val="afb"/>
          <w:iCs/>
          <w:sz w:val="24"/>
          <w:szCs w:val="24"/>
        </w:rPr>
        <w:footnoteReference w:id="4"/>
      </w:r>
      <w:r>
        <w:rPr>
          <w:rFonts w:ascii="Times New Roman" w:hAnsi="Times New Roman"/>
          <w:iCs/>
          <w:sz w:val="24"/>
          <w:szCs w:val="24"/>
        </w:rPr>
        <w:t>:</w:t>
      </w:r>
    </w:p>
    <w:p w:rsidR="00AC5BF6" w:rsidRDefault="00AC5BF6">
      <w:pPr>
        <w:pStyle w:val="affffffe"/>
        <w:spacing w:after="0" w:line="240" w:lineRule="auto"/>
        <w:ind w:left="0"/>
        <w:jc w:val="both"/>
        <w:rPr>
          <w:rFonts w:ascii="Times New Roman" w:hAnsi="Times New Roman"/>
          <w:iCs/>
          <w:sz w:val="24"/>
          <w:szCs w:val="24"/>
        </w:rPr>
      </w:pPr>
    </w:p>
    <w:p w:rsidR="00AC5BF6" w:rsidRDefault="00711CC9">
      <w:pPr>
        <w:pStyle w:val="affffffe"/>
        <w:spacing w:after="0" w:line="240" w:lineRule="auto"/>
        <w:ind w:left="709"/>
        <w:jc w:val="both"/>
        <w:rPr>
          <w:rFonts w:ascii="Times New Roman" w:hAnsi="Times New Roman"/>
          <w:iCs/>
          <w:sz w:val="24"/>
          <w:szCs w:val="24"/>
        </w:rPr>
      </w:pPr>
      <w:r>
        <w:rPr>
          <w:rFonts w:ascii="Times New Roman" w:hAnsi="Times New Roman"/>
          <w:iCs/>
          <w:sz w:val="24"/>
          <w:szCs w:val="24"/>
        </w:rPr>
        <w:t>- ФИО и все имеющиеся граждан</w:t>
      </w:r>
      <w:r>
        <w:rPr>
          <w:rFonts w:ascii="Times New Roman" w:hAnsi="Times New Roman"/>
          <w:iCs/>
          <w:sz w:val="24"/>
          <w:szCs w:val="24"/>
        </w:rPr>
        <w:t>ства контролирующего лица;</w:t>
      </w:r>
    </w:p>
    <w:p w:rsidR="00AC5BF6" w:rsidRDefault="00711CC9">
      <w:pPr>
        <w:pStyle w:val="affffffe"/>
        <w:spacing w:after="0" w:line="240" w:lineRule="auto"/>
        <w:ind w:left="709"/>
        <w:jc w:val="both"/>
        <w:rPr>
          <w:rFonts w:ascii="Times New Roman" w:hAnsi="Times New Roman"/>
          <w:sz w:val="24"/>
        </w:rPr>
      </w:pPr>
      <w:r>
        <w:rPr>
          <w:rFonts w:ascii="Times New Roman" w:hAnsi="Times New Roman"/>
          <w:sz w:val="24"/>
        </w:rPr>
        <w:t>- основание нахождения участника под контролем.</w:t>
      </w:r>
    </w:p>
    <w:p w:rsidR="00AC5BF6" w:rsidRDefault="00AC5BF6">
      <w:pPr>
        <w:pStyle w:val="affffffe"/>
        <w:spacing w:after="0" w:line="240" w:lineRule="auto"/>
        <w:ind w:left="0"/>
        <w:jc w:val="both"/>
        <w:rPr>
          <w:rFonts w:ascii="Times New Roman" w:hAnsi="Times New Roman"/>
          <w:i/>
          <w:sz w:val="24"/>
        </w:rPr>
      </w:pPr>
    </w:p>
    <w:p w:rsidR="00AC5BF6" w:rsidRDefault="00711CC9">
      <w:pPr>
        <w:pStyle w:val="21"/>
        <w:numPr>
          <w:ilvl w:val="0"/>
          <w:numId w:val="0"/>
        </w:numPr>
        <w:spacing w:afterLines="40" w:after="96"/>
        <w:jc w:val="both"/>
        <w:rPr>
          <w:sz w:val="24"/>
          <w:szCs w:val="24"/>
        </w:rPr>
      </w:pPr>
      <w:r>
        <w:rPr>
          <w:sz w:val="24"/>
          <w:szCs w:val="24"/>
        </w:rPr>
        <w:t xml:space="preserve">Руководитель организации (Уполномоченное лицо) </w:t>
      </w:r>
    </w:p>
    <w:p w:rsidR="00AC5BF6" w:rsidRDefault="00711CC9">
      <w:pPr>
        <w:pStyle w:val="21"/>
        <w:numPr>
          <w:ilvl w:val="0"/>
          <w:numId w:val="0"/>
        </w:numPr>
        <w:spacing w:afterLines="40" w:after="96"/>
        <w:jc w:val="both"/>
        <w:rPr>
          <w:sz w:val="24"/>
          <w:szCs w:val="24"/>
        </w:rPr>
      </w:pPr>
      <w:r>
        <w:rPr>
          <w:sz w:val="24"/>
          <w:szCs w:val="24"/>
        </w:rPr>
        <w:t xml:space="preserve">________________ / ________________ (ФИО)м.п.                         </w:t>
      </w:r>
    </w:p>
    <w:p w:rsidR="00AC5BF6" w:rsidRDefault="00AC5BF6">
      <w:pPr>
        <w:pStyle w:val="21"/>
        <w:numPr>
          <w:ilvl w:val="0"/>
          <w:numId w:val="0"/>
        </w:numPr>
        <w:spacing w:afterLines="40" w:after="96"/>
        <w:jc w:val="both"/>
        <w:rPr>
          <w:sz w:val="24"/>
          <w:szCs w:val="24"/>
        </w:rPr>
      </w:pPr>
    </w:p>
    <w:p w:rsidR="00AC5BF6" w:rsidRDefault="00711CC9">
      <w:pPr>
        <w:pStyle w:val="21"/>
        <w:numPr>
          <w:ilvl w:val="0"/>
          <w:numId w:val="0"/>
        </w:numPr>
        <w:spacing w:afterLines="40" w:after="96"/>
        <w:jc w:val="both"/>
        <w:rPr>
          <w:sz w:val="24"/>
          <w:szCs w:val="24"/>
        </w:rPr>
      </w:pPr>
      <w:r>
        <w:t>Дата ____ / ___________ / ______</w:t>
      </w:r>
      <w:r>
        <w:br w:type="page"/>
      </w:r>
      <w:bookmarkStart w:id="70" w:name="_РАЗДЕЛ_I.4_ОБРАЗЦЫ_ФОРМ_И_ДОКУМЕНТО"/>
      <w:bookmarkStart w:id="71" w:name="_РАЗДЕЛ_I.4_ОБРАЗЦЫ_ФОРМ_И_ДОКУМЕНТО_1"/>
      <w:bookmarkStart w:id="72" w:name="_РАЗДЕЛ_I.4_ОБРАЗЦЫ"/>
      <w:bookmarkStart w:id="73" w:name="_I.4.3_ФОРМА_АНКЕТЫ"/>
      <w:bookmarkStart w:id="74" w:name="P21"/>
      <w:bookmarkStart w:id="75" w:name="P38"/>
      <w:bookmarkStart w:id="76" w:name="P55"/>
      <w:bookmarkStart w:id="77" w:name="_Toc112245785"/>
      <w:bookmarkEnd w:id="70"/>
      <w:bookmarkEnd w:id="71"/>
      <w:bookmarkEnd w:id="72"/>
      <w:bookmarkEnd w:id="73"/>
      <w:bookmarkEnd w:id="74"/>
      <w:bookmarkEnd w:id="75"/>
      <w:bookmarkEnd w:id="76"/>
      <w:r>
        <w:rPr>
          <w:sz w:val="24"/>
          <w:szCs w:val="24"/>
        </w:rPr>
        <w:lastRenderedPageBreak/>
        <w:t xml:space="preserve">ПРИЛОЖЕНИЕ 1. ИНФОРМАЦИОННАЯ КАРТА КОНКУРСА </w:t>
      </w:r>
      <w:bookmarkEnd w:id="77"/>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6"/>
        <w:gridCol w:w="6656"/>
      </w:tblGrid>
      <w:tr w:rsidR="00AC5BF6">
        <w:tc>
          <w:tcPr>
            <w:tcW w:w="2813" w:type="dxa"/>
            <w:gridSpan w:val="2"/>
          </w:tcPr>
          <w:p w:rsidR="00AC5BF6" w:rsidRDefault="00711CC9">
            <w:pPr>
              <w:widowControl w:val="0"/>
              <w:suppressLineNumbers/>
              <w:suppressAutoHyphens/>
              <w:spacing w:afterLines="40" w:after="96"/>
              <w:rPr>
                <w:b/>
              </w:rPr>
            </w:pPr>
            <w:r>
              <w:rPr>
                <w:b/>
              </w:rPr>
              <w:t xml:space="preserve">Пункт 1. </w:t>
            </w:r>
          </w:p>
        </w:tc>
        <w:tc>
          <w:tcPr>
            <w:tcW w:w="6656" w:type="dxa"/>
          </w:tcPr>
          <w:p w:rsidR="00AC5BF6" w:rsidRDefault="00711CC9">
            <w:pPr>
              <w:widowControl w:val="0"/>
              <w:suppressLineNumbers/>
              <w:suppressAutoHyphens/>
              <w:spacing w:afterLines="40" w:after="96"/>
              <w:ind w:firstLine="56"/>
            </w:pPr>
            <w:r>
              <w:rPr>
                <w:b/>
              </w:rPr>
              <w:t xml:space="preserve">Наименование </w:t>
            </w:r>
            <w:r>
              <w:rPr>
                <w:b/>
                <w:bCs/>
              </w:rPr>
              <w:t>Организатора торгов</w:t>
            </w:r>
            <w:r>
              <w:rPr>
                <w:b/>
              </w:rPr>
              <w:t xml:space="preserve"> и контактная информация</w:t>
            </w:r>
          </w:p>
        </w:tc>
      </w:tr>
      <w:tr w:rsidR="00AC5BF6">
        <w:trPr>
          <w:trHeight w:val="1024"/>
        </w:trPr>
        <w:tc>
          <w:tcPr>
            <w:tcW w:w="9469" w:type="dxa"/>
            <w:gridSpan w:val="3"/>
          </w:tcPr>
          <w:p w:rsidR="00AC5BF6" w:rsidRDefault="00711CC9">
            <w:pPr>
              <w:widowControl w:val="0"/>
              <w:tabs>
                <w:tab w:val="left" w:pos="1701"/>
                <w:tab w:val="left" w:pos="5103"/>
              </w:tabs>
              <w:spacing w:afterLines="40" w:after="96"/>
            </w:pPr>
            <w:r>
              <w:t>Акционерное общество «КАВКАЗ.РФ» (АО «КАВКАЗ.РФ»)</w:t>
            </w:r>
          </w:p>
          <w:p w:rsidR="00AC5BF6" w:rsidRDefault="00711CC9">
            <w:pPr>
              <w:widowControl w:val="0"/>
              <w:spacing w:afterLines="40" w:after="96"/>
            </w:pPr>
            <w:r>
              <w:t xml:space="preserve">Место нахождения: 123112, Российская Федерация, г. Москва, ул. Тестовская, дом 10, </w:t>
            </w:r>
            <w:r>
              <w:br/>
              <w:t xml:space="preserve">26 этаж, </w:t>
            </w:r>
            <w:r>
              <w:t>помещение I.</w:t>
            </w:r>
          </w:p>
          <w:p w:rsidR="00AC5BF6" w:rsidRDefault="00711CC9">
            <w:pPr>
              <w:widowControl w:val="0"/>
              <w:spacing w:afterLines="40" w:after="96"/>
            </w:pPr>
            <w:r>
              <w:t xml:space="preserve">Почтовый адрес: </w:t>
            </w:r>
            <w:r>
              <w:rPr>
                <w:color w:val="000000"/>
              </w:rPr>
              <w:t xml:space="preserve">Российская Федерация, 123112, г. Москва, </w:t>
            </w:r>
            <w:r>
              <w:t>ул. Тестовская, д. 10, 26 этаж, помещение I.</w:t>
            </w:r>
          </w:p>
          <w:p w:rsidR="00AC5BF6" w:rsidRDefault="00711CC9">
            <w:pPr>
              <w:widowControl w:val="0"/>
              <w:spacing w:afterLines="40" w:after="96"/>
              <w:rPr>
                <w:color w:val="000000"/>
              </w:rPr>
            </w:pPr>
            <w:r>
              <w:rPr>
                <w:color w:val="000000"/>
              </w:rPr>
              <w:t>Контактное лицо:</w:t>
            </w:r>
          </w:p>
          <w:p w:rsidR="00AC5BF6" w:rsidRDefault="00711CC9">
            <w:pPr>
              <w:spacing w:afterLines="40" w:after="96"/>
              <w:rPr>
                <w:color w:val="000000"/>
              </w:rPr>
            </w:pPr>
            <w:r>
              <w:rPr>
                <w:color w:val="000000"/>
              </w:rPr>
              <w:t>Токарев Игорь Александрович (доб.: 421)</w:t>
            </w:r>
          </w:p>
          <w:p w:rsidR="00AC5BF6" w:rsidRDefault="00711CC9">
            <w:pPr>
              <w:widowControl w:val="0"/>
              <w:spacing w:afterLines="40" w:after="96"/>
              <w:rPr>
                <w:color w:val="000000"/>
              </w:rPr>
            </w:pPr>
            <w:r>
              <w:rPr>
                <w:color w:val="000000"/>
              </w:rPr>
              <w:t>Тел./факс: +7 (495) 775-91-22</w:t>
            </w:r>
          </w:p>
          <w:p w:rsidR="00AC5BF6" w:rsidRDefault="00711CC9">
            <w:pPr>
              <w:widowControl w:val="0"/>
              <w:spacing w:afterLines="40" w:after="96"/>
              <w:rPr>
                <w:color w:val="000000"/>
              </w:rPr>
            </w:pPr>
            <w:r>
              <w:rPr>
                <w:color w:val="000000"/>
                <w:lang w:val="en-US"/>
              </w:rPr>
              <w:t>E</w:t>
            </w:r>
            <w:r>
              <w:rPr>
                <w:color w:val="000000"/>
              </w:rPr>
              <w:t>-</w:t>
            </w:r>
            <w:r>
              <w:rPr>
                <w:color w:val="000000"/>
                <w:lang w:val="en-US"/>
              </w:rPr>
              <w:t>mail</w:t>
            </w:r>
            <w:r>
              <w:rPr>
                <w:color w:val="000000"/>
              </w:rPr>
              <w:t xml:space="preserve">: </w:t>
            </w:r>
            <w:r>
              <w:rPr>
                <w:lang w:val="en-US"/>
              </w:rPr>
              <w:t>info</w:t>
            </w:r>
            <w:r>
              <w:t>@</w:t>
            </w:r>
            <w:r>
              <w:rPr>
                <w:lang w:val="en-US"/>
              </w:rPr>
              <w:t>ncrc</w:t>
            </w:r>
            <w:r>
              <w:t>.</w:t>
            </w:r>
            <w:r>
              <w:rPr>
                <w:lang w:val="en-US"/>
              </w:rPr>
              <w:t>ru</w:t>
            </w:r>
          </w:p>
          <w:p w:rsidR="00AC5BF6" w:rsidRDefault="00711CC9">
            <w:pPr>
              <w:widowControl w:val="0"/>
              <w:spacing w:afterLines="40" w:after="96"/>
              <w:rPr>
                <w:bCs/>
                <w:color w:val="0000FF"/>
                <w:u w:val="single"/>
              </w:rPr>
            </w:pPr>
            <w:r>
              <w:rPr>
                <w:bCs/>
                <w:color w:val="000000"/>
              </w:rPr>
              <w:t xml:space="preserve">Адрес сайта </w:t>
            </w:r>
            <w:r>
              <w:rPr>
                <w:bCs/>
              </w:rPr>
              <w:t>Организатора торгов</w:t>
            </w:r>
            <w:r>
              <w:rPr>
                <w:bCs/>
                <w:color w:val="000000"/>
              </w:rPr>
              <w:t xml:space="preserve">: </w:t>
            </w:r>
            <w:r>
              <w:rPr>
                <w:rStyle w:val="affa"/>
                <w:bCs/>
                <w:color w:val="000000"/>
                <w:u w:val="none"/>
                <w:lang w:val="en-US"/>
              </w:rPr>
              <w:t>http</w:t>
            </w:r>
            <w:r>
              <w:rPr>
                <w:rStyle w:val="affa"/>
                <w:bCs/>
                <w:color w:val="000000"/>
                <w:u w:val="none"/>
              </w:rPr>
              <w:t>://</w:t>
            </w:r>
            <w:r>
              <w:rPr>
                <w:rStyle w:val="affa"/>
                <w:bCs/>
                <w:color w:val="000000"/>
                <w:u w:val="none"/>
                <w:lang w:val="en-US"/>
              </w:rPr>
              <w:t>www</w:t>
            </w:r>
            <w:r>
              <w:rPr>
                <w:rStyle w:val="affa"/>
                <w:bCs/>
                <w:color w:val="000000"/>
                <w:u w:val="none"/>
              </w:rPr>
              <w:t>.</w:t>
            </w:r>
            <w:r>
              <w:rPr>
                <w:rStyle w:val="affa"/>
                <w:bCs/>
                <w:color w:val="000000"/>
                <w:u w:val="none"/>
                <w:lang w:val="en-US"/>
              </w:rPr>
              <w:t>ncrc</w:t>
            </w:r>
            <w:r>
              <w:rPr>
                <w:rStyle w:val="affa"/>
                <w:bCs/>
                <w:color w:val="000000"/>
                <w:u w:val="none"/>
              </w:rPr>
              <w:t>.</w:t>
            </w:r>
            <w:r>
              <w:rPr>
                <w:rStyle w:val="affa"/>
                <w:bCs/>
                <w:color w:val="000000"/>
                <w:u w:val="none"/>
                <w:lang w:val="en-US"/>
              </w:rPr>
              <w:t>ru</w:t>
            </w:r>
            <w:r>
              <w:rPr>
                <w:rStyle w:val="affa"/>
                <w:bCs/>
                <w:color w:val="000000"/>
                <w:u w:val="none"/>
              </w:rPr>
              <w:t xml:space="preserve"> </w:t>
            </w:r>
            <w:hyperlink w:history="1"/>
          </w:p>
        </w:tc>
      </w:tr>
      <w:tr w:rsidR="00AC5BF6">
        <w:trPr>
          <w:trHeight w:val="219"/>
        </w:trPr>
        <w:tc>
          <w:tcPr>
            <w:tcW w:w="2813" w:type="dxa"/>
            <w:gridSpan w:val="2"/>
          </w:tcPr>
          <w:p w:rsidR="00AC5BF6" w:rsidRDefault="00711CC9">
            <w:pPr>
              <w:widowControl w:val="0"/>
              <w:suppressLineNumbers/>
              <w:suppressAutoHyphens/>
              <w:spacing w:afterLines="40" w:after="96"/>
            </w:pPr>
            <w:r>
              <w:rPr>
                <w:b/>
              </w:rPr>
              <w:t>Пункт 2.</w:t>
            </w:r>
          </w:p>
        </w:tc>
        <w:tc>
          <w:tcPr>
            <w:tcW w:w="6656" w:type="dxa"/>
          </w:tcPr>
          <w:p w:rsidR="00AC5BF6" w:rsidRDefault="00711CC9">
            <w:pPr>
              <w:widowControl w:val="0"/>
              <w:suppressLineNumbers/>
              <w:suppressAutoHyphens/>
              <w:spacing w:afterLines="40" w:after="96"/>
            </w:pPr>
            <w:r>
              <w:rPr>
                <w:b/>
              </w:rPr>
              <w:t>Наименование специализированной организации</w:t>
            </w:r>
          </w:p>
        </w:tc>
      </w:tr>
      <w:tr w:rsidR="00AC5BF6">
        <w:trPr>
          <w:trHeight w:val="284"/>
        </w:trPr>
        <w:tc>
          <w:tcPr>
            <w:tcW w:w="9469" w:type="dxa"/>
            <w:gridSpan w:val="3"/>
          </w:tcPr>
          <w:p w:rsidR="00AC5BF6" w:rsidRDefault="00711CC9">
            <w:pPr>
              <w:widowControl w:val="0"/>
              <w:suppressLineNumbers/>
              <w:suppressAutoHyphens/>
              <w:spacing w:afterLines="40" w:after="96"/>
            </w:pPr>
            <w:r>
              <w:t>Не назначена</w:t>
            </w:r>
          </w:p>
        </w:tc>
      </w:tr>
      <w:tr w:rsidR="00AC5BF6">
        <w:tc>
          <w:tcPr>
            <w:tcW w:w="2807" w:type="dxa"/>
          </w:tcPr>
          <w:p w:rsidR="00AC5BF6" w:rsidRDefault="00711CC9">
            <w:pPr>
              <w:widowControl w:val="0"/>
              <w:suppressLineNumbers/>
              <w:suppressAutoHyphens/>
              <w:spacing w:afterLines="40" w:after="96"/>
              <w:rPr>
                <w:b/>
              </w:rPr>
            </w:pPr>
            <w:r>
              <w:rPr>
                <w:b/>
              </w:rPr>
              <w:t>Пункт 3.</w:t>
            </w:r>
          </w:p>
        </w:tc>
        <w:tc>
          <w:tcPr>
            <w:tcW w:w="6662" w:type="dxa"/>
            <w:gridSpan w:val="2"/>
          </w:tcPr>
          <w:p w:rsidR="00AC5BF6" w:rsidRDefault="00711CC9">
            <w:pPr>
              <w:widowControl w:val="0"/>
              <w:suppressLineNumbers/>
              <w:suppressAutoHyphens/>
              <w:spacing w:afterLines="40" w:after="96"/>
              <w:rPr>
                <w:b/>
              </w:rPr>
            </w:pPr>
            <w:r>
              <w:rPr>
                <w:b/>
              </w:rPr>
              <w:t xml:space="preserve">Предмет Конкурса </w:t>
            </w:r>
          </w:p>
        </w:tc>
      </w:tr>
      <w:tr w:rsidR="00AC5BF6">
        <w:trPr>
          <w:trHeight w:val="344"/>
        </w:trPr>
        <w:tc>
          <w:tcPr>
            <w:tcW w:w="2807" w:type="dxa"/>
          </w:tcPr>
          <w:p w:rsidR="00AC5BF6" w:rsidRDefault="00711CC9">
            <w:pPr>
              <w:widowControl w:val="0"/>
              <w:suppressLineNumbers/>
              <w:suppressAutoHyphens/>
              <w:spacing w:afterLines="40" w:after="96"/>
            </w:pPr>
            <w:r>
              <w:t>Наименование</w:t>
            </w:r>
          </w:p>
        </w:tc>
        <w:tc>
          <w:tcPr>
            <w:tcW w:w="6662" w:type="dxa"/>
            <w:gridSpan w:val="2"/>
          </w:tcPr>
          <w:p w:rsidR="00AC5BF6" w:rsidRDefault="00711CC9">
            <w:pPr>
              <w:pStyle w:val="24"/>
              <w:keepNext w:val="0"/>
              <w:keepLines w:val="0"/>
              <w:numPr>
                <w:ilvl w:val="0"/>
                <w:numId w:val="0"/>
              </w:numPr>
              <w:suppressLineNumbers w:val="0"/>
              <w:tabs>
                <w:tab w:val="left" w:pos="1134"/>
                <w:tab w:val="left" w:pos="1276"/>
                <w:tab w:val="left" w:pos="1560"/>
              </w:tabs>
              <w:suppressAutoHyphens w:val="0"/>
              <w:spacing w:afterLines="40" w:after="96"/>
              <w:rPr>
                <w:b w:val="0"/>
                <w:iCs/>
                <w:szCs w:val="24"/>
              </w:rPr>
            </w:pPr>
            <w:r>
              <w:rPr>
                <w:b w:val="0"/>
                <w:szCs w:val="24"/>
              </w:rPr>
              <w:t xml:space="preserve">Право </w:t>
            </w:r>
            <w:r>
              <w:rPr>
                <w:b w:val="0"/>
                <w:iCs/>
                <w:szCs w:val="24"/>
              </w:rPr>
              <w:t xml:space="preserve">заключения Договора купли-продажи Акций АО «УК Архыз» АО «УК Архыз», </w:t>
            </w:r>
            <w:r>
              <w:rPr>
                <w:b w:val="0"/>
                <w:szCs w:val="24"/>
              </w:rPr>
              <w:t xml:space="preserve">зарегистрированного в соответствии с законодательством Российской Федерации «04» мая 2022 года Управлением Федеральной налоговой службы по Карачаево-Черкесской Республике за ОГРН 1220900002179, ИНН 0900003460, КПП 090001001, адрес юридического лица: </w:t>
            </w:r>
            <w:r>
              <w:rPr>
                <w:rFonts w:eastAsia="Calibri"/>
                <w:b w:val="0"/>
                <w:szCs w:val="24"/>
              </w:rPr>
              <w:t>369152</w:t>
            </w:r>
            <w:r>
              <w:rPr>
                <w:rFonts w:eastAsia="Calibri"/>
                <w:b w:val="0"/>
                <w:szCs w:val="24"/>
              </w:rPr>
              <w:t>, Карачаево-Черкесская Республика, м.р-н Зеленчукский, с.п. Архызское, с. Архыз, ул. Горная, д. 1, этаж 2, помещение 2.7</w:t>
            </w:r>
            <w:r>
              <w:rPr>
                <w:b w:val="0"/>
                <w:iCs/>
                <w:szCs w:val="24"/>
              </w:rPr>
              <w:t xml:space="preserve">. </w:t>
            </w:r>
          </w:p>
          <w:p w:rsidR="00AC5BF6" w:rsidRDefault="00711CC9">
            <w:pPr>
              <w:pStyle w:val="24"/>
              <w:keepNext w:val="0"/>
              <w:keepLines w:val="0"/>
              <w:numPr>
                <w:ilvl w:val="0"/>
                <w:numId w:val="0"/>
              </w:numPr>
              <w:suppressLineNumbers w:val="0"/>
              <w:tabs>
                <w:tab w:val="left" w:pos="1134"/>
                <w:tab w:val="left" w:pos="1276"/>
                <w:tab w:val="left" w:pos="1560"/>
              </w:tabs>
              <w:suppressAutoHyphens w:val="0"/>
              <w:spacing w:afterLines="40" w:after="96"/>
              <w:rPr>
                <w:b w:val="0"/>
                <w:iCs/>
                <w:szCs w:val="24"/>
              </w:rPr>
            </w:pPr>
            <w:r>
              <w:rPr>
                <w:b w:val="0"/>
                <w:iCs/>
                <w:szCs w:val="24"/>
              </w:rPr>
              <w:t>Право заключения Акционерного соглашения.</w:t>
            </w:r>
          </w:p>
          <w:p w:rsidR="00AC5BF6" w:rsidRDefault="00711CC9">
            <w:pPr>
              <w:pStyle w:val="24"/>
              <w:keepNext w:val="0"/>
              <w:keepLines w:val="0"/>
              <w:numPr>
                <w:ilvl w:val="0"/>
                <w:numId w:val="0"/>
              </w:numPr>
              <w:suppressLineNumbers w:val="0"/>
              <w:tabs>
                <w:tab w:val="left" w:pos="1134"/>
                <w:tab w:val="left" w:pos="1276"/>
                <w:tab w:val="left" w:pos="1560"/>
              </w:tabs>
              <w:suppressAutoHyphens w:val="0"/>
              <w:spacing w:afterLines="40" w:after="96"/>
              <w:rPr>
                <w:i/>
              </w:rPr>
            </w:pPr>
            <w:r>
              <w:rPr>
                <w:b w:val="0"/>
                <w:iCs/>
                <w:szCs w:val="24"/>
              </w:rPr>
              <w:t>Право заключения Договора залога Акций.</w:t>
            </w:r>
          </w:p>
        </w:tc>
      </w:tr>
      <w:tr w:rsidR="00AC5BF6">
        <w:tc>
          <w:tcPr>
            <w:tcW w:w="2807" w:type="dxa"/>
          </w:tcPr>
          <w:p w:rsidR="00AC5BF6" w:rsidRDefault="00711CC9">
            <w:pPr>
              <w:widowControl w:val="0"/>
              <w:suppressLineNumbers/>
              <w:suppressAutoHyphens/>
              <w:spacing w:afterLines="40" w:after="96"/>
            </w:pPr>
            <w:r>
              <w:t>Краткая характеристика</w:t>
            </w:r>
          </w:p>
        </w:tc>
        <w:tc>
          <w:tcPr>
            <w:tcW w:w="6662" w:type="dxa"/>
            <w:gridSpan w:val="2"/>
          </w:tcPr>
          <w:p w:rsidR="00AC5BF6" w:rsidRDefault="00711CC9">
            <w:pPr>
              <w:widowControl w:val="0"/>
              <w:suppressLineNumbers/>
              <w:suppressAutoHyphens/>
              <w:spacing w:afterLines="40" w:after="96"/>
            </w:pPr>
            <w:r>
              <w:t xml:space="preserve">В соответствии с проектами </w:t>
            </w:r>
            <w:r>
              <w:t>Договоров.</w:t>
            </w:r>
          </w:p>
        </w:tc>
      </w:tr>
      <w:tr w:rsidR="00AC5BF6">
        <w:tblPrEx>
          <w:tblLook w:val="04A0" w:firstRow="1" w:lastRow="0" w:firstColumn="1" w:lastColumn="0" w:noHBand="0" w:noVBand="1"/>
        </w:tblPrEx>
        <w:trPr>
          <w:trHeight w:val="270"/>
        </w:trPr>
        <w:tc>
          <w:tcPr>
            <w:tcW w:w="2807" w:type="dxa"/>
            <w:shd w:val="clear" w:color="auto" w:fill="auto"/>
            <w:noWrap/>
          </w:tcPr>
          <w:p w:rsidR="00AC5BF6" w:rsidRDefault="00711CC9">
            <w:pPr>
              <w:widowControl w:val="0"/>
              <w:suppressLineNumbers/>
              <w:suppressAutoHyphens/>
              <w:spacing w:afterLines="40" w:after="96"/>
            </w:pPr>
            <w:r>
              <w:rPr>
                <w:b/>
              </w:rPr>
              <w:t>Пункт 4.</w:t>
            </w:r>
          </w:p>
        </w:tc>
        <w:tc>
          <w:tcPr>
            <w:tcW w:w="6662" w:type="dxa"/>
            <w:gridSpan w:val="2"/>
            <w:shd w:val="clear" w:color="auto" w:fill="auto"/>
            <w:noWrap/>
          </w:tcPr>
          <w:p w:rsidR="00AC5BF6" w:rsidRDefault="00711CC9">
            <w:pPr>
              <w:widowControl w:val="0"/>
              <w:suppressLineNumbers/>
              <w:suppressAutoHyphens/>
              <w:spacing w:afterLines="40" w:after="96"/>
            </w:pPr>
            <w:r>
              <w:rPr>
                <w:b/>
              </w:rPr>
              <w:t xml:space="preserve">Сведения о начальной (минимальной) стоимости Акций </w:t>
            </w:r>
          </w:p>
        </w:tc>
      </w:tr>
      <w:tr w:rsidR="00AC5BF6">
        <w:tblPrEx>
          <w:tblLook w:val="01E0" w:firstRow="1" w:lastRow="1" w:firstColumn="1" w:lastColumn="1" w:noHBand="0" w:noVBand="0"/>
        </w:tblPrEx>
        <w:tc>
          <w:tcPr>
            <w:tcW w:w="9469" w:type="dxa"/>
            <w:gridSpan w:val="3"/>
          </w:tcPr>
          <w:p w:rsidR="00AC5BF6" w:rsidRDefault="00711CC9">
            <w:pPr>
              <w:shd w:val="clear" w:color="auto" w:fill="FFFFFF"/>
              <w:tabs>
                <w:tab w:val="left" w:pos="816"/>
              </w:tabs>
              <w:spacing w:afterLines="40" w:after="96"/>
              <w:rPr>
                <w:highlight w:val="yellow"/>
              </w:rPr>
            </w:pPr>
            <w:r>
              <w:t>17</w:t>
            </w:r>
            <w:r>
              <w:rPr>
                <w:lang w:val="en-GB"/>
              </w:rPr>
              <w:t> </w:t>
            </w:r>
            <w:r>
              <w:t>017</w:t>
            </w:r>
            <w:r>
              <w:rPr>
                <w:lang w:val="en-GB"/>
              </w:rPr>
              <w:t> </w:t>
            </w:r>
            <w:r>
              <w:t>688</w:t>
            </w:r>
            <w:r>
              <w:rPr>
                <w:lang w:val="en-GB"/>
              </w:rPr>
              <w:t> </w:t>
            </w:r>
            <w:r>
              <w:t>969,05 (</w:t>
            </w:r>
            <w:bookmarkStart w:id="78" w:name="_DV_M124"/>
            <w:bookmarkStart w:id="79" w:name="_DV_M125"/>
            <w:bookmarkEnd w:id="78"/>
            <w:bookmarkEnd w:id="79"/>
            <w:r>
              <w:t>семнадцать миллиардов семнадцать миллионов шестьсот восемьдесят восемь тысяч девятьсот шестьдесят девять)</w:t>
            </w:r>
            <w:bookmarkStart w:id="80" w:name="_DV_M126"/>
            <w:bookmarkEnd w:id="80"/>
            <w:r>
              <w:t xml:space="preserve"> рублей 5 копеек</w:t>
            </w:r>
            <w:r>
              <w:rPr>
                <w:bCs/>
                <w:color w:val="000000"/>
              </w:rPr>
              <w:t xml:space="preserve">. НДС не облагается (подпункт 12 пункта 2 </w:t>
            </w:r>
            <w:r>
              <w:rPr>
                <w:bCs/>
                <w:color w:val="000000"/>
              </w:rPr>
              <w:t>статьи 149 Налогового кодекса РФ).</w:t>
            </w:r>
          </w:p>
        </w:tc>
      </w:tr>
      <w:tr w:rsidR="00AC5BF6">
        <w:tblPrEx>
          <w:tblLook w:val="04A0" w:firstRow="1" w:lastRow="0" w:firstColumn="1" w:lastColumn="0" w:noHBand="0" w:noVBand="1"/>
        </w:tblPrEx>
        <w:trPr>
          <w:trHeight w:val="270"/>
        </w:trPr>
        <w:tc>
          <w:tcPr>
            <w:tcW w:w="2807" w:type="dxa"/>
            <w:shd w:val="clear" w:color="auto" w:fill="auto"/>
            <w:noWrap/>
          </w:tcPr>
          <w:p w:rsidR="00AC5BF6" w:rsidRDefault="00711CC9">
            <w:pPr>
              <w:widowControl w:val="0"/>
              <w:suppressLineNumbers/>
              <w:suppressAutoHyphens/>
              <w:spacing w:afterLines="40" w:after="96"/>
            </w:pPr>
            <w:r>
              <w:rPr>
                <w:b/>
              </w:rPr>
              <w:t>Пункт 5.</w:t>
            </w:r>
          </w:p>
        </w:tc>
        <w:tc>
          <w:tcPr>
            <w:tcW w:w="6662" w:type="dxa"/>
            <w:gridSpan w:val="2"/>
            <w:shd w:val="clear" w:color="auto" w:fill="auto"/>
            <w:noWrap/>
          </w:tcPr>
          <w:p w:rsidR="00AC5BF6" w:rsidRDefault="00711CC9">
            <w:pPr>
              <w:widowControl w:val="0"/>
              <w:suppressLineNumbers/>
              <w:suppressAutoHyphens/>
              <w:spacing w:afterLines="40" w:after="96"/>
              <w:rPr>
                <w:b/>
              </w:rPr>
            </w:pPr>
            <w:r>
              <w:rPr>
                <w:b/>
              </w:rPr>
              <w:t>Сведения об Акциях</w:t>
            </w:r>
          </w:p>
        </w:tc>
      </w:tr>
      <w:tr w:rsidR="00AC5BF6">
        <w:tblPrEx>
          <w:tblLook w:val="01E0" w:firstRow="1" w:lastRow="1" w:firstColumn="1" w:lastColumn="1" w:noHBand="0" w:noVBand="0"/>
        </w:tblPrEx>
        <w:tc>
          <w:tcPr>
            <w:tcW w:w="9469" w:type="dxa"/>
            <w:gridSpan w:val="3"/>
          </w:tcPr>
          <w:p w:rsidR="00AC5BF6" w:rsidRDefault="00711CC9">
            <w:pPr>
              <w:widowControl w:val="0"/>
              <w:shd w:val="clear" w:color="auto" w:fill="FFFFFF"/>
              <w:tabs>
                <w:tab w:val="left" w:pos="816"/>
              </w:tabs>
              <w:autoSpaceDE w:val="0"/>
              <w:autoSpaceDN w:val="0"/>
              <w:adjustRightInd w:val="0"/>
              <w:spacing w:afterLines="40" w:after="96"/>
              <w:rPr>
                <w:highlight w:val="yellow"/>
              </w:rPr>
            </w:pPr>
            <w:r>
              <w:t>Номер выпуска Акций - 1-01-02793-</w:t>
            </w:r>
            <w:r>
              <w:rPr>
                <w:lang w:val="en-US"/>
              </w:rPr>
              <w:t>G</w:t>
            </w:r>
            <w:r>
              <w:t>, количество Акций - 170 178 штук, что составляет 100% голосующих АО «УК Архыз», номинальная стоимость каждой Акции - 100 000 (сто тысяч) рублей.</w:t>
            </w:r>
          </w:p>
        </w:tc>
      </w:tr>
      <w:tr w:rsidR="00AC5BF6">
        <w:tc>
          <w:tcPr>
            <w:tcW w:w="2813" w:type="dxa"/>
            <w:gridSpan w:val="2"/>
          </w:tcPr>
          <w:p w:rsidR="00AC5BF6" w:rsidRDefault="00711CC9">
            <w:pPr>
              <w:widowControl w:val="0"/>
              <w:spacing w:afterLines="40" w:after="96"/>
              <w:rPr>
                <w:b/>
              </w:rPr>
            </w:pPr>
            <w:r>
              <w:rPr>
                <w:b/>
              </w:rPr>
              <w:t>Пункт 6.</w:t>
            </w:r>
          </w:p>
        </w:tc>
        <w:tc>
          <w:tcPr>
            <w:tcW w:w="6656" w:type="dxa"/>
          </w:tcPr>
          <w:p w:rsidR="00AC5BF6" w:rsidRDefault="00711CC9">
            <w:pPr>
              <w:widowControl w:val="0"/>
              <w:spacing w:afterLines="40" w:after="96"/>
              <w:rPr>
                <w:b/>
              </w:rPr>
            </w:pPr>
            <w:r>
              <w:rPr>
                <w:b/>
              </w:rPr>
              <w:t>Сроки оплаты</w:t>
            </w:r>
          </w:p>
        </w:tc>
      </w:tr>
      <w:tr w:rsidR="00AC5BF6">
        <w:tc>
          <w:tcPr>
            <w:tcW w:w="9469" w:type="dxa"/>
            <w:gridSpan w:val="3"/>
          </w:tcPr>
          <w:p w:rsidR="00AC5BF6" w:rsidRDefault="00711CC9">
            <w:pPr>
              <w:widowControl w:val="0"/>
              <w:suppressLineNumbers/>
              <w:suppressAutoHyphens/>
              <w:spacing w:afterLines="40" w:after="96"/>
            </w:pPr>
            <w:r>
              <w:t xml:space="preserve">Покупатель обязан оплатить стоимость Первого пакета Акций не позднее 10 (Десяти) календарных дней с даты наступления последнего отлагательного условия по Договору купли-продажи Акций. </w:t>
            </w:r>
          </w:p>
          <w:p w:rsidR="00AC5BF6" w:rsidRDefault="00711CC9">
            <w:pPr>
              <w:widowControl w:val="0"/>
              <w:suppressLineNumbers/>
              <w:suppressAutoHyphens/>
              <w:spacing w:afterLines="40" w:after="96"/>
            </w:pPr>
            <w:r>
              <w:t>Оплата Второго пакета Акций осуществляется в соответствии</w:t>
            </w:r>
            <w:r>
              <w:t xml:space="preserve"> с условиями Договоров в срок, определенный по результатам Конкурса.</w:t>
            </w:r>
          </w:p>
        </w:tc>
      </w:tr>
      <w:tr w:rsidR="00AC5BF6">
        <w:tc>
          <w:tcPr>
            <w:tcW w:w="2807" w:type="dxa"/>
          </w:tcPr>
          <w:p w:rsidR="00AC5BF6" w:rsidRDefault="00711CC9">
            <w:pPr>
              <w:widowControl w:val="0"/>
              <w:spacing w:afterLines="40" w:after="96"/>
              <w:rPr>
                <w:b/>
              </w:rPr>
            </w:pPr>
            <w:r>
              <w:rPr>
                <w:b/>
              </w:rPr>
              <w:t>Пункт 7.</w:t>
            </w:r>
          </w:p>
        </w:tc>
        <w:tc>
          <w:tcPr>
            <w:tcW w:w="6662" w:type="dxa"/>
            <w:gridSpan w:val="2"/>
          </w:tcPr>
          <w:p w:rsidR="00AC5BF6" w:rsidRDefault="00711CC9">
            <w:pPr>
              <w:widowControl w:val="0"/>
              <w:spacing w:afterLines="40" w:after="96"/>
              <w:rPr>
                <w:b/>
              </w:rPr>
            </w:pPr>
            <w:r>
              <w:rPr>
                <w:b/>
                <w:bCs/>
                <w:color w:val="000000"/>
              </w:rPr>
              <w:t>Порядок и срок передачи Акций</w:t>
            </w:r>
          </w:p>
        </w:tc>
      </w:tr>
      <w:tr w:rsidR="00AC5BF6">
        <w:tc>
          <w:tcPr>
            <w:tcW w:w="9469" w:type="dxa"/>
            <w:gridSpan w:val="3"/>
          </w:tcPr>
          <w:p w:rsidR="00AC5BF6" w:rsidRDefault="00711CC9">
            <w:pPr>
              <w:widowControl w:val="0"/>
              <w:suppressLineNumbers/>
              <w:suppressAutoHyphens/>
              <w:spacing w:afterLines="40" w:after="96"/>
            </w:pPr>
            <w:r>
              <w:rPr>
                <w:bCs/>
                <w:i/>
                <w:color w:val="000000"/>
              </w:rPr>
              <w:t>Порядок передачи Акций:</w:t>
            </w:r>
            <w:r>
              <w:rPr>
                <w:i/>
              </w:rPr>
              <w:t xml:space="preserve"> </w:t>
            </w:r>
            <w:r>
              <w:t xml:space="preserve">переход права собственности на акции осуществляется на </w:t>
            </w:r>
            <w:r>
              <w:lastRenderedPageBreak/>
              <w:t xml:space="preserve">основании передаточных распоряжений продавцов путем внесения </w:t>
            </w:r>
            <w:r>
              <w:t>соответствующих записей лицом, ведущим реестр акционеров – АО «Новый регистратор» (</w:t>
            </w:r>
            <w:hyperlink r:id="rId14" w:history="1">
              <w:r>
                <w:t>107996, Москва, ул. Буженинова, д. 30, стр. 1</w:t>
              </w:r>
            </w:hyperlink>
            <w:r>
              <w:t>)</w:t>
            </w:r>
          </w:p>
          <w:p w:rsidR="00AC5BF6" w:rsidRDefault="00711CC9">
            <w:pPr>
              <w:widowControl w:val="0"/>
              <w:suppressLineNumbers/>
              <w:suppressAutoHyphens/>
              <w:spacing w:afterLines="40" w:after="96"/>
            </w:pPr>
            <w:r>
              <w:rPr>
                <w:bCs/>
                <w:i/>
                <w:color w:val="000000"/>
              </w:rPr>
              <w:t>Срок передачи Акций:</w:t>
            </w:r>
            <w:r>
              <w:rPr>
                <w:bCs/>
                <w:color w:val="000000"/>
              </w:rPr>
              <w:t xml:space="preserve"> </w:t>
            </w:r>
            <w:r>
              <w:t>в соответствии с условиями Договоров.</w:t>
            </w:r>
          </w:p>
        </w:tc>
      </w:tr>
      <w:tr w:rsidR="00AC5BF6">
        <w:tc>
          <w:tcPr>
            <w:tcW w:w="2813" w:type="dxa"/>
            <w:gridSpan w:val="2"/>
          </w:tcPr>
          <w:p w:rsidR="00AC5BF6" w:rsidRDefault="00711CC9">
            <w:pPr>
              <w:widowControl w:val="0"/>
              <w:suppressLineNumbers/>
              <w:suppressAutoHyphens/>
              <w:spacing w:afterLines="40" w:after="96"/>
            </w:pPr>
            <w:r>
              <w:rPr>
                <w:b/>
              </w:rPr>
              <w:lastRenderedPageBreak/>
              <w:t xml:space="preserve">Пункт </w:t>
            </w:r>
            <w:r>
              <w:rPr>
                <w:b/>
              </w:rPr>
              <w:t>8.</w:t>
            </w:r>
          </w:p>
        </w:tc>
        <w:tc>
          <w:tcPr>
            <w:tcW w:w="6656" w:type="dxa"/>
          </w:tcPr>
          <w:p w:rsidR="00AC5BF6" w:rsidRDefault="00711CC9">
            <w:pPr>
              <w:widowControl w:val="0"/>
              <w:suppressLineNumbers/>
              <w:suppressAutoHyphens/>
              <w:spacing w:afterLines="40" w:after="96"/>
            </w:pPr>
            <w:r>
              <w:rPr>
                <w:b/>
                <w:szCs w:val="26"/>
              </w:rPr>
              <w:t>Преференции</w:t>
            </w:r>
          </w:p>
        </w:tc>
      </w:tr>
      <w:tr w:rsidR="00AC5BF6">
        <w:trPr>
          <w:trHeight w:val="112"/>
        </w:trPr>
        <w:tc>
          <w:tcPr>
            <w:tcW w:w="9469" w:type="dxa"/>
            <w:gridSpan w:val="3"/>
          </w:tcPr>
          <w:p w:rsidR="00AC5BF6" w:rsidRDefault="00711CC9">
            <w:pPr>
              <w:widowControl w:val="0"/>
              <w:suppressLineNumbers/>
              <w:suppressAutoHyphens/>
              <w:spacing w:afterLines="40" w:after="96"/>
            </w:pPr>
            <w:r>
              <w:t>Не предусмотрены</w:t>
            </w:r>
          </w:p>
        </w:tc>
      </w:tr>
      <w:tr w:rsidR="00AC5BF6">
        <w:trPr>
          <w:trHeight w:val="184"/>
        </w:trPr>
        <w:tc>
          <w:tcPr>
            <w:tcW w:w="2813" w:type="dxa"/>
            <w:gridSpan w:val="2"/>
          </w:tcPr>
          <w:p w:rsidR="00AC5BF6" w:rsidRDefault="00711CC9">
            <w:pPr>
              <w:widowControl w:val="0"/>
              <w:suppressLineNumbers/>
              <w:suppressAutoHyphens/>
              <w:spacing w:afterLines="40" w:after="96"/>
              <w:rPr>
                <w:b/>
              </w:rPr>
            </w:pPr>
            <w:r>
              <w:rPr>
                <w:b/>
              </w:rPr>
              <w:t xml:space="preserve">Пункт 9. </w:t>
            </w:r>
          </w:p>
        </w:tc>
        <w:tc>
          <w:tcPr>
            <w:tcW w:w="6656" w:type="dxa"/>
          </w:tcPr>
          <w:p w:rsidR="00AC5BF6" w:rsidRDefault="00711CC9">
            <w:pPr>
              <w:widowControl w:val="0"/>
              <w:suppressLineNumbers/>
              <w:suppressAutoHyphens/>
              <w:spacing w:afterLines="40" w:after="96"/>
            </w:pPr>
            <w:r>
              <w:rPr>
                <w:b/>
              </w:rPr>
              <w:t>Оформление Заявок на участие в Конкурсе</w:t>
            </w:r>
          </w:p>
        </w:tc>
      </w:tr>
      <w:tr w:rsidR="00AC5BF6">
        <w:trPr>
          <w:trHeight w:val="320"/>
        </w:trPr>
        <w:tc>
          <w:tcPr>
            <w:tcW w:w="9469" w:type="dxa"/>
            <w:gridSpan w:val="3"/>
          </w:tcPr>
          <w:p w:rsidR="00AC5BF6" w:rsidRDefault="00711CC9">
            <w:pPr>
              <w:pStyle w:val="34"/>
              <w:numPr>
                <w:ilvl w:val="0"/>
                <w:numId w:val="0"/>
              </w:numPr>
              <w:spacing w:afterLines="40" w:after="96"/>
            </w:pPr>
            <w:r>
              <w:t>Участник Конкурса представляет Заявку на участие в Конкурсе, оформленную в соответствии с требованиями Раздела 5 Документации.</w:t>
            </w:r>
          </w:p>
        </w:tc>
      </w:tr>
      <w:tr w:rsidR="00AC5BF6">
        <w:tc>
          <w:tcPr>
            <w:tcW w:w="2813" w:type="dxa"/>
            <w:gridSpan w:val="2"/>
          </w:tcPr>
          <w:p w:rsidR="00AC5BF6" w:rsidRDefault="00711CC9">
            <w:pPr>
              <w:widowControl w:val="0"/>
              <w:suppressLineNumbers/>
              <w:suppressAutoHyphens/>
              <w:spacing w:afterLines="40" w:after="96"/>
              <w:rPr>
                <w:b/>
              </w:rPr>
            </w:pPr>
            <w:r>
              <w:br w:type="page"/>
            </w:r>
            <w:r>
              <w:rPr>
                <w:b/>
              </w:rPr>
              <w:t>Пункт 10.</w:t>
            </w:r>
          </w:p>
        </w:tc>
        <w:tc>
          <w:tcPr>
            <w:tcW w:w="6656" w:type="dxa"/>
          </w:tcPr>
          <w:p w:rsidR="00AC5BF6" w:rsidRDefault="00711CC9">
            <w:pPr>
              <w:widowControl w:val="0"/>
              <w:suppressLineNumbers/>
              <w:suppressAutoHyphens/>
              <w:spacing w:afterLines="40" w:after="96"/>
              <w:rPr>
                <w:b/>
              </w:rPr>
            </w:pPr>
            <w:r>
              <w:rPr>
                <w:b/>
              </w:rPr>
              <w:t xml:space="preserve">Документы, входящие в состав </w:t>
            </w:r>
            <w:r>
              <w:rPr>
                <w:b/>
              </w:rPr>
              <w:t>заявки на участие в Конкурсе</w:t>
            </w:r>
          </w:p>
        </w:tc>
      </w:tr>
      <w:tr w:rsidR="00AC5BF6">
        <w:trPr>
          <w:trHeight w:val="622"/>
        </w:trPr>
        <w:tc>
          <w:tcPr>
            <w:tcW w:w="9469" w:type="dxa"/>
            <w:gridSpan w:val="3"/>
          </w:tcPr>
          <w:p w:rsidR="00AC5BF6" w:rsidRDefault="00711CC9">
            <w:pPr>
              <w:widowControl w:val="0"/>
              <w:suppressLineNumbers/>
              <w:suppressAutoHyphens/>
              <w:spacing w:afterLines="40" w:after="96"/>
              <w:rPr>
                <w:color w:val="000000"/>
              </w:rPr>
            </w:pPr>
            <w:r>
              <w:t>Заявка на участие в Конкурсе должна быть подготовлена по формам Раздела 16 Документации и содержать сведения и документы, предусмотренные Документацией.</w:t>
            </w:r>
          </w:p>
        </w:tc>
      </w:tr>
      <w:tr w:rsidR="00AC5BF6">
        <w:tc>
          <w:tcPr>
            <w:tcW w:w="2813" w:type="dxa"/>
            <w:gridSpan w:val="2"/>
          </w:tcPr>
          <w:p w:rsidR="00AC5BF6" w:rsidRDefault="00711CC9">
            <w:pPr>
              <w:widowControl w:val="0"/>
              <w:suppressLineNumbers/>
              <w:suppressAutoHyphens/>
              <w:spacing w:afterLines="40" w:after="96"/>
              <w:rPr>
                <w:b/>
              </w:rPr>
            </w:pPr>
            <w:r>
              <w:rPr>
                <w:b/>
              </w:rPr>
              <w:t>Пункт 11.</w:t>
            </w:r>
          </w:p>
        </w:tc>
        <w:tc>
          <w:tcPr>
            <w:tcW w:w="6656" w:type="dxa"/>
          </w:tcPr>
          <w:p w:rsidR="00AC5BF6" w:rsidRDefault="00711CC9">
            <w:pPr>
              <w:widowControl w:val="0"/>
              <w:suppressLineNumbers/>
              <w:suppressAutoHyphens/>
              <w:spacing w:afterLines="40" w:after="96"/>
              <w:rPr>
                <w:b/>
              </w:rPr>
            </w:pPr>
            <w:r>
              <w:rPr>
                <w:b/>
                <w:szCs w:val="26"/>
              </w:rPr>
              <w:t>Срок подачи Заявок на участие в Конкурсе</w:t>
            </w:r>
          </w:p>
        </w:tc>
      </w:tr>
      <w:tr w:rsidR="00AC5BF6">
        <w:trPr>
          <w:trHeight w:val="757"/>
        </w:trPr>
        <w:tc>
          <w:tcPr>
            <w:tcW w:w="9469" w:type="dxa"/>
            <w:gridSpan w:val="3"/>
          </w:tcPr>
          <w:p w:rsidR="00AC5BF6" w:rsidRDefault="00711CC9">
            <w:pPr>
              <w:keepNext/>
              <w:keepLines/>
              <w:widowControl w:val="0"/>
              <w:suppressLineNumbers/>
              <w:suppressAutoHyphens/>
              <w:spacing w:afterLines="40" w:after="96"/>
            </w:pPr>
            <w:r>
              <w:t xml:space="preserve">Дата начала срока подачи Заявок на участие в Конкурсе: </w:t>
            </w:r>
            <w:r>
              <w:rPr>
                <w:color w:val="000000"/>
              </w:rPr>
              <w:t>10 января</w:t>
            </w:r>
            <w:r>
              <w:t xml:space="preserve"> 2023 года.</w:t>
            </w:r>
          </w:p>
          <w:p w:rsidR="00AC5BF6" w:rsidRDefault="00711CC9">
            <w:pPr>
              <w:widowControl w:val="0"/>
              <w:suppressLineNumbers/>
              <w:suppressAutoHyphens/>
              <w:spacing w:afterLines="40" w:after="96"/>
            </w:pPr>
            <w:r>
              <w:t xml:space="preserve">Дата окончания срока подачи Заявок на участие в Конкурсе: Заявки на участие в Конкурсе должны быть поданы не позднее </w:t>
            </w:r>
            <w:r>
              <w:rPr>
                <w:color w:val="000000"/>
              </w:rPr>
              <w:t>16</w:t>
            </w:r>
            <w:r>
              <w:t xml:space="preserve">:00 (мск) </w:t>
            </w:r>
            <w:r>
              <w:rPr>
                <w:color w:val="000000"/>
              </w:rPr>
              <w:t>14 февраля</w:t>
            </w:r>
            <w:r>
              <w:t xml:space="preserve"> 2023 года.</w:t>
            </w:r>
          </w:p>
        </w:tc>
      </w:tr>
      <w:tr w:rsidR="00AC5BF6">
        <w:tc>
          <w:tcPr>
            <w:tcW w:w="2813" w:type="dxa"/>
            <w:gridSpan w:val="2"/>
          </w:tcPr>
          <w:p w:rsidR="00AC5BF6" w:rsidRDefault="00711CC9">
            <w:pPr>
              <w:widowControl w:val="0"/>
              <w:suppressLineNumbers/>
              <w:suppressAutoHyphens/>
              <w:spacing w:afterLines="40" w:after="96"/>
              <w:rPr>
                <w:b/>
              </w:rPr>
            </w:pPr>
            <w:r>
              <w:rPr>
                <w:b/>
              </w:rPr>
              <w:t>Пункт 12.</w:t>
            </w:r>
          </w:p>
        </w:tc>
        <w:tc>
          <w:tcPr>
            <w:tcW w:w="6656" w:type="dxa"/>
          </w:tcPr>
          <w:p w:rsidR="00AC5BF6" w:rsidRDefault="00711CC9">
            <w:pPr>
              <w:widowControl w:val="0"/>
              <w:suppressLineNumbers/>
              <w:suppressAutoHyphens/>
              <w:spacing w:afterLines="40" w:after="96"/>
              <w:rPr>
                <w:b/>
                <w:szCs w:val="26"/>
              </w:rPr>
            </w:pPr>
            <w:r>
              <w:rPr>
                <w:b/>
                <w:szCs w:val="26"/>
              </w:rPr>
              <w:t xml:space="preserve">Место подачи Заявок на участие в Конкурсе </w:t>
            </w:r>
          </w:p>
        </w:tc>
      </w:tr>
      <w:tr w:rsidR="00AC5BF6">
        <w:tc>
          <w:tcPr>
            <w:tcW w:w="9469" w:type="dxa"/>
            <w:gridSpan w:val="3"/>
          </w:tcPr>
          <w:p w:rsidR="00AC5BF6" w:rsidRDefault="00711CC9">
            <w:pPr>
              <w:widowControl w:val="0"/>
              <w:suppressLineNumbers/>
              <w:suppressAutoHyphens/>
              <w:spacing w:afterLines="40" w:after="96"/>
              <w:rPr>
                <w:i/>
              </w:rPr>
            </w:pPr>
            <w:r>
              <w:t>Электронная торговая площадка (https://www.fabrikant.ru/)</w:t>
            </w:r>
          </w:p>
        </w:tc>
      </w:tr>
      <w:tr w:rsidR="00AC5BF6">
        <w:tc>
          <w:tcPr>
            <w:tcW w:w="2813" w:type="dxa"/>
            <w:gridSpan w:val="2"/>
          </w:tcPr>
          <w:p w:rsidR="00AC5BF6" w:rsidRDefault="00711CC9">
            <w:pPr>
              <w:widowControl w:val="0"/>
              <w:suppressLineNumbers/>
              <w:suppressAutoHyphens/>
              <w:spacing w:afterLines="40" w:after="96"/>
              <w:rPr>
                <w:b/>
              </w:rPr>
            </w:pPr>
            <w:r>
              <w:rPr>
                <w:b/>
              </w:rPr>
              <w:t>Пункт 13.</w:t>
            </w:r>
          </w:p>
        </w:tc>
        <w:tc>
          <w:tcPr>
            <w:tcW w:w="6656" w:type="dxa"/>
          </w:tcPr>
          <w:p w:rsidR="00AC5BF6" w:rsidRDefault="00711CC9">
            <w:pPr>
              <w:widowControl w:val="0"/>
              <w:suppressLineNumbers/>
              <w:suppressAutoHyphens/>
              <w:spacing w:afterLines="40" w:after="96"/>
              <w:rPr>
                <w:b/>
                <w:szCs w:val="26"/>
              </w:rPr>
            </w:pPr>
            <w:r>
              <w:rPr>
                <w:b/>
                <w:szCs w:val="26"/>
              </w:rPr>
              <w:t xml:space="preserve">Размер задатка для участия в Конкурсе </w:t>
            </w:r>
          </w:p>
        </w:tc>
      </w:tr>
      <w:tr w:rsidR="00AC5BF6">
        <w:tc>
          <w:tcPr>
            <w:tcW w:w="9469" w:type="dxa"/>
            <w:gridSpan w:val="3"/>
          </w:tcPr>
          <w:p w:rsidR="00AC5BF6" w:rsidRDefault="00711CC9">
            <w:pPr>
              <w:spacing w:afterLines="40" w:after="96"/>
              <w:rPr>
                <w:color w:val="000000"/>
              </w:rPr>
            </w:pPr>
            <w:r>
              <w:rPr>
                <w:color w:val="000000"/>
              </w:rPr>
              <w:t>500 000 000 (пятьсот миллионов) рублей.</w:t>
            </w:r>
          </w:p>
        </w:tc>
      </w:tr>
      <w:tr w:rsidR="00AC5BF6">
        <w:tc>
          <w:tcPr>
            <w:tcW w:w="2813" w:type="dxa"/>
            <w:gridSpan w:val="2"/>
          </w:tcPr>
          <w:p w:rsidR="00AC5BF6" w:rsidRDefault="00711CC9">
            <w:pPr>
              <w:widowControl w:val="0"/>
              <w:suppressLineNumbers/>
              <w:suppressAutoHyphens/>
              <w:spacing w:afterLines="40" w:after="96"/>
              <w:rPr>
                <w:b/>
              </w:rPr>
            </w:pPr>
            <w:r>
              <w:rPr>
                <w:b/>
              </w:rPr>
              <w:t>Пункт 14.</w:t>
            </w:r>
          </w:p>
        </w:tc>
        <w:tc>
          <w:tcPr>
            <w:tcW w:w="6656" w:type="dxa"/>
          </w:tcPr>
          <w:p w:rsidR="00AC5BF6" w:rsidRDefault="00711CC9">
            <w:pPr>
              <w:widowControl w:val="0"/>
              <w:suppressLineNumbers/>
              <w:suppressAutoHyphens/>
              <w:spacing w:afterLines="40" w:after="96"/>
              <w:rPr>
                <w:b/>
                <w:szCs w:val="26"/>
              </w:rPr>
            </w:pPr>
            <w:r>
              <w:rPr>
                <w:b/>
                <w:szCs w:val="26"/>
              </w:rPr>
              <w:t xml:space="preserve">Дата открытия доступа к Заявкам на участие </w:t>
            </w:r>
            <w:r>
              <w:rPr>
                <w:b/>
                <w:szCs w:val="26"/>
              </w:rPr>
              <w:br/>
            </w:r>
            <w:r>
              <w:rPr>
                <w:b/>
                <w:szCs w:val="26"/>
              </w:rPr>
              <w:t xml:space="preserve">в Конкурсе </w:t>
            </w:r>
          </w:p>
        </w:tc>
      </w:tr>
      <w:tr w:rsidR="00AC5BF6">
        <w:trPr>
          <w:trHeight w:val="81"/>
        </w:trPr>
        <w:tc>
          <w:tcPr>
            <w:tcW w:w="9469" w:type="dxa"/>
            <w:gridSpan w:val="3"/>
            <w:vAlign w:val="bottom"/>
          </w:tcPr>
          <w:p w:rsidR="00AC5BF6" w:rsidRDefault="00711CC9">
            <w:pPr>
              <w:spacing w:afterLines="40" w:after="96"/>
              <w:rPr>
                <w:iCs/>
              </w:rPr>
            </w:pPr>
            <w:r>
              <w:rPr>
                <w:color w:val="000000"/>
              </w:rPr>
              <w:t>В соответствии с Разделом 8 Документации.</w:t>
            </w:r>
          </w:p>
        </w:tc>
      </w:tr>
      <w:tr w:rsidR="00AC5BF6">
        <w:tc>
          <w:tcPr>
            <w:tcW w:w="2807" w:type="dxa"/>
          </w:tcPr>
          <w:p w:rsidR="00AC5BF6" w:rsidRDefault="00711CC9">
            <w:pPr>
              <w:widowControl w:val="0"/>
              <w:suppressLineNumbers/>
              <w:suppressAutoHyphens/>
              <w:spacing w:afterLines="40" w:after="96"/>
              <w:rPr>
                <w:b/>
              </w:rPr>
            </w:pPr>
            <w:r>
              <w:rPr>
                <w:b/>
              </w:rPr>
              <w:t>Пункт 15.</w:t>
            </w:r>
          </w:p>
        </w:tc>
        <w:tc>
          <w:tcPr>
            <w:tcW w:w="6662" w:type="dxa"/>
            <w:gridSpan w:val="2"/>
          </w:tcPr>
          <w:p w:rsidR="00AC5BF6" w:rsidRDefault="00711CC9">
            <w:pPr>
              <w:widowControl w:val="0"/>
              <w:suppressLineNumbers/>
              <w:suppressAutoHyphens/>
              <w:spacing w:afterLines="40" w:after="96"/>
              <w:rPr>
                <w:b/>
                <w:szCs w:val="26"/>
              </w:rPr>
            </w:pPr>
            <w:r>
              <w:rPr>
                <w:b/>
                <w:szCs w:val="26"/>
              </w:rPr>
              <w:t xml:space="preserve">Место проведения Конкурса </w:t>
            </w:r>
          </w:p>
        </w:tc>
      </w:tr>
      <w:tr w:rsidR="00AC5BF6">
        <w:tc>
          <w:tcPr>
            <w:tcW w:w="9469" w:type="dxa"/>
            <w:gridSpan w:val="3"/>
          </w:tcPr>
          <w:p w:rsidR="00AC5BF6" w:rsidRDefault="00711CC9">
            <w:pPr>
              <w:widowControl w:val="0"/>
              <w:spacing w:afterLines="40" w:after="96"/>
              <w:rPr>
                <w:iCs/>
              </w:rPr>
            </w:pPr>
            <w:r>
              <w:t>Электронная торговая площадка, место проведения переторжки установлено в Извещении.</w:t>
            </w:r>
          </w:p>
        </w:tc>
      </w:tr>
      <w:tr w:rsidR="00AC5BF6">
        <w:tc>
          <w:tcPr>
            <w:tcW w:w="2807" w:type="dxa"/>
          </w:tcPr>
          <w:p w:rsidR="00AC5BF6" w:rsidRDefault="00711CC9">
            <w:pPr>
              <w:widowControl w:val="0"/>
              <w:suppressLineNumbers/>
              <w:suppressAutoHyphens/>
              <w:spacing w:afterLines="40" w:after="96"/>
              <w:rPr>
                <w:b/>
              </w:rPr>
            </w:pPr>
            <w:r>
              <w:rPr>
                <w:b/>
              </w:rPr>
              <w:t>Пункт 16.</w:t>
            </w:r>
          </w:p>
        </w:tc>
        <w:tc>
          <w:tcPr>
            <w:tcW w:w="6662" w:type="dxa"/>
            <w:gridSpan w:val="2"/>
          </w:tcPr>
          <w:p w:rsidR="00AC5BF6" w:rsidRDefault="00711CC9">
            <w:pPr>
              <w:widowControl w:val="0"/>
              <w:suppressLineNumbers/>
              <w:suppressAutoHyphens/>
              <w:spacing w:afterLines="40" w:after="96"/>
              <w:rPr>
                <w:b/>
                <w:szCs w:val="26"/>
              </w:rPr>
            </w:pPr>
            <w:r>
              <w:rPr>
                <w:b/>
                <w:szCs w:val="26"/>
              </w:rPr>
              <w:t>Порядок и срок заключения Договоров</w:t>
            </w:r>
          </w:p>
        </w:tc>
      </w:tr>
      <w:tr w:rsidR="00AC5BF6">
        <w:tc>
          <w:tcPr>
            <w:tcW w:w="9469" w:type="dxa"/>
            <w:gridSpan w:val="3"/>
          </w:tcPr>
          <w:p w:rsidR="00AC5BF6" w:rsidRDefault="00711CC9">
            <w:pPr>
              <w:widowControl w:val="0"/>
              <w:spacing w:afterLines="40" w:after="96"/>
              <w:rPr>
                <w:iCs/>
              </w:rPr>
            </w:pPr>
            <w:r>
              <w:t xml:space="preserve">Договоры заключаются в срок не позднее чем через 5 (пять) рабочих дней со дня размещения </w:t>
            </w:r>
            <w:r>
              <w:rPr>
                <w:bCs/>
              </w:rPr>
              <w:t>Организатором торгов</w:t>
            </w:r>
            <w:r>
              <w:t xml:space="preserve"> Протокола подведения итогов. Порядок и сроки заключения Договоров определены Документацией.</w:t>
            </w:r>
          </w:p>
        </w:tc>
      </w:tr>
    </w:tbl>
    <w:p w:rsidR="00AC5BF6" w:rsidRDefault="00AC5BF6">
      <w:pPr>
        <w:rPr>
          <w:b/>
        </w:rPr>
      </w:pPr>
    </w:p>
    <w:p w:rsidR="00AC5BF6" w:rsidRDefault="00711CC9">
      <w:pPr>
        <w:spacing w:after="0"/>
        <w:jc w:val="left"/>
        <w:rPr>
          <w:b/>
        </w:rPr>
      </w:pPr>
      <w:r>
        <w:rPr>
          <w:b/>
        </w:rPr>
        <w:br w:type="page"/>
      </w:r>
    </w:p>
    <w:p w:rsidR="00AC5BF6" w:rsidRDefault="00711CC9">
      <w:pPr>
        <w:rPr>
          <w:b/>
        </w:rPr>
      </w:pPr>
      <w:r>
        <w:rPr>
          <w:b/>
        </w:rPr>
        <w:lastRenderedPageBreak/>
        <w:t xml:space="preserve">ПРИЛОЖЕНИЕ 2. ОБОСНОВАНИЕ НАЧАЛЬНОЙ (МИНИМАЛЬНОЙ) </w:t>
      </w:r>
      <w:r>
        <w:rPr>
          <w:b/>
        </w:rPr>
        <w:t>СТОИМОСТИ АКЦИЙ</w:t>
      </w:r>
    </w:p>
    <w:p w:rsidR="00AC5BF6" w:rsidRDefault="00AC5BF6">
      <w:pPr>
        <w:rPr>
          <w:b/>
        </w:rPr>
      </w:pPr>
    </w:p>
    <w:p w:rsidR="00AC5BF6" w:rsidRDefault="00711CC9">
      <w:pPr>
        <w:ind w:firstLine="709"/>
        <w:rPr>
          <w:sz w:val="22"/>
          <w:szCs w:val="22"/>
        </w:rPr>
      </w:pPr>
      <w:r>
        <w:t>Цена продажи акций АО "УК Архыз" фиксируется на дату заключения договора купли-продажи с инвестиционными обязательствами, при этом начальная цена конкурса определяется на основе наибольшей из трех величин:</w:t>
      </w:r>
    </w:p>
    <w:p w:rsidR="00AC5BF6" w:rsidRDefault="00711CC9">
      <w:pPr>
        <w:ind w:firstLine="709"/>
      </w:pPr>
      <w:r>
        <w:t>- рыночная стоимость акций;</w:t>
      </w:r>
    </w:p>
    <w:p w:rsidR="00AC5BF6" w:rsidRDefault="00711CC9">
      <w:pPr>
        <w:ind w:firstLine="709"/>
      </w:pPr>
      <w:r>
        <w:t xml:space="preserve">- </w:t>
      </w:r>
      <w:r>
        <w:t>рыночная стоимость движимого и недвижимого имущества на дату принятия решения о передаче его АО "УК Архыз";</w:t>
      </w:r>
    </w:p>
    <w:p w:rsidR="00AC5BF6" w:rsidRDefault="00711CC9">
      <w:pPr>
        <w:ind w:firstLine="709"/>
      </w:pPr>
      <w:r>
        <w:t>- балансовая стоимость движимого и недвижимого имущества на момент передачи АО "УК Архыз".</w:t>
      </w:r>
    </w:p>
    <w:p w:rsidR="00AC5BF6" w:rsidRDefault="00AC5BF6">
      <w:pPr>
        <w:ind w:firstLine="709"/>
      </w:pPr>
    </w:p>
    <w:p w:rsidR="00AC5BF6" w:rsidRDefault="00711CC9">
      <w:r>
        <w:t xml:space="preserve">Рыночная стоимость акций составляет </w:t>
      </w:r>
      <w:r>
        <w:rPr>
          <w:b/>
          <w:bCs/>
        </w:rPr>
        <w:t>16 250 676 000 руб.</w:t>
      </w:r>
    </w:p>
    <w:p w:rsidR="00AC5BF6" w:rsidRDefault="00711CC9">
      <w:pPr>
        <w:rPr>
          <w:b/>
          <w:bCs/>
        </w:rPr>
      </w:pPr>
      <w:r>
        <w:t xml:space="preserve">Рыночная стоимость движимого и недвижимого имущества на дату принятия решения о передаче его АО "УК Архыз" составляет </w:t>
      </w:r>
      <w:r>
        <w:rPr>
          <w:b/>
          <w:color w:val="000000"/>
        </w:rPr>
        <w:t>17</w:t>
      </w:r>
      <w:r>
        <w:rPr>
          <w:b/>
          <w:bCs/>
          <w:color w:val="000000"/>
          <w:lang w:val="en-GB"/>
        </w:rPr>
        <w:t> </w:t>
      </w:r>
      <w:r>
        <w:rPr>
          <w:b/>
          <w:color w:val="000000"/>
        </w:rPr>
        <w:t>017</w:t>
      </w:r>
      <w:r>
        <w:rPr>
          <w:b/>
          <w:color w:val="000000"/>
          <w:lang w:val="en-GB"/>
        </w:rPr>
        <w:t> </w:t>
      </w:r>
      <w:r>
        <w:rPr>
          <w:b/>
          <w:bCs/>
          <w:color w:val="000000"/>
        </w:rPr>
        <w:t>688</w:t>
      </w:r>
      <w:r>
        <w:rPr>
          <w:b/>
          <w:bCs/>
          <w:color w:val="000000"/>
          <w:lang w:val="en-GB"/>
        </w:rPr>
        <w:t> </w:t>
      </w:r>
      <w:r>
        <w:rPr>
          <w:b/>
          <w:bCs/>
          <w:color w:val="000000"/>
        </w:rPr>
        <w:t xml:space="preserve">969,05 </w:t>
      </w:r>
      <w:r>
        <w:rPr>
          <w:b/>
          <w:color w:val="000000"/>
        </w:rPr>
        <w:t>руб.</w:t>
      </w:r>
    </w:p>
    <w:p w:rsidR="00AC5BF6" w:rsidRDefault="00711CC9">
      <w:pPr>
        <w:rPr>
          <w:b/>
          <w:bCs/>
        </w:rPr>
      </w:pPr>
      <w:r>
        <w:t xml:space="preserve">Балансовая стоимость движимого и недвижимого имущества на момент передачи его АО "УК Архыз" составляет </w:t>
      </w:r>
      <w:r>
        <w:rPr>
          <w:b/>
          <w:bCs/>
        </w:rPr>
        <w:t>16 187 882 1</w:t>
      </w:r>
      <w:r>
        <w:rPr>
          <w:b/>
          <w:bCs/>
        </w:rPr>
        <w:t xml:space="preserve">22 руб. </w:t>
      </w:r>
    </w:p>
    <w:p w:rsidR="00AC5BF6" w:rsidRDefault="00711CC9">
      <w:pPr>
        <w:rPr>
          <w:bCs/>
          <w:color w:val="000000"/>
        </w:rPr>
      </w:pPr>
      <w:r>
        <w:t xml:space="preserve">Наибольшей из 3-х величин является Рыночная стоимость движимого и недвижимого имущества на дату принятия решения о передаче его АО "УК Архыз" в размере </w:t>
      </w:r>
      <w:r>
        <w:rPr>
          <w:b/>
          <w:color w:val="000000"/>
        </w:rPr>
        <w:t>17</w:t>
      </w:r>
      <w:r>
        <w:rPr>
          <w:b/>
          <w:bCs/>
          <w:color w:val="000000"/>
          <w:lang w:val="en-GB"/>
        </w:rPr>
        <w:t> </w:t>
      </w:r>
      <w:r>
        <w:rPr>
          <w:b/>
          <w:color w:val="000000"/>
        </w:rPr>
        <w:t>017</w:t>
      </w:r>
      <w:r>
        <w:rPr>
          <w:b/>
          <w:color w:val="000000"/>
          <w:lang w:val="en-GB"/>
        </w:rPr>
        <w:t> </w:t>
      </w:r>
      <w:r>
        <w:rPr>
          <w:b/>
          <w:bCs/>
          <w:color w:val="000000"/>
        </w:rPr>
        <w:t>688</w:t>
      </w:r>
      <w:r>
        <w:rPr>
          <w:b/>
          <w:bCs/>
          <w:color w:val="000000"/>
          <w:lang w:val="en-GB"/>
        </w:rPr>
        <w:t> </w:t>
      </w:r>
      <w:r>
        <w:rPr>
          <w:b/>
          <w:bCs/>
          <w:color w:val="000000"/>
        </w:rPr>
        <w:t xml:space="preserve">969,05 </w:t>
      </w:r>
      <w:r>
        <w:rPr>
          <w:b/>
          <w:color w:val="000000"/>
        </w:rPr>
        <w:t>руб.</w:t>
      </w:r>
    </w:p>
    <w:p w:rsidR="00AC5BF6" w:rsidRDefault="00711CC9">
      <w:pPr>
        <w:sectPr w:rsidR="00AC5BF6">
          <w:headerReference w:type="default" r:id="rId15"/>
          <w:headerReference w:type="first" r:id="rId16"/>
          <w:pgSz w:w="11906" w:h="16838"/>
          <w:pgMar w:top="0" w:right="851" w:bottom="709" w:left="1701" w:header="709" w:footer="709" w:gutter="0"/>
          <w:cols w:space="708"/>
          <w:docGrid w:linePitch="360"/>
        </w:sectPr>
      </w:pPr>
      <w:r>
        <w:br w:type="page"/>
      </w:r>
    </w:p>
    <w:p w:rsidR="00AC5BF6" w:rsidRDefault="00711CC9">
      <w:pPr>
        <w:tabs>
          <w:tab w:val="left" w:pos="907"/>
          <w:tab w:val="left" w:pos="1644"/>
          <w:tab w:val="left" w:pos="2381"/>
          <w:tab w:val="left" w:pos="3119"/>
          <w:tab w:val="left" w:pos="3856"/>
          <w:tab w:val="left" w:pos="4593"/>
          <w:tab w:val="left" w:pos="5330"/>
          <w:tab w:val="left" w:pos="6067"/>
        </w:tabs>
        <w:suppressAutoHyphens/>
        <w:spacing w:before="240" w:after="0"/>
        <w:rPr>
          <w:b/>
          <w:lang w:eastAsia="en-US"/>
        </w:rPr>
      </w:pPr>
      <w:r>
        <w:rPr>
          <w:b/>
          <w:lang w:eastAsia="en-US"/>
        </w:rPr>
        <w:lastRenderedPageBreak/>
        <w:t>ПРИЛОЖЕНИЕ 3. ОПИСАНИЕ ИМУЩЕСТВА АО «УК АРХЫЗ»</w:t>
      </w:r>
    </w:p>
    <w:p w:rsidR="00AC5BF6" w:rsidRDefault="00711CC9">
      <w:pPr>
        <w:tabs>
          <w:tab w:val="left" w:pos="907"/>
          <w:tab w:val="left" w:pos="1644"/>
          <w:tab w:val="left" w:pos="2381"/>
          <w:tab w:val="left" w:pos="3119"/>
          <w:tab w:val="left" w:pos="3856"/>
          <w:tab w:val="left" w:pos="4593"/>
          <w:tab w:val="left" w:pos="5330"/>
          <w:tab w:val="left" w:pos="6067"/>
        </w:tabs>
        <w:suppressAutoHyphens/>
        <w:spacing w:before="240" w:after="0"/>
        <w:rPr>
          <w:b/>
          <w:lang w:eastAsia="en-US"/>
        </w:rPr>
      </w:pPr>
      <w:r>
        <w:rPr>
          <w:b/>
          <w:lang w:eastAsia="en-US"/>
        </w:rPr>
        <w:t>1.</w:t>
      </w:r>
      <w:r>
        <w:rPr>
          <w:b/>
          <w:lang w:eastAsia="en-US"/>
        </w:rPr>
        <w:t xml:space="preserve"> Перечень земельных участков, образующих особую экономическую зону, созданную на территориях Зеленчукского и Урупского муниципальных районов Карачаево-Черкесской Республики, и находящихся в аренде у АО «УК АРХЫЗ»</w:t>
      </w:r>
    </w:p>
    <w:p w:rsidR="00AC5BF6" w:rsidRDefault="00AC5BF6">
      <w:pPr>
        <w:tabs>
          <w:tab w:val="left" w:pos="907"/>
          <w:tab w:val="left" w:pos="1644"/>
          <w:tab w:val="left" w:pos="2381"/>
          <w:tab w:val="left" w:pos="3119"/>
          <w:tab w:val="left" w:pos="3856"/>
          <w:tab w:val="left" w:pos="4593"/>
          <w:tab w:val="left" w:pos="5330"/>
          <w:tab w:val="left" w:pos="6067"/>
        </w:tabs>
        <w:suppressAutoHyphens/>
        <w:spacing w:before="240" w:after="0"/>
        <w:rPr>
          <w:b/>
          <w:lang w:eastAsia="en-US"/>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418"/>
        <w:gridCol w:w="1134"/>
        <w:gridCol w:w="1559"/>
        <w:gridCol w:w="1843"/>
        <w:gridCol w:w="1701"/>
        <w:gridCol w:w="1276"/>
        <w:gridCol w:w="3543"/>
      </w:tblGrid>
      <w:tr w:rsidR="00AC5BF6">
        <w:trPr>
          <w:trHeight w:val="567"/>
        </w:trPr>
        <w:tc>
          <w:tcPr>
            <w:tcW w:w="567" w:type="dxa"/>
          </w:tcPr>
          <w:p w:rsidR="00AC5BF6" w:rsidRDefault="00711CC9">
            <w:pPr>
              <w:autoSpaceDE w:val="0"/>
              <w:autoSpaceDN w:val="0"/>
              <w:adjustRightInd w:val="0"/>
              <w:spacing w:after="0"/>
              <w:jc w:val="center"/>
              <w:rPr>
                <w:b/>
                <w:sz w:val="18"/>
                <w:szCs w:val="18"/>
              </w:rPr>
            </w:pPr>
            <w:r>
              <w:rPr>
                <w:b/>
                <w:sz w:val="18"/>
                <w:szCs w:val="18"/>
              </w:rPr>
              <w:t>№ п/п</w:t>
            </w:r>
          </w:p>
          <w:p w:rsidR="00AC5BF6" w:rsidRDefault="00AC5BF6">
            <w:pPr>
              <w:autoSpaceDE w:val="0"/>
              <w:autoSpaceDN w:val="0"/>
              <w:adjustRightInd w:val="0"/>
              <w:spacing w:after="0"/>
              <w:jc w:val="center"/>
              <w:rPr>
                <w:b/>
                <w:sz w:val="18"/>
                <w:szCs w:val="18"/>
              </w:rPr>
            </w:pPr>
          </w:p>
        </w:tc>
        <w:tc>
          <w:tcPr>
            <w:tcW w:w="1843" w:type="dxa"/>
          </w:tcPr>
          <w:p w:rsidR="00AC5BF6" w:rsidRDefault="00711CC9">
            <w:pPr>
              <w:autoSpaceDE w:val="0"/>
              <w:autoSpaceDN w:val="0"/>
              <w:adjustRightInd w:val="0"/>
              <w:spacing w:after="0"/>
              <w:jc w:val="center"/>
              <w:rPr>
                <w:b/>
                <w:sz w:val="18"/>
                <w:szCs w:val="18"/>
              </w:rPr>
            </w:pPr>
            <w:r>
              <w:rPr>
                <w:b/>
                <w:sz w:val="18"/>
                <w:szCs w:val="18"/>
              </w:rPr>
              <w:t>Кадастровый номер земельного участк</w:t>
            </w:r>
            <w:r>
              <w:rPr>
                <w:b/>
                <w:sz w:val="18"/>
                <w:szCs w:val="18"/>
              </w:rPr>
              <w:t>а</w:t>
            </w:r>
          </w:p>
        </w:tc>
        <w:tc>
          <w:tcPr>
            <w:tcW w:w="1418" w:type="dxa"/>
          </w:tcPr>
          <w:p w:rsidR="00AC5BF6" w:rsidRDefault="00711CC9">
            <w:pPr>
              <w:autoSpaceDE w:val="0"/>
              <w:autoSpaceDN w:val="0"/>
              <w:adjustRightInd w:val="0"/>
              <w:spacing w:after="0"/>
              <w:jc w:val="center"/>
              <w:rPr>
                <w:b/>
                <w:sz w:val="18"/>
                <w:szCs w:val="18"/>
              </w:rPr>
            </w:pPr>
            <w:r>
              <w:rPr>
                <w:b/>
                <w:sz w:val="18"/>
                <w:szCs w:val="18"/>
              </w:rPr>
              <w:t>Категория земель</w:t>
            </w:r>
          </w:p>
        </w:tc>
        <w:tc>
          <w:tcPr>
            <w:tcW w:w="1134" w:type="dxa"/>
          </w:tcPr>
          <w:p w:rsidR="00AC5BF6" w:rsidRDefault="00711CC9">
            <w:pPr>
              <w:autoSpaceDE w:val="0"/>
              <w:autoSpaceDN w:val="0"/>
              <w:adjustRightInd w:val="0"/>
              <w:spacing w:after="0"/>
              <w:jc w:val="center"/>
              <w:rPr>
                <w:b/>
                <w:sz w:val="18"/>
                <w:szCs w:val="18"/>
              </w:rPr>
            </w:pPr>
            <w:r>
              <w:rPr>
                <w:b/>
                <w:sz w:val="18"/>
                <w:szCs w:val="18"/>
              </w:rPr>
              <w:t>Площадь земельного участка</w:t>
            </w:r>
          </w:p>
          <w:p w:rsidR="00AC5BF6" w:rsidRDefault="00711CC9">
            <w:pPr>
              <w:autoSpaceDE w:val="0"/>
              <w:autoSpaceDN w:val="0"/>
              <w:adjustRightInd w:val="0"/>
              <w:spacing w:after="0"/>
              <w:jc w:val="center"/>
              <w:rPr>
                <w:b/>
                <w:sz w:val="18"/>
                <w:szCs w:val="18"/>
              </w:rPr>
            </w:pPr>
            <w:r>
              <w:rPr>
                <w:b/>
                <w:sz w:val="18"/>
                <w:szCs w:val="18"/>
              </w:rPr>
              <w:t>(кв. м.)</w:t>
            </w:r>
          </w:p>
        </w:tc>
        <w:tc>
          <w:tcPr>
            <w:tcW w:w="1559" w:type="dxa"/>
          </w:tcPr>
          <w:p w:rsidR="00AC5BF6" w:rsidRDefault="00711CC9">
            <w:pPr>
              <w:autoSpaceDE w:val="0"/>
              <w:autoSpaceDN w:val="0"/>
              <w:adjustRightInd w:val="0"/>
              <w:spacing w:after="0"/>
              <w:jc w:val="center"/>
              <w:rPr>
                <w:b/>
                <w:sz w:val="18"/>
                <w:szCs w:val="18"/>
              </w:rPr>
            </w:pPr>
            <w:r>
              <w:rPr>
                <w:b/>
                <w:sz w:val="18"/>
                <w:szCs w:val="18"/>
              </w:rPr>
              <w:t>Собственник</w:t>
            </w:r>
          </w:p>
        </w:tc>
        <w:tc>
          <w:tcPr>
            <w:tcW w:w="1843" w:type="dxa"/>
          </w:tcPr>
          <w:p w:rsidR="00AC5BF6" w:rsidRDefault="00711CC9">
            <w:pPr>
              <w:autoSpaceDE w:val="0"/>
              <w:autoSpaceDN w:val="0"/>
              <w:adjustRightInd w:val="0"/>
              <w:spacing w:after="0"/>
              <w:jc w:val="center"/>
              <w:rPr>
                <w:b/>
                <w:sz w:val="18"/>
                <w:szCs w:val="18"/>
              </w:rPr>
            </w:pPr>
            <w:r>
              <w:rPr>
                <w:b/>
                <w:sz w:val="18"/>
                <w:szCs w:val="18"/>
              </w:rPr>
              <w:t>Иные права</w:t>
            </w:r>
          </w:p>
        </w:tc>
        <w:tc>
          <w:tcPr>
            <w:tcW w:w="1701" w:type="dxa"/>
          </w:tcPr>
          <w:p w:rsidR="00AC5BF6" w:rsidRDefault="00711CC9">
            <w:pPr>
              <w:widowControl w:val="0"/>
              <w:autoSpaceDE w:val="0"/>
              <w:autoSpaceDN w:val="0"/>
              <w:adjustRightInd w:val="0"/>
              <w:spacing w:after="0"/>
              <w:jc w:val="center"/>
              <w:rPr>
                <w:b/>
                <w:sz w:val="18"/>
                <w:szCs w:val="18"/>
              </w:rPr>
            </w:pPr>
            <w:r>
              <w:rPr>
                <w:b/>
                <w:sz w:val="18"/>
                <w:szCs w:val="18"/>
              </w:rPr>
              <w:t>Краткосрочные ограничения/</w:t>
            </w:r>
          </w:p>
          <w:p w:rsidR="00AC5BF6" w:rsidRDefault="00711CC9">
            <w:pPr>
              <w:widowControl w:val="0"/>
              <w:autoSpaceDE w:val="0"/>
              <w:autoSpaceDN w:val="0"/>
              <w:adjustRightInd w:val="0"/>
              <w:spacing w:after="0"/>
              <w:jc w:val="center"/>
              <w:rPr>
                <w:b/>
                <w:sz w:val="18"/>
                <w:szCs w:val="18"/>
              </w:rPr>
            </w:pPr>
            <w:r>
              <w:rPr>
                <w:b/>
                <w:sz w:val="18"/>
                <w:szCs w:val="18"/>
              </w:rPr>
              <w:t>обременения</w:t>
            </w:r>
          </w:p>
        </w:tc>
        <w:tc>
          <w:tcPr>
            <w:tcW w:w="1276" w:type="dxa"/>
          </w:tcPr>
          <w:p w:rsidR="00AC5BF6" w:rsidRDefault="00711CC9">
            <w:pPr>
              <w:autoSpaceDE w:val="0"/>
              <w:autoSpaceDN w:val="0"/>
              <w:adjustRightInd w:val="0"/>
              <w:spacing w:after="0"/>
              <w:jc w:val="center"/>
              <w:rPr>
                <w:b/>
                <w:sz w:val="18"/>
                <w:szCs w:val="18"/>
              </w:rPr>
            </w:pPr>
            <w:r>
              <w:rPr>
                <w:b/>
                <w:sz w:val="18"/>
                <w:szCs w:val="18"/>
              </w:rPr>
              <w:t>Площадь обременения (кв. м)</w:t>
            </w:r>
          </w:p>
        </w:tc>
        <w:tc>
          <w:tcPr>
            <w:tcW w:w="3543" w:type="dxa"/>
          </w:tcPr>
          <w:p w:rsidR="00AC5BF6" w:rsidRDefault="00711CC9">
            <w:pPr>
              <w:autoSpaceDE w:val="0"/>
              <w:autoSpaceDN w:val="0"/>
              <w:adjustRightInd w:val="0"/>
              <w:spacing w:after="0"/>
              <w:jc w:val="center"/>
              <w:rPr>
                <w:b/>
                <w:sz w:val="18"/>
                <w:szCs w:val="18"/>
              </w:rPr>
            </w:pPr>
            <w:r>
              <w:rPr>
                <w:b/>
                <w:sz w:val="18"/>
                <w:szCs w:val="18"/>
              </w:rPr>
              <w:t>Примечание</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09:05:0000000:12350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3 436 490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Урупский муниципальный</w:t>
            </w:r>
            <w:r>
              <w:rPr>
                <w:sz w:val="18"/>
                <w:szCs w:val="18"/>
              </w:rPr>
              <w:t xml:space="preserve">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09:05:0030401:112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2 840 871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Урупский муниципальный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09:05:0030401:81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718 060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Урупский муниципальный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09:06:0000000:14295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700 133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Зеленчукский муниципальный район </w:t>
            </w:r>
            <w:r>
              <w:rPr>
                <w:sz w:val="18"/>
                <w:szCs w:val="18"/>
              </w:rPr>
              <w:t>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09:06:0000000:14296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2 975 784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Архыз" </w:t>
            </w:r>
            <w:r>
              <w:rPr>
                <w:sz w:val="18"/>
                <w:szCs w:val="18"/>
              </w:rPr>
              <w:t>с 09.06.2015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Сервитут в пользу КЧРКР "ДКС" с 06.04.2018 по 31.12.2022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3 210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09:06:0000000:14297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6 436 055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w:t>
            </w:r>
            <w:r>
              <w:rPr>
                <w:sz w:val="18"/>
                <w:szCs w:val="18"/>
              </w:rPr>
              <w:t>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09:06:0000000:14853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57 537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 xml:space="preserve">Сервитут КЧРКР </w:t>
            </w:r>
            <w:r>
              <w:rPr>
                <w:sz w:val="18"/>
                <w:szCs w:val="18"/>
              </w:rPr>
              <w:t>"ДКС" с 06.04.2018 по 31.12.2022</w:t>
            </w:r>
            <w:r>
              <w:rPr>
                <w:sz w:val="18"/>
                <w:szCs w:val="18"/>
              </w:rPr>
              <w:br/>
              <w:t>Субаренда ООО "МОТО ТРЕВЕЛ" с 01.04.2022 на 11 мес. с пролонгацией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995</w:t>
            </w:r>
            <w:r>
              <w:rPr>
                <w:sz w:val="18"/>
                <w:szCs w:val="18"/>
              </w:rPr>
              <w:br/>
              <w:t>1373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09:06:0000000:14860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54 866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18.06.2015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Сервитут в пользу КЧРКР "ДКС" с 06.04.2018 по 31.12.2022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582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09:06:0000000:14952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30.03.2015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09:06:0000000:15258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851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09:06:0000000:15261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856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09:06:0000000:15364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особо охраняемых </w:t>
            </w:r>
            <w:r>
              <w:rPr>
                <w:sz w:val="18"/>
                <w:szCs w:val="18"/>
              </w:rPr>
              <w:t>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3 872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09:06:0000000:15375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39 968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Зеленчукский муниципальный </w:t>
            </w:r>
            <w:r>
              <w:rPr>
                <w:sz w:val="18"/>
                <w:szCs w:val="18"/>
              </w:rPr>
              <w:t>район Карачаево-</w:t>
            </w:r>
            <w:r>
              <w:rPr>
                <w:sz w:val="18"/>
                <w:szCs w:val="18"/>
              </w:rPr>
              <w:lastRenderedPageBreak/>
              <w:t>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аренда АО "УК Архыз" с 24.06.2015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09:06:0021401:1049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98 247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w:t>
            </w:r>
            <w:r>
              <w:rPr>
                <w:sz w:val="18"/>
                <w:szCs w:val="18"/>
              </w:rPr>
              <w:t>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09:06:0021401:1186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567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09:06:0021401:1187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w:t>
            </w:r>
            <w:r>
              <w:rPr>
                <w:sz w:val="18"/>
                <w:szCs w:val="18"/>
              </w:rPr>
              <w:t>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10 446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09:06:0021401:1194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1 566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Зеленчукский муниципальный район </w:t>
            </w:r>
            <w:r>
              <w:rPr>
                <w:sz w:val="18"/>
                <w:szCs w:val="18"/>
              </w:rPr>
              <w:t>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29.07.2015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09:06:0021401:1195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44 581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Архыз" с 29.07.2015 г. по </w:t>
            </w:r>
            <w:r>
              <w:rPr>
                <w:sz w:val="18"/>
                <w:szCs w:val="18"/>
              </w:rPr>
              <w:t>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Сервитут в пользу ООО "Гранд-Архыз" с 18.02.2019 по 18.02.2029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1 178</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09:06:0021401:1199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3 392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Архыз" с 29.07.2015 г. по 19.01.2060 </w:t>
            </w:r>
            <w:r>
              <w:rPr>
                <w:sz w:val="18"/>
                <w:szCs w:val="18"/>
              </w:rPr>
              <w:t>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09:06:0021401:1201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8 410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29.07.2015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09:06:0021401:1204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75 721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Зеленчукский </w:t>
            </w:r>
            <w:r>
              <w:rPr>
                <w:sz w:val="18"/>
                <w:szCs w:val="18"/>
              </w:rPr>
              <w:t>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30.08.2016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сервитут в пользу ООО "АРС Девелопмент" с 12.05.2022 на 11 мес. с пролонгацией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2 000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09:06:0021401:1207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1 719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09:06:0021401:1208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w:t>
            </w:r>
            <w:r>
              <w:rPr>
                <w:sz w:val="18"/>
                <w:szCs w:val="18"/>
              </w:rPr>
              <w:t>Архыз" с 24.06.2016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44 606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w:t>
            </w:r>
            <w:r>
              <w:rPr>
                <w:sz w:val="18"/>
                <w:szCs w:val="18"/>
              </w:rPr>
              <w:t>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1 255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09:06:0021401:1212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3 908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Зеленчукский муниципальный район </w:t>
            </w:r>
            <w:r>
              <w:rPr>
                <w:sz w:val="18"/>
                <w:szCs w:val="18"/>
              </w:rPr>
              <w:t>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09:06:0021401:1214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Архыз" с 17.10.2022 г. по </w:t>
            </w:r>
            <w:r>
              <w:rPr>
                <w:sz w:val="18"/>
                <w:szCs w:val="18"/>
              </w:rPr>
              <w:t>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09:06:0021401:1215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2 016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29.07.2015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1 310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1 991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w:t>
            </w:r>
            <w:r>
              <w:rPr>
                <w:sz w:val="18"/>
                <w:szCs w:val="18"/>
              </w:rPr>
              <w:t>"УК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758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09:06:0021401:1221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w:t>
            </w:r>
            <w:r>
              <w:rPr>
                <w:sz w:val="18"/>
                <w:szCs w:val="18"/>
              </w:rPr>
              <w:t>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09:06:0021401:1276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4 182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Зеленчукский муниципальный район Карачаево-Черкесской </w:t>
            </w:r>
            <w:r>
              <w:rPr>
                <w:sz w:val="18"/>
                <w:szCs w:val="18"/>
              </w:rPr>
              <w:t>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06.08.2015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09:06:0021401:1277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06.08.2015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35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09:06:0021401:1279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344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особо охраняемых территорий и </w:t>
            </w:r>
            <w:r>
              <w:rPr>
                <w:sz w:val="18"/>
                <w:szCs w:val="18"/>
              </w:rPr>
              <w:t>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09:06:0021401:1282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799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Зеленчукский муниципальный район </w:t>
            </w:r>
            <w:r>
              <w:rPr>
                <w:sz w:val="18"/>
                <w:szCs w:val="18"/>
              </w:rPr>
              <w:t>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09:06:0021401:1287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Архыз" с </w:t>
            </w:r>
            <w:r>
              <w:rPr>
                <w:sz w:val="18"/>
                <w:szCs w:val="18"/>
              </w:rPr>
              <w:t>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09:06:0021401:1320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09:06:0021401:1517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населённых </w:t>
            </w:r>
            <w:r>
              <w:rPr>
                <w:sz w:val="18"/>
                <w:szCs w:val="18"/>
              </w:rPr>
              <w:t>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2 635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09:06:0021401:1586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1 062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Зеленчукский муниципальный район </w:t>
            </w:r>
            <w:r>
              <w:rPr>
                <w:sz w:val="18"/>
                <w:szCs w:val="18"/>
              </w:rPr>
              <w:t>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42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09:06:0021401:1587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Архыз" с 17.10.2022 г. по </w:t>
            </w:r>
            <w:r>
              <w:rPr>
                <w:sz w:val="18"/>
                <w:szCs w:val="18"/>
              </w:rPr>
              <w:t>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09:06:0021401:1591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09:06:0021401:1692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w:t>
            </w:r>
            <w:r>
              <w:rPr>
                <w:sz w:val="18"/>
                <w:szCs w:val="18"/>
              </w:rPr>
              <w:t xml:space="preserve">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2 588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09:06:0021401:1693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09:06:0021401:487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1 200 000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09:06:0021401:488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2 000 000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09:06:0021401:493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особо охраняемых </w:t>
            </w:r>
            <w:r>
              <w:rPr>
                <w:sz w:val="18"/>
                <w:szCs w:val="18"/>
              </w:rPr>
              <w:t>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26 156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06.08.2015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49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09:06:0021401:494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5 909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Зеленчукский муниципальный </w:t>
            </w:r>
            <w:r>
              <w:rPr>
                <w:sz w:val="18"/>
                <w:szCs w:val="18"/>
              </w:rPr>
              <w:t>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Сервитут в пользу АО "КАВКАЗ.РФ" с 10.04.2020 до завершения строительства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5 909</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09:06:0021401:497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1 800 000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09:06:0021401:498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2 999 975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Зеленчукский муниципальный район Карачаево-Черкесской </w:t>
            </w:r>
            <w:r>
              <w:rPr>
                <w:sz w:val="18"/>
                <w:szCs w:val="18"/>
              </w:rPr>
              <w:t>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сервитут в пользу АО "КАВКАЗ.РФ" с 01.03.2021 до завершения строительства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4 715</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09:06:0021401:509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553 395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Зеленчукский муниципальный район </w:t>
            </w:r>
            <w:r>
              <w:rPr>
                <w:sz w:val="18"/>
                <w:szCs w:val="18"/>
              </w:rPr>
              <w:t>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09:06:0021401:516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23 678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Архыз" с 17.10.2022 г. по </w:t>
            </w:r>
            <w:r>
              <w:rPr>
                <w:sz w:val="18"/>
                <w:szCs w:val="18"/>
              </w:rPr>
              <w:t>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09:06:0021401:518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43 758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30.08.2016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09:06:0021401:519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w:t>
            </w:r>
            <w:r>
              <w:rPr>
                <w:sz w:val="18"/>
                <w:szCs w:val="18"/>
              </w:rPr>
              <w:t xml:space="preserve">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60 001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56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09:06:0021401:539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5 111 316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Зеленчукский муниципальный район </w:t>
            </w:r>
            <w:r>
              <w:rPr>
                <w:sz w:val="18"/>
                <w:szCs w:val="18"/>
              </w:rPr>
              <w:t>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сервитут в пользу ООО "ИСК "Кубанское" с 20.05.2019 на 11 мес. с пролонгацией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10 679</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09:06:0021401:540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3 425 029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09:06:0021401:546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5 317 789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Зеленчукский муниципальный район Карачаево-Черкесской </w:t>
            </w:r>
            <w:r>
              <w:rPr>
                <w:sz w:val="18"/>
                <w:szCs w:val="18"/>
              </w:rPr>
              <w:t>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09:06:0021401:547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268 217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Архыз" с 24.06.2015 г. по </w:t>
            </w:r>
            <w:r>
              <w:rPr>
                <w:sz w:val="18"/>
                <w:szCs w:val="18"/>
              </w:rPr>
              <w:t>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Сервитут в пользу КЧР КП "ДКС" с 06.04.2018 по 31.12.2022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2 813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09:06:0021401:753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63 487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Архыз" с 11.02.2016 г. </w:t>
            </w:r>
            <w:r>
              <w:rPr>
                <w:sz w:val="18"/>
                <w:szCs w:val="18"/>
              </w:rPr>
              <w:t>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09:06:0021401:755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26 209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11.02.2016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09:06:0021401:756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особо </w:t>
            </w:r>
            <w:r>
              <w:rPr>
                <w:sz w:val="18"/>
                <w:szCs w:val="18"/>
              </w:rPr>
              <w:t>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45 638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11.02.2016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63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09:06:0021401:762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346 746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Зеленчукский </w:t>
            </w:r>
            <w:r>
              <w:rPr>
                <w:sz w:val="18"/>
                <w:szCs w:val="18"/>
              </w:rPr>
              <w:t>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11.02.2016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09:06:0021401:763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3 493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w:t>
            </w:r>
            <w:r>
              <w:rPr>
                <w:sz w:val="18"/>
                <w:szCs w:val="18"/>
              </w:rPr>
              <w:t xml:space="preserve"> АО "УК Архыз" с 11.02.2016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09:06:0021401:769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4 277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11.02.2016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09:06:0021401:891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11 277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09:06:0021401:892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151 444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w:t>
            </w:r>
            <w:r>
              <w:rPr>
                <w:sz w:val="18"/>
                <w:szCs w:val="18"/>
              </w:rPr>
              <w:t xml:space="preserve">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09:06:0021401:918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7 131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w:t>
            </w:r>
            <w:r>
              <w:rPr>
                <w:sz w:val="18"/>
                <w:szCs w:val="18"/>
              </w:rPr>
              <w:t xml:space="preserve">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09:06:0021401:951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149 064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 xml:space="preserve">Субаренда ООО "ЧОО Барс" с 16.09.2016 на 11 мес. с </w:t>
            </w:r>
            <w:r>
              <w:rPr>
                <w:sz w:val="18"/>
                <w:szCs w:val="18"/>
              </w:rPr>
              <w:t>пролонгацией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2 180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70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09:06:0021401:952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6 561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30.08.2016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09:06:0021401:953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9 735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09:06:0021602:187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463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Зеленчукский муниципальный район Карачаево-Черкесской </w:t>
            </w:r>
            <w:r>
              <w:rPr>
                <w:sz w:val="18"/>
                <w:szCs w:val="18"/>
              </w:rPr>
              <w:t>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09:06:0021602:188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Архыз" с 17.10.2022 г. по </w:t>
            </w:r>
            <w:r>
              <w:rPr>
                <w:sz w:val="18"/>
                <w:szCs w:val="18"/>
              </w:rPr>
              <w:t>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09:06:0021602:189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908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09:06:0021602:193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особо </w:t>
            </w:r>
            <w:r>
              <w:rPr>
                <w:sz w:val="18"/>
                <w:szCs w:val="18"/>
              </w:rPr>
              <w:t>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1 634 959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11.07.2019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09:06:0021602:196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2 112 397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30.03.2015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77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09:06:0021602:205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708 573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Зеленчукский муниципальный район Карачаево-Черкесской </w:t>
            </w:r>
            <w:r>
              <w:rPr>
                <w:sz w:val="18"/>
                <w:szCs w:val="18"/>
              </w:rPr>
              <w:t>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09:06:0021602:206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27 609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09:06:0021602:220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27 793 015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09:06:0021602:221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w:t>
            </w:r>
            <w:r>
              <w:rPr>
                <w:sz w:val="18"/>
                <w:szCs w:val="18"/>
              </w:rPr>
              <w:t xml:space="preserve">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1 474 824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81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09:06:0021602:222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334 924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Зеленчукский муниципальный район </w:t>
            </w:r>
            <w:r>
              <w:rPr>
                <w:sz w:val="18"/>
                <w:szCs w:val="18"/>
              </w:rPr>
              <w:t>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Кипкеевым Р.К. и Джатдоевой Л.Ш. оспариваются границы находящихся у них в собственности ЗУ с кад. №№ 09:06:0021602:43 (площадью 43 304 кв.м.) и 09:06:0021602:44 </w:t>
            </w:r>
            <w:r>
              <w:rPr>
                <w:sz w:val="18"/>
                <w:szCs w:val="18"/>
              </w:rPr>
              <w:t>(площадью 11 000 кв.м.) соответственно). Зеленчукским районным судом вынесено определение об обеспечении иска, в виде запрета Управлению Федеральной службы государственной регистрации, кадастра и картографии по КЧР и ФГБУ «ФКП Росреестра» по КЧР осуществля</w:t>
            </w:r>
            <w:r>
              <w:rPr>
                <w:sz w:val="18"/>
                <w:szCs w:val="18"/>
              </w:rPr>
              <w:t>ть любые регистрационные действия, в том числе в части кадастрового учета изменений в отношении 10 ЗУ общей площадью 2 337 984 кв. м, находящихся в государственной и муниципальной собственности, из них:</w:t>
            </w:r>
            <w:r>
              <w:rPr>
                <w:sz w:val="18"/>
                <w:szCs w:val="18"/>
              </w:rPr>
              <w:br/>
              <w:t>- 4 ЗУ общей площадью 2,8 га переданы в аренду ООО "Д</w:t>
            </w:r>
            <w:r>
              <w:rPr>
                <w:sz w:val="18"/>
                <w:szCs w:val="18"/>
              </w:rPr>
              <w:t xml:space="preserve">АУСУЗ-2014" с целью осуществления резидентской </w:t>
            </w:r>
            <w:r>
              <w:rPr>
                <w:sz w:val="18"/>
                <w:szCs w:val="18"/>
              </w:rPr>
              <w:lastRenderedPageBreak/>
              <w:t>деятельности;</w:t>
            </w:r>
            <w:r>
              <w:rPr>
                <w:sz w:val="18"/>
                <w:szCs w:val="18"/>
              </w:rPr>
              <w:br/>
              <w:t>- 4 ЗУ общей площадью 226,38 га находятся в аренде АО "УК Архыз" с целью строительства и эксплуатации объектов инфраструктуры ОЭЗ;</w:t>
            </w:r>
            <w:r>
              <w:rPr>
                <w:sz w:val="18"/>
                <w:szCs w:val="18"/>
              </w:rPr>
              <w:br/>
              <w:t>- 2 ЗУ общей площадью 4,62 га свободны от аренды</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82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09:06:0000000:16079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15 622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83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09:06:0021602:228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особо охраняемых территорий и </w:t>
            </w:r>
            <w:r>
              <w:rPr>
                <w:sz w:val="18"/>
                <w:szCs w:val="18"/>
              </w:rPr>
              <w:t>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126 349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84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09:06:0021602:276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14 364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Зеленчукский муниципальный район </w:t>
            </w:r>
            <w:r>
              <w:rPr>
                <w:sz w:val="18"/>
                <w:szCs w:val="18"/>
              </w:rPr>
              <w:t>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85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09:06:0021602:330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134 936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Архыз" с </w:t>
            </w:r>
            <w:r>
              <w:rPr>
                <w:sz w:val="18"/>
                <w:szCs w:val="18"/>
              </w:rPr>
              <w:t>30.03.2015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субаренда ПАО "МТС" с 01.06.2021 на 11 мес. с пролонгацией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86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09:06:0021602:331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8 388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Архыз" с </w:t>
            </w:r>
            <w:r>
              <w:rPr>
                <w:sz w:val="18"/>
                <w:szCs w:val="18"/>
              </w:rPr>
              <w:t>30.03.2015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87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09:06:0021602:345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3 307 113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30.08.2016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88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09:06:0021602:407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1 163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89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09:06:0021602:418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особо охраняемых территорий и </w:t>
            </w:r>
            <w:r>
              <w:rPr>
                <w:sz w:val="18"/>
                <w:szCs w:val="18"/>
              </w:rPr>
              <w:t>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 Карачаево-Черкесской Республики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09:06:0050104:45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2 500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Неразграниченная государственная собственность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Кипкеевым Р.К. и Джатдоевой Л.Ш. оспариваются границы находящихся у них в собственности ЗУ с кад. №№ 09:06:0021602:43 (площадью 43 304 кв.м.) и 09:06:0021602:44 (площадью 11 000 кв.м.) соответственн</w:t>
            </w:r>
            <w:r>
              <w:rPr>
                <w:sz w:val="18"/>
                <w:szCs w:val="18"/>
              </w:rPr>
              <w:t xml:space="preserve">о). Зеленчукским районным судом вынесено определение об обеспечении иска, в виде запрета Управлению Федеральной службы государственной регистрации, кадастра и картографии по КЧР и ФГБУ «ФКП Росреестра» по КЧР осуществлять любые регистрационные действия, в </w:t>
            </w:r>
            <w:r>
              <w:rPr>
                <w:sz w:val="18"/>
                <w:szCs w:val="18"/>
              </w:rPr>
              <w:t>том числе в части кадастрового учета изменений в отношении 10 ЗУ общей площадью 2 337 984 кв. м, находящихся в государственной и муниципальной собственности, из них:</w:t>
            </w:r>
            <w:r>
              <w:rPr>
                <w:sz w:val="18"/>
                <w:szCs w:val="18"/>
              </w:rPr>
              <w:br/>
              <w:t>- 4 ЗУ общей площадью 2,8 га переданы в аренду ООО "ДАУСУЗ-2014" с целью осуществления рез</w:t>
            </w:r>
            <w:r>
              <w:rPr>
                <w:sz w:val="18"/>
                <w:szCs w:val="18"/>
              </w:rPr>
              <w:t>идентской деятельности;</w:t>
            </w:r>
            <w:r>
              <w:rPr>
                <w:sz w:val="18"/>
                <w:szCs w:val="18"/>
              </w:rPr>
              <w:br/>
              <w:t>- 4 ЗУ общей площадью 226,38 га находятся в аренде АО "УК Архыз" с целью строительства и эксплуатации объектов инфраструктуры ОЭЗ;</w:t>
            </w:r>
            <w:r>
              <w:rPr>
                <w:sz w:val="18"/>
                <w:szCs w:val="18"/>
              </w:rPr>
              <w:br/>
              <w:t>- 2 ЗУ общей площадью 4,62 га свободны от аренды</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91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09:06:0000000:14852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особо охраняемых </w:t>
            </w:r>
            <w:r>
              <w:rPr>
                <w:sz w:val="18"/>
                <w:szCs w:val="18"/>
              </w:rPr>
              <w:t>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12 249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92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09:06:0000000:14859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4 897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Архыз" с </w:t>
            </w:r>
            <w:r>
              <w:rPr>
                <w:sz w:val="18"/>
                <w:szCs w:val="18"/>
              </w:rPr>
              <w:t>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93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09:06:0000016:1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4 157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94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09:06:0000016:2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особо охраняемых территорий и </w:t>
            </w:r>
            <w:r>
              <w:rPr>
                <w:sz w:val="18"/>
                <w:szCs w:val="18"/>
              </w:rPr>
              <w:t>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1 094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95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26 026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Архыз" с 20.12.2013 г. по </w:t>
            </w:r>
            <w:r>
              <w:rPr>
                <w:sz w:val="18"/>
                <w:szCs w:val="18"/>
              </w:rPr>
              <w:t>18.01.2060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субаренда ООО "МОТО ТРЕВЕЛ" с 29.12.2020 на 11 мес. с пролонгацией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45</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96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09:06:0021401:2000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2 546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97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50 454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20.12.2013 г. по 18.01.2060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98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09:06:0021401:112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249 383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20.12.2013 г. по 18.01.2060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Сервитут в пользу КЧР КП "ДКС" с 06.04.2018 по 31.12.2022</w:t>
            </w:r>
            <w:r>
              <w:rPr>
                <w:sz w:val="18"/>
                <w:szCs w:val="18"/>
              </w:rPr>
              <w:br/>
              <w:t>Субаренда ПАО "МТС" с 01.06.2021 на 11 мес. с пролонгацией</w:t>
            </w:r>
            <w:r>
              <w:rPr>
                <w:sz w:val="18"/>
                <w:szCs w:val="18"/>
              </w:rPr>
              <w:br/>
              <w:t>Субаренда ООО "МОТО ТРЕВЕЛ" с 01.04.2022 на 11 мес. с</w:t>
            </w:r>
            <w:r>
              <w:rPr>
                <w:sz w:val="18"/>
                <w:szCs w:val="18"/>
              </w:rPr>
              <w:t xml:space="preserve"> пролонгацией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6983</w:t>
            </w:r>
            <w:r>
              <w:rPr>
                <w:sz w:val="18"/>
                <w:szCs w:val="18"/>
              </w:rPr>
              <w:br/>
              <w:t>20</w:t>
            </w:r>
            <w:r>
              <w:rPr>
                <w:sz w:val="18"/>
                <w:szCs w:val="18"/>
              </w:rPr>
              <w:br/>
              <w:t>1126</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99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1 121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100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особо охраняемых территорий и </w:t>
            </w:r>
            <w:r>
              <w:rPr>
                <w:sz w:val="18"/>
                <w:szCs w:val="18"/>
              </w:rPr>
              <w:t>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4 179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09:06:0021401:1227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4 271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Архыз" с 17.10.2022 г. по </w:t>
            </w:r>
            <w:r>
              <w:rPr>
                <w:sz w:val="18"/>
                <w:szCs w:val="18"/>
              </w:rPr>
              <w:t>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09:06:0021401:1228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103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09:06:0021401:1229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1 </w:t>
            </w:r>
            <w:r>
              <w:rPr>
                <w:sz w:val="18"/>
                <w:szCs w:val="18"/>
              </w:rPr>
              <w:t>636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6 544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09:06:0021401:1231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7 399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106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09:06:0021401:1232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950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107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09:06:0021401:1233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3 981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108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09:06:0021401:1234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3 969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09:06:0021401:1235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09:06:0021401:1242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18 918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111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09:06:0021401:1278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4 081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20.12.2013 г. по 18.01.2060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09:06:0021401:1296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09:06:0021401:1321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09:06:0021401:1322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09:06:0021401:1547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1 295 833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20.12.2013 г. по 18.01.2060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субаренда ООО "МОТО ТРЕВЕЛ" с 29.12.2020 на 11 мес. с пролонгацией</w:t>
            </w:r>
            <w:r>
              <w:rPr>
                <w:sz w:val="18"/>
                <w:szCs w:val="18"/>
              </w:rPr>
              <w:br/>
              <w:t>субаренда ООО "Армол-групп" с 26.12.2020 на 11 мес. с пролонгацией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15</w:t>
            </w:r>
            <w:r>
              <w:rPr>
                <w:sz w:val="18"/>
                <w:szCs w:val="18"/>
              </w:rPr>
              <w:br/>
              <w:t>77</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09:06:0021401:513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w:t>
            </w:r>
            <w:r>
              <w:rPr>
                <w:sz w:val="18"/>
                <w:szCs w:val="18"/>
              </w:rPr>
              <w:t xml:space="preserve">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9 995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29.08.2013 г. по 18.01.2060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117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09:06:0021401:514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112 290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w:t>
            </w:r>
            <w:r>
              <w:rPr>
                <w:sz w:val="18"/>
                <w:szCs w:val="18"/>
              </w:rPr>
              <w:t>"УК Архыз" с 29.08.2013 г. по 18.01.2060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субаренда ООО "Армол-групп" с 26.12.2020 нв 11 мес. с пролонгацией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192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09:06:0021401:949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7 511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11.12.2014</w:t>
            </w:r>
            <w:r>
              <w:rPr>
                <w:sz w:val="18"/>
                <w:szCs w:val="18"/>
              </w:rPr>
              <w:t xml:space="preserve"> г. по 18.01.2060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09:06:0021401:950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3 705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11.12.2014 г. по 18.01.2060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субаренда ООО "Армол-групп" с 26.12.2020 нв 11 мес. с пролонгацией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120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09:06:0021602:14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36 104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20.12.2013 г. по 18.01.2060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09:06:0021602:324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09:06:0021602:325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39 007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09:06:0021602:326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09:05:0000000:12769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23 059 853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09:05:0000000:12975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630 172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126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09:05:0030401:133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205 516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127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09:05:0030401:83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4 917 588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w:t>
            </w:r>
            <w:r>
              <w:rPr>
                <w:sz w:val="18"/>
                <w:szCs w:val="18"/>
              </w:rPr>
              <w:t xml:space="preserve">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09:05:0200101:160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623 888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129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09:06:0000000:14298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особо </w:t>
            </w:r>
            <w:r>
              <w:rPr>
                <w:sz w:val="18"/>
                <w:szCs w:val="18"/>
              </w:rPr>
              <w:t>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6 355 401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30.08.2016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Сервитут в пользу Чеккуева Х.У. с 05.02.2019 по 05.02.2026</w:t>
            </w:r>
            <w:r>
              <w:rPr>
                <w:sz w:val="18"/>
                <w:szCs w:val="18"/>
              </w:rPr>
              <w:br/>
              <w:t>Сервитут в пользу Нартокова М.А. с 01.03.2022 по 01.03.2027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1025</w:t>
            </w:r>
            <w:r>
              <w:rPr>
                <w:sz w:val="18"/>
                <w:szCs w:val="18"/>
              </w:rPr>
              <w:br/>
              <w:t>400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Без </w:t>
            </w:r>
            <w:r>
              <w:rPr>
                <w:sz w:val="18"/>
                <w:szCs w:val="18"/>
              </w:rPr>
              <w:t>согласования с АО "УК Архыз" были уточнены границы ЗУ с кад. № 09:06:0000000:16240, находящийся в частной собственности и не включенный в границы ОЭЗ, в связи с чем уменьшились площади (4 га) включенных в ОЭЗ и переданных в управление АО "УК Архыз" ЗУ с ка</w:t>
            </w:r>
            <w:r>
              <w:rPr>
                <w:sz w:val="18"/>
                <w:szCs w:val="18"/>
              </w:rPr>
              <w:t>д. №№:</w:t>
            </w:r>
            <w:r>
              <w:rPr>
                <w:sz w:val="18"/>
                <w:szCs w:val="18"/>
              </w:rPr>
              <w:br/>
            </w:r>
            <w:r>
              <w:rPr>
                <w:sz w:val="18"/>
                <w:szCs w:val="18"/>
              </w:rPr>
              <w:lastRenderedPageBreak/>
              <w:t>- 09:06:0021401:515 (площадь ЗУ уменьшилась на 12 077 кв. м) - свободен от аренды;</w:t>
            </w:r>
            <w:r>
              <w:rPr>
                <w:sz w:val="18"/>
                <w:szCs w:val="18"/>
              </w:rPr>
              <w:br/>
              <w:t>- 09:06:0021401:335 (площадь ЗУ уменьшилась на 20 330 кв. м) - аренда в пользу Батчаева Р.И. (нерезидент, договор заключен до момента создания ОЭЗ);</w:t>
            </w:r>
            <w:r>
              <w:rPr>
                <w:sz w:val="18"/>
                <w:szCs w:val="18"/>
              </w:rPr>
              <w:br/>
              <w:t>- 09:06:0021401:3</w:t>
            </w:r>
            <w:r>
              <w:rPr>
                <w:sz w:val="18"/>
                <w:szCs w:val="18"/>
              </w:rPr>
              <w:t>50 (площадь ЗУ уменьшилась на 7 558 кв. м) - свободен от аренды;</w:t>
            </w:r>
            <w:r>
              <w:rPr>
                <w:sz w:val="18"/>
                <w:szCs w:val="18"/>
              </w:rPr>
              <w:br/>
              <w:t>- 09:06:0000000:14298 (площадь ЗУ уменьшилась на 37 кв. м) - аренда АО "УК Архыз".</w:t>
            </w:r>
            <w:r>
              <w:rPr>
                <w:sz w:val="18"/>
                <w:szCs w:val="18"/>
              </w:rPr>
              <w:br/>
              <w:t>В результате выполнения кадастровых работ был осуществлен раздел ЗУ с кад. № 09:06:0000000:16240 и образован</w:t>
            </w:r>
            <w:r>
              <w:rPr>
                <w:sz w:val="18"/>
                <w:szCs w:val="18"/>
              </w:rPr>
              <w:t xml:space="preserve">ы 2 (два) ЗУ с кад. №№ 09:06:0021401:2360 и 09:06:0021401:2361. </w:t>
            </w:r>
            <w:r>
              <w:rPr>
                <w:sz w:val="18"/>
                <w:szCs w:val="18"/>
              </w:rPr>
              <w:br/>
              <w:t>После ЗУ с кад. № 09:06:0021401:2361 был разделен на 7 ЗУ общей площадью 3,57 га.</w:t>
            </w:r>
            <w:r>
              <w:rPr>
                <w:sz w:val="18"/>
                <w:szCs w:val="18"/>
              </w:rPr>
              <w:br/>
              <w:t>Вместе с тем часть земельных участков была продана 3-м лицам.</w:t>
            </w:r>
            <w:r>
              <w:rPr>
                <w:sz w:val="18"/>
                <w:szCs w:val="18"/>
              </w:rPr>
              <w:br/>
              <w:t>В настоящее время по обращению АО "КАВКАЗ.РФ" (</w:t>
            </w:r>
            <w:r>
              <w:rPr>
                <w:sz w:val="18"/>
                <w:szCs w:val="18"/>
              </w:rPr>
              <w:t>19.10.2021 № 60-21-2547) Зеленчукской районной прокуратурой 15.11.2021 подано исковое заявление в Зеленчукский районный суд КЧР, возбуждено дело № 2-43/2022.</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130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09:06:0021401:2614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131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09:06:0000000:14854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1 474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132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09:06:0000000:14855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особо </w:t>
            </w:r>
            <w:r>
              <w:rPr>
                <w:sz w:val="18"/>
                <w:szCs w:val="18"/>
              </w:rPr>
              <w:t>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3 294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30.03.2015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Кипкеевым Р.К. и Джатдоевой Л.Ш. оспариваются границы находящихся у них в собственности ЗУ с кад. №№ 09:06:0021602:43 (площадью 43 304 кв.</w:t>
            </w:r>
            <w:r>
              <w:rPr>
                <w:sz w:val="18"/>
                <w:szCs w:val="18"/>
              </w:rPr>
              <w:t xml:space="preserve">м.) и 09:06:0021602:44 (площадью 11 000 кв.м.) соответственно). Зеленчукским районным судом вынесено определение об обеспечении иска, в виде запрета </w:t>
            </w:r>
            <w:r>
              <w:rPr>
                <w:sz w:val="18"/>
                <w:szCs w:val="18"/>
              </w:rPr>
              <w:lastRenderedPageBreak/>
              <w:t>Управлению Федеральной службы государственной регистрации, кадастра и картографии по КЧР и ФГБУ «ФКП Росрее</w:t>
            </w:r>
            <w:r>
              <w:rPr>
                <w:sz w:val="18"/>
                <w:szCs w:val="18"/>
              </w:rPr>
              <w:t>стра» по КЧР осуществлять любые регистрационные действия, в том числе в части кадастрового учета изменений в отношении 10 ЗУ общей площадью 2 337 984 кв. м, находящихся в государственной и муниципальной собственности, из них:</w:t>
            </w:r>
            <w:r>
              <w:rPr>
                <w:sz w:val="18"/>
                <w:szCs w:val="18"/>
              </w:rPr>
              <w:br/>
              <w:t>- 4 ЗУ общей площадью 2,8 га п</w:t>
            </w:r>
            <w:r>
              <w:rPr>
                <w:sz w:val="18"/>
                <w:szCs w:val="18"/>
              </w:rPr>
              <w:t>ереданы в аренду ООО "ДАУСУЗ-2014" с целью осуществления резидентской деятельности;</w:t>
            </w:r>
            <w:r>
              <w:rPr>
                <w:sz w:val="18"/>
                <w:szCs w:val="18"/>
              </w:rPr>
              <w:br/>
              <w:t>- 4 ЗУ общей площадью 226,38 га находятся в аренде АО "УК Архыз" с целью строительства и эксплуатации объектов инфраструктуры ОЭЗ;</w:t>
            </w:r>
            <w:r>
              <w:rPr>
                <w:sz w:val="18"/>
                <w:szCs w:val="18"/>
              </w:rPr>
              <w:br/>
              <w:t>- 2 ЗУ общей площадью 4,62 га свободны от</w:t>
            </w:r>
            <w:r>
              <w:rPr>
                <w:sz w:val="18"/>
                <w:szCs w:val="18"/>
              </w:rPr>
              <w:t xml:space="preserve"> аренды</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133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09:06:0000000:14856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6 838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134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09:06:0000000:14869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15 254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Российская </w:t>
            </w:r>
            <w:r>
              <w:rPr>
                <w:sz w:val="18"/>
                <w:szCs w:val="18"/>
              </w:rPr>
              <w:t>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135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09:06:0000000:14923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1 475 165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136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09:06:0000000:14925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5 830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06.08.2015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137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09:06:0000000:14953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Архыз" с </w:t>
            </w:r>
            <w:r>
              <w:rPr>
                <w:sz w:val="18"/>
                <w:szCs w:val="18"/>
              </w:rPr>
              <w:t>30.03.2015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138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09:06:0000016:3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2 126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139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09:06:0021401:113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особо охраняемых территорий и </w:t>
            </w:r>
            <w:r>
              <w:rPr>
                <w:sz w:val="18"/>
                <w:szCs w:val="18"/>
              </w:rPr>
              <w:t>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259 460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140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09:06:0021401:1178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141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09:06:0021401:1179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2 860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142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09:06:0021401:1180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20 194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143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09:06:0021401:1181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3 374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144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09:06:0021401:1182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Архыз" с 24.06.2016 г. по 19.01.2060 </w:t>
            </w:r>
            <w:r>
              <w:rPr>
                <w:sz w:val="18"/>
                <w:szCs w:val="18"/>
              </w:rPr>
              <w:t>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145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09:06:0021401:1184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2 302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146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09:06:0021401:1222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19 718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Архыз" с 01.03.2016 </w:t>
            </w:r>
            <w:r>
              <w:rPr>
                <w:sz w:val="18"/>
                <w:szCs w:val="18"/>
              </w:rPr>
              <w:t>г. по 23.06.2057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147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09:06:0021401:1286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1 839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148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09:06:0021401:1319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1 270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16.01.2017 г. до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149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09:06:0021401:1930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5 630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09:06:0021401:1946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w:t>
            </w:r>
            <w:r>
              <w:rPr>
                <w:sz w:val="18"/>
                <w:szCs w:val="18"/>
              </w:rPr>
              <w:t>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3 447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09:06:0021401:149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94 186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152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09:06:0021401:151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81 559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153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09:06:0021401:1513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w:t>
            </w:r>
            <w:r>
              <w:rPr>
                <w:sz w:val="18"/>
                <w:szCs w:val="18"/>
              </w:rPr>
              <w:t xml:space="preserve">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154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09:06:0021401:152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597 348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155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09:06:0021401:153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особо охраняемых территорий и </w:t>
            </w:r>
            <w:r>
              <w:rPr>
                <w:sz w:val="18"/>
                <w:szCs w:val="18"/>
              </w:rPr>
              <w:t>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32 130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156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09:06:0021401:2628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157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09:06:0021401:2626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158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09:06:0021401:1679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1 848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w:t>
            </w:r>
            <w:r>
              <w:rPr>
                <w:sz w:val="18"/>
                <w:szCs w:val="18"/>
              </w:rPr>
              <w:t>"УК Архыз" с 30.03.2015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159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09:06:0021401:1690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160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09:06:0021401:1695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3 924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Российская </w:t>
            </w:r>
            <w:r>
              <w:rPr>
                <w:sz w:val="18"/>
                <w:szCs w:val="18"/>
              </w:rPr>
              <w:t>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30.08.2016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161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09:06:0021401:198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4 976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30.08.2016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162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09:06:0021401:206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9 </w:t>
            </w:r>
            <w:r>
              <w:rPr>
                <w:sz w:val="18"/>
                <w:szCs w:val="18"/>
              </w:rPr>
              <w:t>596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163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09:06:0021401:207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3 587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164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09:06:0021401:209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w:t>
            </w:r>
            <w:r>
              <w:rPr>
                <w:sz w:val="18"/>
                <w:szCs w:val="18"/>
              </w:rPr>
              <w:t>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2 249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24.06.2016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165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09:06:0021401:277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49 656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24.06.2015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166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09:06:0021401:278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95 000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25.06.2015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167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09:06:0021401:841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лесного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276 277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Неразграниченная государственная </w:t>
            </w:r>
            <w:r>
              <w:rPr>
                <w:sz w:val="18"/>
                <w:szCs w:val="18"/>
              </w:rPr>
              <w:t>собственность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Сервитут в пользу Нартокова М.А. с 01.03.2022 по 01.03.2027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238</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168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09:06:0021401:320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15 224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Архыз" с </w:t>
            </w:r>
            <w:r>
              <w:rPr>
                <w:sz w:val="18"/>
                <w:szCs w:val="18"/>
              </w:rPr>
              <w:t>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169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09:06:0021401:329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89 000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170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09:06:0021401:351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особо охраняемых территорий и </w:t>
            </w:r>
            <w:r>
              <w:rPr>
                <w:sz w:val="18"/>
                <w:szCs w:val="18"/>
              </w:rPr>
              <w:t>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09:06:0021401:357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172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09:06:0021401:358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173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09:06:0021401:359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174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09:06:0021401:371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175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09:06:0021401:372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особо </w:t>
            </w:r>
            <w:r>
              <w:rPr>
                <w:sz w:val="18"/>
                <w:szCs w:val="18"/>
              </w:rPr>
              <w:t>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176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09:06:0021401:501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24 490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29.08.2013 г. по</w:t>
            </w:r>
            <w:r>
              <w:rPr>
                <w:sz w:val="18"/>
                <w:szCs w:val="18"/>
              </w:rPr>
              <w:t xml:space="preserve"> 18.01.2060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177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09:06:0021401:502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76 118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29.08.2013 г. по 18.01.2060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178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09:06:0021401:2625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2 376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179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09:06:0021401:527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183 240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 xml:space="preserve">Сервитут в пользу </w:t>
            </w:r>
            <w:r>
              <w:rPr>
                <w:sz w:val="18"/>
                <w:szCs w:val="18"/>
              </w:rPr>
              <w:t>Нартокова М.А. с 01.03.2022 по 01.03.2027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8</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180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09:06:0021401:548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1 751 673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30.03.2015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181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09:06:0021401:549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особо охраняемых </w:t>
            </w:r>
            <w:r>
              <w:rPr>
                <w:sz w:val="18"/>
                <w:szCs w:val="18"/>
              </w:rPr>
              <w:t>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680 001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11.07.2019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182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09:06:0021401:550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3 016 204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Архыз" с 17.10.2022 г. по </w:t>
            </w:r>
            <w:r>
              <w:rPr>
                <w:sz w:val="18"/>
                <w:szCs w:val="18"/>
              </w:rPr>
              <w:t>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183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09:06:0021401:551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1 848 437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184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09:06:0021401:697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50 002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185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09:06:0021401:759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556 089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05.09.2014 г. по 18.01.2060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186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09:06:0021401:760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60 653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05.09.2014 г. по 18.01.2060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187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09:06:0021401:761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20 309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w:t>
            </w:r>
            <w:r>
              <w:rPr>
                <w:sz w:val="18"/>
                <w:szCs w:val="18"/>
              </w:rPr>
              <w:t xml:space="preserve"> "УК Архыз" с 05.09.2014 г. по 18.01.2060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188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09:06:0021401:764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172 011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05.09.2014 г. по 18.01.2060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189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09:06:0021401:765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особо охраняемых </w:t>
            </w:r>
            <w:r>
              <w:rPr>
                <w:sz w:val="18"/>
                <w:szCs w:val="18"/>
              </w:rPr>
              <w:t>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5 368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05.09.2014 г. по 18.01.2060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09:06:0021401:920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191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25.06.2015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192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16 779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30.03.2015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193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09:06:0021602:210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51 277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194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09:06:0021602:223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особо </w:t>
            </w:r>
            <w:r>
              <w:rPr>
                <w:sz w:val="18"/>
                <w:szCs w:val="18"/>
              </w:rPr>
              <w:t>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1 330 550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195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09:06:0021602:224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2 930 003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w:t>
            </w:r>
            <w:r>
              <w:rPr>
                <w:sz w:val="18"/>
                <w:szCs w:val="18"/>
              </w:rPr>
              <w:t xml:space="preserve">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196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09:06:0021602:225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5 349 565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197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09:06:0021602:226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1 </w:t>
            </w:r>
            <w:r>
              <w:rPr>
                <w:sz w:val="18"/>
                <w:szCs w:val="18"/>
              </w:rPr>
              <w:t>923 050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25.06.2015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Субаренда АО "Первая Башенная Компания" с 03.10.2016 на 11 мес. с пролонгацией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150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Кипкеевым Р.К. и Джатдоевой Л.Ш. оспариваются границы находящихся у них в собственности ЗУ</w:t>
            </w:r>
            <w:r>
              <w:rPr>
                <w:sz w:val="18"/>
                <w:szCs w:val="18"/>
              </w:rPr>
              <w:t xml:space="preserve"> с кад. №№ 09:06:0021602:43 (площадью 43 304 кв.м.) и 09:06:0021602:44 (площадью 11 000 кв.м.) соответственно). Зеленчукским районным судом вынесено определение об обеспечении иска, в виде запрета Управлению Федеральной службы государственной регистрации, </w:t>
            </w:r>
            <w:r>
              <w:rPr>
                <w:sz w:val="18"/>
                <w:szCs w:val="18"/>
              </w:rPr>
              <w:t>кадастра и картографии по КЧР и ФГБУ «ФКП Росреестра» по КЧР осуществлять любые регистрационные действия, в том числе в части кадастрового учета изменений в отношении 10 ЗУ общей площадью 2 337 984 кв. м, находящихся в государственной и муниципальной собст</w:t>
            </w:r>
            <w:r>
              <w:rPr>
                <w:sz w:val="18"/>
                <w:szCs w:val="18"/>
              </w:rPr>
              <w:t>венности, из них:</w:t>
            </w:r>
            <w:r>
              <w:rPr>
                <w:sz w:val="18"/>
                <w:szCs w:val="18"/>
              </w:rPr>
              <w:br/>
              <w:t>- 4 ЗУ общей площадью 2,8 га переданы в аренду ООО "ДАУСУЗ-2014" с целью осуществления резидентской деятельности;</w:t>
            </w:r>
            <w:r>
              <w:rPr>
                <w:sz w:val="18"/>
                <w:szCs w:val="18"/>
              </w:rPr>
              <w:br/>
              <w:t>- 4 ЗУ общей площадью 226,38 га находятся в аренде АО "УК Архыз" с целью строительства и эксплуатации объектов инфраструктур</w:t>
            </w:r>
            <w:r>
              <w:rPr>
                <w:sz w:val="18"/>
                <w:szCs w:val="18"/>
              </w:rPr>
              <w:t>ы ОЭЗ;</w:t>
            </w:r>
            <w:r>
              <w:rPr>
                <w:sz w:val="18"/>
                <w:szCs w:val="18"/>
              </w:rPr>
              <w:br/>
              <w:t>- 2 ЗУ общей площадью 4,62 га свободны от аренды</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198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09:06:0000000:16106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10 178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199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09:06:0021602:227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особо </w:t>
            </w:r>
            <w:r>
              <w:rPr>
                <w:sz w:val="18"/>
                <w:szCs w:val="18"/>
              </w:rPr>
              <w:t>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6 151 861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25.06.2015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09:06:0021602:229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292 262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Архыз" с 11.07.2019 </w:t>
            </w:r>
            <w:r>
              <w:rPr>
                <w:sz w:val="18"/>
                <w:szCs w:val="18"/>
              </w:rPr>
              <w:t>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159 432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202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09:06:0021602:277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326 </w:t>
            </w:r>
            <w:r>
              <w:rPr>
                <w:sz w:val="18"/>
                <w:szCs w:val="18"/>
              </w:rPr>
              <w:t>397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203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09:06:0021602:29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50 145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62 752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09:06:0021602:31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338 351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w:t>
            </w:r>
            <w:r>
              <w:rPr>
                <w:sz w:val="18"/>
                <w:szCs w:val="18"/>
              </w:rPr>
              <w:t>"УК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206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09:06:0021602:32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319 014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207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09:06:0021602:33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особо охраняемых </w:t>
            </w:r>
            <w:r>
              <w:rPr>
                <w:sz w:val="18"/>
                <w:szCs w:val="18"/>
              </w:rPr>
              <w:t>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104 852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208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09:06:0021602:332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1 255 230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Архыз" с 30.03.2015 г. по </w:t>
            </w:r>
            <w:r>
              <w:rPr>
                <w:sz w:val="18"/>
                <w:szCs w:val="18"/>
              </w:rPr>
              <w:t>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09:06:0021602:333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700 597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30.03.2015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09:06:0021602:34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298 152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09:06:0021602:36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196 672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09:06:0021602:37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191 334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11.07.2019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lastRenderedPageBreak/>
              <w:t>213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09:06:0021602:376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758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w:t>
            </w:r>
            <w:r>
              <w:rPr>
                <w:sz w:val="18"/>
                <w:szCs w:val="18"/>
              </w:rPr>
              <w:t>"УК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1 033 156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11.07.2019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09:06:0021602:41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особо охраняемых </w:t>
            </w:r>
            <w:r>
              <w:rPr>
                <w:sz w:val="18"/>
                <w:szCs w:val="18"/>
              </w:rPr>
              <w:t>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1 111 709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09:06:0021602:54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883 458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аренда АО "УК Архыз" с 25.06.2015 г. по </w:t>
            </w:r>
            <w:r>
              <w:rPr>
                <w:sz w:val="18"/>
                <w:szCs w:val="18"/>
              </w:rPr>
              <w:t>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217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09:06:0021602:55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населённых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209 311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11.07.2019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09:06:0021602:85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70 000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Российская Федерация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25.06.2015 г. по 19.01.2060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09:06:0021401:2726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Земли 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642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Зеленчукский муниципальный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r w:rsidR="00AC5BF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220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09:06:0021401:2727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 xml:space="preserve">Земли </w:t>
            </w:r>
            <w:r>
              <w:rPr>
                <w:sz w:val="18"/>
                <w:szCs w:val="18"/>
              </w:rPr>
              <w:t>особо охраняемых территорий и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1 351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Карачаево-Черкесская Республика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аренда АО "УК Архыз" с 17.10.2022 г. по 14.10.2059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widowControl w:val="0"/>
              <w:autoSpaceDE w:val="0"/>
              <w:autoSpaceDN w:val="0"/>
              <w:adjustRightInd w:val="0"/>
              <w:spacing w:after="0"/>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C5BF6" w:rsidRDefault="00711CC9">
            <w:pPr>
              <w:autoSpaceDE w:val="0"/>
              <w:autoSpaceDN w:val="0"/>
              <w:adjustRightInd w:val="0"/>
              <w:spacing w:after="0"/>
              <w:jc w:val="center"/>
              <w:rPr>
                <w:sz w:val="18"/>
                <w:szCs w:val="18"/>
              </w:rPr>
            </w:pPr>
            <w:r>
              <w:rPr>
                <w:sz w:val="18"/>
                <w:szCs w:val="18"/>
              </w:rPr>
              <w:t>-</w:t>
            </w:r>
          </w:p>
        </w:tc>
      </w:tr>
    </w:tbl>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rPr>
          <w:b/>
          <w:lang w:eastAsia="en-US"/>
        </w:rPr>
      </w:pPr>
    </w:p>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rPr>
          <w:b/>
          <w:lang w:eastAsia="en-US"/>
        </w:rPr>
      </w:pP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rPr>
          <w:b/>
          <w:lang w:eastAsia="en-US"/>
        </w:rPr>
      </w:pPr>
      <w:r>
        <w:rPr>
          <w:b/>
          <w:lang w:eastAsia="en-US"/>
        </w:rPr>
        <w:t>Перечень недвижимого имущества</w:t>
      </w:r>
    </w:p>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rPr>
          <w:b/>
          <w:lang w:eastAsia="en-US"/>
        </w:rPr>
      </w:pPr>
    </w:p>
    <w:tbl>
      <w:tblPr>
        <w:tblW w:w="14884" w:type="dxa"/>
        <w:tblInd w:w="108" w:type="dxa"/>
        <w:tblLayout w:type="fixed"/>
        <w:tblLook w:val="04A0" w:firstRow="1" w:lastRow="0" w:firstColumn="1" w:lastColumn="0" w:noHBand="0" w:noVBand="1"/>
      </w:tblPr>
      <w:tblGrid>
        <w:gridCol w:w="567"/>
        <w:gridCol w:w="1843"/>
        <w:gridCol w:w="4111"/>
        <w:gridCol w:w="2977"/>
        <w:gridCol w:w="567"/>
        <w:gridCol w:w="4819"/>
      </w:tblGrid>
      <w:tr w:rsidR="00AC5BF6">
        <w:trPr>
          <w:trHeight w:val="6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b/>
                <w:color w:val="000000"/>
                <w:sz w:val="18"/>
                <w:szCs w:val="18"/>
              </w:rPr>
            </w:pPr>
            <w:r>
              <w:rPr>
                <w:b/>
                <w:color w:val="000000"/>
                <w:sz w:val="18"/>
                <w:szCs w:val="18"/>
              </w:rPr>
              <w:t>№ п/п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b/>
                <w:color w:val="000000"/>
                <w:sz w:val="18"/>
                <w:szCs w:val="18"/>
              </w:rPr>
            </w:pPr>
            <w:r>
              <w:rPr>
                <w:b/>
                <w:color w:val="000000"/>
                <w:sz w:val="18"/>
                <w:szCs w:val="18"/>
              </w:rPr>
              <w:t>Кадастровый номер объекта</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b/>
                <w:color w:val="000000"/>
                <w:sz w:val="18"/>
                <w:szCs w:val="18"/>
              </w:rPr>
            </w:pPr>
            <w:r>
              <w:rPr>
                <w:b/>
                <w:color w:val="000000"/>
                <w:sz w:val="18"/>
                <w:szCs w:val="18"/>
              </w:rPr>
              <w:t>Наименование объекта в ЕГРН</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b/>
                <w:color w:val="000000"/>
                <w:sz w:val="18"/>
                <w:szCs w:val="18"/>
              </w:rPr>
            </w:pPr>
            <w:r>
              <w:rPr>
                <w:b/>
                <w:color w:val="000000"/>
                <w:sz w:val="18"/>
                <w:szCs w:val="18"/>
              </w:rPr>
              <w:t xml:space="preserve">Наименование объекта </w:t>
            </w:r>
            <w:r>
              <w:rPr>
                <w:b/>
                <w:color w:val="000000"/>
                <w:sz w:val="18"/>
                <w:szCs w:val="18"/>
              </w:rPr>
              <w:t>(бухгалтерский учет)</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b/>
                <w:color w:val="000000"/>
                <w:sz w:val="18"/>
                <w:szCs w:val="18"/>
              </w:rPr>
            </w:pPr>
            <w:r>
              <w:rPr>
                <w:b/>
                <w:color w:val="000000"/>
                <w:sz w:val="18"/>
                <w:szCs w:val="18"/>
              </w:rPr>
              <w:t>Комментарий</w:t>
            </w:r>
          </w:p>
        </w:tc>
      </w:tr>
      <w:tr w:rsidR="00AC5BF6">
        <w:trPr>
          <w:trHeight w:val="29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09:06:0021401:1171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Кресельная четырехместная канатная дорога В13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Кресельная четырехместная канатная дорога В13</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9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09:06:0020501:19</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Горнолыжная трасса 5В</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Горнолыжная трасса 5В</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6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09:06:0020501:17</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Горнолыжная трасса 6В</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Горнолыжная трасса 6В</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lastRenderedPageBreak/>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09:06:0021401:1087</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Подвесная пассажирская канатная дорога В10</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Подвесная пассажирская канатная дорога В10</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8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09:06:0021401:1089</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Горнолыжная трасса 1В</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Горнолыжная трасса 1В</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09:06:0021401:1088</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Горнолыжная трасса 2В</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Горнолыжная трасса 2В</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41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7</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09:06:0021401:1092</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Иные сооружения производственного назначения (Сети электроснабжения трансформаторные подстанции)</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Сети электроснабжения 0,4 кВ</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2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Сети электроснабжения 10кВ</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9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Трансформаторная подстанция ТП-3КД</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7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Трансформаторная подстанция ТП-4КД</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37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Трансформаторная подстанция ТП-5КД</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48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09:06:0021401:1086</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Сооружения канализации</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Сооружения канализации (кадастровый номер: 09:06:0021401:1086)</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9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09:06:0021401:1093</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Иные сооружения производственного назначения </w:t>
            </w:r>
            <w:r>
              <w:rPr>
                <w:color w:val="000000"/>
                <w:sz w:val="18"/>
                <w:szCs w:val="18"/>
              </w:rPr>
              <w:t>(водопровод)</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Сооружения производственного назначения (водопровод) (кад. номер:09:06:0021401:1093)</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4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09:06:0021401:1094</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Сооружение канализации (Дренаж)</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Сооружения канализации (дренаж) (кадастровый номер:09:06:0021401:1094)</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1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09:06:0021401:1097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Наружные сети канализации, первого пускового комплекса «Романтик» в составе горнолыжного комплекса «Архыз». Канализация К1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Наружные сети канализации первого пускового комплекса. Канализация К1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42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09:06:0021401:940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Газопровод-ввод низкого давления от </w:t>
            </w:r>
            <w:r>
              <w:rPr>
                <w:color w:val="000000"/>
                <w:sz w:val="18"/>
                <w:szCs w:val="18"/>
              </w:rPr>
              <w:t>ГРПШ №1 к Административному зданию</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Газопровод-ввод низкого давления от ГРПШ №1 к АЗ (31 м.)</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9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09:06:0021401:1091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Канализация от административного здания с помещениями для торговли, общепита и встроенным ПРУ (противорадиационным укрытием)</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Канализация от</w:t>
            </w:r>
            <w:r>
              <w:rPr>
                <w:color w:val="000000"/>
                <w:sz w:val="18"/>
                <w:szCs w:val="18"/>
              </w:rPr>
              <w:t xml:space="preserve"> АЗ (39м.)</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72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09:06:0021401:1095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Наружные сети ливневой канализации первого пускового комплекса «Романтик» в составе горнолыжного комплекса «Архыз». Канализация К2 (ливневая)</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Наружные сети ливневой канализации. Канализация К2</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4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09:06:0021401:1107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Дренажная канализация</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Дренажная канализация</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09:06:0021401:1244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Очистные сооружения ливневой канализации первого пускового комплекса «Романтик» в составе горнолыжного комплекса «Архыз»</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Очистные сооружения ливневой канализации </w:t>
            </w:r>
            <w:r>
              <w:rPr>
                <w:color w:val="000000"/>
                <w:sz w:val="18"/>
                <w:szCs w:val="18"/>
                <w:lang w:val="en-GB"/>
              </w:rPr>
              <w:t>I</w:t>
            </w:r>
            <w:r>
              <w:rPr>
                <w:color w:val="000000"/>
                <w:sz w:val="18"/>
                <w:szCs w:val="18"/>
              </w:rPr>
              <w:t xml:space="preserve"> пускового комплекса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85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lastRenderedPageBreak/>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09:06:0021401:943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Кабельная линия 0,4 кВ в траншее от ТП-1 к Административному зданию с помещениями торговли, общепита и встроенным ПРУ (противорадиационным укрытием)</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Кабельная линия 0,4кВ в траншее от ТП-1 к АЗ</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7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18</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09:06:0021401:947</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Наружные сети </w:t>
            </w:r>
            <w:r>
              <w:rPr>
                <w:color w:val="000000"/>
                <w:sz w:val="18"/>
                <w:szCs w:val="18"/>
              </w:rPr>
              <w:t>электроснабжения и трансформаторные подстанции первого пускового комплекса туристического комплекса «Романтик» в составе горнолыжного комплекса «Архыз»</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Дизельная электростанция </w:t>
            </w:r>
            <w:r>
              <w:rPr>
                <w:color w:val="000000"/>
                <w:sz w:val="18"/>
                <w:szCs w:val="18"/>
                <w:lang w:val="en-GB"/>
              </w:rPr>
              <w:t>Wilson</w:t>
            </w:r>
            <w:r>
              <w:rPr>
                <w:color w:val="000000"/>
                <w:sz w:val="18"/>
                <w:szCs w:val="18"/>
              </w:rPr>
              <w:t xml:space="preserve"> </w:t>
            </w:r>
            <w:r>
              <w:rPr>
                <w:color w:val="000000"/>
                <w:sz w:val="18"/>
                <w:szCs w:val="18"/>
                <w:lang w:val="en-GB"/>
              </w:rPr>
              <w:t>P</w:t>
            </w:r>
            <w:r>
              <w:rPr>
                <w:color w:val="000000"/>
                <w:sz w:val="18"/>
                <w:szCs w:val="18"/>
              </w:rPr>
              <w:t>165-1 ДЭС 2</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35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Дизельная электростанция </w:t>
            </w:r>
            <w:r>
              <w:rPr>
                <w:color w:val="000000"/>
                <w:sz w:val="18"/>
                <w:szCs w:val="18"/>
                <w:lang w:val="en-GB"/>
              </w:rPr>
              <w:t>Wilson</w:t>
            </w:r>
            <w:r>
              <w:rPr>
                <w:color w:val="000000"/>
                <w:sz w:val="18"/>
                <w:szCs w:val="18"/>
              </w:rPr>
              <w:t xml:space="preserve"> </w:t>
            </w:r>
            <w:r>
              <w:rPr>
                <w:color w:val="000000"/>
                <w:sz w:val="18"/>
                <w:szCs w:val="18"/>
                <w:lang w:val="en-GB"/>
              </w:rPr>
              <w:t>P</w:t>
            </w:r>
            <w:r>
              <w:rPr>
                <w:color w:val="000000"/>
                <w:sz w:val="18"/>
                <w:szCs w:val="18"/>
              </w:rPr>
              <w:t>165-1 ДЭС 3</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8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Дизельная электростанция </w:t>
            </w:r>
            <w:r>
              <w:rPr>
                <w:color w:val="000000"/>
                <w:sz w:val="18"/>
                <w:szCs w:val="18"/>
                <w:lang w:val="en-GB"/>
              </w:rPr>
              <w:t>Wilson</w:t>
            </w:r>
            <w:r>
              <w:rPr>
                <w:color w:val="000000"/>
                <w:sz w:val="18"/>
                <w:szCs w:val="18"/>
              </w:rPr>
              <w:t xml:space="preserve"> </w:t>
            </w:r>
            <w:r>
              <w:rPr>
                <w:color w:val="000000"/>
                <w:sz w:val="18"/>
                <w:szCs w:val="18"/>
                <w:lang w:val="en-GB"/>
              </w:rPr>
              <w:t>P</w:t>
            </w:r>
            <w:r>
              <w:rPr>
                <w:color w:val="000000"/>
                <w:sz w:val="18"/>
                <w:szCs w:val="18"/>
              </w:rPr>
              <w:t>350</w:t>
            </w:r>
            <w:r>
              <w:rPr>
                <w:color w:val="000000"/>
                <w:sz w:val="18"/>
                <w:szCs w:val="18"/>
                <w:lang w:val="en-GB"/>
              </w:rPr>
              <w:t>P</w:t>
            </w:r>
            <w:r>
              <w:rPr>
                <w:color w:val="000000"/>
                <w:sz w:val="18"/>
                <w:szCs w:val="18"/>
              </w:rPr>
              <w:t>5 ДЭС 4</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39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Дизельная электростанция </w:t>
            </w:r>
            <w:r>
              <w:rPr>
                <w:color w:val="000000"/>
                <w:sz w:val="18"/>
                <w:szCs w:val="18"/>
                <w:lang w:val="en-GB"/>
              </w:rPr>
              <w:t>Wilson</w:t>
            </w:r>
            <w:r>
              <w:rPr>
                <w:color w:val="000000"/>
                <w:sz w:val="18"/>
                <w:szCs w:val="18"/>
              </w:rPr>
              <w:t xml:space="preserve"> </w:t>
            </w:r>
            <w:r>
              <w:rPr>
                <w:color w:val="000000"/>
                <w:sz w:val="18"/>
                <w:szCs w:val="18"/>
                <w:lang w:val="en-GB"/>
              </w:rPr>
              <w:t>P</w:t>
            </w:r>
            <w:r>
              <w:rPr>
                <w:color w:val="000000"/>
                <w:sz w:val="18"/>
                <w:szCs w:val="18"/>
              </w:rPr>
              <w:t>350</w:t>
            </w:r>
            <w:r>
              <w:rPr>
                <w:color w:val="000000"/>
                <w:sz w:val="18"/>
                <w:szCs w:val="18"/>
                <w:lang w:val="en-GB"/>
              </w:rPr>
              <w:t>P</w:t>
            </w:r>
            <w:r>
              <w:rPr>
                <w:color w:val="000000"/>
                <w:sz w:val="18"/>
                <w:szCs w:val="18"/>
              </w:rPr>
              <w:t>5 ДЭС 5</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35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Дизельная электростанция </w:t>
            </w:r>
            <w:r>
              <w:rPr>
                <w:color w:val="000000"/>
                <w:sz w:val="18"/>
                <w:szCs w:val="18"/>
                <w:lang w:val="en-GB"/>
              </w:rPr>
              <w:t>Wilson</w:t>
            </w:r>
            <w:r>
              <w:rPr>
                <w:color w:val="000000"/>
                <w:sz w:val="18"/>
                <w:szCs w:val="18"/>
              </w:rPr>
              <w:t xml:space="preserve"> </w:t>
            </w:r>
            <w:r>
              <w:rPr>
                <w:color w:val="000000"/>
                <w:sz w:val="18"/>
                <w:szCs w:val="18"/>
                <w:lang w:val="en-GB"/>
              </w:rPr>
              <w:t>P</w:t>
            </w:r>
            <w:r>
              <w:rPr>
                <w:color w:val="000000"/>
                <w:sz w:val="18"/>
                <w:szCs w:val="18"/>
              </w:rPr>
              <w:t>400</w:t>
            </w:r>
            <w:r>
              <w:rPr>
                <w:color w:val="000000"/>
                <w:sz w:val="18"/>
                <w:szCs w:val="18"/>
                <w:lang w:val="en-GB"/>
              </w:rPr>
              <w:t>P</w:t>
            </w:r>
            <w:r>
              <w:rPr>
                <w:color w:val="000000"/>
                <w:sz w:val="18"/>
                <w:szCs w:val="18"/>
              </w:rPr>
              <w:t>5 ДЭС 1</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5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Кабельная линия 0,4 кВ</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9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Кабельная линия 10 кВ</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3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Трансформаторная подстанция 2КТП-ПК-400-10/0,4</w:t>
            </w:r>
            <w:r>
              <w:rPr>
                <w:color w:val="000000"/>
                <w:sz w:val="18"/>
                <w:szCs w:val="18"/>
              </w:rPr>
              <w:t xml:space="preserve"> ТП-2</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Трансформаторная подстанция 2КТП-ПК-630-10/0,4 ТП-1</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Трансформаторная подстанция 2КТП-ПК-630-10/0,4 ТП-3</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Трансформаторная подстанция 2КТП-ПК-630-10/0,4 ТП-4</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Трансформаторная подстанция 2КТППН-2х1000-10/0,4 ТП-6</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Трансформаторная подстанция РТП 2х630-10 0,4 ТП-5 (РТП-5)</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7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09:06:0021401:1051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Внутриплощадочные наружные сети связи туристического комплекса «Романтик» в составе горнолыжного комплекса «Архыз»</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Внутриплощадочные наружные сети связи тур. Комплекса</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09:06:0021401:1243</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Дождевая канализация от колодца №72 до распределителя первого пускового комплекса «Романтик» в составе горнолыжного комплекса «Архыз»</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Дождевая канализация </w:t>
            </w:r>
            <w:r>
              <w:rPr>
                <w:color w:val="000000"/>
                <w:sz w:val="18"/>
                <w:szCs w:val="18"/>
                <w:lang w:val="en-GB"/>
              </w:rPr>
              <w:t>I</w:t>
            </w:r>
            <w:r>
              <w:rPr>
                <w:color w:val="000000"/>
                <w:sz w:val="18"/>
                <w:szCs w:val="18"/>
              </w:rPr>
              <w:t xml:space="preserve"> пускового комплекса (159 м.)</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1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lastRenderedPageBreak/>
              <w:t>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09:06:0021401:944</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Наружный газопровод </w:t>
            </w:r>
            <w:r>
              <w:rPr>
                <w:color w:val="000000"/>
                <w:sz w:val="18"/>
                <w:szCs w:val="18"/>
              </w:rPr>
              <w:t>высокого давления от ГРПБ-13-2В-У1 и распределительные газопроводы среднего давления к ГРПШ №1, №2, №3, № 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Наружный газопровод высокого давления и распределительные газопроводы среднего давления</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09:06:0021401:1106</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Подпорные стенки</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Подпорные стенки</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72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09:06:0021401:1054</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Водопровод-ввод к административному зданию с помещениями для торговли, общепита и встроенным ПРУ (противорадиационным укрытием)</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Водопровод-ввод к административному зданию</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24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09:06:0021401:1168</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Наружное электроосвещение</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Наружное </w:t>
            </w:r>
            <w:r>
              <w:rPr>
                <w:color w:val="000000"/>
                <w:sz w:val="18"/>
                <w:szCs w:val="18"/>
              </w:rPr>
              <w:t>электроосвещение</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9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25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09:06:0021401:1050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Водопровод В1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Наружные сети водоснабжения первого пускового комплекса "Романтик". Водопровод В1</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26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09:06:0021401:902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Административное здание с помещениями торговли, общепита и встроенным ПРУ (Противорадиационным</w:t>
            </w:r>
            <w:r>
              <w:rPr>
                <w:color w:val="000000"/>
                <w:sz w:val="18"/>
                <w:szCs w:val="18"/>
              </w:rPr>
              <w:t xml:space="preserve"> укрытием), объект №17</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Административное здание с помещениями торговли. общепита и встроенным ПРУ</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76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27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Система искусственного оснежения и система освещения склонов объекта; Зеленчукский район Карачаево:  Черкесской республики (ВТРК </w:t>
            </w:r>
            <w:r>
              <w:rPr>
                <w:color w:val="000000"/>
                <w:sz w:val="18"/>
                <w:szCs w:val="18"/>
              </w:rPr>
              <w:t>Архыз, пос. Романтик) Системы искусственного снегообразования.</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Система искуственного снегообразования (09:06:0021401:1300)</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28</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09:06:0021401:1441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Система искусственного оснежения и система освещения склонов объекта; Зеленчукский район, </w:t>
            </w:r>
            <w:r>
              <w:rPr>
                <w:color w:val="000000"/>
                <w:sz w:val="18"/>
                <w:szCs w:val="18"/>
              </w:rPr>
              <w:t>Карачаево-Черкесская Республика (ВТРК «Архыз» пос. «Романтик»). Сети искусственного электроосвещения.</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Сети наружного электроосвещения. Освещение зоны выката с трасс</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Сети наружного электроосвещения. Освещение трасс 5</w:t>
            </w:r>
            <w:r>
              <w:rPr>
                <w:color w:val="000000"/>
                <w:sz w:val="18"/>
                <w:szCs w:val="18"/>
                <w:lang w:val="en-GB"/>
              </w:rPr>
              <w:t>B</w:t>
            </w:r>
            <w:r>
              <w:rPr>
                <w:color w:val="000000"/>
                <w:sz w:val="18"/>
                <w:szCs w:val="18"/>
              </w:rPr>
              <w:t xml:space="preserve"> и 6</w:t>
            </w:r>
            <w:r>
              <w:rPr>
                <w:color w:val="000000"/>
                <w:sz w:val="18"/>
                <w:szCs w:val="18"/>
                <w:lang w:val="en-GB"/>
              </w:rPr>
              <w:t>B</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7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29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09:06:0021401:1442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Система искусственного оснежения и система освещения склонов объекта; Зеленчукский район Карачаево:  Черкесской республики (ВТРК «Архыз», пос. «Романтик») Лавинозащита территории.</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Лавинозащита территории (09:06:0021401:1442)</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94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30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09:06:0021401:1484</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РТП-1 </w:t>
            </w:r>
            <w:r>
              <w:rPr>
                <w:color w:val="000000"/>
                <w:sz w:val="18"/>
                <w:szCs w:val="18"/>
              </w:rPr>
              <w:t>Северный склон</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Здание трансформаторной подстанции РТП-1 (кадастровый номер: 09:06:0021401:1484)</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Благоустройство РТП-1 (кадастровый номер: 09:06:0021401:1484)</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4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Водоотводные сооружения РТП-1 (кадастровый номер: 09:06:0021401:1484)</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7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ВОЛС ПС </w:t>
            </w:r>
            <w:r>
              <w:rPr>
                <w:color w:val="000000"/>
                <w:sz w:val="18"/>
                <w:szCs w:val="18"/>
              </w:rPr>
              <w:t>"Романтик"-ПС "РТП-1"-Диспетчерская. Линейная часть (кадастровый номер: 09:06:0021401:1484)</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4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Оборудование ОРУ 35 кВ (кадастровый номер: 09:06:0021401:1484)</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41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31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09:06:0021401:1477</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РТП-2 Лунная поляна</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Здание трансформаторной подстанции РТП-2 </w:t>
            </w:r>
            <w:r>
              <w:rPr>
                <w:color w:val="000000"/>
                <w:sz w:val="18"/>
                <w:szCs w:val="18"/>
              </w:rPr>
              <w:t>(кадастровый номер: 09:06:0021401:1477)</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46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Благоустройство РТП-2 (кадастровый номер: 09:06:0021401:1477)</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0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Водоотводные сооружения РТП-2 (кадастровый номер: 09:06:0021401:1477)</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90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ВОЛС ПС "РТП-1"- ПС "РТП-2". Линейная часть (кадастровый номер: </w:t>
            </w:r>
            <w:r>
              <w:rPr>
                <w:color w:val="000000"/>
                <w:sz w:val="18"/>
                <w:szCs w:val="18"/>
              </w:rPr>
              <w:t>09:06:0021401:1477)</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32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09:06:0000000:15184</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 xml:space="preserve">5 и система искусственного снегообразования трасс п. «Лунная поляна», ВТРК «Архыз». Первый этап. Пассажирская подвесная канатная дорога кресельного типа </w:t>
            </w:r>
            <w:r>
              <w:rPr>
                <w:color w:val="000000"/>
                <w:sz w:val="18"/>
                <w:szCs w:val="18"/>
                <w:lang w:val="en-GB"/>
              </w:rPr>
              <w:t>SL</w:t>
            </w:r>
            <w:r>
              <w:rPr>
                <w:color w:val="000000"/>
                <w:sz w:val="18"/>
                <w:szCs w:val="18"/>
              </w:rPr>
              <w:t>8 с отцепляемым зажимом». Кабельные линии 0,4кВ</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Кабельная линия 0,4 кВ </w:t>
            </w:r>
            <w:r>
              <w:rPr>
                <w:color w:val="000000"/>
                <w:sz w:val="18"/>
                <w:szCs w:val="18"/>
                <w:lang w:val="en-GB"/>
              </w:rPr>
              <w:t>SL</w:t>
            </w:r>
            <w:r>
              <w:rPr>
                <w:color w:val="000000"/>
                <w:sz w:val="18"/>
                <w:szCs w:val="18"/>
              </w:rPr>
              <w:t>8 (09:06:0000000:15184)</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98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Наружное освещение проездов </w:t>
            </w:r>
            <w:r>
              <w:rPr>
                <w:color w:val="000000"/>
                <w:sz w:val="18"/>
                <w:szCs w:val="18"/>
                <w:lang w:val="en-GB"/>
              </w:rPr>
              <w:t>SL</w:t>
            </w:r>
            <w:r>
              <w:rPr>
                <w:color w:val="000000"/>
                <w:sz w:val="18"/>
                <w:szCs w:val="18"/>
              </w:rPr>
              <w:t>8 (09:06:0000000:15184)</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4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33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09:06:0000000:15188</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 xml:space="preserve">5 и система искусственного снегообразования трасс п. «Лунная поляна», ВТРК «Архыз». Первый этап. Пассажирская подвесная канатная дорога кресельного типа </w:t>
            </w:r>
            <w:r>
              <w:rPr>
                <w:color w:val="000000"/>
                <w:sz w:val="18"/>
                <w:szCs w:val="18"/>
                <w:lang w:val="en-GB"/>
              </w:rPr>
              <w:t>SL</w:t>
            </w:r>
            <w:r>
              <w:rPr>
                <w:color w:val="000000"/>
                <w:sz w:val="18"/>
                <w:szCs w:val="18"/>
              </w:rPr>
              <w:t>8 с отцепляемым зажимом». Инженерная защита</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Инженерная защита </w:t>
            </w:r>
            <w:r>
              <w:rPr>
                <w:color w:val="000000"/>
                <w:sz w:val="18"/>
                <w:szCs w:val="18"/>
                <w:lang w:val="en-GB"/>
              </w:rPr>
              <w:t>SL</w:t>
            </w:r>
            <w:r>
              <w:rPr>
                <w:color w:val="000000"/>
                <w:sz w:val="18"/>
                <w:szCs w:val="18"/>
              </w:rPr>
              <w:t>8 (09:06:0000000:15188)</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55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34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09:06:0000000:15189</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5 и система искусственного снегообразования трасс п. «Лунная поляна», ВТРК «Архыз». Первый эта</w:t>
            </w:r>
            <w:r>
              <w:rPr>
                <w:color w:val="000000"/>
                <w:sz w:val="18"/>
                <w:szCs w:val="18"/>
              </w:rPr>
              <w:t xml:space="preserve">п. Пассажирская подвесная канатная дорога кресельного типа </w:t>
            </w:r>
            <w:r>
              <w:rPr>
                <w:color w:val="000000"/>
                <w:sz w:val="18"/>
                <w:szCs w:val="18"/>
                <w:lang w:val="en-GB"/>
              </w:rPr>
              <w:t>SL</w:t>
            </w:r>
            <w:r>
              <w:rPr>
                <w:color w:val="000000"/>
                <w:sz w:val="18"/>
                <w:szCs w:val="18"/>
              </w:rPr>
              <w:t>8 с отцепляемым зажимом». Сети водоснабжения</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Сети водоснабжения </w:t>
            </w:r>
            <w:r>
              <w:rPr>
                <w:color w:val="000000"/>
                <w:sz w:val="18"/>
                <w:szCs w:val="18"/>
                <w:lang w:val="en-GB"/>
              </w:rPr>
              <w:t>SL</w:t>
            </w:r>
            <w:r>
              <w:rPr>
                <w:color w:val="000000"/>
                <w:sz w:val="18"/>
                <w:szCs w:val="18"/>
              </w:rPr>
              <w:t>8 (09:06:0000000:15189)</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80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lastRenderedPageBreak/>
              <w:t>35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09:06:0000000:15193</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 xml:space="preserve">5 и система искусственного снегообразования трасс п. «Лунная поляна», ВТРК «Архыз». Первый этап. Пассажирская подвесная канатная дорога кресельного типа </w:t>
            </w:r>
            <w:r>
              <w:rPr>
                <w:color w:val="000000"/>
                <w:sz w:val="18"/>
                <w:szCs w:val="18"/>
                <w:lang w:val="en-GB"/>
              </w:rPr>
              <w:t>SL</w:t>
            </w:r>
            <w:r>
              <w:rPr>
                <w:color w:val="000000"/>
                <w:sz w:val="18"/>
                <w:szCs w:val="18"/>
              </w:rPr>
              <w:t>8 с отцепляемым за</w:t>
            </w:r>
            <w:r>
              <w:rPr>
                <w:color w:val="000000"/>
                <w:sz w:val="18"/>
                <w:szCs w:val="18"/>
              </w:rPr>
              <w:t>жимом». Сети водоотведения (хозяйственно-бытовая канализация)</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Хозяйственно-бытовая канализация </w:t>
            </w:r>
            <w:r>
              <w:rPr>
                <w:color w:val="000000"/>
                <w:sz w:val="18"/>
                <w:szCs w:val="18"/>
                <w:lang w:val="en-GB"/>
              </w:rPr>
              <w:t>SL</w:t>
            </w:r>
            <w:r>
              <w:rPr>
                <w:color w:val="000000"/>
                <w:sz w:val="18"/>
                <w:szCs w:val="18"/>
              </w:rPr>
              <w:t>8 (09:06:0000000:15193)</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82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36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09:06:0021401:1464</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 xml:space="preserve">5 и система искусственного снегообразования трасс п. «Лунная поляна», ВТРК «Архыз». Первый этап. Пассажирская подвесная канатная дорога кресельного типа </w:t>
            </w:r>
            <w:r>
              <w:rPr>
                <w:color w:val="000000"/>
                <w:sz w:val="18"/>
                <w:szCs w:val="18"/>
                <w:lang w:val="en-GB"/>
              </w:rPr>
              <w:t>SL</w:t>
            </w:r>
            <w:r>
              <w:rPr>
                <w:color w:val="000000"/>
                <w:sz w:val="18"/>
                <w:szCs w:val="18"/>
              </w:rPr>
              <w:t>8 с отцепляемым за</w:t>
            </w:r>
            <w:r>
              <w:rPr>
                <w:color w:val="000000"/>
                <w:sz w:val="18"/>
                <w:szCs w:val="18"/>
              </w:rPr>
              <w:t>жимом». КТП-3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Комплектная трансформаторная подстанция КТП-3 (09:06:0021401:1464)</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7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37</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09:06:0021401:1466</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 xml:space="preserve">5 и система искусственного снегообразования трасс п. «Лунная поляна», ВТРК «Архыз». Первый этап. Пассажирская подвесная канатная дорога кресельного типа </w:t>
            </w:r>
            <w:r>
              <w:rPr>
                <w:color w:val="000000"/>
                <w:sz w:val="18"/>
                <w:szCs w:val="18"/>
                <w:lang w:val="en-GB"/>
              </w:rPr>
              <w:t>SL</w:t>
            </w:r>
            <w:r>
              <w:rPr>
                <w:color w:val="000000"/>
                <w:sz w:val="18"/>
                <w:szCs w:val="18"/>
              </w:rPr>
              <w:t>8 с отцепляемым зажимом». Кабельная линия 10кВ.</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Внутриплощадочные линии связи </w:t>
            </w:r>
            <w:r>
              <w:rPr>
                <w:color w:val="000000"/>
                <w:sz w:val="18"/>
                <w:szCs w:val="18"/>
                <w:lang w:val="en-GB"/>
              </w:rPr>
              <w:t>SL</w:t>
            </w:r>
            <w:r>
              <w:rPr>
                <w:color w:val="000000"/>
                <w:sz w:val="18"/>
                <w:szCs w:val="18"/>
              </w:rPr>
              <w:t>8 (09:06:0021401:1466</w:t>
            </w:r>
            <w:r>
              <w:rPr>
                <w:color w:val="000000"/>
                <w:sz w:val="18"/>
                <w:szCs w:val="18"/>
              </w:rPr>
              <w:t>)</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1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Кабельная линия 10 кВ </w:t>
            </w:r>
            <w:r>
              <w:rPr>
                <w:color w:val="000000"/>
                <w:sz w:val="18"/>
                <w:szCs w:val="18"/>
                <w:lang w:val="en-GB"/>
              </w:rPr>
              <w:t>SL</w:t>
            </w:r>
            <w:r>
              <w:rPr>
                <w:color w:val="000000"/>
                <w:sz w:val="18"/>
                <w:szCs w:val="18"/>
              </w:rPr>
              <w:t>8 (09:06:0021401:1466)</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r>
      <w:tr w:rsidR="00AC5BF6">
        <w:trPr>
          <w:trHeight w:val="54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38</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09:06:0021401:1471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 xml:space="preserve">5 и система искусственного снегообразования трасс п. «Лунная поляна», ВТРК «Архыз». Третий этап.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 xml:space="preserve">5».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5»</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Горнолыжная трасса </w:t>
            </w:r>
            <w:r>
              <w:rPr>
                <w:color w:val="000000"/>
                <w:sz w:val="18"/>
                <w:szCs w:val="18"/>
                <w:lang w:val="en-GB"/>
              </w:rPr>
              <w:t>MV</w:t>
            </w:r>
            <w:r>
              <w:rPr>
                <w:color w:val="000000"/>
                <w:sz w:val="18"/>
                <w:szCs w:val="18"/>
              </w:rPr>
              <w:t>3 (09:06:0021401:1471)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4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Горнолыжная трасса </w:t>
            </w:r>
            <w:r>
              <w:rPr>
                <w:color w:val="000000"/>
                <w:sz w:val="18"/>
                <w:szCs w:val="18"/>
                <w:lang w:val="en-GB"/>
              </w:rPr>
              <w:t>MV</w:t>
            </w:r>
            <w:r>
              <w:rPr>
                <w:color w:val="000000"/>
                <w:sz w:val="18"/>
                <w:szCs w:val="18"/>
              </w:rPr>
              <w:t xml:space="preserve">4 </w:t>
            </w:r>
            <w:r>
              <w:rPr>
                <w:color w:val="000000"/>
                <w:sz w:val="18"/>
                <w:szCs w:val="18"/>
              </w:rPr>
              <w:t>(09:06:0021401:1471)</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Горнолыжная трасса </w:t>
            </w:r>
            <w:r>
              <w:rPr>
                <w:color w:val="000000"/>
                <w:sz w:val="18"/>
                <w:szCs w:val="18"/>
                <w:lang w:val="en-GB"/>
              </w:rPr>
              <w:t>MV</w:t>
            </w:r>
            <w:r>
              <w:rPr>
                <w:color w:val="000000"/>
                <w:sz w:val="18"/>
                <w:szCs w:val="18"/>
              </w:rPr>
              <w:t>5 (09:06:0021401:1471)</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75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39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09:06:0021401:1472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 xml:space="preserve">5 и система искусственного снегообразования трасс п. «Лунная поляна», ВТРК «Архыз». Первый этап. 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w:t>
            </w:r>
            <w:r>
              <w:rPr>
                <w:color w:val="000000"/>
                <w:sz w:val="18"/>
                <w:szCs w:val="18"/>
              </w:rPr>
              <w:lastRenderedPageBreak/>
              <w:t xml:space="preserve">Пассажирская подвесная канатная дорога кресельного типа </w:t>
            </w:r>
            <w:r>
              <w:rPr>
                <w:color w:val="000000"/>
                <w:sz w:val="18"/>
                <w:szCs w:val="18"/>
                <w:lang w:val="en-GB"/>
              </w:rPr>
              <w:t>SL</w:t>
            </w:r>
            <w:r>
              <w:rPr>
                <w:color w:val="000000"/>
                <w:sz w:val="18"/>
                <w:szCs w:val="18"/>
              </w:rPr>
              <w:t>8 с отцепляемым з</w:t>
            </w:r>
            <w:r>
              <w:rPr>
                <w:color w:val="000000"/>
                <w:sz w:val="18"/>
                <w:szCs w:val="18"/>
              </w:rPr>
              <w:t>ажимом</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lastRenderedPageBreak/>
              <w:t xml:space="preserve">Пассажирская подвесная канатная дорога кресельного типа </w:t>
            </w:r>
            <w:r>
              <w:rPr>
                <w:color w:val="000000"/>
                <w:sz w:val="18"/>
                <w:szCs w:val="18"/>
                <w:lang w:val="en-GB"/>
              </w:rPr>
              <w:t>SL</w:t>
            </w:r>
            <w:r>
              <w:rPr>
                <w:color w:val="000000"/>
                <w:sz w:val="18"/>
                <w:szCs w:val="18"/>
              </w:rPr>
              <w:t>8 с отцеп. зажимом (09:06:0021401:1472)</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69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40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09:06:0021401:1473</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 xml:space="preserve">5 и система искусственного снегообразования трасс п. «Лунная поляна», ВТРК «Архыз». Первый этап. Пассажирская подвесная канатная дорога кресельного типа </w:t>
            </w:r>
            <w:r>
              <w:rPr>
                <w:color w:val="000000"/>
                <w:sz w:val="18"/>
                <w:szCs w:val="18"/>
                <w:lang w:val="en-GB"/>
              </w:rPr>
              <w:t>SL</w:t>
            </w:r>
            <w:r>
              <w:rPr>
                <w:color w:val="000000"/>
                <w:sz w:val="18"/>
                <w:szCs w:val="18"/>
              </w:rPr>
              <w:t>8 с отцепляемым за</w:t>
            </w:r>
            <w:r>
              <w:rPr>
                <w:color w:val="000000"/>
                <w:sz w:val="18"/>
                <w:szCs w:val="18"/>
              </w:rPr>
              <w:t>жимом». Операторская верхней станции»</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Операторская верхней станции </w:t>
            </w:r>
            <w:r>
              <w:rPr>
                <w:color w:val="000000"/>
                <w:sz w:val="18"/>
                <w:szCs w:val="18"/>
                <w:lang w:val="en-GB"/>
              </w:rPr>
              <w:t>SL</w:t>
            </w:r>
            <w:r>
              <w:rPr>
                <w:color w:val="000000"/>
                <w:sz w:val="18"/>
                <w:szCs w:val="18"/>
              </w:rPr>
              <w:t>8 (09:06:0021401:1473)</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83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41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09:06:0021401:1474</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 xml:space="preserve">5 и система искусственного снегообразования трасс п. «Лунная поляна», ВТРК «Архыз». Первый этап. Пассажирская подвесная канатная дорога кресельного типа </w:t>
            </w:r>
            <w:r>
              <w:rPr>
                <w:color w:val="000000"/>
                <w:sz w:val="18"/>
                <w:szCs w:val="18"/>
                <w:lang w:val="en-GB"/>
              </w:rPr>
              <w:t>SL</w:t>
            </w:r>
            <w:r>
              <w:rPr>
                <w:color w:val="000000"/>
                <w:sz w:val="18"/>
                <w:szCs w:val="18"/>
              </w:rPr>
              <w:t>8 с отцепляемым зажимом». Операторская нижней станции</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Операторская нижней станции </w:t>
            </w:r>
            <w:r>
              <w:rPr>
                <w:color w:val="000000"/>
                <w:sz w:val="18"/>
                <w:szCs w:val="18"/>
                <w:lang w:val="en-GB"/>
              </w:rPr>
              <w:t>SL</w:t>
            </w:r>
            <w:r>
              <w:rPr>
                <w:color w:val="000000"/>
                <w:sz w:val="18"/>
                <w:szCs w:val="18"/>
              </w:rPr>
              <w:t>8 (09:06:002</w:t>
            </w:r>
            <w:r>
              <w:rPr>
                <w:color w:val="000000"/>
                <w:sz w:val="18"/>
                <w:szCs w:val="18"/>
              </w:rPr>
              <w:t>1401:1474)</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69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42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09:06:0021401:1475</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 xml:space="preserve">5 и система искусственного снегообразования трасс п. «Лунная поляна», ВТРК «Архыз». Первый этап. Пассажирская подвесная канатная дорога кресельного типа </w:t>
            </w:r>
            <w:r>
              <w:rPr>
                <w:color w:val="000000"/>
                <w:sz w:val="18"/>
                <w:szCs w:val="18"/>
                <w:lang w:val="en-GB"/>
              </w:rPr>
              <w:t>SL</w:t>
            </w:r>
            <w:r>
              <w:rPr>
                <w:color w:val="000000"/>
                <w:sz w:val="18"/>
                <w:szCs w:val="18"/>
              </w:rPr>
              <w:t>8 с отцепляемым зажимом». Пожарный проезд</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Пожарный проезд </w:t>
            </w:r>
            <w:r>
              <w:rPr>
                <w:color w:val="000000"/>
                <w:sz w:val="18"/>
                <w:szCs w:val="18"/>
                <w:lang w:val="en-GB"/>
              </w:rPr>
              <w:t>SL</w:t>
            </w:r>
            <w:r>
              <w:rPr>
                <w:color w:val="000000"/>
                <w:sz w:val="18"/>
                <w:szCs w:val="18"/>
              </w:rPr>
              <w:t>8 (09:06:0021401:1475)</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43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09:06:0021401:1476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5 и система искусственного снегообразования трасс п. «Лунная поляна», ВТРК «Архыз». Первый этап</w:t>
            </w:r>
            <w:r>
              <w:rPr>
                <w:color w:val="000000"/>
                <w:sz w:val="18"/>
                <w:szCs w:val="18"/>
              </w:rPr>
              <w:t xml:space="preserve">. Пассажирская подвесная канатная дорога кресельного типа </w:t>
            </w:r>
            <w:r>
              <w:rPr>
                <w:color w:val="000000"/>
                <w:sz w:val="18"/>
                <w:szCs w:val="18"/>
                <w:lang w:val="en-GB"/>
              </w:rPr>
              <w:t>SL</w:t>
            </w:r>
            <w:r>
              <w:rPr>
                <w:color w:val="000000"/>
                <w:sz w:val="18"/>
                <w:szCs w:val="18"/>
              </w:rPr>
              <w:t>8 с отцепляемым зажимом». Гараж кресел</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Гараж кресел (09:06:0021401:1476)</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8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lastRenderedPageBreak/>
              <w:t>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09:06:0021401:1478</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 xml:space="preserve">5 и система искусственного снегообразования трасс п. «Лунная поляна», ВТРК «Архыз». Первый этап. Пассажирская подвесная канатная дорога кресельного типа </w:t>
            </w:r>
            <w:r>
              <w:rPr>
                <w:color w:val="000000"/>
                <w:sz w:val="18"/>
                <w:szCs w:val="18"/>
                <w:lang w:val="en-GB"/>
              </w:rPr>
              <w:t>SL</w:t>
            </w:r>
            <w:r>
              <w:rPr>
                <w:color w:val="000000"/>
                <w:sz w:val="18"/>
                <w:szCs w:val="18"/>
              </w:rPr>
              <w:t>8 с отцепляемым за</w:t>
            </w:r>
            <w:r>
              <w:rPr>
                <w:color w:val="000000"/>
                <w:sz w:val="18"/>
                <w:szCs w:val="18"/>
              </w:rPr>
              <w:t>жимом». Сети водоотведения (дождевая канализация)</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Дождевая канализация </w:t>
            </w:r>
            <w:r>
              <w:rPr>
                <w:color w:val="000000"/>
                <w:sz w:val="18"/>
                <w:szCs w:val="18"/>
                <w:lang w:val="en-GB"/>
              </w:rPr>
              <w:t>SL</w:t>
            </w:r>
            <w:r>
              <w:rPr>
                <w:color w:val="000000"/>
                <w:sz w:val="18"/>
                <w:szCs w:val="18"/>
              </w:rPr>
              <w:t>8 (09:06:0021401:1478)</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69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45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09:06:0021401:1479</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 xml:space="preserve">5 и система искусственного снегообразования трасс п. «Лунная поляна», ВТРК «Архыз». Первый этап. Пассажирская подвесная канатная дорога кресельного типа </w:t>
            </w:r>
            <w:r>
              <w:rPr>
                <w:color w:val="000000"/>
                <w:sz w:val="18"/>
                <w:szCs w:val="18"/>
                <w:lang w:val="en-GB"/>
              </w:rPr>
              <w:t>SL</w:t>
            </w:r>
            <w:r>
              <w:rPr>
                <w:color w:val="000000"/>
                <w:sz w:val="18"/>
                <w:szCs w:val="18"/>
              </w:rPr>
              <w:t>8 с отцепляемым зажимом». Тротуары</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Тротуары </w:t>
            </w:r>
            <w:r>
              <w:rPr>
                <w:color w:val="000000"/>
                <w:sz w:val="18"/>
                <w:szCs w:val="18"/>
                <w:lang w:val="en-GB"/>
              </w:rPr>
              <w:t>SL</w:t>
            </w:r>
            <w:r>
              <w:rPr>
                <w:color w:val="000000"/>
                <w:sz w:val="18"/>
                <w:szCs w:val="18"/>
              </w:rPr>
              <w:t>8 (09:06:0021401:1479)</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6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46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09:06:0021401:1485</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5 и система искусственного снегообразования трасс п. Лунная поляна, ВТРК Архыз. Первый этап. Пассажирская подвесна</w:t>
            </w:r>
            <w:r>
              <w:rPr>
                <w:color w:val="000000"/>
                <w:sz w:val="18"/>
                <w:szCs w:val="18"/>
              </w:rPr>
              <w:t xml:space="preserve">я канатная дорога кресельного типа </w:t>
            </w:r>
            <w:r>
              <w:rPr>
                <w:color w:val="000000"/>
                <w:sz w:val="18"/>
                <w:szCs w:val="18"/>
                <w:lang w:val="en-GB"/>
              </w:rPr>
              <w:t>SL</w:t>
            </w:r>
            <w:r>
              <w:rPr>
                <w:color w:val="000000"/>
                <w:sz w:val="18"/>
                <w:szCs w:val="18"/>
              </w:rPr>
              <w:t>8 с отцепляемым зажимом». Проезды и площадки.</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Проезды и площадки </w:t>
            </w:r>
            <w:r>
              <w:rPr>
                <w:color w:val="000000"/>
                <w:sz w:val="18"/>
                <w:szCs w:val="18"/>
                <w:lang w:val="en-GB"/>
              </w:rPr>
              <w:t>SL</w:t>
            </w:r>
            <w:r>
              <w:rPr>
                <w:color w:val="000000"/>
                <w:sz w:val="18"/>
                <w:szCs w:val="18"/>
              </w:rPr>
              <w:t>8 (09:06:0021401:1485)</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53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47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09:06:0021401:1463</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5 и система искусственного снегообразования трасс п. «Лунная поляна», ВТРК «Архыз». Второй этап. Многофункциональный центр». Кабельная линия 10кВ»</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Кабельная линия 10 кВ МФЦ </w:t>
            </w:r>
            <w:r>
              <w:rPr>
                <w:color w:val="000000"/>
                <w:sz w:val="18"/>
                <w:szCs w:val="18"/>
              </w:rPr>
              <w:t>(09:06:0021401:1463)</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71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48</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09:06:0021401:1465</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 xml:space="preserve">5 и система искусственного снегообразования трасс п. «Лунная </w:t>
            </w:r>
            <w:r>
              <w:rPr>
                <w:color w:val="000000"/>
                <w:sz w:val="18"/>
                <w:szCs w:val="18"/>
              </w:rPr>
              <w:t>поляна», ВТРК «Архыз». Второй этап. Многофункциональный центр». Кабельная линия 0,4кВ</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Кабельная линия 0,4 кВ МФЦ (09:06:0021401:1465)</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4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Наружное освещение пешеходных и прогулочных дорожек МФЦ (09:06:0021401:1465)</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69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lastRenderedPageBreak/>
              <w:t>49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09:06:0021401:1480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5 и система искусственного снегообразования трасс п. «Лунная поляна», ВТРК «Архыз». Второй этап. Многофункциональн</w:t>
            </w:r>
            <w:r>
              <w:rPr>
                <w:color w:val="000000"/>
                <w:sz w:val="18"/>
                <w:szCs w:val="18"/>
              </w:rPr>
              <w:t>ый центр». Сети водоотведения (хозяйственно-бытовая канализация)</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Хозяйственно-бытовая канализация МФЦ (09:06:0021401:1480)</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2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50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09:06:0021401:1481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5 и система искусственного снегообразования трасс п. Лунная поляна, ВТРК Архыз. Второй этап. Многофункциональный центр». Дренаж</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Дренаж МФЦ (09:06:0021401:1481)</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4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51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09:06:0021401:1482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5 и система искусственного снегообразования трасс п. «Лунная поляна», ВТРК «Архыз». Второй этап</w:t>
            </w:r>
            <w:r>
              <w:rPr>
                <w:color w:val="000000"/>
                <w:sz w:val="18"/>
                <w:szCs w:val="18"/>
              </w:rPr>
              <w:t>. Многофункциональный центр». Проезды и тротуары</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Проезды и тротуары МФЦ (09:06:0021401:1482)</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6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52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09:06:0021401:1483</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5 и система искусственного снегообразования трасс п. «Лунная поляна», ВТРК «Архыз». Второй этап. Многофункциональный центр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Комплектная трансформаторная подстанция КТП-1 (09:06:0021401:1483)</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47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Многофункциональный центр (09:06:0021401:1483)</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5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53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09:06:0021401:1486</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5 и система искусственного снегообразования трасс п. «Лунная поляна», ВТРК «Архыз». Второй этап</w:t>
            </w:r>
            <w:r>
              <w:rPr>
                <w:color w:val="000000"/>
                <w:sz w:val="18"/>
                <w:szCs w:val="18"/>
              </w:rPr>
              <w:t>. Многофункциональный центр». Сети водоснабжения</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Наружные сети водоснабжения МФЦ  (09:06:0021401:1486)</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42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54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09:06:0021401:1487</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 xml:space="preserve">5 и система искусственного снегообразования трасс п. </w:t>
            </w:r>
            <w:r>
              <w:rPr>
                <w:color w:val="000000"/>
                <w:sz w:val="18"/>
                <w:szCs w:val="18"/>
              </w:rPr>
              <w:lastRenderedPageBreak/>
              <w:t>«Лунная поляна», ВТРК «Архыз». Второй этап. Многофункциональный центр». Сети водоотведения (дождевая канализация)</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lastRenderedPageBreak/>
              <w:t>Дождев</w:t>
            </w:r>
            <w:r>
              <w:rPr>
                <w:color w:val="000000"/>
                <w:sz w:val="18"/>
                <w:szCs w:val="18"/>
              </w:rPr>
              <w:t>ая канализация МФЦ (09:06:0021401:1487)</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84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55</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09:06:0000000:15230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5 и система искусственного снегообразования трасс</w:t>
            </w:r>
            <w:r>
              <w:rPr>
                <w:color w:val="000000"/>
                <w:sz w:val="18"/>
                <w:szCs w:val="18"/>
              </w:rPr>
              <w:t xml:space="preserve"> п. «Лунная поляна», ВТРК «Архыз». Четвертый этап». Система искусственного снегообразования трасс.</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Комплектная трансформаторная подстанция КТП-2 (09:06:0000000:15230)</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0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Дорога на Безымянном ручье (479,88 м) (09:06:0000000:15230)</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70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Кабельная линия 0,4 кВ СИС </w:t>
            </w:r>
            <w:r>
              <w:rPr>
                <w:color w:val="000000"/>
                <w:sz w:val="18"/>
                <w:szCs w:val="18"/>
                <w:lang w:val="en-GB"/>
              </w:rPr>
              <w:t>SL</w:t>
            </w:r>
            <w:r>
              <w:rPr>
                <w:color w:val="000000"/>
                <w:sz w:val="18"/>
                <w:szCs w:val="18"/>
              </w:rPr>
              <w:t>8 (Внутриплощадочные сети) (09:06:0000000:15230)</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48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Кабельная линия 10 кВ СИС </w:t>
            </w:r>
            <w:r>
              <w:rPr>
                <w:color w:val="000000"/>
                <w:sz w:val="18"/>
                <w:szCs w:val="18"/>
                <w:lang w:val="en-GB"/>
              </w:rPr>
              <w:t>SL</w:t>
            </w:r>
            <w:r>
              <w:rPr>
                <w:color w:val="000000"/>
                <w:sz w:val="18"/>
                <w:szCs w:val="18"/>
              </w:rPr>
              <w:t>8 (09:06:0000000:15230)</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9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Система искусственного снегообразования </w:t>
            </w:r>
            <w:r>
              <w:rPr>
                <w:color w:val="000000"/>
                <w:sz w:val="18"/>
                <w:szCs w:val="18"/>
                <w:lang w:val="en-GB"/>
              </w:rPr>
              <w:t>SL</w:t>
            </w:r>
            <w:r>
              <w:rPr>
                <w:color w:val="000000"/>
                <w:sz w:val="18"/>
                <w:szCs w:val="18"/>
              </w:rPr>
              <w:t>8 (09:06:0000000:15230)</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9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56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09:06:0021401:1747</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5 и система искусственного снегообразования трасс п. «Лунная поляна», ВТРК «Архыз». капитального строительства Пяты</w:t>
            </w:r>
            <w:r>
              <w:rPr>
                <w:color w:val="000000"/>
                <w:sz w:val="18"/>
                <w:szCs w:val="18"/>
              </w:rPr>
              <w:t xml:space="preserve">й этап. Лавинозащитные и противооползневые сооружения в районе верхней станции </w:t>
            </w:r>
            <w:r>
              <w:rPr>
                <w:color w:val="000000"/>
                <w:sz w:val="18"/>
                <w:szCs w:val="18"/>
                <w:lang w:val="en-GB"/>
              </w:rPr>
              <w:t>SL</w:t>
            </w:r>
            <w:r>
              <w:rPr>
                <w:color w:val="000000"/>
                <w:sz w:val="18"/>
                <w:szCs w:val="18"/>
              </w:rPr>
              <w:t xml:space="preserve">8 и горнолыжной трассы </w:t>
            </w:r>
            <w:r>
              <w:rPr>
                <w:color w:val="000000"/>
                <w:sz w:val="18"/>
                <w:szCs w:val="18"/>
                <w:lang w:val="en-GB"/>
              </w:rPr>
              <w:t>MV</w:t>
            </w:r>
            <w:r>
              <w:rPr>
                <w:color w:val="000000"/>
                <w:sz w:val="18"/>
                <w:szCs w:val="18"/>
              </w:rPr>
              <w:t>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Лавинозащитные и противооползневые сооружения </w:t>
            </w:r>
            <w:r>
              <w:rPr>
                <w:color w:val="000000"/>
                <w:sz w:val="18"/>
                <w:szCs w:val="18"/>
                <w:lang w:val="en-GB"/>
              </w:rPr>
              <w:t>SL</w:t>
            </w:r>
            <w:r>
              <w:rPr>
                <w:color w:val="000000"/>
                <w:sz w:val="18"/>
                <w:szCs w:val="18"/>
              </w:rPr>
              <w:t xml:space="preserve">8 и горнолыжной трассы </w:t>
            </w:r>
            <w:r>
              <w:rPr>
                <w:color w:val="000000"/>
                <w:sz w:val="18"/>
                <w:szCs w:val="18"/>
                <w:lang w:val="en-GB"/>
              </w:rPr>
              <w:t>MV</w:t>
            </w:r>
            <w:r>
              <w:rPr>
                <w:color w:val="000000"/>
                <w:sz w:val="18"/>
                <w:szCs w:val="18"/>
              </w:rPr>
              <w:t>5 (09:06:0021401:1747)</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4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57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09:06:0000000:15472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5 и система искусственного снегообразования трасс п. Лунная поляна, ВТРК Архыз. Шестой этап. Подъездная автомобильн</w:t>
            </w:r>
            <w:r>
              <w:rPr>
                <w:color w:val="000000"/>
                <w:sz w:val="18"/>
                <w:szCs w:val="18"/>
              </w:rPr>
              <w:t>ая дорога. Стоянка автомобилей. Подъездная автомобильная дорога</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Подъездная автомобильная дорога</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5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58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09:06:0000000:15467</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5 и система искусственного снегообразования трасс п. Лунная поляна», ВТРК «Архыз». Шестой этап. Подъездная автомобильная дорога. Стоянка автомобилей. Мостовой переход</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Мостовой переход</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8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lastRenderedPageBreak/>
              <w:t>59</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09:06:0000000:15473</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5 и система искусственного снегообразования трасс п. Лунная поляна, ВТРК Архыз. Шестой этап. Подъездная автомобильн</w:t>
            </w:r>
            <w:r>
              <w:rPr>
                <w:color w:val="000000"/>
                <w:sz w:val="18"/>
                <w:szCs w:val="18"/>
              </w:rPr>
              <w:t>ая дорога. Стоянка автомобилей. Наружное освещение</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Наружное освещение</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41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Электросети (Внутриплощадочные сети КЛ 0,4 кВ)</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3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60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09:06:0000000:15466</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5 и система искусственного снегообразования трасс п. «Лунная поляна», ВТРК «Архыз». Шестой этап. Подъездная автомобильная дорога. Стоянка автомобилей. Стоянка автомобилей</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Ра</w:t>
            </w:r>
            <w:r>
              <w:rPr>
                <w:color w:val="000000"/>
                <w:sz w:val="18"/>
                <w:szCs w:val="18"/>
              </w:rPr>
              <w:t>зворотная площадка</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40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Система охранного телевидения стоянок</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Система передачи данных</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6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Стоянка автомобилей № 1</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6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Стоянка автомобилей № 2</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7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Стоянка автомобилей № 3</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5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61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09:06:0000000:15464</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5 и система искусственного снегообразования трасс п. «Лунная поляна», ВТРК «Архыз». Шестой этап. Подъездная автомоб</w:t>
            </w:r>
            <w:r>
              <w:rPr>
                <w:color w:val="000000"/>
                <w:sz w:val="18"/>
                <w:szCs w:val="18"/>
              </w:rPr>
              <w:t>ильная дорога. Стоянка автомобилей.» Сети водоснабжения</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Водопровод</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4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62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09:06:0021602:475</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подвесная канатная дорога кресельного типа </w:t>
            </w:r>
            <w:r>
              <w:rPr>
                <w:color w:val="000000"/>
                <w:sz w:val="18"/>
                <w:szCs w:val="18"/>
                <w:lang w:val="en-GB"/>
              </w:rPr>
              <w:t>SL</w:t>
            </w:r>
            <w:r>
              <w:rPr>
                <w:color w:val="000000"/>
                <w:sz w:val="18"/>
                <w:szCs w:val="18"/>
              </w:rPr>
              <w:t xml:space="preserve">8 с отцепляемым зажимом, многофункциональный центр, горнолыжные трассы </w:t>
            </w:r>
            <w:r>
              <w:rPr>
                <w:color w:val="000000"/>
                <w:sz w:val="18"/>
                <w:szCs w:val="18"/>
                <w:lang w:val="en-GB"/>
              </w:rPr>
              <w:t>MV</w:t>
            </w:r>
            <w:r>
              <w:rPr>
                <w:color w:val="000000"/>
                <w:sz w:val="18"/>
                <w:szCs w:val="18"/>
              </w:rPr>
              <w:t xml:space="preserve">3, </w:t>
            </w:r>
            <w:r>
              <w:rPr>
                <w:color w:val="000000"/>
                <w:sz w:val="18"/>
                <w:szCs w:val="18"/>
                <w:lang w:val="en-GB"/>
              </w:rPr>
              <w:t>MV</w:t>
            </w:r>
            <w:r>
              <w:rPr>
                <w:color w:val="000000"/>
                <w:sz w:val="18"/>
                <w:szCs w:val="18"/>
              </w:rPr>
              <w:t xml:space="preserve">4, </w:t>
            </w:r>
            <w:r>
              <w:rPr>
                <w:color w:val="000000"/>
                <w:sz w:val="18"/>
                <w:szCs w:val="18"/>
                <w:lang w:val="en-GB"/>
              </w:rPr>
              <w:t>MV</w:t>
            </w:r>
            <w:r>
              <w:rPr>
                <w:color w:val="000000"/>
                <w:sz w:val="18"/>
                <w:szCs w:val="18"/>
              </w:rPr>
              <w:t xml:space="preserve">5 и система </w:t>
            </w:r>
            <w:r>
              <w:rPr>
                <w:color w:val="000000"/>
                <w:sz w:val="18"/>
                <w:szCs w:val="18"/>
              </w:rPr>
              <w:t>искусственного снегообразования трасс п. «Лунная поляна», ВТРК «Архыз». Шестой этап. Подъездная автомобильная дорога. Стоянка автомобилей. Сети водоотведения. Локально очистные сооружения</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Ливневая канализация</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49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63</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09:06:0021401:1982</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Сети </w:t>
            </w:r>
            <w:r>
              <w:rPr>
                <w:color w:val="000000"/>
                <w:sz w:val="18"/>
                <w:szCs w:val="18"/>
              </w:rPr>
              <w:t>инженерно-технического обеспечения Резидентов и устройство проезда от автодороги «Архыз-Лунная поляна-гора Дукка» до зоны апарт-отелей и комплекса шале в районе верхней станции канатной дороги В13, поселок Романтик ВТРК «Архыз». Транспорная инфраструктура.</w:t>
            </w:r>
            <w:r>
              <w:rPr>
                <w:color w:val="000000"/>
                <w:sz w:val="18"/>
                <w:szCs w:val="18"/>
              </w:rPr>
              <w:t xml:space="preserve"> Проезд до комплекса шале.</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Мостовой переход (32 м) (09:06:0021401:1982)</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8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Проезд до комплекса Шале (774 м.) (09:06:0021401:1982)</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66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64</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09:06:0021401:1903</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Сети инженерно-технического обеспечения Резидентов и устройство проезда от автодороги «Архыз-Лунная поляна-гора Дукка» до зоны </w:t>
            </w:r>
            <w:r>
              <w:rPr>
                <w:color w:val="000000"/>
                <w:sz w:val="18"/>
                <w:szCs w:val="18"/>
              </w:rPr>
              <w:lastRenderedPageBreak/>
              <w:t>апарт-отелей и комплекса шале в районе верхней станции канатной дороги В13, поселок Романтик ВТРК «Архыз». Сети и сооружения водо</w:t>
            </w:r>
            <w:r>
              <w:rPr>
                <w:color w:val="000000"/>
                <w:sz w:val="18"/>
                <w:szCs w:val="18"/>
              </w:rPr>
              <w:t>отведения.</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lastRenderedPageBreak/>
              <w:t>Локальное очистное сооружение (09:06:0021401:1903)</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9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Наружные сети водоотведения. Участок №1 (09:06:0021401:1903)</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70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Наружные сети водоотведения. Участок №2-3 (09:06:0021401:1903)</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1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65</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09:06:0021401:1902</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Сети инженерно-технического </w:t>
            </w:r>
            <w:r>
              <w:rPr>
                <w:color w:val="000000"/>
                <w:sz w:val="18"/>
                <w:szCs w:val="18"/>
              </w:rPr>
              <w:t>обеспечения Резидентов и устройство проезда от автодороги «Архыз-Лунная поляна-гора Дукка» до зоны апарт-отелей и комплекса шале в районе верхней станции канатной дороги В13, поселок Романтик ВТРК «Архыз». Сети и сооружения водоснабжения.</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Наружные сети вод</w:t>
            </w:r>
            <w:r>
              <w:rPr>
                <w:color w:val="000000"/>
                <w:sz w:val="18"/>
                <w:szCs w:val="18"/>
              </w:rPr>
              <w:t>оснабжения Сетей обеспечения Резидентов. Участок №1 (09:06:0021401:1902)</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r>
      <w:tr w:rsidR="00AC5BF6">
        <w:trPr>
          <w:trHeight w:val="11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Наружные сети водоснабжения Сетей обеспечения Резидентов. Участок №2-3 (09:06:0021401:1902)</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0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Насосная камера НК-1 (09:06:0021401:1902)</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26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66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09:06:0021401:1901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Сети </w:t>
            </w:r>
            <w:r>
              <w:rPr>
                <w:color w:val="000000"/>
                <w:sz w:val="18"/>
                <w:szCs w:val="18"/>
              </w:rPr>
              <w:t>инженерно-технического обеспечения Резидентов и устройство проезда от автодороги «Архыз-Лунная поляна-гора Дукка» до зоны апарт-отелей и комплекса шале в районе верхней станции канатной дороги В13, поселок Романтик ВТРК «Архыз». Сети газоснабжения</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Наружные</w:t>
            </w:r>
            <w:r>
              <w:rPr>
                <w:color w:val="000000"/>
                <w:sz w:val="18"/>
                <w:szCs w:val="18"/>
              </w:rPr>
              <w:t xml:space="preserve"> сети газоснабжения. Газопровод среднего давления. (09:06:0021401:1901)</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98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67</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09:06:0000000:15548</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Сети инженерно-технического обеспечения Резидентов и устройство проезда от автодороги «Архыз-Лунная поляна-гора Дукка» до зоны апарт-отелей и комплекса шале в</w:t>
            </w:r>
            <w:r>
              <w:rPr>
                <w:color w:val="000000"/>
                <w:sz w:val="18"/>
                <w:szCs w:val="18"/>
              </w:rPr>
              <w:t xml:space="preserve"> районе верхней станции канатной дороги В13, поселок Романтик ВТРК «Архыз». Сети электроснабжения</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Трансформаторная подстанция 10/,04 кВ КТПН-1000-10/0,4-П-к/к-У1_1 (09:06:0000000:15548)</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86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Трансформаторная подстанция 10/,04 кВ </w:t>
            </w:r>
            <w:r>
              <w:rPr>
                <w:color w:val="000000"/>
                <w:sz w:val="18"/>
                <w:szCs w:val="18"/>
              </w:rPr>
              <w:t>КТПН-1000-10/0,4-П-к/к-У1_2 (09:06:0000000:15548)</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93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Трансформаторная подстанция 10/,04 кВ КТПН-160-10/0,4-П-к/к-У1_1 (09:06:0000000:15548)</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97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Трансформаторная подстанция 10/,04 кВ КТПН-160-10/0,4-П-к/к-У1_2 (09:06:0000000:15548)</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6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Кабельная </w:t>
            </w:r>
            <w:r>
              <w:rPr>
                <w:color w:val="000000"/>
                <w:sz w:val="18"/>
                <w:szCs w:val="18"/>
              </w:rPr>
              <w:t>линия 0,4 кВ (Сети обеспечения Резидентов) (09:06:0000000:15548)</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71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Кабельная линия 10 кВ (Сети обеспечения Резидентов) (09:06:0000000:15548)</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Наружное освещение п. Романтик (сети Резидентов) (09:06:0000000:15548)</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97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68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09:06:0021401:1799</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Благоустройство территории вокруг объекта резидентов (потенциальных резидентов) и мест общего пользования, пос. Романтик, ВТРК Архыз (тротуары, дорожки и площадки): торговый павильон № 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Торговый павильон №1 (09:06:0021401:1799)</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Обременение (долгосрочный д</w:t>
            </w:r>
            <w:r>
              <w:rPr>
                <w:color w:val="000000"/>
                <w:sz w:val="18"/>
                <w:szCs w:val="18"/>
              </w:rPr>
              <w:t>оговор (зарегистрирован в ЕГРН)  от 28.11.2020 №Д-ДЗИО-20-047, Арендатор - ООО «ИНВЕСТ-СЕРВИС»)</w:t>
            </w:r>
          </w:p>
        </w:tc>
      </w:tr>
      <w:tr w:rsidR="00AC5BF6">
        <w:trPr>
          <w:trHeight w:val="7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69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09:06:0021401:1800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Благоустройство территории вокруг объекта резидентов (потенциальных резидентов) и мест общего пользования, пос. Романтик, ВТРК Архыз </w:t>
            </w:r>
            <w:r>
              <w:rPr>
                <w:color w:val="000000"/>
                <w:sz w:val="18"/>
                <w:szCs w:val="18"/>
              </w:rPr>
              <w:t>(тротуары, дорожки и площадки): торговый павильон № 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Торговый павильон №2 (09:06:0021401:1800)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Обременение (долгосрочный договор (зарегистрирован в ЕГРН) от 28.11.2020 №Д-ДЗИО-20-047, Арендатор - ООО «ИНВЕСТ-СЕРВИС»)</w:t>
            </w:r>
          </w:p>
        </w:tc>
      </w:tr>
      <w:tr w:rsidR="00AC5BF6">
        <w:trPr>
          <w:trHeight w:val="105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09:06:0021401:1801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Благоустройство</w:t>
            </w:r>
            <w:r>
              <w:rPr>
                <w:color w:val="000000"/>
                <w:sz w:val="18"/>
                <w:szCs w:val="18"/>
              </w:rPr>
              <w:t xml:space="preserve"> территории вокруг объекта резидентов (потенциальных резидентов) и мест общего пользования, пос. Романтик, ВТРК Архыз (тротуары, дорожки и площадки): торговый павильон № 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Торговый павильон №3 (09:06:0021401:1801)</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Обременение (долгосрочный договор </w:t>
            </w:r>
            <w:r>
              <w:rPr>
                <w:color w:val="000000"/>
                <w:sz w:val="18"/>
                <w:szCs w:val="18"/>
              </w:rPr>
              <w:t>(зарегистрирован в ЕГРН)</w:t>
            </w:r>
            <w:r>
              <w:rPr>
                <w:color w:val="000000"/>
                <w:sz w:val="18"/>
                <w:szCs w:val="18"/>
                <w:lang w:val="en-GB"/>
              </w:rPr>
              <w:t> </w:t>
            </w:r>
            <w:r>
              <w:rPr>
                <w:color w:val="000000"/>
                <w:sz w:val="18"/>
                <w:szCs w:val="18"/>
              </w:rPr>
              <w:t>от 28.11.2020 №Д-ДЗИО-20-047, Арендатор - ООО «ИНВЕСТ-СЕРВИС»)</w:t>
            </w:r>
          </w:p>
        </w:tc>
      </w:tr>
      <w:tr w:rsidR="00AC5BF6">
        <w:trPr>
          <w:trHeight w:val="112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71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09:06:0021401:1802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Благоустройство территории вокруг объекта резидентов (потенциальных резидентов) и мест общего пользования, пос. Романтик, ВТРК Архыз (тротуары, </w:t>
            </w:r>
            <w:r>
              <w:rPr>
                <w:color w:val="000000"/>
                <w:sz w:val="18"/>
                <w:szCs w:val="18"/>
              </w:rPr>
              <w:t>дорожки и площадки): торговый павильон № 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Торговый павильон №4 (09:06:0021401:1802)</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Обременение (долгосрочный договор (зарегистрирован в ЕГРН)</w:t>
            </w:r>
            <w:r>
              <w:rPr>
                <w:color w:val="000000"/>
                <w:sz w:val="18"/>
                <w:szCs w:val="18"/>
                <w:lang w:val="en-GB"/>
              </w:rPr>
              <w:t> </w:t>
            </w:r>
            <w:r>
              <w:rPr>
                <w:color w:val="000000"/>
                <w:sz w:val="18"/>
                <w:szCs w:val="18"/>
              </w:rPr>
              <w:t>от 28.11.2020 №Д-ДЗИО-20-047, Арендатор - ООО «ИНВЕСТ-СЕРВИС»)</w:t>
            </w:r>
          </w:p>
        </w:tc>
      </w:tr>
      <w:tr w:rsidR="00AC5BF6">
        <w:trPr>
          <w:trHeight w:val="9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72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09:06:0021401:1803</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Благоустройство территории</w:t>
            </w:r>
            <w:r>
              <w:rPr>
                <w:color w:val="000000"/>
                <w:sz w:val="18"/>
                <w:szCs w:val="18"/>
              </w:rPr>
              <w:t xml:space="preserve"> вокруг объекта резидентов (потенциальных резидентов) и мест общего пользования, пос. Романтик, ВТРК Архыз (тротуары, дорожки и площадки): торговый павильон № 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Торговый павильон №5 (09:06:0021401:1803)</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Обременение (долгосрочный договор (зарегистрирован в </w:t>
            </w:r>
            <w:r>
              <w:rPr>
                <w:color w:val="000000"/>
                <w:sz w:val="18"/>
                <w:szCs w:val="18"/>
              </w:rPr>
              <w:t>ЕГРН)</w:t>
            </w:r>
            <w:r>
              <w:rPr>
                <w:color w:val="000000"/>
                <w:sz w:val="18"/>
                <w:szCs w:val="18"/>
                <w:lang w:val="en-GB"/>
              </w:rPr>
              <w:t> </w:t>
            </w:r>
            <w:r>
              <w:rPr>
                <w:color w:val="000000"/>
                <w:sz w:val="18"/>
                <w:szCs w:val="18"/>
              </w:rPr>
              <w:t>от 28.11.2020 №Д-ДЗИО-20-047, Арендатор - ООО «ИНВЕСТ-СЕРВИС»)</w:t>
            </w:r>
          </w:p>
        </w:tc>
      </w:tr>
      <w:tr w:rsidR="00AC5BF6">
        <w:trPr>
          <w:trHeight w:val="8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73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09:06:0021401:1804</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Благоустройство территории вокруг объекта резидентов (потенциальных резидентов) и мест общего пользования, пос. Романтик, ВТРК Архыз (тротуары, дорожки и площадки):</w:t>
            </w:r>
            <w:r>
              <w:rPr>
                <w:color w:val="000000"/>
                <w:sz w:val="18"/>
                <w:szCs w:val="18"/>
              </w:rPr>
              <w:t xml:space="preserve"> торговый павильон № 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Торговый павильон №6 (09:06:0021401:1804)</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Обременение (долгосрочный договор (зарегистрирован в ЕГРН)</w:t>
            </w:r>
            <w:r>
              <w:rPr>
                <w:color w:val="000000"/>
                <w:sz w:val="18"/>
                <w:szCs w:val="18"/>
                <w:lang w:val="en-GB"/>
              </w:rPr>
              <w:t> </w:t>
            </w:r>
            <w:r>
              <w:rPr>
                <w:color w:val="000000"/>
                <w:sz w:val="18"/>
                <w:szCs w:val="18"/>
              </w:rPr>
              <w:t>от 28.11.2020 №Д-ДЗИО-20-047, Арендатор - ООО «ИНВЕСТ-СЕРВИС»)</w:t>
            </w:r>
          </w:p>
        </w:tc>
      </w:tr>
      <w:tr w:rsidR="00AC5BF6">
        <w:trPr>
          <w:trHeight w:val="28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lastRenderedPageBreak/>
              <w:t>74</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09:06:0021401:1805</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Постоянная автостоянка для автомобильного </w:t>
            </w:r>
            <w:r>
              <w:rPr>
                <w:color w:val="000000"/>
                <w:sz w:val="18"/>
                <w:szCs w:val="18"/>
              </w:rPr>
              <w:t>транспорта посетителей и экскурсионных автобусов в пос. Романтик, ВТРК «Архыз»</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Канализация К2 (09:06:0021401:1805)</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2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Комплексная автоматизированная парковочная система (09:06:0021401:1805)</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Наружное освещение (09:06:0021401:1805)</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65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Постоянная </w:t>
            </w:r>
            <w:r>
              <w:rPr>
                <w:color w:val="000000"/>
                <w:sz w:val="18"/>
                <w:szCs w:val="18"/>
              </w:rPr>
              <w:t>автостоянка для автомобильного транспорта п. Романтик (09:06:0021401:1805)</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44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75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09:06:0021401:1806</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Общего пользования, пос. Романтик, ВТРК «Архыз» (тротуары, дорожки, и площадки): ледовый каток</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Ледовый каток (09:06:0021401:1806)</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5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76</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09:06:0021401:1169</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Проезды</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Проезды</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8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Проезды (09:06:0021401:1169)</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1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77</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09:06:0021401:1108</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Благоустройство (тротуары, дорожки и площадки)</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Гидравлические противотаранные болларды (у въезда в администр здание) (09:06:0021401:1108)_1</w:t>
            </w:r>
          </w:p>
        </w:tc>
        <w:tc>
          <w:tcPr>
            <w:tcW w:w="4819" w:type="dxa"/>
            <w:vMerge w:val="restart"/>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Обременение </w:t>
            </w: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Краткосрочные (до года) </w:t>
            </w:r>
            <w:r>
              <w:rPr>
                <w:color w:val="000000"/>
                <w:sz w:val="18"/>
                <w:szCs w:val="18"/>
              </w:rPr>
              <w:t>договоры аренды:</w:t>
            </w: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 от 01.01.2022 №Д-ДЗИО-21-125, Арендатор – ИП Д.А. Мунтян;</w:t>
            </w: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2. от 06.02.2020 №А1650э-013/20-06, Арендатор – ООО ответственностью «Архыз-1650»;</w:t>
            </w: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3. от 30.08.2021 №Д-ДЗИО-21-047, Арендатор – ООО «Инновационные технологии»;</w:t>
            </w: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4. от 30.12.2021 №</w:t>
            </w:r>
            <w:r>
              <w:rPr>
                <w:color w:val="000000"/>
                <w:sz w:val="18"/>
                <w:szCs w:val="18"/>
              </w:rPr>
              <w:t>Д-ДЗИО-21-115, Арендатор – ООО «Фотографический магазин Метенкова»;</w:t>
            </w: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5. от 30.08.2021 №Д-ДЗИО-21-047, Арендатор – РОО «ФССАКК».</w:t>
            </w:r>
          </w:p>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Долгосрочный договор (зарегистрирован в ЕГРН) </w:t>
            </w: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6. от 24.11.2020 № Д-ДЗИО-20-048, Арендатор - ООО «ИНВЕСТ-СЕРВИС».</w:t>
            </w:r>
          </w:p>
        </w:tc>
      </w:tr>
      <w:tr w:rsidR="00AC5BF6">
        <w:trPr>
          <w:trHeight w:val="11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Гидравлические противотаранные болларды (у въезда в администр здание) (09:06:0021401:1108)_2</w:t>
            </w:r>
          </w:p>
        </w:tc>
        <w:tc>
          <w:tcPr>
            <w:tcW w:w="4819" w:type="dxa"/>
            <w:vMerge/>
            <w:tcBorders>
              <w:top w:val="single" w:sz="4" w:space="0" w:color="auto"/>
              <w:left w:val="nil"/>
              <w:bottom w:val="single" w:sz="4" w:space="0" w:color="auto"/>
              <w:right w:val="single" w:sz="4" w:space="0" w:color="auto"/>
            </w:tcBorders>
            <w:shd w:val="clear" w:color="auto" w:fill="auto"/>
            <w:vAlign w:val="center"/>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r>
      <w:tr w:rsidR="00AC5BF6">
        <w:trPr>
          <w:trHeight w:val="9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Гидравлические противотаранные болларды (у въезда в администр здание) (09:06:0021401:1108)_3</w:t>
            </w:r>
          </w:p>
        </w:tc>
        <w:tc>
          <w:tcPr>
            <w:tcW w:w="4819" w:type="dxa"/>
            <w:vMerge/>
            <w:tcBorders>
              <w:top w:val="single" w:sz="4" w:space="0" w:color="auto"/>
              <w:left w:val="nil"/>
              <w:bottom w:val="single" w:sz="4" w:space="0" w:color="auto"/>
              <w:right w:val="single" w:sz="4" w:space="0" w:color="auto"/>
            </w:tcBorders>
            <w:shd w:val="clear" w:color="auto" w:fill="auto"/>
            <w:vAlign w:val="center"/>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r>
      <w:tr w:rsidR="00AC5BF6">
        <w:trPr>
          <w:trHeight w:val="9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Гидравлические противотаранные болларды (у въезда в </w:t>
            </w:r>
            <w:r>
              <w:rPr>
                <w:color w:val="000000"/>
                <w:sz w:val="18"/>
                <w:szCs w:val="18"/>
              </w:rPr>
              <w:t>администр здание) (09:06:0021401:1108)_4</w:t>
            </w:r>
          </w:p>
        </w:tc>
        <w:tc>
          <w:tcPr>
            <w:tcW w:w="4819" w:type="dxa"/>
            <w:vMerge/>
            <w:tcBorders>
              <w:top w:val="single" w:sz="4" w:space="0" w:color="auto"/>
              <w:left w:val="nil"/>
              <w:bottom w:val="single" w:sz="4" w:space="0" w:color="auto"/>
              <w:right w:val="single" w:sz="4" w:space="0" w:color="auto"/>
            </w:tcBorders>
            <w:shd w:val="clear" w:color="auto" w:fill="auto"/>
            <w:vAlign w:val="center"/>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r>
      <w:tr w:rsidR="00AC5BF6">
        <w:trPr>
          <w:trHeight w:val="69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Гидравлические противотаранные болларды (у въезда в администр здание) (09:06:0021401:1108)_5</w:t>
            </w:r>
          </w:p>
        </w:tc>
        <w:tc>
          <w:tcPr>
            <w:tcW w:w="4819" w:type="dxa"/>
            <w:vMerge/>
            <w:tcBorders>
              <w:top w:val="single" w:sz="4" w:space="0" w:color="auto"/>
              <w:left w:val="nil"/>
              <w:bottom w:val="single" w:sz="4" w:space="0" w:color="auto"/>
              <w:right w:val="single" w:sz="4" w:space="0" w:color="auto"/>
            </w:tcBorders>
            <w:shd w:val="clear" w:color="auto" w:fill="auto"/>
            <w:vAlign w:val="center"/>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r>
      <w:tr w:rsidR="00AC5BF6">
        <w:trPr>
          <w:trHeight w:val="9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Гидравлические противотаранные болларды (у въезда в администр здание) (09:06:0021401:1108)_6</w:t>
            </w:r>
          </w:p>
        </w:tc>
        <w:tc>
          <w:tcPr>
            <w:tcW w:w="4819" w:type="dxa"/>
            <w:vMerge/>
            <w:tcBorders>
              <w:top w:val="single" w:sz="4" w:space="0" w:color="auto"/>
              <w:left w:val="nil"/>
              <w:bottom w:val="single" w:sz="4" w:space="0" w:color="auto"/>
              <w:right w:val="single" w:sz="4" w:space="0" w:color="auto"/>
            </w:tcBorders>
            <w:shd w:val="clear" w:color="auto" w:fill="auto"/>
            <w:vAlign w:val="center"/>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r>
      <w:tr w:rsidR="00AC5BF6">
        <w:trPr>
          <w:trHeight w:val="10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Гидравлические</w:t>
            </w:r>
            <w:r>
              <w:rPr>
                <w:color w:val="000000"/>
                <w:sz w:val="18"/>
                <w:szCs w:val="18"/>
              </w:rPr>
              <w:t xml:space="preserve"> противотаранные болларды (у въезда в администр здание) (09:06:0021401:1108)_7</w:t>
            </w:r>
          </w:p>
        </w:tc>
        <w:tc>
          <w:tcPr>
            <w:tcW w:w="4819" w:type="dxa"/>
            <w:vMerge/>
            <w:tcBorders>
              <w:top w:val="single" w:sz="4" w:space="0" w:color="auto"/>
              <w:left w:val="nil"/>
              <w:bottom w:val="single" w:sz="4" w:space="0" w:color="auto"/>
              <w:right w:val="single" w:sz="4" w:space="0" w:color="auto"/>
            </w:tcBorders>
            <w:shd w:val="clear" w:color="auto" w:fill="auto"/>
            <w:vAlign w:val="center"/>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r>
      <w:tr w:rsidR="00AC5BF6">
        <w:trPr>
          <w:trHeight w:val="96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Гидравлические противотаранные болларды (у въезда в администр здание) (09:06:0021401:1108)_8</w:t>
            </w:r>
          </w:p>
        </w:tc>
        <w:tc>
          <w:tcPr>
            <w:tcW w:w="4819" w:type="dxa"/>
            <w:vMerge/>
            <w:tcBorders>
              <w:top w:val="single" w:sz="4" w:space="0" w:color="auto"/>
              <w:left w:val="nil"/>
              <w:bottom w:val="single" w:sz="4" w:space="0" w:color="auto"/>
              <w:right w:val="single" w:sz="4" w:space="0" w:color="auto"/>
            </w:tcBorders>
            <w:shd w:val="clear" w:color="auto" w:fill="auto"/>
            <w:vAlign w:val="center"/>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r>
      <w:tr w:rsidR="00AC5BF6">
        <w:trPr>
          <w:trHeight w:val="32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Благоустройство (09:06:0021401:1108)</w:t>
            </w:r>
          </w:p>
        </w:tc>
        <w:tc>
          <w:tcPr>
            <w:tcW w:w="4819" w:type="dxa"/>
            <w:vMerge/>
            <w:tcBorders>
              <w:top w:val="single" w:sz="4" w:space="0" w:color="auto"/>
              <w:left w:val="nil"/>
              <w:bottom w:val="single" w:sz="4" w:space="0" w:color="auto"/>
              <w:right w:val="single" w:sz="4" w:space="0" w:color="auto"/>
            </w:tcBorders>
            <w:shd w:val="clear" w:color="auto" w:fill="auto"/>
            <w:vAlign w:val="center"/>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r>
      <w:tr w:rsidR="00AC5BF6">
        <w:trPr>
          <w:trHeight w:val="43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Внутриплощадочные сети ВОЛС </w:t>
            </w:r>
            <w:r>
              <w:rPr>
                <w:color w:val="000000"/>
                <w:sz w:val="18"/>
                <w:szCs w:val="18"/>
              </w:rPr>
              <w:t>(09:06:0021401:1108)</w:t>
            </w:r>
          </w:p>
        </w:tc>
        <w:tc>
          <w:tcPr>
            <w:tcW w:w="4819" w:type="dxa"/>
            <w:vMerge/>
            <w:tcBorders>
              <w:top w:val="single" w:sz="4" w:space="0" w:color="auto"/>
              <w:left w:val="nil"/>
              <w:bottom w:val="single" w:sz="4" w:space="0" w:color="auto"/>
              <w:right w:val="single" w:sz="4" w:space="0" w:color="auto"/>
            </w:tcBorders>
            <w:shd w:val="clear" w:color="auto" w:fill="auto"/>
            <w:vAlign w:val="center"/>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r>
      <w:tr w:rsidR="00AC5BF6">
        <w:trPr>
          <w:trHeight w:val="2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Информационный экран (09:06:0021401:1108)</w:t>
            </w:r>
          </w:p>
        </w:tc>
        <w:tc>
          <w:tcPr>
            <w:tcW w:w="4819" w:type="dxa"/>
            <w:vMerge/>
            <w:tcBorders>
              <w:top w:val="single" w:sz="4" w:space="0" w:color="auto"/>
              <w:left w:val="nil"/>
              <w:bottom w:val="single" w:sz="4" w:space="0" w:color="auto"/>
              <w:right w:val="single" w:sz="4" w:space="0" w:color="auto"/>
            </w:tcBorders>
            <w:shd w:val="clear" w:color="auto" w:fill="auto"/>
            <w:vAlign w:val="center"/>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r>
      <w:tr w:rsidR="00AC5BF6">
        <w:trPr>
          <w:trHeight w:val="1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78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09:06:0021602:588</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Северного склона поселка Романтик, ВТРК «Архыз». Этап 1. Пассажирская канатная дорога </w:t>
            </w:r>
            <w:r>
              <w:rPr>
                <w:color w:val="000000"/>
                <w:sz w:val="18"/>
                <w:szCs w:val="18"/>
                <w:lang w:val="en-GB"/>
              </w:rPr>
              <w:t>NL</w:t>
            </w:r>
            <w:r>
              <w:rPr>
                <w:color w:val="000000"/>
                <w:sz w:val="18"/>
                <w:szCs w:val="18"/>
              </w:rPr>
              <w:t xml:space="preserve"> 1. (Секция 1. </w:t>
            </w:r>
            <w:r>
              <w:rPr>
                <w:color w:val="000000"/>
                <w:sz w:val="18"/>
                <w:szCs w:val="18"/>
                <w:lang w:val="en-GB"/>
              </w:rPr>
              <w:t>G</w:t>
            </w:r>
            <w:r>
              <w:rPr>
                <w:color w:val="000000"/>
                <w:sz w:val="18"/>
                <w:szCs w:val="18"/>
              </w:rPr>
              <w:t>1-</w:t>
            </w:r>
            <w:r>
              <w:rPr>
                <w:color w:val="000000"/>
                <w:sz w:val="18"/>
                <w:szCs w:val="18"/>
                <w:lang w:val="en-GB"/>
              </w:rPr>
              <w:t>G</w:t>
            </w:r>
            <w:r>
              <w:rPr>
                <w:color w:val="000000"/>
                <w:sz w:val="18"/>
                <w:szCs w:val="18"/>
              </w:rPr>
              <w:t xml:space="preserve">2, Секция 2. </w:t>
            </w:r>
            <w:r>
              <w:rPr>
                <w:color w:val="000000"/>
                <w:sz w:val="18"/>
                <w:szCs w:val="18"/>
                <w:lang w:val="en-GB"/>
              </w:rPr>
              <w:t>G</w:t>
            </w:r>
            <w:r>
              <w:rPr>
                <w:color w:val="000000"/>
                <w:sz w:val="18"/>
                <w:szCs w:val="18"/>
              </w:rPr>
              <w:t>3-</w:t>
            </w:r>
            <w:r>
              <w:rPr>
                <w:color w:val="000000"/>
                <w:sz w:val="18"/>
                <w:szCs w:val="18"/>
                <w:lang w:val="en-GB"/>
              </w:rPr>
              <w:t>G</w:t>
            </w:r>
            <w:r>
              <w:rPr>
                <w:color w:val="000000"/>
                <w:sz w:val="18"/>
                <w:szCs w:val="18"/>
              </w:rPr>
              <w:t xml:space="preserve">4, Секция 3. </w:t>
            </w:r>
            <w:r>
              <w:rPr>
                <w:color w:val="000000"/>
                <w:sz w:val="18"/>
                <w:szCs w:val="18"/>
                <w:lang w:val="en-GB"/>
              </w:rPr>
              <w:t>G</w:t>
            </w:r>
            <w:r>
              <w:rPr>
                <w:color w:val="000000"/>
                <w:sz w:val="18"/>
                <w:szCs w:val="18"/>
              </w:rPr>
              <w:t>5-</w:t>
            </w:r>
            <w:r>
              <w:rPr>
                <w:color w:val="000000"/>
                <w:sz w:val="18"/>
                <w:szCs w:val="18"/>
                <w:lang w:val="en-GB"/>
              </w:rPr>
              <w:t>G</w:t>
            </w:r>
            <w:r>
              <w:rPr>
                <w:color w:val="000000"/>
                <w:sz w:val="18"/>
                <w:szCs w:val="18"/>
              </w:rPr>
              <w:t>6) КТП 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КТП-4 </w:t>
            </w:r>
            <w:r>
              <w:rPr>
                <w:color w:val="000000"/>
                <w:sz w:val="18"/>
                <w:szCs w:val="18"/>
              </w:rPr>
              <w:t>(09:06:0021602:588)</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42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79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09:06:0021602:593</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Северного склона поселка Романтик, ВТРК «Архыз». Этап 1. Пассажирская канатная дорога </w:t>
            </w:r>
            <w:r>
              <w:rPr>
                <w:color w:val="000000"/>
                <w:sz w:val="18"/>
                <w:szCs w:val="18"/>
                <w:lang w:val="en-GB"/>
              </w:rPr>
              <w:t>NL</w:t>
            </w:r>
            <w:r>
              <w:rPr>
                <w:color w:val="000000"/>
                <w:sz w:val="18"/>
                <w:szCs w:val="18"/>
              </w:rPr>
              <w:t xml:space="preserve"> 1. (Секция 1. </w:t>
            </w:r>
            <w:r>
              <w:rPr>
                <w:color w:val="000000"/>
                <w:sz w:val="18"/>
                <w:szCs w:val="18"/>
                <w:lang w:val="en-GB"/>
              </w:rPr>
              <w:t>G</w:t>
            </w:r>
            <w:r>
              <w:rPr>
                <w:color w:val="000000"/>
                <w:sz w:val="18"/>
                <w:szCs w:val="18"/>
              </w:rPr>
              <w:t>1-</w:t>
            </w:r>
            <w:r>
              <w:rPr>
                <w:color w:val="000000"/>
                <w:sz w:val="18"/>
                <w:szCs w:val="18"/>
                <w:lang w:val="en-GB"/>
              </w:rPr>
              <w:t>G</w:t>
            </w:r>
            <w:r>
              <w:rPr>
                <w:color w:val="000000"/>
                <w:sz w:val="18"/>
                <w:szCs w:val="18"/>
              </w:rPr>
              <w:t xml:space="preserve">2, Секция 2. </w:t>
            </w:r>
            <w:r>
              <w:rPr>
                <w:color w:val="000000"/>
                <w:sz w:val="18"/>
                <w:szCs w:val="18"/>
                <w:lang w:val="en-GB"/>
              </w:rPr>
              <w:t>G</w:t>
            </w:r>
            <w:r>
              <w:rPr>
                <w:color w:val="000000"/>
                <w:sz w:val="18"/>
                <w:szCs w:val="18"/>
              </w:rPr>
              <w:t>3-</w:t>
            </w:r>
            <w:r>
              <w:rPr>
                <w:color w:val="000000"/>
                <w:sz w:val="18"/>
                <w:szCs w:val="18"/>
                <w:lang w:val="en-GB"/>
              </w:rPr>
              <w:t>G</w:t>
            </w:r>
            <w:r>
              <w:rPr>
                <w:color w:val="000000"/>
                <w:sz w:val="18"/>
                <w:szCs w:val="18"/>
              </w:rPr>
              <w:t xml:space="preserve">4, Секция 3. </w:t>
            </w:r>
            <w:r>
              <w:rPr>
                <w:color w:val="000000"/>
                <w:sz w:val="18"/>
                <w:szCs w:val="18"/>
                <w:lang w:val="en-GB"/>
              </w:rPr>
              <w:t>G</w:t>
            </w:r>
            <w:r>
              <w:rPr>
                <w:color w:val="000000"/>
                <w:sz w:val="18"/>
                <w:szCs w:val="18"/>
              </w:rPr>
              <w:t>5-</w:t>
            </w:r>
            <w:r>
              <w:rPr>
                <w:color w:val="000000"/>
                <w:sz w:val="18"/>
                <w:szCs w:val="18"/>
                <w:lang w:val="en-GB"/>
              </w:rPr>
              <w:t>G</w:t>
            </w:r>
            <w:r>
              <w:rPr>
                <w:color w:val="000000"/>
                <w:sz w:val="18"/>
                <w:szCs w:val="18"/>
              </w:rPr>
              <w:t xml:space="preserve">6) Посты службы спасателей и помещения для хранения спасательного инвентаря у станции </w:t>
            </w:r>
            <w:r>
              <w:rPr>
                <w:color w:val="000000"/>
                <w:sz w:val="18"/>
                <w:szCs w:val="18"/>
                <w:lang w:val="en-GB"/>
              </w:rPr>
              <w:t>G</w:t>
            </w:r>
            <w:r>
              <w:rPr>
                <w:color w:val="000000"/>
                <w:sz w:val="18"/>
                <w:szCs w:val="18"/>
              </w:rPr>
              <w:t>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Посты службы спасателей и помещения для хранения спасат.инвентаря у ст. </w:t>
            </w:r>
            <w:r>
              <w:rPr>
                <w:color w:val="000000"/>
                <w:sz w:val="18"/>
                <w:szCs w:val="18"/>
                <w:lang w:val="en-GB"/>
              </w:rPr>
              <w:t>G</w:t>
            </w:r>
            <w:r>
              <w:rPr>
                <w:color w:val="000000"/>
                <w:sz w:val="18"/>
                <w:szCs w:val="18"/>
              </w:rPr>
              <w:t>6 (09:06:0021602:593)</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72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80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09:06:0021602:589</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Северного склона поселка Романтик, ВТРК «Архыз». Этап 1. Пассажирская канатная дорога </w:t>
            </w:r>
            <w:r>
              <w:rPr>
                <w:color w:val="000000"/>
                <w:sz w:val="18"/>
                <w:szCs w:val="18"/>
                <w:lang w:val="en-GB"/>
              </w:rPr>
              <w:t>NL</w:t>
            </w:r>
            <w:r>
              <w:rPr>
                <w:color w:val="000000"/>
                <w:sz w:val="18"/>
                <w:szCs w:val="18"/>
              </w:rPr>
              <w:t xml:space="preserve"> 1. (Секция 1. </w:t>
            </w:r>
            <w:r>
              <w:rPr>
                <w:color w:val="000000"/>
                <w:sz w:val="18"/>
                <w:szCs w:val="18"/>
                <w:lang w:val="en-GB"/>
              </w:rPr>
              <w:t>G</w:t>
            </w:r>
            <w:r>
              <w:rPr>
                <w:color w:val="000000"/>
                <w:sz w:val="18"/>
                <w:szCs w:val="18"/>
              </w:rPr>
              <w:t>1-</w:t>
            </w:r>
            <w:r>
              <w:rPr>
                <w:color w:val="000000"/>
                <w:sz w:val="18"/>
                <w:szCs w:val="18"/>
                <w:lang w:val="en-GB"/>
              </w:rPr>
              <w:t>G</w:t>
            </w:r>
            <w:r>
              <w:rPr>
                <w:color w:val="000000"/>
                <w:sz w:val="18"/>
                <w:szCs w:val="18"/>
              </w:rPr>
              <w:t xml:space="preserve">2, Секция 2. </w:t>
            </w:r>
            <w:r>
              <w:rPr>
                <w:color w:val="000000"/>
                <w:sz w:val="18"/>
                <w:szCs w:val="18"/>
                <w:lang w:val="en-GB"/>
              </w:rPr>
              <w:t>G</w:t>
            </w:r>
            <w:r>
              <w:rPr>
                <w:color w:val="000000"/>
                <w:sz w:val="18"/>
                <w:szCs w:val="18"/>
              </w:rPr>
              <w:t>3-</w:t>
            </w:r>
            <w:r>
              <w:rPr>
                <w:color w:val="000000"/>
                <w:sz w:val="18"/>
                <w:szCs w:val="18"/>
                <w:lang w:val="en-GB"/>
              </w:rPr>
              <w:t>G</w:t>
            </w:r>
            <w:r>
              <w:rPr>
                <w:color w:val="000000"/>
                <w:sz w:val="18"/>
                <w:szCs w:val="18"/>
              </w:rPr>
              <w:t xml:space="preserve">4, Секция 3. </w:t>
            </w:r>
            <w:r>
              <w:rPr>
                <w:color w:val="000000"/>
                <w:sz w:val="18"/>
                <w:szCs w:val="18"/>
                <w:lang w:val="en-GB"/>
              </w:rPr>
              <w:t>G</w:t>
            </w:r>
            <w:r>
              <w:rPr>
                <w:color w:val="000000"/>
                <w:sz w:val="18"/>
                <w:szCs w:val="18"/>
              </w:rPr>
              <w:t>5-</w:t>
            </w:r>
            <w:r>
              <w:rPr>
                <w:color w:val="000000"/>
                <w:sz w:val="18"/>
                <w:szCs w:val="18"/>
                <w:lang w:val="en-GB"/>
              </w:rPr>
              <w:t>G</w:t>
            </w:r>
            <w:r>
              <w:rPr>
                <w:color w:val="000000"/>
                <w:sz w:val="18"/>
                <w:szCs w:val="18"/>
              </w:rPr>
              <w:t>6) Гараж гондол</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Гараж гондол (09:06:0021602:589)</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72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09:06:0021602:590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Северного склона поселка Романтик, ВТРК «Архыз». Этап 1. Пассажирская канатная дорога </w:t>
            </w:r>
            <w:r>
              <w:rPr>
                <w:color w:val="000000"/>
                <w:sz w:val="18"/>
                <w:szCs w:val="18"/>
                <w:lang w:val="en-GB"/>
              </w:rPr>
              <w:t>NL</w:t>
            </w:r>
            <w:r>
              <w:rPr>
                <w:color w:val="000000"/>
                <w:sz w:val="18"/>
                <w:szCs w:val="18"/>
              </w:rPr>
              <w:t xml:space="preserve"> 1. (Секция 1. </w:t>
            </w:r>
            <w:r>
              <w:rPr>
                <w:color w:val="000000"/>
                <w:sz w:val="18"/>
                <w:szCs w:val="18"/>
                <w:lang w:val="en-GB"/>
              </w:rPr>
              <w:t>G</w:t>
            </w:r>
            <w:r>
              <w:rPr>
                <w:color w:val="000000"/>
                <w:sz w:val="18"/>
                <w:szCs w:val="18"/>
              </w:rPr>
              <w:t>1-</w:t>
            </w:r>
            <w:r>
              <w:rPr>
                <w:color w:val="000000"/>
                <w:sz w:val="18"/>
                <w:szCs w:val="18"/>
                <w:lang w:val="en-GB"/>
              </w:rPr>
              <w:t>G</w:t>
            </w:r>
            <w:r>
              <w:rPr>
                <w:color w:val="000000"/>
                <w:sz w:val="18"/>
                <w:szCs w:val="18"/>
              </w:rPr>
              <w:t xml:space="preserve">2, Секция 2. </w:t>
            </w:r>
            <w:r>
              <w:rPr>
                <w:color w:val="000000"/>
                <w:sz w:val="18"/>
                <w:szCs w:val="18"/>
                <w:lang w:val="en-GB"/>
              </w:rPr>
              <w:t>G</w:t>
            </w:r>
            <w:r>
              <w:rPr>
                <w:color w:val="000000"/>
                <w:sz w:val="18"/>
                <w:szCs w:val="18"/>
              </w:rPr>
              <w:t>3-</w:t>
            </w:r>
            <w:r>
              <w:rPr>
                <w:color w:val="000000"/>
                <w:sz w:val="18"/>
                <w:szCs w:val="18"/>
                <w:lang w:val="en-GB"/>
              </w:rPr>
              <w:t>G</w:t>
            </w:r>
            <w:r>
              <w:rPr>
                <w:color w:val="000000"/>
                <w:sz w:val="18"/>
                <w:szCs w:val="18"/>
              </w:rPr>
              <w:t xml:space="preserve">4, Секция 3. </w:t>
            </w:r>
            <w:r>
              <w:rPr>
                <w:color w:val="000000"/>
                <w:sz w:val="18"/>
                <w:szCs w:val="18"/>
                <w:lang w:val="en-GB"/>
              </w:rPr>
              <w:t>G</w:t>
            </w:r>
            <w:r>
              <w:rPr>
                <w:color w:val="000000"/>
                <w:sz w:val="18"/>
                <w:szCs w:val="18"/>
              </w:rPr>
              <w:t>5-</w:t>
            </w:r>
            <w:r>
              <w:rPr>
                <w:color w:val="000000"/>
                <w:sz w:val="18"/>
                <w:szCs w:val="18"/>
                <w:lang w:val="en-GB"/>
              </w:rPr>
              <w:t>G</w:t>
            </w:r>
            <w:r>
              <w:rPr>
                <w:color w:val="000000"/>
                <w:sz w:val="18"/>
                <w:szCs w:val="18"/>
              </w:rPr>
              <w:t>6) РТП 1.1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РТП 1.1 (09:06:0021602:590)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84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09:06:0021602:592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Северного склона поселка Романтик, ВТРК «Архыз». Этап 1. Пассажирская канатная дорога </w:t>
            </w:r>
            <w:r>
              <w:rPr>
                <w:color w:val="000000"/>
                <w:sz w:val="18"/>
                <w:szCs w:val="18"/>
                <w:lang w:val="en-GB"/>
              </w:rPr>
              <w:t>NL</w:t>
            </w:r>
            <w:r>
              <w:rPr>
                <w:color w:val="000000"/>
                <w:sz w:val="18"/>
                <w:szCs w:val="18"/>
              </w:rPr>
              <w:t xml:space="preserve"> 1. (Секция 1. </w:t>
            </w:r>
            <w:r>
              <w:rPr>
                <w:color w:val="000000"/>
                <w:sz w:val="18"/>
                <w:szCs w:val="18"/>
                <w:lang w:val="en-GB"/>
              </w:rPr>
              <w:t>G</w:t>
            </w:r>
            <w:r>
              <w:rPr>
                <w:color w:val="000000"/>
                <w:sz w:val="18"/>
                <w:szCs w:val="18"/>
              </w:rPr>
              <w:t>1-</w:t>
            </w:r>
            <w:r>
              <w:rPr>
                <w:color w:val="000000"/>
                <w:sz w:val="18"/>
                <w:szCs w:val="18"/>
                <w:lang w:val="en-GB"/>
              </w:rPr>
              <w:t>G</w:t>
            </w:r>
            <w:r>
              <w:rPr>
                <w:color w:val="000000"/>
                <w:sz w:val="18"/>
                <w:szCs w:val="18"/>
              </w:rPr>
              <w:t xml:space="preserve">2, Секция 2. </w:t>
            </w:r>
            <w:r>
              <w:rPr>
                <w:color w:val="000000"/>
                <w:sz w:val="18"/>
                <w:szCs w:val="18"/>
                <w:lang w:val="en-GB"/>
              </w:rPr>
              <w:t>G</w:t>
            </w:r>
            <w:r>
              <w:rPr>
                <w:color w:val="000000"/>
                <w:sz w:val="18"/>
                <w:szCs w:val="18"/>
              </w:rPr>
              <w:t>3-</w:t>
            </w:r>
            <w:r>
              <w:rPr>
                <w:color w:val="000000"/>
                <w:sz w:val="18"/>
                <w:szCs w:val="18"/>
                <w:lang w:val="en-GB"/>
              </w:rPr>
              <w:t>G</w:t>
            </w:r>
            <w:r>
              <w:rPr>
                <w:color w:val="000000"/>
                <w:sz w:val="18"/>
                <w:szCs w:val="18"/>
              </w:rPr>
              <w:t xml:space="preserve">4, Секция 3. </w:t>
            </w:r>
            <w:r>
              <w:rPr>
                <w:color w:val="000000"/>
                <w:sz w:val="18"/>
                <w:szCs w:val="18"/>
                <w:lang w:val="en-GB"/>
              </w:rPr>
              <w:t>G</w:t>
            </w:r>
            <w:r>
              <w:rPr>
                <w:color w:val="000000"/>
                <w:sz w:val="18"/>
                <w:szCs w:val="18"/>
              </w:rPr>
              <w:t>5-</w:t>
            </w:r>
            <w:r>
              <w:rPr>
                <w:color w:val="000000"/>
                <w:sz w:val="18"/>
                <w:szCs w:val="18"/>
                <w:lang w:val="en-GB"/>
              </w:rPr>
              <w:t>G</w:t>
            </w:r>
            <w:r>
              <w:rPr>
                <w:color w:val="000000"/>
                <w:sz w:val="18"/>
                <w:szCs w:val="18"/>
              </w:rPr>
              <w:t>6) РТП 1.2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РТП 1.2 (09:06:0021602:592)</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7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lastRenderedPageBreak/>
              <w:t>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09:06:0021602:605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Северного склона поселка Романтик, ВТРК «Архыз». Этап 1. Пассажирская канатная дорога </w:t>
            </w:r>
            <w:r>
              <w:rPr>
                <w:color w:val="000000"/>
                <w:sz w:val="18"/>
                <w:szCs w:val="18"/>
                <w:lang w:val="en-GB"/>
              </w:rPr>
              <w:t>NL</w:t>
            </w:r>
            <w:r>
              <w:rPr>
                <w:color w:val="000000"/>
                <w:sz w:val="18"/>
                <w:szCs w:val="18"/>
              </w:rPr>
              <w:t xml:space="preserve"> 1. (Секция 1. </w:t>
            </w:r>
            <w:r>
              <w:rPr>
                <w:color w:val="000000"/>
                <w:sz w:val="18"/>
                <w:szCs w:val="18"/>
                <w:lang w:val="en-GB"/>
              </w:rPr>
              <w:t>G</w:t>
            </w:r>
            <w:r>
              <w:rPr>
                <w:color w:val="000000"/>
                <w:sz w:val="18"/>
                <w:szCs w:val="18"/>
              </w:rPr>
              <w:t>1-</w:t>
            </w:r>
            <w:r>
              <w:rPr>
                <w:color w:val="000000"/>
                <w:sz w:val="18"/>
                <w:szCs w:val="18"/>
                <w:lang w:val="en-GB"/>
              </w:rPr>
              <w:t>G</w:t>
            </w:r>
            <w:r>
              <w:rPr>
                <w:color w:val="000000"/>
                <w:sz w:val="18"/>
                <w:szCs w:val="18"/>
              </w:rPr>
              <w:t xml:space="preserve">2, Секция 2. </w:t>
            </w:r>
            <w:r>
              <w:rPr>
                <w:color w:val="000000"/>
                <w:sz w:val="18"/>
                <w:szCs w:val="18"/>
                <w:lang w:val="en-GB"/>
              </w:rPr>
              <w:t>G</w:t>
            </w:r>
            <w:r>
              <w:rPr>
                <w:color w:val="000000"/>
                <w:sz w:val="18"/>
                <w:szCs w:val="18"/>
              </w:rPr>
              <w:t>3-</w:t>
            </w:r>
            <w:r>
              <w:rPr>
                <w:color w:val="000000"/>
                <w:sz w:val="18"/>
                <w:szCs w:val="18"/>
                <w:lang w:val="en-GB"/>
              </w:rPr>
              <w:t>G</w:t>
            </w:r>
            <w:r>
              <w:rPr>
                <w:color w:val="000000"/>
                <w:sz w:val="18"/>
                <w:szCs w:val="18"/>
              </w:rPr>
              <w:t xml:space="preserve">4, Секция 3. </w:t>
            </w:r>
            <w:r>
              <w:rPr>
                <w:color w:val="000000"/>
                <w:sz w:val="18"/>
                <w:szCs w:val="18"/>
                <w:lang w:val="en-GB"/>
              </w:rPr>
              <w:t>G</w:t>
            </w:r>
            <w:r>
              <w:rPr>
                <w:color w:val="000000"/>
                <w:sz w:val="18"/>
                <w:szCs w:val="18"/>
              </w:rPr>
              <w:t>5-</w:t>
            </w:r>
            <w:r>
              <w:rPr>
                <w:color w:val="000000"/>
                <w:sz w:val="18"/>
                <w:szCs w:val="18"/>
                <w:lang w:val="en-GB"/>
              </w:rPr>
              <w:t>G</w:t>
            </w:r>
            <w:r>
              <w:rPr>
                <w:color w:val="000000"/>
                <w:sz w:val="18"/>
                <w:szCs w:val="18"/>
              </w:rPr>
              <w:t>6) ДГУ</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ДГУ (09:06:0021602:605)</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70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09:06:0021602:594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Северного склона поселка Романтик, ВТРК «Архыз». Этап 1. Пассажирская канатная дорога </w:t>
            </w:r>
            <w:r>
              <w:rPr>
                <w:color w:val="000000"/>
                <w:sz w:val="18"/>
                <w:szCs w:val="18"/>
                <w:lang w:val="en-GB"/>
              </w:rPr>
              <w:t>NL</w:t>
            </w:r>
            <w:r>
              <w:rPr>
                <w:color w:val="000000"/>
                <w:sz w:val="18"/>
                <w:szCs w:val="18"/>
              </w:rPr>
              <w:t xml:space="preserve"> 1. (Секция 1. </w:t>
            </w:r>
            <w:r>
              <w:rPr>
                <w:color w:val="000000"/>
                <w:sz w:val="18"/>
                <w:szCs w:val="18"/>
                <w:lang w:val="en-GB"/>
              </w:rPr>
              <w:t>G</w:t>
            </w:r>
            <w:r>
              <w:rPr>
                <w:color w:val="000000"/>
                <w:sz w:val="18"/>
                <w:szCs w:val="18"/>
              </w:rPr>
              <w:t>1-</w:t>
            </w:r>
            <w:r>
              <w:rPr>
                <w:color w:val="000000"/>
                <w:sz w:val="18"/>
                <w:szCs w:val="18"/>
                <w:lang w:val="en-GB"/>
              </w:rPr>
              <w:t>G</w:t>
            </w:r>
            <w:r>
              <w:rPr>
                <w:color w:val="000000"/>
                <w:sz w:val="18"/>
                <w:szCs w:val="18"/>
              </w:rPr>
              <w:t xml:space="preserve">2, Секция 2. </w:t>
            </w:r>
            <w:r>
              <w:rPr>
                <w:color w:val="000000"/>
                <w:sz w:val="18"/>
                <w:szCs w:val="18"/>
                <w:lang w:val="en-GB"/>
              </w:rPr>
              <w:t>G</w:t>
            </w:r>
            <w:r>
              <w:rPr>
                <w:color w:val="000000"/>
                <w:sz w:val="18"/>
                <w:szCs w:val="18"/>
              </w:rPr>
              <w:t>3-</w:t>
            </w:r>
            <w:r>
              <w:rPr>
                <w:color w:val="000000"/>
                <w:sz w:val="18"/>
                <w:szCs w:val="18"/>
                <w:lang w:val="en-GB"/>
              </w:rPr>
              <w:t>G</w:t>
            </w:r>
            <w:r>
              <w:rPr>
                <w:color w:val="000000"/>
                <w:sz w:val="18"/>
                <w:szCs w:val="18"/>
              </w:rPr>
              <w:t xml:space="preserve">4, Секция 3. </w:t>
            </w:r>
            <w:r>
              <w:rPr>
                <w:color w:val="000000"/>
                <w:sz w:val="18"/>
                <w:szCs w:val="18"/>
                <w:lang w:val="en-GB"/>
              </w:rPr>
              <w:t>G</w:t>
            </w:r>
            <w:r>
              <w:rPr>
                <w:color w:val="000000"/>
                <w:sz w:val="18"/>
                <w:szCs w:val="18"/>
              </w:rPr>
              <w:t>5-</w:t>
            </w:r>
            <w:r>
              <w:rPr>
                <w:color w:val="000000"/>
                <w:sz w:val="18"/>
                <w:szCs w:val="18"/>
                <w:lang w:val="en-GB"/>
              </w:rPr>
              <w:t>G</w:t>
            </w:r>
            <w:r>
              <w:rPr>
                <w:color w:val="000000"/>
                <w:sz w:val="18"/>
                <w:szCs w:val="18"/>
              </w:rPr>
              <w:t xml:space="preserve">6) Туалет у станции </w:t>
            </w:r>
            <w:r>
              <w:rPr>
                <w:color w:val="000000"/>
                <w:sz w:val="18"/>
                <w:szCs w:val="18"/>
                <w:lang w:val="en-GB"/>
              </w:rPr>
              <w:t>G</w:t>
            </w:r>
            <w:r>
              <w:rPr>
                <w:color w:val="000000"/>
                <w:sz w:val="18"/>
                <w:szCs w:val="18"/>
              </w:rPr>
              <w:t>4</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Туалет у станции </w:t>
            </w:r>
            <w:r>
              <w:rPr>
                <w:color w:val="000000"/>
                <w:sz w:val="18"/>
                <w:szCs w:val="18"/>
                <w:lang w:val="en-GB"/>
              </w:rPr>
              <w:t>G</w:t>
            </w:r>
            <w:r>
              <w:rPr>
                <w:color w:val="000000"/>
                <w:sz w:val="18"/>
                <w:szCs w:val="18"/>
              </w:rPr>
              <w:t>4 (09:06:0021602:594)</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75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09:06:0021602:591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Северного склона поселка Романтик, ВТРК «Архыз». Этап 1. Пассажирская канатная дорога </w:t>
            </w:r>
            <w:r>
              <w:rPr>
                <w:color w:val="000000"/>
                <w:sz w:val="18"/>
                <w:szCs w:val="18"/>
                <w:lang w:val="en-GB"/>
              </w:rPr>
              <w:t>NL</w:t>
            </w:r>
            <w:r>
              <w:rPr>
                <w:color w:val="000000"/>
                <w:sz w:val="18"/>
                <w:szCs w:val="18"/>
              </w:rPr>
              <w:t xml:space="preserve"> 1. (Секция 1. </w:t>
            </w:r>
            <w:r>
              <w:rPr>
                <w:color w:val="000000"/>
                <w:sz w:val="18"/>
                <w:szCs w:val="18"/>
                <w:lang w:val="en-GB"/>
              </w:rPr>
              <w:t>G</w:t>
            </w:r>
            <w:r>
              <w:rPr>
                <w:color w:val="000000"/>
                <w:sz w:val="18"/>
                <w:szCs w:val="18"/>
              </w:rPr>
              <w:t>1-</w:t>
            </w:r>
            <w:r>
              <w:rPr>
                <w:color w:val="000000"/>
                <w:sz w:val="18"/>
                <w:szCs w:val="18"/>
                <w:lang w:val="en-GB"/>
              </w:rPr>
              <w:t>G</w:t>
            </w:r>
            <w:r>
              <w:rPr>
                <w:color w:val="000000"/>
                <w:sz w:val="18"/>
                <w:szCs w:val="18"/>
              </w:rPr>
              <w:t xml:space="preserve">2, Секция 2. </w:t>
            </w:r>
            <w:r>
              <w:rPr>
                <w:color w:val="000000"/>
                <w:sz w:val="18"/>
                <w:szCs w:val="18"/>
                <w:lang w:val="en-GB"/>
              </w:rPr>
              <w:t>G</w:t>
            </w:r>
            <w:r>
              <w:rPr>
                <w:color w:val="000000"/>
                <w:sz w:val="18"/>
                <w:szCs w:val="18"/>
              </w:rPr>
              <w:t>3-</w:t>
            </w:r>
            <w:r>
              <w:rPr>
                <w:color w:val="000000"/>
                <w:sz w:val="18"/>
                <w:szCs w:val="18"/>
                <w:lang w:val="en-GB"/>
              </w:rPr>
              <w:t>G</w:t>
            </w:r>
            <w:r>
              <w:rPr>
                <w:color w:val="000000"/>
                <w:sz w:val="18"/>
                <w:szCs w:val="18"/>
              </w:rPr>
              <w:t xml:space="preserve">4, Секция 3. </w:t>
            </w:r>
            <w:r>
              <w:rPr>
                <w:color w:val="000000"/>
                <w:sz w:val="18"/>
                <w:szCs w:val="18"/>
                <w:lang w:val="en-GB"/>
              </w:rPr>
              <w:t>G</w:t>
            </w:r>
            <w:r>
              <w:rPr>
                <w:color w:val="000000"/>
                <w:sz w:val="18"/>
                <w:szCs w:val="18"/>
              </w:rPr>
              <w:t>5-</w:t>
            </w:r>
            <w:r>
              <w:rPr>
                <w:color w:val="000000"/>
                <w:sz w:val="18"/>
                <w:szCs w:val="18"/>
                <w:lang w:val="en-GB"/>
              </w:rPr>
              <w:t>G</w:t>
            </w:r>
            <w:r>
              <w:rPr>
                <w:color w:val="000000"/>
                <w:sz w:val="18"/>
                <w:szCs w:val="18"/>
              </w:rPr>
              <w:t xml:space="preserve">6) Туалет у станции </w:t>
            </w:r>
            <w:r>
              <w:rPr>
                <w:color w:val="000000"/>
                <w:sz w:val="18"/>
                <w:szCs w:val="18"/>
                <w:lang w:val="en-GB"/>
              </w:rPr>
              <w:t>G</w:t>
            </w:r>
            <w:r>
              <w:rPr>
                <w:color w:val="000000"/>
                <w:sz w:val="18"/>
                <w:szCs w:val="18"/>
              </w:rPr>
              <w:t>6</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Туалет у станции </w:t>
            </w:r>
            <w:r>
              <w:rPr>
                <w:color w:val="000000"/>
                <w:sz w:val="18"/>
                <w:szCs w:val="18"/>
                <w:lang w:val="en-GB"/>
              </w:rPr>
              <w:t>G</w:t>
            </w:r>
            <w:r>
              <w:rPr>
                <w:color w:val="000000"/>
                <w:sz w:val="18"/>
                <w:szCs w:val="18"/>
              </w:rPr>
              <w:t>6 (09:06:0021602:591)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67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09:06:0000000:15651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Северного склона поселка Романтик, ВТРК «Архыз». Этап 1. Пассажирская канатная дорога </w:t>
            </w:r>
            <w:r>
              <w:rPr>
                <w:color w:val="000000"/>
                <w:sz w:val="18"/>
                <w:szCs w:val="18"/>
                <w:lang w:val="en-GB"/>
              </w:rPr>
              <w:t>NL</w:t>
            </w:r>
            <w:r>
              <w:rPr>
                <w:color w:val="000000"/>
                <w:sz w:val="18"/>
                <w:szCs w:val="18"/>
              </w:rPr>
              <w:t xml:space="preserve">1. (Секция 1. </w:t>
            </w:r>
            <w:r>
              <w:rPr>
                <w:color w:val="000000"/>
                <w:sz w:val="18"/>
                <w:szCs w:val="18"/>
                <w:lang w:val="en-GB"/>
              </w:rPr>
              <w:t>G</w:t>
            </w:r>
            <w:r>
              <w:rPr>
                <w:color w:val="000000"/>
                <w:sz w:val="18"/>
                <w:szCs w:val="18"/>
              </w:rPr>
              <w:t>1-</w:t>
            </w:r>
            <w:r>
              <w:rPr>
                <w:color w:val="000000"/>
                <w:sz w:val="18"/>
                <w:szCs w:val="18"/>
                <w:lang w:val="en-GB"/>
              </w:rPr>
              <w:t>G</w:t>
            </w:r>
            <w:r>
              <w:rPr>
                <w:color w:val="000000"/>
                <w:sz w:val="18"/>
                <w:szCs w:val="18"/>
              </w:rPr>
              <w:t xml:space="preserve">2, Секция 2. </w:t>
            </w:r>
            <w:r>
              <w:rPr>
                <w:color w:val="000000"/>
                <w:sz w:val="18"/>
                <w:szCs w:val="18"/>
                <w:lang w:val="en-GB"/>
              </w:rPr>
              <w:t>G</w:t>
            </w:r>
            <w:r>
              <w:rPr>
                <w:color w:val="000000"/>
                <w:sz w:val="18"/>
                <w:szCs w:val="18"/>
              </w:rPr>
              <w:t>3-</w:t>
            </w:r>
            <w:r>
              <w:rPr>
                <w:color w:val="000000"/>
                <w:sz w:val="18"/>
                <w:szCs w:val="18"/>
                <w:lang w:val="en-GB"/>
              </w:rPr>
              <w:t>G</w:t>
            </w:r>
            <w:r>
              <w:rPr>
                <w:color w:val="000000"/>
                <w:sz w:val="18"/>
                <w:szCs w:val="18"/>
              </w:rPr>
              <w:t xml:space="preserve">4, Секция 3. </w:t>
            </w:r>
            <w:r>
              <w:rPr>
                <w:color w:val="000000"/>
                <w:sz w:val="18"/>
                <w:szCs w:val="18"/>
                <w:lang w:val="en-GB"/>
              </w:rPr>
              <w:t>G</w:t>
            </w:r>
            <w:r>
              <w:rPr>
                <w:color w:val="000000"/>
                <w:sz w:val="18"/>
                <w:szCs w:val="18"/>
              </w:rPr>
              <w:t>5-</w:t>
            </w:r>
            <w:r>
              <w:rPr>
                <w:color w:val="000000"/>
                <w:sz w:val="18"/>
                <w:szCs w:val="18"/>
                <w:lang w:val="en-GB"/>
              </w:rPr>
              <w:t>G</w:t>
            </w:r>
            <w:r>
              <w:rPr>
                <w:color w:val="000000"/>
                <w:sz w:val="18"/>
                <w:szCs w:val="18"/>
              </w:rPr>
              <w:t>6) Сети водоотведения</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Сети водоотведения (09:06:0000000:15651)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60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09:06:0000000:15652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Северного склона поселка Романтик, ВТРК «Архыз». Этап 1. Пассажирская канатная дорога </w:t>
            </w:r>
            <w:r>
              <w:rPr>
                <w:color w:val="000000"/>
                <w:sz w:val="18"/>
                <w:szCs w:val="18"/>
                <w:lang w:val="en-GB"/>
              </w:rPr>
              <w:t>NL</w:t>
            </w:r>
            <w:r>
              <w:rPr>
                <w:color w:val="000000"/>
                <w:sz w:val="18"/>
                <w:szCs w:val="18"/>
              </w:rPr>
              <w:t xml:space="preserve">1. (Секция 1. </w:t>
            </w:r>
            <w:r>
              <w:rPr>
                <w:color w:val="000000"/>
                <w:sz w:val="18"/>
                <w:szCs w:val="18"/>
                <w:lang w:val="en-GB"/>
              </w:rPr>
              <w:t>G</w:t>
            </w:r>
            <w:r>
              <w:rPr>
                <w:color w:val="000000"/>
                <w:sz w:val="18"/>
                <w:szCs w:val="18"/>
              </w:rPr>
              <w:t>1-</w:t>
            </w:r>
            <w:r>
              <w:rPr>
                <w:color w:val="000000"/>
                <w:sz w:val="18"/>
                <w:szCs w:val="18"/>
                <w:lang w:val="en-GB"/>
              </w:rPr>
              <w:t>G</w:t>
            </w:r>
            <w:r>
              <w:rPr>
                <w:color w:val="000000"/>
                <w:sz w:val="18"/>
                <w:szCs w:val="18"/>
              </w:rPr>
              <w:t xml:space="preserve">2, Секция 2. </w:t>
            </w:r>
            <w:r>
              <w:rPr>
                <w:color w:val="000000"/>
                <w:sz w:val="18"/>
                <w:szCs w:val="18"/>
                <w:lang w:val="en-GB"/>
              </w:rPr>
              <w:t>G</w:t>
            </w:r>
            <w:r>
              <w:rPr>
                <w:color w:val="000000"/>
                <w:sz w:val="18"/>
                <w:szCs w:val="18"/>
              </w:rPr>
              <w:t>3-</w:t>
            </w:r>
            <w:r>
              <w:rPr>
                <w:color w:val="000000"/>
                <w:sz w:val="18"/>
                <w:szCs w:val="18"/>
                <w:lang w:val="en-GB"/>
              </w:rPr>
              <w:t>G</w:t>
            </w:r>
            <w:r>
              <w:rPr>
                <w:color w:val="000000"/>
                <w:sz w:val="18"/>
                <w:szCs w:val="18"/>
              </w:rPr>
              <w:t xml:space="preserve">4, Секция 3. </w:t>
            </w:r>
            <w:r>
              <w:rPr>
                <w:color w:val="000000"/>
                <w:sz w:val="18"/>
                <w:szCs w:val="18"/>
                <w:lang w:val="en-GB"/>
              </w:rPr>
              <w:t>G</w:t>
            </w:r>
            <w:r>
              <w:rPr>
                <w:color w:val="000000"/>
                <w:sz w:val="18"/>
                <w:szCs w:val="18"/>
              </w:rPr>
              <w:t>5-</w:t>
            </w:r>
            <w:r>
              <w:rPr>
                <w:color w:val="000000"/>
                <w:sz w:val="18"/>
                <w:szCs w:val="18"/>
                <w:lang w:val="en-GB"/>
              </w:rPr>
              <w:t>G</w:t>
            </w:r>
            <w:r>
              <w:rPr>
                <w:color w:val="000000"/>
                <w:sz w:val="18"/>
                <w:szCs w:val="18"/>
              </w:rPr>
              <w:t>6) Сети электроснабжения</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Сети электроснабжения (09:06:0000000:15652)</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6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88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09:06:0000000:15650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Северного склона поселка Романтик, ВТРК «Архыз». Этап 1. Пассажирская канатная дорога </w:t>
            </w:r>
            <w:r>
              <w:rPr>
                <w:color w:val="000000"/>
                <w:sz w:val="18"/>
                <w:szCs w:val="18"/>
                <w:lang w:val="en-GB"/>
              </w:rPr>
              <w:t>NL</w:t>
            </w:r>
            <w:r>
              <w:rPr>
                <w:color w:val="000000"/>
                <w:sz w:val="18"/>
                <w:szCs w:val="18"/>
              </w:rPr>
              <w:t xml:space="preserve">1. (Секция 1. </w:t>
            </w:r>
            <w:r>
              <w:rPr>
                <w:color w:val="000000"/>
                <w:sz w:val="18"/>
                <w:szCs w:val="18"/>
                <w:lang w:val="en-GB"/>
              </w:rPr>
              <w:t>G</w:t>
            </w:r>
            <w:r>
              <w:rPr>
                <w:color w:val="000000"/>
                <w:sz w:val="18"/>
                <w:szCs w:val="18"/>
              </w:rPr>
              <w:t>1-</w:t>
            </w:r>
            <w:r>
              <w:rPr>
                <w:color w:val="000000"/>
                <w:sz w:val="18"/>
                <w:szCs w:val="18"/>
                <w:lang w:val="en-GB"/>
              </w:rPr>
              <w:t>G</w:t>
            </w:r>
            <w:r>
              <w:rPr>
                <w:color w:val="000000"/>
                <w:sz w:val="18"/>
                <w:szCs w:val="18"/>
              </w:rPr>
              <w:t xml:space="preserve">2, Секция 2. </w:t>
            </w:r>
            <w:r>
              <w:rPr>
                <w:color w:val="000000"/>
                <w:sz w:val="18"/>
                <w:szCs w:val="18"/>
                <w:lang w:val="en-GB"/>
              </w:rPr>
              <w:t>G</w:t>
            </w:r>
            <w:r>
              <w:rPr>
                <w:color w:val="000000"/>
                <w:sz w:val="18"/>
                <w:szCs w:val="18"/>
              </w:rPr>
              <w:t>3-</w:t>
            </w:r>
            <w:r>
              <w:rPr>
                <w:color w:val="000000"/>
                <w:sz w:val="18"/>
                <w:szCs w:val="18"/>
                <w:lang w:val="en-GB"/>
              </w:rPr>
              <w:t>G</w:t>
            </w:r>
            <w:r>
              <w:rPr>
                <w:color w:val="000000"/>
                <w:sz w:val="18"/>
                <w:szCs w:val="18"/>
              </w:rPr>
              <w:t xml:space="preserve">4, Секция 3. </w:t>
            </w:r>
            <w:r>
              <w:rPr>
                <w:color w:val="000000"/>
                <w:sz w:val="18"/>
                <w:szCs w:val="18"/>
                <w:lang w:val="en-GB"/>
              </w:rPr>
              <w:t>G</w:t>
            </w:r>
            <w:r>
              <w:rPr>
                <w:color w:val="000000"/>
                <w:sz w:val="18"/>
                <w:szCs w:val="18"/>
              </w:rPr>
              <w:t>5-</w:t>
            </w:r>
            <w:r>
              <w:rPr>
                <w:color w:val="000000"/>
                <w:sz w:val="18"/>
                <w:szCs w:val="18"/>
                <w:lang w:val="en-GB"/>
              </w:rPr>
              <w:t>G</w:t>
            </w:r>
            <w:r>
              <w:rPr>
                <w:color w:val="000000"/>
                <w:sz w:val="18"/>
                <w:szCs w:val="18"/>
              </w:rPr>
              <w:t>6) Сети водоснабжения</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Сети водоснабжения (09:06:0000000:15650)</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30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89</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09:06:0021602:604</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Северного </w:t>
            </w:r>
            <w:r>
              <w:rPr>
                <w:color w:val="000000"/>
                <w:sz w:val="18"/>
                <w:szCs w:val="18"/>
              </w:rPr>
              <w:t>склона поселка Романтик, ВТРК «Архыз». Этап 3.Горнолыжные трассы (</w:t>
            </w:r>
            <w:r>
              <w:rPr>
                <w:color w:val="000000"/>
                <w:sz w:val="18"/>
                <w:szCs w:val="18"/>
                <w:lang w:val="en-GB"/>
              </w:rPr>
              <w:t>NP</w:t>
            </w:r>
            <w:r>
              <w:rPr>
                <w:color w:val="000000"/>
                <w:sz w:val="18"/>
                <w:szCs w:val="18"/>
              </w:rPr>
              <w:t>1,</w:t>
            </w:r>
            <w:r>
              <w:rPr>
                <w:color w:val="000000"/>
                <w:sz w:val="18"/>
                <w:szCs w:val="18"/>
                <w:lang w:val="en-GB"/>
              </w:rPr>
              <w:t>NP</w:t>
            </w:r>
            <w:r>
              <w:rPr>
                <w:color w:val="000000"/>
                <w:sz w:val="18"/>
                <w:szCs w:val="18"/>
              </w:rPr>
              <w:t>2,</w:t>
            </w:r>
            <w:r>
              <w:rPr>
                <w:color w:val="000000"/>
                <w:sz w:val="18"/>
                <w:szCs w:val="18"/>
                <w:lang w:val="en-GB"/>
              </w:rPr>
              <w:t>NP</w:t>
            </w:r>
            <w:r>
              <w:rPr>
                <w:color w:val="000000"/>
                <w:sz w:val="18"/>
                <w:szCs w:val="18"/>
              </w:rPr>
              <w:t>3,</w:t>
            </w:r>
            <w:r>
              <w:rPr>
                <w:color w:val="000000"/>
                <w:sz w:val="18"/>
                <w:szCs w:val="18"/>
                <w:lang w:val="en-GB"/>
              </w:rPr>
              <w:t>NP</w:t>
            </w:r>
            <w:r>
              <w:rPr>
                <w:color w:val="000000"/>
                <w:sz w:val="18"/>
                <w:szCs w:val="18"/>
              </w:rPr>
              <w:t>4,</w:t>
            </w:r>
            <w:r>
              <w:rPr>
                <w:color w:val="000000"/>
                <w:sz w:val="18"/>
                <w:szCs w:val="18"/>
                <w:lang w:val="en-GB"/>
              </w:rPr>
              <w:t>NP</w:t>
            </w:r>
            <w:r>
              <w:rPr>
                <w:color w:val="000000"/>
                <w:sz w:val="18"/>
                <w:szCs w:val="18"/>
              </w:rPr>
              <w:t xml:space="preserve">1 </w:t>
            </w:r>
            <w:r>
              <w:rPr>
                <w:color w:val="000000"/>
                <w:sz w:val="18"/>
                <w:szCs w:val="18"/>
                <w:lang w:val="en-GB"/>
              </w:rPr>
              <w:t>bis</w:t>
            </w:r>
            <w:r>
              <w:rPr>
                <w:color w:val="000000"/>
                <w:sz w:val="18"/>
                <w:szCs w:val="18"/>
              </w:rPr>
              <w:t>) Северного склона п. Романтик, ВТРК «Архыз»</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Горнолыжная трасса </w:t>
            </w:r>
            <w:r>
              <w:rPr>
                <w:color w:val="000000"/>
                <w:sz w:val="18"/>
                <w:szCs w:val="18"/>
                <w:lang w:val="en-GB"/>
              </w:rPr>
              <w:t>NP</w:t>
            </w:r>
            <w:r>
              <w:rPr>
                <w:color w:val="000000"/>
                <w:sz w:val="18"/>
                <w:szCs w:val="18"/>
              </w:rPr>
              <w:t>1 (09:06:0021602:604)</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Горнолыжная трасса </w:t>
            </w:r>
            <w:r>
              <w:rPr>
                <w:color w:val="000000"/>
                <w:sz w:val="18"/>
                <w:szCs w:val="18"/>
                <w:lang w:val="en-GB"/>
              </w:rPr>
              <w:t>NP</w:t>
            </w:r>
            <w:r>
              <w:rPr>
                <w:color w:val="000000"/>
                <w:sz w:val="18"/>
                <w:szCs w:val="18"/>
              </w:rPr>
              <w:t>1</w:t>
            </w:r>
            <w:r>
              <w:rPr>
                <w:color w:val="000000"/>
                <w:sz w:val="18"/>
                <w:szCs w:val="18"/>
                <w:lang w:val="en-GB"/>
              </w:rPr>
              <w:t>bis</w:t>
            </w:r>
            <w:r>
              <w:rPr>
                <w:color w:val="000000"/>
                <w:sz w:val="18"/>
                <w:szCs w:val="18"/>
              </w:rPr>
              <w:t xml:space="preserve"> (09:06:0021602:604)</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2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Горнолыжная трасса </w:t>
            </w:r>
            <w:r>
              <w:rPr>
                <w:color w:val="000000"/>
                <w:sz w:val="18"/>
                <w:szCs w:val="18"/>
                <w:lang w:val="en-GB"/>
              </w:rPr>
              <w:t>NP</w:t>
            </w:r>
            <w:r>
              <w:rPr>
                <w:color w:val="000000"/>
                <w:sz w:val="18"/>
                <w:szCs w:val="18"/>
              </w:rPr>
              <w:t>2 (09:06:0021602:604)</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1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Горнолыжная трасса </w:t>
            </w:r>
            <w:r>
              <w:rPr>
                <w:color w:val="000000"/>
                <w:sz w:val="18"/>
                <w:szCs w:val="18"/>
                <w:lang w:val="en-GB"/>
              </w:rPr>
              <w:t>NP</w:t>
            </w:r>
            <w:r>
              <w:rPr>
                <w:color w:val="000000"/>
                <w:sz w:val="18"/>
                <w:szCs w:val="18"/>
              </w:rPr>
              <w:t>3 (09:06:0021602:604)</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0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Горнолыжная трасса </w:t>
            </w:r>
            <w:r>
              <w:rPr>
                <w:color w:val="000000"/>
                <w:sz w:val="18"/>
                <w:szCs w:val="18"/>
                <w:lang w:val="en-GB"/>
              </w:rPr>
              <w:t>NP</w:t>
            </w:r>
            <w:r>
              <w:rPr>
                <w:color w:val="000000"/>
                <w:sz w:val="18"/>
                <w:szCs w:val="18"/>
              </w:rPr>
              <w:t>4 (09:06:0021602:604)</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42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90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09:06:0021602:586</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Северного склона поселка Романтик, ВТРК «Архыз». Этап 5. Гараж ратраков. Сети водоотведения (дождевая </w:t>
            </w:r>
            <w:r>
              <w:rPr>
                <w:color w:val="000000"/>
                <w:sz w:val="18"/>
                <w:szCs w:val="18"/>
              </w:rPr>
              <w:t>канализация)</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Сети водоотведения (дождевая канализация) (09:06:0021602:586)</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6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91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09:06:0021602:580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Объекты Северного склона поселка Романтик, ВТРК «Архыз». Этап 5. Гараж ратраков.</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Гараж ратраков (09:06:021602:580)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Внутриплощадочные сети </w:t>
            </w:r>
            <w:r>
              <w:rPr>
                <w:color w:val="000000"/>
                <w:sz w:val="18"/>
                <w:szCs w:val="18"/>
              </w:rPr>
              <w:t>электроснабжения 0,4  кВ (09:06:021602:580)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Сети СВЯЗИ,СЛАБОТОЧНЫЕ СЕТИ (09:06:021602:580)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09:06:0021602:587</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Объекты Северного склона поселка Романтик, ВТРК «Архыз». Этап 5. Гараж ратраков. Сети водоотведения (хозяйственно-бытовая канализация)</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Сети водоотведения (хозяйственно-бытовая канализация) (09:06:0021602:587)</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7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93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09:06:0021602:585</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Объекты Северного склона поселка Романтик, ВТРК «Архыз». Этап 5. Гараж ратраков. Контейнерная автозаправочная станция (КАЗС)</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Контейнерная автозаправочная </w:t>
            </w:r>
            <w:r>
              <w:rPr>
                <w:color w:val="000000"/>
                <w:sz w:val="18"/>
                <w:szCs w:val="18"/>
              </w:rPr>
              <w:t>станция (09:06:0021602:585)</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7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94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09:06:0000000:15700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Северного с клона поселка Романтик, ВТРК «Архыз». Этап 1. Пассажирская канатная дорога </w:t>
            </w:r>
            <w:r>
              <w:rPr>
                <w:color w:val="000000"/>
                <w:sz w:val="18"/>
                <w:szCs w:val="18"/>
                <w:lang w:val="en-GB"/>
              </w:rPr>
              <w:t>NL</w:t>
            </w:r>
            <w:r>
              <w:rPr>
                <w:color w:val="000000"/>
                <w:sz w:val="18"/>
                <w:szCs w:val="18"/>
              </w:rPr>
              <w:t xml:space="preserve">1. (Секция 1. </w:t>
            </w:r>
            <w:r>
              <w:rPr>
                <w:color w:val="000000"/>
                <w:sz w:val="18"/>
                <w:szCs w:val="18"/>
                <w:lang w:val="en-GB"/>
              </w:rPr>
              <w:t>G</w:t>
            </w:r>
            <w:r>
              <w:rPr>
                <w:color w:val="000000"/>
                <w:sz w:val="18"/>
                <w:szCs w:val="18"/>
              </w:rPr>
              <w:t>1-</w:t>
            </w:r>
            <w:r>
              <w:rPr>
                <w:color w:val="000000"/>
                <w:sz w:val="18"/>
                <w:szCs w:val="18"/>
                <w:lang w:val="en-GB"/>
              </w:rPr>
              <w:t>G</w:t>
            </w:r>
            <w:r>
              <w:rPr>
                <w:color w:val="000000"/>
                <w:sz w:val="18"/>
                <w:szCs w:val="18"/>
              </w:rPr>
              <w:t xml:space="preserve">2, Секция 2. </w:t>
            </w:r>
            <w:r>
              <w:rPr>
                <w:color w:val="000000"/>
                <w:sz w:val="18"/>
                <w:szCs w:val="18"/>
                <w:lang w:val="en-GB"/>
              </w:rPr>
              <w:t>G</w:t>
            </w:r>
            <w:r>
              <w:rPr>
                <w:color w:val="000000"/>
                <w:sz w:val="18"/>
                <w:szCs w:val="18"/>
              </w:rPr>
              <w:t>3-</w:t>
            </w:r>
            <w:r>
              <w:rPr>
                <w:color w:val="000000"/>
                <w:sz w:val="18"/>
                <w:szCs w:val="18"/>
                <w:lang w:val="en-GB"/>
              </w:rPr>
              <w:t>G</w:t>
            </w:r>
            <w:r>
              <w:rPr>
                <w:color w:val="000000"/>
                <w:sz w:val="18"/>
                <w:szCs w:val="18"/>
              </w:rPr>
              <w:t xml:space="preserve">4, Секция 3. </w:t>
            </w:r>
            <w:r>
              <w:rPr>
                <w:color w:val="000000"/>
                <w:sz w:val="18"/>
                <w:szCs w:val="18"/>
                <w:lang w:val="en-GB"/>
              </w:rPr>
              <w:t>G</w:t>
            </w:r>
            <w:r>
              <w:rPr>
                <w:color w:val="000000"/>
                <w:sz w:val="18"/>
                <w:szCs w:val="18"/>
              </w:rPr>
              <w:t>5-</w:t>
            </w:r>
            <w:r>
              <w:rPr>
                <w:color w:val="000000"/>
                <w:sz w:val="18"/>
                <w:szCs w:val="18"/>
                <w:lang w:val="en-GB"/>
              </w:rPr>
              <w:t>G</w:t>
            </w:r>
            <w:r>
              <w:rPr>
                <w:color w:val="000000"/>
                <w:sz w:val="18"/>
                <w:szCs w:val="18"/>
              </w:rPr>
              <w:t>6). Канатная дорога</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канатная дорога </w:t>
            </w:r>
            <w:r>
              <w:rPr>
                <w:color w:val="000000"/>
                <w:sz w:val="18"/>
                <w:szCs w:val="18"/>
                <w:lang w:val="en-GB"/>
              </w:rPr>
              <w:t>NL</w:t>
            </w:r>
            <w:r>
              <w:rPr>
                <w:color w:val="000000"/>
                <w:sz w:val="18"/>
                <w:szCs w:val="18"/>
              </w:rPr>
              <w:t xml:space="preserve">1 </w:t>
            </w:r>
            <w:r>
              <w:rPr>
                <w:color w:val="000000"/>
                <w:sz w:val="18"/>
                <w:szCs w:val="18"/>
              </w:rPr>
              <w:t>(09:06:0000000:15700)</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48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95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09:06:0021602:581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Объекты Северного склона поселка Романтик, ВТРК «Архыз». Этап 5. Гараж ратраков. Сети водоснабжения</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Сети водоснабжения (09:06:0021602:581)</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27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96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09:06:0021602:569</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Северного склона поселка Романтик, ВТРК «Архыз». Этап 1. Пассажирская канатная дорога </w:t>
            </w:r>
            <w:r>
              <w:rPr>
                <w:color w:val="000000"/>
                <w:sz w:val="18"/>
                <w:szCs w:val="18"/>
                <w:lang w:val="en-GB"/>
              </w:rPr>
              <w:t>NL</w:t>
            </w:r>
            <w:r>
              <w:rPr>
                <w:color w:val="000000"/>
                <w:sz w:val="18"/>
                <w:szCs w:val="18"/>
              </w:rPr>
              <w:t xml:space="preserve"> 1. (Секция 1. </w:t>
            </w:r>
            <w:r>
              <w:rPr>
                <w:color w:val="000000"/>
                <w:sz w:val="18"/>
                <w:szCs w:val="18"/>
                <w:lang w:val="en-GB"/>
              </w:rPr>
              <w:t>G</w:t>
            </w:r>
            <w:r>
              <w:rPr>
                <w:color w:val="000000"/>
                <w:sz w:val="18"/>
                <w:szCs w:val="18"/>
              </w:rPr>
              <w:t>1-</w:t>
            </w:r>
            <w:r>
              <w:rPr>
                <w:color w:val="000000"/>
                <w:sz w:val="18"/>
                <w:szCs w:val="18"/>
                <w:lang w:val="en-GB"/>
              </w:rPr>
              <w:t>G</w:t>
            </w:r>
            <w:r>
              <w:rPr>
                <w:color w:val="000000"/>
                <w:sz w:val="18"/>
                <w:szCs w:val="18"/>
              </w:rPr>
              <w:t xml:space="preserve">2, Секция 2. </w:t>
            </w:r>
            <w:r>
              <w:rPr>
                <w:color w:val="000000"/>
                <w:sz w:val="18"/>
                <w:szCs w:val="18"/>
                <w:lang w:val="en-GB"/>
              </w:rPr>
              <w:t>G</w:t>
            </w:r>
            <w:r>
              <w:rPr>
                <w:color w:val="000000"/>
                <w:sz w:val="18"/>
                <w:szCs w:val="18"/>
              </w:rPr>
              <w:t>3-</w:t>
            </w:r>
            <w:r>
              <w:rPr>
                <w:color w:val="000000"/>
                <w:sz w:val="18"/>
                <w:szCs w:val="18"/>
                <w:lang w:val="en-GB"/>
              </w:rPr>
              <w:t>G</w:t>
            </w:r>
            <w:r>
              <w:rPr>
                <w:color w:val="000000"/>
                <w:sz w:val="18"/>
                <w:szCs w:val="18"/>
              </w:rPr>
              <w:t xml:space="preserve">4, Секция 3. </w:t>
            </w:r>
            <w:r>
              <w:rPr>
                <w:color w:val="000000"/>
                <w:sz w:val="18"/>
                <w:szCs w:val="18"/>
                <w:lang w:val="en-GB"/>
              </w:rPr>
              <w:t>G</w:t>
            </w:r>
            <w:r>
              <w:rPr>
                <w:color w:val="000000"/>
                <w:sz w:val="18"/>
                <w:szCs w:val="18"/>
              </w:rPr>
              <w:t>5-</w:t>
            </w:r>
            <w:r>
              <w:rPr>
                <w:color w:val="000000"/>
                <w:sz w:val="18"/>
                <w:szCs w:val="18"/>
                <w:lang w:val="en-GB"/>
              </w:rPr>
              <w:t>G</w:t>
            </w:r>
            <w:r>
              <w:rPr>
                <w:color w:val="000000"/>
                <w:sz w:val="18"/>
                <w:szCs w:val="18"/>
              </w:rPr>
              <w:t xml:space="preserve">6) Посты службы спасателей и помещения для хранения спасательного инвентаря у станции </w:t>
            </w:r>
            <w:r>
              <w:rPr>
                <w:color w:val="000000"/>
                <w:sz w:val="18"/>
                <w:szCs w:val="18"/>
                <w:lang w:val="en-GB"/>
              </w:rPr>
              <w:t>G</w:t>
            </w:r>
            <w:r>
              <w:rPr>
                <w:color w:val="000000"/>
                <w:sz w:val="18"/>
                <w:szCs w:val="18"/>
              </w:rPr>
              <w:t>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Посты службы спасателей и помещения для хранения спасат.инвентаря у ст. </w:t>
            </w:r>
            <w:r>
              <w:rPr>
                <w:color w:val="000000"/>
                <w:sz w:val="18"/>
                <w:szCs w:val="18"/>
                <w:lang w:val="en-GB"/>
              </w:rPr>
              <w:t>G</w:t>
            </w:r>
            <w:r>
              <w:rPr>
                <w:color w:val="000000"/>
                <w:sz w:val="18"/>
                <w:szCs w:val="18"/>
              </w:rPr>
              <w:t>4 (09:06:0021602:569)</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4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97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09:06:0000000:15701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Объекты Северного склона поселка Романтик, ВТРК «Архыз». Этап 5. Гараж ратраков. Сети электроснабжения (КЛ 0,4кВ)</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Сети </w:t>
            </w:r>
            <w:r>
              <w:rPr>
                <w:color w:val="000000"/>
                <w:sz w:val="18"/>
                <w:szCs w:val="18"/>
              </w:rPr>
              <w:t>электроснабжения, 0,4 кВ (09:06:0000000:15701)</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69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98</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09:06:0021401:1492</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Кабельная линия 35кВ: ПС 35/10 кВ «Романтик»-РТП-1 «Северный склон»-РТП-2 «Лунная поляна»-РТП-3 «Дука» всесезонного туристско-рекреационного комплекса «Архыз» (1 этап-ПС 35/10 кВ </w:t>
            </w:r>
            <w:r>
              <w:rPr>
                <w:color w:val="000000"/>
                <w:sz w:val="18"/>
                <w:szCs w:val="18"/>
              </w:rPr>
              <w:t>«Романтик»-РТП-1 «Северный склон»)</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Кабельная линия 35 кВ ПС 35/10 кВ "Романтик"-РТП-1 "Северный склон" 09:06:0021401:1492</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57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Подъездная дорога к РТП-1</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99</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09:06:0000000:15194</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Кабельная линия 35кВ: ПС 35/10кВ Романтик-РТП-1 Северный склон-РТП-2 Лунная </w:t>
            </w:r>
            <w:r>
              <w:rPr>
                <w:color w:val="000000"/>
                <w:sz w:val="18"/>
                <w:szCs w:val="18"/>
              </w:rPr>
              <w:t>поляна-РТП-3 Дука всесезонного туристско-</w:t>
            </w:r>
            <w:r>
              <w:rPr>
                <w:color w:val="000000"/>
                <w:sz w:val="18"/>
                <w:szCs w:val="18"/>
              </w:rPr>
              <w:lastRenderedPageBreak/>
              <w:t>рекреационного комплекса Архыз (2 этап-РТП-1 Северный склон-РТП-2 Лунная поляна))</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lastRenderedPageBreak/>
              <w:t>Кабельная линия 35 кВ РТП-1 "Северный склон"-РТП-2 "Лунная поляна" 09:06:0000000:15194</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4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Подъездная дорога к РТП-2 </w:t>
            </w:r>
            <w:r>
              <w:rPr>
                <w:color w:val="000000"/>
                <w:sz w:val="18"/>
                <w:szCs w:val="18"/>
              </w:rPr>
              <w:t>09:06:0000000:15194</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64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09:06:0021602:819</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rPr>
              <w:t xml:space="preserve">Объекты Северного склона поселка Романтик, ВТРК «Архыз». Этап 6. Автомобильный мост. Подъездная автомобильная дорога. </w:t>
            </w:r>
            <w:r>
              <w:rPr>
                <w:color w:val="000000"/>
                <w:sz w:val="18"/>
                <w:szCs w:val="18"/>
                <w:lang w:eastAsia="en-US"/>
              </w:rPr>
              <w:t>Подъезд П1.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Подъезд П1 (09:06:0021602:819)</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3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09:06:0000000:16113</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rPr>
              <w:t xml:space="preserve">Объекты Северного склона поселка Романтик, ВТРК «Архыз». Этап 4. Система искусственного снегообразования трасс Северного склона. </w:t>
            </w:r>
            <w:r>
              <w:rPr>
                <w:color w:val="000000"/>
                <w:sz w:val="18"/>
                <w:szCs w:val="18"/>
                <w:lang w:eastAsia="en-US"/>
              </w:rPr>
              <w:t>Водозабор № 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Водозабор №1 (09:06:0000000:16113)</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7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102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09:06:0021602:816</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rPr>
              <w:t xml:space="preserve">Объекты Северного склона поселка Романтик, ВТРК «Архыз». Этап 4. Система искусственного снегообразования трасс Северного склона. </w:t>
            </w:r>
            <w:r>
              <w:rPr>
                <w:color w:val="000000"/>
                <w:sz w:val="18"/>
                <w:szCs w:val="18"/>
                <w:lang w:eastAsia="en-US"/>
              </w:rPr>
              <w:t>Водозабор № 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Водозабор №2 (09:06:0021602:816)</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103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09:06:0021602:818</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rPr>
              <w:t xml:space="preserve">Объекты Северного склона поселка Романтик, ВТРК «Архыз». Этап 4. Система искусственного снегообразования трасс Северного склона. </w:t>
            </w:r>
            <w:r>
              <w:rPr>
                <w:color w:val="000000"/>
                <w:sz w:val="18"/>
                <w:szCs w:val="18"/>
                <w:lang w:eastAsia="en-US"/>
              </w:rPr>
              <w:t>Искусственный водоем № 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Искусственный водоем №1 (09:06:0021602:818)</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104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09:06:0021602:817</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rPr>
              <w:t xml:space="preserve">Объекты Северного склона поселка Романтик, ВТРК «Архыз». Этап 4. Система искусственного снегообразования трасс Северного склона. </w:t>
            </w:r>
            <w:r>
              <w:rPr>
                <w:color w:val="000000"/>
                <w:sz w:val="18"/>
                <w:szCs w:val="18"/>
                <w:lang w:eastAsia="en-US"/>
              </w:rPr>
              <w:t>Искусственный водоем № 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Искусственный водоем №2 (09:06:0021602:817)</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0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105</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09:06:0000000:16112</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Северного склона </w:t>
            </w:r>
            <w:r>
              <w:rPr>
                <w:color w:val="000000"/>
                <w:sz w:val="18"/>
                <w:szCs w:val="18"/>
              </w:rPr>
              <w:t>поселка Романтик, ВТРК «Архыз». Этап 4. Система искусственного снегообразования трасс Северного склона (сеть технологических трубопроводов СИС, система электроснабжения, система управления)</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Комплектная трансформаторная подстанция КТП-3   (09:06:0000000:161</w:t>
            </w:r>
            <w:r>
              <w:rPr>
                <w:color w:val="000000"/>
                <w:sz w:val="18"/>
                <w:szCs w:val="18"/>
              </w:rPr>
              <w:t>12)</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4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Комплектная трансформаторная подстанция КТП-5  (09:06:0000000:16112)</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32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Сети электроснабжения, 0,4 кВ  (09:06:0000000:16112)</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33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Сети электроснабжения, 10 кВ   (09:06:0000000:16112)</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6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Система искусственного снегообразования трасс </w:t>
            </w:r>
            <w:r>
              <w:rPr>
                <w:color w:val="000000"/>
                <w:sz w:val="18"/>
                <w:szCs w:val="18"/>
              </w:rPr>
              <w:t>Северного Склона (09:06:0000000:16112)</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6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106</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09:06:0000000:16100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Объекты Северного склона поселка Романтик, ВТРК «Архыз». Этап 6. Автомобильный мост. Подъездная автомобильная дорога.</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Автомобильный мост (09:06:0000000:16100)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9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Ливневая канализация </w:t>
            </w:r>
            <w:r>
              <w:rPr>
                <w:color w:val="000000"/>
                <w:sz w:val="18"/>
                <w:szCs w:val="18"/>
              </w:rPr>
              <w:t>(09:06:0000000:16100)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43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Мостовой переход ПМ1    (09:06:0000000:16100)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Наружное электроосвещение    (09:06:0000000:16100)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9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Подъездная автомобильная дорога (Дорога Д1) (09:06:0000000:16100)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6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Система контроля управления доступом </w:t>
            </w:r>
            <w:r>
              <w:rPr>
                <w:color w:val="000000"/>
                <w:sz w:val="18"/>
                <w:szCs w:val="18"/>
              </w:rPr>
              <w:t>(09:06:0000000:16100)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29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Съезд С1 (09:06:0000000:16100)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9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Электросети (Внутриплощадочные сети КЛ 0,4кВ)    (09:06:0000000:16100)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107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09:06:0021401:2265</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Всесезонный туристско-рекреационный комплекс «Архыз». Карачаево-Черкесская Республика. </w:t>
            </w:r>
            <w:r>
              <w:rPr>
                <w:color w:val="000000"/>
                <w:sz w:val="18"/>
                <w:szCs w:val="18"/>
              </w:rPr>
              <w:t>«Комплексная система безопасности. Техническая подсистема»</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Система электроснабжения</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32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108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09:06:0021401:2288</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Сети инженерно-технического обеспечения и устройства автодороги, поселок Романтик, ВТРК «Архыз».  Иное сооружение (Сети освещения)</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Сети освещения </w:t>
            </w:r>
            <w:r>
              <w:rPr>
                <w:color w:val="000000"/>
                <w:sz w:val="18"/>
                <w:szCs w:val="18"/>
              </w:rPr>
              <w:t>(09:06:0021401:2288)</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61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109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09:06:0021401:2289</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Сети инженерно-технического обеспечения и устройства автодороги, поселок Романтик, ВТРК «Архыз».  Иное сооружение (сети газоснабжения)</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Сети газоснабжения (215 м) (09:06:0021401:2289)</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10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09:06:0021401:2293</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Сети инженерно-технического обеспечения и устройства автодороги, поселок Романтик, ВТРК «Архыз». Иное сооружение (Автомобильная дорога)</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Автомобильная дорога (09:06:0021401:2293)</w:t>
            </w:r>
          </w:p>
        </w:tc>
        <w:tc>
          <w:tcPr>
            <w:tcW w:w="4819" w:type="dxa"/>
            <w:tcBorders>
              <w:top w:val="single" w:sz="4" w:space="0" w:color="auto"/>
              <w:left w:val="nil"/>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70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09:06:0021401:2294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Сети инженерно-технического обеспечения и устройства</w:t>
            </w:r>
            <w:r>
              <w:rPr>
                <w:color w:val="000000"/>
                <w:sz w:val="18"/>
                <w:szCs w:val="18"/>
              </w:rPr>
              <w:t xml:space="preserve"> автодороги, поселок Романтик, ВТРК «Архыз». Иное сооружение (ливневая канализация)</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Сети ливневой канализации К2 (849 м) (09:06:0021401:2294)</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6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09:06:0021401:2296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Сети инженерно-технического обеспечения и устройства автодороги, поселок Романтик, ВТРК </w:t>
            </w:r>
            <w:r>
              <w:rPr>
                <w:color w:val="000000"/>
                <w:sz w:val="18"/>
                <w:szCs w:val="18"/>
              </w:rPr>
              <w:t>«Архыз». Иное сооружение (Сети водоотведения)</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Сети водоотведения К1 (179 м) (09:06:0021401:2296)</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56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09:06:0021401:2303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Сети инженерно-технического обеспечения и устройства автодороги, поселок Романтик, ВТРК «Архыз».  Иное сооружение (Сети </w:t>
            </w:r>
            <w:r>
              <w:rPr>
                <w:color w:val="000000"/>
                <w:sz w:val="18"/>
                <w:szCs w:val="18"/>
              </w:rPr>
              <w:t>водоснабжения)</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Сети водоснабжения В1 (214 м) 09:06:0021401:2303</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114</w:t>
            </w:r>
          </w:p>
        </w:tc>
        <w:tc>
          <w:tcPr>
            <w:tcW w:w="1843" w:type="dxa"/>
            <w:tcBorders>
              <w:top w:val="single" w:sz="4" w:space="0" w:color="auto"/>
              <w:left w:val="nil"/>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09:06:0021602:924</w:t>
            </w:r>
          </w:p>
        </w:tc>
        <w:tc>
          <w:tcPr>
            <w:tcW w:w="4111" w:type="dxa"/>
            <w:tcBorders>
              <w:top w:val="single" w:sz="4" w:space="0" w:color="auto"/>
              <w:left w:val="single" w:sz="4" w:space="0" w:color="auto"/>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Объекты Северного склона поселка Романтик ВТРК «Архыз». Этап 2. Пассажирская канатная дорога</w:t>
            </w: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lang w:val="en-GB"/>
              </w:rPr>
              <w:lastRenderedPageBreak/>
              <w:t>NL</w:t>
            </w:r>
            <w:r>
              <w:rPr>
                <w:color w:val="000000"/>
                <w:sz w:val="18"/>
                <w:szCs w:val="18"/>
              </w:rPr>
              <w:t xml:space="preserve">1(Секция 4. </w:t>
            </w:r>
            <w:r>
              <w:rPr>
                <w:color w:val="000000"/>
                <w:sz w:val="18"/>
                <w:szCs w:val="18"/>
                <w:lang w:val="en-GB"/>
              </w:rPr>
              <w:t>G</w:t>
            </w:r>
            <w:r>
              <w:rPr>
                <w:color w:val="000000"/>
                <w:sz w:val="18"/>
                <w:szCs w:val="18"/>
              </w:rPr>
              <w:t>7-</w:t>
            </w:r>
            <w:r>
              <w:rPr>
                <w:color w:val="000000"/>
                <w:sz w:val="18"/>
                <w:szCs w:val="18"/>
                <w:lang w:val="en-GB"/>
              </w:rPr>
              <w:t>G</w:t>
            </w:r>
            <w:r>
              <w:rPr>
                <w:color w:val="000000"/>
                <w:sz w:val="18"/>
                <w:szCs w:val="18"/>
              </w:rPr>
              <w:t xml:space="preserve">8) и горнолыжные трассы </w:t>
            </w:r>
            <w:r>
              <w:rPr>
                <w:color w:val="000000"/>
                <w:sz w:val="18"/>
                <w:szCs w:val="18"/>
                <w:lang w:val="en-GB"/>
              </w:rPr>
              <w:t>R</w:t>
            </w:r>
            <w:r>
              <w:rPr>
                <w:color w:val="000000"/>
                <w:sz w:val="18"/>
                <w:szCs w:val="18"/>
              </w:rPr>
              <w:t xml:space="preserve">2, </w:t>
            </w:r>
            <w:r>
              <w:rPr>
                <w:color w:val="000000"/>
                <w:sz w:val="18"/>
                <w:szCs w:val="18"/>
                <w:lang w:val="en-GB"/>
              </w:rPr>
              <w:t>R</w:t>
            </w:r>
            <w:r>
              <w:rPr>
                <w:color w:val="000000"/>
                <w:sz w:val="18"/>
                <w:szCs w:val="18"/>
              </w:rPr>
              <w:t xml:space="preserve">3». Горнолыжные трассы </w:t>
            </w:r>
            <w:r>
              <w:rPr>
                <w:color w:val="000000"/>
                <w:sz w:val="18"/>
                <w:szCs w:val="18"/>
                <w:lang w:val="en-GB"/>
              </w:rPr>
              <w:t>R</w:t>
            </w:r>
            <w:r>
              <w:rPr>
                <w:color w:val="000000"/>
                <w:sz w:val="18"/>
                <w:szCs w:val="18"/>
              </w:rPr>
              <w:t xml:space="preserve">2, </w:t>
            </w:r>
            <w:r>
              <w:rPr>
                <w:color w:val="000000"/>
                <w:sz w:val="18"/>
                <w:szCs w:val="18"/>
                <w:lang w:val="en-GB"/>
              </w:rPr>
              <w:t>R</w:t>
            </w:r>
            <w:r>
              <w:rPr>
                <w:color w:val="000000"/>
                <w:sz w:val="18"/>
                <w:szCs w:val="18"/>
              </w:rPr>
              <w:t>3</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lastRenderedPageBreak/>
              <w:t xml:space="preserve">Горнолыжные трассы </w:t>
            </w:r>
            <w:r>
              <w:rPr>
                <w:color w:val="000000"/>
                <w:sz w:val="18"/>
                <w:szCs w:val="18"/>
                <w:lang w:val="en-GB"/>
              </w:rPr>
              <w:t>R</w:t>
            </w:r>
            <w:r>
              <w:rPr>
                <w:color w:val="000000"/>
                <w:sz w:val="18"/>
                <w:szCs w:val="18"/>
              </w:rPr>
              <w:t xml:space="preserve">2, </w:t>
            </w:r>
            <w:r>
              <w:rPr>
                <w:color w:val="000000"/>
                <w:sz w:val="18"/>
                <w:szCs w:val="18"/>
                <w:lang w:val="en-GB"/>
              </w:rPr>
              <w:t>R</w:t>
            </w:r>
            <w:r>
              <w:rPr>
                <w:color w:val="000000"/>
                <w:sz w:val="18"/>
                <w:szCs w:val="18"/>
              </w:rPr>
              <w:t>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ind w:left="113" w:right="113"/>
              <w:jc w:val="center"/>
              <w:rPr>
                <w:color w:val="000000"/>
                <w:sz w:val="18"/>
                <w:szCs w:val="18"/>
              </w:rPr>
            </w:pPr>
            <w:r>
              <w:rPr>
                <w:color w:val="000000"/>
                <w:sz w:val="18"/>
                <w:szCs w:val="18"/>
              </w:rPr>
              <w:t xml:space="preserve">2 Этап Пассажирская канатная дорога </w:t>
            </w:r>
            <w:r>
              <w:rPr>
                <w:color w:val="000000"/>
                <w:sz w:val="18"/>
                <w:szCs w:val="18"/>
                <w:lang w:val="en-GB"/>
              </w:rPr>
              <w:t>NL</w:t>
            </w:r>
            <w:r>
              <w:rPr>
                <w:color w:val="000000"/>
                <w:sz w:val="18"/>
                <w:szCs w:val="18"/>
              </w:rPr>
              <w:t xml:space="preserve"> 1 и горнолыжные трассы </w:t>
            </w:r>
            <w:r>
              <w:rPr>
                <w:color w:val="000000"/>
                <w:sz w:val="18"/>
                <w:szCs w:val="18"/>
                <w:lang w:val="en-GB"/>
              </w:rPr>
              <w:t>R</w:t>
            </w:r>
            <w:r>
              <w:rPr>
                <w:color w:val="000000"/>
                <w:sz w:val="18"/>
                <w:szCs w:val="18"/>
              </w:rPr>
              <w:t xml:space="preserve">2, </w:t>
            </w:r>
            <w:r>
              <w:rPr>
                <w:color w:val="000000"/>
                <w:sz w:val="18"/>
                <w:szCs w:val="18"/>
                <w:lang w:val="en-GB"/>
              </w:rPr>
              <w:t>R</w:t>
            </w:r>
            <w:r>
              <w:rPr>
                <w:color w:val="000000"/>
                <w:sz w:val="18"/>
                <w:szCs w:val="18"/>
              </w:rPr>
              <w:t>3</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w:t>
            </w:r>
          </w:p>
        </w:tc>
      </w:tr>
      <w:tr w:rsidR="00AC5B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115</w:t>
            </w:r>
          </w:p>
        </w:tc>
        <w:tc>
          <w:tcPr>
            <w:tcW w:w="1843" w:type="dxa"/>
            <w:tcBorders>
              <w:top w:val="single" w:sz="4" w:space="0" w:color="auto"/>
              <w:left w:val="nil"/>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09:06:0021602:877</w:t>
            </w:r>
          </w:p>
        </w:tc>
        <w:tc>
          <w:tcPr>
            <w:tcW w:w="4111" w:type="dxa"/>
            <w:tcBorders>
              <w:top w:val="single" w:sz="4" w:space="0" w:color="auto"/>
              <w:left w:val="single" w:sz="4" w:space="0" w:color="auto"/>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Северного склона поселка Романтик ВТРК "Архыз". Этап 2. Пассажирская канатная дорога </w:t>
            </w:r>
            <w:r>
              <w:rPr>
                <w:color w:val="000000"/>
                <w:sz w:val="18"/>
                <w:szCs w:val="18"/>
                <w:lang w:val="en-GB"/>
              </w:rPr>
              <w:t>NL</w:t>
            </w:r>
            <w:r>
              <w:rPr>
                <w:color w:val="000000"/>
                <w:sz w:val="18"/>
                <w:szCs w:val="18"/>
              </w:rPr>
              <w:t>1</w:t>
            </w: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(Секция4. </w:t>
            </w:r>
            <w:r>
              <w:rPr>
                <w:color w:val="000000"/>
                <w:sz w:val="18"/>
                <w:szCs w:val="18"/>
                <w:lang w:val="en-GB"/>
              </w:rPr>
              <w:t>G</w:t>
            </w:r>
            <w:r>
              <w:rPr>
                <w:color w:val="000000"/>
                <w:sz w:val="18"/>
                <w:szCs w:val="18"/>
              </w:rPr>
              <w:t>7-</w:t>
            </w:r>
            <w:r>
              <w:rPr>
                <w:color w:val="000000"/>
                <w:sz w:val="18"/>
                <w:szCs w:val="18"/>
                <w:lang w:val="en-GB"/>
              </w:rPr>
              <w:t>G</w:t>
            </w:r>
            <w:r>
              <w:rPr>
                <w:color w:val="000000"/>
                <w:sz w:val="18"/>
                <w:szCs w:val="18"/>
              </w:rPr>
              <w:t xml:space="preserve">8) и горнолыжные трассы </w:t>
            </w:r>
            <w:r>
              <w:rPr>
                <w:color w:val="000000"/>
                <w:sz w:val="18"/>
                <w:szCs w:val="18"/>
                <w:lang w:val="en-GB"/>
              </w:rPr>
              <w:t>R</w:t>
            </w:r>
            <w:r>
              <w:rPr>
                <w:color w:val="000000"/>
                <w:sz w:val="18"/>
                <w:szCs w:val="18"/>
              </w:rPr>
              <w:t xml:space="preserve">2, </w:t>
            </w:r>
            <w:r>
              <w:rPr>
                <w:color w:val="000000"/>
                <w:sz w:val="18"/>
                <w:szCs w:val="18"/>
                <w:lang w:val="en-GB"/>
              </w:rPr>
              <w:t>R</w:t>
            </w:r>
            <w:r>
              <w:rPr>
                <w:color w:val="000000"/>
                <w:sz w:val="18"/>
                <w:szCs w:val="18"/>
              </w:rPr>
              <w:t xml:space="preserve">3". Пассажирская канатная дорога </w:t>
            </w:r>
            <w:r>
              <w:rPr>
                <w:color w:val="000000"/>
                <w:sz w:val="18"/>
                <w:szCs w:val="18"/>
                <w:lang w:val="en-GB"/>
              </w:rPr>
              <w:t>NL</w:t>
            </w:r>
            <w:r>
              <w:rPr>
                <w:color w:val="000000"/>
                <w:sz w:val="18"/>
                <w:szCs w:val="18"/>
              </w:rPr>
              <w:t xml:space="preserve">1 (Секция 4. </w:t>
            </w:r>
            <w:r>
              <w:rPr>
                <w:color w:val="000000"/>
                <w:sz w:val="18"/>
                <w:szCs w:val="18"/>
                <w:lang w:val="en-GB"/>
              </w:rPr>
              <w:t>G</w:t>
            </w:r>
            <w:r>
              <w:rPr>
                <w:color w:val="000000"/>
                <w:sz w:val="18"/>
                <w:szCs w:val="18"/>
              </w:rPr>
              <w:t>7-</w:t>
            </w:r>
            <w:r>
              <w:rPr>
                <w:color w:val="000000"/>
                <w:sz w:val="18"/>
                <w:szCs w:val="18"/>
                <w:lang w:val="en-GB"/>
              </w:rPr>
              <w:t>G</w:t>
            </w:r>
            <w:r>
              <w:rPr>
                <w:color w:val="000000"/>
                <w:sz w:val="18"/>
                <w:szCs w:val="18"/>
              </w:rPr>
              <w:t>8)</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Пассажирская канатная дорога </w:t>
            </w:r>
            <w:r>
              <w:rPr>
                <w:color w:val="000000"/>
                <w:sz w:val="18"/>
                <w:szCs w:val="18"/>
                <w:lang w:val="en-GB"/>
              </w:rPr>
              <w:t>NL</w:t>
            </w:r>
            <w:r>
              <w:rPr>
                <w:color w:val="000000"/>
                <w:sz w:val="18"/>
                <w:szCs w:val="18"/>
              </w:rPr>
              <w:t xml:space="preserve"> 1 (Секция 4. </w:t>
            </w:r>
            <w:r>
              <w:rPr>
                <w:color w:val="000000"/>
                <w:sz w:val="18"/>
                <w:szCs w:val="18"/>
                <w:lang w:val="en-GB"/>
              </w:rPr>
              <w:t>G</w:t>
            </w:r>
            <w:r>
              <w:rPr>
                <w:color w:val="000000"/>
                <w:sz w:val="18"/>
                <w:szCs w:val="18"/>
              </w:rPr>
              <w:t>7-</w:t>
            </w:r>
            <w:r>
              <w:rPr>
                <w:color w:val="000000"/>
                <w:sz w:val="18"/>
                <w:szCs w:val="18"/>
                <w:lang w:val="en-GB"/>
              </w:rPr>
              <w:t>G</w:t>
            </w:r>
            <w:r>
              <w:rPr>
                <w:color w:val="000000"/>
                <w:sz w:val="18"/>
                <w:szCs w:val="18"/>
              </w:rPr>
              <w:t>8)</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w:t>
            </w:r>
          </w:p>
        </w:tc>
      </w:tr>
      <w:tr w:rsidR="00AC5BF6">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116</w:t>
            </w:r>
          </w:p>
        </w:tc>
        <w:tc>
          <w:tcPr>
            <w:tcW w:w="1843" w:type="dxa"/>
            <w:tcBorders>
              <w:top w:val="single" w:sz="4" w:space="0" w:color="auto"/>
              <w:left w:val="nil"/>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09:06:0021602:865</w:t>
            </w:r>
          </w:p>
        </w:tc>
        <w:tc>
          <w:tcPr>
            <w:tcW w:w="4111" w:type="dxa"/>
            <w:tcBorders>
              <w:top w:val="single" w:sz="4" w:space="0" w:color="auto"/>
              <w:left w:val="single" w:sz="4" w:space="0" w:color="auto"/>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Северного склона поселка Романтик ВТРК "Архыз". Этап 2. Пассажирская канатная дорога </w:t>
            </w:r>
            <w:r>
              <w:rPr>
                <w:color w:val="000000"/>
                <w:sz w:val="18"/>
                <w:szCs w:val="18"/>
                <w:lang w:val="en-GB"/>
              </w:rPr>
              <w:t>NL</w:t>
            </w:r>
            <w:r>
              <w:rPr>
                <w:color w:val="000000"/>
                <w:sz w:val="18"/>
                <w:szCs w:val="18"/>
              </w:rPr>
              <w:t>1</w:t>
            </w: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(Секция 4. </w:t>
            </w:r>
            <w:r>
              <w:rPr>
                <w:color w:val="000000"/>
                <w:sz w:val="18"/>
                <w:szCs w:val="18"/>
                <w:lang w:val="en-GB"/>
              </w:rPr>
              <w:t>G</w:t>
            </w:r>
            <w:r>
              <w:rPr>
                <w:color w:val="000000"/>
                <w:sz w:val="18"/>
                <w:szCs w:val="18"/>
              </w:rPr>
              <w:t>7-</w:t>
            </w:r>
            <w:r>
              <w:rPr>
                <w:color w:val="000000"/>
                <w:sz w:val="18"/>
                <w:szCs w:val="18"/>
                <w:lang w:val="en-GB"/>
              </w:rPr>
              <w:t>G</w:t>
            </w:r>
            <w:r>
              <w:rPr>
                <w:color w:val="000000"/>
                <w:sz w:val="18"/>
                <w:szCs w:val="18"/>
              </w:rPr>
              <w:t xml:space="preserve">8) и горнолыжные трассы </w:t>
            </w:r>
            <w:r>
              <w:rPr>
                <w:color w:val="000000"/>
                <w:sz w:val="18"/>
                <w:szCs w:val="18"/>
                <w:lang w:val="en-GB"/>
              </w:rPr>
              <w:t>R</w:t>
            </w:r>
            <w:r>
              <w:rPr>
                <w:color w:val="000000"/>
                <w:sz w:val="18"/>
                <w:szCs w:val="18"/>
              </w:rPr>
              <w:t xml:space="preserve">2, </w:t>
            </w:r>
            <w:r>
              <w:rPr>
                <w:color w:val="000000"/>
                <w:sz w:val="18"/>
                <w:szCs w:val="18"/>
                <w:lang w:val="en-GB"/>
              </w:rPr>
              <w:t>R</w:t>
            </w:r>
            <w:r>
              <w:rPr>
                <w:color w:val="000000"/>
                <w:sz w:val="18"/>
                <w:szCs w:val="18"/>
              </w:rPr>
              <w:t xml:space="preserve">3". Пост службы спасателей и помещения для хранения спасательного инвентаря у станции </w:t>
            </w:r>
            <w:r>
              <w:rPr>
                <w:color w:val="000000"/>
                <w:sz w:val="18"/>
                <w:szCs w:val="18"/>
                <w:lang w:val="en-GB"/>
              </w:rPr>
              <w:t>G</w:t>
            </w:r>
            <w:r>
              <w:rPr>
                <w:color w:val="000000"/>
                <w:sz w:val="18"/>
                <w:szCs w:val="18"/>
              </w:rPr>
              <w:t>8</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Пост службы спасателей и помещения для хранения спасательного инвентаря у станции </w:t>
            </w:r>
            <w:r>
              <w:rPr>
                <w:color w:val="000000"/>
                <w:sz w:val="18"/>
                <w:szCs w:val="18"/>
                <w:lang w:val="en-GB"/>
              </w:rPr>
              <w:t>G</w:t>
            </w:r>
            <w:r>
              <w:rPr>
                <w:color w:val="000000"/>
                <w:sz w:val="18"/>
                <w:szCs w:val="18"/>
              </w:rPr>
              <w:t>8</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w:t>
            </w:r>
          </w:p>
        </w:tc>
      </w:tr>
      <w:tr w:rsidR="00AC5B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117</w:t>
            </w:r>
          </w:p>
        </w:tc>
        <w:tc>
          <w:tcPr>
            <w:tcW w:w="1843" w:type="dxa"/>
            <w:tcBorders>
              <w:top w:val="single" w:sz="4" w:space="0" w:color="auto"/>
              <w:left w:val="nil"/>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09:06:0021602:866</w:t>
            </w:r>
          </w:p>
        </w:tc>
        <w:tc>
          <w:tcPr>
            <w:tcW w:w="4111" w:type="dxa"/>
            <w:tcBorders>
              <w:top w:val="single" w:sz="4" w:space="0" w:color="auto"/>
              <w:left w:val="single" w:sz="4" w:space="0" w:color="auto"/>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Северного склона поселка Романтик ВТРК "Архыз". Этап 2. Пассажирская канатная дорога </w:t>
            </w:r>
            <w:r>
              <w:rPr>
                <w:color w:val="000000"/>
                <w:sz w:val="18"/>
                <w:szCs w:val="18"/>
                <w:lang w:val="en-GB"/>
              </w:rPr>
              <w:t>NL</w:t>
            </w:r>
            <w:r>
              <w:rPr>
                <w:color w:val="000000"/>
                <w:sz w:val="18"/>
                <w:szCs w:val="18"/>
              </w:rPr>
              <w:t>1</w:t>
            </w: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rPr>
              <w:t xml:space="preserve">(Секция 4. </w:t>
            </w:r>
            <w:r>
              <w:rPr>
                <w:color w:val="000000"/>
                <w:sz w:val="18"/>
                <w:szCs w:val="18"/>
                <w:lang w:val="en-GB"/>
              </w:rPr>
              <w:t>G</w:t>
            </w:r>
            <w:r>
              <w:rPr>
                <w:color w:val="000000"/>
                <w:sz w:val="18"/>
                <w:szCs w:val="18"/>
              </w:rPr>
              <w:t>7-</w:t>
            </w:r>
            <w:r>
              <w:rPr>
                <w:color w:val="000000"/>
                <w:sz w:val="18"/>
                <w:szCs w:val="18"/>
                <w:lang w:val="en-GB"/>
              </w:rPr>
              <w:t>G</w:t>
            </w:r>
            <w:r>
              <w:rPr>
                <w:color w:val="000000"/>
                <w:sz w:val="18"/>
                <w:szCs w:val="18"/>
              </w:rPr>
              <w:t xml:space="preserve">8) и горнолыжные трассы </w:t>
            </w:r>
            <w:r>
              <w:rPr>
                <w:color w:val="000000"/>
                <w:sz w:val="18"/>
                <w:szCs w:val="18"/>
                <w:lang w:val="en-GB"/>
              </w:rPr>
              <w:t>R</w:t>
            </w:r>
            <w:r>
              <w:rPr>
                <w:color w:val="000000"/>
                <w:sz w:val="18"/>
                <w:szCs w:val="18"/>
              </w:rPr>
              <w:t xml:space="preserve">2, </w:t>
            </w:r>
            <w:r>
              <w:rPr>
                <w:color w:val="000000"/>
                <w:sz w:val="18"/>
                <w:szCs w:val="18"/>
                <w:lang w:val="en-GB"/>
              </w:rPr>
              <w:t>R</w:t>
            </w:r>
            <w:r>
              <w:rPr>
                <w:color w:val="000000"/>
                <w:sz w:val="18"/>
                <w:szCs w:val="18"/>
              </w:rPr>
              <w:t xml:space="preserve">3". </w:t>
            </w:r>
            <w:r>
              <w:rPr>
                <w:color w:val="000000"/>
                <w:sz w:val="18"/>
                <w:szCs w:val="18"/>
                <w:lang w:eastAsia="en-US"/>
              </w:rPr>
              <w:t>КТП 6</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ind w:right="-108"/>
              <w:jc w:val="center"/>
              <w:rPr>
                <w:color w:val="000000"/>
                <w:sz w:val="18"/>
                <w:szCs w:val="18"/>
              </w:rPr>
            </w:pPr>
            <w:r>
              <w:rPr>
                <w:color w:val="000000"/>
                <w:sz w:val="18"/>
                <w:szCs w:val="18"/>
              </w:rPr>
              <w:t>КТП 6</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w:t>
            </w:r>
          </w:p>
        </w:tc>
      </w:tr>
      <w:tr w:rsidR="00AC5BF6">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118</w:t>
            </w:r>
          </w:p>
        </w:tc>
        <w:tc>
          <w:tcPr>
            <w:tcW w:w="1843" w:type="dxa"/>
            <w:tcBorders>
              <w:top w:val="single" w:sz="4" w:space="0" w:color="auto"/>
              <w:left w:val="nil"/>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09:06:0021602:863</w:t>
            </w:r>
          </w:p>
        </w:tc>
        <w:tc>
          <w:tcPr>
            <w:tcW w:w="4111" w:type="dxa"/>
            <w:tcBorders>
              <w:top w:val="single" w:sz="4" w:space="0" w:color="auto"/>
              <w:left w:val="single" w:sz="4" w:space="0" w:color="auto"/>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Северного склона поселка Романтик ВТРК «Архыз». Этап 2. </w:t>
            </w:r>
            <w:r>
              <w:rPr>
                <w:color w:val="000000"/>
                <w:sz w:val="18"/>
                <w:szCs w:val="18"/>
              </w:rPr>
              <w:t>Пассажирская канатная дорога</w:t>
            </w: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lang w:val="en-GB"/>
              </w:rPr>
              <w:t>NL</w:t>
            </w:r>
            <w:r>
              <w:rPr>
                <w:color w:val="000000"/>
                <w:sz w:val="18"/>
                <w:szCs w:val="18"/>
              </w:rPr>
              <w:t xml:space="preserve">1(Секция 4. </w:t>
            </w:r>
            <w:r>
              <w:rPr>
                <w:color w:val="000000"/>
                <w:sz w:val="18"/>
                <w:szCs w:val="18"/>
                <w:lang w:val="en-GB"/>
              </w:rPr>
              <w:t>G</w:t>
            </w:r>
            <w:r>
              <w:rPr>
                <w:color w:val="000000"/>
                <w:sz w:val="18"/>
                <w:szCs w:val="18"/>
              </w:rPr>
              <w:t>7-</w:t>
            </w:r>
            <w:r>
              <w:rPr>
                <w:color w:val="000000"/>
                <w:sz w:val="18"/>
                <w:szCs w:val="18"/>
                <w:lang w:val="en-GB"/>
              </w:rPr>
              <w:t>G</w:t>
            </w:r>
            <w:r>
              <w:rPr>
                <w:color w:val="000000"/>
                <w:sz w:val="18"/>
                <w:szCs w:val="18"/>
              </w:rPr>
              <w:t xml:space="preserve">8) и горнолыжные трассы </w:t>
            </w:r>
            <w:r>
              <w:rPr>
                <w:color w:val="000000"/>
                <w:sz w:val="18"/>
                <w:szCs w:val="18"/>
                <w:lang w:val="en-GB"/>
              </w:rPr>
              <w:t>R</w:t>
            </w:r>
            <w:r>
              <w:rPr>
                <w:color w:val="000000"/>
                <w:sz w:val="18"/>
                <w:szCs w:val="18"/>
              </w:rPr>
              <w:t xml:space="preserve">2, </w:t>
            </w:r>
            <w:r>
              <w:rPr>
                <w:color w:val="000000"/>
                <w:sz w:val="18"/>
                <w:szCs w:val="18"/>
                <w:lang w:val="en-GB"/>
              </w:rPr>
              <w:t>R</w:t>
            </w:r>
            <w:r>
              <w:rPr>
                <w:color w:val="000000"/>
                <w:sz w:val="18"/>
                <w:szCs w:val="18"/>
              </w:rPr>
              <w:t>3». Сети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Сети электроснабжения </w:t>
            </w:r>
            <w:r>
              <w:rPr>
                <w:color w:val="000000"/>
                <w:sz w:val="18"/>
                <w:szCs w:val="18"/>
                <w:lang w:val="en-GB"/>
              </w:rPr>
              <w:t>NL</w:t>
            </w:r>
            <w:r>
              <w:rPr>
                <w:color w:val="000000"/>
                <w:sz w:val="18"/>
                <w:szCs w:val="18"/>
              </w:rPr>
              <w:t xml:space="preserve">1 (Секция 4. </w:t>
            </w:r>
            <w:r>
              <w:rPr>
                <w:color w:val="000000"/>
                <w:sz w:val="18"/>
                <w:szCs w:val="18"/>
                <w:lang w:val="en-GB"/>
              </w:rPr>
              <w:t>G</w:t>
            </w:r>
            <w:r>
              <w:rPr>
                <w:color w:val="000000"/>
                <w:sz w:val="18"/>
                <w:szCs w:val="18"/>
              </w:rPr>
              <w:t>7-</w:t>
            </w:r>
            <w:r>
              <w:rPr>
                <w:color w:val="000000"/>
                <w:sz w:val="18"/>
                <w:szCs w:val="18"/>
                <w:lang w:val="en-GB"/>
              </w:rPr>
              <w:t>G</w:t>
            </w:r>
            <w:r>
              <w:rPr>
                <w:color w:val="000000"/>
                <w:sz w:val="18"/>
                <w:szCs w:val="18"/>
              </w:rPr>
              <w:t>8)</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w:t>
            </w:r>
          </w:p>
        </w:tc>
      </w:tr>
      <w:tr w:rsidR="00AC5B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119</w:t>
            </w:r>
          </w:p>
        </w:tc>
        <w:tc>
          <w:tcPr>
            <w:tcW w:w="1843" w:type="dxa"/>
            <w:tcBorders>
              <w:top w:val="single" w:sz="4" w:space="0" w:color="auto"/>
              <w:left w:val="nil"/>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09:06:0021401:2325</w:t>
            </w:r>
          </w:p>
        </w:tc>
        <w:tc>
          <w:tcPr>
            <w:tcW w:w="4111" w:type="dxa"/>
            <w:tcBorders>
              <w:top w:val="single" w:sz="4" w:space="0" w:color="auto"/>
              <w:left w:val="single" w:sz="4" w:space="0" w:color="auto"/>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горнолыжной инфраструктуры </w:t>
            </w:r>
            <w:r>
              <w:rPr>
                <w:color w:val="000000"/>
                <w:sz w:val="18"/>
                <w:szCs w:val="18"/>
                <w:lang w:val="en-GB"/>
              </w:rPr>
              <w:t>SL</w:t>
            </w:r>
            <w:r>
              <w:rPr>
                <w:color w:val="000000"/>
                <w:sz w:val="18"/>
                <w:szCs w:val="18"/>
              </w:rPr>
              <w:t xml:space="preserve">10 в п. "Лунная Поляна", ВТРК "Архыз". Этап 2. Горнолыжная трасса </w:t>
            </w:r>
            <w:r>
              <w:rPr>
                <w:color w:val="000000"/>
                <w:sz w:val="18"/>
                <w:szCs w:val="18"/>
                <w:lang w:val="en-GB"/>
              </w:rPr>
              <w:t>MV</w:t>
            </w:r>
            <w:r>
              <w:rPr>
                <w:color w:val="000000"/>
                <w:sz w:val="18"/>
                <w:szCs w:val="18"/>
              </w:rPr>
              <w:t xml:space="preserve">5 </w:t>
            </w:r>
            <w:r>
              <w:rPr>
                <w:color w:val="000000"/>
                <w:sz w:val="18"/>
                <w:szCs w:val="18"/>
                <w:lang w:val="en-GB"/>
              </w:rPr>
              <w:t>bis</w:t>
            </w:r>
            <w:r>
              <w:rPr>
                <w:color w:val="000000"/>
                <w:sz w:val="18"/>
                <w:szCs w:val="18"/>
              </w:rPr>
              <w:t>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Горнолыжная трасса </w:t>
            </w:r>
            <w:r>
              <w:rPr>
                <w:color w:val="000000"/>
                <w:sz w:val="18"/>
                <w:szCs w:val="18"/>
                <w:lang w:val="en-GB"/>
              </w:rPr>
              <w:t>MV</w:t>
            </w:r>
            <w:r>
              <w:rPr>
                <w:color w:val="000000"/>
                <w:sz w:val="18"/>
                <w:szCs w:val="18"/>
              </w:rPr>
              <w:t xml:space="preserve">5 </w:t>
            </w:r>
            <w:r>
              <w:rPr>
                <w:color w:val="000000"/>
                <w:sz w:val="18"/>
                <w:szCs w:val="18"/>
                <w:lang w:val="en-GB"/>
              </w:rPr>
              <w:t>bis</w:t>
            </w:r>
            <w:r>
              <w:rPr>
                <w:color w:val="000000"/>
                <w:sz w:val="18"/>
                <w:szCs w:val="18"/>
              </w:rPr>
              <w:t xml:space="preserve"> 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ind w:left="113" w:right="113"/>
              <w:jc w:val="center"/>
              <w:rPr>
                <w:color w:val="000000"/>
                <w:sz w:val="18"/>
                <w:szCs w:val="18"/>
              </w:rPr>
            </w:pPr>
            <w:r>
              <w:rPr>
                <w:color w:val="000000"/>
                <w:sz w:val="18"/>
                <w:szCs w:val="18"/>
              </w:rPr>
              <w:t xml:space="preserve">Пассажирская канатная дорога </w:t>
            </w:r>
            <w:r>
              <w:rPr>
                <w:color w:val="000000"/>
                <w:sz w:val="18"/>
                <w:szCs w:val="18"/>
                <w:lang w:val="en-GB"/>
              </w:rPr>
              <w:t>SL</w:t>
            </w:r>
            <w:r>
              <w:rPr>
                <w:color w:val="000000"/>
                <w:sz w:val="18"/>
                <w:szCs w:val="18"/>
              </w:rPr>
              <w:t xml:space="preserve"> 10</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w:t>
            </w:r>
          </w:p>
        </w:tc>
      </w:tr>
      <w:tr w:rsidR="00AC5B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120</w:t>
            </w:r>
          </w:p>
        </w:tc>
        <w:tc>
          <w:tcPr>
            <w:tcW w:w="1843" w:type="dxa"/>
            <w:tcBorders>
              <w:top w:val="single" w:sz="4" w:space="0" w:color="auto"/>
              <w:left w:val="nil"/>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09:06:0021401:2326</w:t>
            </w:r>
          </w:p>
        </w:tc>
        <w:tc>
          <w:tcPr>
            <w:tcW w:w="4111" w:type="dxa"/>
            <w:tcBorders>
              <w:top w:val="single" w:sz="4" w:space="0" w:color="auto"/>
              <w:left w:val="single" w:sz="4" w:space="0" w:color="auto"/>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горнолыжной инфраструктуры </w:t>
            </w:r>
            <w:r>
              <w:rPr>
                <w:color w:val="000000"/>
                <w:sz w:val="18"/>
                <w:szCs w:val="18"/>
                <w:lang w:val="en-GB"/>
              </w:rPr>
              <w:t>SL</w:t>
            </w:r>
            <w:r>
              <w:rPr>
                <w:color w:val="000000"/>
                <w:sz w:val="18"/>
                <w:szCs w:val="18"/>
              </w:rPr>
              <w:t xml:space="preserve">10 в п. "Лунная Поляна", ВТРК "Архыз". Этап 1. Канатная дорога </w:t>
            </w:r>
            <w:r>
              <w:rPr>
                <w:color w:val="000000"/>
                <w:sz w:val="18"/>
                <w:szCs w:val="18"/>
                <w:lang w:val="en-GB"/>
              </w:rPr>
              <w:t>SL</w:t>
            </w:r>
            <w:r>
              <w:rPr>
                <w:color w:val="000000"/>
                <w:sz w:val="18"/>
                <w:szCs w:val="18"/>
              </w:rPr>
              <w:t xml:space="preserve"> 10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Канатная дорога </w:t>
            </w:r>
            <w:r>
              <w:rPr>
                <w:color w:val="000000"/>
                <w:sz w:val="18"/>
                <w:szCs w:val="18"/>
                <w:lang w:val="en-GB"/>
              </w:rPr>
              <w:t>SL</w:t>
            </w:r>
            <w:r>
              <w:rPr>
                <w:color w:val="000000"/>
                <w:sz w:val="18"/>
                <w:szCs w:val="18"/>
              </w:rPr>
              <w:t xml:space="preserve"> 10</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w:t>
            </w:r>
          </w:p>
        </w:tc>
      </w:tr>
      <w:tr w:rsidR="00AC5B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121</w:t>
            </w:r>
          </w:p>
        </w:tc>
        <w:tc>
          <w:tcPr>
            <w:tcW w:w="1843" w:type="dxa"/>
            <w:tcBorders>
              <w:top w:val="single" w:sz="4" w:space="0" w:color="auto"/>
              <w:left w:val="nil"/>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09:06:0021401:2349</w:t>
            </w:r>
          </w:p>
        </w:tc>
        <w:tc>
          <w:tcPr>
            <w:tcW w:w="4111" w:type="dxa"/>
            <w:tcBorders>
              <w:top w:val="single" w:sz="4" w:space="0" w:color="auto"/>
              <w:left w:val="single" w:sz="4" w:space="0" w:color="auto"/>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горнолыжной инфраструктуры </w:t>
            </w:r>
            <w:r>
              <w:rPr>
                <w:color w:val="000000"/>
                <w:sz w:val="18"/>
                <w:szCs w:val="18"/>
                <w:lang w:val="en-GB"/>
              </w:rPr>
              <w:t>SL</w:t>
            </w:r>
            <w:r>
              <w:rPr>
                <w:color w:val="000000"/>
                <w:sz w:val="18"/>
                <w:szCs w:val="18"/>
              </w:rPr>
              <w:t xml:space="preserve"> 10 п. "Лунная Поляна", ВТРК "Архыз". Первый этап.</w:t>
            </w: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Горнолыжная трасса </w:t>
            </w:r>
            <w:r>
              <w:rPr>
                <w:color w:val="000000"/>
                <w:sz w:val="18"/>
                <w:szCs w:val="18"/>
                <w:lang w:val="en-GB"/>
              </w:rPr>
              <w:t>MV</w:t>
            </w:r>
            <w:r>
              <w:rPr>
                <w:color w:val="000000"/>
                <w:sz w:val="18"/>
                <w:szCs w:val="18"/>
              </w:rPr>
              <w:t xml:space="preserve">5 </w:t>
            </w:r>
            <w:r>
              <w:rPr>
                <w:color w:val="000000"/>
                <w:sz w:val="18"/>
                <w:szCs w:val="18"/>
                <w:lang w:val="en-GB"/>
              </w:rPr>
              <w:t>bis</w:t>
            </w:r>
            <w:r>
              <w:rPr>
                <w:color w:val="000000"/>
                <w:sz w:val="18"/>
                <w:szCs w:val="18"/>
              </w:rPr>
              <w:t>2.</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Горнолыжная трасса </w:t>
            </w:r>
            <w:r>
              <w:rPr>
                <w:color w:val="000000"/>
                <w:sz w:val="18"/>
                <w:szCs w:val="18"/>
                <w:lang w:val="en-GB"/>
              </w:rPr>
              <w:t>MV</w:t>
            </w:r>
            <w:r>
              <w:rPr>
                <w:color w:val="000000"/>
                <w:sz w:val="18"/>
                <w:szCs w:val="18"/>
              </w:rPr>
              <w:t xml:space="preserve">5 </w:t>
            </w:r>
            <w:r>
              <w:rPr>
                <w:color w:val="000000"/>
                <w:sz w:val="18"/>
                <w:szCs w:val="18"/>
                <w:lang w:val="en-GB"/>
              </w:rPr>
              <w:t>bis</w:t>
            </w:r>
            <w:r>
              <w:rPr>
                <w:color w:val="000000"/>
                <w:sz w:val="18"/>
                <w:szCs w:val="18"/>
              </w:rPr>
              <w:t xml:space="preserve"> 2</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w:t>
            </w:r>
          </w:p>
        </w:tc>
      </w:tr>
      <w:tr w:rsidR="00AC5B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122</w:t>
            </w:r>
          </w:p>
        </w:tc>
        <w:tc>
          <w:tcPr>
            <w:tcW w:w="1843" w:type="dxa"/>
            <w:tcBorders>
              <w:top w:val="single" w:sz="4" w:space="0" w:color="auto"/>
              <w:left w:val="nil"/>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09:06:0021401:2348</w:t>
            </w:r>
          </w:p>
        </w:tc>
        <w:tc>
          <w:tcPr>
            <w:tcW w:w="4111" w:type="dxa"/>
            <w:tcBorders>
              <w:top w:val="single" w:sz="4" w:space="0" w:color="auto"/>
              <w:left w:val="single" w:sz="4" w:space="0" w:color="auto"/>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горнолыжной инфраструктуры </w:t>
            </w:r>
            <w:r>
              <w:rPr>
                <w:color w:val="000000"/>
                <w:sz w:val="18"/>
                <w:szCs w:val="18"/>
                <w:lang w:val="en-GB"/>
              </w:rPr>
              <w:t>SL</w:t>
            </w:r>
            <w:r>
              <w:rPr>
                <w:color w:val="000000"/>
                <w:sz w:val="18"/>
                <w:szCs w:val="18"/>
              </w:rPr>
              <w:t xml:space="preserve"> 10 п. "Лунная Поляна", ВТРК "Архыз". Первый этап. Система искусственного оснежения.</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Система искусственного оснежения </w:t>
            </w:r>
            <w:r>
              <w:rPr>
                <w:color w:val="000000"/>
                <w:sz w:val="18"/>
                <w:szCs w:val="18"/>
                <w:lang w:val="en-GB"/>
              </w:rPr>
              <w:t>SL</w:t>
            </w:r>
            <w:r>
              <w:rPr>
                <w:color w:val="000000"/>
                <w:sz w:val="18"/>
                <w:szCs w:val="18"/>
              </w:rPr>
              <w:t xml:space="preserve"> 10</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w:t>
            </w:r>
          </w:p>
        </w:tc>
      </w:tr>
      <w:tr w:rsidR="00AC5B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123</w:t>
            </w:r>
          </w:p>
        </w:tc>
        <w:tc>
          <w:tcPr>
            <w:tcW w:w="1843" w:type="dxa"/>
            <w:tcBorders>
              <w:top w:val="single" w:sz="4" w:space="0" w:color="auto"/>
              <w:left w:val="nil"/>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09:06:0021401:2407</w:t>
            </w:r>
          </w:p>
        </w:tc>
        <w:tc>
          <w:tcPr>
            <w:tcW w:w="4111" w:type="dxa"/>
            <w:tcBorders>
              <w:top w:val="single" w:sz="4" w:space="0" w:color="auto"/>
              <w:left w:val="single" w:sz="4" w:space="0" w:color="auto"/>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горнолыжной инфраструктуры </w:t>
            </w:r>
            <w:r>
              <w:rPr>
                <w:color w:val="000000"/>
                <w:sz w:val="18"/>
                <w:szCs w:val="18"/>
                <w:lang w:val="en-GB"/>
              </w:rPr>
              <w:t>SL</w:t>
            </w:r>
            <w:r>
              <w:rPr>
                <w:color w:val="000000"/>
                <w:sz w:val="18"/>
                <w:szCs w:val="18"/>
              </w:rPr>
              <w:t xml:space="preserve"> 10 п. "Лунная Поляна", ВТРК "Архыз". Первый этап. Локальное очистное сооружение</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Локальное очистное сооружение </w:t>
            </w:r>
            <w:r>
              <w:rPr>
                <w:color w:val="000000"/>
                <w:sz w:val="18"/>
                <w:szCs w:val="18"/>
                <w:lang w:val="en-GB"/>
              </w:rPr>
              <w:t>SL</w:t>
            </w:r>
            <w:r>
              <w:rPr>
                <w:color w:val="000000"/>
                <w:sz w:val="18"/>
                <w:szCs w:val="18"/>
              </w:rPr>
              <w:t xml:space="preserve"> 10</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w:t>
            </w:r>
          </w:p>
        </w:tc>
      </w:tr>
      <w:tr w:rsidR="00AC5B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124</w:t>
            </w:r>
          </w:p>
        </w:tc>
        <w:tc>
          <w:tcPr>
            <w:tcW w:w="1843" w:type="dxa"/>
            <w:tcBorders>
              <w:top w:val="single" w:sz="4" w:space="0" w:color="auto"/>
              <w:left w:val="nil"/>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09:06:0021401:2408</w:t>
            </w:r>
          </w:p>
        </w:tc>
        <w:tc>
          <w:tcPr>
            <w:tcW w:w="4111" w:type="dxa"/>
            <w:tcBorders>
              <w:top w:val="single" w:sz="4" w:space="0" w:color="auto"/>
              <w:left w:val="single" w:sz="4" w:space="0" w:color="auto"/>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горнолыжной инфраструктуры </w:t>
            </w:r>
            <w:r>
              <w:rPr>
                <w:color w:val="000000"/>
                <w:sz w:val="18"/>
                <w:szCs w:val="18"/>
                <w:lang w:val="en-GB"/>
              </w:rPr>
              <w:t>SL</w:t>
            </w:r>
            <w:r>
              <w:rPr>
                <w:color w:val="000000"/>
                <w:sz w:val="18"/>
                <w:szCs w:val="18"/>
              </w:rPr>
              <w:t xml:space="preserve"> 10 п. "Лунная Поляна", ВТРК "Архыз". Первый этап. Сети электроснабжения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Сети электроснабжения </w:t>
            </w:r>
            <w:r>
              <w:rPr>
                <w:color w:val="000000"/>
                <w:sz w:val="18"/>
                <w:szCs w:val="18"/>
                <w:lang w:val="en-GB"/>
              </w:rPr>
              <w:t>SL</w:t>
            </w:r>
            <w:r>
              <w:rPr>
                <w:color w:val="000000"/>
                <w:sz w:val="18"/>
                <w:szCs w:val="18"/>
              </w:rPr>
              <w:t xml:space="preserve"> 10</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w:t>
            </w:r>
          </w:p>
        </w:tc>
      </w:tr>
      <w:tr w:rsidR="00AC5B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lastRenderedPageBreak/>
              <w:t>125</w:t>
            </w:r>
          </w:p>
        </w:tc>
        <w:tc>
          <w:tcPr>
            <w:tcW w:w="1843" w:type="dxa"/>
            <w:tcBorders>
              <w:top w:val="single" w:sz="4" w:space="0" w:color="auto"/>
              <w:left w:val="nil"/>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09:06:0021401:2409</w:t>
            </w:r>
          </w:p>
        </w:tc>
        <w:tc>
          <w:tcPr>
            <w:tcW w:w="4111" w:type="dxa"/>
            <w:tcBorders>
              <w:top w:val="single" w:sz="4" w:space="0" w:color="auto"/>
              <w:left w:val="single" w:sz="4" w:space="0" w:color="auto"/>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горнолыжной инфраструктуры </w:t>
            </w:r>
            <w:r>
              <w:rPr>
                <w:color w:val="000000"/>
                <w:sz w:val="18"/>
                <w:szCs w:val="18"/>
                <w:lang w:val="en-GB"/>
              </w:rPr>
              <w:t>SL</w:t>
            </w:r>
            <w:r>
              <w:rPr>
                <w:color w:val="000000"/>
                <w:sz w:val="18"/>
                <w:szCs w:val="18"/>
              </w:rPr>
              <w:t xml:space="preserve"> 10 п. "Лунная Поляна", ВТРК "Архыз". Второй этап. Система искусственного оснежения</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Система искусственного оснежения </w:t>
            </w:r>
            <w:r>
              <w:rPr>
                <w:color w:val="000000"/>
                <w:sz w:val="18"/>
                <w:szCs w:val="18"/>
                <w:lang w:val="en-GB"/>
              </w:rPr>
              <w:t>SL</w:t>
            </w:r>
            <w:r>
              <w:rPr>
                <w:color w:val="000000"/>
                <w:sz w:val="18"/>
                <w:szCs w:val="18"/>
              </w:rPr>
              <w:t xml:space="preserve"> 10</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w:t>
            </w:r>
          </w:p>
        </w:tc>
      </w:tr>
      <w:tr w:rsidR="00AC5BF6">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126</w:t>
            </w:r>
          </w:p>
        </w:tc>
        <w:tc>
          <w:tcPr>
            <w:tcW w:w="1843" w:type="dxa"/>
            <w:tcBorders>
              <w:top w:val="single" w:sz="4" w:space="0" w:color="auto"/>
              <w:left w:val="single" w:sz="4" w:space="0" w:color="auto"/>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09:06:0021401:2417</w:t>
            </w:r>
          </w:p>
        </w:tc>
        <w:tc>
          <w:tcPr>
            <w:tcW w:w="4111" w:type="dxa"/>
            <w:tcBorders>
              <w:top w:val="single" w:sz="4" w:space="0" w:color="auto"/>
              <w:left w:val="single" w:sz="4" w:space="0" w:color="auto"/>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Объекты горнолыжной инфраструктуры </w:t>
            </w:r>
            <w:r>
              <w:rPr>
                <w:color w:val="000000"/>
                <w:sz w:val="18"/>
                <w:szCs w:val="18"/>
                <w:lang w:val="en-GB"/>
              </w:rPr>
              <w:t>SL</w:t>
            </w:r>
            <w:r>
              <w:rPr>
                <w:color w:val="000000"/>
                <w:sz w:val="18"/>
                <w:szCs w:val="18"/>
              </w:rPr>
              <w:t xml:space="preserve"> 10 п. "Лунная Поляна", ВТРК "Архыз". Второй этап. Система освещения склонов</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Система освещения склонов </w:t>
            </w:r>
            <w:r>
              <w:rPr>
                <w:color w:val="000000"/>
                <w:sz w:val="18"/>
                <w:szCs w:val="18"/>
                <w:lang w:val="en-GB"/>
              </w:rPr>
              <w:t>SL</w:t>
            </w:r>
            <w:r>
              <w:rPr>
                <w:color w:val="000000"/>
                <w:sz w:val="18"/>
                <w:szCs w:val="18"/>
              </w:rPr>
              <w:t xml:space="preserve"> 10</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w:t>
            </w:r>
          </w:p>
        </w:tc>
      </w:tr>
      <w:tr w:rsidR="00AC5B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127</w:t>
            </w:r>
          </w:p>
        </w:tc>
        <w:tc>
          <w:tcPr>
            <w:tcW w:w="1843" w:type="dxa"/>
            <w:tcBorders>
              <w:top w:val="single" w:sz="4" w:space="0" w:color="auto"/>
              <w:left w:val="nil"/>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09:06:0021401:2606</w:t>
            </w:r>
          </w:p>
        </w:tc>
        <w:tc>
          <w:tcPr>
            <w:tcW w:w="4111" w:type="dxa"/>
            <w:tcBorders>
              <w:top w:val="single" w:sz="4" w:space="0" w:color="auto"/>
              <w:left w:val="single" w:sz="4" w:space="0" w:color="auto"/>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«Всесезонный </w:t>
            </w:r>
            <w:r>
              <w:rPr>
                <w:color w:val="000000"/>
                <w:sz w:val="18"/>
                <w:szCs w:val="18"/>
              </w:rPr>
              <w:t>туристско-рекреационный комплекс «Архыз», Карачаево-Черкесская Республика.</w:t>
            </w: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Магистральные сети инженерно-технического обеспечения и устройство автодороги, пос. «Лунная</w:t>
            </w: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Поляна» (этапы 1, 2). Этап 1». Кабельная линия 0,4 кВ</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Кабельная линия 0,4 кВ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ind w:left="113" w:right="113"/>
              <w:jc w:val="center"/>
              <w:rPr>
                <w:color w:val="000000"/>
                <w:sz w:val="18"/>
                <w:szCs w:val="18"/>
              </w:rPr>
            </w:pPr>
            <w:r>
              <w:rPr>
                <w:color w:val="000000"/>
                <w:sz w:val="18"/>
                <w:szCs w:val="18"/>
              </w:rPr>
              <w:t>Магистральные сети ИТО и устройство дороги п. Лунная поляна. Этап 1</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w:t>
            </w:r>
          </w:p>
        </w:tc>
      </w:tr>
      <w:tr w:rsidR="00AC5B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128</w:t>
            </w:r>
          </w:p>
        </w:tc>
        <w:tc>
          <w:tcPr>
            <w:tcW w:w="1843" w:type="dxa"/>
            <w:tcBorders>
              <w:top w:val="single" w:sz="4" w:space="0" w:color="auto"/>
              <w:left w:val="nil"/>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09:06:0021401:2607</w:t>
            </w:r>
          </w:p>
        </w:tc>
        <w:tc>
          <w:tcPr>
            <w:tcW w:w="4111" w:type="dxa"/>
            <w:tcBorders>
              <w:top w:val="single" w:sz="4" w:space="0" w:color="auto"/>
              <w:left w:val="single" w:sz="4" w:space="0" w:color="auto"/>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«Всесезонный туристско-рекреационный комплекс «Архыз», Карачаево-Черкесская Республика.</w:t>
            </w: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Магистральные сети инженерно-технического обеспечения и устройство </w:t>
            </w:r>
            <w:r>
              <w:rPr>
                <w:color w:val="000000"/>
                <w:sz w:val="18"/>
                <w:szCs w:val="18"/>
              </w:rPr>
              <w:t>автодороги, пос. «Лунная</w:t>
            </w: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Поляна» (этапы 1, 2). Этап 1». Линии связи</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Линия связи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w:t>
            </w:r>
          </w:p>
        </w:tc>
      </w:tr>
      <w:tr w:rsidR="00AC5B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129</w:t>
            </w:r>
          </w:p>
        </w:tc>
        <w:tc>
          <w:tcPr>
            <w:tcW w:w="1843" w:type="dxa"/>
            <w:tcBorders>
              <w:top w:val="single" w:sz="4" w:space="0" w:color="auto"/>
              <w:left w:val="nil"/>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09:06:0000000:16814</w:t>
            </w:r>
          </w:p>
        </w:tc>
        <w:tc>
          <w:tcPr>
            <w:tcW w:w="4111" w:type="dxa"/>
            <w:tcBorders>
              <w:top w:val="single" w:sz="4" w:space="0" w:color="auto"/>
              <w:left w:val="single" w:sz="4" w:space="0" w:color="auto"/>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«Всесезонный туристско-рекреационный комплекс «Архыз», Карачаево-Черкесская Республика.</w:t>
            </w: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Магистральные сети инженерно-технического обеспечения и </w:t>
            </w:r>
            <w:r>
              <w:rPr>
                <w:color w:val="000000"/>
                <w:sz w:val="18"/>
                <w:szCs w:val="18"/>
              </w:rPr>
              <w:t>устройство автодороги, пос. «Лунная</w:t>
            </w: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Поляна» (этапы 1, 2). Этап 1». Водоотводные сооружения</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Водоотводные сооружения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w:t>
            </w:r>
          </w:p>
        </w:tc>
      </w:tr>
      <w:tr w:rsidR="00AC5BF6">
        <w:trPr>
          <w:trHeight w:val="30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130</w:t>
            </w:r>
          </w:p>
        </w:tc>
        <w:tc>
          <w:tcPr>
            <w:tcW w:w="1843" w:type="dxa"/>
            <w:vMerge w:val="restart"/>
            <w:tcBorders>
              <w:top w:val="single" w:sz="4" w:space="0" w:color="auto"/>
              <w:left w:val="nil"/>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09:06:0021401:2630</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«Всесезонный туристско-рекреационный комплекс «Архыз», Карачаево-Черкесская Республика.</w:t>
            </w: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Магистральные сети </w:t>
            </w:r>
            <w:r>
              <w:rPr>
                <w:color w:val="000000"/>
                <w:sz w:val="18"/>
                <w:szCs w:val="18"/>
              </w:rPr>
              <w:t>инженерно-технического обеспечения и устройство автодороги, пос. «Лунная Поляна» (этапы 1, 2). Этап 1». Пешеходная дорожка</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Пешеходная дорожка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w:t>
            </w:r>
          </w:p>
        </w:tc>
      </w:tr>
      <w:tr w:rsidR="00AC5BF6">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nil"/>
              <w:bottom w:val="single" w:sz="4" w:space="0" w:color="auto"/>
              <w:right w:val="single" w:sz="4" w:space="0" w:color="auto"/>
            </w:tcBorders>
            <w:vAlign w:val="center"/>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Сувенирный ларек № 1 на площадке 1</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w:t>
            </w:r>
          </w:p>
        </w:tc>
      </w:tr>
      <w:tr w:rsidR="00AC5BF6">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nil"/>
              <w:bottom w:val="single" w:sz="4" w:space="0" w:color="auto"/>
              <w:right w:val="single" w:sz="4" w:space="0" w:color="auto"/>
            </w:tcBorders>
            <w:vAlign w:val="center"/>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Сувенирный ларек № 1 на площадке 2</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w:t>
            </w:r>
          </w:p>
        </w:tc>
      </w:tr>
      <w:tr w:rsidR="00AC5BF6">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nil"/>
              <w:bottom w:val="single" w:sz="4" w:space="0" w:color="auto"/>
              <w:right w:val="single" w:sz="4" w:space="0" w:color="auto"/>
            </w:tcBorders>
            <w:vAlign w:val="center"/>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Сувенирный ларек № 1 на</w:t>
            </w:r>
            <w:r>
              <w:rPr>
                <w:color w:val="000000"/>
                <w:sz w:val="18"/>
                <w:szCs w:val="18"/>
              </w:rPr>
              <w:t xml:space="preserve"> площадке 2</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w:t>
            </w:r>
          </w:p>
        </w:tc>
      </w:tr>
      <w:tr w:rsidR="00AC5BF6">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nil"/>
              <w:bottom w:val="single" w:sz="4" w:space="0" w:color="auto"/>
              <w:right w:val="single" w:sz="4" w:space="0" w:color="auto"/>
            </w:tcBorders>
            <w:vAlign w:val="center"/>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Сувенирный ларек № 2 на площадке 2</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r w:rsidR="00AC5BF6">
        <w:trPr>
          <w:trHeight w:val="3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1843" w:type="dxa"/>
            <w:vMerge/>
            <w:tcBorders>
              <w:top w:val="single" w:sz="4" w:space="0" w:color="auto"/>
              <w:left w:val="nil"/>
              <w:bottom w:val="single" w:sz="4" w:space="0" w:color="auto"/>
              <w:right w:val="single" w:sz="4" w:space="0" w:color="auto"/>
            </w:tcBorders>
            <w:vAlign w:val="center"/>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Фонтан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w:t>
            </w:r>
          </w:p>
        </w:tc>
      </w:tr>
      <w:tr w:rsidR="00AC5BF6">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131</w:t>
            </w:r>
          </w:p>
        </w:tc>
        <w:tc>
          <w:tcPr>
            <w:tcW w:w="1843" w:type="dxa"/>
            <w:tcBorders>
              <w:top w:val="single" w:sz="4" w:space="0" w:color="auto"/>
              <w:left w:val="nil"/>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09:06:0021401:2661</w:t>
            </w:r>
          </w:p>
        </w:tc>
        <w:tc>
          <w:tcPr>
            <w:tcW w:w="4111" w:type="dxa"/>
            <w:tcBorders>
              <w:top w:val="single" w:sz="4" w:space="0" w:color="auto"/>
              <w:left w:val="single" w:sz="4" w:space="0" w:color="auto"/>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«Всесезонный туристско-рекреационный комплекс «Архыз», Карачаево-Черкесская Республика.</w:t>
            </w: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lastRenderedPageBreak/>
              <w:t xml:space="preserve">Магистральные сети инженерно-технического обеспечения и устройство </w:t>
            </w:r>
            <w:r>
              <w:rPr>
                <w:color w:val="000000"/>
                <w:sz w:val="18"/>
                <w:szCs w:val="18"/>
              </w:rPr>
              <w:t>автодороги, пос. «Лунная</w:t>
            </w: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Поляна» (этапы 1, 2). Этап 1». Наружное освещение</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lastRenderedPageBreak/>
              <w:t>Наружное освещение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lang w:eastAsia="en-US"/>
              </w:rPr>
            </w:pPr>
            <w:r>
              <w:rPr>
                <w:color w:val="000000"/>
                <w:sz w:val="18"/>
                <w:szCs w:val="18"/>
                <w:lang w:eastAsia="en-US"/>
              </w:rPr>
              <w:t>-</w:t>
            </w:r>
          </w:p>
        </w:tc>
      </w:tr>
      <w:tr w:rsidR="00AC5BF6">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132</w:t>
            </w:r>
          </w:p>
        </w:tc>
        <w:tc>
          <w:tcPr>
            <w:tcW w:w="1843" w:type="dxa"/>
            <w:tcBorders>
              <w:top w:val="single" w:sz="4" w:space="0" w:color="auto"/>
              <w:left w:val="nil"/>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09:06:0000000:16863</w:t>
            </w:r>
          </w:p>
        </w:tc>
        <w:tc>
          <w:tcPr>
            <w:tcW w:w="4111" w:type="dxa"/>
            <w:tcBorders>
              <w:top w:val="single" w:sz="4" w:space="0" w:color="auto"/>
              <w:left w:val="single" w:sz="4" w:space="0" w:color="auto"/>
              <w:bottom w:val="single" w:sz="4" w:space="0" w:color="auto"/>
              <w:right w:val="single" w:sz="4" w:space="0" w:color="auto"/>
            </w:tcBorders>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Вертолетная площадка</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 xml:space="preserve">Объект незавершенного строительства - вертолетная площадка (Устройство временной монтажно-вертолетной площадки 80х80м. Этап 1. Пассажирская канатная дорога </w:t>
            </w:r>
            <w:r>
              <w:rPr>
                <w:color w:val="000000"/>
                <w:sz w:val="18"/>
                <w:szCs w:val="18"/>
                <w:lang w:val="en-GB"/>
              </w:rPr>
              <w:t>NL</w:t>
            </w:r>
            <w:r>
              <w:rPr>
                <w:color w:val="000000"/>
                <w:sz w:val="18"/>
                <w:szCs w:val="18"/>
              </w:rPr>
              <w:t xml:space="preserve">1. (Секция 1. </w:t>
            </w:r>
            <w:r>
              <w:rPr>
                <w:color w:val="000000"/>
                <w:sz w:val="18"/>
                <w:szCs w:val="18"/>
                <w:lang w:val="en-GB"/>
              </w:rPr>
              <w:t>G</w:t>
            </w:r>
            <w:r>
              <w:rPr>
                <w:color w:val="000000"/>
                <w:sz w:val="18"/>
                <w:szCs w:val="18"/>
              </w:rPr>
              <w:t>1-</w:t>
            </w:r>
            <w:r>
              <w:rPr>
                <w:color w:val="000000"/>
                <w:sz w:val="18"/>
                <w:szCs w:val="18"/>
                <w:lang w:val="en-GB"/>
              </w:rPr>
              <w:t>G</w:t>
            </w:r>
            <w:r>
              <w:rPr>
                <w:color w:val="000000"/>
                <w:sz w:val="18"/>
                <w:szCs w:val="18"/>
              </w:rPr>
              <w:t xml:space="preserve">2, Секция 2. </w:t>
            </w:r>
            <w:r>
              <w:rPr>
                <w:color w:val="000000"/>
                <w:sz w:val="18"/>
                <w:szCs w:val="18"/>
                <w:lang w:val="en-GB"/>
              </w:rPr>
              <w:t>G</w:t>
            </w:r>
            <w:r>
              <w:rPr>
                <w:color w:val="000000"/>
                <w:sz w:val="18"/>
                <w:szCs w:val="18"/>
              </w:rPr>
              <w:t>3-</w:t>
            </w:r>
            <w:r>
              <w:rPr>
                <w:color w:val="000000"/>
                <w:sz w:val="18"/>
                <w:szCs w:val="18"/>
                <w:lang w:val="en-GB"/>
              </w:rPr>
              <w:t>G</w:t>
            </w:r>
            <w:r>
              <w:rPr>
                <w:color w:val="000000"/>
                <w:sz w:val="18"/>
                <w:szCs w:val="18"/>
              </w:rPr>
              <w:t xml:space="preserve">4, Секция 3. </w:t>
            </w:r>
            <w:r>
              <w:rPr>
                <w:color w:val="000000"/>
                <w:sz w:val="18"/>
                <w:szCs w:val="18"/>
                <w:lang w:val="en-GB"/>
              </w:rPr>
              <w:t>G</w:t>
            </w:r>
            <w:r>
              <w:rPr>
                <w:color w:val="000000"/>
                <w:sz w:val="18"/>
                <w:szCs w:val="18"/>
              </w:rPr>
              <w:t>5-</w:t>
            </w:r>
            <w:r>
              <w:rPr>
                <w:color w:val="000000"/>
                <w:sz w:val="18"/>
                <w:szCs w:val="18"/>
                <w:lang w:val="en-GB"/>
              </w:rPr>
              <w:t>G</w:t>
            </w:r>
            <w:r>
              <w:rPr>
                <w:color w:val="000000"/>
                <w:sz w:val="18"/>
                <w:szCs w:val="18"/>
              </w:rPr>
              <w:t>6)).</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jc w:val="center"/>
              <w:rPr>
                <w:color w:val="000000"/>
                <w:sz w:val="18"/>
                <w:szCs w:val="18"/>
              </w:rPr>
            </w:pPr>
            <w:r>
              <w:rPr>
                <w:color w:val="000000"/>
                <w:sz w:val="18"/>
                <w:szCs w:val="18"/>
              </w:rPr>
              <w:t>-</w:t>
            </w:r>
          </w:p>
        </w:tc>
      </w:tr>
    </w:tbl>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rPr>
          <w:sz w:val="18"/>
          <w:szCs w:val="18"/>
          <w:lang w:eastAsia="en-US"/>
        </w:rPr>
        <w:sectPr w:rsidR="00AC5BF6">
          <w:headerReference w:type="default" r:id="rId17"/>
          <w:pgSz w:w="16838" w:h="11906" w:orient="landscape"/>
          <w:pgMar w:top="1701" w:right="1134" w:bottom="851" w:left="1134" w:header="709" w:footer="709" w:gutter="0"/>
          <w:cols w:space="708"/>
          <w:docGrid w:linePitch="360"/>
        </w:sectPr>
      </w:pPr>
    </w:p>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rPr>
          <w:sz w:val="18"/>
          <w:szCs w:val="18"/>
          <w:lang w:eastAsia="en-US"/>
        </w:rPr>
      </w:pP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rPr>
          <w:b/>
          <w:lang w:eastAsia="en-US"/>
        </w:rPr>
      </w:pPr>
      <w:r>
        <w:rPr>
          <w:b/>
          <w:lang w:eastAsia="en-US"/>
        </w:rPr>
        <w:t>2. Перечень</w:t>
      </w:r>
      <w:r>
        <w:rPr>
          <w:b/>
          <w:lang w:eastAsia="en-US"/>
        </w:rPr>
        <w:t xml:space="preserve"> движимого имущества (автотранспортных средств)</w:t>
      </w:r>
    </w:p>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rPr>
          <w:sz w:val="18"/>
          <w:szCs w:val="18"/>
          <w:lang w:eastAsia="en-US"/>
        </w:rPr>
      </w:pPr>
    </w:p>
    <w:tbl>
      <w:tblPr>
        <w:tblStyle w:val="130"/>
        <w:tblW w:w="10094" w:type="dxa"/>
        <w:tblInd w:w="-459" w:type="dxa"/>
        <w:tblLayout w:type="fixed"/>
        <w:tblLook w:val="04A0" w:firstRow="1" w:lastRow="0" w:firstColumn="1" w:lastColumn="0" w:noHBand="0" w:noVBand="1"/>
      </w:tblPr>
      <w:tblGrid>
        <w:gridCol w:w="596"/>
        <w:gridCol w:w="7230"/>
        <w:gridCol w:w="2268"/>
      </w:tblGrid>
      <w:tr w:rsidR="00AC5BF6">
        <w:tc>
          <w:tcPr>
            <w:tcW w:w="596" w:type="dxa"/>
          </w:tcPr>
          <w:p w:rsidR="00AC5BF6" w:rsidRDefault="00711CC9">
            <w:pPr>
              <w:autoSpaceDE w:val="0"/>
              <w:autoSpaceDN w:val="0"/>
              <w:adjustRightInd w:val="0"/>
              <w:spacing w:after="0"/>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п/п</w:t>
            </w:r>
          </w:p>
        </w:tc>
        <w:tc>
          <w:tcPr>
            <w:tcW w:w="7230" w:type="dxa"/>
            <w:vAlign w:val="center"/>
          </w:tcPr>
          <w:p w:rsidR="00AC5BF6" w:rsidRDefault="00711CC9">
            <w:pPr>
              <w:autoSpaceDE w:val="0"/>
              <w:autoSpaceDN w:val="0"/>
              <w:adjustRightInd w:val="0"/>
              <w:spacing w:after="0"/>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Наименование объекта</w:t>
            </w:r>
          </w:p>
        </w:tc>
        <w:tc>
          <w:tcPr>
            <w:tcW w:w="2268" w:type="dxa"/>
            <w:vAlign w:val="center"/>
          </w:tcPr>
          <w:p w:rsidR="00AC5BF6" w:rsidRDefault="00711CC9">
            <w:pPr>
              <w:autoSpaceDE w:val="0"/>
              <w:autoSpaceDN w:val="0"/>
              <w:adjustRightInd w:val="0"/>
              <w:spacing w:after="0"/>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Регистрационный знак</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sz w:val="18"/>
                <w:szCs w:val="18"/>
              </w:rPr>
            </w:pPr>
            <w:r>
              <w:rPr>
                <w:rFonts w:ascii="Times New Roman" w:eastAsiaTheme="minorHAnsi" w:hAnsi="Times New Roman"/>
                <w:sz w:val="18"/>
                <w:szCs w:val="18"/>
              </w:rPr>
              <w:t>Автобус ПАЗ 320405-04 VIN X1M32045SK0002699</w:t>
            </w:r>
          </w:p>
        </w:tc>
        <w:tc>
          <w:tcPr>
            <w:tcW w:w="2268" w:type="dxa"/>
          </w:tcPr>
          <w:p w:rsidR="00AC5BF6" w:rsidRDefault="00711CC9">
            <w:pPr>
              <w:autoSpaceDE w:val="0"/>
              <w:autoSpaceDN w:val="0"/>
              <w:adjustRightInd w:val="0"/>
              <w:spacing w:after="0"/>
              <w:jc w:val="center"/>
              <w:rPr>
                <w:b/>
                <w:sz w:val="18"/>
                <w:szCs w:val="18"/>
              </w:rPr>
            </w:pPr>
            <w:r>
              <w:rPr>
                <w:rFonts w:ascii="Times New Roman" w:hAnsi="Times New Roman"/>
                <w:sz w:val="18"/>
                <w:szCs w:val="18"/>
                <w:lang w:eastAsia="ru-RU"/>
              </w:rPr>
              <w:t>В 064 ВО 09</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rPr>
            </w:pPr>
            <w:r>
              <w:rPr>
                <w:rFonts w:ascii="Times New Roman" w:eastAsiaTheme="minorHAnsi" w:hAnsi="Times New Roman"/>
                <w:sz w:val="18"/>
                <w:szCs w:val="18"/>
              </w:rPr>
              <w:t>Автобус Форд Транзит (</w:t>
            </w:r>
            <w:r>
              <w:rPr>
                <w:rFonts w:ascii="Times New Roman" w:eastAsiaTheme="minorHAnsi" w:hAnsi="Times New Roman"/>
                <w:sz w:val="18"/>
                <w:szCs w:val="18"/>
                <w:lang w:val="en-US"/>
              </w:rPr>
              <w:t>FORD</w:t>
            </w:r>
            <w:r>
              <w:rPr>
                <w:rFonts w:ascii="Times New Roman" w:eastAsiaTheme="minorHAnsi" w:hAnsi="Times New Roman"/>
                <w:sz w:val="18"/>
                <w:szCs w:val="18"/>
              </w:rPr>
              <w:t xml:space="preserve"> </w:t>
            </w:r>
            <w:r>
              <w:rPr>
                <w:rFonts w:ascii="Times New Roman" w:eastAsiaTheme="minorHAnsi" w:hAnsi="Times New Roman"/>
                <w:sz w:val="18"/>
                <w:szCs w:val="18"/>
                <w:lang w:val="en-US"/>
              </w:rPr>
              <w:t>TRANSIT</w:t>
            </w:r>
            <w:r>
              <w:rPr>
                <w:rFonts w:ascii="Times New Roman" w:eastAsiaTheme="minorHAnsi" w:hAnsi="Times New Roman"/>
                <w:sz w:val="18"/>
                <w:szCs w:val="18"/>
              </w:rPr>
              <w:t xml:space="preserve">) </w:t>
            </w:r>
            <w:r>
              <w:rPr>
                <w:rFonts w:ascii="Times New Roman" w:eastAsiaTheme="minorHAnsi" w:hAnsi="Times New Roman"/>
                <w:sz w:val="18"/>
                <w:szCs w:val="18"/>
                <w:lang w:val="en-US"/>
              </w:rPr>
              <w:t>VIN</w:t>
            </w:r>
            <w:r>
              <w:rPr>
                <w:rFonts w:ascii="Times New Roman" w:eastAsiaTheme="minorHAnsi" w:hAnsi="Times New Roman"/>
                <w:sz w:val="18"/>
                <w:szCs w:val="18"/>
              </w:rPr>
              <w:t xml:space="preserve"> </w:t>
            </w:r>
            <w:r>
              <w:rPr>
                <w:rFonts w:ascii="Times New Roman" w:eastAsiaTheme="minorHAnsi" w:hAnsi="Times New Roman"/>
                <w:sz w:val="18"/>
                <w:szCs w:val="18"/>
                <w:lang w:val="en-US"/>
              </w:rPr>
              <w:t>Z</w:t>
            </w:r>
            <w:r>
              <w:rPr>
                <w:rFonts w:ascii="Times New Roman" w:eastAsiaTheme="minorHAnsi" w:hAnsi="Times New Roman"/>
                <w:sz w:val="18"/>
                <w:szCs w:val="18"/>
              </w:rPr>
              <w:t>6</w:t>
            </w:r>
            <w:r>
              <w:rPr>
                <w:rFonts w:ascii="Times New Roman" w:eastAsiaTheme="minorHAnsi" w:hAnsi="Times New Roman"/>
                <w:sz w:val="18"/>
                <w:szCs w:val="18"/>
                <w:lang w:val="en-US"/>
              </w:rPr>
              <w:t>FXXXESGXKE</w:t>
            </w:r>
            <w:r>
              <w:rPr>
                <w:rFonts w:ascii="Times New Roman" w:eastAsiaTheme="minorHAnsi" w:hAnsi="Times New Roman"/>
                <w:sz w:val="18"/>
                <w:szCs w:val="18"/>
              </w:rPr>
              <w:t>30367</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В 394 КН 09</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lang w:val="en-US"/>
              </w:rPr>
            </w:pPr>
            <w:r>
              <w:rPr>
                <w:rFonts w:ascii="Times New Roman" w:eastAsiaTheme="minorHAnsi" w:hAnsi="Times New Roman"/>
                <w:sz w:val="18"/>
                <w:szCs w:val="18"/>
              </w:rPr>
              <w:t>Автомобиль</w:t>
            </w:r>
            <w:r>
              <w:rPr>
                <w:rFonts w:ascii="Times New Roman" w:eastAsiaTheme="minorHAnsi" w:hAnsi="Times New Roman"/>
                <w:sz w:val="18"/>
                <w:szCs w:val="18"/>
                <w:lang w:val="en-US"/>
              </w:rPr>
              <w:t xml:space="preserve"> RENAULT Duster NEW VIN X7LHSRHGN62847560</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Е 589 НХ 126</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rPr>
            </w:pPr>
            <w:r>
              <w:rPr>
                <w:rFonts w:ascii="Times New Roman" w:eastAsiaTheme="minorHAnsi" w:hAnsi="Times New Roman"/>
                <w:sz w:val="18"/>
                <w:szCs w:val="18"/>
              </w:rPr>
              <w:t>Автомобиль УАЗ-390945-552 VIN XTT390945M1210252</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В 751 КК 09</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rPr>
            </w:pPr>
            <w:r>
              <w:rPr>
                <w:rFonts w:ascii="Times New Roman" w:eastAsiaTheme="minorHAnsi" w:hAnsi="Times New Roman"/>
                <w:sz w:val="18"/>
                <w:szCs w:val="18"/>
              </w:rPr>
              <w:t>Комбинированная дорожная машина на базе самосвала КАМАЗ</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В 981 АР 09</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rPr>
            </w:pPr>
            <w:r>
              <w:rPr>
                <w:rFonts w:ascii="Times New Roman" w:eastAsiaTheme="minorHAnsi" w:hAnsi="Times New Roman"/>
                <w:sz w:val="18"/>
                <w:szCs w:val="18"/>
              </w:rPr>
              <w:t xml:space="preserve">Мотовездеход (снегоболотоход) </w:t>
            </w:r>
            <w:r>
              <w:rPr>
                <w:rFonts w:ascii="Times New Roman" w:eastAsiaTheme="minorHAnsi" w:hAnsi="Times New Roman"/>
                <w:sz w:val="18"/>
                <w:szCs w:val="18"/>
                <w:lang w:val="en-US"/>
              </w:rPr>
              <w:t>YAMAHA</w:t>
            </w:r>
            <w:r>
              <w:rPr>
                <w:rFonts w:ascii="Times New Roman" w:eastAsiaTheme="minorHAnsi" w:hAnsi="Times New Roman"/>
                <w:sz w:val="18"/>
                <w:szCs w:val="18"/>
              </w:rPr>
              <w:t xml:space="preserve">  </w:t>
            </w:r>
            <w:r>
              <w:rPr>
                <w:rFonts w:ascii="Times New Roman" w:eastAsiaTheme="minorHAnsi" w:hAnsi="Times New Roman"/>
                <w:sz w:val="18"/>
                <w:szCs w:val="18"/>
                <w:lang w:val="en-US"/>
              </w:rPr>
              <w:t>VI</w:t>
            </w:r>
            <w:r>
              <w:rPr>
                <w:rFonts w:ascii="Times New Roman" w:eastAsiaTheme="minorHAnsi" w:hAnsi="Times New Roman"/>
                <w:sz w:val="18"/>
                <w:szCs w:val="18"/>
              </w:rPr>
              <w:t xml:space="preserve"> (5</w:t>
            </w:r>
            <w:r>
              <w:rPr>
                <w:rFonts w:ascii="Times New Roman" w:eastAsiaTheme="minorHAnsi" w:hAnsi="Times New Roman"/>
                <w:sz w:val="18"/>
                <w:szCs w:val="18"/>
                <w:lang w:val="en-US"/>
              </w:rPr>
              <w:t>Y</w:t>
            </w:r>
            <w:r>
              <w:rPr>
                <w:rFonts w:ascii="Times New Roman" w:eastAsiaTheme="minorHAnsi" w:hAnsi="Times New Roman"/>
                <w:sz w:val="18"/>
                <w:szCs w:val="18"/>
              </w:rPr>
              <w:t>4</w:t>
            </w:r>
            <w:r>
              <w:rPr>
                <w:rFonts w:ascii="Times New Roman" w:eastAsiaTheme="minorHAnsi" w:hAnsi="Times New Roman"/>
                <w:sz w:val="18"/>
                <w:szCs w:val="18"/>
                <w:lang w:val="en-US"/>
              </w:rPr>
              <w:t>AMD</w:t>
            </w:r>
            <w:r>
              <w:rPr>
                <w:rFonts w:ascii="Times New Roman" w:eastAsiaTheme="minorHAnsi" w:hAnsi="Times New Roman"/>
                <w:sz w:val="18"/>
                <w:szCs w:val="18"/>
              </w:rPr>
              <w:t>6</w:t>
            </w:r>
            <w:r>
              <w:rPr>
                <w:rFonts w:ascii="Times New Roman" w:eastAsiaTheme="minorHAnsi" w:hAnsi="Times New Roman"/>
                <w:sz w:val="18"/>
                <w:szCs w:val="18"/>
                <w:lang w:val="en-US"/>
              </w:rPr>
              <w:t>Y</w:t>
            </w:r>
            <w:r>
              <w:rPr>
                <w:rFonts w:ascii="Times New Roman" w:eastAsiaTheme="minorHAnsi" w:hAnsi="Times New Roman"/>
                <w:sz w:val="18"/>
                <w:szCs w:val="18"/>
              </w:rPr>
              <w:t>1</w:t>
            </w:r>
            <w:r>
              <w:rPr>
                <w:rFonts w:ascii="Times New Roman" w:eastAsiaTheme="minorHAnsi" w:hAnsi="Times New Roman"/>
                <w:sz w:val="18"/>
                <w:szCs w:val="18"/>
                <w:lang w:val="en-US"/>
              </w:rPr>
              <w:t>HA</w:t>
            </w:r>
            <w:r>
              <w:rPr>
                <w:rFonts w:ascii="Times New Roman" w:eastAsiaTheme="minorHAnsi" w:hAnsi="Times New Roman"/>
                <w:sz w:val="18"/>
                <w:szCs w:val="18"/>
              </w:rPr>
              <w:t>100702)</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 xml:space="preserve">09 НН </w:t>
            </w:r>
            <w:r>
              <w:rPr>
                <w:rFonts w:ascii="Times New Roman" w:hAnsi="Times New Roman"/>
                <w:sz w:val="18"/>
                <w:szCs w:val="18"/>
                <w:lang w:eastAsia="ru-RU"/>
              </w:rPr>
              <w:t>8001</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rPr>
            </w:pPr>
            <w:r>
              <w:rPr>
                <w:rFonts w:ascii="Times New Roman" w:eastAsiaTheme="minorHAnsi" w:hAnsi="Times New Roman"/>
                <w:sz w:val="18"/>
                <w:szCs w:val="18"/>
              </w:rPr>
              <w:t xml:space="preserve">Мотовездеход (снегоболотоход) </w:t>
            </w:r>
            <w:r>
              <w:rPr>
                <w:rFonts w:ascii="Times New Roman" w:eastAsiaTheme="minorHAnsi" w:hAnsi="Times New Roman"/>
                <w:sz w:val="18"/>
                <w:szCs w:val="18"/>
                <w:lang w:val="en-US"/>
              </w:rPr>
              <w:t>YAMAHA</w:t>
            </w:r>
            <w:r>
              <w:rPr>
                <w:rFonts w:ascii="Times New Roman" w:eastAsiaTheme="minorHAnsi" w:hAnsi="Times New Roman"/>
                <w:sz w:val="18"/>
                <w:szCs w:val="18"/>
              </w:rPr>
              <w:t xml:space="preserve">  </w:t>
            </w:r>
            <w:r>
              <w:rPr>
                <w:rFonts w:ascii="Times New Roman" w:eastAsiaTheme="minorHAnsi" w:hAnsi="Times New Roman"/>
                <w:sz w:val="18"/>
                <w:szCs w:val="18"/>
                <w:lang w:val="en-US"/>
              </w:rPr>
              <w:t>VI</w:t>
            </w:r>
            <w:r>
              <w:rPr>
                <w:rFonts w:ascii="Times New Roman" w:eastAsiaTheme="minorHAnsi" w:hAnsi="Times New Roman"/>
                <w:sz w:val="18"/>
                <w:szCs w:val="18"/>
              </w:rPr>
              <w:t xml:space="preserve"> (5</w:t>
            </w:r>
            <w:r>
              <w:rPr>
                <w:rFonts w:ascii="Times New Roman" w:eastAsiaTheme="minorHAnsi" w:hAnsi="Times New Roman"/>
                <w:sz w:val="18"/>
                <w:szCs w:val="18"/>
                <w:lang w:val="en-US"/>
              </w:rPr>
              <w:t>Y</w:t>
            </w:r>
            <w:r>
              <w:rPr>
                <w:rFonts w:ascii="Times New Roman" w:eastAsiaTheme="minorHAnsi" w:hAnsi="Times New Roman"/>
                <w:sz w:val="18"/>
                <w:szCs w:val="18"/>
              </w:rPr>
              <w:t>4</w:t>
            </w:r>
            <w:r>
              <w:rPr>
                <w:rFonts w:ascii="Times New Roman" w:eastAsiaTheme="minorHAnsi" w:hAnsi="Times New Roman"/>
                <w:sz w:val="18"/>
                <w:szCs w:val="18"/>
                <w:lang w:val="en-US"/>
              </w:rPr>
              <w:t>AMD</w:t>
            </w:r>
            <w:r>
              <w:rPr>
                <w:rFonts w:ascii="Times New Roman" w:eastAsiaTheme="minorHAnsi" w:hAnsi="Times New Roman"/>
                <w:sz w:val="18"/>
                <w:szCs w:val="18"/>
              </w:rPr>
              <w:t>6</w:t>
            </w:r>
            <w:r>
              <w:rPr>
                <w:rFonts w:ascii="Times New Roman" w:eastAsiaTheme="minorHAnsi" w:hAnsi="Times New Roman"/>
                <w:sz w:val="18"/>
                <w:szCs w:val="18"/>
                <w:lang w:val="en-US"/>
              </w:rPr>
              <w:t>Y</w:t>
            </w:r>
            <w:r>
              <w:rPr>
                <w:rFonts w:ascii="Times New Roman" w:eastAsiaTheme="minorHAnsi" w:hAnsi="Times New Roman"/>
                <w:sz w:val="18"/>
                <w:szCs w:val="18"/>
              </w:rPr>
              <w:t>1</w:t>
            </w:r>
            <w:r>
              <w:rPr>
                <w:rFonts w:ascii="Times New Roman" w:eastAsiaTheme="minorHAnsi" w:hAnsi="Times New Roman"/>
                <w:sz w:val="18"/>
                <w:szCs w:val="18"/>
                <w:lang w:val="en-US"/>
              </w:rPr>
              <w:t>HA</w:t>
            </w:r>
            <w:r>
              <w:rPr>
                <w:rFonts w:ascii="Times New Roman" w:eastAsiaTheme="minorHAnsi" w:hAnsi="Times New Roman"/>
                <w:sz w:val="18"/>
                <w:szCs w:val="18"/>
              </w:rPr>
              <w:t>100747)</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09 НН 8003</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rPr>
            </w:pPr>
            <w:r>
              <w:rPr>
                <w:rFonts w:ascii="Times New Roman" w:eastAsiaTheme="minorHAnsi" w:hAnsi="Times New Roman"/>
                <w:sz w:val="18"/>
                <w:szCs w:val="18"/>
              </w:rPr>
              <w:t xml:space="preserve">Мотовездеход (снегоболотоход) </w:t>
            </w:r>
            <w:r>
              <w:rPr>
                <w:rFonts w:ascii="Times New Roman" w:eastAsiaTheme="minorHAnsi" w:hAnsi="Times New Roman"/>
                <w:sz w:val="18"/>
                <w:szCs w:val="18"/>
                <w:lang w:val="en-US"/>
              </w:rPr>
              <w:t>YAMAHA</w:t>
            </w:r>
            <w:r>
              <w:rPr>
                <w:rFonts w:ascii="Times New Roman" w:eastAsiaTheme="minorHAnsi" w:hAnsi="Times New Roman"/>
                <w:sz w:val="18"/>
                <w:szCs w:val="18"/>
              </w:rPr>
              <w:t xml:space="preserve">  </w:t>
            </w:r>
            <w:r>
              <w:rPr>
                <w:rFonts w:ascii="Times New Roman" w:eastAsiaTheme="minorHAnsi" w:hAnsi="Times New Roman"/>
                <w:sz w:val="18"/>
                <w:szCs w:val="18"/>
                <w:lang w:val="en-US"/>
              </w:rPr>
              <w:t>VI</w:t>
            </w:r>
            <w:r>
              <w:rPr>
                <w:rFonts w:ascii="Times New Roman" w:eastAsiaTheme="minorHAnsi" w:hAnsi="Times New Roman"/>
                <w:sz w:val="18"/>
                <w:szCs w:val="18"/>
              </w:rPr>
              <w:t xml:space="preserve"> (5</w:t>
            </w:r>
            <w:r>
              <w:rPr>
                <w:rFonts w:ascii="Times New Roman" w:eastAsiaTheme="minorHAnsi" w:hAnsi="Times New Roman"/>
                <w:sz w:val="18"/>
                <w:szCs w:val="18"/>
                <w:lang w:val="en-US"/>
              </w:rPr>
              <w:t>Y</w:t>
            </w:r>
            <w:r>
              <w:rPr>
                <w:rFonts w:ascii="Times New Roman" w:eastAsiaTheme="minorHAnsi" w:hAnsi="Times New Roman"/>
                <w:sz w:val="18"/>
                <w:szCs w:val="18"/>
              </w:rPr>
              <w:t>4</w:t>
            </w:r>
            <w:r>
              <w:rPr>
                <w:rFonts w:ascii="Times New Roman" w:eastAsiaTheme="minorHAnsi" w:hAnsi="Times New Roman"/>
                <w:sz w:val="18"/>
                <w:szCs w:val="18"/>
                <w:lang w:val="en-US"/>
              </w:rPr>
              <w:t>AMD</w:t>
            </w:r>
            <w:r>
              <w:rPr>
                <w:rFonts w:ascii="Times New Roman" w:eastAsiaTheme="minorHAnsi" w:hAnsi="Times New Roman"/>
                <w:sz w:val="18"/>
                <w:szCs w:val="18"/>
              </w:rPr>
              <w:t>6</w:t>
            </w:r>
            <w:r>
              <w:rPr>
                <w:rFonts w:ascii="Times New Roman" w:eastAsiaTheme="minorHAnsi" w:hAnsi="Times New Roman"/>
                <w:sz w:val="18"/>
                <w:szCs w:val="18"/>
                <w:lang w:val="en-US"/>
              </w:rPr>
              <w:t>Y</w:t>
            </w:r>
            <w:r>
              <w:rPr>
                <w:rFonts w:ascii="Times New Roman" w:eastAsiaTheme="minorHAnsi" w:hAnsi="Times New Roman"/>
                <w:sz w:val="18"/>
                <w:szCs w:val="18"/>
              </w:rPr>
              <w:t>3</w:t>
            </w:r>
            <w:r>
              <w:rPr>
                <w:rFonts w:ascii="Times New Roman" w:eastAsiaTheme="minorHAnsi" w:hAnsi="Times New Roman"/>
                <w:sz w:val="18"/>
                <w:szCs w:val="18"/>
                <w:lang w:val="en-US"/>
              </w:rPr>
              <w:t>HA</w:t>
            </w:r>
            <w:r>
              <w:rPr>
                <w:rFonts w:ascii="Times New Roman" w:eastAsiaTheme="minorHAnsi" w:hAnsi="Times New Roman"/>
                <w:sz w:val="18"/>
                <w:szCs w:val="18"/>
              </w:rPr>
              <w:t>100703)</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09 НН 8002</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rPr>
            </w:pPr>
            <w:r>
              <w:rPr>
                <w:rFonts w:ascii="Times New Roman" w:eastAsiaTheme="minorHAnsi" w:hAnsi="Times New Roman"/>
                <w:sz w:val="18"/>
                <w:szCs w:val="18"/>
              </w:rPr>
              <w:t>Погрузчик BOBCAT S650H, №A3NW14488</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09 НН 7079</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lang w:val="en-US"/>
              </w:rPr>
            </w:pPr>
            <w:r>
              <w:rPr>
                <w:rFonts w:ascii="Times New Roman" w:eastAsiaTheme="minorHAnsi" w:hAnsi="Times New Roman"/>
                <w:sz w:val="18"/>
                <w:szCs w:val="18"/>
              </w:rPr>
              <w:t>Снегоболотоход</w:t>
            </w:r>
            <w:r>
              <w:rPr>
                <w:rFonts w:ascii="Times New Roman" w:eastAsiaTheme="minorHAnsi" w:hAnsi="Times New Roman"/>
                <w:sz w:val="18"/>
                <w:szCs w:val="18"/>
                <w:lang w:val="en-US"/>
              </w:rPr>
              <w:t xml:space="preserve"> CAN-AM COMMANDER 1000LTD VIN 3JBKVAP26FJ000277</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09 HH 6085</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lang w:val="en-US"/>
              </w:rPr>
            </w:pPr>
            <w:r>
              <w:rPr>
                <w:rFonts w:ascii="Times New Roman" w:eastAsiaTheme="minorHAnsi" w:hAnsi="Times New Roman"/>
                <w:sz w:val="18"/>
                <w:szCs w:val="18"/>
              </w:rPr>
              <w:t>Снегоболотоход</w:t>
            </w:r>
            <w:r>
              <w:rPr>
                <w:rFonts w:ascii="Times New Roman" w:eastAsiaTheme="minorHAnsi" w:hAnsi="Times New Roman"/>
                <w:sz w:val="18"/>
                <w:szCs w:val="18"/>
                <w:lang w:val="en-US"/>
              </w:rPr>
              <w:t xml:space="preserve"> CAN-AM COMMANDER MAX 1000LTD VIN 3JBKUAP20FJ000262</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09 HH 6083</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lang w:val="en-US"/>
              </w:rPr>
            </w:pPr>
            <w:r>
              <w:rPr>
                <w:rFonts w:ascii="Times New Roman" w:eastAsiaTheme="minorHAnsi" w:hAnsi="Times New Roman"/>
                <w:sz w:val="18"/>
                <w:szCs w:val="18"/>
              </w:rPr>
              <w:t>Снегоболотоход</w:t>
            </w:r>
            <w:r>
              <w:rPr>
                <w:rFonts w:ascii="Times New Roman" w:eastAsiaTheme="minorHAnsi" w:hAnsi="Times New Roman"/>
                <w:sz w:val="18"/>
                <w:szCs w:val="18"/>
                <w:lang w:val="en-US"/>
              </w:rPr>
              <w:t xml:space="preserve"> CAN-AM COMMANDER MAX 1000LTD VIN 3JBKUAP21FJ000285</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09 HH 6081</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lang w:val="en-US"/>
              </w:rPr>
            </w:pPr>
            <w:r>
              <w:rPr>
                <w:rFonts w:ascii="Times New Roman" w:eastAsiaTheme="minorHAnsi" w:hAnsi="Times New Roman"/>
                <w:sz w:val="18"/>
                <w:szCs w:val="18"/>
              </w:rPr>
              <w:t>Снегоболотоход</w:t>
            </w:r>
            <w:r>
              <w:rPr>
                <w:rFonts w:ascii="Times New Roman" w:eastAsiaTheme="minorHAnsi" w:hAnsi="Times New Roman"/>
                <w:sz w:val="18"/>
                <w:szCs w:val="18"/>
                <w:lang w:val="en-US"/>
              </w:rPr>
              <w:t xml:space="preserve"> CAN-AM COMMANDER MAX 1000LTD VIN 3JBKUAP26FJ000282</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09 HH 6082</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rPr>
            </w:pPr>
            <w:r>
              <w:rPr>
                <w:rFonts w:ascii="Times New Roman" w:eastAsiaTheme="minorHAnsi" w:hAnsi="Times New Roman"/>
                <w:sz w:val="18"/>
                <w:szCs w:val="18"/>
              </w:rPr>
              <w:t>Снегоуплотнительная машина (ратрак с лебедкой) 941991С0892502 PRINOTH EVEREST W с башенной лебедкой</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 xml:space="preserve">09 </w:t>
            </w:r>
            <w:r>
              <w:rPr>
                <w:rFonts w:ascii="Times New Roman" w:hAnsi="Times New Roman"/>
                <w:sz w:val="18"/>
                <w:szCs w:val="18"/>
                <w:lang w:val="en-US" w:eastAsia="ru-RU"/>
              </w:rPr>
              <w:t>HH</w:t>
            </w:r>
            <w:r>
              <w:rPr>
                <w:rFonts w:ascii="Times New Roman" w:hAnsi="Times New Roman"/>
                <w:sz w:val="18"/>
                <w:szCs w:val="18"/>
                <w:lang w:eastAsia="ru-RU"/>
              </w:rPr>
              <w:t xml:space="preserve"> 6048</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rPr>
            </w:pPr>
            <w:r>
              <w:rPr>
                <w:rFonts w:ascii="Times New Roman" w:eastAsiaTheme="minorHAnsi" w:hAnsi="Times New Roman"/>
                <w:sz w:val="18"/>
                <w:szCs w:val="18"/>
              </w:rPr>
              <w:t>Снегоуплотнительная машина (ратрак) 941991С0892719 PRINOTH EVEREST S frame num</w:t>
            </w:r>
            <w:r>
              <w:rPr>
                <w:rFonts w:ascii="Times New Roman" w:eastAsiaTheme="minorHAnsi" w:hAnsi="Times New Roman"/>
                <w:sz w:val="18"/>
                <w:szCs w:val="18"/>
              </w:rPr>
              <w:t>ber EV41534</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09 HH 6049</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rPr>
            </w:pPr>
            <w:r>
              <w:rPr>
                <w:rFonts w:ascii="Times New Roman" w:eastAsiaTheme="minorHAnsi" w:hAnsi="Times New Roman"/>
                <w:sz w:val="18"/>
                <w:szCs w:val="18"/>
              </w:rPr>
              <w:t>Снегоуплотнительная машина Husky, зав. номер HU61603</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09 HH 6050</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rPr>
            </w:pPr>
            <w:r>
              <w:rPr>
                <w:rFonts w:ascii="Times New Roman" w:eastAsiaTheme="minorHAnsi" w:hAnsi="Times New Roman"/>
                <w:sz w:val="18"/>
                <w:szCs w:val="18"/>
              </w:rPr>
              <w:t>Снегоуплотнительная машина Prinoth AG Everest на гусеничном ходу_1</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09 НН 7773</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rPr>
            </w:pPr>
            <w:r>
              <w:rPr>
                <w:rFonts w:ascii="Times New Roman" w:eastAsiaTheme="minorHAnsi" w:hAnsi="Times New Roman"/>
                <w:sz w:val="18"/>
                <w:szCs w:val="18"/>
              </w:rPr>
              <w:t>Снегоуплотнительная машина Prinoth AG Everest на гусеничном ходу_2</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09 НН 7774</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rPr>
            </w:pPr>
            <w:r>
              <w:rPr>
                <w:rFonts w:ascii="Times New Roman" w:eastAsiaTheme="minorHAnsi" w:hAnsi="Times New Roman"/>
                <w:sz w:val="18"/>
                <w:szCs w:val="18"/>
              </w:rPr>
              <w:t>Снегоуплотнительная машина Prinoth AG Everest на гусеничном ходу_3</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09 НН 7772</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rPr>
            </w:pPr>
            <w:r>
              <w:rPr>
                <w:rFonts w:ascii="Times New Roman" w:eastAsiaTheme="minorHAnsi" w:hAnsi="Times New Roman"/>
                <w:sz w:val="18"/>
                <w:szCs w:val="18"/>
              </w:rPr>
              <w:t xml:space="preserve">Снегоуплотнительная машина PRINOTH EVEREST W </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09 HH 6634</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rPr>
            </w:pPr>
            <w:r>
              <w:rPr>
                <w:rFonts w:ascii="Times New Roman" w:eastAsiaTheme="minorHAnsi" w:hAnsi="Times New Roman"/>
                <w:sz w:val="18"/>
                <w:szCs w:val="18"/>
              </w:rPr>
              <w:t>Снегоуплотнительная машина PRINOTH EVEREST W EVP51254</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09 HH 6076</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lang w:val="en-US"/>
              </w:rPr>
            </w:pPr>
            <w:r>
              <w:rPr>
                <w:rFonts w:ascii="Times New Roman" w:eastAsiaTheme="minorHAnsi" w:hAnsi="Times New Roman"/>
                <w:sz w:val="18"/>
                <w:szCs w:val="18"/>
              </w:rPr>
              <w:t>Снегоход</w:t>
            </w:r>
            <w:r>
              <w:rPr>
                <w:rFonts w:ascii="Times New Roman" w:eastAsiaTheme="minorHAnsi" w:hAnsi="Times New Roman"/>
                <w:sz w:val="18"/>
                <w:szCs w:val="18"/>
                <w:lang w:val="en-US"/>
              </w:rPr>
              <w:t xml:space="preserve"> LYNX 69 RANGER ALPINE 1200 4-TEC VIN YH2LLCGA1GR000405</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09 HH 6090</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lang w:val="en-US"/>
              </w:rPr>
            </w:pPr>
            <w:r>
              <w:rPr>
                <w:rFonts w:ascii="Times New Roman" w:eastAsiaTheme="minorHAnsi" w:hAnsi="Times New Roman"/>
                <w:sz w:val="18"/>
                <w:szCs w:val="18"/>
              </w:rPr>
              <w:t>Снегоход</w:t>
            </w:r>
            <w:r>
              <w:rPr>
                <w:rFonts w:ascii="Times New Roman" w:eastAsiaTheme="minorHAnsi" w:hAnsi="Times New Roman"/>
                <w:sz w:val="18"/>
                <w:szCs w:val="18"/>
                <w:lang w:val="en-US"/>
              </w:rPr>
              <w:t xml:space="preserve"> LYNX 69 RANGER ALPINE 1200 4-TEC VIN YH2LLCGA5GR000410</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09 HH 6089</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lang w:val="en-US"/>
              </w:rPr>
            </w:pPr>
            <w:r>
              <w:rPr>
                <w:rFonts w:ascii="Times New Roman" w:eastAsiaTheme="minorHAnsi" w:hAnsi="Times New Roman"/>
                <w:sz w:val="18"/>
                <w:szCs w:val="18"/>
              </w:rPr>
              <w:t>Снегоход</w:t>
            </w:r>
            <w:r>
              <w:rPr>
                <w:rFonts w:ascii="Times New Roman" w:eastAsiaTheme="minorHAnsi" w:hAnsi="Times New Roman"/>
                <w:sz w:val="18"/>
                <w:szCs w:val="18"/>
                <w:lang w:val="en-US"/>
              </w:rPr>
              <w:t xml:space="preserve"> LYNX 69 RANGER ALPINE 1200 4-TEC VIN YH2LLCGA6GR000402</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09 HH 6086</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lang w:val="en-US"/>
              </w:rPr>
            </w:pPr>
            <w:r>
              <w:rPr>
                <w:rFonts w:ascii="Times New Roman" w:eastAsiaTheme="minorHAnsi" w:hAnsi="Times New Roman"/>
                <w:sz w:val="18"/>
                <w:szCs w:val="18"/>
              </w:rPr>
              <w:t>Снегоход</w:t>
            </w:r>
            <w:r>
              <w:rPr>
                <w:rFonts w:ascii="Times New Roman" w:eastAsiaTheme="minorHAnsi" w:hAnsi="Times New Roman"/>
                <w:sz w:val="18"/>
                <w:szCs w:val="18"/>
                <w:lang w:val="en-US"/>
              </w:rPr>
              <w:t xml:space="preserve"> LYNX 69 RANGER ALPINE 1200 4-TEC VIN YH2LLCGA9GR000376</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09 HH 6088</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lang w:val="en-US"/>
              </w:rPr>
            </w:pPr>
            <w:r>
              <w:rPr>
                <w:rFonts w:ascii="Times New Roman" w:eastAsiaTheme="minorHAnsi" w:hAnsi="Times New Roman"/>
                <w:sz w:val="18"/>
                <w:szCs w:val="18"/>
              </w:rPr>
              <w:t>Снегоход</w:t>
            </w:r>
            <w:r>
              <w:rPr>
                <w:rFonts w:ascii="Times New Roman" w:eastAsiaTheme="minorHAnsi" w:hAnsi="Times New Roman"/>
                <w:sz w:val="18"/>
                <w:szCs w:val="18"/>
                <w:lang w:val="en-US"/>
              </w:rPr>
              <w:t xml:space="preserve"> Polaris 120 INDY (VIN SN1WB1AE0FC513418)</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09 НН 7089</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lang w:val="en-US"/>
              </w:rPr>
            </w:pPr>
            <w:r>
              <w:rPr>
                <w:rFonts w:ascii="Times New Roman" w:eastAsiaTheme="minorHAnsi" w:hAnsi="Times New Roman"/>
                <w:sz w:val="18"/>
                <w:szCs w:val="18"/>
              </w:rPr>
              <w:t>Снегоход</w:t>
            </w:r>
            <w:r>
              <w:rPr>
                <w:rFonts w:ascii="Times New Roman" w:eastAsiaTheme="minorHAnsi" w:hAnsi="Times New Roman"/>
                <w:sz w:val="18"/>
                <w:szCs w:val="18"/>
                <w:lang w:val="en-US"/>
              </w:rPr>
              <w:t xml:space="preserve"> Polaris 120 INDY (VIN SN1WB1AE2FC513419)</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09 НН 7090</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lang w:val="en-US"/>
              </w:rPr>
            </w:pPr>
            <w:r>
              <w:rPr>
                <w:rFonts w:ascii="Times New Roman" w:eastAsiaTheme="minorHAnsi" w:hAnsi="Times New Roman"/>
                <w:sz w:val="18"/>
                <w:szCs w:val="18"/>
              </w:rPr>
              <w:t>Снегоход</w:t>
            </w:r>
            <w:r>
              <w:rPr>
                <w:rFonts w:ascii="Times New Roman" w:eastAsiaTheme="minorHAnsi" w:hAnsi="Times New Roman"/>
                <w:sz w:val="18"/>
                <w:szCs w:val="18"/>
                <w:lang w:val="en-US"/>
              </w:rPr>
              <w:t xml:space="preserve"> Polaris 120 INDY (VIN SN1WB1AE7FC513299)</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09 НН 7091</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lang w:val="en-US"/>
              </w:rPr>
            </w:pPr>
            <w:r>
              <w:rPr>
                <w:rFonts w:ascii="Times New Roman" w:eastAsiaTheme="minorHAnsi" w:hAnsi="Times New Roman"/>
                <w:sz w:val="18"/>
                <w:szCs w:val="18"/>
              </w:rPr>
              <w:t>Снегоход</w:t>
            </w:r>
            <w:r>
              <w:rPr>
                <w:rFonts w:ascii="Times New Roman" w:eastAsiaTheme="minorHAnsi" w:hAnsi="Times New Roman"/>
                <w:sz w:val="18"/>
                <w:szCs w:val="18"/>
                <w:lang w:val="en-US"/>
              </w:rPr>
              <w:t xml:space="preserve"> SKI-DOO SKANDIC WT 550 №1</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 xml:space="preserve">09 </w:t>
            </w:r>
            <w:r>
              <w:rPr>
                <w:rFonts w:ascii="Times New Roman" w:hAnsi="Times New Roman"/>
                <w:sz w:val="18"/>
                <w:szCs w:val="18"/>
                <w:lang w:val="en-US" w:eastAsia="ru-RU"/>
              </w:rPr>
              <w:t>HH</w:t>
            </w:r>
            <w:r>
              <w:rPr>
                <w:rFonts w:ascii="Times New Roman" w:hAnsi="Times New Roman"/>
                <w:sz w:val="18"/>
                <w:szCs w:val="18"/>
                <w:lang w:eastAsia="ru-RU"/>
              </w:rPr>
              <w:t xml:space="preserve"> 6051</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lang w:val="en-US"/>
              </w:rPr>
            </w:pPr>
            <w:r>
              <w:rPr>
                <w:rFonts w:ascii="Times New Roman" w:eastAsiaTheme="minorHAnsi" w:hAnsi="Times New Roman"/>
                <w:sz w:val="18"/>
                <w:szCs w:val="18"/>
              </w:rPr>
              <w:t>Снегоход</w:t>
            </w:r>
            <w:r>
              <w:rPr>
                <w:rFonts w:ascii="Times New Roman" w:eastAsiaTheme="minorHAnsi" w:hAnsi="Times New Roman"/>
                <w:sz w:val="18"/>
                <w:szCs w:val="18"/>
                <w:lang w:val="en-US"/>
              </w:rPr>
              <w:t xml:space="preserve"> SKI-DOO SKANDIC WT 550 №2</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09 HH 6052</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rPr>
            </w:pPr>
            <w:r>
              <w:rPr>
                <w:rFonts w:ascii="Times New Roman" w:eastAsiaTheme="minorHAnsi" w:hAnsi="Times New Roman"/>
                <w:sz w:val="18"/>
                <w:szCs w:val="18"/>
              </w:rPr>
              <w:t xml:space="preserve">Фронтальный погрузчик </w:t>
            </w:r>
            <w:r>
              <w:rPr>
                <w:rFonts w:ascii="Times New Roman" w:eastAsiaTheme="minorHAnsi" w:hAnsi="Times New Roman"/>
                <w:sz w:val="18"/>
                <w:szCs w:val="18"/>
                <w:lang w:val="en-US"/>
              </w:rPr>
              <w:t>XCMG</w:t>
            </w:r>
            <w:r>
              <w:rPr>
                <w:rFonts w:ascii="Times New Roman" w:eastAsiaTheme="minorHAnsi" w:hAnsi="Times New Roman"/>
                <w:sz w:val="18"/>
                <w:szCs w:val="18"/>
              </w:rPr>
              <w:t xml:space="preserve"> </w:t>
            </w:r>
            <w:r>
              <w:rPr>
                <w:rFonts w:ascii="Times New Roman" w:eastAsiaTheme="minorHAnsi" w:hAnsi="Times New Roman"/>
                <w:sz w:val="18"/>
                <w:szCs w:val="18"/>
                <w:lang w:val="en-US"/>
              </w:rPr>
              <w:t>LW</w:t>
            </w:r>
            <w:r>
              <w:rPr>
                <w:rFonts w:ascii="Times New Roman" w:eastAsiaTheme="minorHAnsi" w:hAnsi="Times New Roman"/>
                <w:sz w:val="18"/>
                <w:szCs w:val="18"/>
              </w:rPr>
              <w:t>300</w:t>
            </w:r>
            <w:r>
              <w:rPr>
                <w:rFonts w:ascii="Times New Roman" w:eastAsiaTheme="minorHAnsi" w:hAnsi="Times New Roman"/>
                <w:sz w:val="18"/>
                <w:szCs w:val="18"/>
                <w:lang w:val="en-US"/>
              </w:rPr>
              <w:t>KN</w:t>
            </w:r>
            <w:r>
              <w:rPr>
                <w:rFonts w:ascii="Times New Roman" w:eastAsiaTheme="minorHAnsi" w:hAnsi="Times New Roman"/>
                <w:sz w:val="18"/>
                <w:szCs w:val="18"/>
              </w:rPr>
              <w:t xml:space="preserve"> </w:t>
            </w:r>
            <w:r>
              <w:rPr>
                <w:rFonts w:ascii="Times New Roman" w:eastAsiaTheme="minorHAnsi" w:hAnsi="Times New Roman"/>
                <w:sz w:val="18"/>
                <w:szCs w:val="18"/>
                <w:lang w:val="en-US"/>
              </w:rPr>
              <w:t>XUG</w:t>
            </w:r>
            <w:r>
              <w:rPr>
                <w:rFonts w:ascii="Times New Roman" w:eastAsiaTheme="minorHAnsi" w:hAnsi="Times New Roman"/>
                <w:sz w:val="18"/>
                <w:szCs w:val="18"/>
              </w:rPr>
              <w:t>0300</w:t>
            </w:r>
            <w:r>
              <w:rPr>
                <w:rFonts w:ascii="Times New Roman" w:eastAsiaTheme="minorHAnsi" w:hAnsi="Times New Roman"/>
                <w:sz w:val="18"/>
                <w:szCs w:val="18"/>
                <w:lang w:val="en-US"/>
              </w:rPr>
              <w:t>KJKCB</w:t>
            </w:r>
            <w:r>
              <w:rPr>
                <w:rFonts w:ascii="Times New Roman" w:eastAsiaTheme="minorHAnsi" w:hAnsi="Times New Roman"/>
                <w:sz w:val="18"/>
                <w:szCs w:val="18"/>
              </w:rPr>
              <w:t>13025</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sz w:val="18"/>
                <w:szCs w:val="18"/>
                <w:lang w:eastAsia="ru-RU"/>
              </w:rPr>
              <w:t>09 НН 7100</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rFonts w:eastAsiaTheme="minorHAnsi"/>
                <w:sz w:val="18"/>
                <w:szCs w:val="18"/>
              </w:rPr>
            </w:pPr>
            <w:r>
              <w:rPr>
                <w:rFonts w:ascii="Times New Roman" w:hAnsi="Times New Roman"/>
                <w:color w:val="000000"/>
                <w:sz w:val="18"/>
                <w:szCs w:val="18"/>
              </w:rPr>
              <w:t xml:space="preserve">Автомобиль </w:t>
            </w:r>
            <w:r>
              <w:rPr>
                <w:rFonts w:ascii="Times New Roman" w:hAnsi="Times New Roman"/>
                <w:color w:val="000000"/>
                <w:sz w:val="18"/>
                <w:szCs w:val="18"/>
                <w:lang w:val="en-US"/>
              </w:rPr>
              <w:t>TOYOTA</w:t>
            </w:r>
            <w:r>
              <w:rPr>
                <w:rFonts w:ascii="Times New Roman" w:hAnsi="Times New Roman"/>
                <w:color w:val="000000"/>
                <w:sz w:val="18"/>
                <w:szCs w:val="18"/>
              </w:rPr>
              <w:t xml:space="preserve"> </w:t>
            </w:r>
            <w:r>
              <w:rPr>
                <w:rFonts w:ascii="Times New Roman" w:hAnsi="Times New Roman"/>
                <w:color w:val="000000"/>
                <w:sz w:val="18"/>
                <w:szCs w:val="18"/>
                <w:lang w:val="en-US"/>
              </w:rPr>
              <w:t>HILUX</w:t>
            </w:r>
            <w:r>
              <w:rPr>
                <w:rFonts w:ascii="Times New Roman" w:hAnsi="Times New Roman"/>
                <w:color w:val="000000"/>
                <w:sz w:val="18"/>
                <w:szCs w:val="18"/>
              </w:rPr>
              <w:t xml:space="preserve">, тип ТС: грузово-бортовой, 2015 года выпуска, ПТС: 78 УУ 895151, </w:t>
            </w:r>
            <w:r>
              <w:rPr>
                <w:rFonts w:ascii="Times New Roman" w:hAnsi="Times New Roman"/>
                <w:color w:val="000000"/>
                <w:sz w:val="18"/>
                <w:szCs w:val="18"/>
                <w:lang w:val="en-US"/>
              </w:rPr>
              <w:t>VIN</w:t>
            </w:r>
            <w:r>
              <w:rPr>
                <w:rFonts w:ascii="Times New Roman" w:hAnsi="Times New Roman"/>
                <w:color w:val="000000"/>
                <w:sz w:val="18"/>
                <w:szCs w:val="18"/>
              </w:rPr>
              <w:t xml:space="preserve">: </w:t>
            </w:r>
            <w:r>
              <w:rPr>
                <w:rFonts w:ascii="Times New Roman" w:hAnsi="Times New Roman"/>
                <w:color w:val="000000"/>
                <w:sz w:val="18"/>
                <w:szCs w:val="18"/>
                <w:lang w:val="en-US"/>
              </w:rPr>
              <w:t>MR</w:t>
            </w:r>
            <w:r>
              <w:rPr>
                <w:rFonts w:ascii="Times New Roman" w:hAnsi="Times New Roman"/>
                <w:color w:val="000000"/>
                <w:sz w:val="18"/>
                <w:szCs w:val="18"/>
              </w:rPr>
              <w:t>0</w:t>
            </w:r>
            <w:r>
              <w:rPr>
                <w:rFonts w:ascii="Times New Roman" w:hAnsi="Times New Roman"/>
                <w:color w:val="000000"/>
                <w:sz w:val="18"/>
                <w:szCs w:val="18"/>
                <w:lang w:val="en-US"/>
              </w:rPr>
              <w:t>BA</w:t>
            </w:r>
            <w:r>
              <w:rPr>
                <w:rFonts w:ascii="Times New Roman" w:hAnsi="Times New Roman"/>
                <w:color w:val="000000"/>
                <w:sz w:val="18"/>
                <w:szCs w:val="18"/>
              </w:rPr>
              <w:t>3</w:t>
            </w:r>
            <w:r>
              <w:rPr>
                <w:rFonts w:ascii="Times New Roman" w:hAnsi="Times New Roman"/>
                <w:color w:val="000000"/>
                <w:sz w:val="18"/>
                <w:szCs w:val="18"/>
                <w:lang w:val="en-US"/>
              </w:rPr>
              <w:t>CD</w:t>
            </w:r>
            <w:r>
              <w:rPr>
                <w:rFonts w:ascii="Times New Roman" w:hAnsi="Times New Roman"/>
                <w:color w:val="000000"/>
                <w:sz w:val="18"/>
                <w:szCs w:val="18"/>
              </w:rPr>
              <w:t xml:space="preserve">400103168, шасси № </w:t>
            </w:r>
            <w:r>
              <w:rPr>
                <w:rFonts w:ascii="Times New Roman" w:hAnsi="Times New Roman"/>
                <w:color w:val="000000"/>
                <w:sz w:val="18"/>
                <w:szCs w:val="18"/>
                <w:lang w:val="en-US"/>
              </w:rPr>
              <w:t>MR</w:t>
            </w:r>
            <w:r>
              <w:rPr>
                <w:rFonts w:ascii="Times New Roman" w:hAnsi="Times New Roman"/>
                <w:color w:val="000000"/>
                <w:sz w:val="18"/>
                <w:szCs w:val="18"/>
              </w:rPr>
              <w:t>0</w:t>
            </w:r>
            <w:r>
              <w:rPr>
                <w:rFonts w:ascii="Times New Roman" w:hAnsi="Times New Roman"/>
                <w:color w:val="000000"/>
                <w:sz w:val="18"/>
                <w:szCs w:val="18"/>
                <w:lang w:val="en-US"/>
              </w:rPr>
              <w:t>BA</w:t>
            </w:r>
            <w:r>
              <w:rPr>
                <w:rFonts w:ascii="Times New Roman" w:hAnsi="Times New Roman"/>
                <w:color w:val="000000"/>
                <w:sz w:val="18"/>
                <w:szCs w:val="18"/>
              </w:rPr>
              <w:t>3</w:t>
            </w:r>
            <w:r>
              <w:rPr>
                <w:rFonts w:ascii="Times New Roman" w:hAnsi="Times New Roman"/>
                <w:color w:val="000000"/>
                <w:sz w:val="18"/>
                <w:szCs w:val="18"/>
                <w:lang w:val="en-US"/>
              </w:rPr>
              <w:t>CD</w:t>
            </w:r>
            <w:r>
              <w:rPr>
                <w:rFonts w:ascii="Times New Roman" w:hAnsi="Times New Roman"/>
                <w:color w:val="000000"/>
                <w:sz w:val="18"/>
                <w:szCs w:val="18"/>
              </w:rPr>
              <w:t>400103168, гос. регистрационный знак: А952ХН126</w:t>
            </w:r>
          </w:p>
        </w:tc>
        <w:tc>
          <w:tcPr>
            <w:tcW w:w="2268" w:type="dxa"/>
          </w:tcPr>
          <w:p w:rsidR="00AC5BF6" w:rsidRDefault="00711CC9">
            <w:pPr>
              <w:autoSpaceDE w:val="0"/>
              <w:autoSpaceDN w:val="0"/>
              <w:adjustRightInd w:val="0"/>
              <w:spacing w:after="0"/>
              <w:jc w:val="center"/>
              <w:rPr>
                <w:sz w:val="18"/>
                <w:szCs w:val="18"/>
              </w:rPr>
            </w:pPr>
            <w:r>
              <w:rPr>
                <w:rFonts w:ascii="Times New Roman" w:hAnsi="Times New Roman"/>
                <w:color w:val="000000"/>
                <w:sz w:val="18"/>
                <w:szCs w:val="18"/>
              </w:rPr>
              <w:t>А 952 ХН 126</w:t>
            </w:r>
          </w:p>
        </w:tc>
      </w:tr>
      <w:tr w:rsidR="00AC5BF6">
        <w:tc>
          <w:tcPr>
            <w:tcW w:w="596" w:type="dxa"/>
          </w:tcPr>
          <w:p w:rsidR="00AC5BF6" w:rsidRDefault="00AC5BF6">
            <w:pPr>
              <w:pStyle w:val="affffffe"/>
              <w:numPr>
                <w:ilvl w:val="0"/>
                <w:numId w:val="66"/>
              </w:numPr>
              <w:tabs>
                <w:tab w:val="left" w:pos="209"/>
              </w:tabs>
              <w:autoSpaceDE w:val="0"/>
              <w:autoSpaceDN w:val="0"/>
              <w:adjustRightInd w:val="0"/>
              <w:spacing w:after="0"/>
              <w:ind w:left="493" w:hanging="493"/>
              <w:jc w:val="center"/>
              <w:rPr>
                <w:sz w:val="18"/>
                <w:szCs w:val="18"/>
              </w:rPr>
            </w:pPr>
          </w:p>
        </w:tc>
        <w:tc>
          <w:tcPr>
            <w:tcW w:w="7230" w:type="dxa"/>
          </w:tcPr>
          <w:p w:rsidR="00AC5BF6" w:rsidRDefault="00711CC9">
            <w:pPr>
              <w:autoSpaceDE w:val="0"/>
              <w:autoSpaceDN w:val="0"/>
              <w:adjustRightInd w:val="0"/>
              <w:spacing w:after="0"/>
              <w:jc w:val="left"/>
              <w:rPr>
                <w:color w:val="000000"/>
                <w:sz w:val="18"/>
                <w:szCs w:val="18"/>
              </w:rPr>
            </w:pPr>
            <w:r>
              <w:rPr>
                <w:rFonts w:ascii="Times New Roman" w:hAnsi="Times New Roman"/>
                <w:color w:val="000000"/>
                <w:sz w:val="18"/>
                <w:szCs w:val="18"/>
              </w:rPr>
              <w:t xml:space="preserve">Автомобиль </w:t>
            </w:r>
            <w:r>
              <w:rPr>
                <w:rFonts w:ascii="Times New Roman" w:hAnsi="Times New Roman"/>
                <w:color w:val="000000"/>
                <w:sz w:val="18"/>
                <w:szCs w:val="18"/>
                <w:lang w:val="en-US"/>
              </w:rPr>
              <w:t>RENAULT</w:t>
            </w:r>
            <w:r>
              <w:rPr>
                <w:rFonts w:ascii="Times New Roman" w:hAnsi="Times New Roman"/>
                <w:color w:val="000000"/>
                <w:sz w:val="18"/>
                <w:szCs w:val="18"/>
              </w:rPr>
              <w:t xml:space="preserve"> </w:t>
            </w:r>
            <w:r>
              <w:rPr>
                <w:rFonts w:ascii="Times New Roman" w:hAnsi="Times New Roman"/>
                <w:color w:val="000000"/>
                <w:sz w:val="18"/>
                <w:szCs w:val="18"/>
                <w:lang w:val="en-US"/>
              </w:rPr>
              <w:t>DUSTER</w:t>
            </w:r>
            <w:r>
              <w:rPr>
                <w:rFonts w:ascii="Times New Roman" w:hAnsi="Times New Roman"/>
                <w:color w:val="000000"/>
                <w:sz w:val="18"/>
                <w:szCs w:val="18"/>
              </w:rPr>
              <w:t xml:space="preserve">, тип ТС: легковой универсал, 2019 года выпуска, свидетельство о регистрации ТС: 99 40 333794, </w:t>
            </w:r>
            <w:r>
              <w:rPr>
                <w:rFonts w:ascii="Times New Roman" w:hAnsi="Times New Roman"/>
                <w:color w:val="000000"/>
                <w:sz w:val="18"/>
                <w:szCs w:val="18"/>
                <w:lang w:val="en-US"/>
              </w:rPr>
              <w:t>VIN</w:t>
            </w:r>
            <w:r>
              <w:rPr>
                <w:rFonts w:ascii="Times New Roman" w:hAnsi="Times New Roman"/>
                <w:color w:val="000000"/>
                <w:sz w:val="18"/>
                <w:szCs w:val="18"/>
              </w:rPr>
              <w:t xml:space="preserve">: </w:t>
            </w:r>
            <w:r>
              <w:rPr>
                <w:rFonts w:ascii="Times New Roman" w:hAnsi="Times New Roman"/>
                <w:color w:val="000000"/>
                <w:sz w:val="18"/>
                <w:szCs w:val="18"/>
                <w:lang w:val="en-US"/>
              </w:rPr>
              <w:t>X</w:t>
            </w:r>
            <w:r>
              <w:rPr>
                <w:rFonts w:ascii="Times New Roman" w:hAnsi="Times New Roman"/>
                <w:color w:val="000000"/>
                <w:sz w:val="18"/>
                <w:szCs w:val="18"/>
              </w:rPr>
              <w:t>7</w:t>
            </w:r>
            <w:r>
              <w:rPr>
                <w:rFonts w:ascii="Times New Roman" w:hAnsi="Times New Roman"/>
                <w:color w:val="000000"/>
                <w:sz w:val="18"/>
                <w:szCs w:val="18"/>
                <w:lang w:val="en-US"/>
              </w:rPr>
              <w:t>LHSRHGN</w:t>
            </w:r>
            <w:r>
              <w:rPr>
                <w:rFonts w:ascii="Times New Roman" w:hAnsi="Times New Roman"/>
                <w:color w:val="000000"/>
                <w:sz w:val="18"/>
                <w:szCs w:val="18"/>
              </w:rPr>
              <w:t xml:space="preserve">63291193, кузов № </w:t>
            </w:r>
            <w:r>
              <w:rPr>
                <w:rFonts w:ascii="Times New Roman" w:hAnsi="Times New Roman"/>
                <w:color w:val="000000"/>
                <w:sz w:val="18"/>
                <w:szCs w:val="18"/>
                <w:lang w:val="en-US"/>
              </w:rPr>
              <w:t>X</w:t>
            </w:r>
            <w:r>
              <w:rPr>
                <w:rFonts w:ascii="Times New Roman" w:hAnsi="Times New Roman"/>
                <w:color w:val="000000"/>
                <w:sz w:val="18"/>
                <w:szCs w:val="18"/>
              </w:rPr>
              <w:t>7</w:t>
            </w:r>
            <w:r>
              <w:rPr>
                <w:rFonts w:ascii="Times New Roman" w:hAnsi="Times New Roman"/>
                <w:color w:val="000000"/>
                <w:sz w:val="18"/>
                <w:szCs w:val="18"/>
                <w:lang w:val="en-US"/>
              </w:rPr>
              <w:t>LHSRHGN</w:t>
            </w:r>
            <w:r>
              <w:rPr>
                <w:rFonts w:ascii="Times New Roman" w:hAnsi="Times New Roman"/>
                <w:color w:val="000000"/>
                <w:sz w:val="18"/>
                <w:szCs w:val="18"/>
              </w:rPr>
              <w:t>63291193, гос. регистрационный знак: Е596НХ126</w:t>
            </w:r>
          </w:p>
        </w:tc>
        <w:tc>
          <w:tcPr>
            <w:tcW w:w="2268" w:type="dxa"/>
          </w:tcPr>
          <w:p w:rsidR="00AC5BF6" w:rsidRDefault="00711CC9">
            <w:pPr>
              <w:autoSpaceDE w:val="0"/>
              <w:autoSpaceDN w:val="0"/>
              <w:adjustRightInd w:val="0"/>
              <w:spacing w:after="0"/>
              <w:jc w:val="center"/>
              <w:rPr>
                <w:color w:val="000000"/>
                <w:sz w:val="18"/>
                <w:szCs w:val="18"/>
              </w:rPr>
            </w:pPr>
            <w:r>
              <w:rPr>
                <w:rFonts w:ascii="Times New Roman" w:hAnsi="Times New Roman"/>
                <w:color w:val="000000"/>
                <w:sz w:val="18"/>
                <w:szCs w:val="18"/>
              </w:rPr>
              <w:t>Е 596 НХ 126</w:t>
            </w:r>
          </w:p>
        </w:tc>
      </w:tr>
    </w:tbl>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rPr>
          <w:sz w:val="18"/>
          <w:szCs w:val="18"/>
          <w:lang w:eastAsia="en-US"/>
        </w:rPr>
      </w:pP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rPr>
          <w:b/>
          <w:lang w:eastAsia="en-US"/>
        </w:rPr>
      </w:pPr>
      <w:r>
        <w:rPr>
          <w:b/>
          <w:lang w:eastAsia="en-US"/>
        </w:rPr>
        <w:t>3. Перечень движимого имущества</w:t>
      </w:r>
    </w:p>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rPr>
          <w:sz w:val="18"/>
          <w:szCs w:val="18"/>
          <w:lang w:eastAsia="en-US"/>
        </w:rPr>
      </w:pPr>
    </w:p>
    <w:tbl>
      <w:tblPr>
        <w:tblStyle w:val="217"/>
        <w:tblW w:w="9497" w:type="dxa"/>
        <w:tblInd w:w="-459" w:type="dxa"/>
        <w:tblLayout w:type="fixed"/>
        <w:tblLook w:val="04A0" w:firstRow="1" w:lastRow="0" w:firstColumn="1" w:lastColumn="0" w:noHBand="0" w:noVBand="1"/>
      </w:tblPr>
      <w:tblGrid>
        <w:gridCol w:w="596"/>
        <w:gridCol w:w="7342"/>
        <w:gridCol w:w="1559"/>
      </w:tblGrid>
      <w:tr w:rsidR="00AC5BF6">
        <w:tc>
          <w:tcPr>
            <w:tcW w:w="596" w:type="dxa"/>
            <w:vAlign w:val="center"/>
          </w:tcPr>
          <w:p w:rsidR="00AC5BF6" w:rsidRDefault="00711CC9">
            <w:pPr>
              <w:autoSpaceDE w:val="0"/>
              <w:autoSpaceDN w:val="0"/>
              <w:adjustRightInd w:val="0"/>
              <w:spacing w:after="0"/>
              <w:jc w:val="center"/>
              <w:rPr>
                <w:rFonts w:ascii="Times New Roman" w:hAnsi="Times New Roman"/>
                <w:b/>
                <w:sz w:val="18"/>
                <w:szCs w:val="18"/>
              </w:rPr>
            </w:pPr>
            <w:r>
              <w:rPr>
                <w:rFonts w:ascii="Times New Roman" w:hAnsi="Times New Roman"/>
                <w:b/>
                <w:sz w:val="18"/>
                <w:szCs w:val="18"/>
              </w:rPr>
              <w:t>№ п/п</w:t>
            </w:r>
          </w:p>
        </w:tc>
        <w:tc>
          <w:tcPr>
            <w:tcW w:w="7342" w:type="dxa"/>
            <w:vAlign w:val="center"/>
          </w:tcPr>
          <w:p w:rsidR="00AC5BF6" w:rsidRDefault="00711CC9">
            <w:pPr>
              <w:autoSpaceDE w:val="0"/>
              <w:autoSpaceDN w:val="0"/>
              <w:adjustRightInd w:val="0"/>
              <w:spacing w:after="0"/>
              <w:jc w:val="center"/>
              <w:rPr>
                <w:rFonts w:ascii="Times New Roman" w:hAnsi="Times New Roman"/>
                <w:b/>
                <w:sz w:val="18"/>
                <w:szCs w:val="18"/>
              </w:rPr>
            </w:pPr>
            <w:r>
              <w:rPr>
                <w:rFonts w:ascii="Times New Roman" w:hAnsi="Times New Roman"/>
                <w:b/>
                <w:sz w:val="18"/>
                <w:szCs w:val="18"/>
              </w:rPr>
              <w:t>Наименование объекта</w:t>
            </w:r>
          </w:p>
          <w:p w:rsidR="00AC5BF6" w:rsidRDefault="00AC5BF6">
            <w:pPr>
              <w:autoSpaceDE w:val="0"/>
              <w:autoSpaceDN w:val="0"/>
              <w:adjustRightInd w:val="0"/>
              <w:spacing w:after="0"/>
              <w:jc w:val="center"/>
              <w:rPr>
                <w:rFonts w:ascii="Times New Roman" w:hAnsi="Times New Roman"/>
                <w:b/>
                <w:sz w:val="18"/>
                <w:szCs w:val="18"/>
              </w:rPr>
            </w:pPr>
          </w:p>
        </w:tc>
        <w:tc>
          <w:tcPr>
            <w:tcW w:w="1559" w:type="dxa"/>
            <w:vAlign w:val="center"/>
          </w:tcPr>
          <w:p w:rsidR="00AC5BF6" w:rsidRDefault="00711CC9">
            <w:pPr>
              <w:autoSpaceDE w:val="0"/>
              <w:autoSpaceDN w:val="0"/>
              <w:adjustRightInd w:val="0"/>
              <w:spacing w:after="0"/>
              <w:jc w:val="center"/>
              <w:rPr>
                <w:rFonts w:ascii="Times New Roman" w:hAnsi="Times New Roman"/>
                <w:b/>
                <w:sz w:val="18"/>
                <w:szCs w:val="18"/>
              </w:rPr>
            </w:pPr>
            <w:r>
              <w:rPr>
                <w:rFonts w:ascii="Times New Roman" w:hAnsi="Times New Roman"/>
                <w:b/>
                <w:sz w:val="18"/>
                <w:szCs w:val="18"/>
              </w:rPr>
              <w:t>Количество</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Витрина тепловая встраиваемая AFINOX Orange 4 с полкой SOV HOT 4 на 4 GN1/1_1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 xml:space="preserve">Витрина тепловая встраиваемая </w:t>
            </w:r>
            <w:r>
              <w:rPr>
                <w:rFonts w:ascii="Times New Roman" w:hAnsi="Times New Roman"/>
                <w:color w:val="000000"/>
                <w:sz w:val="18"/>
                <w:szCs w:val="18"/>
              </w:rPr>
              <w:t>AFINOX Orange 4 с полкой SOV HOT 4 на 4 GN1/1_2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1"/>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Витрина тепловая встраиваемая AFINOX Orange 4 с полкой SOV HOT 4 на 4 GN1/1_3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1"/>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Витрина холодильная встраиваемая AFINOX Green 3  с полкой SOV LED 3 на 3 GN1/1_1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1"/>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 xml:space="preserve">Витрина холодильная встраиваемая </w:t>
            </w:r>
            <w:r>
              <w:rPr>
                <w:rFonts w:ascii="Times New Roman" w:hAnsi="Times New Roman"/>
                <w:color w:val="000000"/>
                <w:sz w:val="18"/>
                <w:szCs w:val="18"/>
              </w:rPr>
              <w:t>AFINOX Green 3  с полкой SOV LED 3 на 3 GN1/1_2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1"/>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Витрина холодильная встраиваемая AFINOX Green 3  с полкой SOV LED 3 на 3 GN1/1_3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1"/>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Витрина холодильная встраиваемая с полкой SOV LED 3*3 GN1/1 Р=220mm +4/+8 c полкой  с подсветкой_1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1"/>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Витрина холодиль</w:t>
            </w:r>
            <w:r>
              <w:rPr>
                <w:rFonts w:ascii="Times New Roman" w:hAnsi="Times New Roman"/>
                <w:color w:val="000000"/>
                <w:sz w:val="18"/>
                <w:szCs w:val="18"/>
              </w:rPr>
              <w:t>ная встраиваемая с полкой SOV LED 3*3 GN1/1 Р=220mm +4/+8 c полкой  с подсветкой_2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rPr>
          <w:trHeight w:val="185"/>
        </w:trPr>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Линия раздачи с пристенным и кассовым модулем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Модуль для кондитерских изделий для встраиваемой охлаждаемой витрины 1200*700*550_1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Модуль для кондитерских изделий</w:t>
            </w:r>
            <w:r>
              <w:rPr>
                <w:rFonts w:ascii="Times New Roman" w:hAnsi="Times New Roman"/>
                <w:color w:val="000000"/>
                <w:sz w:val="18"/>
                <w:szCs w:val="18"/>
              </w:rPr>
              <w:t xml:space="preserve"> для встраиваемой охлаждаемой витрины 1200*700*550_2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color w:val="000000"/>
                <w:sz w:val="18"/>
                <w:szCs w:val="18"/>
              </w:rPr>
            </w:pPr>
            <w:r>
              <w:rPr>
                <w:rFonts w:ascii="Times New Roman" w:hAnsi="Times New Roman"/>
                <w:sz w:val="18"/>
                <w:szCs w:val="18"/>
              </w:rPr>
              <w:t>Трансформатор тока ТОЛ-СЭЩ-35-</w:t>
            </w:r>
            <w:r>
              <w:rPr>
                <w:rFonts w:ascii="Times New Roman" w:hAnsi="Times New Roman"/>
                <w:sz w:val="18"/>
                <w:szCs w:val="18"/>
                <w:lang w:val="en-GB"/>
              </w:rPr>
              <w:t>IV</w:t>
            </w:r>
            <w:r>
              <w:rPr>
                <w:rFonts w:ascii="Times New Roman" w:hAnsi="Times New Roman"/>
                <w:sz w:val="18"/>
                <w:szCs w:val="18"/>
              </w:rPr>
              <w:t>-04_1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Трансформатор тока ТОЛ-СЭЩ-35-IV-04_2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Трансформатор тока ТОЛ-СЭЩ-35-IV-04_3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Трансформатор тока ТОЛ-СЭЩ-35-IV-04_4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 xml:space="preserve">Трансформатор тока </w:t>
            </w:r>
            <w:r>
              <w:rPr>
                <w:rFonts w:ascii="Times New Roman" w:hAnsi="Times New Roman"/>
                <w:color w:val="000000"/>
                <w:sz w:val="18"/>
                <w:szCs w:val="18"/>
              </w:rPr>
              <w:t>ТОЛ-СЭЩ-35-IV-04_5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Трансформатор тока ТОЛ-СЭЩ-35-IV-04_6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Диван FANTA (H) кожа черная_1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Диван FANTA (H) кожа черная_2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Диван FANTA (H) кожа черная_3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Диван FANTA (H) кожа черная_4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Диван FANTA (H) кожа черная_5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 xml:space="preserve">Диван FANTA (H) кожа </w:t>
            </w:r>
            <w:r>
              <w:rPr>
                <w:rFonts w:ascii="Times New Roman" w:hAnsi="Times New Roman"/>
                <w:color w:val="000000"/>
                <w:sz w:val="18"/>
                <w:szCs w:val="18"/>
              </w:rPr>
              <w:t>черная_6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KVM-консоль CL-1000M-AT-RG ATEN Системы оповещения и управления эвакуацией</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lang w:val="en-US"/>
              </w:rPr>
              <w:t xml:space="preserve">WS-C3850-12S-E </w:t>
            </w:r>
            <w:r>
              <w:rPr>
                <w:rFonts w:ascii="Times New Roman" w:hAnsi="Times New Roman"/>
                <w:sz w:val="18"/>
                <w:szCs w:val="18"/>
              </w:rPr>
              <w:t>Коммутатор</w:t>
            </w:r>
            <w:r>
              <w:rPr>
                <w:rFonts w:ascii="Times New Roman" w:hAnsi="Times New Roman"/>
                <w:sz w:val="18"/>
                <w:szCs w:val="18"/>
                <w:lang w:val="en-US"/>
              </w:rPr>
              <w:t xml:space="preserve"> Cisco Catalyst 3850 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lang w:val="en-US"/>
              </w:rPr>
              <w:t xml:space="preserve">WS-C3850-12S-E </w:t>
            </w:r>
            <w:r>
              <w:rPr>
                <w:rFonts w:ascii="Times New Roman" w:hAnsi="Times New Roman"/>
                <w:sz w:val="18"/>
                <w:szCs w:val="18"/>
              </w:rPr>
              <w:t>Коммутатор</w:t>
            </w:r>
            <w:r>
              <w:rPr>
                <w:rFonts w:ascii="Times New Roman" w:hAnsi="Times New Roman"/>
                <w:sz w:val="18"/>
                <w:szCs w:val="18"/>
                <w:lang w:val="en-US"/>
              </w:rPr>
              <w:t xml:space="preserve"> Cisco Catalyst 3850 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Автобусная остановка "Эксклюзив"</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Автоматизированное </w:t>
            </w:r>
            <w:r>
              <w:rPr>
                <w:rFonts w:ascii="Times New Roman" w:hAnsi="Times New Roman"/>
                <w:sz w:val="18"/>
                <w:szCs w:val="18"/>
              </w:rPr>
              <w:t>рабочее место Администратора курорта_1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Автоматизированное рабочее место Администратора курорта_2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Автоматизированное рабочее место Администратора ППС_1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Автоматизированное рабочее место Администратора ППС_2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Автоматизированное рабочее место </w:t>
            </w:r>
            <w:r>
              <w:rPr>
                <w:rFonts w:ascii="Times New Roman" w:hAnsi="Times New Roman"/>
                <w:sz w:val="18"/>
                <w:szCs w:val="18"/>
              </w:rPr>
              <w:t>Кассира_1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Автоматизированное рабочее место Кассира_2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Автоматизированное рабочее место Кассира_3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Автоматизированное рабочее место Кассира_4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Автоматизированное рабочее место оператора КАПС Designa</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Автоматизированное рабочее место </w:t>
            </w:r>
            <w:r>
              <w:rPr>
                <w:rFonts w:ascii="Times New Roman" w:hAnsi="Times New Roman"/>
                <w:sz w:val="18"/>
                <w:szCs w:val="18"/>
              </w:rPr>
              <w:t>оператора СИС SL8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Автоматизированное рабочее место сетей связи VM01 ARM SL8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Автоматизированное рабочее место СОТ Гаража Depo Neos 280 W7_P64/i5_4460/Kbu/Mu/ Benq GW2760HM 27"*2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Автоматическая система пожаротушения</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Автоматический терминал </w:t>
            </w:r>
            <w:r>
              <w:rPr>
                <w:rFonts w:ascii="Times New Roman" w:hAnsi="Times New Roman"/>
                <w:sz w:val="18"/>
                <w:szCs w:val="18"/>
              </w:rPr>
              <w:t>оплаты_1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Автоматический терминал оплаты_2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Автоматический терминал оплаты_3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Автоматический терминал оплаты_4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Автоматический терминал оплаты_5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Автоматический терминал оплаты_6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Автоматический шлагбаум ABACUS _ 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Автоматический </w:t>
            </w:r>
            <w:r>
              <w:rPr>
                <w:rFonts w:ascii="Times New Roman" w:hAnsi="Times New Roman"/>
                <w:sz w:val="18"/>
                <w:szCs w:val="18"/>
              </w:rPr>
              <w:t>шлагбаум ABACUS _ 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Автоматический шлагбаум ABACUS _ 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Автоматический шлагбаум ABACUS _1  </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АИВЛп-2/20-«ТМТ» портативный для скорой мед помощи </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Аквадистиллятор</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АРМ оператора СИС Северного склона</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Арт-объект "Архыз"</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Барная стойка </w:t>
            </w:r>
            <w:r>
              <w:rPr>
                <w:rFonts w:ascii="Times New Roman" w:hAnsi="Times New Roman"/>
                <w:sz w:val="18"/>
                <w:szCs w:val="18"/>
              </w:rPr>
              <w:t>из модульных каркасов 10-гранная  из дерева</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Барный табурет_1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Барный табурет_2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Барный табурет_3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Батарея для 9</w:t>
            </w:r>
            <w:r>
              <w:rPr>
                <w:rFonts w:ascii="Times New Roman" w:hAnsi="Times New Roman"/>
                <w:sz w:val="18"/>
                <w:szCs w:val="18"/>
                <w:lang w:val="en-US"/>
              </w:rPr>
              <w:t>PX</w:t>
            </w:r>
            <w:r>
              <w:rPr>
                <w:rFonts w:ascii="Times New Roman" w:hAnsi="Times New Roman"/>
                <w:sz w:val="18"/>
                <w:szCs w:val="18"/>
              </w:rPr>
              <w:t xml:space="preserve"> 6000 </w:t>
            </w:r>
            <w:r>
              <w:rPr>
                <w:rFonts w:ascii="Times New Roman" w:hAnsi="Times New Roman"/>
                <w:sz w:val="18"/>
                <w:szCs w:val="18"/>
                <w:lang w:val="en-US"/>
              </w:rPr>
              <w:t>Eaton</w:t>
            </w:r>
            <w:r>
              <w:rPr>
                <w:rFonts w:ascii="Times New Roman" w:hAnsi="Times New Roman"/>
                <w:sz w:val="18"/>
                <w:szCs w:val="18"/>
              </w:rPr>
              <w:t xml:space="preserve"> 9</w:t>
            </w:r>
            <w:r>
              <w:rPr>
                <w:rFonts w:ascii="Times New Roman" w:hAnsi="Times New Roman"/>
                <w:sz w:val="18"/>
                <w:szCs w:val="18"/>
                <w:lang w:val="en-US"/>
              </w:rPr>
              <w:t>PX</w:t>
            </w:r>
            <w:r>
              <w:rPr>
                <w:rFonts w:ascii="Times New Roman" w:hAnsi="Times New Roman"/>
                <w:sz w:val="18"/>
                <w:szCs w:val="18"/>
              </w:rPr>
              <w:t xml:space="preserve"> </w:t>
            </w:r>
            <w:r>
              <w:rPr>
                <w:rFonts w:ascii="Times New Roman" w:hAnsi="Times New Roman"/>
                <w:sz w:val="18"/>
                <w:szCs w:val="18"/>
                <w:lang w:val="en-US"/>
              </w:rPr>
              <w:t>EBM</w:t>
            </w:r>
            <w:r>
              <w:rPr>
                <w:rFonts w:ascii="Times New Roman" w:hAnsi="Times New Roman"/>
                <w:sz w:val="18"/>
                <w:szCs w:val="18"/>
              </w:rPr>
              <w:t xml:space="preserve"> 180</w:t>
            </w:r>
            <w:r>
              <w:rPr>
                <w:rFonts w:ascii="Times New Roman" w:hAnsi="Times New Roman"/>
                <w:sz w:val="18"/>
                <w:szCs w:val="18"/>
                <w:lang w:val="en-US"/>
              </w:rPr>
              <w:t>B</w:t>
            </w:r>
            <w:r>
              <w:rPr>
                <w:rFonts w:ascii="Times New Roman" w:hAnsi="Times New Roman"/>
                <w:sz w:val="18"/>
                <w:szCs w:val="18"/>
              </w:rPr>
              <w:t xml:space="preserve"> 9</w:t>
            </w:r>
            <w:r>
              <w:rPr>
                <w:rFonts w:ascii="Times New Roman" w:hAnsi="Times New Roman"/>
                <w:sz w:val="18"/>
                <w:szCs w:val="18"/>
                <w:lang w:val="en-US"/>
              </w:rPr>
              <w:t>PXEBM</w:t>
            </w:r>
            <w:r>
              <w:rPr>
                <w:rFonts w:ascii="Times New Roman" w:hAnsi="Times New Roman"/>
                <w:sz w:val="18"/>
                <w:szCs w:val="18"/>
              </w:rPr>
              <w:t xml:space="preserve"> 180 </w:t>
            </w:r>
            <w:r>
              <w:rPr>
                <w:rFonts w:ascii="Times New Roman" w:hAnsi="Times New Roman"/>
                <w:sz w:val="18"/>
                <w:szCs w:val="18"/>
                <w:lang w:val="en-US"/>
              </w:rPr>
              <w:t>EATON</w:t>
            </w:r>
            <w:r>
              <w:rPr>
                <w:rFonts w:ascii="Times New Roman" w:hAnsi="Times New Roman"/>
                <w:sz w:val="18"/>
                <w:szCs w:val="18"/>
              </w:rPr>
              <w:t>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Батарея для 9</w:t>
            </w:r>
            <w:r>
              <w:rPr>
                <w:rFonts w:ascii="Times New Roman" w:hAnsi="Times New Roman"/>
                <w:sz w:val="18"/>
                <w:szCs w:val="18"/>
                <w:lang w:val="en-US"/>
              </w:rPr>
              <w:t>PX</w:t>
            </w:r>
            <w:r>
              <w:rPr>
                <w:rFonts w:ascii="Times New Roman" w:hAnsi="Times New Roman"/>
                <w:sz w:val="18"/>
                <w:szCs w:val="18"/>
              </w:rPr>
              <w:t xml:space="preserve"> 6000 </w:t>
            </w:r>
            <w:r>
              <w:rPr>
                <w:rFonts w:ascii="Times New Roman" w:hAnsi="Times New Roman"/>
                <w:sz w:val="18"/>
                <w:szCs w:val="18"/>
                <w:lang w:val="en-US"/>
              </w:rPr>
              <w:t>Eaton</w:t>
            </w:r>
            <w:r>
              <w:rPr>
                <w:rFonts w:ascii="Times New Roman" w:hAnsi="Times New Roman"/>
                <w:sz w:val="18"/>
                <w:szCs w:val="18"/>
              </w:rPr>
              <w:t xml:space="preserve"> 9</w:t>
            </w:r>
            <w:r>
              <w:rPr>
                <w:rFonts w:ascii="Times New Roman" w:hAnsi="Times New Roman"/>
                <w:sz w:val="18"/>
                <w:szCs w:val="18"/>
                <w:lang w:val="en-US"/>
              </w:rPr>
              <w:t>PX</w:t>
            </w:r>
            <w:r>
              <w:rPr>
                <w:rFonts w:ascii="Times New Roman" w:hAnsi="Times New Roman"/>
                <w:sz w:val="18"/>
                <w:szCs w:val="18"/>
              </w:rPr>
              <w:t xml:space="preserve"> </w:t>
            </w:r>
            <w:r>
              <w:rPr>
                <w:rFonts w:ascii="Times New Roman" w:hAnsi="Times New Roman"/>
                <w:sz w:val="18"/>
                <w:szCs w:val="18"/>
                <w:lang w:val="en-US"/>
              </w:rPr>
              <w:t>EBM</w:t>
            </w:r>
            <w:r>
              <w:rPr>
                <w:rFonts w:ascii="Times New Roman" w:hAnsi="Times New Roman"/>
                <w:sz w:val="18"/>
                <w:szCs w:val="18"/>
              </w:rPr>
              <w:t xml:space="preserve"> 180</w:t>
            </w:r>
            <w:r>
              <w:rPr>
                <w:rFonts w:ascii="Times New Roman" w:hAnsi="Times New Roman"/>
                <w:sz w:val="18"/>
                <w:szCs w:val="18"/>
                <w:lang w:val="en-US"/>
              </w:rPr>
              <w:t>B</w:t>
            </w:r>
            <w:r>
              <w:rPr>
                <w:rFonts w:ascii="Times New Roman" w:hAnsi="Times New Roman"/>
                <w:sz w:val="18"/>
                <w:szCs w:val="18"/>
              </w:rPr>
              <w:t xml:space="preserve"> 9</w:t>
            </w:r>
            <w:r>
              <w:rPr>
                <w:rFonts w:ascii="Times New Roman" w:hAnsi="Times New Roman"/>
                <w:sz w:val="18"/>
                <w:szCs w:val="18"/>
                <w:lang w:val="en-US"/>
              </w:rPr>
              <w:t>PXEBM</w:t>
            </w:r>
            <w:r>
              <w:rPr>
                <w:rFonts w:ascii="Times New Roman" w:hAnsi="Times New Roman"/>
                <w:sz w:val="18"/>
                <w:szCs w:val="18"/>
              </w:rPr>
              <w:t xml:space="preserve"> 180 </w:t>
            </w:r>
            <w:r>
              <w:rPr>
                <w:rFonts w:ascii="Times New Roman" w:hAnsi="Times New Roman"/>
                <w:sz w:val="18"/>
                <w:szCs w:val="18"/>
                <w:lang w:val="en-US"/>
              </w:rPr>
              <w:t>EATON</w:t>
            </w:r>
            <w:r>
              <w:rPr>
                <w:rFonts w:ascii="Times New Roman" w:hAnsi="Times New Roman"/>
                <w:sz w:val="18"/>
                <w:szCs w:val="18"/>
              </w:rPr>
              <w:t>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Батарея для ИБП 9130 3000 </w:t>
            </w:r>
            <w:r>
              <w:rPr>
                <w:rFonts w:ascii="Times New Roman" w:hAnsi="Times New Roman"/>
                <w:sz w:val="18"/>
                <w:szCs w:val="18"/>
                <w:lang w:val="en-US"/>
              </w:rPr>
              <w:t>EATON</w:t>
            </w:r>
            <w:r>
              <w:rPr>
                <w:rFonts w:ascii="Times New Roman" w:hAnsi="Times New Roman"/>
                <w:sz w:val="18"/>
                <w:szCs w:val="18"/>
              </w:rPr>
              <w:t xml:space="preserve"> 9130</w:t>
            </w:r>
            <w:r>
              <w:rPr>
                <w:rFonts w:ascii="Times New Roman" w:hAnsi="Times New Roman"/>
                <w:sz w:val="18"/>
                <w:szCs w:val="18"/>
                <w:lang w:val="en-US"/>
              </w:rPr>
              <w:t>N</w:t>
            </w:r>
            <w:r>
              <w:rPr>
                <w:rFonts w:ascii="Times New Roman" w:hAnsi="Times New Roman"/>
                <w:sz w:val="18"/>
                <w:szCs w:val="18"/>
              </w:rPr>
              <w:t xml:space="preserve"> (</w:t>
            </w:r>
            <w:r>
              <w:rPr>
                <w:rFonts w:ascii="Times New Roman" w:hAnsi="Times New Roman"/>
                <w:sz w:val="18"/>
                <w:szCs w:val="18"/>
                <w:lang w:val="en-US"/>
              </w:rPr>
              <w:t>G</w:t>
            </w:r>
            <w:r>
              <w:rPr>
                <w:rFonts w:ascii="Times New Roman" w:hAnsi="Times New Roman"/>
                <w:sz w:val="18"/>
                <w:szCs w:val="18"/>
              </w:rPr>
              <w:t>)-3000</w:t>
            </w:r>
            <w:r>
              <w:rPr>
                <w:rFonts w:ascii="Times New Roman" w:hAnsi="Times New Roman"/>
                <w:sz w:val="18"/>
                <w:szCs w:val="18"/>
                <w:lang w:val="en-US"/>
              </w:rPr>
              <w:t>R</w:t>
            </w:r>
            <w:r>
              <w:rPr>
                <w:rFonts w:ascii="Times New Roman" w:hAnsi="Times New Roman"/>
                <w:sz w:val="18"/>
                <w:szCs w:val="18"/>
              </w:rPr>
              <w:t xml:space="preserve"> </w:t>
            </w:r>
            <w:r>
              <w:rPr>
                <w:rFonts w:ascii="Times New Roman" w:hAnsi="Times New Roman"/>
                <w:sz w:val="18"/>
                <w:szCs w:val="18"/>
                <w:lang w:val="en-US"/>
              </w:rPr>
              <w:t>EBM</w:t>
            </w:r>
            <w:r>
              <w:rPr>
                <w:rFonts w:ascii="Times New Roman" w:hAnsi="Times New Roman"/>
                <w:sz w:val="18"/>
                <w:szCs w:val="18"/>
              </w:rPr>
              <w:t xml:space="preserve"> 103006460-6591 </w:t>
            </w:r>
            <w:r>
              <w:rPr>
                <w:rFonts w:ascii="Times New Roman" w:hAnsi="Times New Roman"/>
                <w:sz w:val="18"/>
                <w:szCs w:val="18"/>
                <w:lang w:val="en-US"/>
              </w:rPr>
              <w:t>EATON</w:t>
            </w:r>
            <w:r>
              <w:rPr>
                <w:rFonts w:ascii="Times New Roman" w:hAnsi="Times New Roman"/>
                <w:sz w:val="18"/>
                <w:szCs w:val="18"/>
              </w:rPr>
              <w:t>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Батарея для ИБП 9130 3000 </w:t>
            </w:r>
            <w:r>
              <w:rPr>
                <w:rFonts w:ascii="Times New Roman" w:hAnsi="Times New Roman"/>
                <w:sz w:val="18"/>
                <w:szCs w:val="18"/>
                <w:lang w:val="en-US"/>
              </w:rPr>
              <w:t>EATON</w:t>
            </w:r>
            <w:r>
              <w:rPr>
                <w:rFonts w:ascii="Times New Roman" w:hAnsi="Times New Roman"/>
                <w:sz w:val="18"/>
                <w:szCs w:val="18"/>
              </w:rPr>
              <w:t xml:space="preserve"> 9130</w:t>
            </w:r>
            <w:r>
              <w:rPr>
                <w:rFonts w:ascii="Times New Roman" w:hAnsi="Times New Roman"/>
                <w:sz w:val="18"/>
                <w:szCs w:val="18"/>
                <w:lang w:val="en-US"/>
              </w:rPr>
              <w:t>N</w:t>
            </w:r>
            <w:r>
              <w:rPr>
                <w:rFonts w:ascii="Times New Roman" w:hAnsi="Times New Roman"/>
                <w:sz w:val="18"/>
                <w:szCs w:val="18"/>
              </w:rPr>
              <w:t xml:space="preserve"> (</w:t>
            </w:r>
            <w:r>
              <w:rPr>
                <w:rFonts w:ascii="Times New Roman" w:hAnsi="Times New Roman"/>
                <w:sz w:val="18"/>
                <w:szCs w:val="18"/>
                <w:lang w:val="en-US"/>
              </w:rPr>
              <w:t>G</w:t>
            </w:r>
            <w:r>
              <w:rPr>
                <w:rFonts w:ascii="Times New Roman" w:hAnsi="Times New Roman"/>
                <w:sz w:val="18"/>
                <w:szCs w:val="18"/>
              </w:rPr>
              <w:t>)-3000</w:t>
            </w:r>
            <w:r>
              <w:rPr>
                <w:rFonts w:ascii="Times New Roman" w:hAnsi="Times New Roman"/>
                <w:sz w:val="18"/>
                <w:szCs w:val="18"/>
                <w:lang w:val="en-US"/>
              </w:rPr>
              <w:t>R</w:t>
            </w:r>
            <w:r>
              <w:rPr>
                <w:rFonts w:ascii="Times New Roman" w:hAnsi="Times New Roman"/>
                <w:sz w:val="18"/>
                <w:szCs w:val="18"/>
              </w:rPr>
              <w:t xml:space="preserve"> </w:t>
            </w:r>
            <w:r>
              <w:rPr>
                <w:rFonts w:ascii="Times New Roman" w:hAnsi="Times New Roman"/>
                <w:sz w:val="18"/>
                <w:szCs w:val="18"/>
                <w:lang w:val="en-US"/>
              </w:rPr>
              <w:t>EBM</w:t>
            </w:r>
            <w:r>
              <w:rPr>
                <w:rFonts w:ascii="Times New Roman" w:hAnsi="Times New Roman"/>
                <w:sz w:val="18"/>
                <w:szCs w:val="18"/>
              </w:rPr>
              <w:t xml:space="preserve"> 103006460-6591 </w:t>
            </w:r>
            <w:r>
              <w:rPr>
                <w:rFonts w:ascii="Times New Roman" w:hAnsi="Times New Roman"/>
                <w:sz w:val="18"/>
                <w:szCs w:val="18"/>
                <w:lang w:val="en-US"/>
              </w:rPr>
              <w:t>EATON</w:t>
            </w:r>
            <w:r>
              <w:rPr>
                <w:rFonts w:ascii="Times New Roman" w:hAnsi="Times New Roman"/>
                <w:sz w:val="18"/>
                <w:szCs w:val="18"/>
              </w:rPr>
              <w:t>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Батарея для ИБП 9130 3000 </w:t>
            </w:r>
            <w:r>
              <w:rPr>
                <w:rFonts w:ascii="Times New Roman" w:hAnsi="Times New Roman"/>
                <w:sz w:val="18"/>
                <w:szCs w:val="18"/>
                <w:lang w:val="en-US"/>
              </w:rPr>
              <w:t>EATON</w:t>
            </w:r>
            <w:r>
              <w:rPr>
                <w:rFonts w:ascii="Times New Roman" w:hAnsi="Times New Roman"/>
                <w:sz w:val="18"/>
                <w:szCs w:val="18"/>
              </w:rPr>
              <w:t xml:space="preserve"> 9130</w:t>
            </w:r>
            <w:r>
              <w:rPr>
                <w:rFonts w:ascii="Times New Roman" w:hAnsi="Times New Roman"/>
                <w:sz w:val="18"/>
                <w:szCs w:val="18"/>
                <w:lang w:val="en-US"/>
              </w:rPr>
              <w:t>N</w:t>
            </w:r>
            <w:r>
              <w:rPr>
                <w:rFonts w:ascii="Times New Roman" w:hAnsi="Times New Roman"/>
                <w:sz w:val="18"/>
                <w:szCs w:val="18"/>
              </w:rPr>
              <w:t xml:space="preserve"> (</w:t>
            </w:r>
            <w:r>
              <w:rPr>
                <w:rFonts w:ascii="Times New Roman" w:hAnsi="Times New Roman"/>
                <w:sz w:val="18"/>
                <w:szCs w:val="18"/>
                <w:lang w:val="en-US"/>
              </w:rPr>
              <w:t>G</w:t>
            </w:r>
            <w:r>
              <w:rPr>
                <w:rFonts w:ascii="Times New Roman" w:hAnsi="Times New Roman"/>
                <w:sz w:val="18"/>
                <w:szCs w:val="18"/>
              </w:rPr>
              <w:t>)-3000</w:t>
            </w:r>
            <w:r>
              <w:rPr>
                <w:rFonts w:ascii="Times New Roman" w:hAnsi="Times New Roman"/>
                <w:sz w:val="18"/>
                <w:szCs w:val="18"/>
                <w:lang w:val="en-US"/>
              </w:rPr>
              <w:t>R</w:t>
            </w:r>
            <w:r>
              <w:rPr>
                <w:rFonts w:ascii="Times New Roman" w:hAnsi="Times New Roman"/>
                <w:sz w:val="18"/>
                <w:szCs w:val="18"/>
              </w:rPr>
              <w:t xml:space="preserve"> </w:t>
            </w:r>
            <w:r>
              <w:rPr>
                <w:rFonts w:ascii="Times New Roman" w:hAnsi="Times New Roman"/>
                <w:sz w:val="18"/>
                <w:szCs w:val="18"/>
                <w:lang w:val="en-US"/>
              </w:rPr>
              <w:t>EBM</w:t>
            </w:r>
            <w:r>
              <w:rPr>
                <w:rFonts w:ascii="Times New Roman" w:hAnsi="Times New Roman"/>
                <w:sz w:val="18"/>
                <w:szCs w:val="18"/>
              </w:rPr>
              <w:t xml:space="preserve"> 103006460-6591 </w:t>
            </w:r>
            <w:r>
              <w:rPr>
                <w:rFonts w:ascii="Times New Roman" w:hAnsi="Times New Roman"/>
                <w:sz w:val="18"/>
                <w:szCs w:val="18"/>
                <w:lang w:val="en-US"/>
              </w:rPr>
              <w:t>EATON</w:t>
            </w:r>
            <w:r>
              <w:rPr>
                <w:rFonts w:ascii="Times New Roman" w:hAnsi="Times New Roman"/>
                <w:sz w:val="18"/>
                <w:szCs w:val="18"/>
              </w:rPr>
              <w:t>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Бегущая строка </w:t>
            </w:r>
            <w:r>
              <w:rPr>
                <w:rFonts w:ascii="Times New Roman" w:hAnsi="Times New Roman"/>
                <w:sz w:val="18"/>
                <w:szCs w:val="18"/>
              </w:rPr>
              <w:t>0,34*2,9 красная</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Бегущая строка 0,34*2,9 м, красная</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Бензиновый сварочный генератор SDMO VX 200/4H</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Биометрическая система учета рабочего времени и контроля доступа_1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Блок-контейнер БК 6,0*2,4*2,5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Блок-контейнер БК-01 СП 4,0*2,45*2,40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Блок-контейнер БК-04 6,0*2,45*2,45_1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Блок-контейнер БК-04 6,0*2,45*2,45_2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Блок-контейнер мобильной кассы_1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Блок-контейнер мобильной кассы_2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Бокс учебный длиной 6 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Брифинг-приставка 125*80*75  (QR11)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Буфет 1189*500*1869</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Весы </w:t>
            </w:r>
            <w:r>
              <w:rPr>
                <w:rFonts w:ascii="Times New Roman" w:hAnsi="Times New Roman"/>
                <w:sz w:val="18"/>
                <w:szCs w:val="18"/>
              </w:rPr>
              <w:t>эл. торговые CAS LP-15 (V 1.6)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Вешалка напольная для одежды из старых лыж</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Видеокоммуникатор  (</w:t>
            </w:r>
            <w:r>
              <w:rPr>
                <w:rFonts w:ascii="Times New Roman" w:hAnsi="Times New Roman"/>
                <w:sz w:val="18"/>
                <w:szCs w:val="18"/>
                <w:lang w:val="en-US"/>
              </w:rPr>
              <w:t>IP</w:t>
            </w:r>
            <w:r>
              <w:rPr>
                <w:rFonts w:ascii="Times New Roman" w:hAnsi="Times New Roman"/>
                <w:sz w:val="18"/>
                <w:szCs w:val="18"/>
              </w:rPr>
              <w:t xml:space="preserve">65, </w:t>
            </w:r>
            <w:r>
              <w:rPr>
                <w:rFonts w:ascii="Times New Roman" w:hAnsi="Times New Roman"/>
                <w:sz w:val="18"/>
                <w:szCs w:val="18"/>
                <w:lang w:val="en-US"/>
              </w:rPr>
              <w:t>VOIP</w:t>
            </w:r>
            <w:r>
              <w:rPr>
                <w:rFonts w:ascii="Times New Roman" w:hAnsi="Times New Roman"/>
                <w:sz w:val="18"/>
                <w:szCs w:val="18"/>
              </w:rPr>
              <w:t>/</w:t>
            </w:r>
            <w:r>
              <w:rPr>
                <w:rFonts w:ascii="Times New Roman" w:hAnsi="Times New Roman"/>
                <w:sz w:val="18"/>
                <w:szCs w:val="18"/>
                <w:lang w:val="en-US"/>
              </w:rPr>
              <w:t>SIP</w:t>
            </w:r>
            <w:r>
              <w:rPr>
                <w:rFonts w:ascii="Times New Roman" w:hAnsi="Times New Roman"/>
                <w:sz w:val="18"/>
                <w:szCs w:val="18"/>
              </w:rPr>
              <w:t xml:space="preserve">, полусфер. камера </w:t>
            </w:r>
            <w:r>
              <w:rPr>
                <w:rFonts w:ascii="Times New Roman" w:hAnsi="Times New Roman"/>
                <w:sz w:val="18"/>
                <w:szCs w:val="18"/>
                <w:lang w:val="en-US"/>
              </w:rPr>
              <w:t>QXGA</w:t>
            </w:r>
            <w:r>
              <w:rPr>
                <w:rFonts w:ascii="Times New Roman" w:hAnsi="Times New Roman"/>
                <w:sz w:val="18"/>
                <w:szCs w:val="18"/>
              </w:rPr>
              <w:t xml:space="preserve"> (2048</w:t>
            </w:r>
            <w:r>
              <w:rPr>
                <w:rFonts w:ascii="Times New Roman" w:hAnsi="Times New Roman"/>
                <w:sz w:val="18"/>
                <w:szCs w:val="18"/>
                <w:lang w:val="en-US"/>
              </w:rPr>
              <w:t>x</w:t>
            </w:r>
            <w:r>
              <w:rPr>
                <w:rFonts w:ascii="Times New Roman" w:hAnsi="Times New Roman"/>
                <w:sz w:val="18"/>
                <w:szCs w:val="18"/>
              </w:rPr>
              <w:t xml:space="preserve">1536), </w:t>
            </w:r>
            <w:r>
              <w:rPr>
                <w:rFonts w:ascii="Times New Roman" w:hAnsi="Times New Roman"/>
                <w:sz w:val="18"/>
                <w:szCs w:val="18"/>
                <w:lang w:val="en-US"/>
              </w:rPr>
              <w:t>PoE</w:t>
            </w:r>
            <w:r>
              <w:rPr>
                <w:rFonts w:ascii="Times New Roman" w:hAnsi="Times New Roman"/>
                <w:sz w:val="18"/>
                <w:szCs w:val="18"/>
              </w:rPr>
              <w:t xml:space="preserve">) </w:t>
            </w:r>
            <w:r>
              <w:rPr>
                <w:rFonts w:ascii="Times New Roman" w:hAnsi="Times New Roman"/>
                <w:sz w:val="18"/>
                <w:szCs w:val="18"/>
                <w:lang w:val="en-US"/>
              </w:rPr>
              <w:t>T</w:t>
            </w:r>
            <w:r>
              <w:rPr>
                <w:rFonts w:ascii="Times New Roman" w:hAnsi="Times New Roman"/>
                <w:sz w:val="18"/>
                <w:szCs w:val="18"/>
              </w:rPr>
              <w:t xml:space="preserve">25 </w:t>
            </w:r>
            <w:r>
              <w:rPr>
                <w:rFonts w:ascii="Times New Roman" w:hAnsi="Times New Roman"/>
                <w:sz w:val="18"/>
                <w:szCs w:val="18"/>
                <w:lang w:val="en-US"/>
              </w:rPr>
              <w:t>MX</w:t>
            </w:r>
            <w:r>
              <w:rPr>
                <w:rFonts w:ascii="Times New Roman" w:hAnsi="Times New Roman"/>
                <w:sz w:val="18"/>
                <w:szCs w:val="18"/>
              </w:rPr>
              <w:t>-</w:t>
            </w:r>
            <w:r>
              <w:rPr>
                <w:rFonts w:ascii="Times New Roman" w:hAnsi="Times New Roman"/>
                <w:sz w:val="18"/>
                <w:szCs w:val="18"/>
                <w:lang w:val="en-US"/>
              </w:rPr>
              <w:t>T</w:t>
            </w:r>
            <w:r>
              <w:rPr>
                <w:rFonts w:ascii="Times New Roman" w:hAnsi="Times New Roman"/>
                <w:sz w:val="18"/>
                <w:szCs w:val="18"/>
              </w:rPr>
              <w:t>25</w:t>
            </w:r>
            <w:r>
              <w:rPr>
                <w:rFonts w:ascii="Times New Roman" w:hAnsi="Times New Roman"/>
                <w:sz w:val="18"/>
                <w:szCs w:val="18"/>
                <w:lang w:val="en-US"/>
              </w:rPr>
              <w:t>M</w:t>
            </w:r>
            <w:r>
              <w:rPr>
                <w:rFonts w:ascii="Times New Roman" w:hAnsi="Times New Roman"/>
                <w:sz w:val="18"/>
                <w:szCs w:val="18"/>
              </w:rPr>
              <w:t>-</w:t>
            </w:r>
            <w:r>
              <w:rPr>
                <w:rFonts w:ascii="Times New Roman" w:hAnsi="Times New Roman"/>
                <w:sz w:val="18"/>
                <w:szCs w:val="18"/>
                <w:lang w:val="en-US"/>
              </w:rPr>
              <w:t>Sec</w:t>
            </w:r>
            <w:r>
              <w:rPr>
                <w:rFonts w:ascii="Times New Roman" w:hAnsi="Times New Roman"/>
                <w:sz w:val="18"/>
                <w:szCs w:val="18"/>
              </w:rPr>
              <w:t>-</w:t>
            </w:r>
            <w:r>
              <w:rPr>
                <w:rFonts w:ascii="Times New Roman" w:hAnsi="Times New Roman"/>
                <w:sz w:val="18"/>
                <w:szCs w:val="18"/>
                <w:lang w:val="en-US"/>
              </w:rPr>
              <w:t>D</w:t>
            </w:r>
            <w:r>
              <w:rPr>
                <w:rFonts w:ascii="Times New Roman" w:hAnsi="Times New Roman"/>
                <w:sz w:val="18"/>
                <w:szCs w:val="18"/>
              </w:rPr>
              <w:t>1)_1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Видеокоммуникатор  (</w:t>
            </w:r>
            <w:r>
              <w:rPr>
                <w:rFonts w:ascii="Times New Roman" w:hAnsi="Times New Roman"/>
                <w:sz w:val="18"/>
                <w:szCs w:val="18"/>
                <w:lang w:val="en-US"/>
              </w:rPr>
              <w:t>IP</w:t>
            </w:r>
            <w:r>
              <w:rPr>
                <w:rFonts w:ascii="Times New Roman" w:hAnsi="Times New Roman"/>
                <w:sz w:val="18"/>
                <w:szCs w:val="18"/>
              </w:rPr>
              <w:t xml:space="preserve">65, </w:t>
            </w:r>
            <w:r>
              <w:rPr>
                <w:rFonts w:ascii="Times New Roman" w:hAnsi="Times New Roman"/>
                <w:sz w:val="18"/>
                <w:szCs w:val="18"/>
                <w:lang w:val="en-US"/>
              </w:rPr>
              <w:t>VOIP</w:t>
            </w:r>
            <w:r>
              <w:rPr>
                <w:rFonts w:ascii="Times New Roman" w:hAnsi="Times New Roman"/>
                <w:sz w:val="18"/>
                <w:szCs w:val="18"/>
              </w:rPr>
              <w:t>/</w:t>
            </w:r>
            <w:r>
              <w:rPr>
                <w:rFonts w:ascii="Times New Roman" w:hAnsi="Times New Roman"/>
                <w:sz w:val="18"/>
                <w:szCs w:val="18"/>
                <w:lang w:val="en-US"/>
              </w:rPr>
              <w:t>SIP</w:t>
            </w:r>
            <w:r>
              <w:rPr>
                <w:rFonts w:ascii="Times New Roman" w:hAnsi="Times New Roman"/>
                <w:sz w:val="18"/>
                <w:szCs w:val="18"/>
              </w:rPr>
              <w:t xml:space="preserve">, полусфер. камера </w:t>
            </w:r>
            <w:r>
              <w:rPr>
                <w:rFonts w:ascii="Times New Roman" w:hAnsi="Times New Roman"/>
                <w:sz w:val="18"/>
                <w:szCs w:val="18"/>
                <w:lang w:val="en-US"/>
              </w:rPr>
              <w:t>QXGA</w:t>
            </w:r>
            <w:r>
              <w:rPr>
                <w:rFonts w:ascii="Times New Roman" w:hAnsi="Times New Roman"/>
                <w:sz w:val="18"/>
                <w:szCs w:val="18"/>
              </w:rPr>
              <w:t xml:space="preserve"> (2048</w:t>
            </w:r>
            <w:r>
              <w:rPr>
                <w:rFonts w:ascii="Times New Roman" w:hAnsi="Times New Roman"/>
                <w:sz w:val="18"/>
                <w:szCs w:val="18"/>
                <w:lang w:val="en-US"/>
              </w:rPr>
              <w:t>x</w:t>
            </w:r>
            <w:r>
              <w:rPr>
                <w:rFonts w:ascii="Times New Roman" w:hAnsi="Times New Roman"/>
                <w:sz w:val="18"/>
                <w:szCs w:val="18"/>
              </w:rPr>
              <w:t xml:space="preserve">1536), </w:t>
            </w:r>
            <w:r>
              <w:rPr>
                <w:rFonts w:ascii="Times New Roman" w:hAnsi="Times New Roman"/>
                <w:sz w:val="18"/>
                <w:szCs w:val="18"/>
                <w:lang w:val="en-US"/>
              </w:rPr>
              <w:t>PoE</w:t>
            </w:r>
            <w:r>
              <w:rPr>
                <w:rFonts w:ascii="Times New Roman" w:hAnsi="Times New Roman"/>
                <w:sz w:val="18"/>
                <w:szCs w:val="18"/>
              </w:rPr>
              <w:t xml:space="preserve">) </w:t>
            </w:r>
            <w:r>
              <w:rPr>
                <w:rFonts w:ascii="Times New Roman" w:hAnsi="Times New Roman"/>
                <w:sz w:val="18"/>
                <w:szCs w:val="18"/>
                <w:lang w:val="en-US"/>
              </w:rPr>
              <w:t>T</w:t>
            </w:r>
            <w:r>
              <w:rPr>
                <w:rFonts w:ascii="Times New Roman" w:hAnsi="Times New Roman"/>
                <w:sz w:val="18"/>
                <w:szCs w:val="18"/>
              </w:rPr>
              <w:t xml:space="preserve">25 </w:t>
            </w:r>
            <w:r>
              <w:rPr>
                <w:rFonts w:ascii="Times New Roman" w:hAnsi="Times New Roman"/>
                <w:sz w:val="18"/>
                <w:szCs w:val="18"/>
                <w:lang w:val="en-US"/>
              </w:rPr>
              <w:t>MX</w:t>
            </w:r>
            <w:r>
              <w:rPr>
                <w:rFonts w:ascii="Times New Roman" w:hAnsi="Times New Roman"/>
                <w:sz w:val="18"/>
                <w:szCs w:val="18"/>
              </w:rPr>
              <w:t>-</w:t>
            </w:r>
            <w:r>
              <w:rPr>
                <w:rFonts w:ascii="Times New Roman" w:hAnsi="Times New Roman"/>
                <w:sz w:val="18"/>
                <w:szCs w:val="18"/>
                <w:lang w:val="en-US"/>
              </w:rPr>
              <w:t>T</w:t>
            </w:r>
            <w:r>
              <w:rPr>
                <w:rFonts w:ascii="Times New Roman" w:hAnsi="Times New Roman"/>
                <w:sz w:val="18"/>
                <w:szCs w:val="18"/>
              </w:rPr>
              <w:t>25</w:t>
            </w:r>
            <w:r>
              <w:rPr>
                <w:rFonts w:ascii="Times New Roman" w:hAnsi="Times New Roman"/>
                <w:sz w:val="18"/>
                <w:szCs w:val="18"/>
                <w:lang w:val="en-US"/>
              </w:rPr>
              <w:t>M</w:t>
            </w:r>
            <w:r>
              <w:rPr>
                <w:rFonts w:ascii="Times New Roman" w:hAnsi="Times New Roman"/>
                <w:sz w:val="18"/>
                <w:szCs w:val="18"/>
              </w:rPr>
              <w:t>-</w:t>
            </w:r>
            <w:r>
              <w:rPr>
                <w:rFonts w:ascii="Times New Roman" w:hAnsi="Times New Roman"/>
                <w:sz w:val="18"/>
                <w:szCs w:val="18"/>
                <w:lang w:val="en-US"/>
              </w:rPr>
              <w:t>Sec</w:t>
            </w:r>
            <w:r>
              <w:rPr>
                <w:rFonts w:ascii="Times New Roman" w:hAnsi="Times New Roman"/>
                <w:sz w:val="18"/>
                <w:szCs w:val="18"/>
              </w:rPr>
              <w:t>-</w:t>
            </w:r>
            <w:r>
              <w:rPr>
                <w:rFonts w:ascii="Times New Roman" w:hAnsi="Times New Roman"/>
                <w:sz w:val="18"/>
                <w:szCs w:val="18"/>
                <w:lang w:val="en-US"/>
              </w:rPr>
              <w:t>D</w:t>
            </w:r>
            <w:r>
              <w:rPr>
                <w:rFonts w:ascii="Times New Roman" w:hAnsi="Times New Roman"/>
                <w:sz w:val="18"/>
                <w:szCs w:val="18"/>
              </w:rPr>
              <w:t>1)_2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Видеорегистратор Hicvision DC-7732NI-K4 ,32 канала (HDD 24Тб)</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Видеоэкран уличный, бегущая строка 1x3,15 м_ №1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Видеоэкран уличный, бегущая строка 1x3,15 м_ №2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Видеоэкран уличный, бегущая строка 1x3,15 м_ №3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Видеоэкран уличный, бегущая строка 1x3,15 м_ №4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Витрина из 4-х отделений со стеклянными полками и комодом_1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Витрина из 4-х отделений со стеклянными полками и комодом_2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Воздушно-тепловая завеса с пультом, окраска </w:t>
            </w:r>
            <w:r>
              <w:rPr>
                <w:rFonts w:ascii="Times New Roman" w:hAnsi="Times New Roman"/>
                <w:sz w:val="18"/>
                <w:szCs w:val="18"/>
                <w:lang w:val="en-US"/>
              </w:rPr>
              <w:t>RAL</w:t>
            </w:r>
            <w:r>
              <w:rPr>
                <w:rFonts w:ascii="Times New Roman" w:hAnsi="Times New Roman"/>
                <w:sz w:val="18"/>
                <w:szCs w:val="18"/>
              </w:rPr>
              <w:t xml:space="preserve">9023 </w:t>
            </w:r>
            <w:r>
              <w:rPr>
                <w:rFonts w:ascii="Times New Roman" w:hAnsi="Times New Roman"/>
                <w:sz w:val="18"/>
                <w:szCs w:val="18"/>
                <w:lang w:val="en-US"/>
              </w:rPr>
              <w:t>Bonair</w:t>
            </w:r>
            <w:r>
              <w:rPr>
                <w:rFonts w:ascii="Times New Roman" w:hAnsi="Times New Roman"/>
                <w:sz w:val="18"/>
                <w:szCs w:val="18"/>
              </w:rPr>
              <w:t xml:space="preserve"> </w:t>
            </w:r>
            <w:r>
              <w:rPr>
                <w:rFonts w:ascii="Times New Roman" w:hAnsi="Times New Roman"/>
                <w:sz w:val="18"/>
                <w:szCs w:val="18"/>
                <w:lang w:val="en-US"/>
              </w:rPr>
              <w:t>clasico</w:t>
            </w:r>
            <w:r>
              <w:rPr>
                <w:rFonts w:ascii="Times New Roman" w:hAnsi="Times New Roman"/>
                <w:sz w:val="18"/>
                <w:szCs w:val="18"/>
              </w:rPr>
              <w:t xml:space="preserve"> 12-1400-</w:t>
            </w:r>
            <w:r>
              <w:rPr>
                <w:rFonts w:ascii="Times New Roman" w:hAnsi="Times New Roman"/>
                <w:sz w:val="18"/>
                <w:szCs w:val="18"/>
                <w:lang w:val="en-US"/>
              </w:rPr>
              <w:t>w</w:t>
            </w:r>
            <w:r>
              <w:rPr>
                <w:rFonts w:ascii="Times New Roman" w:hAnsi="Times New Roman"/>
                <w:sz w:val="18"/>
                <w:szCs w:val="18"/>
              </w:rPr>
              <w:t>-</w:t>
            </w:r>
            <w:r>
              <w:rPr>
                <w:rFonts w:ascii="Times New Roman" w:hAnsi="Times New Roman"/>
                <w:sz w:val="18"/>
                <w:szCs w:val="18"/>
                <w:lang w:val="en-US"/>
              </w:rPr>
              <w:t>Horizontal</w:t>
            </w:r>
            <w:r>
              <w:rPr>
                <w:rFonts w:ascii="Times New Roman" w:hAnsi="Times New Roman"/>
                <w:sz w:val="18"/>
                <w:szCs w:val="18"/>
              </w:rPr>
              <w:t xml:space="preserve"> </w:t>
            </w:r>
            <w:r>
              <w:rPr>
                <w:rFonts w:ascii="Times New Roman" w:hAnsi="Times New Roman"/>
                <w:sz w:val="18"/>
                <w:szCs w:val="18"/>
                <w:lang w:val="en-US"/>
              </w:rPr>
              <w:t>AIrCut</w:t>
            </w:r>
            <w:r>
              <w:rPr>
                <w:rFonts w:ascii="Times New Roman" w:hAnsi="Times New Roman"/>
                <w:sz w:val="18"/>
                <w:szCs w:val="18"/>
              </w:rPr>
              <w:t>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Воздушно-тепловая завеса с пультом, окраска </w:t>
            </w:r>
            <w:r>
              <w:rPr>
                <w:rFonts w:ascii="Times New Roman" w:hAnsi="Times New Roman"/>
                <w:sz w:val="18"/>
                <w:szCs w:val="18"/>
                <w:lang w:val="en-US"/>
              </w:rPr>
              <w:t>RAL</w:t>
            </w:r>
            <w:r>
              <w:rPr>
                <w:rFonts w:ascii="Times New Roman" w:hAnsi="Times New Roman"/>
                <w:sz w:val="18"/>
                <w:szCs w:val="18"/>
              </w:rPr>
              <w:t xml:space="preserve">9023 </w:t>
            </w:r>
            <w:r>
              <w:rPr>
                <w:rFonts w:ascii="Times New Roman" w:hAnsi="Times New Roman"/>
                <w:sz w:val="18"/>
                <w:szCs w:val="18"/>
                <w:lang w:val="en-US"/>
              </w:rPr>
              <w:t>Bonair</w:t>
            </w:r>
            <w:r>
              <w:rPr>
                <w:rFonts w:ascii="Times New Roman" w:hAnsi="Times New Roman"/>
                <w:sz w:val="18"/>
                <w:szCs w:val="18"/>
              </w:rPr>
              <w:t xml:space="preserve"> </w:t>
            </w:r>
            <w:r>
              <w:rPr>
                <w:rFonts w:ascii="Times New Roman" w:hAnsi="Times New Roman"/>
                <w:sz w:val="18"/>
                <w:szCs w:val="18"/>
                <w:lang w:val="en-US"/>
              </w:rPr>
              <w:t>clasico</w:t>
            </w:r>
            <w:r>
              <w:rPr>
                <w:rFonts w:ascii="Times New Roman" w:hAnsi="Times New Roman"/>
                <w:sz w:val="18"/>
                <w:szCs w:val="18"/>
              </w:rPr>
              <w:t xml:space="preserve"> 12-1400-</w:t>
            </w:r>
            <w:r>
              <w:rPr>
                <w:rFonts w:ascii="Times New Roman" w:hAnsi="Times New Roman"/>
                <w:sz w:val="18"/>
                <w:szCs w:val="18"/>
                <w:lang w:val="en-US"/>
              </w:rPr>
              <w:t>w</w:t>
            </w:r>
            <w:r>
              <w:rPr>
                <w:rFonts w:ascii="Times New Roman" w:hAnsi="Times New Roman"/>
                <w:sz w:val="18"/>
                <w:szCs w:val="18"/>
              </w:rPr>
              <w:t>-</w:t>
            </w:r>
            <w:r>
              <w:rPr>
                <w:rFonts w:ascii="Times New Roman" w:hAnsi="Times New Roman"/>
                <w:sz w:val="18"/>
                <w:szCs w:val="18"/>
                <w:lang w:val="en-US"/>
              </w:rPr>
              <w:t>Horizontal</w:t>
            </w:r>
            <w:r>
              <w:rPr>
                <w:rFonts w:ascii="Times New Roman" w:hAnsi="Times New Roman"/>
                <w:sz w:val="18"/>
                <w:szCs w:val="18"/>
              </w:rPr>
              <w:t xml:space="preserve"> </w:t>
            </w:r>
            <w:r>
              <w:rPr>
                <w:rFonts w:ascii="Times New Roman" w:hAnsi="Times New Roman"/>
                <w:sz w:val="18"/>
                <w:szCs w:val="18"/>
                <w:lang w:val="en-US"/>
              </w:rPr>
              <w:t>AIrCut</w:t>
            </w:r>
            <w:r>
              <w:rPr>
                <w:rFonts w:ascii="Times New Roman" w:hAnsi="Times New Roman"/>
                <w:sz w:val="18"/>
                <w:szCs w:val="18"/>
              </w:rPr>
              <w:t>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Воздушно-тепловая завеса с пультом, окраска </w:t>
            </w:r>
            <w:r>
              <w:rPr>
                <w:rFonts w:ascii="Times New Roman" w:hAnsi="Times New Roman"/>
                <w:sz w:val="18"/>
                <w:szCs w:val="18"/>
                <w:lang w:val="en-US"/>
              </w:rPr>
              <w:t>RAL</w:t>
            </w:r>
            <w:r>
              <w:rPr>
                <w:rFonts w:ascii="Times New Roman" w:hAnsi="Times New Roman"/>
                <w:sz w:val="18"/>
                <w:szCs w:val="18"/>
              </w:rPr>
              <w:t xml:space="preserve">9023 </w:t>
            </w:r>
            <w:r>
              <w:rPr>
                <w:rFonts w:ascii="Times New Roman" w:hAnsi="Times New Roman"/>
                <w:sz w:val="18"/>
                <w:szCs w:val="18"/>
                <w:lang w:val="en-US"/>
              </w:rPr>
              <w:t>Bonair</w:t>
            </w:r>
            <w:r>
              <w:rPr>
                <w:rFonts w:ascii="Times New Roman" w:hAnsi="Times New Roman"/>
                <w:sz w:val="18"/>
                <w:szCs w:val="18"/>
              </w:rPr>
              <w:t xml:space="preserve"> </w:t>
            </w:r>
            <w:r>
              <w:rPr>
                <w:rFonts w:ascii="Times New Roman" w:hAnsi="Times New Roman"/>
                <w:sz w:val="18"/>
                <w:szCs w:val="18"/>
                <w:lang w:val="en-US"/>
              </w:rPr>
              <w:t>clasico</w:t>
            </w:r>
            <w:r>
              <w:rPr>
                <w:rFonts w:ascii="Times New Roman" w:hAnsi="Times New Roman"/>
                <w:sz w:val="18"/>
                <w:szCs w:val="18"/>
              </w:rPr>
              <w:t xml:space="preserve"> 12-1450-</w:t>
            </w:r>
            <w:r>
              <w:rPr>
                <w:rFonts w:ascii="Times New Roman" w:hAnsi="Times New Roman"/>
                <w:sz w:val="18"/>
                <w:szCs w:val="18"/>
                <w:lang w:val="en-US"/>
              </w:rPr>
              <w:t>w</w:t>
            </w:r>
            <w:r>
              <w:rPr>
                <w:rFonts w:ascii="Times New Roman" w:hAnsi="Times New Roman"/>
                <w:sz w:val="18"/>
                <w:szCs w:val="18"/>
              </w:rPr>
              <w:t>-</w:t>
            </w:r>
            <w:r>
              <w:rPr>
                <w:rFonts w:ascii="Times New Roman" w:hAnsi="Times New Roman"/>
                <w:sz w:val="18"/>
                <w:szCs w:val="18"/>
                <w:lang w:val="en-US"/>
              </w:rPr>
              <w:t>Horizontal</w:t>
            </w:r>
            <w:r>
              <w:rPr>
                <w:rFonts w:ascii="Times New Roman" w:hAnsi="Times New Roman"/>
                <w:sz w:val="18"/>
                <w:szCs w:val="18"/>
              </w:rPr>
              <w:t xml:space="preserve"> </w:t>
            </w:r>
            <w:r>
              <w:rPr>
                <w:rFonts w:ascii="Times New Roman" w:hAnsi="Times New Roman"/>
                <w:sz w:val="18"/>
                <w:szCs w:val="18"/>
                <w:lang w:val="en-US"/>
              </w:rPr>
              <w:t>AIrCut</w:t>
            </w:r>
            <w:r>
              <w:rPr>
                <w:rFonts w:ascii="Times New Roman" w:hAnsi="Times New Roman"/>
                <w:sz w:val="18"/>
                <w:szCs w:val="18"/>
              </w:rPr>
              <w:t>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Воздушно-тепловая завеса с пультом, окраска </w:t>
            </w:r>
            <w:r>
              <w:rPr>
                <w:rFonts w:ascii="Times New Roman" w:hAnsi="Times New Roman"/>
                <w:sz w:val="18"/>
                <w:szCs w:val="18"/>
                <w:lang w:val="en-US"/>
              </w:rPr>
              <w:t>RAL</w:t>
            </w:r>
            <w:r>
              <w:rPr>
                <w:rFonts w:ascii="Times New Roman" w:hAnsi="Times New Roman"/>
                <w:sz w:val="18"/>
                <w:szCs w:val="18"/>
              </w:rPr>
              <w:t xml:space="preserve">9023 </w:t>
            </w:r>
            <w:r>
              <w:rPr>
                <w:rFonts w:ascii="Times New Roman" w:hAnsi="Times New Roman"/>
                <w:sz w:val="18"/>
                <w:szCs w:val="18"/>
                <w:lang w:val="en-US"/>
              </w:rPr>
              <w:t>Bonair</w:t>
            </w:r>
            <w:r>
              <w:rPr>
                <w:rFonts w:ascii="Times New Roman" w:hAnsi="Times New Roman"/>
                <w:sz w:val="18"/>
                <w:szCs w:val="18"/>
              </w:rPr>
              <w:t xml:space="preserve"> </w:t>
            </w:r>
            <w:r>
              <w:rPr>
                <w:rFonts w:ascii="Times New Roman" w:hAnsi="Times New Roman"/>
                <w:sz w:val="18"/>
                <w:szCs w:val="18"/>
                <w:lang w:val="en-US"/>
              </w:rPr>
              <w:t>clasico</w:t>
            </w:r>
            <w:r>
              <w:rPr>
                <w:rFonts w:ascii="Times New Roman" w:hAnsi="Times New Roman"/>
                <w:sz w:val="18"/>
                <w:szCs w:val="18"/>
              </w:rPr>
              <w:t xml:space="preserve"> 12-1450-</w:t>
            </w:r>
            <w:r>
              <w:rPr>
                <w:rFonts w:ascii="Times New Roman" w:hAnsi="Times New Roman"/>
                <w:sz w:val="18"/>
                <w:szCs w:val="18"/>
                <w:lang w:val="en-US"/>
              </w:rPr>
              <w:t>w</w:t>
            </w:r>
            <w:r>
              <w:rPr>
                <w:rFonts w:ascii="Times New Roman" w:hAnsi="Times New Roman"/>
                <w:sz w:val="18"/>
                <w:szCs w:val="18"/>
              </w:rPr>
              <w:t>-</w:t>
            </w:r>
            <w:r>
              <w:rPr>
                <w:rFonts w:ascii="Times New Roman" w:hAnsi="Times New Roman"/>
                <w:sz w:val="18"/>
                <w:szCs w:val="18"/>
                <w:lang w:val="en-US"/>
              </w:rPr>
              <w:t>Horizontal</w:t>
            </w:r>
            <w:r>
              <w:rPr>
                <w:rFonts w:ascii="Times New Roman" w:hAnsi="Times New Roman"/>
                <w:sz w:val="18"/>
                <w:szCs w:val="18"/>
              </w:rPr>
              <w:t xml:space="preserve"> </w:t>
            </w:r>
            <w:r>
              <w:rPr>
                <w:rFonts w:ascii="Times New Roman" w:hAnsi="Times New Roman"/>
                <w:sz w:val="18"/>
                <w:szCs w:val="18"/>
                <w:lang w:val="en-US"/>
              </w:rPr>
              <w:t>AIrCut</w:t>
            </w:r>
            <w:r>
              <w:rPr>
                <w:rFonts w:ascii="Times New Roman" w:hAnsi="Times New Roman"/>
                <w:sz w:val="18"/>
                <w:szCs w:val="18"/>
              </w:rPr>
              <w:t>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Воздушно-тепловая завеса с пультом, окраска </w:t>
            </w:r>
            <w:r>
              <w:rPr>
                <w:rFonts w:ascii="Times New Roman" w:hAnsi="Times New Roman"/>
                <w:sz w:val="18"/>
                <w:szCs w:val="18"/>
                <w:lang w:val="en-US"/>
              </w:rPr>
              <w:t>RAL</w:t>
            </w:r>
            <w:r>
              <w:rPr>
                <w:rFonts w:ascii="Times New Roman" w:hAnsi="Times New Roman"/>
                <w:sz w:val="18"/>
                <w:szCs w:val="18"/>
              </w:rPr>
              <w:t xml:space="preserve">9023 </w:t>
            </w:r>
            <w:r>
              <w:rPr>
                <w:rFonts w:ascii="Times New Roman" w:hAnsi="Times New Roman"/>
                <w:sz w:val="18"/>
                <w:szCs w:val="18"/>
                <w:lang w:val="en-US"/>
              </w:rPr>
              <w:t>Bonair</w:t>
            </w:r>
            <w:r>
              <w:rPr>
                <w:rFonts w:ascii="Times New Roman" w:hAnsi="Times New Roman"/>
                <w:sz w:val="18"/>
                <w:szCs w:val="18"/>
              </w:rPr>
              <w:t xml:space="preserve"> </w:t>
            </w:r>
            <w:r>
              <w:rPr>
                <w:rFonts w:ascii="Times New Roman" w:hAnsi="Times New Roman"/>
                <w:sz w:val="18"/>
                <w:szCs w:val="18"/>
                <w:lang w:val="en-US"/>
              </w:rPr>
              <w:t>clasico</w:t>
            </w:r>
            <w:r>
              <w:rPr>
                <w:rFonts w:ascii="Times New Roman" w:hAnsi="Times New Roman"/>
                <w:sz w:val="18"/>
                <w:szCs w:val="18"/>
              </w:rPr>
              <w:t xml:space="preserve"> 12-1450-</w:t>
            </w:r>
            <w:r>
              <w:rPr>
                <w:rFonts w:ascii="Times New Roman" w:hAnsi="Times New Roman"/>
                <w:sz w:val="18"/>
                <w:szCs w:val="18"/>
                <w:lang w:val="en-US"/>
              </w:rPr>
              <w:t>w</w:t>
            </w:r>
            <w:r>
              <w:rPr>
                <w:rFonts w:ascii="Times New Roman" w:hAnsi="Times New Roman"/>
                <w:sz w:val="18"/>
                <w:szCs w:val="18"/>
              </w:rPr>
              <w:t>-</w:t>
            </w:r>
            <w:r>
              <w:rPr>
                <w:rFonts w:ascii="Times New Roman" w:hAnsi="Times New Roman"/>
                <w:sz w:val="18"/>
                <w:szCs w:val="18"/>
                <w:lang w:val="en-US"/>
              </w:rPr>
              <w:t>Horizontal</w:t>
            </w:r>
            <w:r>
              <w:rPr>
                <w:rFonts w:ascii="Times New Roman" w:hAnsi="Times New Roman"/>
                <w:sz w:val="18"/>
                <w:szCs w:val="18"/>
              </w:rPr>
              <w:t xml:space="preserve"> </w:t>
            </w:r>
            <w:r>
              <w:rPr>
                <w:rFonts w:ascii="Times New Roman" w:hAnsi="Times New Roman"/>
                <w:sz w:val="18"/>
                <w:szCs w:val="18"/>
                <w:lang w:val="en-US"/>
              </w:rPr>
              <w:t>AIrCut</w:t>
            </w:r>
            <w:r>
              <w:rPr>
                <w:rFonts w:ascii="Times New Roman" w:hAnsi="Times New Roman"/>
                <w:sz w:val="18"/>
                <w:szCs w:val="18"/>
              </w:rPr>
              <w:t>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Воздушно-тепловая завеса с пультом, окраска </w:t>
            </w:r>
            <w:r>
              <w:rPr>
                <w:rFonts w:ascii="Times New Roman" w:hAnsi="Times New Roman"/>
                <w:sz w:val="18"/>
                <w:szCs w:val="18"/>
                <w:lang w:val="en-US"/>
              </w:rPr>
              <w:t>RAL</w:t>
            </w:r>
            <w:r>
              <w:rPr>
                <w:rFonts w:ascii="Times New Roman" w:hAnsi="Times New Roman"/>
                <w:sz w:val="18"/>
                <w:szCs w:val="18"/>
              </w:rPr>
              <w:t xml:space="preserve">9023 </w:t>
            </w:r>
            <w:r>
              <w:rPr>
                <w:rFonts w:ascii="Times New Roman" w:hAnsi="Times New Roman"/>
                <w:sz w:val="18"/>
                <w:szCs w:val="18"/>
                <w:lang w:val="en-US"/>
              </w:rPr>
              <w:t>Bo</w:t>
            </w:r>
            <w:r>
              <w:rPr>
                <w:rFonts w:ascii="Times New Roman" w:hAnsi="Times New Roman"/>
                <w:sz w:val="18"/>
                <w:szCs w:val="18"/>
                <w:lang w:val="en-US"/>
              </w:rPr>
              <w:t>nair</w:t>
            </w:r>
            <w:r>
              <w:rPr>
                <w:rFonts w:ascii="Times New Roman" w:hAnsi="Times New Roman"/>
                <w:sz w:val="18"/>
                <w:szCs w:val="18"/>
              </w:rPr>
              <w:t xml:space="preserve"> </w:t>
            </w:r>
            <w:r>
              <w:rPr>
                <w:rFonts w:ascii="Times New Roman" w:hAnsi="Times New Roman"/>
                <w:sz w:val="18"/>
                <w:szCs w:val="18"/>
                <w:lang w:val="en-US"/>
              </w:rPr>
              <w:t>clasico</w:t>
            </w:r>
            <w:r>
              <w:rPr>
                <w:rFonts w:ascii="Times New Roman" w:hAnsi="Times New Roman"/>
                <w:sz w:val="18"/>
                <w:szCs w:val="18"/>
              </w:rPr>
              <w:t xml:space="preserve"> 12-1500-</w:t>
            </w:r>
            <w:r>
              <w:rPr>
                <w:rFonts w:ascii="Times New Roman" w:hAnsi="Times New Roman"/>
                <w:sz w:val="18"/>
                <w:szCs w:val="18"/>
                <w:lang w:val="en-US"/>
              </w:rPr>
              <w:t>w</w:t>
            </w:r>
            <w:r>
              <w:rPr>
                <w:rFonts w:ascii="Times New Roman" w:hAnsi="Times New Roman"/>
                <w:sz w:val="18"/>
                <w:szCs w:val="18"/>
              </w:rPr>
              <w:t>-</w:t>
            </w:r>
            <w:r>
              <w:rPr>
                <w:rFonts w:ascii="Times New Roman" w:hAnsi="Times New Roman"/>
                <w:sz w:val="18"/>
                <w:szCs w:val="18"/>
                <w:lang w:val="en-US"/>
              </w:rPr>
              <w:t>Horizontal</w:t>
            </w:r>
            <w:r>
              <w:rPr>
                <w:rFonts w:ascii="Times New Roman" w:hAnsi="Times New Roman"/>
                <w:sz w:val="18"/>
                <w:szCs w:val="18"/>
              </w:rPr>
              <w:t xml:space="preserve"> </w:t>
            </w:r>
            <w:r>
              <w:rPr>
                <w:rFonts w:ascii="Times New Roman" w:hAnsi="Times New Roman"/>
                <w:sz w:val="18"/>
                <w:szCs w:val="18"/>
                <w:lang w:val="en-US"/>
              </w:rPr>
              <w:t>AIrCut</w:t>
            </w:r>
            <w:r>
              <w:rPr>
                <w:rFonts w:ascii="Times New Roman" w:hAnsi="Times New Roman"/>
                <w:sz w:val="18"/>
                <w:szCs w:val="18"/>
              </w:rPr>
              <w:t>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Воздушно-тепловая завеса с пультом, окраска </w:t>
            </w:r>
            <w:r>
              <w:rPr>
                <w:rFonts w:ascii="Times New Roman" w:hAnsi="Times New Roman"/>
                <w:sz w:val="18"/>
                <w:szCs w:val="18"/>
                <w:lang w:val="en-US"/>
              </w:rPr>
              <w:t>RAL</w:t>
            </w:r>
            <w:r>
              <w:rPr>
                <w:rFonts w:ascii="Times New Roman" w:hAnsi="Times New Roman"/>
                <w:sz w:val="18"/>
                <w:szCs w:val="18"/>
              </w:rPr>
              <w:t xml:space="preserve">9023 </w:t>
            </w:r>
            <w:r>
              <w:rPr>
                <w:rFonts w:ascii="Times New Roman" w:hAnsi="Times New Roman"/>
                <w:sz w:val="18"/>
                <w:szCs w:val="18"/>
                <w:lang w:val="en-US"/>
              </w:rPr>
              <w:t>Bonair</w:t>
            </w:r>
            <w:r>
              <w:rPr>
                <w:rFonts w:ascii="Times New Roman" w:hAnsi="Times New Roman"/>
                <w:sz w:val="18"/>
                <w:szCs w:val="18"/>
              </w:rPr>
              <w:t xml:space="preserve"> </w:t>
            </w:r>
            <w:r>
              <w:rPr>
                <w:rFonts w:ascii="Times New Roman" w:hAnsi="Times New Roman"/>
                <w:sz w:val="18"/>
                <w:szCs w:val="18"/>
                <w:lang w:val="en-US"/>
              </w:rPr>
              <w:t>clasico</w:t>
            </w:r>
            <w:r>
              <w:rPr>
                <w:rFonts w:ascii="Times New Roman" w:hAnsi="Times New Roman"/>
                <w:sz w:val="18"/>
                <w:szCs w:val="18"/>
              </w:rPr>
              <w:t xml:space="preserve"> 12-1500-</w:t>
            </w:r>
            <w:r>
              <w:rPr>
                <w:rFonts w:ascii="Times New Roman" w:hAnsi="Times New Roman"/>
                <w:sz w:val="18"/>
                <w:szCs w:val="18"/>
                <w:lang w:val="en-US"/>
              </w:rPr>
              <w:t>w</w:t>
            </w:r>
            <w:r>
              <w:rPr>
                <w:rFonts w:ascii="Times New Roman" w:hAnsi="Times New Roman"/>
                <w:sz w:val="18"/>
                <w:szCs w:val="18"/>
              </w:rPr>
              <w:t>-</w:t>
            </w:r>
            <w:r>
              <w:rPr>
                <w:rFonts w:ascii="Times New Roman" w:hAnsi="Times New Roman"/>
                <w:sz w:val="18"/>
                <w:szCs w:val="18"/>
                <w:lang w:val="en-US"/>
              </w:rPr>
              <w:t>Horizontal</w:t>
            </w:r>
            <w:r>
              <w:rPr>
                <w:rFonts w:ascii="Times New Roman" w:hAnsi="Times New Roman"/>
                <w:sz w:val="18"/>
                <w:szCs w:val="18"/>
              </w:rPr>
              <w:t xml:space="preserve"> </w:t>
            </w:r>
            <w:r>
              <w:rPr>
                <w:rFonts w:ascii="Times New Roman" w:hAnsi="Times New Roman"/>
                <w:sz w:val="18"/>
                <w:szCs w:val="18"/>
                <w:lang w:val="en-US"/>
              </w:rPr>
              <w:t>AIrCut</w:t>
            </w:r>
            <w:r>
              <w:rPr>
                <w:rFonts w:ascii="Times New Roman" w:hAnsi="Times New Roman"/>
                <w:sz w:val="18"/>
                <w:szCs w:val="18"/>
              </w:rPr>
              <w:t>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Воздушно-тепловая завеса с пультом, окраска </w:t>
            </w:r>
            <w:r>
              <w:rPr>
                <w:rFonts w:ascii="Times New Roman" w:hAnsi="Times New Roman"/>
                <w:sz w:val="18"/>
                <w:szCs w:val="18"/>
                <w:lang w:val="en-US"/>
              </w:rPr>
              <w:t>RAL</w:t>
            </w:r>
            <w:r>
              <w:rPr>
                <w:rFonts w:ascii="Times New Roman" w:hAnsi="Times New Roman"/>
                <w:sz w:val="18"/>
                <w:szCs w:val="18"/>
              </w:rPr>
              <w:t xml:space="preserve">9023 </w:t>
            </w:r>
            <w:r>
              <w:rPr>
                <w:rFonts w:ascii="Times New Roman" w:hAnsi="Times New Roman"/>
                <w:sz w:val="18"/>
                <w:szCs w:val="18"/>
                <w:lang w:val="en-US"/>
              </w:rPr>
              <w:t>Bonair</w:t>
            </w:r>
            <w:r>
              <w:rPr>
                <w:rFonts w:ascii="Times New Roman" w:hAnsi="Times New Roman"/>
                <w:sz w:val="18"/>
                <w:szCs w:val="18"/>
              </w:rPr>
              <w:t xml:space="preserve"> </w:t>
            </w:r>
            <w:r>
              <w:rPr>
                <w:rFonts w:ascii="Times New Roman" w:hAnsi="Times New Roman"/>
                <w:sz w:val="18"/>
                <w:szCs w:val="18"/>
                <w:lang w:val="en-US"/>
              </w:rPr>
              <w:t>clasico</w:t>
            </w:r>
            <w:r>
              <w:rPr>
                <w:rFonts w:ascii="Times New Roman" w:hAnsi="Times New Roman"/>
                <w:sz w:val="18"/>
                <w:szCs w:val="18"/>
              </w:rPr>
              <w:t xml:space="preserve"> 12-1500-</w:t>
            </w:r>
            <w:r>
              <w:rPr>
                <w:rFonts w:ascii="Times New Roman" w:hAnsi="Times New Roman"/>
                <w:sz w:val="18"/>
                <w:szCs w:val="18"/>
                <w:lang w:val="en-US"/>
              </w:rPr>
              <w:t>w</w:t>
            </w:r>
            <w:r>
              <w:rPr>
                <w:rFonts w:ascii="Times New Roman" w:hAnsi="Times New Roman"/>
                <w:sz w:val="18"/>
                <w:szCs w:val="18"/>
              </w:rPr>
              <w:t>-</w:t>
            </w:r>
            <w:r>
              <w:rPr>
                <w:rFonts w:ascii="Times New Roman" w:hAnsi="Times New Roman"/>
                <w:sz w:val="18"/>
                <w:szCs w:val="18"/>
                <w:lang w:val="en-US"/>
              </w:rPr>
              <w:t>Horizontal</w:t>
            </w:r>
            <w:r>
              <w:rPr>
                <w:rFonts w:ascii="Times New Roman" w:hAnsi="Times New Roman"/>
                <w:sz w:val="18"/>
                <w:szCs w:val="18"/>
              </w:rPr>
              <w:t xml:space="preserve"> </w:t>
            </w:r>
            <w:r>
              <w:rPr>
                <w:rFonts w:ascii="Times New Roman" w:hAnsi="Times New Roman"/>
                <w:sz w:val="18"/>
                <w:szCs w:val="18"/>
                <w:lang w:val="en-US"/>
              </w:rPr>
              <w:t>AIrCut</w:t>
            </w:r>
            <w:r>
              <w:rPr>
                <w:rFonts w:ascii="Times New Roman" w:hAnsi="Times New Roman"/>
                <w:sz w:val="18"/>
                <w:szCs w:val="18"/>
              </w:rPr>
              <w:t>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Воздушно-тепловая завеса с пультом, окраска </w:t>
            </w:r>
            <w:r>
              <w:rPr>
                <w:rFonts w:ascii="Times New Roman" w:hAnsi="Times New Roman"/>
                <w:sz w:val="18"/>
                <w:szCs w:val="18"/>
                <w:lang w:val="en-US"/>
              </w:rPr>
              <w:t>RAL</w:t>
            </w:r>
            <w:r>
              <w:rPr>
                <w:rFonts w:ascii="Times New Roman" w:hAnsi="Times New Roman"/>
                <w:sz w:val="18"/>
                <w:szCs w:val="18"/>
              </w:rPr>
              <w:t xml:space="preserve">9023 </w:t>
            </w:r>
            <w:r>
              <w:rPr>
                <w:rFonts w:ascii="Times New Roman" w:hAnsi="Times New Roman"/>
                <w:sz w:val="18"/>
                <w:szCs w:val="18"/>
                <w:lang w:val="en-US"/>
              </w:rPr>
              <w:t>Bonair</w:t>
            </w:r>
            <w:r>
              <w:rPr>
                <w:rFonts w:ascii="Times New Roman" w:hAnsi="Times New Roman"/>
                <w:sz w:val="18"/>
                <w:szCs w:val="18"/>
              </w:rPr>
              <w:t xml:space="preserve"> </w:t>
            </w:r>
            <w:r>
              <w:rPr>
                <w:rFonts w:ascii="Times New Roman" w:hAnsi="Times New Roman"/>
                <w:sz w:val="18"/>
                <w:szCs w:val="18"/>
                <w:lang w:val="en-US"/>
              </w:rPr>
              <w:t>clasico</w:t>
            </w:r>
            <w:r>
              <w:rPr>
                <w:rFonts w:ascii="Times New Roman" w:hAnsi="Times New Roman"/>
                <w:sz w:val="18"/>
                <w:szCs w:val="18"/>
              </w:rPr>
              <w:t xml:space="preserve"> 12-1500-</w:t>
            </w:r>
            <w:r>
              <w:rPr>
                <w:rFonts w:ascii="Times New Roman" w:hAnsi="Times New Roman"/>
                <w:sz w:val="18"/>
                <w:szCs w:val="18"/>
                <w:lang w:val="en-US"/>
              </w:rPr>
              <w:t>w</w:t>
            </w:r>
            <w:r>
              <w:rPr>
                <w:rFonts w:ascii="Times New Roman" w:hAnsi="Times New Roman"/>
                <w:sz w:val="18"/>
                <w:szCs w:val="18"/>
              </w:rPr>
              <w:t>-</w:t>
            </w:r>
            <w:r>
              <w:rPr>
                <w:rFonts w:ascii="Times New Roman" w:hAnsi="Times New Roman"/>
                <w:sz w:val="18"/>
                <w:szCs w:val="18"/>
                <w:lang w:val="en-US"/>
              </w:rPr>
              <w:t>Horizontal</w:t>
            </w:r>
            <w:r>
              <w:rPr>
                <w:rFonts w:ascii="Times New Roman" w:hAnsi="Times New Roman"/>
                <w:sz w:val="18"/>
                <w:szCs w:val="18"/>
              </w:rPr>
              <w:t xml:space="preserve"> </w:t>
            </w:r>
            <w:r>
              <w:rPr>
                <w:rFonts w:ascii="Times New Roman" w:hAnsi="Times New Roman"/>
                <w:sz w:val="18"/>
                <w:szCs w:val="18"/>
                <w:lang w:val="en-US"/>
              </w:rPr>
              <w:t>AIrCut</w:t>
            </w:r>
            <w:r>
              <w:rPr>
                <w:rFonts w:ascii="Times New Roman" w:hAnsi="Times New Roman"/>
                <w:sz w:val="18"/>
                <w:szCs w:val="18"/>
              </w:rPr>
              <w:t>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Воздушно-тепловая завеса с пультом, окраска </w:t>
            </w:r>
            <w:r>
              <w:rPr>
                <w:rFonts w:ascii="Times New Roman" w:hAnsi="Times New Roman"/>
                <w:sz w:val="18"/>
                <w:szCs w:val="18"/>
                <w:lang w:val="en-US"/>
              </w:rPr>
              <w:t>RAL</w:t>
            </w:r>
            <w:r>
              <w:rPr>
                <w:rFonts w:ascii="Times New Roman" w:hAnsi="Times New Roman"/>
                <w:sz w:val="18"/>
                <w:szCs w:val="18"/>
              </w:rPr>
              <w:t xml:space="preserve">9023 </w:t>
            </w:r>
            <w:r>
              <w:rPr>
                <w:rFonts w:ascii="Times New Roman" w:hAnsi="Times New Roman"/>
                <w:sz w:val="18"/>
                <w:szCs w:val="18"/>
                <w:lang w:val="en-US"/>
              </w:rPr>
              <w:t>Bonair</w:t>
            </w:r>
            <w:r>
              <w:rPr>
                <w:rFonts w:ascii="Times New Roman" w:hAnsi="Times New Roman"/>
                <w:sz w:val="18"/>
                <w:szCs w:val="18"/>
              </w:rPr>
              <w:t xml:space="preserve"> </w:t>
            </w:r>
            <w:r>
              <w:rPr>
                <w:rFonts w:ascii="Times New Roman" w:hAnsi="Times New Roman"/>
                <w:sz w:val="18"/>
                <w:szCs w:val="18"/>
                <w:lang w:val="en-US"/>
              </w:rPr>
              <w:t>clasico</w:t>
            </w:r>
            <w:r>
              <w:rPr>
                <w:rFonts w:ascii="Times New Roman" w:hAnsi="Times New Roman"/>
                <w:sz w:val="18"/>
                <w:szCs w:val="18"/>
              </w:rPr>
              <w:t xml:space="preserve"> 12-1500-</w:t>
            </w:r>
            <w:r>
              <w:rPr>
                <w:rFonts w:ascii="Times New Roman" w:hAnsi="Times New Roman"/>
                <w:sz w:val="18"/>
                <w:szCs w:val="18"/>
                <w:lang w:val="en-US"/>
              </w:rPr>
              <w:t>w</w:t>
            </w:r>
            <w:r>
              <w:rPr>
                <w:rFonts w:ascii="Times New Roman" w:hAnsi="Times New Roman"/>
                <w:sz w:val="18"/>
                <w:szCs w:val="18"/>
              </w:rPr>
              <w:t>-</w:t>
            </w:r>
            <w:r>
              <w:rPr>
                <w:rFonts w:ascii="Times New Roman" w:hAnsi="Times New Roman"/>
                <w:sz w:val="18"/>
                <w:szCs w:val="18"/>
                <w:lang w:val="en-US"/>
              </w:rPr>
              <w:t>Horizontal</w:t>
            </w:r>
            <w:r>
              <w:rPr>
                <w:rFonts w:ascii="Times New Roman" w:hAnsi="Times New Roman"/>
                <w:sz w:val="18"/>
                <w:szCs w:val="18"/>
              </w:rPr>
              <w:t xml:space="preserve"> </w:t>
            </w:r>
            <w:r>
              <w:rPr>
                <w:rFonts w:ascii="Times New Roman" w:hAnsi="Times New Roman"/>
                <w:sz w:val="18"/>
                <w:szCs w:val="18"/>
                <w:lang w:val="en-US"/>
              </w:rPr>
              <w:t>AIrCut</w:t>
            </w:r>
            <w:r>
              <w:rPr>
                <w:rFonts w:ascii="Times New Roman" w:hAnsi="Times New Roman"/>
                <w:sz w:val="18"/>
                <w:szCs w:val="18"/>
              </w:rPr>
              <w:t>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Воздушно-тепловая завеса с пультом, окраска </w:t>
            </w:r>
            <w:r>
              <w:rPr>
                <w:rFonts w:ascii="Times New Roman" w:hAnsi="Times New Roman"/>
                <w:sz w:val="18"/>
                <w:szCs w:val="18"/>
                <w:lang w:val="en-US"/>
              </w:rPr>
              <w:t>RAL</w:t>
            </w:r>
            <w:r>
              <w:rPr>
                <w:rFonts w:ascii="Times New Roman" w:hAnsi="Times New Roman"/>
                <w:sz w:val="18"/>
                <w:szCs w:val="18"/>
              </w:rPr>
              <w:t xml:space="preserve">9023 </w:t>
            </w:r>
            <w:r>
              <w:rPr>
                <w:rFonts w:ascii="Times New Roman" w:hAnsi="Times New Roman"/>
                <w:sz w:val="18"/>
                <w:szCs w:val="18"/>
                <w:lang w:val="en-US"/>
              </w:rPr>
              <w:t>Bo</w:t>
            </w:r>
            <w:r>
              <w:rPr>
                <w:rFonts w:ascii="Times New Roman" w:hAnsi="Times New Roman"/>
                <w:sz w:val="18"/>
                <w:szCs w:val="18"/>
                <w:lang w:val="en-US"/>
              </w:rPr>
              <w:t>nair</w:t>
            </w:r>
            <w:r>
              <w:rPr>
                <w:rFonts w:ascii="Times New Roman" w:hAnsi="Times New Roman"/>
                <w:sz w:val="18"/>
                <w:szCs w:val="18"/>
              </w:rPr>
              <w:t xml:space="preserve"> </w:t>
            </w:r>
            <w:r>
              <w:rPr>
                <w:rFonts w:ascii="Times New Roman" w:hAnsi="Times New Roman"/>
                <w:sz w:val="18"/>
                <w:szCs w:val="18"/>
                <w:lang w:val="en-US"/>
              </w:rPr>
              <w:t>clasico</w:t>
            </w:r>
            <w:r>
              <w:rPr>
                <w:rFonts w:ascii="Times New Roman" w:hAnsi="Times New Roman"/>
                <w:sz w:val="18"/>
                <w:szCs w:val="18"/>
              </w:rPr>
              <w:t xml:space="preserve"> 12-1500-</w:t>
            </w:r>
            <w:r>
              <w:rPr>
                <w:rFonts w:ascii="Times New Roman" w:hAnsi="Times New Roman"/>
                <w:sz w:val="18"/>
                <w:szCs w:val="18"/>
                <w:lang w:val="en-US"/>
              </w:rPr>
              <w:t>w</w:t>
            </w:r>
            <w:r>
              <w:rPr>
                <w:rFonts w:ascii="Times New Roman" w:hAnsi="Times New Roman"/>
                <w:sz w:val="18"/>
                <w:szCs w:val="18"/>
              </w:rPr>
              <w:t>-</w:t>
            </w:r>
            <w:r>
              <w:rPr>
                <w:rFonts w:ascii="Times New Roman" w:hAnsi="Times New Roman"/>
                <w:sz w:val="18"/>
                <w:szCs w:val="18"/>
                <w:lang w:val="en-US"/>
              </w:rPr>
              <w:t>Horizontal</w:t>
            </w:r>
            <w:r>
              <w:rPr>
                <w:rFonts w:ascii="Times New Roman" w:hAnsi="Times New Roman"/>
                <w:sz w:val="18"/>
                <w:szCs w:val="18"/>
              </w:rPr>
              <w:t xml:space="preserve"> </w:t>
            </w:r>
            <w:r>
              <w:rPr>
                <w:rFonts w:ascii="Times New Roman" w:hAnsi="Times New Roman"/>
                <w:sz w:val="18"/>
                <w:szCs w:val="18"/>
                <w:lang w:val="en-US"/>
              </w:rPr>
              <w:t>AIrCut</w:t>
            </w:r>
            <w:r>
              <w:rPr>
                <w:rFonts w:ascii="Times New Roman" w:hAnsi="Times New Roman"/>
                <w:sz w:val="18"/>
                <w:szCs w:val="18"/>
              </w:rPr>
              <w:t>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ВОЛС диспетчерский пункт. Станционная часть ПС РТП-1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ВОЛС ОРУ 35 кВ. Станционная часть.</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ВОЛС РТП-1 -РТП-2. Станционная часть</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ВОЛС РТП-1 Станционная часть</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Вольер для собаки 3000мм*2500мм*2000мм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Ворота с 2-мя штангами</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Всепогодный информационный терминал "САГА" ТИ-32У для контроля прохода с креплением_1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Всепогодный информационный терминал "САГА" ТИ-32У для контроля прохода с креплением_2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Входная арка_1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Входная арка_2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Входная</w:t>
            </w:r>
            <w:r>
              <w:rPr>
                <w:rFonts w:ascii="Times New Roman" w:hAnsi="Times New Roman"/>
                <w:sz w:val="18"/>
                <w:szCs w:val="18"/>
              </w:rPr>
              <w:t xml:space="preserve"> арка_4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Въездная арка</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Въездной парковочный терминал ENT 120 ABACUS со светофором_1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Въездной парковочный терминал ENT 120 ABACUS со светофором_2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Въезднорй парковочный терминал  со светофором ENT 120 ABACUS_1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Въезднорй парковочный </w:t>
            </w:r>
            <w:r>
              <w:rPr>
                <w:rFonts w:ascii="Times New Roman" w:hAnsi="Times New Roman"/>
                <w:sz w:val="18"/>
                <w:szCs w:val="18"/>
              </w:rPr>
              <w:t>терминал со светофором ENT 120 ABACUS_2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Въезднорй парковочный терминал со светофором ENT 120 ABACUS_3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Въезднорй парковочный терминал со светофором ENT 120 ABACUS_4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Въезднорй парковочный терминал со светофором ENT 120 ABACUS_5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Вывеска на </w:t>
            </w:r>
            <w:r>
              <w:rPr>
                <w:rFonts w:ascii="Times New Roman" w:hAnsi="Times New Roman"/>
                <w:sz w:val="18"/>
                <w:szCs w:val="18"/>
              </w:rPr>
              <w:t>здании "Сервис центр" №1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Вывеска на здании "Сервис центр" №2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Вывеска"КАССА"  МФЦ (акриловое стекло цвет голубой, подсветка с лампами)</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Выездной парковочный терминал EXT 120 ABACUS  со светофором_1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Выездной парковочный терминал EXT 120 ABACUS</w:t>
            </w:r>
            <w:r>
              <w:rPr>
                <w:rFonts w:ascii="Times New Roman" w:hAnsi="Times New Roman"/>
                <w:sz w:val="18"/>
                <w:szCs w:val="18"/>
              </w:rPr>
              <w:t xml:space="preserve">  со светофором_2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Выездной парковочный терминал EXT 120 ABACUS Designa</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Выездной парковочный терминал со светофором Designa_1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Выездной парковочный терминал со светофором Designa_2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Выездной парковочный терминал со светофором Designa_3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Выездной парковочный терминал со светофором Designa_4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Выездной парковочный терминал со светофором Designa_5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Газорегуляторный пункт шкафной ГРПШ-1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Газорегуляторный пункт шкафной ГРПШ-2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Газорегуляторный пункт шкафной ГРПШ-3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Газорегуляторный пункт шкафной ГРПШ-4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Газорегуляторный пункт шкафной ГРПШ-5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Гарнитур кухонный угловой со встроенной техникой</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Детская зимне-летняя карусель Rotondo</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Детский игровой лабиринт</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Детский спортивно-игровой комплекс "Горец-2"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Детский спортивно-игровой комплекс "Горец-3"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Диван 2-х местный КИВИК Гранн</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Диван 2-х местный КИВИК Гранн №2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Диван 2-хмодульный, Cava Blues_1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Диван 2-хмодульный, Cava Blues_2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Диван KEOMA Panarea</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Звуковое оборудование</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ИБП 9130 </w:t>
            </w:r>
            <w:r>
              <w:rPr>
                <w:rFonts w:ascii="Times New Roman" w:hAnsi="Times New Roman"/>
                <w:sz w:val="18"/>
                <w:szCs w:val="18"/>
              </w:rPr>
              <w:t>3000 ВА/2700 Вт, стоечный 2UEaton 9130i-3000R-XL2U (Вход=С20/Выход=(8) С13,(1) С19)_1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ИБП 9130 3000 ВА/2700 Вт, стоечный 2UEaton 9130i-3000R-XL2U (Вход=С20/Выход=(8) С13,(1) С19)_2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ИБП 9130 3000 ВА/2700 Вт, стоечный 2UEaton 9130i-3000R-XL2U </w:t>
            </w:r>
            <w:r>
              <w:rPr>
                <w:rFonts w:ascii="Times New Roman" w:hAnsi="Times New Roman"/>
                <w:sz w:val="18"/>
                <w:szCs w:val="18"/>
              </w:rPr>
              <w:t>(Вход=С20/Выход=(8) С13,(1) С19)_3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ИБП 9</w:t>
            </w:r>
            <w:r>
              <w:rPr>
                <w:rFonts w:ascii="Times New Roman" w:hAnsi="Times New Roman"/>
                <w:sz w:val="18"/>
                <w:szCs w:val="18"/>
                <w:lang w:val="en-US"/>
              </w:rPr>
              <w:t>PX</w:t>
            </w:r>
            <w:r>
              <w:rPr>
                <w:rFonts w:ascii="Times New Roman" w:hAnsi="Times New Roman"/>
                <w:sz w:val="18"/>
                <w:szCs w:val="18"/>
              </w:rPr>
              <w:t xml:space="preserve"> 6000 </w:t>
            </w:r>
            <w:r>
              <w:rPr>
                <w:rFonts w:ascii="Times New Roman" w:hAnsi="Times New Roman"/>
                <w:sz w:val="18"/>
                <w:szCs w:val="18"/>
                <w:lang w:val="en-US"/>
              </w:rPr>
              <w:t>BA</w:t>
            </w:r>
            <w:r>
              <w:rPr>
                <w:rFonts w:ascii="Times New Roman" w:hAnsi="Times New Roman"/>
                <w:sz w:val="18"/>
                <w:szCs w:val="18"/>
              </w:rPr>
              <w:t xml:space="preserve">/5400Вт, с сервисным байпасом </w:t>
            </w:r>
            <w:r>
              <w:rPr>
                <w:rFonts w:ascii="Times New Roman" w:hAnsi="Times New Roman"/>
                <w:sz w:val="18"/>
                <w:szCs w:val="18"/>
                <w:lang w:val="en-US"/>
              </w:rPr>
              <w:t>EATON</w:t>
            </w:r>
            <w:r>
              <w:rPr>
                <w:rFonts w:ascii="Times New Roman" w:hAnsi="Times New Roman"/>
                <w:sz w:val="18"/>
                <w:szCs w:val="18"/>
              </w:rPr>
              <w:t xml:space="preserve"> 9</w:t>
            </w:r>
            <w:r>
              <w:rPr>
                <w:rFonts w:ascii="Times New Roman" w:hAnsi="Times New Roman"/>
                <w:sz w:val="18"/>
                <w:szCs w:val="18"/>
                <w:lang w:val="en-US"/>
              </w:rPr>
              <w:t>PX</w:t>
            </w:r>
            <w:r>
              <w:rPr>
                <w:rFonts w:ascii="Times New Roman" w:hAnsi="Times New Roman"/>
                <w:sz w:val="18"/>
                <w:szCs w:val="18"/>
              </w:rPr>
              <w:t xml:space="preserve"> 6000</w:t>
            </w:r>
            <w:r>
              <w:rPr>
                <w:rFonts w:ascii="Times New Roman" w:hAnsi="Times New Roman"/>
                <w:sz w:val="18"/>
                <w:szCs w:val="18"/>
                <w:lang w:val="en-US"/>
              </w:rPr>
              <w:t>i</w:t>
            </w:r>
            <w:r>
              <w:rPr>
                <w:rFonts w:ascii="Times New Roman" w:hAnsi="Times New Roman"/>
                <w:sz w:val="18"/>
                <w:szCs w:val="18"/>
              </w:rPr>
              <w:t xml:space="preserve"> </w:t>
            </w:r>
            <w:r>
              <w:rPr>
                <w:rFonts w:ascii="Times New Roman" w:hAnsi="Times New Roman"/>
                <w:sz w:val="18"/>
                <w:szCs w:val="18"/>
                <w:lang w:val="en-US"/>
              </w:rPr>
              <w:t>HotSwap</w:t>
            </w:r>
            <w:r>
              <w:rPr>
                <w:rFonts w:ascii="Times New Roman" w:hAnsi="Times New Roman"/>
                <w:sz w:val="18"/>
                <w:szCs w:val="18"/>
              </w:rPr>
              <w:t>9</w:t>
            </w:r>
            <w:r>
              <w:rPr>
                <w:rFonts w:ascii="Times New Roman" w:hAnsi="Times New Roman"/>
                <w:sz w:val="18"/>
                <w:szCs w:val="18"/>
                <w:lang w:val="en-US"/>
              </w:rPr>
              <w:t>PX</w:t>
            </w:r>
            <w:r>
              <w:rPr>
                <w:rFonts w:ascii="Times New Roman" w:hAnsi="Times New Roman"/>
                <w:sz w:val="18"/>
                <w:szCs w:val="18"/>
              </w:rPr>
              <w:t>6</w:t>
            </w:r>
            <w:r>
              <w:rPr>
                <w:rFonts w:ascii="Times New Roman" w:hAnsi="Times New Roman"/>
                <w:sz w:val="18"/>
                <w:szCs w:val="18"/>
                <w:lang w:val="en-US"/>
              </w:rPr>
              <w:t>KiBP</w:t>
            </w:r>
            <w:r>
              <w:rPr>
                <w:rFonts w:ascii="Times New Roman" w:hAnsi="Times New Roman"/>
                <w:sz w:val="18"/>
                <w:szCs w:val="18"/>
              </w:rPr>
              <w:t xml:space="preserve"> </w:t>
            </w:r>
            <w:r>
              <w:rPr>
                <w:rFonts w:ascii="Times New Roman" w:hAnsi="Times New Roman"/>
                <w:sz w:val="18"/>
                <w:szCs w:val="18"/>
                <w:lang w:val="en-US"/>
              </w:rPr>
              <w:t>EATON</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Инфо-стойка с открытыми полками и 6 ящиками 3950*900*1155 мм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Информационный стенд с картой (УтРа0002630)_1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Информационный </w:t>
            </w:r>
            <w:r>
              <w:rPr>
                <w:rFonts w:ascii="Times New Roman" w:hAnsi="Times New Roman"/>
                <w:sz w:val="18"/>
                <w:szCs w:val="18"/>
              </w:rPr>
              <w:t>стенд с картой (УтРа0002630)_2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Информационный стенд с картой (УтРа0002630)_3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Информационный стенд с картой (УтРа0002630)_4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Информационный стенд с картой (УтРа0002630)_5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Информационный щит у станции G6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Источник бесперебойного питания </w:t>
            </w:r>
            <w:r>
              <w:rPr>
                <w:rFonts w:ascii="Times New Roman" w:hAnsi="Times New Roman"/>
                <w:sz w:val="18"/>
                <w:szCs w:val="18"/>
              </w:rPr>
              <w:t>(ИБП) APC Symmetra RM 4kVA</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Источник бесперебойного питания 9130 3000RM (PW9130i3000R-XL2U), 103006463-6591 EATON_1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Источник бесперебойного питания 9130 3000RM (PW9130i3000R-XL2U), 103006463-6591 EATON_2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Источник бесперебойного питания </w:t>
            </w:r>
            <w:r>
              <w:rPr>
                <w:rFonts w:ascii="Times New Roman" w:hAnsi="Times New Roman"/>
                <w:sz w:val="18"/>
                <w:szCs w:val="18"/>
                <w:lang w:val="en-US"/>
              </w:rPr>
              <w:t>APS</w:t>
            </w:r>
            <w:r>
              <w:rPr>
                <w:rFonts w:ascii="Times New Roman" w:hAnsi="Times New Roman"/>
                <w:sz w:val="18"/>
                <w:szCs w:val="18"/>
              </w:rPr>
              <w:t xml:space="preserve"> </w:t>
            </w:r>
            <w:r>
              <w:rPr>
                <w:rFonts w:ascii="Times New Roman" w:hAnsi="Times New Roman"/>
                <w:sz w:val="18"/>
                <w:szCs w:val="18"/>
                <w:lang w:val="en-US"/>
              </w:rPr>
              <w:t>UPS</w:t>
            </w:r>
            <w:r>
              <w:rPr>
                <w:rFonts w:ascii="Times New Roman" w:hAnsi="Times New Roman"/>
                <w:sz w:val="18"/>
                <w:szCs w:val="18"/>
              </w:rPr>
              <w:t xml:space="preserve"> </w:t>
            </w:r>
            <w:r>
              <w:rPr>
                <w:rFonts w:ascii="Times New Roman" w:hAnsi="Times New Roman"/>
                <w:sz w:val="18"/>
                <w:szCs w:val="18"/>
                <w:lang w:val="en-US"/>
              </w:rPr>
              <w:t>SRT</w:t>
            </w:r>
            <w:r>
              <w:rPr>
                <w:rFonts w:ascii="Times New Roman" w:hAnsi="Times New Roman"/>
                <w:sz w:val="18"/>
                <w:szCs w:val="18"/>
              </w:rPr>
              <w:t xml:space="preserve"> </w:t>
            </w:r>
            <w:r>
              <w:rPr>
                <w:rFonts w:ascii="Times New Roman" w:hAnsi="Times New Roman"/>
                <w:sz w:val="18"/>
                <w:szCs w:val="18"/>
                <w:lang w:val="en-US"/>
              </w:rPr>
              <w:t>SRT</w:t>
            </w:r>
            <w:r>
              <w:rPr>
                <w:rFonts w:ascii="Times New Roman" w:hAnsi="Times New Roman"/>
                <w:sz w:val="18"/>
                <w:szCs w:val="18"/>
              </w:rPr>
              <w:t>8</w:t>
            </w:r>
            <w:r>
              <w:rPr>
                <w:rFonts w:ascii="Times New Roman" w:hAnsi="Times New Roman"/>
                <w:sz w:val="18"/>
                <w:szCs w:val="18"/>
                <w:lang w:val="en-US"/>
              </w:rPr>
              <w:t>KRMXLI</w:t>
            </w:r>
            <w:r>
              <w:rPr>
                <w:rFonts w:ascii="Times New Roman" w:hAnsi="Times New Roman"/>
                <w:sz w:val="18"/>
                <w:szCs w:val="18"/>
              </w:rPr>
              <w:t>(6</w:t>
            </w:r>
            <w:r>
              <w:rPr>
                <w:rFonts w:ascii="Times New Roman" w:hAnsi="Times New Roman"/>
                <w:sz w:val="18"/>
                <w:szCs w:val="18"/>
                <w:lang w:val="en-US"/>
              </w:rPr>
              <w:t>U</w:t>
            </w:r>
            <w:r>
              <w:rPr>
                <w:rFonts w:ascii="Times New Roman" w:hAnsi="Times New Roman"/>
                <w:sz w:val="18"/>
                <w:szCs w:val="18"/>
              </w:rPr>
              <w:t>,</w:t>
            </w:r>
            <w:r>
              <w:rPr>
                <w:rFonts w:ascii="Times New Roman" w:hAnsi="Times New Roman"/>
                <w:sz w:val="18"/>
                <w:szCs w:val="18"/>
                <w:lang w:val="en-US"/>
              </w:rPr>
              <w:t>On</w:t>
            </w:r>
            <w:r>
              <w:rPr>
                <w:rFonts w:ascii="Times New Roman" w:hAnsi="Times New Roman"/>
                <w:sz w:val="18"/>
                <w:szCs w:val="18"/>
              </w:rPr>
              <w:t>-</w:t>
            </w:r>
            <w:r>
              <w:rPr>
                <w:rFonts w:ascii="Times New Roman" w:hAnsi="Times New Roman"/>
                <w:sz w:val="18"/>
                <w:szCs w:val="18"/>
                <w:lang w:val="en-US"/>
              </w:rPr>
              <w:t>Line</w:t>
            </w:r>
            <w:r>
              <w:rPr>
                <w:rFonts w:ascii="Times New Roman" w:hAnsi="Times New Roman"/>
                <w:sz w:val="18"/>
                <w:szCs w:val="18"/>
              </w:rPr>
              <w:t>,8000 Цфееы/8000</w:t>
            </w:r>
            <w:r>
              <w:rPr>
                <w:rFonts w:ascii="Times New Roman" w:hAnsi="Times New Roman"/>
                <w:sz w:val="18"/>
                <w:szCs w:val="18"/>
                <w:lang w:val="en-US"/>
              </w:rPr>
              <w:t>VA</w:t>
            </w:r>
            <w:r>
              <w:rPr>
                <w:rFonts w:ascii="Times New Roman" w:hAnsi="Times New Roman"/>
                <w:sz w:val="18"/>
                <w:szCs w:val="18"/>
              </w:rPr>
              <w:t>,230</w:t>
            </w:r>
            <w:r>
              <w:rPr>
                <w:rFonts w:ascii="Times New Roman" w:hAnsi="Times New Roman"/>
                <w:sz w:val="18"/>
                <w:szCs w:val="18"/>
                <w:lang w:val="en-US"/>
              </w:rPr>
              <w:t>M</w:t>
            </w:r>
            <w:r>
              <w:rPr>
                <w:rFonts w:ascii="Times New Roman" w:hAnsi="Times New Roman"/>
                <w:sz w:val="18"/>
                <w:szCs w:val="18"/>
              </w:rPr>
              <w:t>/230</w:t>
            </w:r>
            <w:r>
              <w:rPr>
                <w:rFonts w:ascii="Times New Roman" w:hAnsi="Times New Roman"/>
                <w:sz w:val="18"/>
                <w:szCs w:val="18"/>
                <w:lang w:val="en-US"/>
              </w:rPr>
              <w:t>V</w:t>
            </w:r>
            <w:r>
              <w:rPr>
                <w:rFonts w:ascii="Times New Roman" w:hAnsi="Times New Roman"/>
                <w:sz w:val="18"/>
                <w:szCs w:val="18"/>
              </w:rPr>
              <w:t>)</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Источник бесперебойного питания Eaton 9SX3000IR_1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Источник бесперебойного питания Eaton 9SX3000IR_2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Источник бесперебойного питания </w:t>
            </w:r>
            <w:r>
              <w:rPr>
                <w:rFonts w:ascii="Times New Roman" w:hAnsi="Times New Roman"/>
                <w:sz w:val="18"/>
                <w:szCs w:val="18"/>
                <w:lang w:val="en-US"/>
              </w:rPr>
              <w:t>EX</w:t>
            </w:r>
            <w:r>
              <w:rPr>
                <w:rFonts w:ascii="Times New Roman" w:hAnsi="Times New Roman"/>
                <w:sz w:val="18"/>
                <w:szCs w:val="18"/>
              </w:rPr>
              <w:t xml:space="preserve"> 2200 3</w:t>
            </w:r>
            <w:r>
              <w:rPr>
                <w:rFonts w:ascii="Times New Roman" w:hAnsi="Times New Roman"/>
                <w:sz w:val="18"/>
                <w:szCs w:val="18"/>
                <w:lang w:val="en-US"/>
              </w:rPr>
              <w:t>U</w:t>
            </w:r>
            <w:r>
              <w:rPr>
                <w:rFonts w:ascii="Times New Roman" w:hAnsi="Times New Roman"/>
                <w:sz w:val="18"/>
                <w:szCs w:val="18"/>
              </w:rPr>
              <w:t xml:space="preserve"> </w:t>
            </w:r>
            <w:r>
              <w:rPr>
                <w:rFonts w:ascii="Times New Roman" w:hAnsi="Times New Roman"/>
                <w:sz w:val="18"/>
                <w:szCs w:val="18"/>
                <w:lang w:val="en-US"/>
              </w:rPr>
              <w:t>Rack</w:t>
            </w:r>
            <w:r>
              <w:rPr>
                <w:rFonts w:ascii="Times New Roman" w:hAnsi="Times New Roman"/>
                <w:sz w:val="18"/>
                <w:szCs w:val="18"/>
              </w:rPr>
              <w:t>/</w:t>
            </w:r>
            <w:r>
              <w:rPr>
                <w:rFonts w:ascii="Times New Roman" w:hAnsi="Times New Roman"/>
                <w:sz w:val="18"/>
                <w:szCs w:val="18"/>
                <w:lang w:val="en-US"/>
              </w:rPr>
              <w:t>Tower</w:t>
            </w:r>
            <w:r>
              <w:rPr>
                <w:rFonts w:ascii="Times New Roman" w:hAnsi="Times New Roman"/>
                <w:sz w:val="18"/>
                <w:szCs w:val="18"/>
              </w:rPr>
              <w:t xml:space="preserve"> </w:t>
            </w:r>
            <w:r>
              <w:rPr>
                <w:rFonts w:ascii="Times New Roman" w:hAnsi="Times New Roman"/>
                <w:sz w:val="18"/>
                <w:szCs w:val="18"/>
                <w:lang w:val="en-US"/>
              </w:rPr>
              <w:t>Hotswap</w:t>
            </w:r>
            <w:r>
              <w:rPr>
                <w:rFonts w:ascii="Times New Roman" w:hAnsi="Times New Roman"/>
                <w:sz w:val="18"/>
                <w:szCs w:val="18"/>
              </w:rPr>
              <w:t xml:space="preserve"> </w:t>
            </w:r>
            <w:r>
              <w:rPr>
                <w:rFonts w:ascii="Times New Roman" w:hAnsi="Times New Roman"/>
                <w:sz w:val="18"/>
                <w:szCs w:val="18"/>
                <w:lang w:val="en-US"/>
              </w:rPr>
              <w:t>Hardwired</w:t>
            </w:r>
            <w:r>
              <w:rPr>
                <w:rFonts w:ascii="Times New Roman" w:hAnsi="Times New Roman"/>
                <w:sz w:val="18"/>
                <w:szCs w:val="18"/>
              </w:rPr>
              <w:t xml:space="preserve"> 68410 </w:t>
            </w:r>
            <w:r>
              <w:rPr>
                <w:rFonts w:ascii="Times New Roman" w:hAnsi="Times New Roman"/>
                <w:sz w:val="18"/>
                <w:szCs w:val="18"/>
                <w:lang w:val="en-US"/>
              </w:rPr>
              <w:t>Eaton</w:t>
            </w:r>
            <w:r>
              <w:rPr>
                <w:rFonts w:ascii="Times New Roman" w:hAnsi="Times New Roman"/>
                <w:sz w:val="18"/>
                <w:szCs w:val="18"/>
              </w:rPr>
              <w:t>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Камера холодильная КХН-3,67 (в сборе)_1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Камера холодильная КХН-3,67 (в сборе)_2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Камера холодильная КХН-6.43_1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Камера холодильная КХН-6.43_2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Камера холодильная низкотемпературная КХН-19,28 (в сборе)</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Камера холодильная Толщина панели 80 </w:t>
            </w:r>
            <w:r>
              <w:rPr>
                <w:rFonts w:ascii="Times New Roman" w:hAnsi="Times New Roman"/>
                <w:sz w:val="18"/>
                <w:szCs w:val="18"/>
              </w:rPr>
              <w:t>мм; объем 21,85 м.куб. (в сборе)</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Карта 2670*2900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Картофелечистка PPF/10 (трехфазная) Fimar</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Карточный принтер datacard SD260 [535500-002] 535500-002_1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Карточный принтер datacard SD260 [535500-002] 535500-002_2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Карточный принтер datacard </w:t>
            </w:r>
            <w:r>
              <w:rPr>
                <w:rFonts w:ascii="Times New Roman" w:hAnsi="Times New Roman"/>
                <w:sz w:val="18"/>
                <w:szCs w:val="18"/>
              </w:rPr>
              <w:t>SD260 [535500-002] 535500-002_3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Карточный принтер datacard SD260 [535500-002] 535500-002_4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Карточный принтер datacard SD260 [535500-002] 535500-002_5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Карточный принтер datacard SD260 [535500-002] 535500-002_6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Карусель немеханизированная </w:t>
            </w:r>
            <w:r>
              <w:rPr>
                <w:rFonts w:ascii="Times New Roman" w:hAnsi="Times New Roman"/>
                <w:sz w:val="18"/>
                <w:szCs w:val="18"/>
              </w:rPr>
              <w:t>(2350*2600*1000,3 чашки, 6 человек)</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Каток ледовый в комплекте</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Климатический винный шкаф 597*575*818_1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Климатический винный шкаф 597*575*818_2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Колпак из прозрачного оргстекла 5мм 2470*1900*600мм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Коммутатор </w:t>
            </w:r>
            <w:r>
              <w:rPr>
                <w:rFonts w:ascii="Times New Roman" w:hAnsi="Times New Roman"/>
                <w:sz w:val="18"/>
                <w:szCs w:val="18"/>
                <w:lang w:val="en-US"/>
              </w:rPr>
              <w:t>Catalyst</w:t>
            </w:r>
            <w:r>
              <w:rPr>
                <w:rFonts w:ascii="Times New Roman" w:hAnsi="Times New Roman"/>
                <w:sz w:val="18"/>
                <w:szCs w:val="18"/>
              </w:rPr>
              <w:t xml:space="preserve"> 2960</w:t>
            </w:r>
            <w:r>
              <w:rPr>
                <w:rFonts w:ascii="Times New Roman" w:hAnsi="Times New Roman"/>
                <w:sz w:val="18"/>
                <w:szCs w:val="18"/>
                <w:lang w:val="en-US"/>
              </w:rPr>
              <w:t>RX</w:t>
            </w:r>
            <w:r>
              <w:rPr>
                <w:rFonts w:ascii="Times New Roman" w:hAnsi="Times New Roman"/>
                <w:sz w:val="18"/>
                <w:szCs w:val="18"/>
              </w:rPr>
              <w:t xml:space="preserve"> </w:t>
            </w:r>
            <w:r>
              <w:rPr>
                <w:rFonts w:ascii="Times New Roman" w:hAnsi="Times New Roman"/>
                <w:sz w:val="18"/>
                <w:szCs w:val="18"/>
                <w:lang w:val="en-US"/>
              </w:rPr>
              <w:t>WS</w:t>
            </w:r>
            <w:r>
              <w:rPr>
                <w:rFonts w:ascii="Times New Roman" w:hAnsi="Times New Roman"/>
                <w:sz w:val="18"/>
                <w:szCs w:val="18"/>
              </w:rPr>
              <w:t>-</w:t>
            </w:r>
            <w:r>
              <w:rPr>
                <w:rFonts w:ascii="Times New Roman" w:hAnsi="Times New Roman"/>
                <w:sz w:val="18"/>
                <w:szCs w:val="18"/>
                <w:lang w:val="en-US"/>
              </w:rPr>
              <w:t>C</w:t>
            </w:r>
            <w:r>
              <w:rPr>
                <w:rFonts w:ascii="Times New Roman" w:hAnsi="Times New Roman"/>
                <w:sz w:val="18"/>
                <w:szCs w:val="18"/>
              </w:rPr>
              <w:t>2960</w:t>
            </w:r>
            <w:r>
              <w:rPr>
                <w:rFonts w:ascii="Times New Roman" w:hAnsi="Times New Roman"/>
                <w:sz w:val="18"/>
                <w:szCs w:val="18"/>
                <w:lang w:val="en-US"/>
              </w:rPr>
              <w:t>RX</w:t>
            </w:r>
            <w:r>
              <w:rPr>
                <w:rFonts w:ascii="Times New Roman" w:hAnsi="Times New Roman"/>
                <w:sz w:val="18"/>
                <w:szCs w:val="18"/>
              </w:rPr>
              <w:t>-24</w:t>
            </w:r>
            <w:r>
              <w:rPr>
                <w:rFonts w:ascii="Times New Roman" w:hAnsi="Times New Roman"/>
                <w:sz w:val="18"/>
                <w:szCs w:val="18"/>
                <w:lang w:val="en-US"/>
              </w:rPr>
              <w:t>PS</w:t>
            </w:r>
            <w:r>
              <w:rPr>
                <w:rFonts w:ascii="Times New Roman" w:hAnsi="Times New Roman"/>
                <w:sz w:val="18"/>
                <w:szCs w:val="18"/>
              </w:rPr>
              <w:t>-</w:t>
            </w:r>
            <w:r>
              <w:rPr>
                <w:rFonts w:ascii="Times New Roman" w:hAnsi="Times New Roman"/>
                <w:sz w:val="18"/>
                <w:szCs w:val="18"/>
                <w:lang w:val="en-US"/>
              </w:rPr>
              <w:t>L</w:t>
            </w:r>
            <w:r>
              <w:rPr>
                <w:rFonts w:ascii="Times New Roman" w:hAnsi="Times New Roman"/>
                <w:sz w:val="18"/>
                <w:szCs w:val="18"/>
              </w:rPr>
              <w:t>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Коммутатор </w:t>
            </w:r>
            <w:r>
              <w:rPr>
                <w:rFonts w:ascii="Times New Roman" w:hAnsi="Times New Roman"/>
                <w:sz w:val="18"/>
                <w:szCs w:val="18"/>
                <w:lang w:val="en-US"/>
              </w:rPr>
              <w:t>Catalyst</w:t>
            </w:r>
            <w:r>
              <w:rPr>
                <w:rFonts w:ascii="Times New Roman" w:hAnsi="Times New Roman"/>
                <w:sz w:val="18"/>
                <w:szCs w:val="18"/>
              </w:rPr>
              <w:t xml:space="preserve"> 2960</w:t>
            </w:r>
            <w:r>
              <w:rPr>
                <w:rFonts w:ascii="Times New Roman" w:hAnsi="Times New Roman"/>
                <w:sz w:val="18"/>
                <w:szCs w:val="18"/>
                <w:lang w:val="en-US"/>
              </w:rPr>
              <w:t>RX</w:t>
            </w:r>
            <w:r>
              <w:rPr>
                <w:rFonts w:ascii="Times New Roman" w:hAnsi="Times New Roman"/>
                <w:sz w:val="18"/>
                <w:szCs w:val="18"/>
              </w:rPr>
              <w:t xml:space="preserve"> </w:t>
            </w:r>
            <w:r>
              <w:rPr>
                <w:rFonts w:ascii="Times New Roman" w:hAnsi="Times New Roman"/>
                <w:sz w:val="18"/>
                <w:szCs w:val="18"/>
                <w:lang w:val="en-US"/>
              </w:rPr>
              <w:t>WS</w:t>
            </w:r>
            <w:r>
              <w:rPr>
                <w:rFonts w:ascii="Times New Roman" w:hAnsi="Times New Roman"/>
                <w:sz w:val="18"/>
                <w:szCs w:val="18"/>
              </w:rPr>
              <w:t>-</w:t>
            </w:r>
            <w:r>
              <w:rPr>
                <w:rFonts w:ascii="Times New Roman" w:hAnsi="Times New Roman"/>
                <w:sz w:val="18"/>
                <w:szCs w:val="18"/>
                <w:lang w:val="en-US"/>
              </w:rPr>
              <w:t>C</w:t>
            </w:r>
            <w:r>
              <w:rPr>
                <w:rFonts w:ascii="Times New Roman" w:hAnsi="Times New Roman"/>
                <w:sz w:val="18"/>
                <w:szCs w:val="18"/>
              </w:rPr>
              <w:t>2960</w:t>
            </w:r>
            <w:r>
              <w:rPr>
                <w:rFonts w:ascii="Times New Roman" w:hAnsi="Times New Roman"/>
                <w:sz w:val="18"/>
                <w:szCs w:val="18"/>
                <w:lang w:val="en-US"/>
              </w:rPr>
              <w:t>RX</w:t>
            </w:r>
            <w:r>
              <w:rPr>
                <w:rFonts w:ascii="Times New Roman" w:hAnsi="Times New Roman"/>
                <w:sz w:val="18"/>
                <w:szCs w:val="18"/>
              </w:rPr>
              <w:t>-24</w:t>
            </w:r>
            <w:r>
              <w:rPr>
                <w:rFonts w:ascii="Times New Roman" w:hAnsi="Times New Roman"/>
                <w:sz w:val="18"/>
                <w:szCs w:val="18"/>
                <w:lang w:val="en-US"/>
              </w:rPr>
              <w:t>PS</w:t>
            </w:r>
            <w:r>
              <w:rPr>
                <w:rFonts w:ascii="Times New Roman" w:hAnsi="Times New Roman"/>
                <w:sz w:val="18"/>
                <w:szCs w:val="18"/>
              </w:rPr>
              <w:t>-</w:t>
            </w:r>
            <w:r>
              <w:rPr>
                <w:rFonts w:ascii="Times New Roman" w:hAnsi="Times New Roman"/>
                <w:sz w:val="18"/>
                <w:szCs w:val="18"/>
                <w:lang w:val="en-US"/>
              </w:rPr>
              <w:t>L</w:t>
            </w:r>
            <w:r>
              <w:rPr>
                <w:rFonts w:ascii="Times New Roman" w:hAnsi="Times New Roman"/>
                <w:sz w:val="18"/>
                <w:szCs w:val="18"/>
              </w:rPr>
              <w:t>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Коммутатор </w:t>
            </w:r>
            <w:r>
              <w:rPr>
                <w:rFonts w:ascii="Times New Roman" w:hAnsi="Times New Roman"/>
                <w:sz w:val="18"/>
                <w:szCs w:val="18"/>
                <w:lang w:val="en-US"/>
              </w:rPr>
              <w:t>Catalyst</w:t>
            </w:r>
            <w:r>
              <w:rPr>
                <w:rFonts w:ascii="Times New Roman" w:hAnsi="Times New Roman"/>
                <w:sz w:val="18"/>
                <w:szCs w:val="18"/>
              </w:rPr>
              <w:t xml:space="preserve"> 2960</w:t>
            </w:r>
            <w:r>
              <w:rPr>
                <w:rFonts w:ascii="Times New Roman" w:hAnsi="Times New Roman"/>
                <w:sz w:val="18"/>
                <w:szCs w:val="18"/>
                <w:lang w:val="en-US"/>
              </w:rPr>
              <w:t>RX</w:t>
            </w:r>
            <w:r>
              <w:rPr>
                <w:rFonts w:ascii="Times New Roman" w:hAnsi="Times New Roman"/>
                <w:sz w:val="18"/>
                <w:szCs w:val="18"/>
              </w:rPr>
              <w:t xml:space="preserve"> </w:t>
            </w:r>
            <w:r>
              <w:rPr>
                <w:rFonts w:ascii="Times New Roman" w:hAnsi="Times New Roman"/>
                <w:sz w:val="18"/>
                <w:szCs w:val="18"/>
                <w:lang w:val="en-US"/>
              </w:rPr>
              <w:t>WS</w:t>
            </w:r>
            <w:r>
              <w:rPr>
                <w:rFonts w:ascii="Times New Roman" w:hAnsi="Times New Roman"/>
                <w:sz w:val="18"/>
                <w:szCs w:val="18"/>
              </w:rPr>
              <w:t>-</w:t>
            </w:r>
            <w:r>
              <w:rPr>
                <w:rFonts w:ascii="Times New Roman" w:hAnsi="Times New Roman"/>
                <w:sz w:val="18"/>
                <w:szCs w:val="18"/>
                <w:lang w:val="en-US"/>
              </w:rPr>
              <w:t>C</w:t>
            </w:r>
            <w:r>
              <w:rPr>
                <w:rFonts w:ascii="Times New Roman" w:hAnsi="Times New Roman"/>
                <w:sz w:val="18"/>
                <w:szCs w:val="18"/>
              </w:rPr>
              <w:t>2960</w:t>
            </w:r>
            <w:r>
              <w:rPr>
                <w:rFonts w:ascii="Times New Roman" w:hAnsi="Times New Roman"/>
                <w:sz w:val="18"/>
                <w:szCs w:val="18"/>
                <w:lang w:val="en-US"/>
              </w:rPr>
              <w:t>RX</w:t>
            </w:r>
            <w:r>
              <w:rPr>
                <w:rFonts w:ascii="Times New Roman" w:hAnsi="Times New Roman"/>
                <w:sz w:val="18"/>
                <w:szCs w:val="18"/>
              </w:rPr>
              <w:t>-24</w:t>
            </w:r>
            <w:r>
              <w:rPr>
                <w:rFonts w:ascii="Times New Roman" w:hAnsi="Times New Roman"/>
                <w:sz w:val="18"/>
                <w:szCs w:val="18"/>
                <w:lang w:val="en-US"/>
              </w:rPr>
              <w:t>PS</w:t>
            </w:r>
            <w:r>
              <w:rPr>
                <w:rFonts w:ascii="Times New Roman" w:hAnsi="Times New Roman"/>
                <w:sz w:val="18"/>
                <w:szCs w:val="18"/>
              </w:rPr>
              <w:t>-</w:t>
            </w:r>
            <w:r>
              <w:rPr>
                <w:rFonts w:ascii="Times New Roman" w:hAnsi="Times New Roman"/>
                <w:sz w:val="18"/>
                <w:szCs w:val="18"/>
                <w:lang w:val="en-US"/>
              </w:rPr>
              <w:t>L</w:t>
            </w:r>
            <w:r>
              <w:rPr>
                <w:rFonts w:ascii="Times New Roman" w:hAnsi="Times New Roman"/>
                <w:sz w:val="18"/>
                <w:szCs w:val="18"/>
              </w:rPr>
              <w:t>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Коммутатор </w:t>
            </w:r>
            <w:r>
              <w:rPr>
                <w:rFonts w:ascii="Times New Roman" w:hAnsi="Times New Roman"/>
                <w:sz w:val="18"/>
                <w:szCs w:val="18"/>
                <w:lang w:val="en-US"/>
              </w:rPr>
              <w:t>Catalyst</w:t>
            </w:r>
            <w:r>
              <w:rPr>
                <w:rFonts w:ascii="Times New Roman" w:hAnsi="Times New Roman"/>
                <w:sz w:val="18"/>
                <w:szCs w:val="18"/>
              </w:rPr>
              <w:t xml:space="preserve"> 2960</w:t>
            </w:r>
            <w:r>
              <w:rPr>
                <w:rFonts w:ascii="Times New Roman" w:hAnsi="Times New Roman"/>
                <w:sz w:val="18"/>
                <w:szCs w:val="18"/>
                <w:lang w:val="en-US"/>
              </w:rPr>
              <w:t>RX</w:t>
            </w:r>
            <w:r>
              <w:rPr>
                <w:rFonts w:ascii="Times New Roman" w:hAnsi="Times New Roman"/>
                <w:sz w:val="18"/>
                <w:szCs w:val="18"/>
              </w:rPr>
              <w:t xml:space="preserve"> </w:t>
            </w:r>
            <w:r>
              <w:rPr>
                <w:rFonts w:ascii="Times New Roman" w:hAnsi="Times New Roman"/>
                <w:sz w:val="18"/>
                <w:szCs w:val="18"/>
                <w:lang w:val="en-US"/>
              </w:rPr>
              <w:t>WS</w:t>
            </w:r>
            <w:r>
              <w:rPr>
                <w:rFonts w:ascii="Times New Roman" w:hAnsi="Times New Roman"/>
                <w:sz w:val="18"/>
                <w:szCs w:val="18"/>
              </w:rPr>
              <w:t>-</w:t>
            </w:r>
            <w:r>
              <w:rPr>
                <w:rFonts w:ascii="Times New Roman" w:hAnsi="Times New Roman"/>
                <w:sz w:val="18"/>
                <w:szCs w:val="18"/>
                <w:lang w:val="en-US"/>
              </w:rPr>
              <w:t>C</w:t>
            </w:r>
            <w:r>
              <w:rPr>
                <w:rFonts w:ascii="Times New Roman" w:hAnsi="Times New Roman"/>
                <w:sz w:val="18"/>
                <w:szCs w:val="18"/>
              </w:rPr>
              <w:t>2960</w:t>
            </w:r>
            <w:r>
              <w:rPr>
                <w:rFonts w:ascii="Times New Roman" w:hAnsi="Times New Roman"/>
                <w:sz w:val="18"/>
                <w:szCs w:val="18"/>
                <w:lang w:val="en-US"/>
              </w:rPr>
              <w:t>RX</w:t>
            </w:r>
            <w:r>
              <w:rPr>
                <w:rFonts w:ascii="Times New Roman" w:hAnsi="Times New Roman"/>
                <w:sz w:val="18"/>
                <w:szCs w:val="18"/>
              </w:rPr>
              <w:t>-24</w:t>
            </w:r>
            <w:r>
              <w:rPr>
                <w:rFonts w:ascii="Times New Roman" w:hAnsi="Times New Roman"/>
                <w:sz w:val="18"/>
                <w:szCs w:val="18"/>
                <w:lang w:val="en-US"/>
              </w:rPr>
              <w:t>PS</w:t>
            </w:r>
            <w:r>
              <w:rPr>
                <w:rFonts w:ascii="Times New Roman" w:hAnsi="Times New Roman"/>
                <w:sz w:val="18"/>
                <w:szCs w:val="18"/>
              </w:rPr>
              <w:t>-</w:t>
            </w:r>
            <w:r>
              <w:rPr>
                <w:rFonts w:ascii="Times New Roman" w:hAnsi="Times New Roman"/>
                <w:sz w:val="18"/>
                <w:szCs w:val="18"/>
                <w:lang w:val="en-US"/>
              </w:rPr>
              <w:t>L</w:t>
            </w:r>
            <w:r>
              <w:rPr>
                <w:rFonts w:ascii="Times New Roman" w:hAnsi="Times New Roman"/>
                <w:sz w:val="18"/>
                <w:szCs w:val="18"/>
              </w:rPr>
              <w:t>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Коммутатор </w:t>
            </w:r>
            <w:r>
              <w:rPr>
                <w:rFonts w:ascii="Times New Roman" w:hAnsi="Times New Roman"/>
                <w:sz w:val="18"/>
                <w:szCs w:val="18"/>
                <w:lang w:val="en-US"/>
              </w:rPr>
              <w:t>Catalyst</w:t>
            </w:r>
            <w:r>
              <w:rPr>
                <w:rFonts w:ascii="Times New Roman" w:hAnsi="Times New Roman"/>
                <w:sz w:val="18"/>
                <w:szCs w:val="18"/>
              </w:rPr>
              <w:t xml:space="preserve"> 2960</w:t>
            </w:r>
            <w:r>
              <w:rPr>
                <w:rFonts w:ascii="Times New Roman" w:hAnsi="Times New Roman"/>
                <w:sz w:val="18"/>
                <w:szCs w:val="18"/>
                <w:lang w:val="en-US"/>
              </w:rPr>
              <w:t>RX</w:t>
            </w:r>
            <w:r>
              <w:rPr>
                <w:rFonts w:ascii="Times New Roman" w:hAnsi="Times New Roman"/>
                <w:sz w:val="18"/>
                <w:szCs w:val="18"/>
              </w:rPr>
              <w:t xml:space="preserve"> </w:t>
            </w:r>
            <w:r>
              <w:rPr>
                <w:rFonts w:ascii="Times New Roman" w:hAnsi="Times New Roman"/>
                <w:sz w:val="18"/>
                <w:szCs w:val="18"/>
                <w:lang w:val="en-US"/>
              </w:rPr>
              <w:t>WS</w:t>
            </w:r>
            <w:r>
              <w:rPr>
                <w:rFonts w:ascii="Times New Roman" w:hAnsi="Times New Roman"/>
                <w:sz w:val="18"/>
                <w:szCs w:val="18"/>
              </w:rPr>
              <w:t>-</w:t>
            </w:r>
            <w:r>
              <w:rPr>
                <w:rFonts w:ascii="Times New Roman" w:hAnsi="Times New Roman"/>
                <w:sz w:val="18"/>
                <w:szCs w:val="18"/>
                <w:lang w:val="en-US"/>
              </w:rPr>
              <w:t>C</w:t>
            </w:r>
            <w:r>
              <w:rPr>
                <w:rFonts w:ascii="Times New Roman" w:hAnsi="Times New Roman"/>
                <w:sz w:val="18"/>
                <w:szCs w:val="18"/>
              </w:rPr>
              <w:t>2960</w:t>
            </w:r>
            <w:r>
              <w:rPr>
                <w:rFonts w:ascii="Times New Roman" w:hAnsi="Times New Roman"/>
                <w:sz w:val="18"/>
                <w:szCs w:val="18"/>
                <w:lang w:val="en-US"/>
              </w:rPr>
              <w:t>RX</w:t>
            </w:r>
            <w:r>
              <w:rPr>
                <w:rFonts w:ascii="Times New Roman" w:hAnsi="Times New Roman"/>
                <w:sz w:val="18"/>
                <w:szCs w:val="18"/>
              </w:rPr>
              <w:t>-24</w:t>
            </w:r>
            <w:r>
              <w:rPr>
                <w:rFonts w:ascii="Times New Roman" w:hAnsi="Times New Roman"/>
                <w:sz w:val="18"/>
                <w:szCs w:val="18"/>
                <w:lang w:val="en-US"/>
              </w:rPr>
              <w:t>PS</w:t>
            </w:r>
            <w:r>
              <w:rPr>
                <w:rFonts w:ascii="Times New Roman" w:hAnsi="Times New Roman"/>
                <w:sz w:val="18"/>
                <w:szCs w:val="18"/>
              </w:rPr>
              <w:t>-</w:t>
            </w:r>
            <w:r>
              <w:rPr>
                <w:rFonts w:ascii="Times New Roman" w:hAnsi="Times New Roman"/>
                <w:sz w:val="18"/>
                <w:szCs w:val="18"/>
                <w:lang w:val="en-US"/>
              </w:rPr>
              <w:t>L</w:t>
            </w:r>
            <w:r>
              <w:rPr>
                <w:rFonts w:ascii="Times New Roman" w:hAnsi="Times New Roman"/>
                <w:sz w:val="18"/>
                <w:szCs w:val="18"/>
              </w:rPr>
              <w:t>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Коммутатор</w:t>
            </w:r>
            <w:r>
              <w:rPr>
                <w:rFonts w:ascii="Times New Roman" w:hAnsi="Times New Roman"/>
                <w:sz w:val="18"/>
                <w:szCs w:val="18"/>
                <w:lang w:val="en-US"/>
              </w:rPr>
              <w:t xml:space="preserve"> Catalyst 2960S, WS-C2960S-48LPS-L №4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Коммутатор</w:t>
            </w:r>
            <w:r>
              <w:rPr>
                <w:rFonts w:ascii="Times New Roman" w:hAnsi="Times New Roman"/>
                <w:sz w:val="18"/>
                <w:szCs w:val="18"/>
                <w:lang w:val="en-US"/>
              </w:rPr>
              <w:t xml:space="preserve"> Catalyst 2960S, WS-C2960S-48LPS-L №6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Коммутатор</w:t>
            </w:r>
            <w:r>
              <w:rPr>
                <w:rFonts w:ascii="Times New Roman" w:hAnsi="Times New Roman"/>
                <w:sz w:val="18"/>
                <w:szCs w:val="18"/>
                <w:lang w:val="en-US"/>
              </w:rPr>
              <w:t xml:space="preserve"> Cisco Catalyst WS-C2960L-16TS-LL_1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Коммутатор</w:t>
            </w:r>
            <w:r>
              <w:rPr>
                <w:rFonts w:ascii="Times New Roman" w:hAnsi="Times New Roman"/>
                <w:sz w:val="18"/>
                <w:szCs w:val="18"/>
                <w:lang w:val="en-US"/>
              </w:rPr>
              <w:t xml:space="preserve"> Cisco Catalyst WS-C2960L-16TS-LL_2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Коммутатор Cisco SG300-10P 8-port </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Коммутатор</w:t>
            </w:r>
            <w:r>
              <w:rPr>
                <w:rFonts w:ascii="Times New Roman" w:hAnsi="Times New Roman"/>
                <w:sz w:val="18"/>
                <w:szCs w:val="18"/>
                <w:lang w:val="en-US"/>
              </w:rPr>
              <w:t xml:space="preserve"> Cisco SG300-10P 8-Port Gigabit PoE SG300-10PP-K9 Cisco Systems_1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Коммутатор</w:t>
            </w:r>
            <w:r>
              <w:rPr>
                <w:rFonts w:ascii="Times New Roman" w:hAnsi="Times New Roman"/>
                <w:sz w:val="18"/>
                <w:szCs w:val="18"/>
                <w:lang w:val="en-US"/>
              </w:rPr>
              <w:t xml:space="preserve"> Cisco SG300-10P 8-Port Gigabit PoE SG300-10PP-K9 Cisco Systems_2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Коммутатор</w:t>
            </w:r>
            <w:r>
              <w:rPr>
                <w:rFonts w:ascii="Times New Roman" w:hAnsi="Times New Roman"/>
                <w:sz w:val="18"/>
                <w:szCs w:val="18"/>
                <w:lang w:val="en-US"/>
              </w:rPr>
              <w:t xml:space="preserve"> Cisco SG300-28PP 28-port_1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Коммутатор</w:t>
            </w:r>
            <w:r>
              <w:rPr>
                <w:rFonts w:ascii="Times New Roman" w:hAnsi="Times New Roman"/>
                <w:sz w:val="18"/>
                <w:szCs w:val="18"/>
                <w:lang w:val="en-US"/>
              </w:rPr>
              <w:t xml:space="preserve"> Cisco SG300-28PP 28-port_2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Коммутатор Cisco </w:t>
            </w:r>
            <w:r>
              <w:rPr>
                <w:rFonts w:ascii="Times New Roman" w:hAnsi="Times New Roman"/>
                <w:sz w:val="18"/>
                <w:szCs w:val="18"/>
              </w:rPr>
              <w:t>WS-C2960X-24PS-L (КИС)1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Коммутатор Cisco WS-C2960X-24PS-L (КИС)2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Коммутатор доступа на 24 порта СПД (Стекируемый коммутатор Catalyst 2960-X 24 GigE, 4 x 1G SFP)_1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Коммутатор доступа на 24 порта СПД (Стекируемый коммутатор Catalyst 2960-X 24 </w:t>
            </w:r>
            <w:r>
              <w:rPr>
                <w:rFonts w:ascii="Times New Roman" w:hAnsi="Times New Roman"/>
                <w:sz w:val="18"/>
                <w:szCs w:val="18"/>
              </w:rPr>
              <w:t>GigE, 4 x 1G SFP)_2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Коммутатор доступа на 48 портов PoE СПД (Стекируемый коммутатор Catalyst 2960-X 48 GigE PoE 740W)_1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Коммутатор доступа на 48 портов PoE СПД (Стекируемый коммутатор Catalyst 2960-X 48 GigE PoE 740W)_2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Коммутатор</w:t>
            </w:r>
            <w:r>
              <w:rPr>
                <w:rFonts w:ascii="Times New Roman" w:hAnsi="Times New Roman"/>
                <w:sz w:val="18"/>
                <w:szCs w:val="18"/>
                <w:lang w:val="en-US"/>
              </w:rPr>
              <w:t xml:space="preserve"> </w:t>
            </w:r>
            <w:r>
              <w:rPr>
                <w:rFonts w:ascii="Times New Roman" w:hAnsi="Times New Roman"/>
                <w:sz w:val="18"/>
                <w:szCs w:val="18"/>
              </w:rPr>
              <w:t>стекируемый</w:t>
            </w:r>
            <w:r>
              <w:rPr>
                <w:rFonts w:ascii="Times New Roman" w:hAnsi="Times New Roman"/>
                <w:sz w:val="18"/>
                <w:szCs w:val="18"/>
                <w:lang w:val="en-US"/>
              </w:rPr>
              <w:t xml:space="preserve">  </w:t>
            </w:r>
            <w:r>
              <w:rPr>
                <w:rFonts w:ascii="Times New Roman" w:hAnsi="Times New Roman"/>
                <w:sz w:val="18"/>
                <w:szCs w:val="18"/>
              </w:rPr>
              <w:t>на</w:t>
            </w:r>
            <w:r>
              <w:rPr>
                <w:rFonts w:ascii="Times New Roman" w:hAnsi="Times New Roman"/>
                <w:sz w:val="18"/>
                <w:szCs w:val="18"/>
                <w:lang w:val="en-US"/>
              </w:rPr>
              <w:t xml:space="preserve"> 12 SFP </w:t>
            </w:r>
            <w:r>
              <w:rPr>
                <w:rFonts w:ascii="Times New Roman" w:hAnsi="Times New Roman"/>
                <w:sz w:val="18"/>
                <w:szCs w:val="18"/>
              </w:rPr>
              <w:t>портов</w:t>
            </w:r>
            <w:r>
              <w:rPr>
                <w:rFonts w:ascii="Times New Roman" w:hAnsi="Times New Roman"/>
                <w:sz w:val="18"/>
                <w:szCs w:val="18"/>
                <w:lang w:val="en-US"/>
              </w:rPr>
              <w:t xml:space="preserve"> Stackable 12 SFP Ethernet ports, with 350W AC power supple1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Коммутатор ядра на 12 оптических портов СПД (Стекируемый коммутатор на 12SFP порто Stackable)_1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Коммутатор ядра на 12 оптических портов СПД (Стекируемый коммутатор на </w:t>
            </w:r>
            <w:r>
              <w:rPr>
                <w:rFonts w:ascii="Times New Roman" w:hAnsi="Times New Roman"/>
                <w:sz w:val="18"/>
                <w:szCs w:val="18"/>
              </w:rPr>
              <w:t>12SFP порто Stackable)_2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Коммутатор ядра на 24 медных порта СПД (Стекируемый коммутатор на 24 10/100/1000 Ethernet порта)_1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Коммутатор ядра на 24 медных порта СПД (Стекируемый коммутатор на 24 10/100/1000 Ethernet порта)_2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Комплекс панорамных </w:t>
            </w:r>
            <w:r>
              <w:rPr>
                <w:rFonts w:ascii="Times New Roman" w:hAnsi="Times New Roman"/>
                <w:sz w:val="18"/>
                <w:szCs w:val="18"/>
              </w:rPr>
              <w:t>камер</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Комплексная система безопасности мобильных касс</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Комплект всесезонных гусениц с приводными колесами для снегоуплотнительной машины prinoth Husky</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Комплект звуковоспроизводящей аппаратуры</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Комплект звуковоспроизводящей аппаратуры №2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Комплект мебели для руководителя (стол руководителя,приставной  стол,подтелефонник,шкаф книжный)</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Контейнер (20 футов)</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Контроллер</w:t>
            </w:r>
            <w:r>
              <w:rPr>
                <w:rFonts w:ascii="Times New Roman" w:hAnsi="Times New Roman"/>
                <w:sz w:val="18"/>
                <w:szCs w:val="18"/>
                <w:lang w:val="en-US"/>
              </w:rPr>
              <w:t xml:space="preserve"> Cisco 5508 AIR-CT5508-12-K9</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Контрольно-пропускной пункт 4*2,5м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Контрольно-спасательный пункт</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Котел </w:t>
            </w:r>
            <w:r>
              <w:rPr>
                <w:rFonts w:ascii="Times New Roman" w:hAnsi="Times New Roman"/>
                <w:sz w:val="18"/>
                <w:szCs w:val="18"/>
              </w:rPr>
              <w:t>пищеварочный КПЭМ-60/7 Т</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Кофемашина</w:t>
            </w:r>
            <w:r>
              <w:rPr>
                <w:rFonts w:ascii="Times New Roman" w:hAnsi="Times New Roman"/>
                <w:sz w:val="18"/>
                <w:szCs w:val="18"/>
                <w:lang w:val="en-US"/>
              </w:rPr>
              <w:t xml:space="preserve"> CASADIO DIECI A1 M 1V</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Кофемашина</w:t>
            </w:r>
            <w:r>
              <w:rPr>
                <w:rFonts w:ascii="Times New Roman" w:hAnsi="Times New Roman"/>
                <w:sz w:val="18"/>
                <w:szCs w:val="18"/>
                <w:lang w:val="en-US"/>
              </w:rPr>
              <w:t xml:space="preserve"> CASADIO DIECI S2 M 2V</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Кофемашина</w:t>
            </w:r>
            <w:r>
              <w:rPr>
                <w:rFonts w:ascii="Times New Roman" w:hAnsi="Times New Roman"/>
                <w:sz w:val="18"/>
                <w:szCs w:val="18"/>
                <w:lang w:val="en-US"/>
              </w:rPr>
              <w:t xml:space="preserve"> JURA Impressa J9.3 chrome Aroma+EU 13657 (S/N: 20121119017275)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Кофемолка</w:t>
            </w:r>
            <w:r>
              <w:rPr>
                <w:rFonts w:ascii="Times New Roman" w:hAnsi="Times New Roman"/>
                <w:sz w:val="18"/>
                <w:szCs w:val="18"/>
                <w:lang w:val="en-US"/>
              </w:rPr>
              <w:t xml:space="preserve"> CASADIO ENEA 64 AUTO CE</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Кресло KEOMA Panarea_1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Кресло </w:t>
            </w:r>
            <w:r>
              <w:rPr>
                <w:rFonts w:ascii="Times New Roman" w:hAnsi="Times New Roman"/>
                <w:sz w:val="18"/>
                <w:szCs w:val="18"/>
              </w:rPr>
              <w:t>KEOMA Panarea_2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Куттер APACH ACT4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Лавка деревянная, массив ели 2100мм_1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Лавка деревянная, массив ели 2100мм_10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Лавка деревянная, массив ели 2100мм_11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Лавка деревянная, массив ели 2100мм_12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Лавка деревянная, массив ели 2100мм_2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Лавка деревянная, массив ели 2100мм_3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Лавка деревянная, массив ели 2100мм_4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Лавка деревянная, массив ели 2100мм_5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Лавка деревянная, массив ели 2100мм_6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Лавка деревянная, массив ели 2100мм_7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Лавка деревянная, массив ели 2100мм_8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Лавка деревянная, массив ели 2100мм_9</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Лавка, длина 1500 мм_1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Лавка, длина 1500 мм_2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Лавка, длина 900 мм_1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Лавка, длина 900 мм_2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Лазерный пистолет ЛТ-110CZ 75 с иммитацией отдачи (лазерный тир)_1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Лазерный пистолет ЛТ-110CZ 75 с </w:t>
            </w:r>
            <w:r>
              <w:rPr>
                <w:rFonts w:ascii="Times New Roman" w:hAnsi="Times New Roman"/>
                <w:sz w:val="18"/>
                <w:szCs w:val="18"/>
              </w:rPr>
              <w:t>иммитацией отдачи (лазерный тир)_2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Лазерный пистолет Ярыгина (ЛТ-110 ПЯ) (лазерный тир)_1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Лазерный пистолет Ярыгина (ЛТ-110 ПЯ) (лазерный тир)_2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Лазерный тир</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Линия связи</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Льдогенератор APACH КУБИК ACB3010 W_1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Льдогенератор APACH </w:t>
            </w:r>
            <w:r>
              <w:rPr>
                <w:rFonts w:ascii="Times New Roman" w:hAnsi="Times New Roman"/>
                <w:sz w:val="18"/>
                <w:szCs w:val="18"/>
              </w:rPr>
              <w:t>КУБИК ACB3010 W_2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Макет туристско-рекреационной ОЭЗ_1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Макушка для высотных елок ПОЛЯРНАЯ ЗВЕЗДА, 80 см СМП3-80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Малая скамейка Идеа 240 /80 кг/ 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Малая скамейка Идеа 240 /80 кг/ _10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Малая скамейка Идеа 240 /80 кг/ _11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Малая скамейка</w:t>
            </w:r>
            <w:r>
              <w:rPr>
                <w:rFonts w:ascii="Times New Roman" w:hAnsi="Times New Roman"/>
                <w:sz w:val="18"/>
                <w:szCs w:val="18"/>
              </w:rPr>
              <w:t xml:space="preserve"> Идеа 240 /80 кг/ _12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Малая скамейка Идеа 240 /80 кг/ _13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Малая скамейка Идеа 240 /80 кг/ _14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Малая скамейка Идеа 240 /80 кг/ _15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Малая скамейка Идеа 240 /80 кг/ _16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Малая скамейка Идеа 240 /80 кг/ _17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Малая скамейка Идеа 240 /80 </w:t>
            </w:r>
            <w:r>
              <w:rPr>
                <w:rFonts w:ascii="Times New Roman" w:hAnsi="Times New Roman"/>
                <w:sz w:val="18"/>
                <w:szCs w:val="18"/>
              </w:rPr>
              <w:t>кг/ _18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Малая скамейка Идеа 240 /80 кг/ _19</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Малая скамейка Идеа 240 /80 кг/ 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Малая скамейка Идеа 240 /80 кг/ _20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Малая скамейка Идеа 240 /80 кг/ 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Малая скамейка Идеа 240 /80 кг/ 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Малая скамейка Идеа 240 /80 кг/ 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Малая </w:t>
            </w:r>
            <w:r>
              <w:rPr>
                <w:rFonts w:ascii="Times New Roman" w:hAnsi="Times New Roman"/>
                <w:sz w:val="18"/>
                <w:szCs w:val="18"/>
              </w:rPr>
              <w:t>скамейка Идеа 240 /80 кг/ 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Малая скамейка Идеа 240 /80 кг/ _7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Малая скамейка Идеа 240 /80 кг/ _8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Малая скамейка Идеа 240 /80 кг/ _9</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Мармит 2-х блюд ЗМЭВ-15/7H Арт. ЗМЭВ-15/7НВЕГА_1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Мармит 2-х блюд ЗМЭВ-15/7H Арт. ЗМЭВ-15/7НВЕГА_2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Маршрутизатор Cisco 2921_1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Машина посудомоечная МПК-700К-01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Машина протирочная МПР-350М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Межсетевой экран ASA5508-К8 ASSA5508-K8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Межсетевой экран </w:t>
            </w:r>
            <w:r>
              <w:rPr>
                <w:rFonts w:ascii="Times New Roman" w:hAnsi="Times New Roman"/>
                <w:sz w:val="18"/>
                <w:szCs w:val="18"/>
                <w:lang w:val="en-US"/>
              </w:rPr>
              <w:t>NGFW</w:t>
            </w:r>
            <w:r>
              <w:rPr>
                <w:rFonts w:ascii="Times New Roman" w:hAnsi="Times New Roman"/>
                <w:sz w:val="18"/>
                <w:szCs w:val="18"/>
              </w:rPr>
              <w:t xml:space="preserve"> </w:t>
            </w:r>
            <w:r>
              <w:rPr>
                <w:rFonts w:ascii="Times New Roman" w:hAnsi="Times New Roman"/>
                <w:sz w:val="18"/>
                <w:szCs w:val="18"/>
                <w:lang w:val="en-US"/>
              </w:rPr>
              <w:t>ASA</w:t>
            </w:r>
            <w:r>
              <w:rPr>
                <w:rFonts w:ascii="Times New Roman" w:hAnsi="Times New Roman"/>
                <w:sz w:val="18"/>
                <w:szCs w:val="18"/>
              </w:rPr>
              <w:t xml:space="preserve"> 5512-</w:t>
            </w:r>
            <w:r>
              <w:rPr>
                <w:rFonts w:ascii="Times New Roman" w:hAnsi="Times New Roman"/>
                <w:sz w:val="18"/>
                <w:szCs w:val="18"/>
                <w:lang w:val="en-US"/>
              </w:rPr>
              <w:t>X</w:t>
            </w:r>
            <w:r>
              <w:rPr>
                <w:rFonts w:ascii="Times New Roman" w:hAnsi="Times New Roman"/>
                <w:sz w:val="18"/>
                <w:szCs w:val="18"/>
              </w:rPr>
              <w:t xml:space="preserve"> </w:t>
            </w:r>
            <w:r>
              <w:rPr>
                <w:rFonts w:ascii="Times New Roman" w:hAnsi="Times New Roman"/>
                <w:sz w:val="18"/>
                <w:szCs w:val="18"/>
                <w:lang w:val="en-US"/>
              </w:rPr>
              <w:t>with</w:t>
            </w:r>
            <w:r>
              <w:rPr>
                <w:rFonts w:ascii="Times New Roman" w:hAnsi="Times New Roman"/>
                <w:sz w:val="18"/>
                <w:szCs w:val="18"/>
              </w:rPr>
              <w:t xml:space="preserve"> </w:t>
            </w:r>
            <w:r>
              <w:rPr>
                <w:rFonts w:ascii="Times New Roman" w:hAnsi="Times New Roman"/>
                <w:sz w:val="18"/>
                <w:szCs w:val="18"/>
                <w:lang w:val="en-US"/>
              </w:rPr>
              <w:t>SW</w:t>
            </w:r>
            <w:r>
              <w:rPr>
                <w:rFonts w:ascii="Times New Roman" w:hAnsi="Times New Roman"/>
                <w:sz w:val="18"/>
                <w:szCs w:val="18"/>
              </w:rPr>
              <w:t xml:space="preserve">  6</w:t>
            </w:r>
            <w:r>
              <w:rPr>
                <w:rFonts w:ascii="Times New Roman" w:hAnsi="Times New Roman"/>
                <w:sz w:val="18"/>
                <w:szCs w:val="18"/>
                <w:lang w:val="en-US"/>
              </w:rPr>
              <w:t>GE</w:t>
            </w:r>
            <w:r>
              <w:rPr>
                <w:rFonts w:ascii="Times New Roman" w:hAnsi="Times New Roman"/>
                <w:sz w:val="18"/>
                <w:szCs w:val="18"/>
              </w:rPr>
              <w:t xml:space="preserve"> </w:t>
            </w:r>
            <w:r>
              <w:rPr>
                <w:rFonts w:ascii="Times New Roman" w:hAnsi="Times New Roman"/>
                <w:sz w:val="18"/>
                <w:szCs w:val="18"/>
                <w:lang w:val="en-US"/>
              </w:rPr>
              <w:t>Data</w:t>
            </w:r>
            <w:r>
              <w:rPr>
                <w:rFonts w:ascii="Times New Roman" w:hAnsi="Times New Roman"/>
                <w:sz w:val="18"/>
                <w:szCs w:val="18"/>
              </w:rPr>
              <w:t xml:space="preserve"> 1</w:t>
            </w:r>
            <w:r>
              <w:rPr>
                <w:rFonts w:ascii="Times New Roman" w:hAnsi="Times New Roman"/>
                <w:sz w:val="18"/>
                <w:szCs w:val="18"/>
                <w:lang w:val="en-US"/>
              </w:rPr>
              <w:t>GE</w:t>
            </w:r>
            <w:r>
              <w:rPr>
                <w:rFonts w:ascii="Times New Roman" w:hAnsi="Times New Roman"/>
                <w:sz w:val="18"/>
                <w:szCs w:val="18"/>
              </w:rPr>
              <w:t xml:space="preserve"> </w:t>
            </w:r>
            <w:r>
              <w:rPr>
                <w:rFonts w:ascii="Times New Roman" w:hAnsi="Times New Roman"/>
                <w:sz w:val="18"/>
                <w:szCs w:val="18"/>
                <w:lang w:val="en-US"/>
              </w:rPr>
              <w:t>Mgmt</w:t>
            </w:r>
            <w:r>
              <w:rPr>
                <w:rFonts w:ascii="Times New Roman" w:hAnsi="Times New Roman"/>
                <w:sz w:val="18"/>
                <w:szCs w:val="18"/>
              </w:rPr>
              <w:t xml:space="preserve">  </w:t>
            </w:r>
            <w:r>
              <w:rPr>
                <w:rFonts w:ascii="Times New Roman" w:hAnsi="Times New Roman"/>
                <w:sz w:val="18"/>
                <w:szCs w:val="18"/>
                <w:lang w:val="en-US"/>
              </w:rPr>
              <w:t>AC</w:t>
            </w:r>
            <w:r>
              <w:rPr>
                <w:rFonts w:ascii="Times New Roman" w:hAnsi="Times New Roman"/>
                <w:sz w:val="18"/>
                <w:szCs w:val="18"/>
              </w:rPr>
              <w:t xml:space="preserve"> </w:t>
            </w:r>
            <w:r>
              <w:rPr>
                <w:rFonts w:ascii="Times New Roman" w:hAnsi="Times New Roman"/>
                <w:sz w:val="18"/>
                <w:szCs w:val="18"/>
                <w:lang w:val="en-US"/>
              </w:rPr>
              <w:t>DES</w:t>
            </w:r>
            <w:r>
              <w:rPr>
                <w:rFonts w:ascii="Times New Roman" w:hAnsi="Times New Roman"/>
                <w:sz w:val="18"/>
                <w:szCs w:val="18"/>
              </w:rPr>
              <w:t xml:space="preserve">  </w:t>
            </w:r>
            <w:r>
              <w:rPr>
                <w:rFonts w:ascii="Times New Roman" w:hAnsi="Times New Roman"/>
                <w:sz w:val="18"/>
                <w:szCs w:val="18"/>
                <w:lang w:val="en-US"/>
              </w:rPr>
              <w:t>SSD</w:t>
            </w:r>
            <w:r>
              <w:rPr>
                <w:rFonts w:ascii="Times New Roman" w:hAnsi="Times New Roman"/>
                <w:sz w:val="18"/>
                <w:szCs w:val="18"/>
              </w:rPr>
              <w:t xml:space="preserve"> 120</w:t>
            </w:r>
            <w:r>
              <w:rPr>
                <w:rFonts w:ascii="Times New Roman" w:hAnsi="Times New Roman"/>
                <w:sz w:val="18"/>
                <w:szCs w:val="18"/>
                <w:lang w:val="en-US"/>
              </w:rPr>
              <w:t>G</w:t>
            </w:r>
            <w:r>
              <w:rPr>
                <w:rFonts w:ascii="Times New Roman" w:hAnsi="Times New Roman"/>
                <w:sz w:val="18"/>
                <w:szCs w:val="18"/>
              </w:rPr>
              <w:t xml:space="preserve"> </w:t>
            </w:r>
            <w:r>
              <w:rPr>
                <w:rFonts w:ascii="Times New Roman" w:hAnsi="Times New Roman"/>
                <w:sz w:val="18"/>
                <w:szCs w:val="18"/>
                <w:lang w:val="en-US"/>
              </w:rPr>
              <w:t>ASA</w:t>
            </w:r>
            <w:r>
              <w:rPr>
                <w:rFonts w:ascii="Times New Roman" w:hAnsi="Times New Roman"/>
                <w:sz w:val="18"/>
                <w:szCs w:val="18"/>
              </w:rPr>
              <w:t>5512-</w:t>
            </w:r>
            <w:r>
              <w:rPr>
                <w:rFonts w:ascii="Times New Roman" w:hAnsi="Times New Roman"/>
                <w:sz w:val="18"/>
                <w:szCs w:val="18"/>
                <w:lang w:val="en-US"/>
              </w:rPr>
              <w:t>SSD</w:t>
            </w:r>
            <w:r>
              <w:rPr>
                <w:rFonts w:ascii="Times New Roman" w:hAnsi="Times New Roman"/>
                <w:sz w:val="18"/>
                <w:szCs w:val="18"/>
              </w:rPr>
              <w:t>120-</w:t>
            </w:r>
            <w:r>
              <w:rPr>
                <w:rFonts w:ascii="Times New Roman" w:hAnsi="Times New Roman"/>
                <w:sz w:val="18"/>
                <w:szCs w:val="18"/>
                <w:lang w:val="en-US"/>
              </w:rPr>
              <w:t>K</w:t>
            </w:r>
            <w:r>
              <w:rPr>
                <w:rFonts w:ascii="Times New Roman" w:hAnsi="Times New Roman"/>
                <w:sz w:val="18"/>
                <w:szCs w:val="18"/>
              </w:rPr>
              <w:t>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w:t>
            </w:r>
            <w:r>
              <w:rPr>
                <w:rFonts w:ascii="Times New Roman" w:hAnsi="Times New Roman"/>
                <w:sz w:val="18"/>
                <w:szCs w:val="18"/>
              </w:rPr>
              <w:t xml:space="preserve"> "Температура - влажность" для с/г Rub is EVO_1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 - влажность" для с/г Rub is EVO_10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 - влажность" для с/г Rub is EVO_11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 - влажность" для с/г Rub is EVO_12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 - влажность" для с/г Rub is EVO_13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 - влажность" для с/г Rub is EVO_14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 - влажность" для с/г Rub is EVO_15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 - влажность" для с/г Rub is EVO_16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 - влажность" для с/г Rub is EVO_17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 - влажность" для с/г Rub is EVO_18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 - влажность" для с/г Rub is EVO_19</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Метеостанция "Температура - влажность" для с/г Rub is </w:t>
            </w:r>
            <w:r>
              <w:rPr>
                <w:rFonts w:ascii="Times New Roman" w:hAnsi="Times New Roman"/>
                <w:sz w:val="18"/>
                <w:szCs w:val="18"/>
              </w:rPr>
              <w:t>EVO_2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 - влажность" для с/г Rub is EVO_20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 - влажность" для с/г Rub is EVO_21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 - влажность" для с/г Rub is EVO_22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Метеостанция "Температура - влажность" для с/г Rub </w:t>
            </w:r>
            <w:r>
              <w:rPr>
                <w:rFonts w:ascii="Times New Roman" w:hAnsi="Times New Roman"/>
                <w:sz w:val="18"/>
                <w:szCs w:val="18"/>
              </w:rPr>
              <w:t>is EVO_23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 - влажность" для с/г Rub is EVO_24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 - влажность" для с/г Rub is EVO_3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 - влажность" для с/г Rub is EVO_4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Метеостанция "Температура - влажность" для с/г </w:t>
            </w:r>
            <w:r>
              <w:rPr>
                <w:rFonts w:ascii="Times New Roman" w:hAnsi="Times New Roman"/>
                <w:sz w:val="18"/>
                <w:szCs w:val="18"/>
              </w:rPr>
              <w:t>Rub is EVO_5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 - влажность" для с/г Rub is EVO_6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 - влажность" для с/г Rub is EVO_7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 - влажность" для с/г Rub is EVO_8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Метеостанция "Температура - влажность" для с/г </w:t>
            </w:r>
            <w:r>
              <w:rPr>
                <w:rFonts w:ascii="Times New Roman" w:hAnsi="Times New Roman"/>
                <w:sz w:val="18"/>
                <w:szCs w:val="18"/>
              </w:rPr>
              <w:t>Rub is EVO_9</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"Температура-Влажность"_1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"Температура-Влажность"_10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"Температура-Влажность"_11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"Температура-Влажность"_12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"Температура-Влажность"_13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Метеостанция </w:t>
            </w:r>
            <w:r>
              <w:rPr>
                <w:rFonts w:ascii="Times New Roman" w:hAnsi="Times New Roman"/>
                <w:sz w:val="18"/>
                <w:szCs w:val="18"/>
              </w:rPr>
              <w:t>"Температура-Влажность"_14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"Температура-Влажность"_15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"Температура-Влажность"_16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"Температура-Влажность"_17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"Температура-Влажность"_2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"Температура-Влажность"_3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"Температура-Влажность"_4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"Температура-Влажность"_5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"Температура-Влажность"_6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"Температура-Влажность"_7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"Температура-Влажность"_8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"Температура-Влажность"_9</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модель "</w:t>
            </w:r>
            <w:r>
              <w:rPr>
                <w:rFonts w:ascii="Times New Roman" w:hAnsi="Times New Roman"/>
                <w:sz w:val="18"/>
                <w:szCs w:val="18"/>
                <w:lang w:val="en-US"/>
              </w:rPr>
              <w:t>Reka</w:t>
            </w:r>
            <w:r>
              <w:rPr>
                <w:rFonts w:ascii="Times New Roman" w:hAnsi="Times New Roman"/>
                <w:sz w:val="18"/>
                <w:szCs w:val="18"/>
              </w:rPr>
              <w:t xml:space="preserve"> </w:t>
            </w:r>
            <w:r>
              <w:rPr>
                <w:rFonts w:ascii="Times New Roman" w:hAnsi="Times New Roman"/>
                <w:sz w:val="18"/>
                <w:szCs w:val="18"/>
                <w:lang w:val="en-US"/>
              </w:rPr>
              <w:t>Molochnaya</w:t>
            </w:r>
            <w:r>
              <w:rPr>
                <w:rFonts w:ascii="Times New Roman" w:hAnsi="Times New Roman"/>
                <w:sz w:val="18"/>
                <w:szCs w:val="18"/>
              </w:rPr>
              <w:t xml:space="preserve"> 2 </w:t>
            </w:r>
            <w:r>
              <w:rPr>
                <w:rFonts w:ascii="Times New Roman" w:hAnsi="Times New Roman"/>
                <w:sz w:val="18"/>
                <w:szCs w:val="18"/>
                <w:lang w:val="en-US"/>
              </w:rPr>
              <w:t>Bazovaya</w:t>
            </w:r>
            <w:r>
              <w:rPr>
                <w:rFonts w:ascii="Times New Roman" w:hAnsi="Times New Roman"/>
                <w:sz w:val="18"/>
                <w:szCs w:val="18"/>
              </w:rPr>
              <w:t>"</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с датчиками измерения скорости и направления ветра_1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с датчиками измерения скорости и направления ветра_10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Метеостанция с датчиками измерения скорости и направления </w:t>
            </w:r>
            <w:r>
              <w:rPr>
                <w:rFonts w:ascii="Times New Roman" w:hAnsi="Times New Roman"/>
                <w:sz w:val="18"/>
                <w:szCs w:val="18"/>
              </w:rPr>
              <w:t>ветра_2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с датчиками измерения скорости и направления ветра_3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с датчиками измерения скорости и направления ветра_4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с датчиками измерения скорости и направления ветра_5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с датчиками измерения</w:t>
            </w:r>
            <w:r>
              <w:rPr>
                <w:rFonts w:ascii="Times New Roman" w:hAnsi="Times New Roman"/>
                <w:sz w:val="18"/>
                <w:szCs w:val="18"/>
              </w:rPr>
              <w:t xml:space="preserve"> скорости и направления ветра_6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с датчиками измерения скорости и направления ветра_7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с датчиками измерения скорости и направления ветра_8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Метеостанция с датчиками измерения скорости и направления ветра_9</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Мобильная </w:t>
            </w:r>
            <w:r>
              <w:rPr>
                <w:rFonts w:ascii="Times New Roman" w:hAnsi="Times New Roman"/>
                <w:sz w:val="18"/>
                <w:szCs w:val="18"/>
              </w:rPr>
              <w:t>транспортная лента SunKid</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Мобильный санитарный узел</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Мобильный секретер белый лак Occa 3500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Монитор точек прохода на канатную дорогу  ТИ-32У SAGA </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Моноблок среднетемпературный ММ-115 SF_1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Моноблок среднетемпературный ММ-115 SF_2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Моторизированный турникет Gotschlich iGata-Sk(в составе ППС)_1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Моторизированный турникет Gotschlich iGata-Sk(в составе ППС)_10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Моторизированный турникет Gotschlich iGata-Sk(в составе ППС)_11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Моторизированный турникет Gotschlich iGata-Sk(в </w:t>
            </w:r>
            <w:r>
              <w:rPr>
                <w:rFonts w:ascii="Times New Roman" w:hAnsi="Times New Roman"/>
                <w:sz w:val="18"/>
                <w:szCs w:val="18"/>
              </w:rPr>
              <w:t>составе ППС)_12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Моторизированный турникет Gotschlich iGata-Sk(в составе ППС)_2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Моторизированный турникет Gotschlich iGata-Sk(в составе ППС)_3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Моторизированный турникет Gotschlich iGata-Sk(в составе ППС)_4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Моторизированный турникет </w:t>
            </w:r>
            <w:r>
              <w:rPr>
                <w:rFonts w:ascii="Times New Roman" w:hAnsi="Times New Roman"/>
                <w:sz w:val="18"/>
                <w:szCs w:val="18"/>
              </w:rPr>
              <w:t>Gotschlich iGata-Sk(в составе ППС)_5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Моторизированный турникет Gotschlich iGata-Sk(в составе ППС)_6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Моторизированный турникет Gotschlich iGata-Sk(в составе ППС)_7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Моторизированный турникет Gotschlich iGata-Sk(в составе ППС)_8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Моторизированный турникет Gotschlich iGata-Sk(в составе ППС)_9</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Музыкальный комплекс</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Муфтовый сварочный аппарат ТРАССА М (20-630мм)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МФУ</w:t>
            </w:r>
            <w:r>
              <w:rPr>
                <w:rFonts w:ascii="Times New Roman" w:hAnsi="Times New Roman"/>
                <w:sz w:val="18"/>
                <w:szCs w:val="18"/>
                <w:lang w:val="en-US"/>
              </w:rPr>
              <w:t xml:space="preserve"> HP Color Laser Jet Enterprise CM4540 MFP(p/c/s,A4) CC419A</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Набор инструмента для разделки кабеля из </w:t>
            </w:r>
            <w:r>
              <w:rPr>
                <w:rFonts w:ascii="Times New Roman" w:hAnsi="Times New Roman"/>
                <w:sz w:val="18"/>
                <w:szCs w:val="18"/>
              </w:rPr>
              <w:t>сшитого полиэтилена НИР-СПЭ PROFIж</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Навес для 2-ух мусорных баков</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Навес для сотрудников эксплуатирующей организации_1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Навес для сотрудников эксплуатирующей организации_3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Навес для сотрудников эксплуатирующей организации_4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Навес для </w:t>
            </w:r>
            <w:r>
              <w:rPr>
                <w:rFonts w:ascii="Times New Roman" w:hAnsi="Times New Roman"/>
                <w:sz w:val="18"/>
                <w:szCs w:val="18"/>
              </w:rPr>
              <w:t>сотрудников эксплуатирующей организации_5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Навес для терминалов оплаты парковки, тип-1_1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Навес для терминалов оплаты парковки, тип-1_2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Навес для терминалов оплаты парковки, тип-2_2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Насос</w:t>
            </w:r>
            <w:r>
              <w:rPr>
                <w:rFonts w:ascii="Times New Roman" w:hAnsi="Times New Roman"/>
                <w:sz w:val="18"/>
                <w:szCs w:val="18"/>
                <w:lang w:val="en-US"/>
              </w:rPr>
              <w:t xml:space="preserve"> </w:t>
            </w:r>
            <w:r>
              <w:rPr>
                <w:rFonts w:ascii="Times New Roman" w:hAnsi="Times New Roman"/>
                <w:sz w:val="18"/>
                <w:szCs w:val="18"/>
              </w:rPr>
              <w:t>ручной</w:t>
            </w:r>
            <w:r>
              <w:rPr>
                <w:rFonts w:ascii="Times New Roman" w:hAnsi="Times New Roman"/>
                <w:sz w:val="18"/>
                <w:szCs w:val="18"/>
                <w:lang w:val="en-US"/>
              </w:rPr>
              <w:t>/POMPE ENERPAC P142+MANO+FLEXIB</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Носилки </w:t>
            </w:r>
            <w:r>
              <w:rPr>
                <w:rFonts w:ascii="Times New Roman" w:hAnsi="Times New Roman"/>
                <w:sz w:val="18"/>
                <w:szCs w:val="18"/>
              </w:rPr>
              <w:t>UT-2000 (K+B) (286666)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Ноутбук</w:t>
            </w:r>
            <w:r>
              <w:rPr>
                <w:rFonts w:ascii="Times New Roman" w:hAnsi="Times New Roman"/>
                <w:sz w:val="18"/>
                <w:szCs w:val="18"/>
                <w:lang w:val="en-US"/>
              </w:rPr>
              <w:t xml:space="preserve"> Lenovo ThinkPad X230 12.5", NZA5NRT №1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Овощерезка CL-50 (с комплектом из 8-ми дисков) Арт.24440+1993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Ограждение территории РТП-1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Ограждение территории РТП-2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Охранная система</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Охранная система СИС </w:t>
            </w:r>
            <w:r>
              <w:rPr>
                <w:rFonts w:ascii="Times New Roman" w:hAnsi="Times New Roman"/>
                <w:sz w:val="18"/>
                <w:szCs w:val="18"/>
              </w:rPr>
              <w:t>Северного склона</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Охранное видеонаблюдение на ПС РТП-1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Охранное видеонаблюдение на ПС РТП-2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Параметрическая фигура (большая скамейка) эксклюзивная /507 кг/_1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Параметрическая фигура (большая скамейка) эксклюзивная /507 кг/_10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Параметрическая фигура (большая скамейка) эксклюзивная /507 кг/_11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Параметрическая фигура (большая скамейка) эксклюзивная /507 кг/_12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Параметрическая фигура (большая скамейка) эксклюзивная /507 кг/_13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Параметрическая фигура (большая скамейка) </w:t>
            </w:r>
            <w:r>
              <w:rPr>
                <w:rFonts w:ascii="Times New Roman" w:hAnsi="Times New Roman"/>
                <w:sz w:val="18"/>
                <w:szCs w:val="18"/>
              </w:rPr>
              <w:t>эксклюзивная /507 кг/_2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Параметрическая фигура (большая скамейка) эксклюзивная /507 кг/_3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Параметрическая фигура (большая скамейка) эксклюзивная /507 кг/_4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Параметрическая фигура (большая скамейка) эксклюзивная /507 кг/_5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Параметрическая </w:t>
            </w:r>
            <w:r>
              <w:rPr>
                <w:rFonts w:ascii="Times New Roman" w:hAnsi="Times New Roman"/>
                <w:sz w:val="18"/>
                <w:szCs w:val="18"/>
              </w:rPr>
              <w:t>фигура (большая скамейка) эксклюзивная /507 кг/_6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Параметрическая фигура (большая скамейка) эксклюзивная /507 кг/_7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Параметрическая фигура (большая скамейка) эксклюзивная /507 кг/_8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Параметрическая фигура (большая скамейка) эксклюзивная /507 кг</w:t>
            </w:r>
            <w:r>
              <w:rPr>
                <w:rFonts w:ascii="Times New Roman" w:hAnsi="Times New Roman"/>
                <w:sz w:val="18"/>
                <w:szCs w:val="18"/>
              </w:rPr>
              <w:t>/_9</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Пароконвектомат ПКА 10-1/1ПП_1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Пароконвектомат ПКА 10-1/1ПП_2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Пароконвектомат эл. </w:t>
            </w:r>
            <w:r>
              <w:rPr>
                <w:rFonts w:ascii="Times New Roman" w:hAnsi="Times New Roman"/>
                <w:sz w:val="18"/>
                <w:szCs w:val="18"/>
                <w:lang w:val="en-US"/>
              </w:rPr>
              <w:t>SCC</w:t>
            </w:r>
            <w:r>
              <w:rPr>
                <w:rFonts w:ascii="Times New Roman" w:hAnsi="Times New Roman"/>
                <w:sz w:val="18"/>
                <w:szCs w:val="18"/>
              </w:rPr>
              <w:t xml:space="preserve"> </w:t>
            </w:r>
            <w:r>
              <w:rPr>
                <w:rFonts w:ascii="Times New Roman" w:hAnsi="Times New Roman"/>
                <w:sz w:val="18"/>
                <w:szCs w:val="18"/>
                <w:lang w:val="en-US"/>
              </w:rPr>
              <w:t>Whitefficiency</w:t>
            </w:r>
            <w:r>
              <w:rPr>
                <w:rFonts w:ascii="Times New Roman" w:hAnsi="Times New Roman"/>
                <w:sz w:val="18"/>
                <w:szCs w:val="18"/>
              </w:rPr>
              <w:t xml:space="preserve"> 101 Арт. А118100,01 Rational_1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Пароконвектомат эл. </w:t>
            </w:r>
            <w:r>
              <w:rPr>
                <w:rFonts w:ascii="Times New Roman" w:hAnsi="Times New Roman"/>
                <w:sz w:val="18"/>
                <w:szCs w:val="18"/>
                <w:lang w:val="en-US"/>
              </w:rPr>
              <w:t>SCC</w:t>
            </w:r>
            <w:r>
              <w:rPr>
                <w:rFonts w:ascii="Times New Roman" w:hAnsi="Times New Roman"/>
                <w:sz w:val="18"/>
                <w:szCs w:val="18"/>
              </w:rPr>
              <w:t xml:space="preserve"> </w:t>
            </w:r>
            <w:r>
              <w:rPr>
                <w:rFonts w:ascii="Times New Roman" w:hAnsi="Times New Roman"/>
                <w:sz w:val="18"/>
                <w:szCs w:val="18"/>
                <w:lang w:val="en-US"/>
              </w:rPr>
              <w:t>Whitefficiency</w:t>
            </w:r>
            <w:r>
              <w:rPr>
                <w:rFonts w:ascii="Times New Roman" w:hAnsi="Times New Roman"/>
                <w:sz w:val="18"/>
                <w:szCs w:val="18"/>
              </w:rPr>
              <w:t xml:space="preserve"> 101 Арт. А118100,01 Rational_2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Периметральная сигнализация на</w:t>
            </w:r>
            <w:r>
              <w:rPr>
                <w:rFonts w:ascii="Times New Roman" w:hAnsi="Times New Roman"/>
                <w:sz w:val="18"/>
                <w:szCs w:val="18"/>
              </w:rPr>
              <w:t xml:space="preserve"> ПС РТП-1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Периметральная сигнализация на ПС РТП-2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Персональный компьютер </w:t>
            </w:r>
            <w:r>
              <w:rPr>
                <w:rFonts w:ascii="Times New Roman" w:hAnsi="Times New Roman"/>
                <w:sz w:val="18"/>
                <w:szCs w:val="18"/>
                <w:lang w:val="en-US"/>
              </w:rPr>
              <w:t>DEPO</w:t>
            </w:r>
            <w:r>
              <w:rPr>
                <w:rFonts w:ascii="Times New Roman" w:hAnsi="Times New Roman"/>
                <w:sz w:val="18"/>
                <w:szCs w:val="18"/>
              </w:rPr>
              <w:t xml:space="preserve"> </w:t>
            </w:r>
            <w:r>
              <w:rPr>
                <w:rFonts w:ascii="Times New Roman" w:hAnsi="Times New Roman"/>
                <w:sz w:val="18"/>
                <w:szCs w:val="18"/>
                <w:lang w:val="en-US"/>
              </w:rPr>
              <w:t>Neos</w:t>
            </w:r>
            <w:r>
              <w:rPr>
                <w:rFonts w:ascii="Times New Roman" w:hAnsi="Times New Roman"/>
                <w:sz w:val="18"/>
                <w:szCs w:val="18"/>
              </w:rPr>
              <w:t xml:space="preserve"> 280 </w:t>
            </w:r>
            <w:r>
              <w:rPr>
                <w:rFonts w:ascii="Times New Roman" w:hAnsi="Times New Roman"/>
                <w:sz w:val="18"/>
                <w:szCs w:val="18"/>
                <w:lang w:val="en-US"/>
              </w:rPr>
              <w:t>W</w:t>
            </w:r>
            <w:r>
              <w:rPr>
                <w:rFonts w:ascii="Times New Roman" w:hAnsi="Times New Roman"/>
                <w:sz w:val="18"/>
                <w:szCs w:val="18"/>
              </w:rPr>
              <w:t>7_</w:t>
            </w:r>
            <w:r>
              <w:rPr>
                <w:rFonts w:ascii="Times New Roman" w:hAnsi="Times New Roman"/>
                <w:sz w:val="18"/>
                <w:szCs w:val="18"/>
                <w:lang w:val="en-US"/>
              </w:rPr>
              <w:t>P</w:t>
            </w:r>
            <w:r>
              <w:rPr>
                <w:rFonts w:ascii="Times New Roman" w:hAnsi="Times New Roman"/>
                <w:sz w:val="18"/>
                <w:szCs w:val="18"/>
              </w:rPr>
              <w:t>64/</w:t>
            </w:r>
            <w:r>
              <w:rPr>
                <w:rFonts w:ascii="Times New Roman" w:hAnsi="Times New Roman"/>
                <w:sz w:val="18"/>
                <w:szCs w:val="18"/>
                <w:lang w:val="en-US"/>
              </w:rPr>
              <w:t>i</w:t>
            </w:r>
            <w:r>
              <w:rPr>
                <w:rFonts w:ascii="Times New Roman" w:hAnsi="Times New Roman"/>
                <w:sz w:val="18"/>
                <w:szCs w:val="18"/>
              </w:rPr>
              <w:t>5_4460/8</w:t>
            </w:r>
            <w:r>
              <w:rPr>
                <w:rFonts w:ascii="Times New Roman" w:hAnsi="Times New Roman"/>
                <w:sz w:val="18"/>
                <w:szCs w:val="18"/>
                <w:lang w:val="en-US"/>
              </w:rPr>
              <w:t>G</w:t>
            </w:r>
            <w:r>
              <w:rPr>
                <w:rFonts w:ascii="Times New Roman" w:hAnsi="Times New Roman"/>
                <w:sz w:val="18"/>
                <w:szCs w:val="18"/>
              </w:rPr>
              <w:t>1333</w:t>
            </w:r>
            <w:r>
              <w:rPr>
                <w:rFonts w:ascii="Times New Roman" w:hAnsi="Times New Roman"/>
                <w:sz w:val="18"/>
                <w:szCs w:val="18"/>
                <w:lang w:val="en-US"/>
              </w:rPr>
              <w:t>D</w:t>
            </w:r>
            <w:r>
              <w:rPr>
                <w:rFonts w:ascii="Times New Roman" w:hAnsi="Times New Roman"/>
                <w:sz w:val="18"/>
                <w:szCs w:val="18"/>
              </w:rPr>
              <w:t>/</w:t>
            </w:r>
            <w:r>
              <w:rPr>
                <w:rFonts w:ascii="Times New Roman" w:hAnsi="Times New Roman"/>
                <w:sz w:val="18"/>
                <w:szCs w:val="18"/>
                <w:lang w:val="en-US"/>
              </w:rPr>
              <w:t>T</w:t>
            </w:r>
            <w:r>
              <w:rPr>
                <w:rFonts w:ascii="Times New Roman" w:hAnsi="Times New Roman"/>
                <w:sz w:val="18"/>
                <w:szCs w:val="18"/>
              </w:rPr>
              <w:t>1</w:t>
            </w:r>
            <w:r>
              <w:rPr>
                <w:rFonts w:ascii="Times New Roman" w:hAnsi="Times New Roman"/>
                <w:sz w:val="18"/>
                <w:szCs w:val="18"/>
                <w:lang w:val="en-US"/>
              </w:rPr>
              <w:t>Tb</w:t>
            </w:r>
            <w:r>
              <w:rPr>
                <w:rFonts w:ascii="Times New Roman" w:hAnsi="Times New Roman"/>
                <w:sz w:val="18"/>
                <w:szCs w:val="18"/>
              </w:rPr>
              <w:t>/1024_</w:t>
            </w:r>
            <w:r>
              <w:rPr>
                <w:rFonts w:ascii="Times New Roman" w:hAnsi="Times New Roman"/>
                <w:sz w:val="18"/>
                <w:szCs w:val="18"/>
                <w:lang w:val="en-US"/>
              </w:rPr>
              <w:t>GT</w:t>
            </w:r>
            <w:r>
              <w:rPr>
                <w:rFonts w:ascii="Times New Roman" w:hAnsi="Times New Roman"/>
                <w:sz w:val="18"/>
                <w:szCs w:val="18"/>
              </w:rPr>
              <w:t>610/</w:t>
            </w:r>
            <w:r>
              <w:rPr>
                <w:rFonts w:ascii="Times New Roman" w:hAnsi="Times New Roman"/>
                <w:sz w:val="18"/>
                <w:szCs w:val="18"/>
                <w:lang w:val="en-US"/>
              </w:rPr>
              <w:t>V</w:t>
            </w:r>
            <w:r>
              <w:rPr>
                <w:rFonts w:ascii="Times New Roman" w:hAnsi="Times New Roman"/>
                <w:sz w:val="18"/>
                <w:szCs w:val="18"/>
              </w:rPr>
              <w:t>1/</w:t>
            </w:r>
            <w:r>
              <w:rPr>
                <w:rFonts w:ascii="Times New Roman" w:hAnsi="Times New Roman"/>
                <w:sz w:val="18"/>
                <w:szCs w:val="18"/>
                <w:lang w:val="en-US"/>
              </w:rPr>
              <w:t>USB</w:t>
            </w:r>
            <w:r>
              <w:rPr>
                <w:rFonts w:ascii="Times New Roman" w:hAnsi="Times New Roman"/>
                <w:sz w:val="18"/>
                <w:szCs w:val="18"/>
              </w:rPr>
              <w:t>3.0/</w:t>
            </w:r>
            <w:r>
              <w:rPr>
                <w:rFonts w:ascii="Times New Roman" w:hAnsi="Times New Roman"/>
                <w:sz w:val="18"/>
                <w:szCs w:val="18"/>
                <w:lang w:val="en-US"/>
              </w:rPr>
              <w:t>KBu</w:t>
            </w:r>
            <w:r>
              <w:rPr>
                <w:rFonts w:ascii="Times New Roman" w:hAnsi="Times New Roman"/>
                <w:sz w:val="18"/>
                <w:szCs w:val="18"/>
              </w:rPr>
              <w:t>/</w:t>
            </w:r>
            <w:r>
              <w:rPr>
                <w:rFonts w:ascii="Times New Roman" w:hAnsi="Times New Roman"/>
                <w:sz w:val="18"/>
                <w:szCs w:val="18"/>
                <w:lang w:val="en-US"/>
              </w:rPr>
              <w:t>Mu</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Персональный компьютер для АРМ СОУЭ DEPO Neos 490MD W7 DEPO (Стоечный монитор с клавиатурой TFT 760)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Перфоратор </w:t>
            </w:r>
            <w:r>
              <w:rPr>
                <w:rFonts w:ascii="Times New Roman" w:hAnsi="Times New Roman"/>
                <w:sz w:val="18"/>
                <w:szCs w:val="18"/>
                <w:lang w:val="en-US"/>
              </w:rPr>
              <w:t>SDS</w:t>
            </w:r>
            <w:r>
              <w:rPr>
                <w:rFonts w:ascii="Times New Roman" w:hAnsi="Times New Roman"/>
                <w:sz w:val="18"/>
                <w:szCs w:val="18"/>
              </w:rPr>
              <w:t>-</w:t>
            </w:r>
            <w:r>
              <w:rPr>
                <w:rFonts w:ascii="Times New Roman" w:hAnsi="Times New Roman"/>
                <w:sz w:val="18"/>
                <w:szCs w:val="18"/>
                <w:lang w:val="en-US"/>
              </w:rPr>
              <w:t>Max</w:t>
            </w:r>
            <w:r>
              <w:rPr>
                <w:rFonts w:ascii="Times New Roman" w:hAnsi="Times New Roman"/>
                <w:sz w:val="18"/>
                <w:szCs w:val="18"/>
              </w:rPr>
              <w:t xml:space="preserve"> </w:t>
            </w:r>
            <w:r>
              <w:rPr>
                <w:rFonts w:ascii="Times New Roman" w:hAnsi="Times New Roman"/>
                <w:sz w:val="18"/>
                <w:szCs w:val="18"/>
                <w:lang w:val="en-US"/>
              </w:rPr>
              <w:t>Bosch</w:t>
            </w:r>
            <w:r>
              <w:rPr>
                <w:rFonts w:ascii="Times New Roman" w:hAnsi="Times New Roman"/>
                <w:sz w:val="18"/>
                <w:szCs w:val="18"/>
              </w:rPr>
              <w:t xml:space="preserve"> </w:t>
            </w:r>
            <w:r>
              <w:rPr>
                <w:rFonts w:ascii="Times New Roman" w:hAnsi="Times New Roman"/>
                <w:sz w:val="18"/>
                <w:szCs w:val="18"/>
                <w:lang w:val="en-US"/>
              </w:rPr>
              <w:t>GBH</w:t>
            </w:r>
            <w:r>
              <w:rPr>
                <w:rFonts w:ascii="Times New Roman" w:hAnsi="Times New Roman"/>
                <w:sz w:val="18"/>
                <w:szCs w:val="18"/>
              </w:rPr>
              <w:t xml:space="preserve"> 12-52 </w:t>
            </w:r>
            <w:r>
              <w:rPr>
                <w:rFonts w:ascii="Times New Roman" w:hAnsi="Times New Roman"/>
                <w:sz w:val="18"/>
                <w:szCs w:val="18"/>
                <w:lang w:val="en-US"/>
              </w:rPr>
              <w:t>D</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Печь для пиццы Mec Smart 66 Plus (с подставкой)</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ПК (Системный блок </w:t>
            </w:r>
            <w:r>
              <w:rPr>
                <w:rFonts w:ascii="Times New Roman" w:hAnsi="Times New Roman"/>
                <w:sz w:val="18"/>
                <w:szCs w:val="18"/>
                <w:lang w:val="en-US"/>
              </w:rPr>
              <w:t>Dell</w:t>
            </w:r>
            <w:r>
              <w:rPr>
                <w:rFonts w:ascii="Times New Roman" w:hAnsi="Times New Roman"/>
                <w:sz w:val="18"/>
                <w:szCs w:val="18"/>
              </w:rPr>
              <w:t xml:space="preserve"> </w:t>
            </w:r>
            <w:r>
              <w:rPr>
                <w:rFonts w:ascii="Times New Roman" w:hAnsi="Times New Roman"/>
                <w:sz w:val="18"/>
                <w:szCs w:val="18"/>
                <w:lang w:val="en-US"/>
              </w:rPr>
              <w:t>Vostro</w:t>
            </w:r>
            <w:r>
              <w:rPr>
                <w:rFonts w:ascii="Times New Roman" w:hAnsi="Times New Roman"/>
                <w:sz w:val="18"/>
                <w:szCs w:val="18"/>
              </w:rPr>
              <w:t xml:space="preserve"> 3888 </w:t>
            </w:r>
            <w:r>
              <w:rPr>
                <w:rFonts w:ascii="Times New Roman" w:hAnsi="Times New Roman"/>
                <w:sz w:val="18"/>
                <w:szCs w:val="18"/>
                <w:lang w:val="en-US"/>
              </w:rPr>
              <w:t>MT</w:t>
            </w:r>
            <w:r>
              <w:rPr>
                <w:rFonts w:ascii="Times New Roman" w:hAnsi="Times New Roman"/>
                <w:sz w:val="18"/>
                <w:szCs w:val="18"/>
              </w:rPr>
              <w:t xml:space="preserve">, Монитор 21,5" </w:t>
            </w:r>
            <w:r>
              <w:rPr>
                <w:rFonts w:ascii="Times New Roman" w:hAnsi="Times New Roman"/>
                <w:sz w:val="18"/>
                <w:szCs w:val="18"/>
                <w:lang w:val="en-US"/>
              </w:rPr>
              <w:t>Philips</w:t>
            </w:r>
            <w:r>
              <w:rPr>
                <w:rFonts w:ascii="Times New Roman" w:hAnsi="Times New Roman"/>
                <w:sz w:val="18"/>
                <w:szCs w:val="18"/>
              </w:rPr>
              <w:t>, клавиатура+мышь)_1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ПК (Системный блок </w:t>
            </w:r>
            <w:r>
              <w:rPr>
                <w:rFonts w:ascii="Times New Roman" w:hAnsi="Times New Roman"/>
                <w:sz w:val="18"/>
                <w:szCs w:val="18"/>
                <w:lang w:val="en-US"/>
              </w:rPr>
              <w:t>Dell</w:t>
            </w:r>
            <w:r>
              <w:rPr>
                <w:rFonts w:ascii="Times New Roman" w:hAnsi="Times New Roman"/>
                <w:sz w:val="18"/>
                <w:szCs w:val="18"/>
              </w:rPr>
              <w:t xml:space="preserve"> </w:t>
            </w:r>
            <w:r>
              <w:rPr>
                <w:rFonts w:ascii="Times New Roman" w:hAnsi="Times New Roman"/>
                <w:sz w:val="18"/>
                <w:szCs w:val="18"/>
                <w:lang w:val="en-US"/>
              </w:rPr>
              <w:t>Vostro</w:t>
            </w:r>
            <w:r>
              <w:rPr>
                <w:rFonts w:ascii="Times New Roman" w:hAnsi="Times New Roman"/>
                <w:sz w:val="18"/>
                <w:szCs w:val="18"/>
              </w:rPr>
              <w:t xml:space="preserve"> 3888 </w:t>
            </w:r>
            <w:r>
              <w:rPr>
                <w:rFonts w:ascii="Times New Roman" w:hAnsi="Times New Roman"/>
                <w:sz w:val="18"/>
                <w:szCs w:val="18"/>
                <w:lang w:val="en-US"/>
              </w:rPr>
              <w:t>MT</w:t>
            </w:r>
            <w:r>
              <w:rPr>
                <w:rFonts w:ascii="Times New Roman" w:hAnsi="Times New Roman"/>
                <w:sz w:val="18"/>
                <w:szCs w:val="18"/>
              </w:rPr>
              <w:t xml:space="preserve">, Монитор 21,5" </w:t>
            </w:r>
            <w:r>
              <w:rPr>
                <w:rFonts w:ascii="Times New Roman" w:hAnsi="Times New Roman"/>
                <w:sz w:val="18"/>
                <w:szCs w:val="18"/>
                <w:lang w:val="en-US"/>
              </w:rPr>
              <w:t>Philips</w:t>
            </w:r>
            <w:r>
              <w:rPr>
                <w:rFonts w:ascii="Times New Roman" w:hAnsi="Times New Roman"/>
                <w:sz w:val="18"/>
                <w:szCs w:val="18"/>
              </w:rPr>
              <w:t xml:space="preserve">, </w:t>
            </w:r>
            <w:r>
              <w:rPr>
                <w:rFonts w:ascii="Times New Roman" w:hAnsi="Times New Roman"/>
                <w:sz w:val="18"/>
                <w:szCs w:val="18"/>
              </w:rPr>
              <w:t>клавиатура+мышь)_2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Платёжный терминал ISD (уличное исполнение) ЯЛИН.(в составе ППС)</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Плита электрическая ЭПК-47ЖШ_1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Плита электрическая ЭПК-47ЖШ_2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Плита электрическая ПЭ-724ШК_3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Площадка отдыха на лестнице КД_1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Площадка отдыха на </w:t>
            </w:r>
            <w:r>
              <w:rPr>
                <w:rFonts w:ascii="Times New Roman" w:hAnsi="Times New Roman"/>
                <w:sz w:val="18"/>
                <w:szCs w:val="18"/>
              </w:rPr>
              <w:t>лестнице КД_2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Площадка отдыха на лестнице КД_3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Площадка отдыха на лестнице КД_4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Площадка отдыха на лестнице КД_5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Пневмокаркасный модуль ПКМ-Н14_1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Пневмокаркасный модуль ПКМ-Н14_2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Подсистема безопасности АЗ ВТРК "Архыз" п. Романтик</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Подсистема взаимодействия с силовыми сруктурами России</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Подсистема информирования и оповещения</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Подсистема контроля и управления доступом обслуживающего персонала</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Подсистема контроля и управления доступом транспортных средств</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Подсистема </w:t>
            </w:r>
            <w:r>
              <w:rPr>
                <w:rFonts w:ascii="Times New Roman" w:hAnsi="Times New Roman"/>
                <w:sz w:val="18"/>
                <w:szCs w:val="18"/>
              </w:rPr>
              <w:t>обеспечения информационной безопасности</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Подсистема охранно-тревожной сигнализации</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Подсистема охранного освещения</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Подсистема передачи данных</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Подсистема сбора и обработки информации</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Подсистема экстренной связи</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Подставка для лыж </w:t>
            </w:r>
            <w:r>
              <w:rPr>
                <w:rFonts w:ascii="Times New Roman" w:hAnsi="Times New Roman"/>
                <w:sz w:val="18"/>
                <w:szCs w:val="18"/>
              </w:rPr>
              <w:t>(УтРа0002630)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Подъемное устройство гидравлическое с балкой для снятия каната (макс. 10 т.)</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Пожарная система СИС Северного склона</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Полуавтомат сварочный. Сварочный ток А=15...350;Ргх16кВт; U=380B, MIG/MAG</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Пост охраны №1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Пост охраны №2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Пост охраны №3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Пост охраны сборно-разборный</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Посудомоечная машина  HT 1 720*735*1470/1890 Dihr</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Посудомоечная машина  HT 11 DDE ECO с дозатором м/с</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Пресс-волл (6000*3000мм)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Прилавок витрина охлаждаемый ЗПВ-15/7Н комплект Арт.ЗПВ-15/7Н </w:t>
            </w:r>
            <w:r>
              <w:rPr>
                <w:rFonts w:ascii="Times New Roman" w:hAnsi="Times New Roman"/>
                <w:sz w:val="18"/>
                <w:szCs w:val="18"/>
              </w:rPr>
              <w:t>ВЕГА_1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Прилавок витрина охлаждаемый ЗПВ-15/7Н комплект Арт.ЗПВ-15/7Н ВЕГА_2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Принтер Datacard SD260 (H1) Компактный ОДНОсторонний принтер для печати пластиковых карт_1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Принтер Datacard SD260 (H1) Компактный ОДНОсторонний принтер для печати </w:t>
            </w:r>
            <w:r>
              <w:rPr>
                <w:rFonts w:ascii="Times New Roman" w:hAnsi="Times New Roman"/>
                <w:sz w:val="18"/>
                <w:szCs w:val="18"/>
              </w:rPr>
              <w:t>пластиковых карт_2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Принтер Datacard SD260 (H1) Компактный ОДНОсторонний принтер для печати пластиковых карт_3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Принтер Datacard SD260 (H1) Компактный ОДНОсторонний принтер для печати пластиковых карт_4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Принтер Datacard SD260 (H1) Компактный ОДНО</w:t>
            </w:r>
            <w:r>
              <w:rPr>
                <w:rFonts w:ascii="Times New Roman" w:hAnsi="Times New Roman"/>
                <w:sz w:val="18"/>
                <w:szCs w:val="18"/>
              </w:rPr>
              <w:t>сторонний принтер для печати пластиковых карт_5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Принтер Datacard SD260 (H1) Компактный ОДНОсторонний принтер для печати пластиковых карт_6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Принтер цветной цифровой CP-D70DW</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Прицеп к снегоходу для эвакуации пострадавших Gode</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Прицеп к </w:t>
            </w:r>
            <w:r>
              <w:rPr>
                <w:rFonts w:ascii="Times New Roman" w:hAnsi="Times New Roman"/>
                <w:sz w:val="18"/>
                <w:szCs w:val="18"/>
              </w:rPr>
              <w:t>снегоходу для эвакуации пострадавших Gode 16002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Программно-аппаратный комплекс </w:t>
            </w:r>
            <w:r>
              <w:rPr>
                <w:rFonts w:ascii="Times New Roman" w:hAnsi="Times New Roman"/>
                <w:sz w:val="18"/>
                <w:szCs w:val="18"/>
                <w:lang w:val="en-US"/>
              </w:rPr>
              <w:t>ViPNet</w:t>
            </w:r>
            <w:r>
              <w:rPr>
                <w:rFonts w:ascii="Times New Roman" w:hAnsi="Times New Roman"/>
                <w:sz w:val="18"/>
                <w:szCs w:val="18"/>
              </w:rPr>
              <w:t xml:space="preserve"> </w:t>
            </w:r>
            <w:r>
              <w:rPr>
                <w:rFonts w:ascii="Times New Roman" w:hAnsi="Times New Roman"/>
                <w:sz w:val="18"/>
                <w:szCs w:val="18"/>
                <w:lang w:val="en-US"/>
              </w:rPr>
              <w:t>Coordinator</w:t>
            </w:r>
            <w:r>
              <w:rPr>
                <w:rFonts w:ascii="Times New Roman" w:hAnsi="Times New Roman"/>
                <w:sz w:val="18"/>
                <w:szCs w:val="18"/>
              </w:rPr>
              <w:t xml:space="preserve"> </w:t>
            </w:r>
            <w:r>
              <w:rPr>
                <w:rFonts w:ascii="Times New Roman" w:hAnsi="Times New Roman"/>
                <w:sz w:val="18"/>
                <w:szCs w:val="18"/>
                <w:lang w:val="en-US"/>
              </w:rPr>
              <w:t>HW</w:t>
            </w:r>
            <w:r>
              <w:rPr>
                <w:rFonts w:ascii="Times New Roman" w:hAnsi="Times New Roman"/>
                <w:sz w:val="18"/>
                <w:szCs w:val="18"/>
              </w:rPr>
              <w:t>100</w:t>
            </w:r>
            <w:r>
              <w:rPr>
                <w:rFonts w:ascii="Times New Roman" w:hAnsi="Times New Roman"/>
                <w:sz w:val="18"/>
                <w:szCs w:val="18"/>
                <w:lang w:val="en-US"/>
              </w:rPr>
              <w:t>C</w:t>
            </w:r>
            <w:r>
              <w:rPr>
                <w:rFonts w:ascii="Times New Roman" w:hAnsi="Times New Roman"/>
                <w:sz w:val="18"/>
                <w:szCs w:val="18"/>
              </w:rPr>
              <w:t>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Программно-аппаратный комплекс </w:t>
            </w:r>
            <w:r>
              <w:rPr>
                <w:rFonts w:ascii="Times New Roman" w:hAnsi="Times New Roman"/>
                <w:sz w:val="18"/>
                <w:szCs w:val="18"/>
                <w:lang w:val="en-US"/>
              </w:rPr>
              <w:t>ViPNet</w:t>
            </w:r>
            <w:r>
              <w:rPr>
                <w:rFonts w:ascii="Times New Roman" w:hAnsi="Times New Roman"/>
                <w:sz w:val="18"/>
                <w:szCs w:val="18"/>
              </w:rPr>
              <w:t xml:space="preserve"> </w:t>
            </w:r>
            <w:r>
              <w:rPr>
                <w:rFonts w:ascii="Times New Roman" w:hAnsi="Times New Roman"/>
                <w:sz w:val="18"/>
                <w:szCs w:val="18"/>
                <w:lang w:val="en-US"/>
              </w:rPr>
              <w:t>Coordinator</w:t>
            </w:r>
            <w:r>
              <w:rPr>
                <w:rFonts w:ascii="Times New Roman" w:hAnsi="Times New Roman"/>
                <w:sz w:val="18"/>
                <w:szCs w:val="18"/>
              </w:rPr>
              <w:t xml:space="preserve"> </w:t>
            </w:r>
            <w:r>
              <w:rPr>
                <w:rFonts w:ascii="Times New Roman" w:hAnsi="Times New Roman"/>
                <w:sz w:val="18"/>
                <w:szCs w:val="18"/>
                <w:lang w:val="en-US"/>
              </w:rPr>
              <w:t>HW</w:t>
            </w:r>
            <w:r>
              <w:rPr>
                <w:rFonts w:ascii="Times New Roman" w:hAnsi="Times New Roman"/>
                <w:sz w:val="18"/>
                <w:szCs w:val="18"/>
              </w:rPr>
              <w:t>100</w:t>
            </w:r>
            <w:r>
              <w:rPr>
                <w:rFonts w:ascii="Times New Roman" w:hAnsi="Times New Roman"/>
                <w:sz w:val="18"/>
                <w:szCs w:val="18"/>
                <w:lang w:val="en-US"/>
              </w:rPr>
              <w:t>C</w:t>
            </w:r>
            <w:r>
              <w:rPr>
                <w:rFonts w:ascii="Times New Roman" w:hAnsi="Times New Roman"/>
                <w:sz w:val="18"/>
                <w:szCs w:val="18"/>
              </w:rPr>
              <w:t>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Программно-аппаратный комплекс автоматический терминал продажи </w:t>
            </w:r>
            <w:r>
              <w:rPr>
                <w:rFonts w:ascii="Times New Roman" w:hAnsi="Times New Roman"/>
                <w:sz w:val="18"/>
                <w:szCs w:val="18"/>
              </w:rPr>
              <w:t>скипассов-Платежный терминал внутренн</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Проектор EIKI LC-WUL100 Мультимедиа проектор 3LCD, разрешение 1920*1200, яркость 5000 ANSI</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Проектор EPSON EB-425W (V11H448040)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Прямой реил длиной 6 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Пьедестал для награждения призовых мест</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Рабочая </w:t>
            </w:r>
            <w:r>
              <w:rPr>
                <w:rFonts w:ascii="Times New Roman" w:hAnsi="Times New Roman"/>
                <w:sz w:val="18"/>
                <w:szCs w:val="18"/>
              </w:rPr>
              <w:t>станция оператора ц.о.</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Реил</w:t>
            </w:r>
            <w:r>
              <w:rPr>
                <w:rFonts w:ascii="Times New Roman" w:hAnsi="Times New Roman"/>
                <w:sz w:val="18"/>
                <w:szCs w:val="18"/>
                <w:lang w:val="en-US"/>
              </w:rPr>
              <w:t xml:space="preserve"> kink flat down </w:t>
            </w:r>
            <w:r>
              <w:rPr>
                <w:rFonts w:ascii="Times New Roman" w:hAnsi="Times New Roman"/>
                <w:sz w:val="18"/>
                <w:szCs w:val="18"/>
              </w:rPr>
              <w:t>длиной</w:t>
            </w:r>
            <w:r>
              <w:rPr>
                <w:rFonts w:ascii="Times New Roman" w:hAnsi="Times New Roman"/>
                <w:sz w:val="18"/>
                <w:szCs w:val="18"/>
                <w:lang w:val="en-US"/>
              </w:rPr>
              <w:t xml:space="preserve"> 2,5</w:t>
            </w:r>
            <w:r>
              <w:rPr>
                <w:rFonts w:ascii="Times New Roman" w:hAnsi="Times New Roman"/>
                <w:sz w:val="18"/>
                <w:szCs w:val="18"/>
              </w:rPr>
              <w:t>м</w:t>
            </w:r>
            <w:r>
              <w:rPr>
                <w:rFonts w:ascii="Times New Roman" w:hAnsi="Times New Roman"/>
                <w:sz w:val="18"/>
                <w:szCs w:val="18"/>
                <w:lang w:val="en-US"/>
              </w:rPr>
              <w:t>+4</w:t>
            </w:r>
            <w:r>
              <w:rPr>
                <w:rFonts w:ascii="Times New Roman" w:hAnsi="Times New Roman"/>
                <w:sz w:val="18"/>
                <w:szCs w:val="18"/>
              </w:rPr>
              <w:t>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Рекламный щит РЩ-1(09:06:0021401:1108)_1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Рекламный щит РЩ-1(09:06:0021401:1108)_2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Рекламный щит РЩ-1(09:06:0021401:1108)_3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Рекламный щит РЩ-1(09:06:0021401:1108)_4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Ресепшн </w:t>
            </w:r>
            <w:r>
              <w:rPr>
                <w:rFonts w:ascii="Times New Roman" w:hAnsi="Times New Roman"/>
                <w:sz w:val="18"/>
                <w:szCs w:val="18"/>
              </w:rPr>
              <w:t>угловой 4000*1800*1100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Ручная подметально-всасывающая машина (аккумуляторная), КМ 85/50 W BP Pack Adv KARCHER</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Ручной терминал кодирования билетов</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Ручной терминал кодирования билетов </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Сабвуфер</w:t>
            </w:r>
            <w:r>
              <w:rPr>
                <w:rFonts w:ascii="Times New Roman" w:hAnsi="Times New Roman"/>
                <w:sz w:val="18"/>
                <w:szCs w:val="18"/>
                <w:lang w:val="en-US"/>
              </w:rPr>
              <w:t xml:space="preserve"> Bose Acoustimass 300 Bass Module Wireless </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Сани-волокуши для ручной эвакуации Code 16000_1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Сани-волокуши для ручной эвакуации Code 16000_2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Сани-волокуши для ручной эвакуации Code 16000_3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Сани-волокуши для ручной эвакуации Gode_1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Сани-волокуши для ручной эвакуации Gode_2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Сани-волокуши для ручной эвакуации Gode_3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Санки для транспортировки пострадавших "akija Tita" (Алюминиевые, 4 ручки)_1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Санки для транспортировки пострадавших "akija Tita" (Алюминиевые, 4 ручки)_2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Санки для транспортировки пострадавших "akija </w:t>
            </w:r>
            <w:r>
              <w:rPr>
                <w:rFonts w:ascii="Times New Roman" w:hAnsi="Times New Roman"/>
                <w:sz w:val="18"/>
                <w:szCs w:val="18"/>
              </w:rPr>
              <w:t>Tita" (Алюминиевые, 4 ручки)_3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Саундбар Bose SoundTouch 300 Soundbar</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Светильник подвесной </w:t>
            </w:r>
            <w:r>
              <w:rPr>
                <w:rFonts w:ascii="Times New Roman" w:hAnsi="Times New Roman"/>
                <w:sz w:val="18"/>
                <w:szCs w:val="18"/>
                <w:lang w:val="en-US"/>
              </w:rPr>
              <w:t>IP</w:t>
            </w:r>
            <w:r>
              <w:rPr>
                <w:rFonts w:ascii="Times New Roman" w:hAnsi="Times New Roman"/>
                <w:sz w:val="18"/>
                <w:szCs w:val="18"/>
              </w:rPr>
              <w:t xml:space="preserve">20 </w:t>
            </w:r>
            <w:r>
              <w:rPr>
                <w:rFonts w:ascii="Times New Roman" w:hAnsi="Times New Roman"/>
                <w:sz w:val="18"/>
                <w:szCs w:val="18"/>
                <w:lang w:val="en-US"/>
              </w:rPr>
              <w:t>Allegro</w:t>
            </w:r>
            <w:r>
              <w:rPr>
                <w:rFonts w:ascii="Times New Roman" w:hAnsi="Times New Roman"/>
                <w:sz w:val="18"/>
                <w:szCs w:val="18"/>
              </w:rPr>
              <w:t xml:space="preserve"> </w:t>
            </w:r>
            <w:r>
              <w:rPr>
                <w:rFonts w:ascii="Times New Roman" w:hAnsi="Times New Roman"/>
                <w:sz w:val="18"/>
                <w:szCs w:val="18"/>
                <w:lang w:val="en-US"/>
              </w:rPr>
              <w:t>Ritmico</w:t>
            </w:r>
            <w:r>
              <w:rPr>
                <w:rFonts w:ascii="Times New Roman" w:hAnsi="Times New Roman"/>
                <w:sz w:val="18"/>
                <w:szCs w:val="18"/>
              </w:rPr>
              <w:t xml:space="preserve"> 1*100</w:t>
            </w:r>
            <w:r>
              <w:rPr>
                <w:rFonts w:ascii="Times New Roman" w:hAnsi="Times New Roman"/>
                <w:sz w:val="18"/>
                <w:szCs w:val="18"/>
                <w:lang w:val="en-US"/>
              </w:rPr>
              <w:t>W</w:t>
            </w:r>
            <w:r>
              <w:rPr>
                <w:rFonts w:ascii="Times New Roman" w:hAnsi="Times New Roman"/>
                <w:sz w:val="18"/>
                <w:szCs w:val="18"/>
              </w:rPr>
              <w:t>+1*230</w:t>
            </w:r>
            <w:r>
              <w:rPr>
                <w:rFonts w:ascii="Times New Roman" w:hAnsi="Times New Roman"/>
                <w:sz w:val="18"/>
                <w:szCs w:val="18"/>
                <w:lang w:val="en-US"/>
              </w:rPr>
              <w:t>W</w:t>
            </w:r>
            <w:r>
              <w:rPr>
                <w:rFonts w:ascii="Times New Roman" w:hAnsi="Times New Roman"/>
                <w:sz w:val="18"/>
                <w:szCs w:val="18"/>
              </w:rPr>
              <w:t xml:space="preserve">, </w:t>
            </w:r>
            <w:r>
              <w:rPr>
                <w:rFonts w:ascii="Times New Roman" w:hAnsi="Times New Roman"/>
                <w:sz w:val="18"/>
                <w:szCs w:val="18"/>
                <w:lang w:val="en-US"/>
              </w:rPr>
              <w:t>Foscarini</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Световое оборудование для сцены</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(09:06:0021401:1108)_10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(09:06:0021401:1108)_11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(09:06:0021401:1108)_12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(09:06:0021401:1108)_13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Светодиодный светильник Dragon-XXL RGD-48 DMX 220В (прожектор) </w:t>
            </w:r>
            <w:r>
              <w:rPr>
                <w:rFonts w:ascii="Times New Roman" w:hAnsi="Times New Roman"/>
                <w:sz w:val="18"/>
                <w:szCs w:val="18"/>
              </w:rPr>
              <w:t>(09:06:0021401:1108)_14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(09:06:0021401:1108)_15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(09:06:0021401:1108)_16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Светодиодный светильник Dragon-XXL RGD-48 DMX </w:t>
            </w:r>
            <w:r>
              <w:rPr>
                <w:rFonts w:ascii="Times New Roman" w:hAnsi="Times New Roman"/>
                <w:sz w:val="18"/>
                <w:szCs w:val="18"/>
              </w:rPr>
              <w:t>220В (прожектор) (09:06:0021401:1108)_17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(09:06:0021401:1108)_18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(09:06:0021401:1108)_19</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Светодиодный светильник </w:t>
            </w:r>
            <w:r>
              <w:rPr>
                <w:rFonts w:ascii="Times New Roman" w:hAnsi="Times New Roman"/>
                <w:sz w:val="18"/>
                <w:szCs w:val="18"/>
              </w:rPr>
              <w:t>Dragon-XXL RGD-48 DMX 220В (прожектор) (09:06:0021401:1108)_2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(09:06:0021401:1108)_20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(09:06:0021401:1108)_21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(09:06:0021401:1108)_22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(09:06:0021401:1108)_23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w:t>
            </w:r>
            <w:r>
              <w:rPr>
                <w:rFonts w:ascii="Times New Roman" w:hAnsi="Times New Roman"/>
                <w:sz w:val="18"/>
                <w:szCs w:val="18"/>
              </w:rPr>
              <w:t>401:1108)_24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(09:06:0021401:1108)_25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(09:06:0021401:1108)_26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Светодиодный светильник Dragon-XXL RGD-48 DMX 220В </w:t>
            </w:r>
            <w:r>
              <w:rPr>
                <w:rFonts w:ascii="Times New Roman" w:hAnsi="Times New Roman"/>
                <w:sz w:val="18"/>
                <w:szCs w:val="18"/>
              </w:rPr>
              <w:t>(прожектор) (09:06:0021401:1108)_27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(09:06:0021401:1108)_28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(09:06:0021401:1108)_29</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w:t>
            </w:r>
            <w:r>
              <w:rPr>
                <w:rFonts w:ascii="Times New Roman" w:hAnsi="Times New Roman"/>
                <w:sz w:val="18"/>
                <w:szCs w:val="18"/>
              </w:rPr>
              <w:t xml:space="preserve"> RGD-48 DMX 220В (прожектор) (09:06:0021401:1108)_30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(09:06:0021401:1108)_6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(09:06:0021401:1108)_7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Светодиодный </w:t>
            </w:r>
            <w:r>
              <w:rPr>
                <w:rFonts w:ascii="Times New Roman" w:hAnsi="Times New Roman"/>
                <w:sz w:val="18"/>
                <w:szCs w:val="18"/>
              </w:rPr>
              <w:t>светильник Dragon-XXL RGD-48 DMX 220В (прожектор) (09:06:0021401:1108)_8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(09:06:0021401:1108)_9</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(09:06:0021401:1806)_1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(09:06:0021401:1806)_10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(09:06:0021401:1806)_11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Светодиодный светильник Dragon-XXL RGD-48 DMX 220В (прожектор) </w:t>
            </w:r>
            <w:r>
              <w:rPr>
                <w:rFonts w:ascii="Times New Roman" w:hAnsi="Times New Roman"/>
                <w:sz w:val="18"/>
                <w:szCs w:val="18"/>
              </w:rPr>
              <w:t>(09:06:0021401:1806)_12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(09:06:0021401:1806)_3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(09:06:0021401:1806)_4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Светодиодный светильник Dragon-XXL RGD-48 DMX </w:t>
            </w:r>
            <w:r>
              <w:rPr>
                <w:rFonts w:ascii="Times New Roman" w:hAnsi="Times New Roman"/>
                <w:sz w:val="18"/>
                <w:szCs w:val="18"/>
              </w:rPr>
              <w:t>220В (прожектор) (09:06:0021401:1806)_5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(09:06:0021401:1806)_6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(09:06:0021401:1806)_7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w:t>
            </w:r>
            <w:r>
              <w:rPr>
                <w:rFonts w:ascii="Times New Roman" w:hAnsi="Times New Roman"/>
                <w:sz w:val="18"/>
                <w:szCs w:val="18"/>
              </w:rPr>
              <w:t>XL RGD-48 DMX 220В (прожектор) (09:06:0021401:1806)_8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 (09:06:0021401:1806)_9</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Светодиодный светильник Dragon-XXL </w:t>
            </w:r>
            <w:r>
              <w:rPr>
                <w:rFonts w:ascii="Times New Roman" w:hAnsi="Times New Roman"/>
                <w:sz w:val="18"/>
                <w:szCs w:val="18"/>
              </w:rPr>
              <w:t>RGD-48 DMX 220В (прожектор)_4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Светодиодный светильник Dragon-XXL RGD-48 DMX 220В (прожектор)_5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Сейф взломкий 4 кл/1500*900*600/2 замка 850 кг_1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Сейф взломкий 4 кл/1500*900*600/2 замка 850 кг_2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Сервант для винного холодильника_1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Сервант </w:t>
            </w:r>
            <w:r>
              <w:rPr>
                <w:rFonts w:ascii="Times New Roman" w:hAnsi="Times New Roman"/>
                <w:sz w:val="18"/>
                <w:szCs w:val="18"/>
              </w:rPr>
              <w:t>для винного холодильника_2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Сервер</w:t>
            </w:r>
            <w:r>
              <w:rPr>
                <w:rFonts w:ascii="Times New Roman" w:hAnsi="Times New Roman"/>
                <w:sz w:val="18"/>
                <w:szCs w:val="18"/>
                <w:lang w:val="en-US"/>
              </w:rPr>
              <w:t xml:space="preserve"> Dell PE R710 1xXeon </w:t>
            </w:r>
            <w:r>
              <w:rPr>
                <w:rFonts w:ascii="Times New Roman" w:hAnsi="Times New Roman"/>
                <w:sz w:val="18"/>
                <w:szCs w:val="18"/>
              </w:rPr>
              <w:t>Е</w:t>
            </w:r>
            <w:r>
              <w:rPr>
                <w:rFonts w:ascii="Times New Roman" w:hAnsi="Times New Roman"/>
                <w:sz w:val="18"/>
                <w:szCs w:val="18"/>
                <w:lang w:val="en-US"/>
              </w:rPr>
              <w:t>5620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Сервер</w:t>
            </w:r>
            <w:r>
              <w:rPr>
                <w:rFonts w:ascii="Times New Roman" w:hAnsi="Times New Roman"/>
                <w:sz w:val="18"/>
                <w:szCs w:val="18"/>
                <w:lang w:val="en-US"/>
              </w:rPr>
              <w:t xml:space="preserve"> Dell PowerEdge R320 1U Xeon E5-2430 Processor</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Сервер</w:t>
            </w:r>
            <w:r>
              <w:rPr>
                <w:rFonts w:ascii="Times New Roman" w:hAnsi="Times New Roman"/>
                <w:sz w:val="18"/>
                <w:szCs w:val="18"/>
                <w:lang w:val="en-US"/>
              </w:rPr>
              <w:t xml:space="preserve"> DEPO Neos 480</w:t>
            </w:r>
            <w:r>
              <w:rPr>
                <w:rFonts w:ascii="Times New Roman" w:hAnsi="Times New Roman"/>
                <w:sz w:val="18"/>
                <w:szCs w:val="18"/>
              </w:rPr>
              <w:t>С</w:t>
            </w:r>
            <w:r>
              <w:rPr>
                <w:rFonts w:ascii="Times New Roman" w:hAnsi="Times New Roman"/>
                <w:sz w:val="18"/>
                <w:szCs w:val="18"/>
                <w:lang w:val="en-US"/>
              </w:rPr>
              <w:t>FF W7 DEPO Computers</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Сервер виртуализации тип 1 </w:t>
            </w:r>
            <w:r>
              <w:rPr>
                <w:rFonts w:ascii="Times New Roman" w:hAnsi="Times New Roman"/>
                <w:sz w:val="18"/>
                <w:szCs w:val="18"/>
                <w:lang w:val="en-US"/>
              </w:rPr>
              <w:t>HP</w:t>
            </w:r>
            <w:r>
              <w:rPr>
                <w:rFonts w:ascii="Times New Roman" w:hAnsi="Times New Roman"/>
                <w:sz w:val="18"/>
                <w:szCs w:val="18"/>
              </w:rPr>
              <w:t xml:space="preserve"> </w:t>
            </w:r>
            <w:r>
              <w:rPr>
                <w:rFonts w:ascii="Times New Roman" w:hAnsi="Times New Roman"/>
                <w:sz w:val="18"/>
                <w:szCs w:val="18"/>
                <w:lang w:val="en-US"/>
              </w:rPr>
              <w:t>DL</w:t>
            </w:r>
            <w:r>
              <w:rPr>
                <w:rFonts w:ascii="Times New Roman" w:hAnsi="Times New Roman"/>
                <w:sz w:val="18"/>
                <w:szCs w:val="18"/>
              </w:rPr>
              <w:t xml:space="preserve">160 </w:t>
            </w:r>
            <w:r>
              <w:rPr>
                <w:rFonts w:ascii="Times New Roman" w:hAnsi="Times New Roman"/>
                <w:sz w:val="18"/>
                <w:szCs w:val="18"/>
                <w:lang w:val="en-US"/>
              </w:rPr>
              <w:t>Gen</w:t>
            </w:r>
            <w:r>
              <w:rPr>
                <w:rFonts w:ascii="Times New Roman" w:hAnsi="Times New Roman"/>
                <w:sz w:val="18"/>
                <w:szCs w:val="18"/>
              </w:rPr>
              <w:t>9 8</w:t>
            </w:r>
            <w:r>
              <w:rPr>
                <w:rFonts w:ascii="Times New Roman" w:hAnsi="Times New Roman"/>
                <w:sz w:val="18"/>
                <w:szCs w:val="18"/>
                <w:lang w:val="en-US"/>
              </w:rPr>
              <w:t>SFF</w:t>
            </w:r>
            <w:r>
              <w:rPr>
                <w:rFonts w:ascii="Times New Roman" w:hAnsi="Times New Roman"/>
                <w:sz w:val="18"/>
                <w:szCs w:val="18"/>
              </w:rPr>
              <w:t xml:space="preserve"> </w:t>
            </w:r>
            <w:r>
              <w:rPr>
                <w:rFonts w:ascii="Times New Roman" w:hAnsi="Times New Roman"/>
                <w:sz w:val="18"/>
                <w:szCs w:val="18"/>
                <w:lang w:val="en-US"/>
              </w:rPr>
              <w:t>CTO</w:t>
            </w:r>
            <w:r>
              <w:rPr>
                <w:rFonts w:ascii="Times New Roman" w:hAnsi="Times New Roman"/>
                <w:sz w:val="18"/>
                <w:szCs w:val="18"/>
              </w:rPr>
              <w:t xml:space="preserve"> </w:t>
            </w:r>
            <w:r>
              <w:rPr>
                <w:rFonts w:ascii="Times New Roman" w:hAnsi="Times New Roman"/>
                <w:sz w:val="18"/>
                <w:szCs w:val="18"/>
                <w:lang w:val="en-US"/>
              </w:rPr>
              <w:t>Server</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Сервер виртуализации тип 2 </w:t>
            </w:r>
            <w:r>
              <w:rPr>
                <w:rFonts w:ascii="Times New Roman" w:hAnsi="Times New Roman"/>
                <w:sz w:val="18"/>
                <w:szCs w:val="18"/>
                <w:lang w:val="en-US"/>
              </w:rPr>
              <w:t>HP</w:t>
            </w:r>
            <w:r>
              <w:rPr>
                <w:rFonts w:ascii="Times New Roman" w:hAnsi="Times New Roman"/>
                <w:sz w:val="18"/>
                <w:szCs w:val="18"/>
              </w:rPr>
              <w:t xml:space="preserve"> </w:t>
            </w:r>
            <w:r>
              <w:rPr>
                <w:rFonts w:ascii="Times New Roman" w:hAnsi="Times New Roman"/>
                <w:sz w:val="18"/>
                <w:szCs w:val="18"/>
                <w:lang w:val="en-US"/>
              </w:rPr>
              <w:t>DL</w:t>
            </w:r>
            <w:r>
              <w:rPr>
                <w:rFonts w:ascii="Times New Roman" w:hAnsi="Times New Roman"/>
                <w:sz w:val="18"/>
                <w:szCs w:val="18"/>
              </w:rPr>
              <w:t xml:space="preserve">160 </w:t>
            </w:r>
            <w:r>
              <w:rPr>
                <w:rFonts w:ascii="Times New Roman" w:hAnsi="Times New Roman"/>
                <w:sz w:val="18"/>
                <w:szCs w:val="18"/>
                <w:lang w:val="en-US"/>
              </w:rPr>
              <w:t>Gen</w:t>
            </w:r>
            <w:r>
              <w:rPr>
                <w:rFonts w:ascii="Times New Roman" w:hAnsi="Times New Roman"/>
                <w:sz w:val="18"/>
                <w:szCs w:val="18"/>
              </w:rPr>
              <w:t>9 8</w:t>
            </w:r>
            <w:r>
              <w:rPr>
                <w:rFonts w:ascii="Times New Roman" w:hAnsi="Times New Roman"/>
                <w:sz w:val="18"/>
                <w:szCs w:val="18"/>
                <w:lang w:val="en-US"/>
              </w:rPr>
              <w:t>SFF</w:t>
            </w:r>
            <w:r>
              <w:rPr>
                <w:rFonts w:ascii="Times New Roman" w:hAnsi="Times New Roman"/>
                <w:sz w:val="18"/>
                <w:szCs w:val="18"/>
              </w:rPr>
              <w:t xml:space="preserve"> </w:t>
            </w:r>
            <w:r>
              <w:rPr>
                <w:rFonts w:ascii="Times New Roman" w:hAnsi="Times New Roman"/>
                <w:sz w:val="18"/>
                <w:szCs w:val="18"/>
                <w:lang w:val="en-US"/>
              </w:rPr>
              <w:t>CTO</w:t>
            </w:r>
            <w:r>
              <w:rPr>
                <w:rFonts w:ascii="Times New Roman" w:hAnsi="Times New Roman"/>
                <w:sz w:val="18"/>
                <w:szCs w:val="18"/>
              </w:rPr>
              <w:t xml:space="preserve"> </w:t>
            </w:r>
            <w:r>
              <w:rPr>
                <w:rFonts w:ascii="Times New Roman" w:hAnsi="Times New Roman"/>
                <w:sz w:val="18"/>
                <w:szCs w:val="18"/>
                <w:lang w:val="en-US"/>
              </w:rPr>
              <w:t>Server</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Сервер громкоговорящей связи оператор-клиент начального уровня до 10 устройств</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Сервер с предусмотренным ПО "CVC"</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Сервер</w:t>
            </w:r>
            <w:r>
              <w:rPr>
                <w:rFonts w:ascii="Times New Roman" w:hAnsi="Times New Roman"/>
                <w:sz w:val="18"/>
                <w:szCs w:val="18"/>
                <w:lang w:val="en-US"/>
              </w:rPr>
              <w:t xml:space="preserve"> </w:t>
            </w:r>
            <w:r>
              <w:rPr>
                <w:rFonts w:ascii="Times New Roman" w:hAnsi="Times New Roman"/>
                <w:sz w:val="18"/>
                <w:szCs w:val="18"/>
              </w:rPr>
              <w:t>СОТ</w:t>
            </w:r>
            <w:r>
              <w:rPr>
                <w:rFonts w:ascii="Times New Roman" w:hAnsi="Times New Roman"/>
                <w:sz w:val="18"/>
                <w:szCs w:val="18"/>
                <w:lang w:val="en-US"/>
              </w:rPr>
              <w:t xml:space="preserve"> DEPO Storm Computers 3350V2 2*E5-260V2/32GR1600Q/A6805E/7T3000G</w:t>
            </w:r>
            <w:r>
              <w:rPr>
                <w:rFonts w:ascii="Times New Roman" w:hAnsi="Times New Roman"/>
                <w:sz w:val="18"/>
                <w:szCs w:val="18"/>
                <w:lang w:val="en-US"/>
              </w:rPr>
              <w:t>7/8HSA/4US/2GLAN</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Сервер</w:t>
            </w:r>
            <w:r>
              <w:rPr>
                <w:rFonts w:ascii="Times New Roman" w:hAnsi="Times New Roman"/>
                <w:sz w:val="18"/>
                <w:szCs w:val="18"/>
                <w:lang w:val="en-US"/>
              </w:rPr>
              <w:t xml:space="preserve"> </w:t>
            </w:r>
            <w:r>
              <w:rPr>
                <w:rFonts w:ascii="Times New Roman" w:hAnsi="Times New Roman"/>
                <w:sz w:val="18"/>
                <w:szCs w:val="18"/>
              </w:rPr>
              <w:t>СОТ</w:t>
            </w:r>
            <w:r>
              <w:rPr>
                <w:rFonts w:ascii="Times New Roman" w:hAnsi="Times New Roman"/>
                <w:sz w:val="18"/>
                <w:szCs w:val="18"/>
                <w:lang w:val="en-US"/>
              </w:rPr>
              <w:t xml:space="preserve"> </w:t>
            </w:r>
            <w:r>
              <w:rPr>
                <w:rFonts w:ascii="Times New Roman" w:hAnsi="Times New Roman"/>
                <w:sz w:val="18"/>
                <w:szCs w:val="18"/>
              </w:rPr>
              <w:t>МФЦ</w:t>
            </w:r>
            <w:r>
              <w:rPr>
                <w:rFonts w:ascii="Times New Roman" w:hAnsi="Times New Roman"/>
                <w:sz w:val="18"/>
                <w:szCs w:val="18"/>
                <w:lang w:val="en-US"/>
              </w:rPr>
              <w:t xml:space="preserve"> DEPO Storm 3350V2 2xE5-2603v2/32GR1600Q/A6805E/7T3000G7/8HSA/4US/2GLAN/ 10GDA2_1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Сервер</w:t>
            </w:r>
            <w:r>
              <w:rPr>
                <w:rFonts w:ascii="Times New Roman" w:hAnsi="Times New Roman"/>
                <w:sz w:val="18"/>
                <w:szCs w:val="18"/>
                <w:lang w:val="en-US"/>
              </w:rPr>
              <w:t xml:space="preserve"> </w:t>
            </w:r>
            <w:r>
              <w:rPr>
                <w:rFonts w:ascii="Times New Roman" w:hAnsi="Times New Roman"/>
                <w:sz w:val="18"/>
                <w:szCs w:val="18"/>
              </w:rPr>
              <w:t>СОТ</w:t>
            </w:r>
            <w:r>
              <w:rPr>
                <w:rFonts w:ascii="Times New Roman" w:hAnsi="Times New Roman"/>
                <w:sz w:val="18"/>
                <w:szCs w:val="18"/>
                <w:lang w:val="en-US"/>
              </w:rPr>
              <w:t xml:space="preserve"> </w:t>
            </w:r>
            <w:r>
              <w:rPr>
                <w:rFonts w:ascii="Times New Roman" w:hAnsi="Times New Roman"/>
                <w:sz w:val="18"/>
                <w:szCs w:val="18"/>
              </w:rPr>
              <w:t>МФЦ</w:t>
            </w:r>
            <w:r>
              <w:rPr>
                <w:rFonts w:ascii="Times New Roman" w:hAnsi="Times New Roman"/>
                <w:sz w:val="18"/>
                <w:szCs w:val="18"/>
                <w:lang w:val="en-US"/>
              </w:rPr>
              <w:t xml:space="preserve"> DEPO Storm 3350V2 2xE5-2603v2/32GR1600Q/A6805E/7T3000G7/8HSA/4US/2GLAN/ 10GDA2_2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Сервер управления парковкой</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Сетевое хранилище данных_1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Система видеофиксации на канатных дорогах ВТРК "Архыз"</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Система досмотра и поиска</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Система контроля и управления доступом СКУД</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Система корпоративной связи DECT в Административном здании</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Система оперативной </w:t>
            </w:r>
            <w:r>
              <w:rPr>
                <w:rFonts w:ascii="Times New Roman" w:hAnsi="Times New Roman"/>
                <w:sz w:val="18"/>
                <w:szCs w:val="18"/>
              </w:rPr>
              <w:t>диспетчерской связи.</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Система оповещения пассажиров SL8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Система оповещения пассажиров КД</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Система охранно-тревожной сигнализации SL8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Система охранно-тревожной сигнализации СОТС</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Система охранного телевидения</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Система охранного </w:t>
            </w:r>
            <w:r>
              <w:rPr>
                <w:rFonts w:ascii="Times New Roman" w:hAnsi="Times New Roman"/>
                <w:sz w:val="18"/>
                <w:szCs w:val="18"/>
              </w:rPr>
              <w:t>телевидения СОТ</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Система передачи данных СПД</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Система экстренной связи. </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Системный</w:t>
            </w:r>
            <w:r>
              <w:rPr>
                <w:rFonts w:ascii="Times New Roman" w:hAnsi="Times New Roman"/>
                <w:sz w:val="18"/>
                <w:szCs w:val="18"/>
                <w:lang w:val="en-US"/>
              </w:rPr>
              <w:t xml:space="preserve"> </w:t>
            </w:r>
            <w:r>
              <w:rPr>
                <w:rFonts w:ascii="Times New Roman" w:hAnsi="Times New Roman"/>
                <w:sz w:val="18"/>
                <w:szCs w:val="18"/>
              </w:rPr>
              <w:t>блок</w:t>
            </w:r>
            <w:r>
              <w:rPr>
                <w:rFonts w:ascii="Times New Roman" w:hAnsi="Times New Roman"/>
                <w:sz w:val="18"/>
                <w:szCs w:val="18"/>
                <w:lang w:val="en-US"/>
              </w:rPr>
              <w:t xml:space="preserve"> OFT </w:t>
            </w:r>
            <w:r>
              <w:rPr>
                <w:rFonts w:ascii="Times New Roman" w:hAnsi="Times New Roman"/>
                <w:sz w:val="18"/>
                <w:szCs w:val="18"/>
              </w:rPr>
              <w:t>в</w:t>
            </w:r>
            <w:r>
              <w:rPr>
                <w:rFonts w:ascii="Times New Roman" w:hAnsi="Times New Roman"/>
                <w:sz w:val="18"/>
                <w:szCs w:val="18"/>
                <w:lang w:val="en-US"/>
              </w:rPr>
              <w:t xml:space="preserve"> </w:t>
            </w:r>
            <w:r>
              <w:rPr>
                <w:rFonts w:ascii="Times New Roman" w:hAnsi="Times New Roman"/>
                <w:sz w:val="18"/>
                <w:szCs w:val="18"/>
              </w:rPr>
              <w:t>составе</w:t>
            </w:r>
            <w:r>
              <w:rPr>
                <w:rFonts w:ascii="Times New Roman" w:hAnsi="Times New Roman"/>
                <w:sz w:val="18"/>
                <w:szCs w:val="18"/>
                <w:lang w:val="en-US"/>
              </w:rPr>
              <w:t>: Zalman ZM-T1 PLUS/ESP 600W ATX-600PNR/ Intel Core i5-6600 (3.30GHz)</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Сковорода открытая 700СЕР АКО-40Н с модулем МН-02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Сковорода </w:t>
            </w:r>
            <w:r>
              <w:rPr>
                <w:rFonts w:ascii="Times New Roman" w:hAnsi="Times New Roman"/>
                <w:sz w:val="18"/>
                <w:szCs w:val="18"/>
              </w:rPr>
              <w:t>электрическая опрокидывающаяся ЭСК-80-0,27-40; 700 серия.</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Сковорода электрическая СЭЧ-8/7Н (чугунная чаша)</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Снегоотбрасыватель профессиональный ST 261E</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Соковыжималка </w:t>
            </w:r>
            <w:r>
              <w:rPr>
                <w:rFonts w:ascii="Times New Roman" w:hAnsi="Times New Roman"/>
                <w:sz w:val="18"/>
                <w:szCs w:val="18"/>
                <w:lang w:val="en-US"/>
              </w:rPr>
              <w:t>SIRMAN</w:t>
            </w:r>
            <w:r>
              <w:rPr>
                <w:rFonts w:ascii="Times New Roman" w:hAnsi="Times New Roman"/>
                <w:sz w:val="18"/>
                <w:szCs w:val="18"/>
              </w:rPr>
              <w:t xml:space="preserve"> </w:t>
            </w:r>
            <w:r>
              <w:rPr>
                <w:rFonts w:ascii="Times New Roman" w:hAnsi="Times New Roman"/>
                <w:sz w:val="18"/>
                <w:szCs w:val="18"/>
                <w:lang w:val="en-US"/>
              </w:rPr>
              <w:t>APOLLO</w:t>
            </w:r>
            <w:r>
              <w:rPr>
                <w:rFonts w:ascii="Times New Roman" w:hAnsi="Times New Roman"/>
                <w:sz w:val="18"/>
                <w:szCs w:val="18"/>
              </w:rPr>
              <w:t xml:space="preserve"> (РЫЧАГ) ХРОМ_2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Соковыжималка универсальная </w:t>
            </w:r>
            <w:r>
              <w:rPr>
                <w:rFonts w:ascii="Times New Roman" w:hAnsi="Times New Roman"/>
                <w:sz w:val="18"/>
                <w:szCs w:val="18"/>
                <w:lang w:val="en-US"/>
              </w:rPr>
              <w:t>Robot</w:t>
            </w:r>
            <w:r>
              <w:rPr>
                <w:rFonts w:ascii="Times New Roman" w:hAnsi="Times New Roman"/>
                <w:sz w:val="18"/>
                <w:szCs w:val="18"/>
              </w:rPr>
              <w:t>-</w:t>
            </w:r>
            <w:r>
              <w:rPr>
                <w:rFonts w:ascii="Times New Roman" w:hAnsi="Times New Roman"/>
                <w:sz w:val="18"/>
                <w:szCs w:val="18"/>
                <w:lang w:val="en-US"/>
              </w:rPr>
              <w:t>Coupe</w:t>
            </w:r>
            <w:r>
              <w:rPr>
                <w:rFonts w:ascii="Times New Roman" w:hAnsi="Times New Roman"/>
                <w:sz w:val="18"/>
                <w:szCs w:val="18"/>
              </w:rPr>
              <w:t xml:space="preserve"> </w:t>
            </w:r>
            <w:r>
              <w:rPr>
                <w:rFonts w:ascii="Times New Roman" w:hAnsi="Times New Roman"/>
                <w:sz w:val="18"/>
                <w:szCs w:val="18"/>
                <w:lang w:val="en-US"/>
              </w:rPr>
              <w:t>J</w:t>
            </w:r>
            <w:r>
              <w:rPr>
                <w:rFonts w:ascii="Times New Roman" w:hAnsi="Times New Roman"/>
                <w:sz w:val="18"/>
                <w:szCs w:val="18"/>
              </w:rPr>
              <w:t xml:space="preserve">80 </w:t>
            </w:r>
            <w:r>
              <w:rPr>
                <w:rFonts w:ascii="Times New Roman" w:hAnsi="Times New Roman"/>
                <w:sz w:val="18"/>
                <w:szCs w:val="18"/>
                <w:lang w:val="en-US"/>
              </w:rPr>
              <w:t>Ultra</w:t>
            </w:r>
            <w:r>
              <w:rPr>
                <w:rFonts w:ascii="Times New Roman" w:hAnsi="Times New Roman"/>
                <w:sz w:val="18"/>
                <w:szCs w:val="18"/>
              </w:rPr>
              <w:t xml:space="preserve"> Арт. 56000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Сокоохладитель </w:t>
            </w:r>
            <w:r>
              <w:rPr>
                <w:rFonts w:ascii="Times New Roman" w:hAnsi="Times New Roman"/>
                <w:sz w:val="18"/>
                <w:szCs w:val="18"/>
                <w:lang w:val="en-US"/>
              </w:rPr>
              <w:t>CAB</w:t>
            </w:r>
            <w:r>
              <w:rPr>
                <w:rFonts w:ascii="Times New Roman" w:hAnsi="Times New Roman"/>
                <w:sz w:val="18"/>
                <w:szCs w:val="18"/>
              </w:rPr>
              <w:t xml:space="preserve"> </w:t>
            </w:r>
            <w:r>
              <w:rPr>
                <w:rFonts w:ascii="Times New Roman" w:hAnsi="Times New Roman"/>
                <w:sz w:val="18"/>
                <w:szCs w:val="18"/>
                <w:lang w:val="en-US"/>
              </w:rPr>
              <w:t>LUKE</w:t>
            </w:r>
            <w:r>
              <w:rPr>
                <w:rFonts w:ascii="Times New Roman" w:hAnsi="Times New Roman"/>
                <w:sz w:val="18"/>
                <w:szCs w:val="18"/>
              </w:rPr>
              <w:t xml:space="preserve"> </w:t>
            </w:r>
            <w:r>
              <w:rPr>
                <w:rFonts w:ascii="Times New Roman" w:hAnsi="Times New Roman"/>
                <w:sz w:val="18"/>
                <w:szCs w:val="18"/>
                <w:lang w:val="en-US"/>
              </w:rPr>
              <w:t>MAJOR</w:t>
            </w:r>
            <w:r>
              <w:rPr>
                <w:rFonts w:ascii="Times New Roman" w:hAnsi="Times New Roman"/>
                <w:sz w:val="18"/>
                <w:szCs w:val="18"/>
              </w:rPr>
              <w:t xml:space="preserve"> 3</w:t>
            </w:r>
            <w:r>
              <w:rPr>
                <w:rFonts w:ascii="Times New Roman" w:hAnsi="Times New Roman"/>
                <w:sz w:val="18"/>
                <w:szCs w:val="18"/>
                <w:lang w:val="en-US"/>
              </w:rPr>
              <w:t>X</w:t>
            </w:r>
            <w:r>
              <w:rPr>
                <w:rFonts w:ascii="Times New Roman" w:hAnsi="Times New Roman"/>
                <w:sz w:val="18"/>
                <w:szCs w:val="18"/>
              </w:rPr>
              <w:t>9Л</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Сплит система настенного типа Qx=14,0 кВт UV60WNL2RO/UU60WU32RO LG в НСКД SL8_1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Сплит система настенного типа Qx=5,5 кВт UV60WNL2RO/UU60WU32RO LG в НСКД SL8_2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Сплит система настенного типа</w:t>
            </w:r>
            <w:r>
              <w:rPr>
                <w:rFonts w:ascii="Times New Roman" w:hAnsi="Times New Roman"/>
                <w:sz w:val="18"/>
                <w:szCs w:val="18"/>
              </w:rPr>
              <w:t xml:space="preserve"> Qx=5.5 кВт G18 AНТ LG в ВСКД SL8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Сплит-система RAS-24S3KHS-EE</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Сплит-система SB 328 SF_1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Сплит-система SB 328 SF_2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Сплит-система SM 111 SF</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Сплит-система SM 115 SF</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Сплит-система SM 337 SF</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Стальной лоток для хранения бочек на ПП </w:t>
            </w:r>
            <w:r>
              <w:rPr>
                <w:rFonts w:ascii="Times New Roman" w:hAnsi="Times New Roman"/>
                <w:sz w:val="18"/>
                <w:szCs w:val="18"/>
              </w:rPr>
              <w:t>ножках  2010x815x360_1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Стальной лоток для хранения бочек на ПП ножках  2010x815x360_2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Станок токарный по металлу настольный  Optimum TU3008 СТАНКО </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Станция громкоговорящей связи профессиональная </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Стартовая калитка на 2-х человек</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Стартовая калитка на 4-х человек</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Стеллаж 2190*400*260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Стеллаж-витрина (из 3-х частей) 2600*3200*450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Стеллаж-витрина 3100*4800*450_1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Стеллаж-витрина 3100*4800*450_2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Стеллаж-витрина 3100*4800*450_3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Стеллаж-витрина 3100*4800*450_4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Стеллаж-перегородка 2780*2100*450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Стенд с правилами безопасного пребывания в экстрим-парке</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Стерилизатор паровой (автоклав), 25л </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Стойка 1100*4000*450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Стойка П-образная_1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Стойка П-образная_2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Стойка телекоммуникационная</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Стойка </w:t>
            </w:r>
            <w:r>
              <w:rPr>
                <w:rFonts w:ascii="Times New Roman" w:hAnsi="Times New Roman"/>
                <w:sz w:val="18"/>
                <w:szCs w:val="18"/>
              </w:rPr>
              <w:t>угловая на 2 рабочих места</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230*120*75,орех (QR231)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290*120*75(QP291G)</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для переговоров, кожаная вставка 340*120*75 QUARANTA PRESIDENT</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медицинский с мойкой и рабочей поверхностью из нержавеющей стали AISI 304. 600x1200x850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обеденный 3400*1200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прямоугольный на металлическом основании из квадратной тумбы 80*80 с деревянной столешницей_1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прямоугольный на металлическом основании из квадратной тумбы 80*80 с деревянной столешницей_2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Стол </w:t>
            </w:r>
            <w:r>
              <w:rPr>
                <w:rFonts w:ascii="Times New Roman" w:hAnsi="Times New Roman"/>
                <w:sz w:val="18"/>
                <w:szCs w:val="18"/>
              </w:rPr>
              <w:t>прямоугольный на металлическом основании из квадратной тумбы 80*80 с деревянной столешницей_3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прямоугольный на металлическом основании из квадратной тумбы 80*80 с деревянной столешницей_4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прямоугольный на металлическом основании из квадра</w:t>
            </w:r>
            <w:r>
              <w:rPr>
                <w:rFonts w:ascii="Times New Roman" w:hAnsi="Times New Roman"/>
                <w:sz w:val="18"/>
                <w:szCs w:val="18"/>
              </w:rPr>
              <w:t>тной тумбы 80*80 с деревянной столешницей_5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прямоугольный на металлическом основании из квадратной тумбы 80*80 с деревянной столешницей_6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рабочий с 2-мя подкатными тумбами (цвет: Венге)</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с картой (размеры карты 1400*1100мм)_1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с картой (размеры карты 1400*1100мм)_2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с охлаждаемым шкафом HICOLD GN11/TN_1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с охлаждаемым шкафом HICOLD GN11/TN_2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с охлаждаемым шкафом HICOLD GN11/TN_3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с охлаждаемым шкафом HICOLD GN11/TN_4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Стол с охлаждаемым </w:t>
            </w:r>
            <w:r>
              <w:rPr>
                <w:rFonts w:ascii="Times New Roman" w:hAnsi="Times New Roman"/>
                <w:sz w:val="18"/>
                <w:szCs w:val="18"/>
              </w:rPr>
              <w:t>шкафом HICOLD GN111/TN</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Стол сварщика с фильтр-вентиляционным агрегатом Р=1,1кВт;U=220B </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холодильный  TM2GN-G_1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холодильный  TM2GN-G_2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холодильный  TM2GN-G_3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холодильный  TM2GN-G_4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холодильный  TM2GN-G_5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холодильный  TM2GN-G_6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холодильный  TM2GN-G_7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холодильный HICOLD SN 111/TN</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Стол холодильный для пиццы HICOLD PZE2-111/GN (1/6H)</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Структурированная кабельная система</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 барный, высота 850 мм_1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Стул барный, высота 850 </w:t>
            </w:r>
            <w:r>
              <w:rPr>
                <w:rFonts w:ascii="Times New Roman" w:hAnsi="Times New Roman"/>
                <w:sz w:val="18"/>
                <w:szCs w:val="18"/>
              </w:rPr>
              <w:t>мм_10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 барный, высота 850 мм_11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 барный, высота 850 мм_12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 барный, высота 850 мм_13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 барный, высота 850 мм_14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 барный, высота 850 мм_15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 барный, высота 850 мм_16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 барный, высота 850 мм_17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Стул </w:t>
            </w:r>
            <w:r>
              <w:rPr>
                <w:rFonts w:ascii="Times New Roman" w:hAnsi="Times New Roman"/>
                <w:sz w:val="18"/>
                <w:szCs w:val="18"/>
              </w:rPr>
              <w:t>барный, высота 850 мм_18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 барный, высота 850 мм_19</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 барный, высота 850 мм_2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 барный, высота 850 мм_20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 барный, высота 850 мм_21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 барный, высота 850 мм_22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 барный, высота 850 мм_23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Стул барный, высота 850 </w:t>
            </w:r>
            <w:r>
              <w:rPr>
                <w:rFonts w:ascii="Times New Roman" w:hAnsi="Times New Roman"/>
                <w:sz w:val="18"/>
                <w:szCs w:val="18"/>
              </w:rPr>
              <w:t>мм_24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 барный, высота 850 мм_25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 барный, высота 850 мм_26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 барный , высота 850 мм_27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 барный , высота 850 мм_3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 барный , высота 850 мм_4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 барный , высота 850 мм_5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 барный , высота 850 мм_6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Стул </w:t>
            </w:r>
            <w:r>
              <w:rPr>
                <w:rFonts w:ascii="Times New Roman" w:hAnsi="Times New Roman"/>
                <w:sz w:val="18"/>
                <w:szCs w:val="18"/>
              </w:rPr>
              <w:t>барный , высота 850 мм_7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 барный , высота 850 мм_8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 барный , высота 850 мм_9</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Стул_10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Стул_11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Стул_12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Стул_13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Стул_14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Стул_7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Стул_8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Стул_9</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Сушилка для обуви QBL на 10 пар</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Сцена</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Считыватель RFID карт-настольный</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Телевизор 3D LED 46" и более Samsung UE50F6330АК</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Телевизор LED 60" Sharp_1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Телевизор LED 60" Sharp_2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Телевизор LED 60" Sharp_3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Телевизор LED 60" Sharp_4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Телевизор LED 60" Sharp_5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Телевизор</w:t>
            </w:r>
            <w:r>
              <w:rPr>
                <w:rFonts w:ascii="Times New Roman" w:hAnsi="Times New Roman"/>
                <w:sz w:val="18"/>
                <w:szCs w:val="18"/>
                <w:lang w:val="en-US"/>
              </w:rPr>
              <w:t xml:space="preserve"> LED LG 60" 60LA620V FULL HD 3D 100Hz_1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Телевизор</w:t>
            </w:r>
            <w:r>
              <w:rPr>
                <w:rFonts w:ascii="Times New Roman" w:hAnsi="Times New Roman"/>
                <w:sz w:val="18"/>
                <w:szCs w:val="18"/>
                <w:lang w:val="en-US"/>
              </w:rPr>
              <w:t xml:space="preserve"> LED LG 60" 60LA620V FULL HD 3D 100Hz_2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Телевизор LED LG55LY540S "R", 55, FULL HD (1080р), черный, коммерческая серия 55LY540S LG_1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Телевизор LED LG55LY540S</w:t>
            </w:r>
            <w:r>
              <w:rPr>
                <w:rFonts w:ascii="Times New Roman" w:hAnsi="Times New Roman"/>
                <w:sz w:val="18"/>
                <w:szCs w:val="18"/>
              </w:rPr>
              <w:t xml:space="preserve"> "R", 55, FULL HD (1080р), черный, коммерческая серия 55LY540S LG_2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Телевизор </w:t>
            </w:r>
            <w:r>
              <w:rPr>
                <w:rFonts w:ascii="Times New Roman" w:hAnsi="Times New Roman"/>
                <w:sz w:val="18"/>
                <w:szCs w:val="18"/>
                <w:lang w:val="en-US"/>
              </w:rPr>
              <w:t>LG</w:t>
            </w:r>
            <w:r>
              <w:rPr>
                <w:rFonts w:ascii="Times New Roman" w:hAnsi="Times New Roman"/>
                <w:sz w:val="18"/>
                <w:szCs w:val="18"/>
              </w:rPr>
              <w:t xml:space="preserve"> 70" 70</w:t>
            </w:r>
            <w:r>
              <w:rPr>
                <w:rFonts w:ascii="Times New Roman" w:hAnsi="Times New Roman"/>
                <w:sz w:val="18"/>
                <w:szCs w:val="18"/>
                <w:lang w:val="en-US"/>
              </w:rPr>
              <w:t>UF</w:t>
            </w:r>
            <w:r>
              <w:rPr>
                <w:rFonts w:ascii="Times New Roman" w:hAnsi="Times New Roman"/>
                <w:sz w:val="18"/>
                <w:szCs w:val="18"/>
              </w:rPr>
              <w:t>771</w:t>
            </w:r>
            <w:r>
              <w:rPr>
                <w:rFonts w:ascii="Times New Roman" w:hAnsi="Times New Roman"/>
                <w:sz w:val="18"/>
                <w:szCs w:val="18"/>
                <w:lang w:val="en-US"/>
              </w:rPr>
              <w:t>V</w:t>
            </w:r>
            <w:r>
              <w:rPr>
                <w:rFonts w:ascii="Times New Roman" w:hAnsi="Times New Roman"/>
                <w:sz w:val="18"/>
                <w:szCs w:val="18"/>
              </w:rPr>
              <w:t xml:space="preserve"> титановый (</w:t>
            </w:r>
            <w:r>
              <w:rPr>
                <w:rFonts w:ascii="Times New Roman" w:hAnsi="Times New Roman"/>
                <w:sz w:val="18"/>
                <w:szCs w:val="18"/>
                <w:lang w:val="en-US"/>
              </w:rPr>
              <w:t>ULTRA</w:t>
            </w:r>
            <w:r>
              <w:rPr>
                <w:rFonts w:ascii="Times New Roman" w:hAnsi="Times New Roman"/>
                <w:sz w:val="18"/>
                <w:szCs w:val="18"/>
              </w:rPr>
              <w:t xml:space="preserve"> </w:t>
            </w:r>
            <w:r>
              <w:rPr>
                <w:rFonts w:ascii="Times New Roman" w:hAnsi="Times New Roman"/>
                <w:sz w:val="18"/>
                <w:szCs w:val="18"/>
                <w:lang w:val="en-US"/>
              </w:rPr>
              <w:t>HD</w:t>
            </w:r>
            <w:r>
              <w:rPr>
                <w:rFonts w:ascii="Times New Roman" w:hAnsi="Times New Roman"/>
                <w:sz w:val="18"/>
                <w:szCs w:val="18"/>
              </w:rPr>
              <w:t>/200</w:t>
            </w:r>
            <w:r>
              <w:rPr>
                <w:rFonts w:ascii="Times New Roman" w:hAnsi="Times New Roman"/>
                <w:sz w:val="18"/>
                <w:szCs w:val="18"/>
                <w:lang w:val="en-US"/>
              </w:rPr>
              <w:t>Hz</w:t>
            </w:r>
            <w:r>
              <w:rPr>
                <w:rFonts w:ascii="Times New Roman" w:hAnsi="Times New Roman"/>
                <w:sz w:val="18"/>
                <w:szCs w:val="18"/>
              </w:rPr>
              <w:t>/</w:t>
            </w:r>
            <w:r>
              <w:rPr>
                <w:rFonts w:ascii="Times New Roman" w:hAnsi="Times New Roman"/>
                <w:sz w:val="18"/>
                <w:szCs w:val="18"/>
                <w:lang w:val="en-US"/>
              </w:rPr>
              <w:t>DVB</w:t>
            </w:r>
            <w:r>
              <w:rPr>
                <w:rFonts w:ascii="Times New Roman" w:hAnsi="Times New Roman"/>
                <w:sz w:val="18"/>
                <w:szCs w:val="18"/>
              </w:rPr>
              <w:t>-</w:t>
            </w:r>
            <w:r>
              <w:rPr>
                <w:rFonts w:ascii="Times New Roman" w:hAnsi="Times New Roman"/>
                <w:sz w:val="18"/>
                <w:szCs w:val="18"/>
                <w:lang w:val="en-US"/>
              </w:rPr>
              <w:t>T</w:t>
            </w:r>
            <w:r>
              <w:rPr>
                <w:rFonts w:ascii="Times New Roman" w:hAnsi="Times New Roman"/>
                <w:sz w:val="18"/>
                <w:szCs w:val="18"/>
              </w:rPr>
              <w:t>2/</w:t>
            </w:r>
            <w:r>
              <w:rPr>
                <w:rFonts w:ascii="Times New Roman" w:hAnsi="Times New Roman"/>
                <w:sz w:val="18"/>
                <w:szCs w:val="18"/>
                <w:lang w:val="en-US"/>
              </w:rPr>
              <w:t>DVB</w:t>
            </w:r>
            <w:r>
              <w:rPr>
                <w:rFonts w:ascii="Times New Roman" w:hAnsi="Times New Roman"/>
                <w:sz w:val="18"/>
                <w:szCs w:val="18"/>
              </w:rPr>
              <w:t>-</w:t>
            </w:r>
            <w:r>
              <w:rPr>
                <w:rFonts w:ascii="Times New Roman" w:hAnsi="Times New Roman"/>
                <w:sz w:val="18"/>
                <w:szCs w:val="18"/>
                <w:lang w:val="en-US"/>
              </w:rPr>
              <w:t>C</w:t>
            </w:r>
            <w:r>
              <w:rPr>
                <w:rFonts w:ascii="Times New Roman" w:hAnsi="Times New Roman"/>
                <w:sz w:val="18"/>
                <w:szCs w:val="18"/>
              </w:rPr>
              <w:t>/</w:t>
            </w:r>
            <w:r>
              <w:rPr>
                <w:rFonts w:ascii="Times New Roman" w:hAnsi="Times New Roman"/>
                <w:sz w:val="18"/>
                <w:szCs w:val="18"/>
                <w:lang w:val="en-US"/>
              </w:rPr>
              <w:t>DVB</w:t>
            </w:r>
            <w:r>
              <w:rPr>
                <w:rFonts w:ascii="Times New Roman" w:hAnsi="Times New Roman"/>
                <w:sz w:val="18"/>
                <w:szCs w:val="18"/>
              </w:rPr>
              <w:t>-</w:t>
            </w:r>
            <w:r>
              <w:rPr>
                <w:rFonts w:ascii="Times New Roman" w:hAnsi="Times New Roman"/>
                <w:sz w:val="18"/>
                <w:szCs w:val="18"/>
                <w:lang w:val="en-US"/>
              </w:rPr>
              <w:t>S</w:t>
            </w:r>
            <w:r>
              <w:rPr>
                <w:rFonts w:ascii="Times New Roman" w:hAnsi="Times New Roman"/>
                <w:sz w:val="18"/>
                <w:szCs w:val="18"/>
              </w:rPr>
              <w:t>2/</w:t>
            </w:r>
            <w:r>
              <w:rPr>
                <w:rFonts w:ascii="Times New Roman" w:hAnsi="Times New Roman"/>
                <w:sz w:val="18"/>
                <w:szCs w:val="18"/>
                <w:lang w:val="en-US"/>
              </w:rPr>
              <w:t>USB</w:t>
            </w:r>
            <w:r>
              <w:rPr>
                <w:rFonts w:ascii="Times New Roman" w:hAnsi="Times New Roman"/>
                <w:sz w:val="18"/>
                <w:szCs w:val="18"/>
              </w:rPr>
              <w:t>/</w:t>
            </w:r>
            <w:r>
              <w:rPr>
                <w:rFonts w:ascii="Times New Roman" w:hAnsi="Times New Roman"/>
                <w:sz w:val="18"/>
                <w:szCs w:val="18"/>
                <w:lang w:val="en-US"/>
              </w:rPr>
              <w:t>Wi</w:t>
            </w:r>
            <w:r>
              <w:rPr>
                <w:rFonts w:ascii="Times New Roman" w:hAnsi="Times New Roman"/>
                <w:sz w:val="18"/>
                <w:szCs w:val="18"/>
              </w:rPr>
              <w:t>-</w:t>
            </w:r>
            <w:r>
              <w:rPr>
                <w:rFonts w:ascii="Times New Roman" w:hAnsi="Times New Roman"/>
                <w:sz w:val="18"/>
                <w:szCs w:val="18"/>
                <w:lang w:val="en-US"/>
              </w:rPr>
              <w:t>Fi</w:t>
            </w:r>
            <w:r>
              <w:rPr>
                <w:rFonts w:ascii="Times New Roman" w:hAnsi="Times New Roman"/>
                <w:sz w:val="18"/>
                <w:szCs w:val="18"/>
              </w:rPr>
              <w:t>/</w:t>
            </w:r>
            <w:r>
              <w:rPr>
                <w:rFonts w:ascii="Times New Roman" w:hAnsi="Times New Roman"/>
                <w:sz w:val="18"/>
                <w:szCs w:val="18"/>
                <w:lang w:val="en-US"/>
              </w:rPr>
              <w:t>Smart</w:t>
            </w:r>
            <w:r>
              <w:rPr>
                <w:rFonts w:ascii="Times New Roman" w:hAnsi="Times New Roman"/>
                <w:sz w:val="18"/>
                <w:szCs w:val="18"/>
              </w:rPr>
              <w:t xml:space="preserve"> </w:t>
            </w:r>
            <w:r>
              <w:rPr>
                <w:rFonts w:ascii="Times New Roman" w:hAnsi="Times New Roman"/>
                <w:sz w:val="18"/>
                <w:szCs w:val="18"/>
                <w:lang w:val="en-US"/>
              </w:rPr>
              <w:t>TV</w:t>
            </w:r>
            <w:r>
              <w:rPr>
                <w:rFonts w:ascii="Times New Roman" w:hAnsi="Times New Roman"/>
                <w:sz w:val="18"/>
                <w:szCs w:val="18"/>
              </w:rPr>
              <w:t xml:space="preserve"> (</w:t>
            </w:r>
            <w:r>
              <w:rPr>
                <w:rFonts w:ascii="Times New Roman" w:hAnsi="Times New Roman"/>
                <w:sz w:val="18"/>
                <w:szCs w:val="18"/>
                <w:lang w:val="en-US"/>
              </w:rPr>
              <w:t>RUS</w:t>
            </w:r>
            <w:r>
              <w:rPr>
                <w:rFonts w:ascii="Times New Roman" w:hAnsi="Times New Roman"/>
                <w:sz w:val="18"/>
                <w:szCs w:val="18"/>
              </w:rPr>
              <w:t>)) 70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Тележка инструментальная (323 предмета). Габариты: 955x460x680мм 7 ящиков_1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Тележка инструментальная (323 предмета). Габариты: 955x460x680мм 7 ящиков_2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Телекоммуникационный шкаф в сборе_1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Телекоммуникационный шкаф в сборе_2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Телекоммуникационный шкаф в сборе_3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Телекоммуникационный шкаф в сборе_4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Тепловая завеса</w:t>
            </w:r>
            <w:r>
              <w:rPr>
                <w:rFonts w:ascii="Times New Roman" w:hAnsi="Times New Roman"/>
                <w:sz w:val="18"/>
                <w:szCs w:val="18"/>
              </w:rPr>
              <w:t xml:space="preserve"> I=1.5v, КС-1506 SL8_1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Тепловая завеса I=1.5v, КС-1506 SL8_2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Терминал контроля въезда стандартной высоты Designa </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Терминал продажи билетов внутреннего исполнения</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Терминал продажи билетов уличного исполнения_2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Терминал продажи билетов </w:t>
            </w:r>
            <w:r>
              <w:rPr>
                <w:rFonts w:ascii="Times New Roman" w:hAnsi="Times New Roman"/>
                <w:sz w:val="18"/>
                <w:szCs w:val="18"/>
              </w:rPr>
              <w:t>уличного исполнения_3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Топливозаправочная емкость 10 куб.м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Топливозаправочная емкость 10 куб.м_2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Точка</w:t>
            </w:r>
            <w:r>
              <w:rPr>
                <w:rFonts w:ascii="Times New Roman" w:hAnsi="Times New Roman"/>
                <w:sz w:val="18"/>
                <w:szCs w:val="18"/>
                <w:lang w:val="en-US"/>
              </w:rPr>
              <w:t xml:space="preserve"> </w:t>
            </w:r>
            <w:r>
              <w:rPr>
                <w:rFonts w:ascii="Times New Roman" w:hAnsi="Times New Roman"/>
                <w:sz w:val="18"/>
                <w:szCs w:val="18"/>
              </w:rPr>
              <w:t>доступа</w:t>
            </w:r>
            <w:r>
              <w:rPr>
                <w:rFonts w:ascii="Times New Roman" w:hAnsi="Times New Roman"/>
                <w:sz w:val="18"/>
                <w:szCs w:val="18"/>
                <w:lang w:val="en-US"/>
              </w:rPr>
              <w:t xml:space="preserve"> Cisco Aironet 1700 Series Access Point AIR-CAP1702I-R-K9 Cisco Systems_4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Точка</w:t>
            </w:r>
            <w:r>
              <w:rPr>
                <w:rFonts w:ascii="Times New Roman" w:hAnsi="Times New Roman"/>
                <w:sz w:val="18"/>
                <w:szCs w:val="18"/>
                <w:lang w:val="en-US"/>
              </w:rPr>
              <w:t xml:space="preserve"> </w:t>
            </w:r>
            <w:r>
              <w:rPr>
                <w:rFonts w:ascii="Times New Roman" w:hAnsi="Times New Roman"/>
                <w:sz w:val="18"/>
                <w:szCs w:val="18"/>
              </w:rPr>
              <w:t>доступа</w:t>
            </w:r>
            <w:r>
              <w:rPr>
                <w:rFonts w:ascii="Times New Roman" w:hAnsi="Times New Roman"/>
                <w:sz w:val="18"/>
                <w:szCs w:val="18"/>
                <w:lang w:val="en-US"/>
              </w:rPr>
              <w:t xml:space="preserve"> Cisco Aironet 1700 Series Access Point AIR-CAP1702I-R-K9 Cisco Systems_5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Точка</w:t>
            </w:r>
            <w:r>
              <w:rPr>
                <w:rFonts w:ascii="Times New Roman" w:hAnsi="Times New Roman"/>
                <w:sz w:val="18"/>
                <w:szCs w:val="18"/>
                <w:lang w:val="en-US"/>
              </w:rPr>
              <w:t xml:space="preserve"> </w:t>
            </w:r>
            <w:r>
              <w:rPr>
                <w:rFonts w:ascii="Times New Roman" w:hAnsi="Times New Roman"/>
                <w:sz w:val="18"/>
                <w:szCs w:val="18"/>
              </w:rPr>
              <w:t>доступа</w:t>
            </w:r>
            <w:r>
              <w:rPr>
                <w:rFonts w:ascii="Times New Roman" w:hAnsi="Times New Roman"/>
                <w:sz w:val="18"/>
                <w:szCs w:val="18"/>
                <w:lang w:val="en-US"/>
              </w:rPr>
              <w:t xml:space="preserve"> Cisco Aironet 1700 Series Access Point AIR-CAP1702I-R-K9 Cisco Systems_6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Точка</w:t>
            </w:r>
            <w:r>
              <w:rPr>
                <w:rFonts w:ascii="Times New Roman" w:hAnsi="Times New Roman"/>
                <w:sz w:val="18"/>
                <w:szCs w:val="18"/>
                <w:lang w:val="en-US"/>
              </w:rPr>
              <w:t xml:space="preserve"> </w:t>
            </w:r>
            <w:r>
              <w:rPr>
                <w:rFonts w:ascii="Times New Roman" w:hAnsi="Times New Roman"/>
                <w:sz w:val="18"/>
                <w:szCs w:val="18"/>
              </w:rPr>
              <w:t>доступа</w:t>
            </w:r>
            <w:r>
              <w:rPr>
                <w:rFonts w:ascii="Times New Roman" w:hAnsi="Times New Roman"/>
                <w:sz w:val="18"/>
                <w:szCs w:val="18"/>
                <w:lang w:val="en-US"/>
              </w:rPr>
              <w:t xml:space="preserve"> Cisco Aironet 1700 Series Access Point AIR-CAP1702I-R-K9 Cisco Systems_7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Транспортировочная корзина для снегоуплатнительной машины (1,1 м*2м*1м, грузоподъемность 1000 кг)_1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Транспортировочная корзина для снегоуплатнительной машины (1,1 м*2м*1м, грузоподъемность 1000 кг)_2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Труба ПНД диаметр от 600 мм длина 6м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Туалетный модуль "Городской стандарт 305И"</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Туалетный модуль (7500*2400*2500 мм)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Тумба медицинская металлическая с двойной мойкой и смесителем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Тумба под раковину 800*450*750 со столешницей_1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Тумба под раковину 800*450*750 со столешницей_2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Тумба под ТВ, размер 1000*620*520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Тумба сервисная 143*56*61 (QМ7143)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Турникет </w:t>
            </w:r>
            <w:r>
              <w:rPr>
                <w:rFonts w:ascii="Times New Roman" w:hAnsi="Times New Roman"/>
                <w:sz w:val="18"/>
                <w:szCs w:val="18"/>
                <w:lang w:val="en-US"/>
              </w:rPr>
              <w:t>Golschlich</w:t>
            </w:r>
            <w:r>
              <w:rPr>
                <w:rFonts w:ascii="Times New Roman" w:hAnsi="Times New Roman"/>
                <w:sz w:val="18"/>
                <w:szCs w:val="18"/>
              </w:rPr>
              <w:t xml:space="preserve"> </w:t>
            </w:r>
            <w:r>
              <w:rPr>
                <w:rFonts w:ascii="Times New Roman" w:hAnsi="Times New Roman"/>
                <w:sz w:val="18"/>
                <w:szCs w:val="18"/>
                <w:lang w:val="en-US"/>
              </w:rPr>
              <w:t>iGata</w:t>
            </w:r>
            <w:r>
              <w:rPr>
                <w:rFonts w:ascii="Times New Roman" w:hAnsi="Times New Roman"/>
                <w:sz w:val="18"/>
                <w:szCs w:val="18"/>
              </w:rPr>
              <w:t>-</w:t>
            </w:r>
            <w:r>
              <w:rPr>
                <w:rFonts w:ascii="Times New Roman" w:hAnsi="Times New Roman"/>
                <w:sz w:val="18"/>
                <w:szCs w:val="18"/>
                <w:lang w:val="en-US"/>
              </w:rPr>
              <w:t>Ski</w:t>
            </w:r>
            <w:r>
              <w:rPr>
                <w:rFonts w:ascii="Times New Roman" w:hAnsi="Times New Roman"/>
                <w:sz w:val="18"/>
                <w:szCs w:val="18"/>
              </w:rPr>
              <w:t>(в составе ППС)_1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Турникет </w:t>
            </w:r>
            <w:r>
              <w:rPr>
                <w:rFonts w:ascii="Times New Roman" w:hAnsi="Times New Roman"/>
                <w:sz w:val="18"/>
                <w:szCs w:val="18"/>
                <w:lang w:val="en-US"/>
              </w:rPr>
              <w:t>Golschlich</w:t>
            </w:r>
            <w:r>
              <w:rPr>
                <w:rFonts w:ascii="Times New Roman" w:hAnsi="Times New Roman"/>
                <w:sz w:val="18"/>
                <w:szCs w:val="18"/>
              </w:rPr>
              <w:t xml:space="preserve"> </w:t>
            </w:r>
            <w:r>
              <w:rPr>
                <w:rFonts w:ascii="Times New Roman" w:hAnsi="Times New Roman"/>
                <w:sz w:val="18"/>
                <w:szCs w:val="18"/>
                <w:lang w:val="en-US"/>
              </w:rPr>
              <w:t>iGata</w:t>
            </w:r>
            <w:r>
              <w:rPr>
                <w:rFonts w:ascii="Times New Roman" w:hAnsi="Times New Roman"/>
                <w:sz w:val="18"/>
                <w:szCs w:val="18"/>
              </w:rPr>
              <w:t>-</w:t>
            </w:r>
            <w:r>
              <w:rPr>
                <w:rFonts w:ascii="Times New Roman" w:hAnsi="Times New Roman"/>
                <w:sz w:val="18"/>
                <w:szCs w:val="18"/>
                <w:lang w:val="en-US"/>
              </w:rPr>
              <w:t>Ski</w:t>
            </w:r>
            <w:r>
              <w:rPr>
                <w:rFonts w:ascii="Times New Roman" w:hAnsi="Times New Roman"/>
                <w:sz w:val="18"/>
                <w:szCs w:val="18"/>
              </w:rPr>
              <w:t>(в составе ППС)_2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Турникет </w:t>
            </w:r>
            <w:r>
              <w:rPr>
                <w:rFonts w:ascii="Times New Roman" w:hAnsi="Times New Roman"/>
                <w:sz w:val="18"/>
                <w:szCs w:val="18"/>
                <w:lang w:val="en-US"/>
              </w:rPr>
              <w:t>Golschlich</w:t>
            </w:r>
            <w:r>
              <w:rPr>
                <w:rFonts w:ascii="Times New Roman" w:hAnsi="Times New Roman"/>
                <w:sz w:val="18"/>
                <w:szCs w:val="18"/>
              </w:rPr>
              <w:t xml:space="preserve"> </w:t>
            </w:r>
            <w:r>
              <w:rPr>
                <w:rFonts w:ascii="Times New Roman" w:hAnsi="Times New Roman"/>
                <w:sz w:val="18"/>
                <w:szCs w:val="18"/>
                <w:lang w:val="en-US"/>
              </w:rPr>
              <w:t>iGata</w:t>
            </w:r>
            <w:r>
              <w:rPr>
                <w:rFonts w:ascii="Times New Roman" w:hAnsi="Times New Roman"/>
                <w:sz w:val="18"/>
                <w:szCs w:val="18"/>
              </w:rPr>
              <w:t>-</w:t>
            </w:r>
            <w:r>
              <w:rPr>
                <w:rFonts w:ascii="Times New Roman" w:hAnsi="Times New Roman"/>
                <w:sz w:val="18"/>
                <w:szCs w:val="18"/>
                <w:lang w:val="en-US"/>
              </w:rPr>
              <w:t>Ski</w:t>
            </w:r>
            <w:r>
              <w:rPr>
                <w:rFonts w:ascii="Times New Roman" w:hAnsi="Times New Roman"/>
                <w:sz w:val="18"/>
                <w:szCs w:val="18"/>
              </w:rPr>
              <w:t>(в составе ППС)_3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Турникет Gotschlich </w:t>
            </w:r>
            <w:r>
              <w:rPr>
                <w:rFonts w:ascii="Times New Roman" w:hAnsi="Times New Roman"/>
                <w:sz w:val="18"/>
                <w:szCs w:val="18"/>
              </w:rPr>
              <w:t>iGata-Ski в сборе с блок-считывателем_1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Турникет Gotschlich iGata-Ski в сборе с блок-считывателем_2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Турникет Gotschlich iGata-Ski в сборе с блок-считывателем_3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Турникет Gotschlich iGata-Ski в сборе с блок-считывателем_4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Турникет </w:t>
            </w:r>
            <w:r>
              <w:rPr>
                <w:rFonts w:ascii="Times New Roman" w:hAnsi="Times New Roman"/>
                <w:sz w:val="18"/>
                <w:szCs w:val="18"/>
              </w:rPr>
              <w:t>моторизованный Gotschlich iGata-Ski (в сборе)_1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Турникет моторизованный Gotschlich iGata-Ski (в сборе)_2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Турникет моторизованный Gotschlich iGata-Ski (в сборе)_3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Турникет моторизованный Gotschlich iGata-Ski (в сборе)_4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Турникет </w:t>
            </w:r>
            <w:r>
              <w:rPr>
                <w:rFonts w:ascii="Times New Roman" w:hAnsi="Times New Roman"/>
                <w:sz w:val="18"/>
                <w:szCs w:val="18"/>
              </w:rPr>
              <w:t>моторизованный Gotschlich iGata-Ski (в сборе)_5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Турникет моторизованный Gotschlich iGata-Ski (в сборе)_6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Турникет моторизованный Gotschlich iGata-Ski (в сборе)_7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Турникет моторизованный Gotschlich iGata-Ski (в сборе)_8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Турникет </w:t>
            </w:r>
            <w:r>
              <w:rPr>
                <w:rFonts w:ascii="Times New Roman" w:hAnsi="Times New Roman"/>
                <w:sz w:val="18"/>
                <w:szCs w:val="18"/>
              </w:rPr>
              <w:t>моторизованный Gotschlich iGata-Ski (в сборе)_9</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Турникет ростовый трехспицевой механический с направлением открытия в 1 сторону 1250*1500*1260 мм_1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Турникет ростовый трехспицевой механический с направлением открытия в 1 сторону 1250*1500*1260 мм_10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Турникет ростовый трехспицевой механический с направлением открытия в 1 сторону 1250*1500*1260 мм_11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Турникет ростовый трехспицевой механический с направлением открытия в 1 сторону 1250*1500*1260 мм_12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Турникет ростовый трехспицевой механическ</w:t>
            </w:r>
            <w:r>
              <w:rPr>
                <w:rFonts w:ascii="Times New Roman" w:hAnsi="Times New Roman"/>
                <w:sz w:val="18"/>
                <w:szCs w:val="18"/>
              </w:rPr>
              <w:t>ий с направлением открытия в 1 сторону 1250*1500*1260 мм_13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Турникет ростовый трехспицевой механический с направлением открытия в 1 сторону 1250*1500*1260 мм_14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Турникет ростовый трехспицевой механический с направлением открытия в 1 сторону </w:t>
            </w:r>
            <w:r>
              <w:rPr>
                <w:rFonts w:ascii="Times New Roman" w:hAnsi="Times New Roman"/>
                <w:sz w:val="18"/>
                <w:szCs w:val="18"/>
              </w:rPr>
              <w:t>1250*1500*1260 мм_15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Турникет ростовый трехспицевой механический с направлением открытия в 1 сторону 1250*1500*1260 мм_16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Турникет ростовый трехспицевой механический с направлением открытия в 1 сторону 1250*1500*1260 мм_17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Турникет ростовый </w:t>
            </w:r>
            <w:r>
              <w:rPr>
                <w:rFonts w:ascii="Times New Roman" w:hAnsi="Times New Roman"/>
                <w:sz w:val="18"/>
                <w:szCs w:val="18"/>
              </w:rPr>
              <w:t>трехспицевой механический с направлением открытия в 1 сторону 1250*1500*1260 мм_2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Турникет ростовый трехспицевой механический с направлением открытия в 1 сторону 1250*1500*1260 мм_3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Турникет ростовый трехспицевой механический с направлением открыти</w:t>
            </w:r>
            <w:r>
              <w:rPr>
                <w:rFonts w:ascii="Times New Roman" w:hAnsi="Times New Roman"/>
                <w:sz w:val="18"/>
                <w:szCs w:val="18"/>
              </w:rPr>
              <w:t>я в 1 сторону 1250*1500*1260 мм_4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Турникет ростовый трехспицевой механический с направлением открытия в 1 сторону 1250*1500*1260 мм_5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Турникет ростовый трехспицевой механический с направлением открытия в 1 сторону 1250*1500*1260 мм_6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Турникет </w:t>
            </w:r>
            <w:r>
              <w:rPr>
                <w:rFonts w:ascii="Times New Roman" w:hAnsi="Times New Roman"/>
                <w:sz w:val="18"/>
                <w:szCs w:val="18"/>
              </w:rPr>
              <w:t>ростовый трехспицевой механический с направлением открытия в 1 сторону 1250*1500*1260 мм_7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Турникет ростовый трехспицевой механический с направлением открытия в 1 сторону 1250*1500*1260 мм_8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Турникет ростовый трехспицевой механический с направление</w:t>
            </w:r>
            <w:r>
              <w:rPr>
                <w:rFonts w:ascii="Times New Roman" w:hAnsi="Times New Roman"/>
                <w:sz w:val="18"/>
                <w:szCs w:val="18"/>
              </w:rPr>
              <w:t>м открытия в 1 сторону 1250*1500*1260 мм_9</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Узел учета сточных вод</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Уличное панно "Велосипедист"</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Уличное панно "Лыжник"</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Уличное панно "Парапланерист"</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Уличное панно "Сноубордист"</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Универсальная подставка под станок, 3440409 СТАНКО </w:t>
            </w:r>
            <w:r>
              <w:rPr>
                <w:rFonts w:ascii="Times New Roman" w:hAnsi="Times New Roman"/>
                <w:sz w:val="18"/>
                <w:szCs w:val="18"/>
              </w:rPr>
              <w:t>(TU3008)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Упаковщик вакуумный </w:t>
            </w:r>
            <w:r>
              <w:rPr>
                <w:rFonts w:ascii="Times New Roman" w:hAnsi="Times New Roman"/>
                <w:sz w:val="18"/>
                <w:szCs w:val="18"/>
                <w:lang w:val="en-US"/>
              </w:rPr>
              <w:t>HURAKAN</w:t>
            </w:r>
            <w:r>
              <w:rPr>
                <w:rFonts w:ascii="Times New Roman" w:hAnsi="Times New Roman"/>
                <w:sz w:val="18"/>
                <w:szCs w:val="18"/>
              </w:rPr>
              <w:t xml:space="preserve"> </w:t>
            </w:r>
            <w:r>
              <w:rPr>
                <w:rFonts w:ascii="Times New Roman" w:hAnsi="Times New Roman"/>
                <w:sz w:val="18"/>
                <w:szCs w:val="18"/>
                <w:lang w:val="en-US"/>
              </w:rPr>
              <w:t>HKN</w:t>
            </w:r>
            <w:r>
              <w:rPr>
                <w:rFonts w:ascii="Times New Roman" w:hAnsi="Times New Roman"/>
                <w:sz w:val="18"/>
                <w:szCs w:val="18"/>
              </w:rPr>
              <w:t>-</w:t>
            </w:r>
            <w:r>
              <w:rPr>
                <w:rFonts w:ascii="Times New Roman" w:hAnsi="Times New Roman"/>
                <w:sz w:val="18"/>
                <w:szCs w:val="18"/>
                <w:lang w:val="en-US"/>
              </w:rPr>
              <w:t>VAC</w:t>
            </w:r>
            <w:r>
              <w:rPr>
                <w:rFonts w:ascii="Times New Roman" w:hAnsi="Times New Roman"/>
                <w:sz w:val="18"/>
                <w:szCs w:val="18"/>
              </w:rPr>
              <w:t>260_1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Упаковщик вакуумный </w:t>
            </w:r>
            <w:r>
              <w:rPr>
                <w:rFonts w:ascii="Times New Roman" w:hAnsi="Times New Roman"/>
                <w:sz w:val="18"/>
                <w:szCs w:val="18"/>
                <w:lang w:val="en-US"/>
              </w:rPr>
              <w:t>HURAKAN</w:t>
            </w:r>
            <w:r>
              <w:rPr>
                <w:rFonts w:ascii="Times New Roman" w:hAnsi="Times New Roman"/>
                <w:sz w:val="18"/>
                <w:szCs w:val="18"/>
              </w:rPr>
              <w:t xml:space="preserve"> </w:t>
            </w:r>
            <w:r>
              <w:rPr>
                <w:rFonts w:ascii="Times New Roman" w:hAnsi="Times New Roman"/>
                <w:sz w:val="18"/>
                <w:szCs w:val="18"/>
                <w:lang w:val="en-US"/>
              </w:rPr>
              <w:t>HKN</w:t>
            </w:r>
            <w:r>
              <w:rPr>
                <w:rFonts w:ascii="Times New Roman" w:hAnsi="Times New Roman"/>
                <w:sz w:val="18"/>
                <w:szCs w:val="18"/>
              </w:rPr>
              <w:t>-</w:t>
            </w:r>
            <w:r>
              <w:rPr>
                <w:rFonts w:ascii="Times New Roman" w:hAnsi="Times New Roman"/>
                <w:sz w:val="18"/>
                <w:szCs w:val="18"/>
                <w:lang w:val="en-US"/>
              </w:rPr>
              <w:t>VAC</w:t>
            </w:r>
            <w:r>
              <w:rPr>
                <w:rFonts w:ascii="Times New Roman" w:hAnsi="Times New Roman"/>
                <w:sz w:val="18"/>
                <w:szCs w:val="18"/>
              </w:rPr>
              <w:t>260_2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Установка для предстерилизационной очистки медицинских инструментов УЗО 10-01-«МГДЭЛ»</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Устройство термосваривающее для герметичной упаковки </w:t>
            </w:r>
            <w:r>
              <w:rPr>
                <w:rFonts w:ascii="Times New Roman" w:hAnsi="Times New Roman"/>
                <w:sz w:val="18"/>
                <w:szCs w:val="18"/>
              </w:rPr>
              <w:t>медицинских изделий</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Фризер д/мороженного HURAKAN HKN-BQ58P с помпой</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Хлеборезка AXM-300T</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Хлеборезка HURAKAN HKN-PICO12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Холодильная камера 1360*1960*2200 (Полаир) (4,41)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Холодильная камера 1960*2860*2200 (Полаир) (9,91)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Холодильная </w:t>
            </w:r>
            <w:r>
              <w:rPr>
                <w:rFonts w:ascii="Times New Roman" w:hAnsi="Times New Roman"/>
                <w:sz w:val="18"/>
                <w:szCs w:val="18"/>
              </w:rPr>
              <w:t>камера 2560*3760*2200 (Полаир) (17,63)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Холодильная камера 2860*3160*2200 (Полаир) (16,52)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Холодильная камера 3160*3760*2200 (Полаир) (22,03)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Холодильный шкаф CB107-S (ШН-0,7)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Холодильный шкаф CB114-S (ШН-1,4)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Холодильный шкаф CM114-S </w:t>
            </w:r>
            <w:r>
              <w:rPr>
                <w:rFonts w:ascii="Times New Roman" w:hAnsi="Times New Roman"/>
                <w:sz w:val="18"/>
                <w:szCs w:val="18"/>
              </w:rPr>
              <w:t>(ШХ-1,4)_1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Холодильный шкаф CM114-S (ШХ-1,4)_2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Хэштег (3000*1345)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Цветной лазерный принтер </w:t>
            </w:r>
            <w:r>
              <w:rPr>
                <w:rFonts w:ascii="Times New Roman" w:hAnsi="Times New Roman"/>
                <w:sz w:val="18"/>
                <w:szCs w:val="18"/>
                <w:lang w:val="en-US"/>
              </w:rPr>
              <w:t>HP</w:t>
            </w:r>
            <w:r>
              <w:rPr>
                <w:rFonts w:ascii="Times New Roman" w:hAnsi="Times New Roman"/>
                <w:sz w:val="18"/>
                <w:szCs w:val="18"/>
              </w:rPr>
              <w:t xml:space="preserve"> </w:t>
            </w:r>
            <w:r>
              <w:rPr>
                <w:rFonts w:ascii="Times New Roman" w:hAnsi="Times New Roman"/>
                <w:sz w:val="18"/>
                <w:szCs w:val="18"/>
                <w:lang w:val="en-US"/>
              </w:rPr>
              <w:t>Color</w:t>
            </w:r>
            <w:r>
              <w:rPr>
                <w:rFonts w:ascii="Times New Roman" w:hAnsi="Times New Roman"/>
                <w:sz w:val="18"/>
                <w:szCs w:val="18"/>
              </w:rPr>
              <w:t xml:space="preserve"> </w:t>
            </w:r>
            <w:r>
              <w:rPr>
                <w:rFonts w:ascii="Times New Roman" w:hAnsi="Times New Roman"/>
                <w:sz w:val="18"/>
                <w:szCs w:val="18"/>
                <w:lang w:val="en-US"/>
              </w:rPr>
              <w:t>LaserJet</w:t>
            </w:r>
            <w:r>
              <w:rPr>
                <w:rFonts w:ascii="Times New Roman" w:hAnsi="Times New Roman"/>
                <w:sz w:val="18"/>
                <w:szCs w:val="18"/>
              </w:rPr>
              <w:t xml:space="preserve"> </w:t>
            </w:r>
            <w:r>
              <w:rPr>
                <w:rFonts w:ascii="Times New Roman" w:hAnsi="Times New Roman"/>
                <w:sz w:val="18"/>
                <w:szCs w:val="18"/>
                <w:lang w:val="en-US"/>
              </w:rPr>
              <w:t>CP</w:t>
            </w:r>
            <w:r>
              <w:rPr>
                <w:rFonts w:ascii="Times New Roman" w:hAnsi="Times New Roman"/>
                <w:sz w:val="18"/>
                <w:szCs w:val="18"/>
              </w:rPr>
              <w:t>5525</w:t>
            </w:r>
            <w:r>
              <w:rPr>
                <w:rFonts w:ascii="Times New Roman" w:hAnsi="Times New Roman"/>
                <w:sz w:val="18"/>
                <w:szCs w:val="18"/>
                <w:lang w:val="en-US"/>
              </w:rPr>
              <w:t>dn</w:t>
            </w:r>
            <w:r>
              <w:rPr>
                <w:rFonts w:ascii="Times New Roman" w:hAnsi="Times New Roman"/>
                <w:sz w:val="18"/>
                <w:szCs w:val="18"/>
              </w:rPr>
              <w:t xml:space="preserve">, </w:t>
            </w:r>
            <w:r>
              <w:rPr>
                <w:rFonts w:ascii="Times New Roman" w:hAnsi="Times New Roman"/>
                <w:sz w:val="18"/>
                <w:szCs w:val="18"/>
                <w:lang w:val="en-US"/>
              </w:rPr>
              <w:t>A</w:t>
            </w:r>
            <w:r>
              <w:rPr>
                <w:rFonts w:ascii="Times New Roman" w:hAnsi="Times New Roman"/>
                <w:sz w:val="18"/>
                <w:szCs w:val="18"/>
              </w:rPr>
              <w:t xml:space="preserve">3, </w:t>
            </w:r>
            <w:r>
              <w:rPr>
                <w:rFonts w:ascii="Times New Roman" w:hAnsi="Times New Roman"/>
                <w:sz w:val="18"/>
                <w:szCs w:val="18"/>
                <w:lang w:val="en-US"/>
              </w:rPr>
              <w:t>CE</w:t>
            </w:r>
            <w:r>
              <w:rPr>
                <w:rFonts w:ascii="Times New Roman" w:hAnsi="Times New Roman"/>
                <w:sz w:val="18"/>
                <w:szCs w:val="18"/>
              </w:rPr>
              <w:t>708</w:t>
            </w:r>
            <w:r>
              <w:rPr>
                <w:rFonts w:ascii="Times New Roman" w:hAnsi="Times New Roman"/>
                <w:sz w:val="18"/>
                <w:szCs w:val="18"/>
                <w:lang w:val="en-US"/>
              </w:rPr>
              <w:t>A</w:t>
            </w:r>
            <w:r>
              <w:rPr>
                <w:rFonts w:ascii="Times New Roman" w:hAnsi="Times New Roman"/>
                <w:sz w:val="18"/>
                <w:szCs w:val="18"/>
              </w:rPr>
              <w:t>, №3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Цветной лазерный принтер </w:t>
            </w:r>
            <w:r>
              <w:rPr>
                <w:rFonts w:ascii="Times New Roman" w:hAnsi="Times New Roman"/>
                <w:sz w:val="18"/>
                <w:szCs w:val="18"/>
                <w:lang w:val="en-US"/>
              </w:rPr>
              <w:t>HP</w:t>
            </w:r>
            <w:r>
              <w:rPr>
                <w:rFonts w:ascii="Times New Roman" w:hAnsi="Times New Roman"/>
                <w:sz w:val="18"/>
                <w:szCs w:val="18"/>
              </w:rPr>
              <w:t xml:space="preserve"> </w:t>
            </w:r>
            <w:r>
              <w:rPr>
                <w:rFonts w:ascii="Times New Roman" w:hAnsi="Times New Roman"/>
                <w:sz w:val="18"/>
                <w:szCs w:val="18"/>
                <w:lang w:val="en-US"/>
              </w:rPr>
              <w:t>Color</w:t>
            </w:r>
            <w:r>
              <w:rPr>
                <w:rFonts w:ascii="Times New Roman" w:hAnsi="Times New Roman"/>
                <w:sz w:val="18"/>
                <w:szCs w:val="18"/>
              </w:rPr>
              <w:t xml:space="preserve"> </w:t>
            </w:r>
            <w:r>
              <w:rPr>
                <w:rFonts w:ascii="Times New Roman" w:hAnsi="Times New Roman"/>
                <w:sz w:val="18"/>
                <w:szCs w:val="18"/>
                <w:lang w:val="en-US"/>
              </w:rPr>
              <w:t>LaserJet</w:t>
            </w:r>
            <w:r>
              <w:rPr>
                <w:rFonts w:ascii="Times New Roman" w:hAnsi="Times New Roman"/>
                <w:sz w:val="18"/>
                <w:szCs w:val="18"/>
              </w:rPr>
              <w:t xml:space="preserve"> </w:t>
            </w:r>
            <w:r>
              <w:rPr>
                <w:rFonts w:ascii="Times New Roman" w:hAnsi="Times New Roman"/>
                <w:sz w:val="18"/>
                <w:szCs w:val="18"/>
                <w:lang w:val="en-US"/>
              </w:rPr>
              <w:t>CP</w:t>
            </w:r>
            <w:r>
              <w:rPr>
                <w:rFonts w:ascii="Times New Roman" w:hAnsi="Times New Roman"/>
                <w:sz w:val="18"/>
                <w:szCs w:val="18"/>
              </w:rPr>
              <w:t>5525</w:t>
            </w:r>
            <w:r>
              <w:rPr>
                <w:rFonts w:ascii="Times New Roman" w:hAnsi="Times New Roman"/>
                <w:sz w:val="18"/>
                <w:szCs w:val="18"/>
                <w:lang w:val="en-US"/>
              </w:rPr>
              <w:t>dn</w:t>
            </w:r>
            <w:r>
              <w:rPr>
                <w:rFonts w:ascii="Times New Roman" w:hAnsi="Times New Roman"/>
                <w:sz w:val="18"/>
                <w:szCs w:val="18"/>
              </w:rPr>
              <w:t xml:space="preserve">, </w:t>
            </w:r>
            <w:r>
              <w:rPr>
                <w:rFonts w:ascii="Times New Roman" w:hAnsi="Times New Roman"/>
                <w:sz w:val="18"/>
                <w:szCs w:val="18"/>
                <w:lang w:val="en-US"/>
              </w:rPr>
              <w:t>A</w:t>
            </w:r>
            <w:r>
              <w:rPr>
                <w:rFonts w:ascii="Times New Roman" w:hAnsi="Times New Roman"/>
                <w:sz w:val="18"/>
                <w:szCs w:val="18"/>
              </w:rPr>
              <w:t xml:space="preserve">3, </w:t>
            </w:r>
            <w:r>
              <w:rPr>
                <w:rFonts w:ascii="Times New Roman" w:hAnsi="Times New Roman"/>
                <w:sz w:val="18"/>
                <w:szCs w:val="18"/>
                <w:lang w:val="en-US"/>
              </w:rPr>
              <w:t>CE</w:t>
            </w:r>
            <w:r>
              <w:rPr>
                <w:rFonts w:ascii="Times New Roman" w:hAnsi="Times New Roman"/>
                <w:sz w:val="18"/>
                <w:szCs w:val="18"/>
              </w:rPr>
              <w:t>708</w:t>
            </w:r>
            <w:r>
              <w:rPr>
                <w:rFonts w:ascii="Times New Roman" w:hAnsi="Times New Roman"/>
                <w:sz w:val="18"/>
                <w:szCs w:val="18"/>
                <w:lang w:val="en-US"/>
              </w:rPr>
              <w:t>A</w:t>
            </w:r>
            <w:r>
              <w:rPr>
                <w:rFonts w:ascii="Times New Roman" w:hAnsi="Times New Roman"/>
                <w:sz w:val="18"/>
                <w:szCs w:val="18"/>
              </w:rPr>
              <w:t>, №7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Часы каминные "Премиум", металл </w:t>
            </w:r>
            <w:r>
              <w:rPr>
                <w:rFonts w:ascii="Times New Roman" w:hAnsi="Times New Roman"/>
                <w:sz w:val="18"/>
                <w:szCs w:val="18"/>
              </w:rPr>
              <w:t>бронза h=60, w=17см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Шатер 3*3 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Шатер ПАГОДА 5*5м (в комплекте: структура 5*5 м, крыша 5*5 м, цвет белый с окнами)</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Шатер трехсекционный с окнами</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Шатер-звезда белый</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3-х модульный с лавками_1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3-х модульный с лавками_2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Шкаф</w:t>
            </w:r>
            <w:r>
              <w:rPr>
                <w:rFonts w:ascii="Times New Roman" w:hAnsi="Times New Roman"/>
                <w:sz w:val="18"/>
                <w:szCs w:val="18"/>
                <w:lang w:val="en-US"/>
              </w:rPr>
              <w:t xml:space="preserve"> IBM ExpSell S2 42U</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Шкаф винный вент. </w:t>
            </w:r>
            <w:r>
              <w:rPr>
                <w:rFonts w:ascii="Times New Roman" w:hAnsi="Times New Roman"/>
                <w:sz w:val="18"/>
                <w:szCs w:val="18"/>
                <w:lang w:val="en-US"/>
              </w:rPr>
              <w:t>LIEBHERR</w:t>
            </w:r>
            <w:r>
              <w:rPr>
                <w:rFonts w:ascii="Times New Roman" w:hAnsi="Times New Roman"/>
                <w:sz w:val="18"/>
                <w:szCs w:val="18"/>
              </w:rPr>
              <w:t xml:space="preserve"> </w:t>
            </w:r>
            <w:r>
              <w:rPr>
                <w:rFonts w:ascii="Times New Roman" w:hAnsi="Times New Roman"/>
                <w:sz w:val="18"/>
                <w:szCs w:val="18"/>
                <w:lang w:val="en-US"/>
              </w:rPr>
              <w:t>WTES</w:t>
            </w:r>
            <w:r>
              <w:rPr>
                <w:rFonts w:ascii="Times New Roman" w:hAnsi="Times New Roman"/>
                <w:sz w:val="18"/>
                <w:szCs w:val="18"/>
              </w:rPr>
              <w:t xml:space="preserve"> 1672 </w:t>
            </w:r>
            <w:r>
              <w:rPr>
                <w:rFonts w:ascii="Times New Roman" w:hAnsi="Times New Roman"/>
                <w:sz w:val="18"/>
                <w:szCs w:val="18"/>
                <w:lang w:val="en-US"/>
              </w:rPr>
              <w:t>VINIDOR</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вытяжной для зарядки аккумуляторных батарей, со встроенным зарядно-разрядным устройством Свсточ</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для одежды 1310*2130*600_1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для одежды 1310*2130*600_2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комбинированный 100*48*212 (QМА810)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комбинированный 100*48*212 (QМА810)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комбинированный ШХК-400М_1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комбинированный ШХК-400М_2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медицинский металлич.  с распашными дверками и 3 ящиками, с полками, 1000*580*2000_1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медицинский металлич.  с распашными дверками и 3 ящиками, с полками, 1000*580*2000_2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медицинский металлич.  с распашными дверками и 3 ящиками, с полками, 1000*580*2000_3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Шкаф медицинский металлич.  с распашными дверками и 3 ящиками, с </w:t>
            </w:r>
            <w:r>
              <w:rPr>
                <w:rFonts w:ascii="Times New Roman" w:hAnsi="Times New Roman"/>
                <w:sz w:val="18"/>
                <w:szCs w:val="18"/>
              </w:rPr>
              <w:t>полками, 1000*580*2000_4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морозильный LIBHERR GGU 1500_1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морозильный LIBHERR GGU 1500_2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морозильный СВ107-G (ШН-0,7 нерж.)</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серверный ПРОФ напольный 42U (800x1000)_1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серверный ПРОФ напольный 42U (800x1000)_2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серверный ПРОФ напольный 42U (800x1000)_3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серверный ПРОФ напольный 42U (800x1000)_4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телекоммуникационный напольный 47U (800x800)_1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телекоммуникационный напольный 47U (800x800)_2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Шкаф технологический в сборе, корпус </w:t>
            </w:r>
            <w:r>
              <w:rPr>
                <w:rFonts w:ascii="Times New Roman" w:hAnsi="Times New Roman"/>
                <w:sz w:val="18"/>
                <w:szCs w:val="18"/>
              </w:rPr>
              <w:t>Rittal, однодвер 600х600х350тт_1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технологический в сборе, корпус Rittal, однодвер 600х600х350тт_2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технологический в сборе, корпус Rittal, однодвер 600х600х350тт_3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технологический в сборе, корпус Rittal, однодвер 600х600х350тт_4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технологический в сборе, корпус Rittal, однодверный 600*600*350 mm</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технологический для турникетов 1SD, 600x600x350(в составе ППС)_1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технологический для турникетов 1SD, 600x600x350(в составе ППС)_2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Шкаф технологический для </w:t>
            </w:r>
            <w:r>
              <w:rPr>
                <w:rFonts w:ascii="Times New Roman" w:hAnsi="Times New Roman"/>
                <w:sz w:val="18"/>
                <w:szCs w:val="18"/>
              </w:rPr>
              <w:t>турникетов 1SD, 600x600x350(в составе ППС)_3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технологический для турникетов 1SD, 600x600x350(в составе ППС)_4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технологический для турникетов 1SD, 600x600x350(в составе ППС)_5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Шкаф технологический для турникетов 1SD, 600x600x350(в </w:t>
            </w:r>
            <w:r>
              <w:rPr>
                <w:rFonts w:ascii="Times New Roman" w:hAnsi="Times New Roman"/>
                <w:sz w:val="18"/>
                <w:szCs w:val="18"/>
              </w:rPr>
              <w:t>составе ППС)_6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холодильный CV 107 G</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холодильный со стеклянной дверью LIBHERR FKUv 1663_1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холодильный со стеклянной дверью LIBHERR FKUv 1663_2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Шкаф холодильный со стеклянной дверью LIBHERR FKUv 1663_3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Шкаф холодильный со </w:t>
            </w:r>
            <w:r>
              <w:rPr>
                <w:rFonts w:ascii="Times New Roman" w:hAnsi="Times New Roman"/>
                <w:sz w:val="18"/>
                <w:szCs w:val="18"/>
              </w:rPr>
              <w:t>стеклянной дверью LIBHERR FKUv 1663_4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Шкаф шок. заморозки </w:t>
            </w:r>
            <w:r>
              <w:rPr>
                <w:rFonts w:ascii="Times New Roman" w:hAnsi="Times New Roman"/>
                <w:sz w:val="18"/>
                <w:szCs w:val="18"/>
                <w:lang w:val="en-US"/>
              </w:rPr>
              <w:t>Dalmec</w:t>
            </w:r>
            <w:r>
              <w:rPr>
                <w:rFonts w:ascii="Times New Roman" w:hAnsi="Times New Roman"/>
                <w:sz w:val="18"/>
                <w:szCs w:val="18"/>
              </w:rPr>
              <w:t xml:space="preserve"> </w:t>
            </w:r>
            <w:r>
              <w:rPr>
                <w:rFonts w:ascii="Times New Roman" w:hAnsi="Times New Roman"/>
                <w:sz w:val="18"/>
                <w:szCs w:val="18"/>
                <w:lang w:val="en-US"/>
              </w:rPr>
              <w:t>BC</w:t>
            </w:r>
            <w:r>
              <w:rPr>
                <w:rFonts w:ascii="Times New Roman" w:hAnsi="Times New Roman"/>
                <w:sz w:val="18"/>
                <w:szCs w:val="18"/>
              </w:rPr>
              <w:t>511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Шлагбаум (въезд столовая Фастфуд) 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Шлагбаум (въезд столовая Фастфуд) 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Шлагбаум (на нижней автостоянке) 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Шлагбаум (на нижней автостоянке) 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Шлагбаум </w:t>
            </w:r>
            <w:r>
              <w:rPr>
                <w:rFonts w:ascii="Times New Roman" w:hAnsi="Times New Roman"/>
                <w:sz w:val="18"/>
                <w:szCs w:val="18"/>
              </w:rPr>
              <w:t>автоматический 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Шлагбаум автоматический 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Шлагбаум автоматический GATE_1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Шлагбаум автоматический GATE_10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Шлагбаум автоматический GATE_2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Шлагбаум автоматический GATE_3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Шлагбаум автоматический GATE_4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Шлагбаум автоматический </w:t>
            </w:r>
            <w:r>
              <w:rPr>
                <w:rFonts w:ascii="Times New Roman" w:hAnsi="Times New Roman"/>
                <w:sz w:val="18"/>
                <w:szCs w:val="18"/>
              </w:rPr>
              <w:t>GATE_5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Шлагбаум автоматический GATE_6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Шлагбаум автоматический GATE_7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Шлагбаум автоматический GATE_8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Шлагбаум автоматический GATE_9</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Шлагбаум автоматический левосторонний. Стрела 4,2 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Шлагбаум автоматический. Стрела 4м.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Шлагбаум МФЦ </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Электроагрегат дизельный 75кВт/94кВА в шумоизолированном кожухе АД 75С-Т400-1ЗГЧПЭ</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Электрокипятильник 20 литров ANIMO WKT 20N HA</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Электросушитель д/рук G-TEQ G-1800 PW скоростн._1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Электросушитель д/рук G-TEQ G-1800 PW </w:t>
            </w:r>
            <w:r>
              <w:rPr>
                <w:rFonts w:ascii="Times New Roman" w:hAnsi="Times New Roman"/>
                <w:sz w:val="18"/>
                <w:szCs w:val="18"/>
              </w:rPr>
              <w:t>скоростн._10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Электросушитель д/рук G-TEQ G-1800 PW скоростн._11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Электросушитель д/рук G-TEQ G-1800 PW скоростн._12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Электросушитель д/рук G-TEQ G-1800 PW скоростн._2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Электросушитель д/рук G-TEQ G-1800 PW скоростн._3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Электросушитель д/рук</w:t>
            </w:r>
            <w:r>
              <w:rPr>
                <w:rFonts w:ascii="Times New Roman" w:hAnsi="Times New Roman"/>
                <w:sz w:val="18"/>
                <w:szCs w:val="18"/>
              </w:rPr>
              <w:t xml:space="preserve"> G-TEQ G-1800 PW скоростн._4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Электросушитель д/рук G-TEQ G-1800 PW скоростн._5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Электросушитель д/рук G-TEQ G-1800 PW скоростн._6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Электросушитель д/рук G-TEQ G-1800 PW скоростн._7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Электросушитель д/рук G-TEQ G-1800 PW скоростн._8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Электросушитель д/рук G-TEQ G-1800 PW скоростн._9</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Энкодер кассовый корпусной ISD_1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Энкодер кассовый корпусной ISD_2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Энкодер кассовый корпусной ISD_3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Энкодер кассовый корпусной ISD_4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Энкодер кассовый корпусной ISD_5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Энкодер кассовый </w:t>
            </w:r>
            <w:r>
              <w:rPr>
                <w:rFonts w:ascii="Times New Roman" w:hAnsi="Times New Roman"/>
                <w:sz w:val="18"/>
                <w:szCs w:val="18"/>
              </w:rPr>
              <w:t>корпусной ISD_6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Якорное крепление для снегоуплотнительных машин(ратраков)_1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Якорное крепление для снегоуплотнительных машин(ратраков)_2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Якорное крепление для снегоуплотнительных машин(ратраков)_3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Якорное крепление для снегоуплотнительных </w:t>
            </w:r>
            <w:r>
              <w:rPr>
                <w:rFonts w:ascii="Times New Roman" w:hAnsi="Times New Roman"/>
                <w:sz w:val="18"/>
                <w:szCs w:val="18"/>
              </w:rPr>
              <w:t>машин(ратраков)_4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Якорное крепление для снегоуплотнительных машин(ратраков)_5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Якорное крепление для снегоуплотнительных машин(ратраков)_6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Якорное крепление для снегоуплотнительных машин(ратраков)_7</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Якорное крепление для снегоуплотнительных </w:t>
            </w:r>
            <w:r>
              <w:rPr>
                <w:rFonts w:ascii="Times New Roman" w:hAnsi="Times New Roman"/>
                <w:sz w:val="18"/>
                <w:szCs w:val="18"/>
              </w:rPr>
              <w:t>машин(ратраков)_8</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Якорное крепление для снегоуплотнительных машин(ратраков)_9</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Якорь для крепления троса лебедки снегоуплотнительной машины_1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Якорь для крепления троса лебедки снегоуплотнительной машины_2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Якорь для крепления троса лебедки </w:t>
            </w:r>
            <w:r>
              <w:rPr>
                <w:rFonts w:ascii="Times New Roman" w:hAnsi="Times New Roman"/>
                <w:sz w:val="18"/>
                <w:szCs w:val="18"/>
              </w:rPr>
              <w:t>снегоуплотнительной машины_3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Якорь для крепления троса лебедки снегоуплотнительной машины_4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spacing w:after="0"/>
              <w:jc w:val="left"/>
              <w:rPr>
                <w:rFonts w:ascii="Times New Roman" w:hAnsi="Times New Roman"/>
                <w:sz w:val="18"/>
                <w:szCs w:val="18"/>
              </w:rPr>
            </w:pPr>
            <w:r>
              <w:rPr>
                <w:rFonts w:ascii="Times New Roman" w:hAnsi="Times New Roman"/>
                <w:sz w:val="18"/>
                <w:szCs w:val="18"/>
              </w:rPr>
              <w:t>Ящик с набором газовой горелки ГН-1630-PIE-MC</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Пневмошатер 5*5*3,2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Заливочная техника WM COMPACT DIESEL</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Машина для подрезки льда возле борта</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Велосипедная трасса ВТРК "Архыз" п. Романтик</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Велосипедный парк на территории ВТРК "Архыз"</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lang w:val="en-US"/>
              </w:rPr>
            </w:pPr>
            <w:r>
              <w:rPr>
                <w:rFonts w:ascii="Times New Roman" w:hAnsi="Times New Roman"/>
                <w:sz w:val="18"/>
                <w:szCs w:val="18"/>
              </w:rPr>
              <w:t>Бокс</w:t>
            </w:r>
            <w:r>
              <w:rPr>
                <w:rFonts w:ascii="Times New Roman" w:hAnsi="Times New Roman"/>
                <w:sz w:val="18"/>
                <w:szCs w:val="18"/>
                <w:lang w:val="en-US"/>
              </w:rPr>
              <w:t xml:space="preserve"> dance floor </w:t>
            </w:r>
            <w:r>
              <w:rPr>
                <w:rFonts w:ascii="Times New Roman" w:hAnsi="Times New Roman"/>
                <w:sz w:val="18"/>
                <w:szCs w:val="18"/>
              </w:rPr>
              <w:t>длиной</w:t>
            </w:r>
            <w:r>
              <w:rPr>
                <w:rFonts w:ascii="Times New Roman" w:hAnsi="Times New Roman"/>
                <w:sz w:val="18"/>
                <w:szCs w:val="18"/>
                <w:lang w:val="en-US"/>
              </w:rPr>
              <w:t xml:space="preserve"> 5 </w:t>
            </w:r>
            <w:r>
              <w:rPr>
                <w:rFonts w:ascii="Times New Roman" w:hAnsi="Times New Roman"/>
                <w:sz w:val="18"/>
                <w:szCs w:val="18"/>
              </w:rPr>
              <w:t>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lang w:val="en-US"/>
              </w:rPr>
            </w:pPr>
            <w:r>
              <w:rPr>
                <w:rFonts w:ascii="Times New Roman" w:hAnsi="Times New Roman"/>
                <w:sz w:val="18"/>
                <w:szCs w:val="18"/>
              </w:rPr>
              <w:t>Бокс</w:t>
            </w:r>
            <w:r>
              <w:rPr>
                <w:rFonts w:ascii="Times New Roman" w:hAnsi="Times New Roman"/>
                <w:sz w:val="18"/>
                <w:szCs w:val="18"/>
                <w:lang w:val="en-US"/>
              </w:rPr>
              <w:t xml:space="preserve"> dance floor </w:t>
            </w:r>
            <w:r>
              <w:rPr>
                <w:rFonts w:ascii="Times New Roman" w:hAnsi="Times New Roman"/>
                <w:sz w:val="18"/>
                <w:szCs w:val="18"/>
              </w:rPr>
              <w:t>длиной</w:t>
            </w:r>
            <w:r>
              <w:rPr>
                <w:rFonts w:ascii="Times New Roman" w:hAnsi="Times New Roman"/>
                <w:sz w:val="18"/>
                <w:szCs w:val="18"/>
                <w:lang w:val="en-US"/>
              </w:rPr>
              <w:t xml:space="preserve"> 6 </w:t>
            </w:r>
            <w:r>
              <w:rPr>
                <w:rFonts w:ascii="Times New Roman" w:hAnsi="Times New Roman"/>
                <w:sz w:val="18"/>
                <w:szCs w:val="18"/>
              </w:rPr>
              <w:t>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lang w:val="en-US"/>
              </w:rPr>
            </w:pPr>
            <w:r>
              <w:rPr>
                <w:rFonts w:ascii="Times New Roman" w:hAnsi="Times New Roman"/>
                <w:sz w:val="18"/>
                <w:szCs w:val="18"/>
              </w:rPr>
              <w:t>Бокс</w:t>
            </w:r>
            <w:r>
              <w:rPr>
                <w:rFonts w:ascii="Times New Roman" w:hAnsi="Times New Roman"/>
                <w:sz w:val="18"/>
                <w:szCs w:val="18"/>
                <w:lang w:val="en-US"/>
              </w:rPr>
              <w:t xml:space="preserve"> kink flat down </w:t>
            </w:r>
            <w:r>
              <w:rPr>
                <w:rFonts w:ascii="Times New Roman" w:hAnsi="Times New Roman"/>
                <w:sz w:val="18"/>
                <w:szCs w:val="18"/>
              </w:rPr>
              <w:t>длиной</w:t>
            </w:r>
            <w:r>
              <w:rPr>
                <w:rFonts w:ascii="Times New Roman" w:hAnsi="Times New Roman"/>
                <w:sz w:val="18"/>
                <w:szCs w:val="18"/>
                <w:lang w:val="en-US"/>
              </w:rPr>
              <w:t xml:space="preserve"> 2,5</w:t>
            </w:r>
            <w:r>
              <w:rPr>
                <w:rFonts w:ascii="Times New Roman" w:hAnsi="Times New Roman"/>
                <w:sz w:val="18"/>
                <w:szCs w:val="18"/>
              </w:rPr>
              <w:t>м</w:t>
            </w:r>
            <w:r>
              <w:rPr>
                <w:rFonts w:ascii="Times New Roman" w:hAnsi="Times New Roman"/>
                <w:sz w:val="18"/>
                <w:szCs w:val="18"/>
                <w:lang w:val="en-US"/>
              </w:rPr>
              <w:t>+4</w:t>
            </w:r>
            <w:r>
              <w:rPr>
                <w:rFonts w:ascii="Times New Roman" w:hAnsi="Times New Roman"/>
                <w:sz w:val="18"/>
                <w:szCs w:val="18"/>
              </w:rPr>
              <w:t>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Навес для сотрудников эксплуатирующей организации_2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Навес для терминалов оплаты парковки, тип-2_1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Объемная новогодняя фигура "подарок"_1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Объемная новогодняя фигура "подарок"_2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Объемная новогодняя фигура "подарок"_3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Объемная новогодняя фигура "подарок"_4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Объемная новогодняя фигура_1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Объемная новогодняя фигура_2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Объемная новогодняя фигура_3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Объемная новогодняя фигура_4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Остановочный павильон, тип-1_1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Остановочный павильон, тип-1_2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Остановочный павильон, тип-2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Препятствие "вертикальный ксилофон"</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 xml:space="preserve">Реил pool jam </w:t>
            </w:r>
            <w:r>
              <w:rPr>
                <w:rFonts w:ascii="Times New Roman" w:hAnsi="Times New Roman"/>
                <w:sz w:val="18"/>
                <w:szCs w:val="18"/>
              </w:rPr>
              <w:t>объемными буквами "Архыз"</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Тент ПВХ 11*7*3 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Фигура "Дай пять"_1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Фигура "Дай пять"_2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Фигура "Дай пять"_3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Шкаф 800*400*2000</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Шкаф сушильный для одежды RANGER 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Лавка, массив ели 1500*450_1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Лавка, массив ели 1500*450_2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Скамейка NELSON BEACH_3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Скамейка NELSON BEACH_4</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Скамейка NELSON BEACH_5</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tcPr>
          <w:p w:rsidR="00AC5BF6" w:rsidRDefault="00711CC9">
            <w:pPr>
              <w:autoSpaceDE w:val="0"/>
              <w:autoSpaceDN w:val="0"/>
              <w:adjustRightInd w:val="0"/>
              <w:spacing w:after="0"/>
              <w:jc w:val="left"/>
              <w:rPr>
                <w:rFonts w:ascii="Times New Roman" w:hAnsi="Times New Roman"/>
                <w:sz w:val="18"/>
                <w:szCs w:val="18"/>
              </w:rPr>
            </w:pPr>
            <w:r>
              <w:rPr>
                <w:rFonts w:ascii="Times New Roman" w:hAnsi="Times New Roman"/>
                <w:sz w:val="18"/>
                <w:szCs w:val="18"/>
              </w:rPr>
              <w:t>Скамейка NELSON BEACH_6</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sz w:val="18"/>
                <w:szCs w:val="18"/>
              </w:rPr>
            </w:pPr>
            <w:r>
              <w:rPr>
                <w:rFonts w:ascii="Times New Roman" w:hAnsi="Times New Roman"/>
                <w:sz w:val="18"/>
                <w:szCs w:val="18"/>
              </w:rPr>
              <w:t>Аппарат Есо 1550 (двигатель Lifan 24 л/с, трубочистной рукав выс.давления 50м, DN 1,ММ, барабан для</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sz w:val="18"/>
                <w:szCs w:val="18"/>
              </w:rPr>
            </w:pPr>
            <w:r>
              <w:rPr>
                <w:rFonts w:ascii="Times New Roman" w:hAnsi="Times New Roman"/>
                <w:sz w:val="18"/>
                <w:szCs w:val="18"/>
              </w:rPr>
              <w:t>Арка с картами на станции КД  "Союз"</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sz w:val="18"/>
                <w:szCs w:val="18"/>
              </w:rPr>
            </w:pPr>
            <w:r>
              <w:rPr>
                <w:rFonts w:ascii="Times New Roman" w:hAnsi="Times New Roman"/>
                <w:sz w:val="18"/>
                <w:szCs w:val="18"/>
              </w:rPr>
              <w:t>Арка с картами на станции КД "Аполлон"</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sz w:val="18"/>
                <w:szCs w:val="18"/>
              </w:rPr>
            </w:pPr>
            <w:r>
              <w:rPr>
                <w:rFonts w:ascii="Times New Roman" w:hAnsi="Times New Roman"/>
                <w:sz w:val="18"/>
                <w:szCs w:val="18"/>
              </w:rPr>
              <w:t>Арка с картами на станции КД "Зеленая планета"</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sz w:val="18"/>
                <w:szCs w:val="18"/>
              </w:rPr>
            </w:pPr>
            <w:r>
              <w:rPr>
                <w:rFonts w:ascii="Times New Roman" w:hAnsi="Times New Roman"/>
                <w:sz w:val="18"/>
                <w:szCs w:val="18"/>
              </w:rPr>
              <w:t>Арки с картами на станции КД "Северное сияние"</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sz w:val="18"/>
                <w:szCs w:val="18"/>
              </w:rPr>
            </w:pPr>
            <w:r>
              <w:rPr>
                <w:rFonts w:ascii="Times New Roman" w:hAnsi="Times New Roman"/>
                <w:sz w:val="18"/>
                <w:szCs w:val="18"/>
              </w:rPr>
              <w:t>АСУ ТП и телемеханика на ПС РТП-2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sz w:val="18"/>
                <w:szCs w:val="18"/>
              </w:rPr>
            </w:pPr>
            <w:r>
              <w:rPr>
                <w:rFonts w:ascii="Times New Roman" w:hAnsi="Times New Roman"/>
                <w:sz w:val="18"/>
                <w:szCs w:val="18"/>
              </w:rPr>
              <w:t>Елка 8 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МФУ Kyocera с автоподатчиком_Архыз</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 xml:space="preserve">Носилки UT-2000 </w:t>
            </w:r>
            <w:r>
              <w:rPr>
                <w:rFonts w:ascii="Times New Roman" w:hAnsi="Times New Roman"/>
                <w:color w:val="000000"/>
                <w:sz w:val="18"/>
                <w:szCs w:val="18"/>
              </w:rPr>
              <w:t>(производитель Kohlbrat&amp;Bunz)</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Световая белка_1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Световая белка_2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Световая белка_3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Световая лиса_1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Световая лиса_2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Световая лиса_3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Световая сова_1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Световая сова_2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Световая сова_3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Световой волк_1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Световой волк_2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Световой волк_3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Световой заяц_1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Световой заяц_2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Световой заяц_3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lang w:val="en-US"/>
              </w:rPr>
            </w:pPr>
            <w:r>
              <w:rPr>
                <w:rFonts w:ascii="Times New Roman" w:hAnsi="Times New Roman"/>
                <w:color w:val="000000"/>
                <w:sz w:val="18"/>
                <w:szCs w:val="18"/>
              </w:rPr>
              <w:t>Системный</w:t>
            </w:r>
            <w:r>
              <w:rPr>
                <w:rFonts w:ascii="Times New Roman" w:hAnsi="Times New Roman"/>
                <w:color w:val="000000"/>
                <w:sz w:val="18"/>
                <w:szCs w:val="18"/>
                <w:lang w:val="en-US"/>
              </w:rPr>
              <w:t xml:space="preserve"> </w:t>
            </w:r>
            <w:r>
              <w:rPr>
                <w:rFonts w:ascii="Times New Roman" w:hAnsi="Times New Roman"/>
                <w:color w:val="000000"/>
                <w:sz w:val="18"/>
                <w:szCs w:val="18"/>
              </w:rPr>
              <w:t>блок</w:t>
            </w:r>
            <w:r>
              <w:rPr>
                <w:rFonts w:ascii="Times New Roman" w:hAnsi="Times New Roman"/>
                <w:color w:val="000000"/>
                <w:sz w:val="18"/>
                <w:szCs w:val="18"/>
                <w:lang w:val="en-US"/>
              </w:rPr>
              <w:t xml:space="preserve"> OFT CREDO (Intel Core i7-9700 (3/0GHz/12MB/8 cores)/DDR 32GB/SSD 500GB/YDD 1 TB/Windo</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Снегоотбрасыватель Husaqarna ST430T</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 xml:space="preserve">Снегоотбрасыватель Husaqvarna </w:t>
            </w:r>
            <w:r>
              <w:rPr>
                <w:rFonts w:ascii="Times New Roman" w:hAnsi="Times New Roman"/>
                <w:color w:val="000000"/>
                <w:sz w:val="18"/>
                <w:szCs w:val="18"/>
              </w:rPr>
              <w:t>ST230P_1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Снегоотбрасыватель Husaqvarna ST230P_2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Снегоотбрасыватель Husaqvarna ST230P_3</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Стол для заседаний 13/01 (5000*1400*750мм) дуб Венге</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Цифр.дуплексное переговорн. устр-во"клиент-кассир"с ф-цией громк.оповещ. с системой записи 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Цифр.дуплексное переговорн. устр-во"клиент-кассир"с ф-цией громк.оповещ. с системой записи 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Цифр.дуплексное переговорн. устр-во"клиент-кассир"с ф-цией громк.оповещ. с системой записи_1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 xml:space="preserve">Цифр.дуплексное переговорн. устр-во"клиент-кассир"с ф-цией </w:t>
            </w:r>
            <w:r>
              <w:rPr>
                <w:rFonts w:ascii="Times New Roman" w:hAnsi="Times New Roman"/>
                <w:color w:val="000000"/>
                <w:sz w:val="18"/>
                <w:szCs w:val="18"/>
              </w:rPr>
              <w:t>громк.оповещ. с системой записи_2</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Электрическая прочистная машина REKON D-200-1А для труб от 50 до 300мм</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Автоматизированная система контроля на объектах электросетевого хозяйства</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Модуль сушильный д/обуви (+подставка)</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r w:rsidR="00AC5BF6">
        <w:tc>
          <w:tcPr>
            <w:tcW w:w="596" w:type="dxa"/>
            <w:vAlign w:val="center"/>
          </w:tcPr>
          <w:p w:rsidR="00AC5BF6" w:rsidRDefault="00AC5BF6">
            <w:pPr>
              <w:pStyle w:val="affffffe"/>
              <w:numPr>
                <w:ilvl w:val="0"/>
                <w:numId w:val="67"/>
              </w:numPr>
              <w:tabs>
                <w:tab w:val="left" w:pos="209"/>
                <w:tab w:val="left" w:pos="360"/>
              </w:tabs>
              <w:autoSpaceDE w:val="0"/>
              <w:autoSpaceDN w:val="0"/>
              <w:adjustRightInd w:val="0"/>
              <w:spacing w:after="0"/>
              <w:ind w:hanging="653"/>
              <w:rPr>
                <w:rFonts w:ascii="Times New Roman" w:hAnsi="Times New Roman"/>
                <w:sz w:val="18"/>
                <w:szCs w:val="18"/>
              </w:rPr>
            </w:pPr>
          </w:p>
        </w:tc>
        <w:tc>
          <w:tcPr>
            <w:tcW w:w="7342" w:type="dxa"/>
            <w:vAlign w:val="center"/>
          </w:tcPr>
          <w:p w:rsidR="00AC5BF6" w:rsidRDefault="00711CC9">
            <w:pPr>
              <w:spacing w:after="0"/>
              <w:jc w:val="left"/>
              <w:rPr>
                <w:rFonts w:ascii="Times New Roman" w:hAnsi="Times New Roman"/>
                <w:color w:val="000000"/>
                <w:sz w:val="18"/>
                <w:szCs w:val="18"/>
              </w:rPr>
            </w:pPr>
            <w:r>
              <w:rPr>
                <w:rFonts w:ascii="Times New Roman" w:hAnsi="Times New Roman"/>
                <w:color w:val="000000"/>
                <w:sz w:val="18"/>
                <w:szCs w:val="18"/>
              </w:rPr>
              <w:t xml:space="preserve">Модуль сушильный </w:t>
            </w:r>
            <w:r>
              <w:rPr>
                <w:rFonts w:ascii="Times New Roman" w:hAnsi="Times New Roman"/>
                <w:color w:val="000000"/>
                <w:sz w:val="18"/>
                <w:szCs w:val="18"/>
              </w:rPr>
              <w:t>д/обуви (+подставка)_1</w:t>
            </w:r>
          </w:p>
        </w:tc>
        <w:tc>
          <w:tcPr>
            <w:tcW w:w="1559" w:type="dxa"/>
          </w:tcPr>
          <w:p w:rsidR="00AC5BF6" w:rsidRDefault="00711CC9">
            <w:pPr>
              <w:spacing w:after="0"/>
              <w:jc w:val="center"/>
              <w:rPr>
                <w:rFonts w:ascii="Times New Roman" w:hAnsi="Times New Roman"/>
                <w:color w:val="000000"/>
                <w:sz w:val="18"/>
                <w:szCs w:val="18"/>
              </w:rPr>
            </w:pPr>
            <w:r>
              <w:rPr>
                <w:rFonts w:ascii="Times New Roman" w:hAnsi="Times New Roman"/>
                <w:color w:val="000000"/>
                <w:sz w:val="18"/>
                <w:szCs w:val="18"/>
              </w:rPr>
              <w:t>1</w:t>
            </w:r>
          </w:p>
        </w:tc>
      </w:tr>
    </w:tbl>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rPr>
          <w:sz w:val="18"/>
          <w:szCs w:val="18"/>
          <w:lang w:eastAsia="en-US"/>
        </w:rPr>
      </w:pP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rPr>
          <w:b/>
          <w:lang w:eastAsia="en-US"/>
        </w:rPr>
      </w:pPr>
      <w:r>
        <w:rPr>
          <w:b/>
          <w:lang w:eastAsia="en-US"/>
        </w:rPr>
        <w:t>4. Перечень товарно-материальных ценностей (запасы) по данным бухгалтерского учета по состоянию на 30 сентября 2022 года</w:t>
      </w:r>
      <w:r>
        <w:rPr>
          <w:b/>
          <w:vertAlign w:val="superscript"/>
          <w:lang w:eastAsia="en-US"/>
        </w:rPr>
        <w:footnoteReference w:id="5"/>
      </w:r>
    </w:p>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rPr>
          <w:sz w:val="18"/>
          <w:szCs w:val="18"/>
          <w:lang w:eastAsia="en-US"/>
        </w:rPr>
      </w:pPr>
    </w:p>
    <w:tbl>
      <w:tblPr>
        <w:tblStyle w:val="217"/>
        <w:tblW w:w="9781" w:type="dxa"/>
        <w:tblInd w:w="-459" w:type="dxa"/>
        <w:tblLayout w:type="fixed"/>
        <w:tblLook w:val="04A0" w:firstRow="1" w:lastRow="0" w:firstColumn="1" w:lastColumn="0" w:noHBand="0" w:noVBand="1"/>
      </w:tblPr>
      <w:tblGrid>
        <w:gridCol w:w="596"/>
        <w:gridCol w:w="7626"/>
        <w:gridCol w:w="1559"/>
      </w:tblGrid>
      <w:tr w:rsidR="00AC5BF6">
        <w:tc>
          <w:tcPr>
            <w:tcW w:w="596" w:type="dxa"/>
            <w:vAlign w:val="center"/>
          </w:tcPr>
          <w:p w:rsidR="00AC5BF6" w:rsidRDefault="00711CC9">
            <w:pPr>
              <w:autoSpaceDE w:val="0"/>
              <w:autoSpaceDN w:val="0"/>
              <w:adjustRightInd w:val="0"/>
              <w:spacing w:after="0"/>
              <w:jc w:val="center"/>
              <w:rPr>
                <w:rFonts w:ascii="Times New Roman" w:hAnsi="Times New Roman"/>
                <w:b/>
                <w:sz w:val="18"/>
                <w:szCs w:val="18"/>
              </w:rPr>
            </w:pPr>
            <w:r>
              <w:rPr>
                <w:rFonts w:ascii="Times New Roman" w:hAnsi="Times New Roman"/>
                <w:b/>
                <w:sz w:val="18"/>
                <w:szCs w:val="18"/>
              </w:rPr>
              <w:t>№ п/п</w:t>
            </w:r>
          </w:p>
        </w:tc>
        <w:tc>
          <w:tcPr>
            <w:tcW w:w="7626" w:type="dxa"/>
            <w:vAlign w:val="center"/>
          </w:tcPr>
          <w:p w:rsidR="00AC5BF6" w:rsidRDefault="00711CC9">
            <w:pPr>
              <w:autoSpaceDE w:val="0"/>
              <w:autoSpaceDN w:val="0"/>
              <w:adjustRightInd w:val="0"/>
              <w:spacing w:after="0"/>
              <w:jc w:val="center"/>
              <w:rPr>
                <w:rFonts w:ascii="Times New Roman" w:hAnsi="Times New Roman"/>
                <w:b/>
                <w:sz w:val="18"/>
                <w:szCs w:val="18"/>
              </w:rPr>
            </w:pPr>
            <w:r>
              <w:rPr>
                <w:rFonts w:ascii="Times New Roman" w:hAnsi="Times New Roman"/>
                <w:b/>
                <w:sz w:val="18"/>
                <w:szCs w:val="18"/>
              </w:rPr>
              <w:t>Наименование объекта</w:t>
            </w:r>
          </w:p>
          <w:p w:rsidR="00AC5BF6" w:rsidRDefault="00AC5BF6">
            <w:pPr>
              <w:autoSpaceDE w:val="0"/>
              <w:autoSpaceDN w:val="0"/>
              <w:adjustRightInd w:val="0"/>
              <w:spacing w:after="0"/>
              <w:jc w:val="center"/>
              <w:rPr>
                <w:rFonts w:ascii="Times New Roman" w:hAnsi="Times New Roman"/>
                <w:b/>
                <w:sz w:val="18"/>
                <w:szCs w:val="18"/>
              </w:rPr>
            </w:pPr>
          </w:p>
        </w:tc>
        <w:tc>
          <w:tcPr>
            <w:tcW w:w="1559" w:type="dxa"/>
            <w:vAlign w:val="center"/>
          </w:tcPr>
          <w:p w:rsidR="00AC5BF6" w:rsidRDefault="00711CC9">
            <w:pPr>
              <w:autoSpaceDE w:val="0"/>
              <w:autoSpaceDN w:val="0"/>
              <w:adjustRightInd w:val="0"/>
              <w:spacing w:after="0"/>
              <w:jc w:val="center"/>
              <w:rPr>
                <w:rFonts w:ascii="Times New Roman" w:hAnsi="Times New Roman"/>
                <w:b/>
                <w:sz w:val="18"/>
                <w:szCs w:val="18"/>
              </w:rPr>
            </w:pPr>
            <w:r>
              <w:rPr>
                <w:rFonts w:ascii="Times New Roman" w:hAnsi="Times New Roman"/>
                <w:b/>
                <w:sz w:val="18"/>
                <w:szCs w:val="18"/>
              </w:rPr>
              <w:t>Количество</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Вкладыш в трудовую книжку TK-VI 1768042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Вкладыш в трудовую </w:t>
            </w:r>
            <w:r>
              <w:rPr>
                <w:rFonts w:ascii="Times New Roman" w:hAnsi="Times New Roman"/>
                <w:sz w:val="18"/>
                <w:szCs w:val="18"/>
              </w:rPr>
              <w:t>книжку TK-VI 1768043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Вкладыш в трудовую книжку TK-VI 1768044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Вкладыш в трудовую книжку TK-VI 1768045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Трудовая книжка TK-VI 6493001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Трудовая книжка TK-VI 6493002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Трудовая книжка TK-VI 6493003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Трудовая книжка TK-VI 6493004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Трудовая книжка TK-VI 6493005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Полусинтетическое моторное масло XPS 4л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Бензин</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135,86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Диз.топливо</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10 777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Бензин</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374,82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Диз.топливо</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1514,98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1101227 Звездочка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1101302 Цапфа ходовых колес</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1302633 Крышка ступицы</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1303226 Трак стальной </w:t>
            </w:r>
            <w:r>
              <w:rPr>
                <w:rFonts w:ascii="Times New Roman" w:hAnsi="Times New Roman"/>
                <w:sz w:val="18"/>
                <w:szCs w:val="18"/>
              </w:rPr>
              <w:t>внешний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1402124 Пальцы ушей отвала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1402575 Пальцы ушей отвала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1404120 Шланг гидравлический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1404126 Шланг гидравлический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1404127 Шланг магистральной фрезы</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1404137 РВД отвала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1404222 РВД фрезы</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1404226 РВД высокого давления </w:t>
            </w:r>
            <w:r>
              <w:rPr>
                <w:rFonts w:ascii="Times New Roman" w:hAnsi="Times New Roman"/>
                <w:sz w:val="18"/>
                <w:szCs w:val="18"/>
              </w:rPr>
              <w:t>фрезы</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1404246 Отбойник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1404575 РВД отвала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1500044 Лампа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1500192 Сервоклапан насоса хода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1500282 Лампа ксенон</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1500293 Цилиндр подъема фрезы</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1500407 Электродвигатель заднего стеклоочистителя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1500408 Поводок задних </w:t>
            </w:r>
            <w:r>
              <w:rPr>
                <w:rFonts w:ascii="Times New Roman" w:hAnsi="Times New Roman"/>
                <w:sz w:val="18"/>
                <w:szCs w:val="18"/>
              </w:rPr>
              <w:t>стеклоочистителей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1500413 Дуги зеркал левое</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1500414 Дуги зеркал правое</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1500519 Насос фрезы</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1500792 Фильтр топливный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1500819 Интеркуллер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1500827 Фильтр воздушный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1500870 Клапан фрезы</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1500882 Фильтр гидравлический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15009007 Мотор печки кабины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1500907 Мотор речки кабины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1501102 Датчик рамки лебедки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1501327 Замок траков двойной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1501829 Замок двойной ленты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1502416 Катушки насоса хода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1502853 Насос стеклоочистителя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1502942 Кнопка джойстика</w:t>
            </w:r>
            <w:r>
              <w:rPr>
                <w:rFonts w:ascii="Times New Roman" w:hAnsi="Times New Roman"/>
                <w:sz w:val="18"/>
                <w:szCs w:val="18"/>
              </w:rPr>
              <w:t xml:space="preserve"> черная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1502943 Кнопка джойстика синяя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1502944 Кнопка джойстика синяя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1502945 Кнопка джойстика красная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1503209 Насос охлаждения трансмис.лебедки</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16416 Штуцер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18480 Сальник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18481 Подшипник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18617 Сальник натяжного колеса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2000003200614 Подшипник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200021-00 Ограничитель цапфы</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200035-00 Чулок натяжной оси</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lang w:val="en-US"/>
              </w:rPr>
              <w:t xml:space="preserve">20008544 </w:t>
            </w:r>
            <w:r>
              <w:rPr>
                <w:rFonts w:ascii="Times New Roman" w:hAnsi="Times New Roman"/>
                <w:sz w:val="18"/>
                <w:szCs w:val="18"/>
              </w:rPr>
              <w:t>Подшипник</w:t>
            </w:r>
            <w:r>
              <w:rPr>
                <w:rFonts w:ascii="Times New Roman" w:hAnsi="Times New Roman"/>
                <w:sz w:val="18"/>
                <w:szCs w:val="18"/>
                <w:lang w:val="en-US"/>
              </w:rPr>
              <w:t xml:space="preserve"> AB 43027S01 LUB+6307 2RS/C3 35/80D/BEARING AB 43027S01 LUB+6307 2RSt/C3 35/80D</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200358-00 Палец</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200360-00 Палец</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200419-00 Палец </w:t>
            </w:r>
            <w:r>
              <w:rPr>
                <w:rFonts w:ascii="Times New Roman" w:hAnsi="Times New Roman"/>
                <w:sz w:val="18"/>
                <w:szCs w:val="18"/>
              </w:rPr>
              <w:t>цилиндра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200702-00 Палец</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200903.00 Отбойник передний нижний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201722-00 Отбойник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201773-00 Замок платформы Н=11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201914-00 Колесо переднее</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201916-00 Цапфа натяжной оси</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201917-00 Втулка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202705 Пружина балансира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202705 </w:t>
            </w:r>
            <w:r>
              <w:rPr>
                <w:rFonts w:ascii="Times New Roman" w:hAnsi="Times New Roman"/>
                <w:sz w:val="18"/>
                <w:szCs w:val="18"/>
              </w:rPr>
              <w:t>Пружина подвески</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20457 Гайка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21314 Подшипник натяжного ролика вентилятора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22490 Лампочка Н1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23544 Подшипник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25615 Стопорное кольцо</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30337 Подшипник цилиндра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39508 Фильтр лебедки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43919 Сальник гидромотора фрезы</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44901 </w:t>
            </w:r>
            <w:r>
              <w:rPr>
                <w:rFonts w:ascii="Times New Roman" w:hAnsi="Times New Roman"/>
                <w:sz w:val="18"/>
                <w:szCs w:val="18"/>
              </w:rPr>
              <w:t>Блок ксеноновый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48275 Подушка кабины</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49205 Подшипник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50000227 Ролик 20/458Dx125/ROLLER</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6ES7131-4BD01-0AA0 SIMATIC DP,5 ЭЛЕКТРОННЫХ МОДУЛЕЙ ВЫВОДА ДЛЯ ET 200S_PE113793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6</w:t>
            </w:r>
            <w:r>
              <w:rPr>
                <w:rFonts w:ascii="Times New Roman" w:hAnsi="Times New Roman"/>
                <w:sz w:val="18"/>
                <w:szCs w:val="18"/>
                <w:lang w:val="en-US"/>
              </w:rPr>
              <w:t>ES</w:t>
            </w:r>
            <w:r>
              <w:rPr>
                <w:rFonts w:ascii="Times New Roman" w:hAnsi="Times New Roman"/>
                <w:sz w:val="18"/>
                <w:szCs w:val="18"/>
              </w:rPr>
              <w:t>7131-4</w:t>
            </w:r>
            <w:r>
              <w:rPr>
                <w:rFonts w:ascii="Times New Roman" w:hAnsi="Times New Roman"/>
                <w:sz w:val="18"/>
                <w:szCs w:val="18"/>
                <w:lang w:val="en-US"/>
              </w:rPr>
              <w:t>BD</w:t>
            </w:r>
            <w:r>
              <w:rPr>
                <w:rFonts w:ascii="Times New Roman" w:hAnsi="Times New Roman"/>
                <w:sz w:val="18"/>
                <w:szCs w:val="18"/>
              </w:rPr>
              <w:t>01-0</w:t>
            </w:r>
            <w:r>
              <w:rPr>
                <w:rFonts w:ascii="Times New Roman" w:hAnsi="Times New Roman"/>
                <w:sz w:val="18"/>
                <w:szCs w:val="18"/>
                <w:lang w:val="en-US"/>
              </w:rPr>
              <w:t>AA</w:t>
            </w:r>
            <w:r>
              <w:rPr>
                <w:rFonts w:ascii="Times New Roman" w:hAnsi="Times New Roman"/>
                <w:sz w:val="18"/>
                <w:szCs w:val="18"/>
              </w:rPr>
              <w:t xml:space="preserve">0 </w:t>
            </w:r>
            <w:r>
              <w:rPr>
                <w:rFonts w:ascii="Times New Roman" w:hAnsi="Times New Roman"/>
                <w:sz w:val="18"/>
                <w:szCs w:val="18"/>
                <w:lang w:val="en-US"/>
              </w:rPr>
              <w:t>SIMATIC</w:t>
            </w:r>
            <w:r>
              <w:rPr>
                <w:rFonts w:ascii="Times New Roman" w:hAnsi="Times New Roman"/>
                <w:sz w:val="18"/>
                <w:szCs w:val="18"/>
              </w:rPr>
              <w:t xml:space="preserve"> </w:t>
            </w:r>
            <w:r>
              <w:rPr>
                <w:rFonts w:ascii="Times New Roman" w:hAnsi="Times New Roman"/>
                <w:sz w:val="18"/>
                <w:szCs w:val="18"/>
                <w:lang w:val="en-US"/>
              </w:rPr>
              <w:t>DP</w:t>
            </w:r>
            <w:r>
              <w:rPr>
                <w:rFonts w:ascii="Times New Roman" w:hAnsi="Times New Roman"/>
                <w:sz w:val="18"/>
                <w:szCs w:val="18"/>
              </w:rPr>
              <w:t xml:space="preserve">,5электронных модулей для </w:t>
            </w:r>
            <w:r>
              <w:rPr>
                <w:rFonts w:ascii="Times New Roman" w:hAnsi="Times New Roman"/>
                <w:sz w:val="18"/>
                <w:szCs w:val="18"/>
                <w:lang w:val="en-US"/>
              </w:rPr>
              <w:t>ET</w:t>
            </w:r>
            <w:r>
              <w:rPr>
                <w:rFonts w:ascii="Times New Roman" w:hAnsi="Times New Roman"/>
                <w:sz w:val="18"/>
                <w:szCs w:val="18"/>
              </w:rPr>
              <w:t>200</w:t>
            </w:r>
            <w:r>
              <w:rPr>
                <w:rFonts w:ascii="Times New Roman" w:hAnsi="Times New Roman"/>
                <w:sz w:val="18"/>
                <w:szCs w:val="18"/>
                <w:lang w:val="en-US"/>
              </w:rPr>
              <w:t>S</w:t>
            </w:r>
            <w:r>
              <w:rPr>
                <w:rFonts w:ascii="Times New Roman" w:hAnsi="Times New Roman"/>
                <w:sz w:val="18"/>
                <w:szCs w:val="18"/>
              </w:rPr>
              <w:t>,уп.из 5</w:t>
            </w:r>
            <w:r>
              <w:rPr>
                <w:rFonts w:ascii="Times New Roman" w:hAnsi="Times New Roman"/>
                <w:sz w:val="18"/>
                <w:szCs w:val="18"/>
              </w:rPr>
              <w:t xml:space="preserve"> штук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6</w:t>
            </w:r>
            <w:r>
              <w:rPr>
                <w:rFonts w:ascii="Times New Roman" w:hAnsi="Times New Roman"/>
                <w:sz w:val="18"/>
                <w:szCs w:val="18"/>
                <w:lang w:val="en-US"/>
              </w:rPr>
              <w:t>ES</w:t>
            </w:r>
            <w:r>
              <w:rPr>
                <w:rFonts w:ascii="Times New Roman" w:hAnsi="Times New Roman"/>
                <w:sz w:val="18"/>
                <w:szCs w:val="18"/>
              </w:rPr>
              <w:t>7138-4</w:t>
            </w:r>
            <w:r>
              <w:rPr>
                <w:rFonts w:ascii="Times New Roman" w:hAnsi="Times New Roman"/>
                <w:sz w:val="18"/>
                <w:szCs w:val="18"/>
                <w:lang w:val="en-US"/>
              </w:rPr>
              <w:t>FA</w:t>
            </w:r>
            <w:r>
              <w:rPr>
                <w:rFonts w:ascii="Times New Roman" w:hAnsi="Times New Roman"/>
                <w:sz w:val="18"/>
                <w:szCs w:val="18"/>
              </w:rPr>
              <w:t>05-0</w:t>
            </w:r>
            <w:r>
              <w:rPr>
                <w:rFonts w:ascii="Times New Roman" w:hAnsi="Times New Roman"/>
                <w:sz w:val="18"/>
                <w:szCs w:val="18"/>
                <w:lang w:val="en-US"/>
              </w:rPr>
              <w:t>AB</w:t>
            </w:r>
            <w:r>
              <w:rPr>
                <w:rFonts w:ascii="Times New Roman" w:hAnsi="Times New Roman"/>
                <w:sz w:val="18"/>
                <w:szCs w:val="18"/>
              </w:rPr>
              <w:t xml:space="preserve">0 </w:t>
            </w:r>
            <w:r>
              <w:rPr>
                <w:rFonts w:ascii="Times New Roman" w:hAnsi="Times New Roman"/>
                <w:sz w:val="18"/>
                <w:szCs w:val="18"/>
                <w:lang w:val="en-US"/>
              </w:rPr>
              <w:t>SIMATIC</w:t>
            </w:r>
            <w:r>
              <w:rPr>
                <w:rFonts w:ascii="Times New Roman" w:hAnsi="Times New Roman"/>
                <w:sz w:val="18"/>
                <w:szCs w:val="18"/>
              </w:rPr>
              <w:t xml:space="preserve"> </w:t>
            </w:r>
            <w:r>
              <w:rPr>
                <w:rFonts w:ascii="Times New Roman" w:hAnsi="Times New Roman"/>
                <w:sz w:val="18"/>
                <w:szCs w:val="18"/>
                <w:lang w:val="en-US"/>
              </w:rPr>
              <w:t>DP</w:t>
            </w:r>
            <w:r>
              <w:rPr>
                <w:rFonts w:ascii="Times New Roman" w:hAnsi="Times New Roman"/>
                <w:sz w:val="18"/>
                <w:szCs w:val="18"/>
              </w:rPr>
              <w:t xml:space="preserve">,ЭЛЕКТРОННЫЙ </w:t>
            </w:r>
            <w:r>
              <w:rPr>
                <w:rFonts w:ascii="Times New Roman" w:hAnsi="Times New Roman"/>
                <w:sz w:val="18"/>
                <w:szCs w:val="18"/>
                <w:lang w:val="en-US"/>
              </w:rPr>
              <w:t>F</w:t>
            </w:r>
            <w:r>
              <w:rPr>
                <w:rFonts w:ascii="Times New Roman" w:hAnsi="Times New Roman"/>
                <w:sz w:val="18"/>
                <w:szCs w:val="18"/>
              </w:rPr>
              <w:t xml:space="preserve">-МОДУЛЬ ДИСКРЕТНОГО ВВОДА ДЛЯ </w:t>
            </w:r>
            <w:r>
              <w:rPr>
                <w:rFonts w:ascii="Times New Roman" w:hAnsi="Times New Roman"/>
                <w:sz w:val="18"/>
                <w:szCs w:val="18"/>
                <w:lang w:val="en-US"/>
              </w:rPr>
              <w:t>ET</w:t>
            </w:r>
            <w:r>
              <w:rPr>
                <w:rFonts w:ascii="Times New Roman" w:hAnsi="Times New Roman"/>
                <w:sz w:val="18"/>
                <w:szCs w:val="18"/>
              </w:rPr>
              <w:t xml:space="preserve"> 200</w:t>
            </w:r>
            <w:r>
              <w:rPr>
                <w:rFonts w:ascii="Times New Roman" w:hAnsi="Times New Roman"/>
                <w:sz w:val="18"/>
                <w:szCs w:val="18"/>
                <w:lang w:val="en-US"/>
              </w:rPr>
              <w:t>S</w:t>
            </w:r>
            <w:r>
              <w:rPr>
                <w:rFonts w:ascii="Times New Roman" w:hAnsi="Times New Roman"/>
                <w:sz w:val="18"/>
                <w:szCs w:val="18"/>
              </w:rPr>
              <w:t xml:space="preserve"> 4 </w:t>
            </w:r>
            <w:r>
              <w:rPr>
                <w:rFonts w:ascii="Times New Roman" w:hAnsi="Times New Roman"/>
                <w:sz w:val="18"/>
                <w:szCs w:val="18"/>
                <w:lang w:val="en-US"/>
              </w:rPr>
              <w:t>F</w:t>
            </w:r>
            <w:r>
              <w:rPr>
                <w:rFonts w:ascii="Times New Roman" w:hAnsi="Times New Roman"/>
                <w:sz w:val="18"/>
                <w:szCs w:val="18"/>
              </w:rPr>
              <w:t>-</w:t>
            </w:r>
            <w:r>
              <w:rPr>
                <w:rFonts w:ascii="Times New Roman" w:hAnsi="Times New Roman"/>
                <w:sz w:val="18"/>
                <w:szCs w:val="18"/>
                <w:lang w:val="en-US"/>
              </w:rPr>
              <w:t>DO</w:t>
            </w:r>
            <w:r>
              <w:rPr>
                <w:rFonts w:ascii="Times New Roman" w:hAnsi="Times New Roman"/>
                <w:sz w:val="18"/>
                <w:szCs w:val="18"/>
              </w:rPr>
              <w:t>_</w:t>
            </w:r>
            <w:r>
              <w:rPr>
                <w:rFonts w:ascii="Times New Roman" w:hAnsi="Times New Roman"/>
                <w:sz w:val="18"/>
                <w:szCs w:val="18"/>
                <w:lang w:val="en-US"/>
              </w:rPr>
              <w:t>PE</w:t>
            </w:r>
            <w:r>
              <w:rPr>
                <w:rFonts w:ascii="Times New Roman" w:hAnsi="Times New Roman"/>
                <w:sz w:val="18"/>
                <w:szCs w:val="18"/>
              </w:rPr>
              <w:t>125797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6</w:t>
            </w:r>
            <w:r>
              <w:rPr>
                <w:rFonts w:ascii="Times New Roman" w:hAnsi="Times New Roman"/>
                <w:sz w:val="18"/>
                <w:szCs w:val="18"/>
                <w:lang w:val="en-US"/>
              </w:rPr>
              <w:t>ES</w:t>
            </w:r>
            <w:r>
              <w:rPr>
                <w:rFonts w:ascii="Times New Roman" w:hAnsi="Times New Roman"/>
                <w:sz w:val="18"/>
                <w:szCs w:val="18"/>
              </w:rPr>
              <w:t>7151-3</w:t>
            </w:r>
            <w:r>
              <w:rPr>
                <w:rFonts w:ascii="Times New Roman" w:hAnsi="Times New Roman"/>
                <w:sz w:val="18"/>
                <w:szCs w:val="18"/>
                <w:lang w:val="en-US"/>
              </w:rPr>
              <w:t>BA</w:t>
            </w:r>
            <w:r>
              <w:rPr>
                <w:rFonts w:ascii="Times New Roman" w:hAnsi="Times New Roman"/>
                <w:sz w:val="18"/>
                <w:szCs w:val="18"/>
              </w:rPr>
              <w:t>23-0</w:t>
            </w:r>
            <w:r>
              <w:rPr>
                <w:rFonts w:ascii="Times New Roman" w:hAnsi="Times New Roman"/>
                <w:sz w:val="18"/>
                <w:szCs w:val="18"/>
                <w:lang w:val="en-US"/>
              </w:rPr>
              <w:t>AB</w:t>
            </w:r>
            <w:r>
              <w:rPr>
                <w:rFonts w:ascii="Times New Roman" w:hAnsi="Times New Roman"/>
                <w:sz w:val="18"/>
                <w:szCs w:val="18"/>
              </w:rPr>
              <w:t xml:space="preserve">0 </w:t>
            </w:r>
            <w:r>
              <w:rPr>
                <w:rFonts w:ascii="Times New Roman" w:hAnsi="Times New Roman"/>
                <w:sz w:val="18"/>
                <w:szCs w:val="18"/>
                <w:lang w:val="en-US"/>
              </w:rPr>
              <w:t>SIMATIC</w:t>
            </w:r>
            <w:r>
              <w:rPr>
                <w:rFonts w:ascii="Times New Roman" w:hAnsi="Times New Roman"/>
                <w:sz w:val="18"/>
                <w:szCs w:val="18"/>
              </w:rPr>
              <w:t xml:space="preserve"> </w:t>
            </w:r>
            <w:r>
              <w:rPr>
                <w:rFonts w:ascii="Times New Roman" w:hAnsi="Times New Roman"/>
                <w:sz w:val="18"/>
                <w:szCs w:val="18"/>
                <w:lang w:val="en-US"/>
              </w:rPr>
              <w:t>DP</w:t>
            </w:r>
            <w:r>
              <w:rPr>
                <w:rFonts w:ascii="Times New Roman" w:hAnsi="Times New Roman"/>
                <w:sz w:val="18"/>
                <w:szCs w:val="18"/>
              </w:rPr>
              <w:t xml:space="preserve">,ИНТЕРФЕЙСНЫЙ МОДУЛЬ </w:t>
            </w:r>
            <w:r>
              <w:rPr>
                <w:rFonts w:ascii="Times New Roman" w:hAnsi="Times New Roman"/>
                <w:sz w:val="18"/>
                <w:szCs w:val="18"/>
                <w:lang w:val="en-US"/>
              </w:rPr>
              <w:t>IM</w:t>
            </w:r>
            <w:r>
              <w:rPr>
                <w:rFonts w:ascii="Times New Roman" w:hAnsi="Times New Roman"/>
                <w:sz w:val="18"/>
                <w:szCs w:val="18"/>
              </w:rPr>
              <w:t xml:space="preserve">151-3 </w:t>
            </w:r>
            <w:r>
              <w:rPr>
                <w:rFonts w:ascii="Times New Roman" w:hAnsi="Times New Roman"/>
                <w:sz w:val="18"/>
                <w:szCs w:val="18"/>
                <w:lang w:val="en-US"/>
              </w:rPr>
              <w:t>PN</w:t>
            </w:r>
            <w:r>
              <w:rPr>
                <w:rFonts w:ascii="Times New Roman" w:hAnsi="Times New Roman"/>
                <w:sz w:val="18"/>
                <w:szCs w:val="18"/>
              </w:rPr>
              <w:t xml:space="preserve"> </w:t>
            </w:r>
            <w:r>
              <w:rPr>
                <w:rFonts w:ascii="Times New Roman" w:hAnsi="Times New Roman"/>
                <w:sz w:val="18"/>
                <w:szCs w:val="18"/>
                <w:lang w:val="en-US"/>
              </w:rPr>
              <w:t>HF</w:t>
            </w:r>
            <w:r>
              <w:rPr>
                <w:rFonts w:ascii="Times New Roman" w:hAnsi="Times New Roman"/>
                <w:sz w:val="18"/>
                <w:szCs w:val="18"/>
              </w:rPr>
              <w:t xml:space="preserve"> ДЛЯ </w:t>
            </w:r>
            <w:r>
              <w:rPr>
                <w:rFonts w:ascii="Times New Roman" w:hAnsi="Times New Roman"/>
                <w:sz w:val="18"/>
                <w:szCs w:val="18"/>
                <w:lang w:val="en-US"/>
              </w:rPr>
              <w:t>ET</w:t>
            </w:r>
            <w:r>
              <w:rPr>
                <w:rFonts w:ascii="Times New Roman" w:hAnsi="Times New Roman"/>
                <w:sz w:val="18"/>
                <w:szCs w:val="18"/>
              </w:rPr>
              <w:t>200</w:t>
            </w:r>
            <w:r>
              <w:rPr>
                <w:rFonts w:ascii="Times New Roman" w:hAnsi="Times New Roman"/>
                <w:sz w:val="18"/>
                <w:szCs w:val="18"/>
                <w:lang w:val="en-US"/>
              </w:rPr>
              <w:t>S</w:t>
            </w:r>
            <w:r>
              <w:rPr>
                <w:rFonts w:ascii="Times New Roman" w:hAnsi="Times New Roman"/>
                <w:sz w:val="18"/>
                <w:szCs w:val="18"/>
              </w:rPr>
              <w:t>_</w:t>
            </w:r>
            <w:r>
              <w:rPr>
                <w:rFonts w:ascii="Times New Roman" w:hAnsi="Times New Roman"/>
                <w:sz w:val="18"/>
                <w:szCs w:val="18"/>
                <w:lang w:val="en-US"/>
              </w:rPr>
              <w:t>PE</w:t>
            </w:r>
            <w:r>
              <w:rPr>
                <w:rFonts w:ascii="Times New Roman" w:hAnsi="Times New Roman"/>
                <w:sz w:val="18"/>
                <w:szCs w:val="18"/>
              </w:rPr>
              <w:t>118793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6</w:t>
            </w:r>
            <w:r>
              <w:rPr>
                <w:rFonts w:ascii="Times New Roman" w:hAnsi="Times New Roman"/>
                <w:sz w:val="18"/>
                <w:szCs w:val="18"/>
                <w:lang w:val="en-US"/>
              </w:rPr>
              <w:t>ES</w:t>
            </w:r>
            <w:r>
              <w:rPr>
                <w:rFonts w:ascii="Times New Roman" w:hAnsi="Times New Roman"/>
                <w:sz w:val="18"/>
                <w:szCs w:val="18"/>
              </w:rPr>
              <w:t>7151-8</w:t>
            </w:r>
            <w:r>
              <w:rPr>
                <w:rFonts w:ascii="Times New Roman" w:hAnsi="Times New Roman"/>
                <w:sz w:val="18"/>
                <w:szCs w:val="18"/>
                <w:lang w:val="en-US"/>
              </w:rPr>
              <w:t>FB</w:t>
            </w:r>
            <w:r>
              <w:rPr>
                <w:rFonts w:ascii="Times New Roman" w:hAnsi="Times New Roman"/>
                <w:sz w:val="18"/>
                <w:szCs w:val="18"/>
              </w:rPr>
              <w:t>01-0</w:t>
            </w:r>
            <w:r>
              <w:rPr>
                <w:rFonts w:ascii="Times New Roman" w:hAnsi="Times New Roman"/>
                <w:sz w:val="18"/>
                <w:szCs w:val="18"/>
                <w:lang w:val="en-US"/>
              </w:rPr>
              <w:t>AB</w:t>
            </w:r>
            <w:r>
              <w:rPr>
                <w:rFonts w:ascii="Times New Roman" w:hAnsi="Times New Roman"/>
                <w:sz w:val="18"/>
                <w:szCs w:val="18"/>
              </w:rPr>
              <w:t xml:space="preserve">0 </w:t>
            </w:r>
            <w:r>
              <w:rPr>
                <w:rFonts w:ascii="Times New Roman" w:hAnsi="Times New Roman"/>
                <w:sz w:val="18"/>
                <w:szCs w:val="18"/>
                <w:lang w:val="en-US"/>
              </w:rPr>
              <w:t>SIMATIC</w:t>
            </w:r>
            <w:r>
              <w:rPr>
                <w:rFonts w:ascii="Times New Roman" w:hAnsi="Times New Roman"/>
                <w:sz w:val="18"/>
                <w:szCs w:val="18"/>
              </w:rPr>
              <w:t xml:space="preserve"> </w:t>
            </w:r>
            <w:r>
              <w:rPr>
                <w:rFonts w:ascii="Times New Roman" w:hAnsi="Times New Roman"/>
                <w:sz w:val="18"/>
                <w:szCs w:val="18"/>
                <w:lang w:val="en-US"/>
              </w:rPr>
              <w:t>DP</w:t>
            </w:r>
            <w:r>
              <w:rPr>
                <w:rFonts w:ascii="Times New Roman" w:hAnsi="Times New Roman"/>
                <w:sz w:val="18"/>
                <w:szCs w:val="18"/>
              </w:rPr>
              <w:t xml:space="preserve">, МОДУЛЬ ЦПУ </w:t>
            </w:r>
            <w:r>
              <w:rPr>
                <w:rFonts w:ascii="Times New Roman" w:hAnsi="Times New Roman"/>
                <w:sz w:val="18"/>
                <w:szCs w:val="18"/>
                <w:lang w:val="en-US"/>
              </w:rPr>
              <w:t>IM</w:t>
            </w:r>
            <w:r>
              <w:rPr>
                <w:rFonts w:ascii="Times New Roman" w:hAnsi="Times New Roman"/>
                <w:sz w:val="18"/>
                <w:szCs w:val="18"/>
              </w:rPr>
              <w:t>151-8</w:t>
            </w:r>
            <w:r>
              <w:rPr>
                <w:rFonts w:ascii="Times New Roman" w:hAnsi="Times New Roman"/>
                <w:sz w:val="18"/>
                <w:szCs w:val="18"/>
                <w:lang w:val="en-US"/>
              </w:rPr>
              <w:t>F</w:t>
            </w:r>
            <w:r>
              <w:rPr>
                <w:rFonts w:ascii="Times New Roman" w:hAnsi="Times New Roman"/>
                <w:sz w:val="18"/>
                <w:szCs w:val="18"/>
              </w:rPr>
              <w:t xml:space="preserve"> </w:t>
            </w:r>
            <w:r>
              <w:rPr>
                <w:rFonts w:ascii="Times New Roman" w:hAnsi="Times New Roman"/>
                <w:sz w:val="18"/>
                <w:szCs w:val="18"/>
                <w:lang w:val="en-US"/>
              </w:rPr>
              <w:t>PN</w:t>
            </w:r>
            <w:r>
              <w:rPr>
                <w:rFonts w:ascii="Times New Roman" w:hAnsi="Times New Roman"/>
                <w:sz w:val="18"/>
                <w:szCs w:val="18"/>
              </w:rPr>
              <w:t>/</w:t>
            </w:r>
            <w:r>
              <w:rPr>
                <w:rFonts w:ascii="Times New Roman" w:hAnsi="Times New Roman"/>
                <w:sz w:val="18"/>
                <w:szCs w:val="18"/>
                <w:lang w:val="en-US"/>
              </w:rPr>
              <w:t>DP</w:t>
            </w:r>
            <w:r>
              <w:rPr>
                <w:rFonts w:ascii="Times New Roman" w:hAnsi="Times New Roman"/>
                <w:sz w:val="18"/>
                <w:szCs w:val="18"/>
              </w:rPr>
              <w:t xml:space="preserve"> </w:t>
            </w:r>
            <w:r>
              <w:rPr>
                <w:rFonts w:ascii="Times New Roman" w:hAnsi="Times New Roman"/>
                <w:sz w:val="18"/>
                <w:szCs w:val="18"/>
                <w:lang w:val="en-US"/>
              </w:rPr>
              <w:t>CPU</w:t>
            </w:r>
            <w:r>
              <w:rPr>
                <w:rFonts w:ascii="Times New Roman" w:hAnsi="Times New Roman"/>
                <w:sz w:val="18"/>
                <w:szCs w:val="18"/>
              </w:rPr>
              <w:t xml:space="preserve"> ДЛЯ </w:t>
            </w:r>
            <w:r>
              <w:rPr>
                <w:rFonts w:ascii="Times New Roman" w:hAnsi="Times New Roman"/>
                <w:sz w:val="18"/>
                <w:szCs w:val="18"/>
                <w:lang w:val="en-US"/>
              </w:rPr>
              <w:t>ET</w:t>
            </w:r>
            <w:r>
              <w:rPr>
                <w:rFonts w:ascii="Times New Roman" w:hAnsi="Times New Roman"/>
                <w:sz w:val="18"/>
                <w:szCs w:val="18"/>
              </w:rPr>
              <w:t>200</w:t>
            </w:r>
            <w:r>
              <w:rPr>
                <w:rFonts w:ascii="Times New Roman" w:hAnsi="Times New Roman"/>
                <w:sz w:val="18"/>
                <w:szCs w:val="18"/>
                <w:lang w:val="en-US"/>
              </w:rPr>
              <w:t>S</w:t>
            </w:r>
            <w:r>
              <w:rPr>
                <w:rFonts w:ascii="Times New Roman" w:hAnsi="Times New Roman"/>
                <w:sz w:val="18"/>
                <w:szCs w:val="18"/>
              </w:rPr>
              <w:t>_</w:t>
            </w:r>
            <w:r>
              <w:rPr>
                <w:rFonts w:ascii="Times New Roman" w:hAnsi="Times New Roman"/>
                <w:sz w:val="18"/>
                <w:szCs w:val="18"/>
                <w:lang w:val="en-US"/>
              </w:rPr>
              <w:t>PE</w:t>
            </w:r>
            <w:r>
              <w:rPr>
                <w:rFonts w:ascii="Times New Roman" w:hAnsi="Times New Roman"/>
                <w:sz w:val="18"/>
                <w:szCs w:val="18"/>
              </w:rPr>
              <w:t>121819</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6</w:t>
            </w:r>
            <w:r>
              <w:rPr>
                <w:rFonts w:ascii="Times New Roman" w:hAnsi="Times New Roman"/>
                <w:sz w:val="18"/>
                <w:szCs w:val="18"/>
                <w:lang w:val="en-US"/>
              </w:rPr>
              <w:t>GK</w:t>
            </w:r>
            <w:r>
              <w:rPr>
                <w:rFonts w:ascii="Times New Roman" w:hAnsi="Times New Roman"/>
                <w:sz w:val="18"/>
                <w:szCs w:val="18"/>
              </w:rPr>
              <w:t>5206-1</w:t>
            </w:r>
            <w:r>
              <w:rPr>
                <w:rFonts w:ascii="Times New Roman" w:hAnsi="Times New Roman"/>
                <w:sz w:val="18"/>
                <w:szCs w:val="18"/>
                <w:lang w:val="en-US"/>
              </w:rPr>
              <w:t>BB</w:t>
            </w:r>
            <w:r>
              <w:rPr>
                <w:rFonts w:ascii="Times New Roman" w:hAnsi="Times New Roman"/>
                <w:sz w:val="18"/>
                <w:szCs w:val="18"/>
              </w:rPr>
              <w:t>10-2</w:t>
            </w:r>
            <w:r>
              <w:rPr>
                <w:rFonts w:ascii="Times New Roman" w:hAnsi="Times New Roman"/>
                <w:sz w:val="18"/>
                <w:szCs w:val="18"/>
                <w:lang w:val="en-US"/>
              </w:rPr>
              <w:t>AA</w:t>
            </w:r>
            <w:r>
              <w:rPr>
                <w:rFonts w:ascii="Times New Roman" w:hAnsi="Times New Roman"/>
                <w:sz w:val="18"/>
                <w:szCs w:val="18"/>
              </w:rPr>
              <w:t xml:space="preserve">3 </w:t>
            </w:r>
            <w:r>
              <w:rPr>
                <w:rFonts w:ascii="Times New Roman" w:hAnsi="Times New Roman"/>
                <w:sz w:val="18"/>
                <w:szCs w:val="18"/>
                <w:lang w:val="en-US"/>
              </w:rPr>
              <w:t>SIMATIC</w:t>
            </w:r>
            <w:r>
              <w:rPr>
                <w:rFonts w:ascii="Times New Roman" w:hAnsi="Times New Roman"/>
                <w:sz w:val="18"/>
                <w:szCs w:val="18"/>
              </w:rPr>
              <w:t xml:space="preserve"> </w:t>
            </w:r>
            <w:r>
              <w:rPr>
                <w:rFonts w:ascii="Times New Roman" w:hAnsi="Times New Roman"/>
                <w:sz w:val="18"/>
                <w:szCs w:val="18"/>
                <w:lang w:val="en-US"/>
              </w:rPr>
              <w:t>NET</w:t>
            </w:r>
            <w:r>
              <w:rPr>
                <w:rFonts w:ascii="Times New Roman" w:hAnsi="Times New Roman"/>
                <w:sz w:val="18"/>
                <w:szCs w:val="18"/>
              </w:rPr>
              <w:t>,</w:t>
            </w:r>
            <w:r>
              <w:rPr>
                <w:rFonts w:ascii="Times New Roman" w:hAnsi="Times New Roman"/>
                <w:sz w:val="18"/>
                <w:szCs w:val="18"/>
                <w:lang w:val="en-US"/>
              </w:rPr>
              <w:t>SCALANCE</w:t>
            </w:r>
            <w:r>
              <w:rPr>
                <w:rFonts w:ascii="Times New Roman" w:hAnsi="Times New Roman"/>
                <w:sz w:val="18"/>
                <w:szCs w:val="18"/>
              </w:rPr>
              <w:t xml:space="preserve"> </w:t>
            </w:r>
            <w:r>
              <w:rPr>
                <w:rFonts w:ascii="Times New Roman" w:hAnsi="Times New Roman"/>
                <w:sz w:val="18"/>
                <w:szCs w:val="18"/>
                <w:lang w:val="en-US"/>
              </w:rPr>
              <w:t>X</w:t>
            </w:r>
            <w:r>
              <w:rPr>
                <w:rFonts w:ascii="Times New Roman" w:hAnsi="Times New Roman"/>
                <w:sz w:val="18"/>
                <w:szCs w:val="18"/>
              </w:rPr>
              <w:t xml:space="preserve">206-1,УПРАВЛЯЕМЫЙ </w:t>
            </w:r>
            <w:r>
              <w:rPr>
                <w:rFonts w:ascii="Times New Roman" w:hAnsi="Times New Roman"/>
                <w:sz w:val="18"/>
                <w:szCs w:val="18"/>
                <w:lang w:val="en-US"/>
              </w:rPr>
              <w:t>IE</w:t>
            </w:r>
            <w:r>
              <w:rPr>
                <w:rFonts w:ascii="Times New Roman" w:hAnsi="Times New Roman"/>
                <w:sz w:val="18"/>
                <w:szCs w:val="18"/>
              </w:rPr>
              <w:t xml:space="preserve"> КОММУТАТОР, 6</w:t>
            </w:r>
            <w:r>
              <w:rPr>
                <w:rFonts w:ascii="Times New Roman" w:hAnsi="Times New Roman"/>
                <w:sz w:val="18"/>
                <w:szCs w:val="18"/>
                <w:lang w:val="en-US"/>
              </w:rPr>
              <w:t>X</w:t>
            </w:r>
            <w:r>
              <w:rPr>
                <w:rFonts w:ascii="Times New Roman" w:hAnsi="Times New Roman"/>
                <w:sz w:val="18"/>
                <w:szCs w:val="18"/>
              </w:rPr>
              <w:t xml:space="preserve"> 10/100МБИТ/С </w:t>
            </w:r>
            <w:r>
              <w:rPr>
                <w:rFonts w:ascii="Times New Roman" w:hAnsi="Times New Roman"/>
                <w:sz w:val="18"/>
                <w:szCs w:val="18"/>
                <w:lang w:val="en-US"/>
              </w:rPr>
              <w:t>RJ</w:t>
            </w:r>
            <w:r>
              <w:rPr>
                <w:rFonts w:ascii="Times New Roman" w:hAnsi="Times New Roman"/>
                <w:sz w:val="18"/>
                <w:szCs w:val="18"/>
              </w:rPr>
              <w:t>45 ПОРТО</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P0417 Подушки патрубка интеркуллера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P1809 Фильтр воздушный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P2748 Ремень генератора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P7308 Ролик обводной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PFE031954 Колесо конвейера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PFL000723 Комплект из 24 щеток для электродвигателя LAKS 4335 C/JEU 24 BALAIS/MOT M000240&amp;24&amp;</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PT 4X1-48DC-ST Штекерный модуль для защиты от перенапр-й_PE118193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R1801 Фильтр топливный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R1802 Фильтр масляный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R1802 Фильтр масляный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R1803 Фильтр гидравлический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R1804 Фильтр топливный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R1805 Фильтр масляный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R4892 БРС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R4893 БРС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R8104 Кран переключения подъема кабины</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Ryobi ONE+ многофункциональный инструмент R18MT-0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S0404 Подушка </w:t>
            </w:r>
            <w:r>
              <w:rPr>
                <w:rFonts w:ascii="Times New Roman" w:hAnsi="Times New Roman"/>
                <w:sz w:val="18"/>
                <w:szCs w:val="18"/>
              </w:rPr>
              <w:t>радиатора охлаждения гидравлики</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S0406 Подушка глушителя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S1710 Втулка стрелы</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S1720 Втулка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S8618 Кожух зеркала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S9012 Подушка радиатора ДВС низ</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S9501 Натяжной ролик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U2002 Стекло маячка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U4871 Датчик стрелы</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U5128 Датчик </w:t>
            </w:r>
            <w:r>
              <w:rPr>
                <w:rFonts w:ascii="Times New Roman" w:hAnsi="Times New Roman"/>
                <w:sz w:val="18"/>
                <w:szCs w:val="18"/>
              </w:rPr>
              <w:t>уровня антифриза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U5150 Датчик уровня и температуры масла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U8614 Дворники передние</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U9369 Датчик скорости вращения фрезы</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V8802 Подшипник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V8812 Подшипник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V8813 Подшипник стрелы</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XE-вентиль (10013160/200921/0576840)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Автоматический модульный выключатель</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Адаптер кабельный RICS 5143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Блок задержки 0-180с</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Блок задержки LADT4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Блок защиты от разрядов молний 110В</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Блок защиты от разрядов молний 48В</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Блок защиты от разрядов молний 60В</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Блок клапанов </w:t>
            </w:r>
            <w:r>
              <w:rPr>
                <w:rFonts w:ascii="Times New Roman" w:hAnsi="Times New Roman"/>
                <w:sz w:val="18"/>
                <w:szCs w:val="18"/>
              </w:rPr>
              <w:t>надземн.ружье 2008 (10013160/030321/0113795)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Блок контактор вспомогательный, модель d:2No SCHNEIDER</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Блок контактор вспомогательный, модель d:2No+2Nc</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Блок контактор вспомогательный, модель d:4No SCHNEIDER LADN40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Блок контактор </w:t>
            </w:r>
            <w:r>
              <w:rPr>
                <w:rFonts w:ascii="Times New Roman" w:hAnsi="Times New Roman"/>
                <w:sz w:val="18"/>
                <w:szCs w:val="18"/>
              </w:rPr>
              <w:t>вспомогательный, модель SCHNEIDER LADN11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Блок контактор вспомогательный, модель SCHNEIDER LADN31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Блок питания 10А для базовой радиостанции</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Блок</w:t>
            </w:r>
            <w:r>
              <w:rPr>
                <w:rFonts w:ascii="Times New Roman" w:hAnsi="Times New Roman"/>
                <w:sz w:val="18"/>
                <w:szCs w:val="18"/>
                <w:lang w:val="en-US"/>
              </w:rPr>
              <w:t xml:space="preserve"> </w:t>
            </w:r>
            <w:r>
              <w:rPr>
                <w:rFonts w:ascii="Times New Roman" w:hAnsi="Times New Roman"/>
                <w:sz w:val="18"/>
                <w:szCs w:val="18"/>
              </w:rPr>
              <w:t>питания</w:t>
            </w:r>
            <w:r>
              <w:rPr>
                <w:rFonts w:ascii="Times New Roman" w:hAnsi="Times New Roman"/>
                <w:sz w:val="18"/>
                <w:szCs w:val="18"/>
                <w:lang w:val="en-US"/>
              </w:rPr>
              <w:t xml:space="preserve"> Supermicro PWS-920P-1R (920W,80 PLUS Platinum)</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Блок питания для светодиодного освещения </w:t>
            </w:r>
            <w:r>
              <w:rPr>
                <w:rFonts w:ascii="Times New Roman" w:hAnsi="Times New Roman"/>
                <w:sz w:val="18"/>
                <w:szCs w:val="18"/>
              </w:rPr>
              <w:t>ELG-100-24,AC/DC LED,24B,96Вт,IP67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Блок пружинных клемм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Блок синхронизации при электроотпускании 0 до 30сек для контактора вспомиогательного модель d SCHNEI</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Блок управления 319F 3 PN-DP 1,4 MB</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Блок-конт.для винт.крепления 1</w:t>
            </w:r>
            <w:r>
              <w:rPr>
                <w:rFonts w:ascii="Times New Roman" w:hAnsi="Times New Roman"/>
                <w:sz w:val="18"/>
                <w:szCs w:val="18"/>
                <w:lang w:val="en-US"/>
              </w:rPr>
              <w:t>HO</w:t>
            </w:r>
            <w:r>
              <w:rPr>
                <w:rFonts w:ascii="Times New Roman" w:hAnsi="Times New Roman"/>
                <w:sz w:val="18"/>
                <w:szCs w:val="18"/>
              </w:rPr>
              <w:t>(</w:t>
            </w:r>
            <w:r>
              <w:rPr>
                <w:rFonts w:ascii="Times New Roman" w:hAnsi="Times New Roman"/>
                <w:sz w:val="18"/>
                <w:szCs w:val="18"/>
                <w:lang w:val="en-US"/>
              </w:rPr>
              <w:t>max</w:t>
            </w:r>
            <w:r>
              <w:rPr>
                <w:rFonts w:ascii="Times New Roman" w:hAnsi="Times New Roman"/>
                <w:sz w:val="18"/>
                <w:szCs w:val="18"/>
              </w:rPr>
              <w:t xml:space="preserve"> 1605) </w:t>
            </w:r>
            <w:r>
              <w:rPr>
                <w:rFonts w:ascii="Times New Roman" w:hAnsi="Times New Roman"/>
                <w:sz w:val="18"/>
                <w:szCs w:val="18"/>
                <w:lang w:val="en-US"/>
              </w:rPr>
              <w:t>SCZBE</w:t>
            </w:r>
            <w:r>
              <w:rPr>
                <w:rFonts w:ascii="Times New Roman" w:hAnsi="Times New Roman"/>
                <w:sz w:val="18"/>
                <w:szCs w:val="18"/>
              </w:rPr>
              <w:t>101_</w:t>
            </w:r>
            <w:r>
              <w:rPr>
                <w:rFonts w:ascii="Times New Roman" w:hAnsi="Times New Roman"/>
                <w:sz w:val="18"/>
                <w:szCs w:val="18"/>
                <w:lang w:val="en-US"/>
              </w:rPr>
              <w:t>PE</w:t>
            </w:r>
            <w:r>
              <w:rPr>
                <w:rFonts w:ascii="Times New Roman" w:hAnsi="Times New Roman"/>
                <w:sz w:val="18"/>
                <w:szCs w:val="18"/>
              </w:rPr>
              <w:t>111424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Блок-конт.с клемм заж.под винт 1</w:t>
            </w:r>
            <w:r>
              <w:rPr>
                <w:rFonts w:ascii="Times New Roman" w:hAnsi="Times New Roman"/>
                <w:sz w:val="18"/>
                <w:szCs w:val="18"/>
                <w:lang w:val="en-US"/>
              </w:rPr>
              <w:t>H</w:t>
            </w:r>
            <w:r>
              <w:rPr>
                <w:rFonts w:ascii="Times New Roman" w:hAnsi="Times New Roman"/>
                <w:sz w:val="18"/>
                <w:szCs w:val="18"/>
              </w:rPr>
              <w:t>3(</w:t>
            </w:r>
            <w:r>
              <w:rPr>
                <w:rFonts w:ascii="Times New Roman" w:hAnsi="Times New Roman"/>
                <w:sz w:val="18"/>
                <w:szCs w:val="18"/>
                <w:lang w:val="en-US"/>
              </w:rPr>
              <w:t>max</w:t>
            </w:r>
            <w:r>
              <w:rPr>
                <w:rFonts w:ascii="Times New Roman" w:hAnsi="Times New Roman"/>
                <w:sz w:val="18"/>
                <w:szCs w:val="18"/>
              </w:rPr>
              <w:t xml:space="preserve"> 845) </w:t>
            </w:r>
            <w:r>
              <w:rPr>
                <w:rFonts w:ascii="Times New Roman" w:hAnsi="Times New Roman"/>
                <w:sz w:val="18"/>
                <w:szCs w:val="18"/>
                <w:lang w:val="en-US"/>
              </w:rPr>
              <w:t>SCZBE</w:t>
            </w:r>
            <w:r>
              <w:rPr>
                <w:rFonts w:ascii="Times New Roman" w:hAnsi="Times New Roman"/>
                <w:sz w:val="18"/>
                <w:szCs w:val="18"/>
              </w:rPr>
              <w:t>102_</w:t>
            </w:r>
            <w:r>
              <w:rPr>
                <w:rFonts w:ascii="Times New Roman" w:hAnsi="Times New Roman"/>
                <w:sz w:val="18"/>
                <w:szCs w:val="18"/>
                <w:lang w:val="en-US"/>
              </w:rPr>
              <w:t>PE</w:t>
            </w:r>
            <w:r>
              <w:rPr>
                <w:rFonts w:ascii="Times New Roman" w:hAnsi="Times New Roman"/>
                <w:sz w:val="18"/>
                <w:szCs w:val="18"/>
              </w:rPr>
              <w:t>111425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Ботинки сварщика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Вентиль 1 бар на стороне слива RW 8 LRWD гидравлики тормозов Ethywag</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Вентиль в комплекте с колпачком_20100053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Вентиль всасывания 0,1 бар </w:t>
            </w:r>
            <w:r>
              <w:rPr>
                <w:rFonts w:ascii="Times New Roman" w:hAnsi="Times New Roman"/>
                <w:sz w:val="18"/>
                <w:szCs w:val="18"/>
              </w:rPr>
              <w:t>RB1F</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Вентиль перекрывающий 100-BHG V500 706.1 гидравлики тормозов Ethywag</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Вискомуфта_БС-00006468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Воздушный фильтр FS-490-560C</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Втулка D5460_5100627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Втулка подшипника ролика (51001645)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Втулка ролика D450 балансира Unifix_PF3210143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Выключатель авт.однополюсный 4А C S2016kA NA</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Выключатель авт.трехполюсный 40А MA iC60LMA</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Выключатель автоматичсекий S201N A C4 ABB</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Выключатель концевой NBB-L2-A2-V1_20100059</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Выключатель концевой TV10S335-02ZST2515-1/INTERR.</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Выключатель концевой XCMN2110L1_20002375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Выключатель концевой ZCE02+ZCMD21L2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Выключатель концевой ZCMD21L2 с головкой ZCE02_20100038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Выключатель концевой ZR мод.335-02Z_20100634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Выключатель концевой ZR235-11Z-SR (20100661)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Выключатель </w:t>
            </w:r>
            <w:r>
              <w:rPr>
                <w:rFonts w:ascii="Times New Roman" w:hAnsi="Times New Roman"/>
                <w:sz w:val="18"/>
                <w:szCs w:val="18"/>
              </w:rPr>
              <w:t>концевой ZR235-11z-ST</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Выключатель концевой ZR2365-02z-ST</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Выключатель концевой серия XCKM арт.110_PF1101633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Газовая пружина 245.5/405,5мм 800N (20100055)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Газовая пружина 245.5/405.5ММ 800N 20100055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Газовая пружина 245/405мм 200N </w:t>
            </w:r>
            <w:r>
              <w:rPr>
                <w:rFonts w:ascii="Times New Roman" w:hAnsi="Times New Roman"/>
                <w:sz w:val="18"/>
                <w:szCs w:val="18"/>
              </w:rPr>
              <w:t>(20100056)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Газовая пружина 245/405ММ 200N 20100056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Гидрораспределитель DHU 0630/2 системы натяжения Ethywag</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Гидрораспределитель DHU 0630/2 системы натяжения ETHYWAG_28012913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Датчик </w:t>
            </w:r>
            <w:r>
              <w:rPr>
                <w:rFonts w:ascii="Times New Roman" w:hAnsi="Times New Roman"/>
                <w:sz w:val="18"/>
                <w:szCs w:val="18"/>
                <w:lang w:val="en-US"/>
              </w:rPr>
              <w:t>Navigator</w:t>
            </w:r>
            <w:r>
              <w:rPr>
                <w:rFonts w:ascii="Times New Roman" w:hAnsi="Times New Roman"/>
                <w:sz w:val="18"/>
                <w:szCs w:val="18"/>
              </w:rPr>
              <w:t xml:space="preserve"> 71959 </w:t>
            </w:r>
            <w:r>
              <w:rPr>
                <w:rFonts w:ascii="Times New Roman" w:hAnsi="Times New Roman"/>
                <w:sz w:val="18"/>
                <w:szCs w:val="18"/>
                <w:lang w:val="en-US"/>
              </w:rPr>
              <w:t>NS</w:t>
            </w:r>
            <w:r>
              <w:rPr>
                <w:rFonts w:ascii="Times New Roman" w:hAnsi="Times New Roman"/>
                <w:sz w:val="18"/>
                <w:szCs w:val="18"/>
              </w:rPr>
              <w:t>-</w:t>
            </w:r>
            <w:r>
              <w:rPr>
                <w:rFonts w:ascii="Times New Roman" w:hAnsi="Times New Roman"/>
                <w:sz w:val="18"/>
                <w:szCs w:val="18"/>
                <w:lang w:val="en-US"/>
              </w:rPr>
              <w:t>PC</w:t>
            </w:r>
            <w:r>
              <w:rPr>
                <w:rFonts w:ascii="Times New Roman" w:hAnsi="Times New Roman"/>
                <w:sz w:val="18"/>
                <w:szCs w:val="18"/>
              </w:rPr>
              <w:t>01-</w:t>
            </w:r>
            <w:r>
              <w:rPr>
                <w:rFonts w:ascii="Times New Roman" w:hAnsi="Times New Roman"/>
                <w:sz w:val="18"/>
                <w:szCs w:val="18"/>
                <w:lang w:val="en-US"/>
              </w:rPr>
              <w:t>WH</w:t>
            </w:r>
            <w:r>
              <w:rPr>
                <w:rFonts w:ascii="Times New Roman" w:hAnsi="Times New Roman"/>
                <w:sz w:val="18"/>
                <w:szCs w:val="18"/>
              </w:rPr>
              <w:t xml:space="preserve"> Фотореле</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Датчик вентилятора</w:t>
            </w:r>
            <w:r>
              <w:rPr>
                <w:rFonts w:ascii="Times New Roman" w:hAnsi="Times New Roman"/>
                <w:sz w:val="18"/>
                <w:szCs w:val="18"/>
              </w:rPr>
              <w:t xml:space="preserve"> мотора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Датчик ВЕНТИЛЯТОРА МОТОРА, НАПРЯЖЕНИЯ ПИТАНИЯ 24В_PFM000085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Датчик давления HDA 8446-A-0160-000 (PFL001706)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Датчик давления серии EDS84466_20016058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Датчик давления серии HDA 7446_20002377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Датчик индуктивный NBB20-L2-A2-V1 </w:t>
            </w:r>
            <w:r>
              <w:rPr>
                <w:rFonts w:ascii="Times New Roman" w:hAnsi="Times New Roman"/>
                <w:sz w:val="18"/>
                <w:szCs w:val="18"/>
              </w:rPr>
              <w:t>(20100059)</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Датчик индуктивный TQ403 системы измерения силы закрытия зажима_20015478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Датчик ломкий двойной линии безопасности (50000945)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Датчик потока воздуха(PFL001407)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Датчик потока масла RVM/U 2/3(PFC003436)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Датчик потока электронный</w:t>
            </w:r>
            <w:r>
              <w:rPr>
                <w:rFonts w:ascii="Times New Roman" w:hAnsi="Times New Roman"/>
                <w:sz w:val="18"/>
                <w:szCs w:val="18"/>
              </w:rPr>
              <w:t xml:space="preserve"> серии SC440_PF004017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Датчик скорости 1403927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Датчик скорости ветра  (аненометр) 95Е017_PE113235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Датчик скорости ветра 95</w:t>
            </w:r>
            <w:r>
              <w:rPr>
                <w:rFonts w:ascii="Times New Roman" w:hAnsi="Times New Roman"/>
                <w:sz w:val="18"/>
                <w:szCs w:val="18"/>
                <w:lang w:val="en-US"/>
              </w:rPr>
              <w:t>E</w:t>
            </w:r>
            <w:r>
              <w:rPr>
                <w:rFonts w:ascii="Times New Roman" w:hAnsi="Times New Roman"/>
                <w:sz w:val="18"/>
                <w:szCs w:val="18"/>
              </w:rPr>
              <w:t>017/</w:t>
            </w:r>
            <w:r>
              <w:rPr>
                <w:rFonts w:ascii="Times New Roman" w:hAnsi="Times New Roman"/>
                <w:sz w:val="18"/>
                <w:szCs w:val="18"/>
                <w:lang w:val="en-US"/>
              </w:rPr>
              <w:t>TRANSMETTEUR</w:t>
            </w:r>
            <w:r>
              <w:rPr>
                <w:rFonts w:ascii="Times New Roman" w:hAnsi="Times New Roman"/>
                <w:sz w:val="18"/>
                <w:szCs w:val="18"/>
              </w:rPr>
              <w:t xml:space="preserve"> </w:t>
            </w:r>
            <w:r>
              <w:rPr>
                <w:rFonts w:ascii="Times New Roman" w:hAnsi="Times New Roman"/>
                <w:sz w:val="18"/>
                <w:szCs w:val="18"/>
                <w:lang w:val="en-US"/>
              </w:rPr>
              <w:t>ANENOMETRE</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Датчик температурный PTC/LAK4112-LAK4280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Датчик температурный </w:t>
            </w:r>
            <w:r>
              <w:rPr>
                <w:rFonts w:ascii="Times New Roman" w:hAnsi="Times New Roman"/>
                <w:sz w:val="18"/>
                <w:szCs w:val="18"/>
              </w:rPr>
              <w:t>PTC/LAK4112-LAK4280_28005537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Датчик электромеханический с перерезаемой проволкой одинарной линии безопасности (41130407)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Датчики контроля давления системы натяжения Ethywag</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Демпфер резин. опоры компрес д.50 Н35 G M10 s 8мм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Диск колеса </w:t>
            </w:r>
            <w:r>
              <w:rPr>
                <w:rFonts w:ascii="Times New Roman" w:hAnsi="Times New Roman"/>
                <w:sz w:val="18"/>
                <w:szCs w:val="18"/>
              </w:rPr>
              <w:t>синхронизации_15100072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Доп. конт. блок с выдержкой времени 10...180C SCLADT4_PE103483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Доп. конт. блок с выдержкой времени на отключение 0,1...30C SCLADT2_PE104398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Дополнительный контактный блок с выдержкой времени на отключение 0,1 30C SCLADR2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Задвижка 30С41 нж DN 100 PN 1,6 МПа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Замок-защелка для форточки кабины_PS8259684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Замыкатель 12А 230V, LC1D12P7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Замыкатель 12А 2Р/2R 24VCC</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Замыкатель 32А 1F+10 24VCC LPL</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Замыкатель инверсирующий LC2D18BD</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Защита на 343/545 F для </w:t>
            </w:r>
            <w:r>
              <w:rPr>
                <w:rFonts w:ascii="Times New Roman" w:hAnsi="Times New Roman"/>
                <w:sz w:val="18"/>
                <w:szCs w:val="18"/>
              </w:rPr>
              <w:t>триммерной насадки</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Индикат.Бесконтактный выключатель IL5002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Индикатор аненометра, 2 порога 01Е014(PE112431)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Индикатор аненометра,2 порога 01E014/AFFICHEUR</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Индикатор износа щетки</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Индикатор программируемый 24В,SFE DGN75UR4 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Индикатор</w:t>
            </w:r>
            <w:r>
              <w:rPr>
                <w:rFonts w:ascii="Times New Roman" w:hAnsi="Times New Roman"/>
                <w:sz w:val="18"/>
                <w:szCs w:val="18"/>
              </w:rPr>
              <w:t xml:space="preserve"> программруемый 24В_PE109155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Индуктивный бесконтактный переключатель 40х40 (17737) 20100059</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Инструмент для монтажа труб DN 100 Novo-Sit (10013160/030321/0113795)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Интерфейсный модуль </w:t>
            </w:r>
            <w:r>
              <w:rPr>
                <w:rFonts w:ascii="Times New Roman" w:hAnsi="Times New Roman"/>
                <w:sz w:val="18"/>
                <w:szCs w:val="18"/>
                <w:lang w:val="en-US"/>
              </w:rPr>
              <w:t>SIEMENS</w:t>
            </w:r>
            <w:r>
              <w:rPr>
                <w:rFonts w:ascii="Times New Roman" w:hAnsi="Times New Roman"/>
                <w:sz w:val="18"/>
                <w:szCs w:val="18"/>
              </w:rPr>
              <w:t xml:space="preserve"> 6</w:t>
            </w:r>
            <w:r>
              <w:rPr>
                <w:rFonts w:ascii="Times New Roman" w:hAnsi="Times New Roman"/>
                <w:sz w:val="18"/>
                <w:szCs w:val="18"/>
                <w:lang w:val="en-US"/>
              </w:rPr>
              <w:t>ES</w:t>
            </w:r>
            <w:r>
              <w:rPr>
                <w:rFonts w:ascii="Times New Roman" w:hAnsi="Times New Roman"/>
                <w:sz w:val="18"/>
                <w:szCs w:val="18"/>
              </w:rPr>
              <w:t>7131-4</w:t>
            </w:r>
            <w:r>
              <w:rPr>
                <w:rFonts w:ascii="Times New Roman" w:hAnsi="Times New Roman"/>
                <w:sz w:val="18"/>
                <w:szCs w:val="18"/>
                <w:lang w:val="en-US"/>
              </w:rPr>
              <w:t>BD</w:t>
            </w:r>
            <w:r>
              <w:rPr>
                <w:rFonts w:ascii="Times New Roman" w:hAnsi="Times New Roman"/>
                <w:sz w:val="18"/>
                <w:szCs w:val="18"/>
              </w:rPr>
              <w:t>01-0</w:t>
            </w:r>
            <w:r>
              <w:rPr>
                <w:rFonts w:ascii="Times New Roman" w:hAnsi="Times New Roman"/>
                <w:sz w:val="18"/>
                <w:szCs w:val="18"/>
                <w:lang w:val="en-US"/>
              </w:rPr>
              <w:t>AA</w:t>
            </w:r>
            <w:r>
              <w:rPr>
                <w:rFonts w:ascii="Times New Roman" w:hAnsi="Times New Roman"/>
                <w:sz w:val="18"/>
                <w:szCs w:val="18"/>
              </w:rPr>
              <w:t>0_</w:t>
            </w:r>
            <w:r>
              <w:rPr>
                <w:rFonts w:ascii="Times New Roman" w:hAnsi="Times New Roman"/>
                <w:sz w:val="18"/>
                <w:szCs w:val="18"/>
                <w:lang w:val="en-US"/>
              </w:rPr>
              <w:t>PE</w:t>
            </w:r>
            <w:r>
              <w:rPr>
                <w:rFonts w:ascii="Times New Roman" w:hAnsi="Times New Roman"/>
                <w:sz w:val="18"/>
                <w:szCs w:val="18"/>
              </w:rPr>
              <w:t>113793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Кабель М12х1 </w:t>
            </w:r>
            <w:r>
              <w:rPr>
                <w:rFonts w:ascii="Times New Roman" w:hAnsi="Times New Roman"/>
                <w:sz w:val="18"/>
                <w:szCs w:val="18"/>
              </w:rPr>
              <w:t>подключения датчиков_20002436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Кабель с разъем.подключ.сигнальн.фонаря Т60 ST8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Клапан двигателя ТА в комп.с раз. (10013160/200921/0576840)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Клапан обратный 110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Клапан обратный 1B.SRVZ8L.RWD</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Клапан обратный 8S-G1/4" системы натяжения </w:t>
            </w:r>
            <w:r>
              <w:rPr>
                <w:rFonts w:ascii="Times New Roman" w:hAnsi="Times New Roman"/>
                <w:sz w:val="18"/>
                <w:szCs w:val="18"/>
              </w:rPr>
              <w:t>Ethywag</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Клапан обратный ADR 15-14/2" системы натяжения Ethywag</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Клапан электромагнитный гидравлики тормозов Ethywag</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Клиновидный ремень_20100089</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Ключ для демонтажа-монтажа форсунок ружья (10013160/030321/0113795)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Колесо в сборе для колеса</w:t>
            </w:r>
            <w:r>
              <w:rPr>
                <w:rFonts w:ascii="Times New Roman" w:hAnsi="Times New Roman"/>
                <w:sz w:val="18"/>
                <w:szCs w:val="18"/>
              </w:rPr>
              <w:t xml:space="preserve"> ускорения и замедления канатаной дороги_50102415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Колодка аварийного тормоза FE100/MВыключатель концевой ZR235-11Z-ST</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Колпачок пластиковый для детектора схода каната_15000187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Кольцо уплотнительное 5100322502070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Комплект заземления </w:t>
            </w:r>
            <w:r>
              <w:rPr>
                <w:rFonts w:ascii="Times New Roman" w:hAnsi="Times New Roman"/>
                <w:sz w:val="18"/>
                <w:szCs w:val="18"/>
              </w:rPr>
              <w:t>EAKT-1643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Коннектор RJ45 6GK1901-1BB1-02AE</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Коннектор воздуха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Коннектор гнездового типа Delphi Female Serie 280 системы безопасности на линии (41060952)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Контактор вспомогательный модель d:CONFACTS 5no</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Контактор вспомогательный модель </w:t>
            </w:r>
            <w:r>
              <w:rPr>
                <w:rFonts w:ascii="Times New Roman" w:hAnsi="Times New Roman"/>
                <w:sz w:val="18"/>
                <w:szCs w:val="18"/>
              </w:rPr>
              <w:t>k:CONFACTS 3no+1nc</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Контакты</w:t>
            </w:r>
            <w:r>
              <w:rPr>
                <w:rFonts w:ascii="Times New Roman" w:hAnsi="Times New Roman"/>
                <w:sz w:val="18"/>
                <w:szCs w:val="18"/>
                <w:lang w:val="en-US"/>
              </w:rPr>
              <w:t xml:space="preserve"> </w:t>
            </w:r>
            <w:r>
              <w:rPr>
                <w:rFonts w:ascii="Times New Roman" w:hAnsi="Times New Roman"/>
                <w:sz w:val="18"/>
                <w:szCs w:val="18"/>
              </w:rPr>
              <w:t>кнопок</w:t>
            </w:r>
            <w:r>
              <w:rPr>
                <w:rFonts w:ascii="Times New Roman" w:hAnsi="Times New Roman"/>
                <w:sz w:val="18"/>
                <w:szCs w:val="18"/>
                <w:lang w:val="en-US"/>
              </w:rPr>
              <w:t xml:space="preserve"> SCHNEIDER ELECTRIC ZBE 101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Контакты</w:t>
            </w:r>
            <w:r>
              <w:rPr>
                <w:rFonts w:ascii="Times New Roman" w:hAnsi="Times New Roman"/>
                <w:sz w:val="18"/>
                <w:szCs w:val="18"/>
                <w:lang w:val="en-US"/>
              </w:rPr>
              <w:t xml:space="preserve"> </w:t>
            </w:r>
            <w:r>
              <w:rPr>
                <w:rFonts w:ascii="Times New Roman" w:hAnsi="Times New Roman"/>
                <w:sz w:val="18"/>
                <w:szCs w:val="18"/>
              </w:rPr>
              <w:t>кнопок</w:t>
            </w:r>
            <w:r>
              <w:rPr>
                <w:rFonts w:ascii="Times New Roman" w:hAnsi="Times New Roman"/>
                <w:sz w:val="18"/>
                <w:szCs w:val="18"/>
                <w:lang w:val="en-US"/>
              </w:rPr>
              <w:t xml:space="preserve"> SCHNEIDER ELECTRIC ZBE 102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Контроллер изоляции 02E003 (PE113688)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Контроллер изоляции PTE02700 (PFL001551)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Концевая муфта внутр.установки POLT-12D/1XI-L16B</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Концевой выключатель(индуктивный датчик)_50100188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Корпус Y-образный с подшипником системы синхронизации подвижного состава/PALIER Y SY 35 TF</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Кран компрессированный муфта/вн р32х1"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Крепление для сенсора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Крепление для тахогенератора </w:t>
            </w:r>
            <w:r>
              <w:rPr>
                <w:rFonts w:ascii="Times New Roman" w:hAnsi="Times New Roman"/>
                <w:sz w:val="18"/>
                <w:szCs w:val="18"/>
              </w:rPr>
              <w:t>основного электродвигателя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Крестовина карданного узла (PFM000467)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Кронштейн для крепления сабвуферов с сателлитами YOGA E/YOGA X, арт. RG-YOGACP</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Крыльчатка анемометра(PE113595)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Крыльчатка аненометра JRI 560 142 00, EL 151.91.1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Крышка </w:t>
            </w:r>
            <w:r>
              <w:rPr>
                <w:rFonts w:ascii="Times New Roman" w:hAnsi="Times New Roman"/>
                <w:sz w:val="18"/>
                <w:szCs w:val="18"/>
              </w:rPr>
              <w:t>вод.фильтра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Кувалда 450г.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Литой корпус для блока клапанов</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Литой корпус футляра для фильтра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Манжета ремонтная ТРМ 100/25-1200(КВТ)(74813)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Манжета ремонтная ТРМ 135/35-1200(КВТ)(74815)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Масломер редуктора Kissling</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Медиаконвертер</w:t>
            </w:r>
            <w:r>
              <w:rPr>
                <w:rFonts w:ascii="Times New Roman" w:hAnsi="Times New Roman"/>
                <w:sz w:val="18"/>
                <w:szCs w:val="18"/>
                <w:lang w:val="en-US"/>
              </w:rPr>
              <w:t xml:space="preserve"> 10/100Base-T/100Base-Fx, Tx/Rx</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Модуль</w:t>
            </w:r>
            <w:r>
              <w:rPr>
                <w:rFonts w:ascii="Times New Roman" w:hAnsi="Times New Roman"/>
                <w:sz w:val="18"/>
                <w:szCs w:val="18"/>
                <w:lang w:val="en-US"/>
              </w:rPr>
              <w:t xml:space="preserve"> ProfiSafe 4S 24B DC</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Модуль SFP 1.25 WDM , дальность до 3км, 1550 нм, с функцией DDM</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Модуль SNR SNR-SFP-LX-20 SFP оптический, дальность до 20км (14dB)</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МОДУЛЬ ВЫПРЯМИТЕЛЬ 01Е500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Модуль грозозащиты </w:t>
            </w:r>
            <w:r>
              <w:rPr>
                <w:rFonts w:ascii="Times New Roman" w:hAnsi="Times New Roman"/>
                <w:sz w:val="18"/>
                <w:szCs w:val="18"/>
              </w:rPr>
              <w:t>Beward NAG-1P</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Модуль дискретного ввода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Модуль дискретного ввода SM 326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Модуль интерфейсный 151-3 PN</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Модуль интерфейсный 151-8</w:t>
            </w:r>
            <w:r>
              <w:rPr>
                <w:rFonts w:ascii="Times New Roman" w:hAnsi="Times New Roman"/>
                <w:sz w:val="18"/>
                <w:szCs w:val="18"/>
                <w:lang w:val="en-US"/>
              </w:rPr>
              <w:t>F</w:t>
            </w:r>
            <w:r>
              <w:rPr>
                <w:rFonts w:ascii="Times New Roman" w:hAnsi="Times New Roman"/>
                <w:sz w:val="18"/>
                <w:szCs w:val="18"/>
              </w:rPr>
              <w:t xml:space="preserve"> </w:t>
            </w:r>
            <w:r>
              <w:rPr>
                <w:rFonts w:ascii="Times New Roman" w:hAnsi="Times New Roman"/>
                <w:sz w:val="18"/>
                <w:szCs w:val="18"/>
                <w:lang w:val="en-US"/>
              </w:rPr>
              <w:t>PN</w:t>
            </w:r>
            <w:r>
              <w:rPr>
                <w:rFonts w:ascii="Times New Roman" w:hAnsi="Times New Roman"/>
                <w:sz w:val="18"/>
                <w:szCs w:val="18"/>
              </w:rPr>
              <w:t>/</w:t>
            </w:r>
            <w:r>
              <w:rPr>
                <w:rFonts w:ascii="Times New Roman" w:hAnsi="Times New Roman"/>
                <w:sz w:val="18"/>
                <w:szCs w:val="18"/>
                <w:lang w:val="en-US"/>
              </w:rPr>
              <w:t>DP</w:t>
            </w:r>
            <w:r>
              <w:rPr>
                <w:rFonts w:ascii="Times New Roman" w:hAnsi="Times New Roman"/>
                <w:sz w:val="18"/>
                <w:szCs w:val="18"/>
              </w:rPr>
              <w:t xml:space="preserve"> </w:t>
            </w:r>
            <w:r>
              <w:rPr>
                <w:rFonts w:ascii="Times New Roman" w:hAnsi="Times New Roman"/>
                <w:sz w:val="18"/>
                <w:szCs w:val="18"/>
                <w:lang w:val="en-US"/>
              </w:rPr>
              <w:t>CPU</w:t>
            </w:r>
            <w:r>
              <w:rPr>
                <w:rFonts w:ascii="Times New Roman" w:hAnsi="Times New Roman"/>
                <w:sz w:val="18"/>
                <w:szCs w:val="18"/>
              </w:rPr>
              <w:t xml:space="preserve"> для </w:t>
            </w:r>
            <w:r>
              <w:rPr>
                <w:rFonts w:ascii="Times New Roman" w:hAnsi="Times New Roman"/>
                <w:sz w:val="18"/>
                <w:szCs w:val="18"/>
                <w:lang w:val="en-US"/>
              </w:rPr>
              <w:t>ET</w:t>
            </w:r>
            <w:r>
              <w:rPr>
                <w:rFonts w:ascii="Times New Roman" w:hAnsi="Times New Roman"/>
                <w:sz w:val="18"/>
                <w:szCs w:val="18"/>
              </w:rPr>
              <w:t>200</w:t>
            </w:r>
            <w:r>
              <w:rPr>
                <w:rFonts w:ascii="Times New Roman" w:hAnsi="Times New Roman"/>
                <w:sz w:val="18"/>
                <w:szCs w:val="18"/>
                <w:lang w:val="en-US"/>
              </w:rPr>
              <w:t>S</w:t>
            </w:r>
            <w:r>
              <w:rPr>
                <w:rFonts w:ascii="Times New Roman" w:hAnsi="Times New Roman"/>
                <w:sz w:val="18"/>
                <w:szCs w:val="18"/>
              </w:rPr>
              <w:t>, 6</w:t>
            </w:r>
            <w:r>
              <w:rPr>
                <w:rFonts w:ascii="Times New Roman" w:hAnsi="Times New Roman"/>
                <w:sz w:val="18"/>
                <w:szCs w:val="18"/>
                <w:lang w:val="en-US"/>
              </w:rPr>
              <w:t>ES</w:t>
            </w:r>
            <w:r>
              <w:rPr>
                <w:rFonts w:ascii="Times New Roman" w:hAnsi="Times New Roman"/>
                <w:sz w:val="18"/>
                <w:szCs w:val="18"/>
              </w:rPr>
              <w:t>7 151-8</w:t>
            </w:r>
            <w:r>
              <w:rPr>
                <w:rFonts w:ascii="Times New Roman" w:hAnsi="Times New Roman"/>
                <w:sz w:val="18"/>
                <w:szCs w:val="18"/>
                <w:lang w:val="en-US"/>
              </w:rPr>
              <w:t>FB</w:t>
            </w:r>
            <w:r>
              <w:rPr>
                <w:rFonts w:ascii="Times New Roman" w:hAnsi="Times New Roman"/>
                <w:sz w:val="18"/>
                <w:szCs w:val="18"/>
              </w:rPr>
              <w:t>0-10</w:t>
            </w:r>
            <w:r>
              <w:rPr>
                <w:rFonts w:ascii="Times New Roman" w:hAnsi="Times New Roman"/>
                <w:sz w:val="18"/>
                <w:szCs w:val="18"/>
                <w:lang w:val="en-US"/>
              </w:rPr>
              <w:t>AB</w:t>
            </w:r>
            <w:r>
              <w:rPr>
                <w:rFonts w:ascii="Times New Roman" w:hAnsi="Times New Roman"/>
                <w:sz w:val="18"/>
                <w:szCs w:val="18"/>
              </w:rPr>
              <w:t>/</w:t>
            </w:r>
            <w:r>
              <w:rPr>
                <w:rFonts w:ascii="Times New Roman" w:hAnsi="Times New Roman"/>
                <w:sz w:val="18"/>
                <w:szCs w:val="18"/>
                <w:lang w:val="en-US"/>
              </w:rPr>
              <w:t>IM</w:t>
            </w:r>
            <w:r>
              <w:rPr>
                <w:rFonts w:ascii="Times New Roman" w:hAnsi="Times New Roman"/>
                <w:sz w:val="18"/>
                <w:szCs w:val="18"/>
              </w:rPr>
              <w:t>151-8</w:t>
            </w:r>
            <w:r>
              <w:rPr>
                <w:rFonts w:ascii="Times New Roman" w:hAnsi="Times New Roman"/>
                <w:sz w:val="18"/>
                <w:szCs w:val="18"/>
                <w:lang w:val="en-US"/>
              </w:rPr>
              <w:t>F</w:t>
            </w:r>
            <w:r>
              <w:rPr>
                <w:rFonts w:ascii="Times New Roman" w:hAnsi="Times New Roman"/>
                <w:sz w:val="18"/>
                <w:szCs w:val="18"/>
              </w:rPr>
              <w:t xml:space="preserve"> </w:t>
            </w:r>
            <w:r>
              <w:rPr>
                <w:rFonts w:ascii="Times New Roman" w:hAnsi="Times New Roman"/>
                <w:sz w:val="18"/>
                <w:szCs w:val="18"/>
                <w:lang w:val="en-US"/>
              </w:rPr>
              <w:t>PN</w:t>
            </w:r>
            <w:r>
              <w:rPr>
                <w:rFonts w:ascii="Times New Roman" w:hAnsi="Times New Roman"/>
                <w:sz w:val="18"/>
                <w:szCs w:val="18"/>
              </w:rPr>
              <w:t>/</w:t>
            </w:r>
            <w:r>
              <w:rPr>
                <w:rFonts w:ascii="Times New Roman" w:hAnsi="Times New Roman"/>
                <w:sz w:val="18"/>
                <w:szCs w:val="18"/>
                <w:lang w:val="en-US"/>
              </w:rPr>
              <w:t>DP</w:t>
            </w:r>
            <w:r>
              <w:rPr>
                <w:rFonts w:ascii="Times New Roman" w:hAnsi="Times New Roman"/>
                <w:sz w:val="18"/>
                <w:szCs w:val="18"/>
              </w:rPr>
              <w:t xml:space="preserve"> </w:t>
            </w:r>
            <w:r>
              <w:rPr>
                <w:rFonts w:ascii="Times New Roman" w:hAnsi="Times New Roman"/>
                <w:sz w:val="18"/>
                <w:szCs w:val="18"/>
                <w:lang w:val="en-US"/>
              </w:rPr>
              <w:t>CPU</w:t>
            </w:r>
            <w:r>
              <w:rPr>
                <w:rFonts w:ascii="Times New Roman" w:hAnsi="Times New Roman"/>
                <w:sz w:val="18"/>
                <w:szCs w:val="18"/>
              </w:rPr>
              <w:t xml:space="preserve"> </w:t>
            </w:r>
            <w:r>
              <w:rPr>
                <w:rFonts w:ascii="Times New Roman" w:hAnsi="Times New Roman"/>
                <w:sz w:val="18"/>
                <w:szCs w:val="18"/>
                <w:lang w:val="en-US"/>
              </w:rPr>
              <w:t>POUR</w:t>
            </w:r>
            <w:r>
              <w:rPr>
                <w:rFonts w:ascii="Times New Roman" w:hAnsi="Times New Roman"/>
                <w:sz w:val="18"/>
                <w:szCs w:val="18"/>
              </w:rPr>
              <w:t xml:space="preserve"> </w:t>
            </w:r>
            <w:r>
              <w:rPr>
                <w:rFonts w:ascii="Times New Roman" w:hAnsi="Times New Roman"/>
                <w:sz w:val="18"/>
                <w:szCs w:val="18"/>
                <w:lang w:val="en-US"/>
              </w:rPr>
              <w:t>ET</w:t>
            </w:r>
            <w:r>
              <w:rPr>
                <w:rFonts w:ascii="Times New Roman" w:hAnsi="Times New Roman"/>
                <w:sz w:val="18"/>
                <w:szCs w:val="18"/>
              </w:rPr>
              <w:t>200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Модуль</w:t>
            </w:r>
            <w:r>
              <w:rPr>
                <w:rFonts w:ascii="Times New Roman" w:hAnsi="Times New Roman"/>
                <w:sz w:val="18"/>
                <w:szCs w:val="18"/>
                <w:lang w:val="en-US"/>
              </w:rPr>
              <w:t xml:space="preserve"> </w:t>
            </w:r>
            <w:r>
              <w:rPr>
                <w:rFonts w:ascii="Times New Roman" w:hAnsi="Times New Roman"/>
                <w:sz w:val="18"/>
                <w:szCs w:val="18"/>
              </w:rPr>
              <w:t>памяти</w:t>
            </w:r>
            <w:r>
              <w:rPr>
                <w:rFonts w:ascii="Times New Roman" w:hAnsi="Times New Roman"/>
                <w:sz w:val="18"/>
                <w:szCs w:val="18"/>
                <w:lang w:val="en-US"/>
              </w:rPr>
              <w:t xml:space="preserve"> HPE 16GB(1x16GB) Dual Rank x4 DDR4-21332 CAS-15-15-15 Registered Memory Kit</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Модуль светофора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Модуль терминальный E15C24-01, 6ES7193-4CB3-00AA (PE113109)</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Модуль</w:t>
            </w:r>
            <w:r>
              <w:rPr>
                <w:rFonts w:ascii="Times New Roman" w:hAnsi="Times New Roman"/>
                <w:sz w:val="18"/>
                <w:szCs w:val="18"/>
                <w:lang w:val="en-US"/>
              </w:rPr>
              <w:t xml:space="preserve"> </w:t>
            </w:r>
            <w:r>
              <w:rPr>
                <w:rFonts w:ascii="Times New Roman" w:hAnsi="Times New Roman"/>
                <w:sz w:val="18"/>
                <w:szCs w:val="18"/>
              </w:rPr>
              <w:t>терминальный</w:t>
            </w:r>
            <w:r>
              <w:rPr>
                <w:rFonts w:ascii="Times New Roman" w:hAnsi="Times New Roman"/>
                <w:sz w:val="18"/>
                <w:szCs w:val="18"/>
                <w:lang w:val="en-US"/>
              </w:rPr>
              <w:t xml:space="preserve"> E15C26-A1 RESS X5,6ES7193-4CA5-00AA (PE112493)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Модуль </w:t>
            </w:r>
            <w:r>
              <w:rPr>
                <w:rFonts w:ascii="Times New Roman" w:hAnsi="Times New Roman"/>
                <w:sz w:val="18"/>
                <w:szCs w:val="18"/>
              </w:rPr>
              <w:t>терминальный TM-E30C44-01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Модуль терминальный TM-E30C46-A1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Модуль терминальный TM-P15C22-01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Модуль терминальный TM-P15C23-A0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Модуль терминальный Е15С24-01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Модуль терминальный Е15С26-А1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Модуль тиристоров МСС44-18I08B</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Модуль </w:t>
            </w:r>
            <w:r>
              <w:rPr>
                <w:rFonts w:ascii="Times New Roman" w:hAnsi="Times New Roman"/>
                <w:sz w:val="18"/>
                <w:szCs w:val="18"/>
              </w:rPr>
              <w:t>управления YPLC-II V1.0 (10013160/200921/0576840)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Модуль управления сетевыми подключениями SCALANCE Х000-5;5 портов</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Модуль управления сетевыми подключениями SCALANCE Х206-1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Модуль электронный 4S TOR</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Мотопомпа MPD-80 Huter</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Мотор- редуктор бесщ. </w:t>
            </w:r>
            <w:r>
              <w:rPr>
                <w:rFonts w:ascii="Times New Roman" w:hAnsi="Times New Roman"/>
                <w:sz w:val="18"/>
                <w:szCs w:val="18"/>
                <w:lang w:val="en-US"/>
              </w:rPr>
              <w:t>MyNeige</w:t>
            </w:r>
            <w:r>
              <w:rPr>
                <w:rFonts w:ascii="Times New Roman" w:hAnsi="Times New Roman"/>
                <w:sz w:val="18"/>
                <w:szCs w:val="18"/>
              </w:rPr>
              <w:t xml:space="preserve"> 2 </w:t>
            </w:r>
            <w:r>
              <w:rPr>
                <w:rFonts w:ascii="Times New Roman" w:hAnsi="Times New Roman"/>
                <w:sz w:val="18"/>
                <w:szCs w:val="18"/>
                <w:lang w:val="en-US"/>
              </w:rPr>
              <w:t>ways</w:t>
            </w:r>
            <w:r>
              <w:rPr>
                <w:rFonts w:ascii="Times New Roman" w:hAnsi="Times New Roman"/>
                <w:sz w:val="18"/>
                <w:szCs w:val="18"/>
              </w:rPr>
              <w:t xml:space="preserve"> 20</w:t>
            </w:r>
            <w:r>
              <w:rPr>
                <w:rFonts w:ascii="Times New Roman" w:hAnsi="Times New Roman"/>
                <w:sz w:val="18"/>
                <w:szCs w:val="18"/>
                <w:lang w:val="en-US"/>
              </w:rPr>
              <w:t>T</w:t>
            </w:r>
            <w:r>
              <w:rPr>
                <w:rFonts w:ascii="Times New Roman" w:hAnsi="Times New Roman"/>
                <w:sz w:val="18"/>
                <w:szCs w:val="18"/>
              </w:rPr>
              <w:t>/</w:t>
            </w:r>
            <w:r>
              <w:rPr>
                <w:rFonts w:ascii="Times New Roman" w:hAnsi="Times New Roman"/>
                <w:sz w:val="18"/>
                <w:szCs w:val="18"/>
                <w:lang w:val="en-US"/>
              </w:rPr>
              <w:t>min</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Мульпликатор 1300 Hm 1/2"х3/4" DREMOPLUS</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Муфта 0040 мм </w:t>
            </w:r>
            <w:r>
              <w:rPr>
                <w:rFonts w:ascii="Times New Roman" w:hAnsi="Times New Roman"/>
                <w:sz w:val="18"/>
                <w:szCs w:val="18"/>
                <w:lang w:val="en-US"/>
              </w:rPr>
              <w:t>SDR</w:t>
            </w:r>
            <w:r>
              <w:rPr>
                <w:rFonts w:ascii="Times New Roman" w:hAnsi="Times New Roman"/>
                <w:sz w:val="18"/>
                <w:szCs w:val="18"/>
              </w:rPr>
              <w:t>11 эл/св</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Муфта 0160мм </w:t>
            </w:r>
            <w:r>
              <w:rPr>
                <w:rFonts w:ascii="Times New Roman" w:hAnsi="Times New Roman"/>
                <w:sz w:val="18"/>
                <w:szCs w:val="18"/>
                <w:lang w:val="en-US"/>
              </w:rPr>
              <w:t>SDR</w:t>
            </w:r>
            <w:r>
              <w:rPr>
                <w:rFonts w:ascii="Times New Roman" w:hAnsi="Times New Roman"/>
                <w:sz w:val="18"/>
                <w:szCs w:val="18"/>
              </w:rPr>
              <w:t xml:space="preserve">11 эл/св </w:t>
            </w:r>
            <w:r>
              <w:rPr>
                <w:rFonts w:ascii="Times New Roman" w:hAnsi="Times New Roman"/>
                <w:sz w:val="18"/>
                <w:szCs w:val="18"/>
                <w:lang w:val="en-US"/>
              </w:rPr>
              <w:t>GF</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Муфта 0250мм </w:t>
            </w:r>
            <w:r>
              <w:rPr>
                <w:rFonts w:ascii="Times New Roman" w:hAnsi="Times New Roman"/>
                <w:sz w:val="18"/>
                <w:szCs w:val="18"/>
                <w:lang w:val="en-US"/>
              </w:rPr>
              <w:t>SDR</w:t>
            </w:r>
            <w:r>
              <w:rPr>
                <w:rFonts w:ascii="Times New Roman" w:hAnsi="Times New Roman"/>
                <w:sz w:val="18"/>
                <w:szCs w:val="18"/>
              </w:rPr>
              <w:t xml:space="preserve">11 эл/св </w:t>
            </w:r>
            <w:r>
              <w:rPr>
                <w:rFonts w:ascii="Times New Roman" w:hAnsi="Times New Roman"/>
                <w:sz w:val="18"/>
                <w:szCs w:val="18"/>
                <w:lang w:val="en-US"/>
              </w:rPr>
              <w:t>GF</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Муфта 0315мм </w:t>
            </w:r>
            <w:r>
              <w:rPr>
                <w:rFonts w:ascii="Times New Roman" w:hAnsi="Times New Roman"/>
                <w:sz w:val="18"/>
                <w:szCs w:val="18"/>
                <w:lang w:val="en-US"/>
              </w:rPr>
              <w:t>SDR</w:t>
            </w:r>
            <w:r>
              <w:rPr>
                <w:rFonts w:ascii="Times New Roman" w:hAnsi="Times New Roman"/>
                <w:sz w:val="18"/>
                <w:szCs w:val="18"/>
              </w:rPr>
              <w:t xml:space="preserve">11 эл/св </w:t>
            </w:r>
            <w:r>
              <w:rPr>
                <w:rFonts w:ascii="Times New Roman" w:hAnsi="Times New Roman"/>
                <w:sz w:val="18"/>
                <w:szCs w:val="18"/>
                <w:lang w:val="en-US"/>
              </w:rPr>
              <w:t>GF</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Муфта концевая POLT 12D/3XI-H4-L12A</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Муфта РВК 20мм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Муфта РВК 32мм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Муфта РВК 40мм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Муфта РВК 50мм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Муфта РВК 63мм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Муфта РВК комбинированная 20х1/2"HP</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Муфта РВК комбинированная 20х1/2"ВР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Муфта РВК комбинированная 32х1"HP</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Муфта РВК комбинированная </w:t>
            </w:r>
            <w:r>
              <w:rPr>
                <w:rFonts w:ascii="Times New Roman" w:hAnsi="Times New Roman"/>
                <w:sz w:val="18"/>
                <w:szCs w:val="18"/>
              </w:rPr>
              <w:t>32х1"ВР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Муфта РВК комбинированная 40х1 1/4"ВР под ключ</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Муфта РВК комбинированная 50х1 1/2"ВР под ключ</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Муфта РВК комбинированная 63х2"HP под ключ</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Муфта РВК комбинированная 63х2"ВР под ключ</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Муфта ремонтная (без упора) ПП 100мм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Муфта </w:t>
            </w:r>
            <w:r>
              <w:rPr>
                <w:rFonts w:ascii="Times New Roman" w:hAnsi="Times New Roman"/>
                <w:sz w:val="18"/>
                <w:szCs w:val="18"/>
              </w:rPr>
              <w:t>ремонтная для наружной канализации 110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Муфта соединительная POLJ-12/1*120-240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Муфта соединительная POLJ-12/3*70-150-W</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Муфта соединительная компрессионная 040 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из 24 щеток 25/2х32х64 N19X</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Нагревательный элемент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Направляющая </w:t>
            </w:r>
            <w:r>
              <w:rPr>
                <w:rFonts w:ascii="Times New Roman" w:hAnsi="Times New Roman"/>
                <w:sz w:val="18"/>
                <w:szCs w:val="18"/>
              </w:rPr>
              <w:t>зажима черная пластмассовая LPA 430X53X56 (15100012)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Насос электрический /POMPE ELECT COMPACT PUD1301E</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Ограничитель давления HM 011-210 системы натяжения Ethywag</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Ограничитель давления MV41EX</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Ограничитель давления системы натяжения Ethywag</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Органайзер Delta-Park OR-9 5001003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Ось входного ролика (51115155)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Ось ролика D460_PFP027140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Ось ролика D460/420 балансира_51000664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Ось ролика D550 балансира_51000501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Отвод 45* д 110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Отвод 90* д 110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Отвод для наружной </w:t>
            </w:r>
            <w:r>
              <w:rPr>
                <w:rFonts w:ascii="Times New Roman" w:hAnsi="Times New Roman"/>
                <w:sz w:val="18"/>
                <w:szCs w:val="18"/>
              </w:rPr>
              <w:t>канализации 110/45*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Отвод для наружной канализации 110/87*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Отвод ПП 110/45* серый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Отвод ПП 110/87* серый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Палец конвейера парковки(4315796)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Панель сигнальная с надписью (в комплекте с резинками и вешками)</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ПГУ в сборе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Передний </w:t>
            </w:r>
            <w:r>
              <w:rPr>
                <w:rFonts w:ascii="Times New Roman" w:hAnsi="Times New Roman"/>
                <w:sz w:val="18"/>
                <w:szCs w:val="18"/>
              </w:rPr>
              <w:t>тормозной диск для зажима_15100674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Переключатели 24В_50000774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Переключатель:датчик безопасности серия BNS мод.180-11Z_20100026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Питание</w:t>
            </w:r>
            <w:r>
              <w:rPr>
                <w:rFonts w:ascii="Times New Roman" w:hAnsi="Times New Roman"/>
                <w:sz w:val="18"/>
                <w:szCs w:val="18"/>
                <w:lang w:val="en-US"/>
              </w:rPr>
              <w:t xml:space="preserve"> SITOP 400Vac/24Vdc 40A SIEMENS</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Плавкая вставка ВПТ6-4 0,4А 250В, 5*20_22638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Плавкий предохранитель</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Плавкий предохранитель GG 14x51 20А с бойком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Плавкий предохранитель GG 14x51 32А с бойком_PE109932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Плата CI для бокса MLV  (10013160/200921/0576840)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Плата</w:t>
            </w:r>
            <w:r>
              <w:rPr>
                <w:rFonts w:ascii="Times New Roman" w:hAnsi="Times New Roman"/>
                <w:sz w:val="18"/>
                <w:szCs w:val="18"/>
                <w:lang w:val="en-US"/>
              </w:rPr>
              <w:t xml:space="preserve"> CUD1-L3 C98043-A7100-L3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Плата гидранта WO</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Плата гидромата W3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Плата </w:t>
            </w:r>
            <w:r>
              <w:rPr>
                <w:rFonts w:ascii="Times New Roman" w:hAnsi="Times New Roman"/>
                <w:sz w:val="18"/>
                <w:szCs w:val="18"/>
              </w:rPr>
              <w:t>ЕТ-200S:2 аналоговых входа RTD SEIMENS</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Плата ЕТ-200S:2 аналоговых входа высокоскоростных</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Плата</w:t>
            </w:r>
            <w:r>
              <w:rPr>
                <w:rFonts w:ascii="Times New Roman" w:hAnsi="Times New Roman"/>
                <w:sz w:val="18"/>
                <w:szCs w:val="18"/>
                <w:lang w:val="en-US"/>
              </w:rPr>
              <w:t xml:space="preserve"> </w:t>
            </w:r>
            <w:r>
              <w:rPr>
                <w:rFonts w:ascii="Times New Roman" w:hAnsi="Times New Roman"/>
                <w:sz w:val="18"/>
                <w:szCs w:val="18"/>
              </w:rPr>
              <w:t>ЕТ</w:t>
            </w:r>
            <w:r>
              <w:rPr>
                <w:rFonts w:ascii="Times New Roman" w:hAnsi="Times New Roman"/>
                <w:sz w:val="18"/>
                <w:szCs w:val="18"/>
                <w:lang w:val="en-US"/>
              </w:rPr>
              <w:t>-200S:2S ANA TENSION</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Плата</w:t>
            </w:r>
            <w:r>
              <w:rPr>
                <w:rFonts w:ascii="Times New Roman" w:hAnsi="Times New Roman"/>
                <w:sz w:val="18"/>
                <w:szCs w:val="18"/>
                <w:lang w:val="en-US"/>
              </w:rPr>
              <w:t xml:space="preserve"> </w:t>
            </w:r>
            <w:r>
              <w:rPr>
                <w:rFonts w:ascii="Times New Roman" w:hAnsi="Times New Roman"/>
                <w:sz w:val="18"/>
                <w:szCs w:val="18"/>
              </w:rPr>
              <w:t>ЕТ</w:t>
            </w:r>
            <w:r>
              <w:rPr>
                <w:rFonts w:ascii="Times New Roman" w:hAnsi="Times New Roman"/>
                <w:sz w:val="18"/>
                <w:szCs w:val="18"/>
                <w:lang w:val="en-US"/>
              </w:rPr>
              <w:t>-200S:2</w:t>
            </w:r>
            <w:r>
              <w:rPr>
                <w:rFonts w:ascii="Times New Roman" w:hAnsi="Times New Roman"/>
                <w:sz w:val="18"/>
                <w:szCs w:val="18"/>
              </w:rPr>
              <w:t>Е</w:t>
            </w:r>
            <w:r>
              <w:rPr>
                <w:rFonts w:ascii="Times New Roman" w:hAnsi="Times New Roman"/>
                <w:sz w:val="18"/>
                <w:szCs w:val="18"/>
                <w:lang w:val="en-US"/>
              </w:rPr>
              <w:t xml:space="preserve"> ANA TENSION</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Плата ЕТ-200S:4/8 цифровые входы безопасности SEIMENS</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Плата изолятора RS422/485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Плата</w:t>
            </w:r>
            <w:r>
              <w:rPr>
                <w:rFonts w:ascii="Times New Roman" w:hAnsi="Times New Roman"/>
                <w:sz w:val="18"/>
                <w:szCs w:val="18"/>
              </w:rPr>
              <w:t xml:space="preserve"> интерефейса питания C98043-A7105-L4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Плата питания SPSEL для SX 2006 (10013160/200921/0576840)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Плата питания для SX 2006 (10013160/030321/0113795)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Плата питания для снегогенератора V3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Плата питания ЕТ-200S 0-24Vdc SEIMENS</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Пневмоколесо в</w:t>
            </w:r>
            <w:r>
              <w:rPr>
                <w:rFonts w:ascii="Times New Roman" w:hAnsi="Times New Roman"/>
                <w:sz w:val="18"/>
                <w:szCs w:val="18"/>
              </w:rPr>
              <w:t xml:space="preserve"> сборе_50100056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Поворотный переключатель AR3/11ZM/NS/Z8_28010691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Подшипник 150/225Dх35 с глубоким желобом 6030-2RSR_20001950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Подшипник</w:t>
            </w:r>
            <w:r>
              <w:rPr>
                <w:rFonts w:ascii="Times New Roman" w:hAnsi="Times New Roman"/>
                <w:sz w:val="18"/>
                <w:szCs w:val="18"/>
                <w:lang w:val="en-US"/>
              </w:rPr>
              <w:t xml:space="preserve"> 45/100Dx25 AB 43026S01 LUB+6309 2RS1/C3 _20008547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Подшипник 50/90Dx20 6210.2RSR_20008530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Подшипник </w:t>
            </w:r>
            <w:r>
              <w:rPr>
                <w:rFonts w:ascii="Times New Roman" w:hAnsi="Times New Roman"/>
                <w:sz w:val="18"/>
                <w:szCs w:val="18"/>
              </w:rPr>
              <w:t>55/100Dx21 с глубоким желобом 6211 2RS1_20008531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Подшипник 55/120Dx29 AB 43025S01 LUB+6311 2RS1/C3 с глубоким желобом(20008549)</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Подшипник 6309-2RS 45/100Dx25 синхронизирующего колеса конвеера (20008547)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Подшипник 6317-2RS/C3 ISB</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Подшипник</w:t>
            </w:r>
            <w:r>
              <w:rPr>
                <w:rFonts w:ascii="Times New Roman" w:hAnsi="Times New Roman"/>
                <w:sz w:val="18"/>
                <w:szCs w:val="18"/>
                <w:lang w:val="en-US"/>
              </w:rPr>
              <w:t xml:space="preserve"> AB 43027S01 LUB+6307 2RS1/C3 _20008544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ПОДШИПНИК РОЛИКОВЫЙ СФЕРИЧЕСКИЙ BS2-2214-2CS, 70Х125Х38ММ (20002043)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Подшипник с глубоким желобом 6211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Подшипник шариковый радиальный (PF3217063)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Подшипник шариковый радиальный(20002921)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Подшипник шариковый радиальный(20008544)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Подъемный механизм с регул. по высоте без выкл.ст.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Поршень слива клапан YB</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Поршень сэлектрический К2-10-В5-04 парковки подвижного состава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Поршень</w:t>
            </w:r>
            <w:r>
              <w:rPr>
                <w:rFonts w:ascii="Times New Roman" w:hAnsi="Times New Roman"/>
                <w:sz w:val="18"/>
                <w:szCs w:val="18"/>
                <w:lang w:val="en-US"/>
              </w:rPr>
              <w:t>-</w:t>
            </w:r>
            <w:r>
              <w:rPr>
                <w:rFonts w:ascii="Times New Roman" w:hAnsi="Times New Roman"/>
                <w:sz w:val="18"/>
                <w:szCs w:val="18"/>
              </w:rPr>
              <w:t>шток</w:t>
            </w:r>
            <w:r>
              <w:rPr>
                <w:rFonts w:ascii="Times New Roman" w:hAnsi="Times New Roman"/>
                <w:sz w:val="18"/>
                <w:szCs w:val="18"/>
                <w:lang w:val="en-US"/>
              </w:rPr>
              <w:t xml:space="preserve"> V-Port_Vers 04 (10013160/030321/0113795)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Постоянный металлический магнит 4.3/18.5Dx10мм_20100027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Предохранитель 10х38 2А без бойка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Предохранитель 14*51 32А GLP с бойком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Предохранитель 14*51 50А GLP с бойком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Предохранитель 14х51 20А с бойком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Предохранитель 22*58 63А GLP с </w:t>
            </w:r>
            <w:r>
              <w:rPr>
                <w:rFonts w:ascii="Times New Roman" w:hAnsi="Times New Roman"/>
                <w:sz w:val="18"/>
                <w:szCs w:val="18"/>
              </w:rPr>
              <w:t>бойком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Предохранитель 4 1000A GL</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Предохранитель SITOR 800A AC 800B</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Предохранитель TAILLE 0 160A GL</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Предохранитель TAILLE 1 250A GL</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Предохранитель, размер 2, 400А GLP X3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Преобразователь MOTRONA DZ260 (28015127)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Преобразователь </w:t>
            </w:r>
            <w:r>
              <w:rPr>
                <w:rFonts w:ascii="Times New Roman" w:hAnsi="Times New Roman"/>
                <w:sz w:val="18"/>
                <w:szCs w:val="18"/>
              </w:rPr>
              <w:t>MOTRONA DZ260 (28015127)Провод расключения анемометра 2,5м EL 152.91.1(PE102983)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Преобразователь интерфейсов Болид С2000-Ethernet (RS-232/RS-485 to Ethernet)</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Преобразователь интерфейсов Болид С2000-ПИ (RS-232 to RS-485)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Провод расключения </w:t>
            </w:r>
            <w:r>
              <w:rPr>
                <w:rFonts w:ascii="Times New Roman" w:hAnsi="Times New Roman"/>
                <w:sz w:val="18"/>
                <w:szCs w:val="18"/>
              </w:rPr>
              <w:t>аненометра 2,5м EL 152.91.1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Промежуточное реле 3HO+2H3, цепь управления 24B постоянного тока(SCCAD32BD)(PE101993)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Проставка 72/80Dx116_51101298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Пружина 245/405 600N GAS SPRING_20100057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Пружинная опора компрессора д.54 Н50 макс.25кг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Пульт управления SPSED с ветным дисплеем kpl (10013160/200921/0576840)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Разрядник CTM 2x1-60DC_PFL000797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Разъем 6ES7972-0BB5-20XA</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Разъем XZCC12MDM40B (PE111163)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Расключатель главный IM151-CPU</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Распределитель EM31-V-P-G24 системы натяжения</w:t>
            </w:r>
            <w:r>
              <w:rPr>
                <w:rFonts w:ascii="Times New Roman" w:hAnsi="Times New Roman"/>
                <w:sz w:val="18"/>
                <w:szCs w:val="18"/>
              </w:rPr>
              <w:t xml:space="preserve"> Ethywag</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Расходомер масла редуктора_PF0030758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Регулирующий клапан DHU 0630/2_20002372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Регулирующий клапан GS2-0A24,2-х позиционный, соленоидный_PFC001141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Редуктор планетарный EM1010/MN1/3.4/S-10C1(20100080)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Резистор нагревательный 70W </w:t>
            </w:r>
            <w:r>
              <w:rPr>
                <w:rFonts w:ascii="Times New Roman" w:hAnsi="Times New Roman"/>
                <w:sz w:val="18"/>
                <w:szCs w:val="18"/>
              </w:rPr>
              <w:t>220V 50Hz</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Реле "FINDER" (PFL001427)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Реле 4 </w:t>
            </w:r>
            <w:r>
              <w:rPr>
                <w:rFonts w:ascii="Times New Roman" w:hAnsi="Times New Roman"/>
                <w:sz w:val="18"/>
                <w:szCs w:val="18"/>
                <w:lang w:val="en-US"/>
              </w:rPr>
              <w:t>CJ</w:t>
            </w:r>
            <w:r>
              <w:rPr>
                <w:rFonts w:ascii="Times New Roman" w:hAnsi="Times New Roman"/>
                <w:sz w:val="18"/>
                <w:szCs w:val="18"/>
              </w:rPr>
              <w:t xml:space="preserve"> </w:t>
            </w:r>
            <w:r>
              <w:rPr>
                <w:rFonts w:ascii="Times New Roman" w:hAnsi="Times New Roman"/>
                <w:sz w:val="18"/>
                <w:szCs w:val="18"/>
                <w:lang w:val="en-US"/>
              </w:rPr>
              <w:t>CDTNJLBJL</w:t>
            </w:r>
            <w:r>
              <w:rPr>
                <w:rFonts w:ascii="Times New Roman" w:hAnsi="Times New Roman"/>
                <w:sz w:val="18"/>
                <w:szCs w:val="18"/>
              </w:rPr>
              <w:t xml:space="preserve"> 24</w:t>
            </w:r>
            <w:r>
              <w:rPr>
                <w:rFonts w:ascii="Times New Roman" w:hAnsi="Times New Roman"/>
                <w:sz w:val="18"/>
                <w:szCs w:val="18"/>
                <w:lang w:val="en-US"/>
              </w:rPr>
              <w:t>B</w:t>
            </w:r>
            <w:r>
              <w:rPr>
                <w:rFonts w:ascii="Times New Roman" w:hAnsi="Times New Roman"/>
                <w:sz w:val="18"/>
                <w:szCs w:val="18"/>
              </w:rPr>
              <w:t xml:space="preserve"> </w:t>
            </w:r>
            <w:r>
              <w:rPr>
                <w:rFonts w:ascii="Times New Roman" w:hAnsi="Times New Roman"/>
                <w:sz w:val="18"/>
                <w:szCs w:val="18"/>
                <w:lang w:val="en-US"/>
              </w:rPr>
              <w:t>GJCN</w:t>
            </w:r>
            <w:r>
              <w:rPr>
                <w:rFonts w:ascii="Times New Roman" w:hAnsi="Times New Roman"/>
                <w:sz w:val="18"/>
                <w:szCs w:val="18"/>
              </w:rPr>
              <w:t xml:space="preserve"> </w:t>
            </w:r>
            <w:r>
              <w:rPr>
                <w:rFonts w:ascii="Times New Roman" w:hAnsi="Times New Roman"/>
                <w:sz w:val="18"/>
                <w:szCs w:val="18"/>
                <w:lang w:val="en-US"/>
              </w:rPr>
              <w:t>NJRF</w:t>
            </w:r>
            <w:r>
              <w:rPr>
                <w:rFonts w:ascii="Times New Roman" w:hAnsi="Times New Roman"/>
                <w:sz w:val="18"/>
                <w:szCs w:val="18"/>
              </w:rPr>
              <w:t xml:space="preserve"> </w:t>
            </w:r>
            <w:r>
              <w:rPr>
                <w:rFonts w:ascii="Times New Roman" w:hAnsi="Times New Roman"/>
                <w:sz w:val="18"/>
                <w:szCs w:val="18"/>
                <w:lang w:val="en-US"/>
              </w:rPr>
              <w:t>RXM</w:t>
            </w:r>
            <w:r>
              <w:rPr>
                <w:rFonts w:ascii="Times New Roman" w:hAnsi="Times New Roman"/>
                <w:sz w:val="18"/>
                <w:szCs w:val="18"/>
              </w:rPr>
              <w:t>4</w:t>
            </w:r>
            <w:r>
              <w:rPr>
                <w:rFonts w:ascii="Times New Roman" w:hAnsi="Times New Roman"/>
                <w:sz w:val="18"/>
                <w:szCs w:val="18"/>
                <w:lang w:val="en-US"/>
              </w:rPr>
              <w:t>AB</w:t>
            </w:r>
            <w:r>
              <w:rPr>
                <w:rFonts w:ascii="Times New Roman" w:hAnsi="Times New Roman"/>
                <w:sz w:val="18"/>
                <w:szCs w:val="18"/>
              </w:rPr>
              <w:t>2</w:t>
            </w:r>
            <w:r>
              <w:rPr>
                <w:rFonts w:ascii="Times New Roman" w:hAnsi="Times New Roman"/>
                <w:sz w:val="18"/>
                <w:szCs w:val="18"/>
                <w:lang w:val="en-US"/>
              </w:rPr>
              <w:t>BD</w:t>
            </w:r>
            <w:r>
              <w:rPr>
                <w:rFonts w:ascii="Times New Roman" w:hAnsi="Times New Roman"/>
                <w:sz w:val="18"/>
                <w:szCs w:val="18"/>
              </w:rPr>
              <w:t>_</w:t>
            </w:r>
            <w:r>
              <w:rPr>
                <w:rFonts w:ascii="Times New Roman" w:hAnsi="Times New Roman"/>
                <w:sz w:val="18"/>
                <w:szCs w:val="18"/>
                <w:lang w:val="en-US"/>
              </w:rPr>
              <w:t>PE</w:t>
            </w:r>
            <w:r>
              <w:rPr>
                <w:rFonts w:ascii="Times New Roman" w:hAnsi="Times New Roman"/>
                <w:sz w:val="18"/>
                <w:szCs w:val="18"/>
              </w:rPr>
              <w:t>103483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Реле давления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Рем комплект большой инспекции с осями 12S550 LP07 / (41054280)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Рем.комплект большой инспекции с осями 10C420 LP07 (41054552)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Рем.комплект большой инспекции с осями 10S550 (41054128)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Рем.комплект большой инспекции с осями 6S550 (PFE032137)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Рем.комплект большой инспекции с осями 8S8С 550 LP07 (41059616)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Рем.комплект втулки без осей 10S550 (41058264)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Рем.комплект </w:t>
            </w:r>
            <w:r>
              <w:rPr>
                <w:rFonts w:ascii="Times New Roman" w:hAnsi="Times New Roman"/>
                <w:sz w:val="18"/>
                <w:szCs w:val="18"/>
              </w:rPr>
              <w:t>втулки без осей 10С420 (41059451)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Рем.комплект втулки без осей 12S550 LP07 (41058274)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Рем.комплект втулки без осей 6S550 (PFE032138)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Рем.комплект втулки без осей 8S8C 550 LP07 (41059702)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Рем.комплект Зажима LPA-L, обяз.замена_50104090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Рем.комплект Зажима LPA-L, обяз.замена_50104162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Рем.комплект крепежи (PFE032278)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Рем.комплект крепежи 10S12S 420/460 (41059782)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Рем.комплект крепежи 8S8C 550 (41059881)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Рем.комплект крепжи 8/10/12С420 LP07 (41060119)</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Ремень вариатора </w:t>
            </w:r>
            <w:r>
              <w:rPr>
                <w:rFonts w:ascii="Times New Roman" w:hAnsi="Times New Roman"/>
                <w:sz w:val="18"/>
                <w:szCs w:val="18"/>
              </w:rPr>
              <w:t>360 ATV/SSV</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Ремень вискомуфты_УТ000003421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Ремень клиновидный 16.3Х13Х1590 системы синхронизации подвижного состава (20100088)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Ремень клиновой CC162_PF021952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Ремень отбора мощности 47.5х12х4250 разгонной части колесного конвеера_20100978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Ремонтная муфта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Ремонтная муфта DN125 TYT Epoxy в компл. (10013160/051021/0614865)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Ролик 110/30Dx55 (отцепляющий и стабилизирующий)(без подшипников) зажима LPA</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Ролик 110/30Dх55(без подшипников) зажима LPA_15100014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Ролик </w:t>
            </w:r>
            <w:r>
              <w:rPr>
                <w:rFonts w:ascii="Times New Roman" w:hAnsi="Times New Roman"/>
                <w:sz w:val="18"/>
                <w:szCs w:val="18"/>
              </w:rPr>
              <w:t>20/458Dх125_50000227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Ролик 460/495Dx125_50000291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Ролик 550/90Dх152 _50100103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Ролик PA6 65/47DX14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Ролик в сборе D550/554 (50100167)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Ролик в сборе_PS006910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Ролик входной/выходной 417/449,7Dx107_50001129</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Ролик входной/выходной </w:t>
            </w:r>
            <w:r>
              <w:rPr>
                <w:rFonts w:ascii="Times New Roman" w:hAnsi="Times New Roman"/>
                <w:sz w:val="18"/>
                <w:szCs w:val="18"/>
              </w:rPr>
              <w:t>460/495Dx125_50000305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Ролик входной/выходной D420 балансира Multix (50000256)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Ролик направляющий 180/30Dх55 в сборе с подшипниками зажима (50100003)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Ролик направляющий 180/71,78Dх55(без подшипников) зажима LPA_15100013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Ролик с канавками </w:t>
            </w:r>
            <w:r>
              <w:rPr>
                <w:rFonts w:ascii="Times New Roman" w:hAnsi="Times New Roman"/>
                <w:sz w:val="18"/>
                <w:szCs w:val="18"/>
              </w:rPr>
              <w:t>110/228Dx40 (15100122)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Ролик с канавками 225/255Dx50 (15100127)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Ролик с канавками 225/276Dx40 (15100126)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Ролик с канавками 225/300Dx50 (15100098)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Ролик с канавками 62/122,5Dx43 (15100854)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Рукав всас.</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Рукав нап.</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Свеча зажигания </w:t>
            </w:r>
            <w:r>
              <w:rPr>
                <w:rFonts w:ascii="Times New Roman" w:hAnsi="Times New Roman"/>
                <w:sz w:val="18"/>
                <w:szCs w:val="18"/>
                <w:lang w:val="en-US"/>
              </w:rPr>
              <w:t>Oregon</w:t>
            </w:r>
            <w:r>
              <w:rPr>
                <w:rFonts w:ascii="Times New Roman" w:hAnsi="Times New Roman"/>
                <w:sz w:val="18"/>
                <w:szCs w:val="18"/>
              </w:rPr>
              <w:t xml:space="preserve"> </w:t>
            </w:r>
            <w:r>
              <w:rPr>
                <w:rFonts w:ascii="Times New Roman" w:hAnsi="Times New Roman"/>
                <w:sz w:val="18"/>
                <w:szCs w:val="18"/>
                <w:lang w:val="en-US"/>
              </w:rPr>
              <w:t>O</w:t>
            </w:r>
            <w:r>
              <w:rPr>
                <w:rFonts w:ascii="Times New Roman" w:hAnsi="Times New Roman"/>
                <w:sz w:val="18"/>
                <w:szCs w:val="18"/>
              </w:rPr>
              <w:t>-</w:t>
            </w:r>
            <w:r>
              <w:rPr>
                <w:rFonts w:ascii="Times New Roman" w:hAnsi="Times New Roman"/>
                <w:sz w:val="18"/>
                <w:szCs w:val="18"/>
                <w:lang w:val="en-US"/>
              </w:rPr>
              <w:t>PR</w:t>
            </w:r>
            <w:r>
              <w:rPr>
                <w:rFonts w:ascii="Times New Roman" w:hAnsi="Times New Roman"/>
                <w:sz w:val="18"/>
                <w:szCs w:val="18"/>
              </w:rPr>
              <w:t>15</w:t>
            </w:r>
            <w:r>
              <w:rPr>
                <w:rFonts w:ascii="Times New Roman" w:hAnsi="Times New Roman"/>
                <w:sz w:val="18"/>
                <w:szCs w:val="18"/>
                <w:lang w:val="en-US"/>
              </w:rPr>
              <w:t>Y</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Седло поршня-штока Vers03 (10013160/030321/0113795)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Сенсорный экран Zytronic ZYPOS 17.1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Сервопривод 10kH 200мм стрелочного механизма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Сервопривод 2,5kH 100мм стрелочного механизма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Сервопривод 7,5kH 150мм стрелочного </w:t>
            </w:r>
            <w:r>
              <w:rPr>
                <w:rFonts w:ascii="Times New Roman" w:hAnsi="Times New Roman"/>
                <w:sz w:val="18"/>
                <w:szCs w:val="18"/>
              </w:rPr>
              <w:t>механизма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Серпопривод 7,5кН 150мм стрелочного механизма_20100113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Соединитель болтовой 4СБ-150/240(КВТ)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Соединитель болтовой 4СБ-70/120(КВТ)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Соединитель переход 2" литье- ON/OFF (10131010/081121/0746960)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Спица контроля закрытия </w:t>
            </w:r>
            <w:r>
              <w:rPr>
                <w:rFonts w:ascii="Times New Roman" w:hAnsi="Times New Roman"/>
                <w:sz w:val="18"/>
                <w:szCs w:val="18"/>
              </w:rPr>
              <w:t>дверей кабины_PS009276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Стальная втулка 550 подшипника ролика_51000432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СТМ 2Х1-110AC Штекерный модуль для защиты от перенапр-й_PE106867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СТМ 2Х1-60AC Штекерный модуль для защиты от перенапр-й_PE106868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Стопорное кольцо D125x4_20007377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Стопорное кольцо D50x2_20007226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Стопорное кольцо D55x2_20007228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Стопорное кольцо D90x3_20007371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Стопорное кольцо DIN 471-20x1.2-DACROMET</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Стопорное кольцо DIN 472-47x1.75-DACROMET</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Ступица с опорой и подшипником в сборе_50100139</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Ступица с опорой и подшипником в сборе_50100177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Температурный зонд РТ100РК (PF0030815)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Тиристоры двойные 500А 1600В MMC50116IO2 (блок из 3 шт)_1 шт. из 2-х частей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Торцевое уплотнение насоса PM(H)(L) T80/100 (10013160/030321/0113795)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Транспортная</w:t>
            </w:r>
            <w:r>
              <w:rPr>
                <w:rFonts w:ascii="Times New Roman" w:hAnsi="Times New Roman"/>
                <w:sz w:val="18"/>
                <w:szCs w:val="18"/>
                <w:lang w:val="en-US"/>
              </w:rPr>
              <w:t xml:space="preserve"> </w:t>
            </w:r>
            <w:r>
              <w:rPr>
                <w:rFonts w:ascii="Times New Roman" w:hAnsi="Times New Roman"/>
                <w:sz w:val="18"/>
                <w:szCs w:val="18"/>
              </w:rPr>
              <w:t>пластина</w:t>
            </w:r>
            <w:r>
              <w:rPr>
                <w:rFonts w:ascii="Times New Roman" w:hAnsi="Times New Roman"/>
                <w:sz w:val="18"/>
                <w:szCs w:val="18"/>
                <w:lang w:val="en-US"/>
              </w:rPr>
              <w:t xml:space="preserve"> </w:t>
            </w:r>
            <w:r>
              <w:rPr>
                <w:rFonts w:ascii="Times New Roman" w:hAnsi="Times New Roman"/>
                <w:sz w:val="18"/>
                <w:szCs w:val="18"/>
              </w:rPr>
              <w:t>для</w:t>
            </w:r>
            <w:r>
              <w:rPr>
                <w:rFonts w:ascii="Times New Roman" w:hAnsi="Times New Roman"/>
                <w:sz w:val="18"/>
                <w:szCs w:val="18"/>
                <w:lang w:val="en-US"/>
              </w:rPr>
              <w:t xml:space="preserve"> </w:t>
            </w:r>
            <w:r>
              <w:rPr>
                <w:rFonts w:ascii="Times New Roman" w:hAnsi="Times New Roman"/>
                <w:sz w:val="18"/>
                <w:szCs w:val="18"/>
              </w:rPr>
              <w:t>зажима</w:t>
            </w:r>
            <w:r>
              <w:rPr>
                <w:rFonts w:ascii="Times New Roman" w:hAnsi="Times New Roman"/>
                <w:sz w:val="18"/>
                <w:szCs w:val="18"/>
                <w:lang w:val="en-US"/>
              </w:rPr>
              <w:t xml:space="preserve"> LPA-M/DISPOSITIF DE TRANSPORT-VEHICULE LPAN/M</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Транспортный кофр под приборы на колесах ф100мм(2а колеса с тормозом)_DIGISTROB 160*4-CP-P</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Транспортный кофр под приборы на колесах ф100мм(2а колеса с </w:t>
            </w:r>
            <w:r>
              <w:rPr>
                <w:rFonts w:ascii="Times New Roman" w:hAnsi="Times New Roman"/>
                <w:sz w:val="18"/>
                <w:szCs w:val="18"/>
              </w:rPr>
              <w:t>тормозом)_magicSPOT 90*2-C-CP-P</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Транспортный кофр под приборы на колесах ф100мм(2а колеса с тормозом)_STAGE PAR COB150Xx6-C-CP-P</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Триммерная головка Husqvarna Т35М М12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Тройное сопло TR 032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Трос управляющий системы открытия дверей гондолы </w:t>
            </w:r>
            <w:r>
              <w:rPr>
                <w:rFonts w:ascii="Times New Roman" w:hAnsi="Times New Roman"/>
                <w:sz w:val="18"/>
                <w:szCs w:val="18"/>
              </w:rPr>
              <w:t>(PS006891)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Трубка для проводного телефонного аппарата(PF1100426)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ТЭН 25,0 2" L=900мм (ук(РИВШ 681827.1177))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Уплотнительное кольцо</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127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Уплотнительное кольцо 20.35х1,78 NBR 2081/019</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Уплотнительное кольцо 52.07х2.62 Shore 70DIN 3771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Уплотнительное кольцо 6,00х2,00 SHORE 70 витон(10013160/200921/0576840)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Уплотнительное кольцо 72,92х1,78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Уплотнительное кольцо 75,92х1,78 Shore 70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Уплотнительное кольцо 98.02х3.53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Уплотнительное кольцо R18 23,0х3,60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Уплотнительное </w:t>
            </w:r>
            <w:r>
              <w:rPr>
                <w:rFonts w:ascii="Times New Roman" w:hAnsi="Times New Roman"/>
                <w:sz w:val="18"/>
                <w:szCs w:val="18"/>
              </w:rPr>
              <w:t>кольцо R3 4,2х1,9</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Упор гондолы противооткатный (PS0044884-1)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Устройство удаленного управления питанием NetPing 8/PWR-220 v4/SMS 8/PWR-220 V4/SMS</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Фильтр воздушный AF25962 (RS4992)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Фильтр воздушный AH8742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Фильтр всасывающего </w:t>
            </w:r>
            <w:r>
              <w:rPr>
                <w:rFonts w:ascii="Times New Roman" w:hAnsi="Times New Roman"/>
                <w:sz w:val="18"/>
                <w:szCs w:val="18"/>
              </w:rPr>
              <w:t>насоса(PFC002762)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Фильтр гидравлический </w:t>
            </w:r>
            <w:r>
              <w:rPr>
                <w:rFonts w:ascii="Times New Roman" w:hAnsi="Times New Roman"/>
                <w:sz w:val="18"/>
                <w:szCs w:val="18"/>
                <w:lang w:val="en-US"/>
              </w:rPr>
              <w:t>MP</w:t>
            </w:r>
            <w:r>
              <w:rPr>
                <w:rFonts w:ascii="Times New Roman" w:hAnsi="Times New Roman"/>
                <w:sz w:val="18"/>
                <w:szCs w:val="18"/>
              </w:rPr>
              <w:t xml:space="preserve"> </w:t>
            </w:r>
            <w:r>
              <w:rPr>
                <w:rFonts w:ascii="Times New Roman" w:hAnsi="Times New Roman"/>
                <w:sz w:val="18"/>
                <w:szCs w:val="18"/>
                <w:lang w:val="en-US"/>
              </w:rPr>
              <w:t>Filtri</w:t>
            </w:r>
            <w:r>
              <w:rPr>
                <w:rFonts w:ascii="Times New Roman" w:hAnsi="Times New Roman"/>
                <w:sz w:val="18"/>
                <w:szCs w:val="18"/>
              </w:rPr>
              <w:t xml:space="preserve"> </w:t>
            </w:r>
            <w:r>
              <w:rPr>
                <w:rFonts w:ascii="Times New Roman" w:hAnsi="Times New Roman"/>
                <w:sz w:val="18"/>
                <w:szCs w:val="18"/>
                <w:lang w:val="en-US"/>
              </w:rPr>
              <w:t>HP</w:t>
            </w:r>
            <w:r>
              <w:rPr>
                <w:rFonts w:ascii="Times New Roman" w:hAnsi="Times New Roman"/>
                <w:sz w:val="18"/>
                <w:szCs w:val="18"/>
              </w:rPr>
              <w:t>0652</w:t>
            </w:r>
            <w:r>
              <w:rPr>
                <w:rFonts w:ascii="Times New Roman" w:hAnsi="Times New Roman"/>
                <w:sz w:val="18"/>
                <w:szCs w:val="18"/>
                <w:lang w:val="en-US"/>
              </w:rPr>
              <w:t>A</w:t>
            </w:r>
            <w:r>
              <w:rPr>
                <w:rFonts w:ascii="Times New Roman" w:hAnsi="Times New Roman"/>
                <w:sz w:val="18"/>
                <w:szCs w:val="18"/>
              </w:rPr>
              <w:t>10</w:t>
            </w:r>
            <w:r>
              <w:rPr>
                <w:rFonts w:ascii="Times New Roman" w:hAnsi="Times New Roman"/>
                <w:sz w:val="18"/>
                <w:szCs w:val="18"/>
                <w:lang w:val="en-US"/>
              </w:rPr>
              <w:t>ANP</w:t>
            </w:r>
            <w:r>
              <w:rPr>
                <w:rFonts w:ascii="Times New Roman" w:hAnsi="Times New Roman"/>
                <w:sz w:val="18"/>
                <w:szCs w:val="18"/>
              </w:rPr>
              <w:t>01(</w:t>
            </w:r>
            <w:r>
              <w:rPr>
                <w:rFonts w:ascii="Times New Roman" w:hAnsi="Times New Roman"/>
                <w:sz w:val="18"/>
                <w:szCs w:val="18"/>
                <w:lang w:val="en-US"/>
              </w:rPr>
              <w:t>D</w:t>
            </w:r>
            <w:r>
              <w:rPr>
                <w:rFonts w:ascii="Times New Roman" w:hAnsi="Times New Roman"/>
                <w:sz w:val="18"/>
                <w:szCs w:val="18"/>
              </w:rPr>
              <w:t>111</w:t>
            </w:r>
            <w:r>
              <w:rPr>
                <w:rFonts w:ascii="Times New Roman" w:hAnsi="Times New Roman"/>
                <w:sz w:val="18"/>
                <w:szCs w:val="18"/>
                <w:lang w:val="en-US"/>
              </w:rPr>
              <w:t>G</w:t>
            </w:r>
            <w:r>
              <w:rPr>
                <w:rFonts w:ascii="Times New Roman" w:hAnsi="Times New Roman"/>
                <w:sz w:val="18"/>
                <w:szCs w:val="18"/>
              </w:rPr>
              <w:t>10</w:t>
            </w:r>
            <w:r>
              <w:rPr>
                <w:rFonts w:ascii="Times New Roman" w:hAnsi="Times New Roman"/>
                <w:sz w:val="18"/>
                <w:szCs w:val="18"/>
                <w:lang w:val="en-US"/>
              </w:rPr>
              <w:t>A</w:t>
            </w:r>
            <w:r>
              <w:rPr>
                <w:rFonts w:ascii="Times New Roman" w:hAnsi="Times New Roman"/>
                <w:sz w:val="18"/>
                <w:szCs w:val="18"/>
              </w:rPr>
              <w:t>)</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Фильтр гидравлический системы НЕК45-30,155-AS-SP025.CS-100-P25-A</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Фильтр масляный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Фильтр масляный DSDX302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Фильтр масляный LF3805 (LS32471)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Фильтр масляный </w:t>
            </w:r>
            <w:r>
              <w:rPr>
                <w:rFonts w:ascii="Times New Roman" w:hAnsi="Times New Roman"/>
                <w:sz w:val="18"/>
                <w:szCs w:val="18"/>
              </w:rPr>
              <w:t>LF3894(LS32752)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Фильтр масляный LF9009 (LS32832)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Фильтр охлаждающей жидкости WF 2073 (P554073)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Фильтр охлаждающей жидкости WF 2076 (WK33504)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Фильтр сепаратора D132-08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Фильтр сетевой 6 гнезд (1,8м)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Фильтр топливный </w:t>
            </w:r>
            <w:r>
              <w:rPr>
                <w:rFonts w:ascii="Times New Roman" w:hAnsi="Times New Roman"/>
                <w:sz w:val="18"/>
                <w:szCs w:val="18"/>
              </w:rPr>
              <w:t>2175.288=2175.0454,2175256,Lombardini</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Фильтр топливный FF5079(P550974)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Фильтр топливный FS1251(P550248)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Фильтр-элемент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Фильтромат DSDX302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Фильтрующий элемент вод.фильтр ружье (150х85,2)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Флюгерка (PE113598)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Футеровка </w:t>
            </w:r>
            <w:r>
              <w:rPr>
                <w:rFonts w:ascii="Times New Roman" w:hAnsi="Times New Roman"/>
                <w:sz w:val="18"/>
                <w:szCs w:val="18"/>
              </w:rPr>
              <w:t>550D_51000433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Футеровка приводного ролика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Футеровка ролика D450 балансира (PF3208793)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Футеровка ролика D460 балансира (51000625)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Футеровка ролика D550 станционного блока вертикального отклонения каната (15100074)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ЧАСТИ ПОДВЕСНОЙ </w:t>
            </w:r>
            <w:r>
              <w:rPr>
                <w:rFonts w:ascii="Times New Roman" w:hAnsi="Times New Roman"/>
                <w:sz w:val="18"/>
                <w:szCs w:val="18"/>
              </w:rPr>
              <w:t>КАНАТНОЙ ДОРОГИ:ПРИВОД ЭЛЕКРИЧЕСКИЙ_20100113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ЧАСТИ ПОДВЕСНОЙ КАНАТНОЙ ДОРОГИ:РОЛИК PA6 65/47DX14_51101502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ЧАСТИ ПОДВЕСНОЙ КАНАТНОЙ ДОРОГИ:СТОПОРНОЕ КОЛЬЦО-ЗАЖИМ ДЛЯ ВАЛА,20Х1,2ММ_20007211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ЧАСТИ ПОДВЕСНОЙ КАНАТНОЙ ДОРОГИ:СТОПОРНОЕ КОЛЬЦО-ЗАЖИМ</w:t>
            </w:r>
            <w:r>
              <w:rPr>
                <w:rFonts w:ascii="Times New Roman" w:hAnsi="Times New Roman"/>
                <w:sz w:val="18"/>
                <w:szCs w:val="18"/>
              </w:rPr>
              <w:t xml:space="preserve"> ДЛЯ ВАЛА,47Х1,75ММ_20007361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ЧАСТИ ПОДВЕСНОЙ КАНАТНОЙ ДОРОГИ:ТРУБКА ДЛЯ ПРОВОДНОГО ТЕЛЕФОННОГО АППАРАТА_PF1100426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Части прибора для измерения виброперемещений  _20015479</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Шаблон станции (I6)_51104790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Шайба М8 увелич.оцинк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3198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Шайба/DISQUE ENTRETOISE</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Шаровой кран РВК 32мм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Шаровой кран РВК 40мм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Шаровой кран РВК BLITZ 20мм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Шашка дымовая плавучая ШДП</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Шестерня коническая 145/260Dx40 системы синхронизации_15101140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Шестерня коническая 165/264Dx40 системы </w:t>
            </w:r>
            <w:r>
              <w:rPr>
                <w:rFonts w:ascii="Times New Roman" w:hAnsi="Times New Roman"/>
                <w:sz w:val="18"/>
                <w:szCs w:val="18"/>
              </w:rPr>
              <w:t>синхронизации_15101138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Шестерня коническая 170/312Dx50 системы синхронизации_15101130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Шестерня коническая 170/312Dx50 системы синхронизации_15101131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Шестерня коническая 82/240Dx55 системы синхронизации_15101137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Шестерня коническая </w:t>
            </w:r>
            <w:r>
              <w:rPr>
                <w:rFonts w:ascii="Times New Roman" w:hAnsi="Times New Roman"/>
                <w:sz w:val="18"/>
                <w:szCs w:val="18"/>
              </w:rPr>
              <w:t>82/264Dx55 системы синхронизации_15101135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Шестигранная гайка М30х1,5 (20001544)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Шина PROFIBAS автомата SEIMENS</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Шина</w:t>
            </w:r>
            <w:r>
              <w:rPr>
                <w:rFonts w:ascii="Times New Roman" w:hAnsi="Times New Roman"/>
                <w:sz w:val="18"/>
                <w:szCs w:val="18"/>
                <w:lang w:val="en-US"/>
              </w:rPr>
              <w:t xml:space="preserve"> Stihl Rollomatic E Mini 3/8"</w:t>
            </w:r>
            <w:r>
              <w:rPr>
                <w:rFonts w:ascii="Times New Roman" w:hAnsi="Times New Roman"/>
                <w:sz w:val="18"/>
                <w:szCs w:val="18"/>
              </w:rPr>
              <w:t>Р</w:t>
            </w:r>
            <w:r>
              <w:rPr>
                <w:rFonts w:ascii="Times New Roman" w:hAnsi="Times New Roman"/>
                <w:sz w:val="18"/>
                <w:szCs w:val="18"/>
                <w:lang w:val="en-US"/>
              </w:rPr>
              <w:t xml:space="preserve"> 12" 30</w:t>
            </w:r>
            <w:r>
              <w:rPr>
                <w:rFonts w:ascii="Times New Roman" w:hAnsi="Times New Roman"/>
                <w:sz w:val="18"/>
                <w:szCs w:val="18"/>
              </w:rPr>
              <w:t>см</w:t>
            </w:r>
            <w:r>
              <w:rPr>
                <w:rFonts w:ascii="Times New Roman" w:hAnsi="Times New Roman"/>
                <w:sz w:val="18"/>
                <w:szCs w:val="18"/>
                <w:lang w:val="en-US"/>
              </w:rPr>
              <w:t xml:space="preserve"> 1,1 44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Шина колеса конвеера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152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Шина колеса конвеера (PFE031954)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Шина колеса </w:t>
            </w:r>
            <w:r>
              <w:rPr>
                <w:rFonts w:ascii="Times New Roman" w:hAnsi="Times New Roman"/>
                <w:sz w:val="18"/>
                <w:szCs w:val="18"/>
              </w:rPr>
              <w:t>конвеера(15100077)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Шланг воздушный форсуночный блок М20/99 (10013160/200921/0576840)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Штепсельный разъем DELPHI 280_41060879</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Экран тактильный MP 377 12P</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Электрический размыкатель цепи 50000945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Электродвигатель мод. ALI1 _20100953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Электродвигатель серия М2АА_20100961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Электродвигатель серия Т_20100058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Электродвигатель серия Т_20100112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Элемент нагревательный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Элемент фильтрующий (28020414)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Энкодер 55/120Dx50 IH-120 (20100042)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Энкодер </w:t>
            </w:r>
            <w:r>
              <w:rPr>
                <w:rFonts w:ascii="Times New Roman" w:hAnsi="Times New Roman"/>
                <w:sz w:val="18"/>
                <w:szCs w:val="18"/>
                <w:lang w:val="en-US"/>
              </w:rPr>
              <w:t>TK</w:t>
            </w:r>
            <w:r>
              <w:rPr>
                <w:rFonts w:ascii="Times New Roman" w:hAnsi="Times New Roman"/>
                <w:sz w:val="18"/>
                <w:szCs w:val="18"/>
              </w:rPr>
              <w:t>560.</w:t>
            </w:r>
            <w:r>
              <w:rPr>
                <w:rFonts w:ascii="Times New Roman" w:hAnsi="Times New Roman"/>
                <w:sz w:val="18"/>
                <w:szCs w:val="18"/>
                <w:lang w:val="en-US"/>
              </w:rPr>
              <w:t>FRE</w:t>
            </w:r>
            <w:r>
              <w:rPr>
                <w:rFonts w:ascii="Times New Roman" w:hAnsi="Times New Roman"/>
                <w:sz w:val="18"/>
                <w:szCs w:val="18"/>
              </w:rPr>
              <w:t>.50.11.30/</w:t>
            </w:r>
            <w:r>
              <w:rPr>
                <w:rFonts w:ascii="Times New Roman" w:hAnsi="Times New Roman"/>
                <w:sz w:val="18"/>
                <w:szCs w:val="18"/>
                <w:lang w:val="en-US"/>
              </w:rPr>
              <w:t>S</w:t>
            </w:r>
            <w:r>
              <w:rPr>
                <w:rFonts w:ascii="Times New Roman" w:hAnsi="Times New Roman"/>
                <w:sz w:val="18"/>
                <w:szCs w:val="18"/>
              </w:rPr>
              <w:t>.</w:t>
            </w:r>
            <w:r>
              <w:rPr>
                <w:rFonts w:ascii="Times New Roman" w:hAnsi="Times New Roman"/>
                <w:sz w:val="18"/>
                <w:szCs w:val="18"/>
                <w:lang w:val="en-US"/>
              </w:rPr>
              <w:t>K</w:t>
            </w:r>
            <w:r>
              <w:rPr>
                <w:rFonts w:ascii="Times New Roman" w:hAnsi="Times New Roman"/>
                <w:sz w:val="18"/>
                <w:szCs w:val="18"/>
              </w:rPr>
              <w:t>6.8.</w:t>
            </w:r>
            <w:r>
              <w:rPr>
                <w:rFonts w:ascii="Times New Roman" w:hAnsi="Times New Roman"/>
                <w:sz w:val="18"/>
                <w:szCs w:val="18"/>
                <w:lang w:val="en-US"/>
              </w:rPr>
              <w:t>L</w:t>
            </w:r>
            <w:r>
              <w:rPr>
                <w:rFonts w:ascii="Times New Roman" w:hAnsi="Times New Roman"/>
                <w:sz w:val="18"/>
                <w:szCs w:val="18"/>
              </w:rPr>
              <w:t>07.</w:t>
            </w:r>
            <w:r>
              <w:rPr>
                <w:rFonts w:ascii="Times New Roman" w:hAnsi="Times New Roman"/>
                <w:sz w:val="18"/>
                <w:szCs w:val="18"/>
                <w:lang w:val="en-US"/>
              </w:rPr>
              <w:t>l</w:t>
            </w:r>
            <w:r>
              <w:rPr>
                <w:rFonts w:ascii="Times New Roman" w:hAnsi="Times New Roman"/>
                <w:sz w:val="18"/>
                <w:szCs w:val="18"/>
              </w:rPr>
              <w:t xml:space="preserve"> </w:t>
            </w:r>
            <w:r>
              <w:rPr>
                <w:rFonts w:ascii="Times New Roman" w:hAnsi="Times New Roman"/>
                <w:sz w:val="18"/>
                <w:szCs w:val="18"/>
                <w:lang w:val="en-US"/>
              </w:rPr>
              <w:t>D</w:t>
            </w:r>
            <w:r>
              <w:rPr>
                <w:rFonts w:ascii="Times New Roman" w:hAnsi="Times New Roman"/>
                <w:sz w:val="18"/>
                <w:szCs w:val="18"/>
              </w:rPr>
              <w:t>2-1130 (5502920)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Энкодер TURCK 1590910 (28004828)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Эпоксидный клей ULTIMA на основе эпоксидной смолы 1000г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lang w:val="en-US"/>
              </w:rPr>
              <w:t>Gigant</w:t>
            </w:r>
            <w:r>
              <w:rPr>
                <w:rFonts w:ascii="Times New Roman" w:hAnsi="Times New Roman"/>
                <w:sz w:val="18"/>
                <w:szCs w:val="18"/>
              </w:rPr>
              <w:t xml:space="preserve"> Масло моторное п/с </w:t>
            </w:r>
            <w:r>
              <w:rPr>
                <w:rFonts w:ascii="Times New Roman" w:hAnsi="Times New Roman"/>
                <w:sz w:val="18"/>
                <w:szCs w:val="18"/>
                <w:lang w:val="en-US"/>
              </w:rPr>
              <w:t>Premium</w:t>
            </w:r>
            <w:r>
              <w:rPr>
                <w:rFonts w:ascii="Times New Roman" w:hAnsi="Times New Roman"/>
                <w:sz w:val="18"/>
                <w:szCs w:val="18"/>
              </w:rPr>
              <w:t xml:space="preserve"> 2</w:t>
            </w:r>
            <w:r>
              <w:rPr>
                <w:rFonts w:ascii="Times New Roman" w:hAnsi="Times New Roman"/>
                <w:sz w:val="18"/>
                <w:szCs w:val="18"/>
                <w:lang w:val="en-US"/>
              </w:rPr>
              <w:t>T</w:t>
            </w:r>
            <w:r>
              <w:rPr>
                <w:rFonts w:ascii="Times New Roman" w:hAnsi="Times New Roman"/>
                <w:sz w:val="18"/>
                <w:szCs w:val="18"/>
              </w:rPr>
              <w:t xml:space="preserve"> </w:t>
            </w:r>
            <w:r>
              <w:rPr>
                <w:rFonts w:ascii="Times New Roman" w:hAnsi="Times New Roman"/>
                <w:sz w:val="18"/>
                <w:szCs w:val="18"/>
                <w:lang w:val="en-US"/>
              </w:rPr>
              <w:t>API</w:t>
            </w:r>
            <w:r>
              <w:rPr>
                <w:rFonts w:ascii="Times New Roman" w:hAnsi="Times New Roman"/>
                <w:sz w:val="18"/>
                <w:szCs w:val="18"/>
              </w:rPr>
              <w:t>-</w:t>
            </w:r>
            <w:r>
              <w:rPr>
                <w:rFonts w:ascii="Times New Roman" w:hAnsi="Times New Roman"/>
                <w:sz w:val="18"/>
                <w:szCs w:val="18"/>
                <w:lang w:val="en-US"/>
              </w:rPr>
              <w:t>TC</w:t>
            </w:r>
            <w:r>
              <w:rPr>
                <w:rFonts w:ascii="Times New Roman" w:hAnsi="Times New Roman"/>
                <w:sz w:val="18"/>
                <w:szCs w:val="18"/>
              </w:rPr>
              <w:t xml:space="preserve"> 1л </w:t>
            </w:r>
            <w:r>
              <w:rPr>
                <w:rFonts w:ascii="Times New Roman" w:hAnsi="Times New Roman"/>
                <w:sz w:val="18"/>
                <w:szCs w:val="18"/>
                <w:lang w:val="en-US"/>
              </w:rPr>
              <w:t>G</w:t>
            </w:r>
            <w:r>
              <w:rPr>
                <w:rFonts w:ascii="Times New Roman" w:hAnsi="Times New Roman"/>
                <w:sz w:val="18"/>
                <w:szCs w:val="18"/>
              </w:rPr>
              <w:t>-0674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Shell Omala S4 GXV 220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Адгезивная вязкопластичная смазка </w:t>
            </w:r>
            <w:r>
              <w:rPr>
                <w:rFonts w:ascii="Times New Roman" w:hAnsi="Times New Roman"/>
                <w:sz w:val="18"/>
                <w:szCs w:val="18"/>
                <w:lang w:val="en-US"/>
              </w:rPr>
              <w:t>Klueberplex</w:t>
            </w:r>
            <w:r>
              <w:rPr>
                <w:rFonts w:ascii="Times New Roman" w:hAnsi="Times New Roman"/>
                <w:sz w:val="18"/>
                <w:szCs w:val="18"/>
              </w:rPr>
              <w:t xml:space="preserve"> </w:t>
            </w:r>
            <w:r>
              <w:rPr>
                <w:rFonts w:ascii="Times New Roman" w:hAnsi="Times New Roman"/>
                <w:sz w:val="18"/>
                <w:szCs w:val="18"/>
                <w:lang w:val="en-US"/>
              </w:rPr>
              <w:t>AG</w:t>
            </w:r>
            <w:r>
              <w:rPr>
                <w:rFonts w:ascii="Times New Roman" w:hAnsi="Times New Roman"/>
                <w:sz w:val="18"/>
                <w:szCs w:val="18"/>
              </w:rPr>
              <w:t xml:space="preserve"> 11-462 (туба 0,45кг)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Антифриз концентрат, 200л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Антифриз концентрат, красный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Арматура 8мм А1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Баллон аргоновый 20л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Баллон газовый 220гр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92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Баннер 1000х1500мм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Баннер 2000х1604мм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Батарейка GP LR20, блистер 2шт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Батарея GP Lithium CR2016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Белизна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168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Белизна гель 1л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250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Бесконтактная смарт-карта с кристаллом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132694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Бинт Life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Бинт Навтекс Life</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Бита </w:t>
            </w:r>
            <w:r>
              <w:rPr>
                <w:rFonts w:ascii="Times New Roman" w:hAnsi="Times New Roman"/>
                <w:sz w:val="18"/>
                <w:szCs w:val="18"/>
                <w:lang w:val="en-US"/>
              </w:rPr>
              <w:t>MAKITA</w:t>
            </w:r>
            <w:r>
              <w:rPr>
                <w:rFonts w:ascii="Times New Roman" w:hAnsi="Times New Roman"/>
                <w:sz w:val="18"/>
                <w:szCs w:val="18"/>
              </w:rPr>
              <w:t xml:space="preserve"> </w:t>
            </w:r>
            <w:r>
              <w:rPr>
                <w:rFonts w:ascii="Times New Roman" w:hAnsi="Times New Roman"/>
                <w:sz w:val="18"/>
                <w:szCs w:val="18"/>
                <w:lang w:val="en-US"/>
              </w:rPr>
              <w:t>PZ</w:t>
            </w:r>
            <w:r>
              <w:rPr>
                <w:rFonts w:ascii="Times New Roman" w:hAnsi="Times New Roman"/>
                <w:sz w:val="18"/>
                <w:szCs w:val="18"/>
              </w:rPr>
              <w:t>2 50мм (3шт)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Болт М 8х1,25х25 установки масл.насоса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Брелок-передатчик 2-х канальный. Функция "Key code" (арт001TW2EE)</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Брелок-передатчик CAME TW2EE, радиоканальный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Бумага А4 500л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95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Быстродействующаяпроникающая смазка WD-40 200мл шт.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Вазелин технический 25кг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Вафельное полотно рулон </w:t>
            </w:r>
            <w:r>
              <w:rPr>
                <w:rFonts w:ascii="Times New Roman" w:hAnsi="Times New Roman"/>
                <w:sz w:val="18"/>
                <w:szCs w:val="18"/>
              </w:rPr>
              <w:t>0,45*60м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Ведро пластмассовое 10л.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Веник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Венчик-мешалка для миксера,шестигранный хвостовик 6-SW12 для дрели</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Вилка прямая 16А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Вкладыш кулака шарнира 4310-2304066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Водосчетчик СВ-15Г г/вода ф15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Вставка плавкая 40А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Вставка </w:t>
            </w:r>
            <w:r>
              <w:rPr>
                <w:rFonts w:ascii="Times New Roman" w:hAnsi="Times New Roman"/>
                <w:sz w:val="18"/>
                <w:szCs w:val="18"/>
              </w:rPr>
              <w:t>плавкая 80А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Втулка цапфы</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Выключатель однокл.IP54 наружный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Выключатель одноклавиш.для открытой проводки</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Гвозди 100 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Гвозди 200 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Гвозди 50 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Гвоздь стр 4,0х120 1кг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145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Гвоздь стр 5,0х150 1кг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Гель для рук антибактериальный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Гель для рук с антисептич.эф.60мг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Герметик (100гр)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Герметик прокл.красный 85гр.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Гибкая подводка для воды с оплеткой из нержавеющей стали 1/2 30см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Гибкая подводка для воды с оплеткой из нержавеющей </w:t>
            </w:r>
            <w:r>
              <w:rPr>
                <w:rFonts w:ascii="Times New Roman" w:hAnsi="Times New Roman"/>
                <w:sz w:val="18"/>
                <w:szCs w:val="18"/>
              </w:rPr>
              <w:t>стали 1/2 60см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Гидравлическая жидкость Hyspin HVI 15,20LT</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Гидравлическая жидкость Total EQUIVIS XLT 22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160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Гидро-пароизоляция 1,5м, 70кв.м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Гильза ГМЛ 120-17 луженая(КВТ)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Гильза ГМЛ 150-19 луженая(КВТ)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Гильза ГМЛ 16-6 луженая(КВТ)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Гильза ГМЛ 240-24 луженая(КВТ)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Гильза ГМЛ 50-11 луженая(КВТ)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Гильза ГМЛ 70-13 луженая(КВТ)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Гильза ГМЛ 95-15 луженая(КВТ)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Головка 13мм сменная 6-гранная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Головка 17мм сменная 6-гранная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Головка на триммер(шпулька) M10х1,25LM_S</w:t>
            </w:r>
            <w:r>
              <w:rPr>
                <w:rFonts w:ascii="Times New Roman" w:hAnsi="Times New Roman"/>
                <w:sz w:val="18"/>
                <w:szCs w:val="18"/>
              </w:rPr>
              <w:t xml:space="preserve"> RedVerg</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Головка торц.с отверточной насадкой 3/4"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Головка триммерная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Гофропровод к унитазу К928 армир 110мм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Грабли с витыми зубьями</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Грамота А4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Грунт-эмаль по ржавчине 3 в 1,цвет-красный, фас.1.9кг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Грунт-эмаль по ржавчине 3 в </w:t>
            </w:r>
            <w:r>
              <w:rPr>
                <w:rFonts w:ascii="Times New Roman" w:hAnsi="Times New Roman"/>
                <w:sz w:val="18"/>
                <w:szCs w:val="18"/>
              </w:rPr>
              <w:t>1,цвет-серый, фас.1.9кг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Дезарисепт 5л(ср-во дезинф, кожный антисептик)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Дезарисерф 1л(ср-во дезинф)</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Дезинфицирующее средство ника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Держатель 16мм ПВХ серый для труб.</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Держатель 20мм ПВХ серый для труб.</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650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Держатель 25мм ПВХ серый </w:t>
            </w:r>
            <w:r>
              <w:rPr>
                <w:rFonts w:ascii="Times New Roman" w:hAnsi="Times New Roman"/>
                <w:sz w:val="18"/>
                <w:szCs w:val="18"/>
              </w:rPr>
              <w:t>для труб.</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680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Держатель 32мм ПВХ серый для труб.</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590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Держатель магнитный для сварки 90х56х52х46мм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Держатель магнитный для сварки 90х90х92мм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Диск наждачный лепестковый, 125мм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Диск пильный по дереву 210мм/30мм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Диск шарнира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Диспенсер</w:t>
            </w:r>
            <w:r>
              <w:rPr>
                <w:rFonts w:ascii="Times New Roman" w:hAnsi="Times New Roman"/>
                <w:sz w:val="18"/>
                <w:szCs w:val="18"/>
              </w:rPr>
              <w:t xml:space="preserve"> для ж/мыла-пены 0,6л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Доска обрезная  25х100х6000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Доска обрезная 25х150х6000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Доска обрезная 28х150х6000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Доска обрезная 50х100х6000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Доска обрезная 50х150х6000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Ерш для унитаза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Жгут для шкафа управления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Жгут кровоостанавл. </w:t>
            </w:r>
            <w:r>
              <w:rPr>
                <w:rFonts w:ascii="Times New Roman" w:hAnsi="Times New Roman"/>
                <w:sz w:val="18"/>
                <w:szCs w:val="18"/>
              </w:rPr>
              <w:t>рез.</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Желоб водосточный,р-р 125х3000мм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Жидкое мыло 5кг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Жидкое мыло-пена в картриджах</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Жидкое мыло-пена в мягких картриджах</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1805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Жидкость охлаждающая Антифриз EG 208л синий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Жидкость тормозная РОС-ДОТ-4(910г)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Заглушка ПП 110мм, </w:t>
            </w:r>
            <w:r>
              <w:rPr>
                <w:rFonts w:ascii="Times New Roman" w:hAnsi="Times New Roman"/>
                <w:sz w:val="18"/>
                <w:szCs w:val="18"/>
              </w:rPr>
              <w:t>серый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Заглушка ПП 50мм, серый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Инокс 40г очищающая спираль металлик/10шт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Инокс 40г/10шт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Йод маркер Леккер 5мл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Кабель 3х120мк/35-10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Кабель </w:t>
            </w:r>
            <w:r>
              <w:rPr>
                <w:rFonts w:ascii="Times New Roman" w:hAnsi="Times New Roman"/>
                <w:sz w:val="18"/>
                <w:szCs w:val="18"/>
                <w:lang w:val="en-US"/>
              </w:rPr>
              <w:t>VCOM</w:t>
            </w:r>
            <w:r>
              <w:rPr>
                <w:rFonts w:ascii="Times New Roman" w:hAnsi="Times New Roman"/>
                <w:sz w:val="18"/>
                <w:szCs w:val="18"/>
              </w:rPr>
              <w:t xml:space="preserve"> </w:t>
            </w:r>
            <w:r>
              <w:rPr>
                <w:rFonts w:ascii="Times New Roman" w:hAnsi="Times New Roman"/>
                <w:sz w:val="18"/>
                <w:szCs w:val="18"/>
                <w:lang w:val="en-US"/>
              </w:rPr>
              <w:t>CG</w:t>
            </w:r>
            <w:r>
              <w:rPr>
                <w:rFonts w:ascii="Times New Roman" w:hAnsi="Times New Roman"/>
                <w:sz w:val="18"/>
                <w:szCs w:val="18"/>
              </w:rPr>
              <w:t>525</w:t>
            </w:r>
            <w:r>
              <w:rPr>
                <w:rFonts w:ascii="Times New Roman" w:hAnsi="Times New Roman"/>
                <w:sz w:val="18"/>
                <w:szCs w:val="18"/>
                <w:lang w:val="en-US"/>
              </w:rPr>
              <w:t>DR</w:t>
            </w:r>
            <w:r>
              <w:rPr>
                <w:rFonts w:ascii="Times New Roman" w:hAnsi="Times New Roman"/>
                <w:sz w:val="18"/>
                <w:szCs w:val="18"/>
              </w:rPr>
              <w:t>-10</w:t>
            </w:r>
            <w:r>
              <w:rPr>
                <w:rFonts w:ascii="Times New Roman" w:hAnsi="Times New Roman"/>
                <w:sz w:val="18"/>
                <w:szCs w:val="18"/>
                <w:lang w:val="en-US"/>
              </w:rPr>
              <w:t>M</w:t>
            </w:r>
            <w:r>
              <w:rPr>
                <w:rFonts w:ascii="Times New Roman" w:hAnsi="Times New Roman"/>
                <w:sz w:val="18"/>
                <w:szCs w:val="18"/>
              </w:rPr>
              <w:t xml:space="preserve"> </w:t>
            </w:r>
            <w:r>
              <w:rPr>
                <w:rFonts w:ascii="Times New Roman" w:hAnsi="Times New Roman"/>
                <w:sz w:val="18"/>
                <w:szCs w:val="18"/>
                <w:lang w:val="en-US"/>
              </w:rPr>
              <w:t>HDMI</w:t>
            </w:r>
            <w:r>
              <w:rPr>
                <w:rFonts w:ascii="Times New Roman" w:hAnsi="Times New Roman"/>
                <w:sz w:val="18"/>
                <w:szCs w:val="18"/>
              </w:rPr>
              <w:t xml:space="preserve"> 19</w:t>
            </w:r>
            <w:r>
              <w:rPr>
                <w:rFonts w:ascii="Times New Roman" w:hAnsi="Times New Roman"/>
                <w:sz w:val="18"/>
                <w:szCs w:val="18"/>
                <w:lang w:val="en-US"/>
              </w:rPr>
              <w:t>M</w:t>
            </w:r>
            <w:r>
              <w:rPr>
                <w:rFonts w:ascii="Times New Roman" w:hAnsi="Times New Roman"/>
                <w:sz w:val="18"/>
                <w:szCs w:val="18"/>
              </w:rPr>
              <w:t>/</w:t>
            </w:r>
            <w:r>
              <w:rPr>
                <w:rFonts w:ascii="Times New Roman" w:hAnsi="Times New Roman"/>
                <w:sz w:val="18"/>
                <w:szCs w:val="18"/>
                <w:lang w:val="en-US"/>
              </w:rPr>
              <w:t>M</w:t>
            </w:r>
            <w:r>
              <w:rPr>
                <w:rFonts w:ascii="Times New Roman" w:hAnsi="Times New Roman"/>
                <w:sz w:val="18"/>
                <w:szCs w:val="18"/>
              </w:rPr>
              <w:t xml:space="preserve"> </w:t>
            </w:r>
            <w:r>
              <w:rPr>
                <w:rFonts w:ascii="Times New Roman" w:hAnsi="Times New Roman"/>
                <w:sz w:val="18"/>
                <w:szCs w:val="18"/>
                <w:lang w:val="en-US"/>
              </w:rPr>
              <w:t>ver</w:t>
            </w:r>
            <w:r>
              <w:rPr>
                <w:rFonts w:ascii="Times New Roman" w:hAnsi="Times New Roman"/>
                <w:sz w:val="18"/>
                <w:szCs w:val="18"/>
              </w:rPr>
              <w:t xml:space="preserve"> 2.0, 2 фильтра, 10</w:t>
            </w:r>
            <w:r>
              <w:rPr>
                <w:rFonts w:ascii="Times New Roman" w:hAnsi="Times New Roman"/>
                <w:sz w:val="18"/>
                <w:szCs w:val="18"/>
                <w:lang w:val="en-US"/>
              </w:rPr>
              <w:t>m</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Кабель </w:t>
            </w:r>
            <w:r>
              <w:rPr>
                <w:rFonts w:ascii="Times New Roman" w:hAnsi="Times New Roman"/>
                <w:sz w:val="18"/>
                <w:szCs w:val="18"/>
                <w:lang w:val="en-US"/>
              </w:rPr>
              <w:t>VCOM</w:t>
            </w:r>
            <w:r>
              <w:rPr>
                <w:rFonts w:ascii="Times New Roman" w:hAnsi="Times New Roman"/>
                <w:sz w:val="18"/>
                <w:szCs w:val="18"/>
              </w:rPr>
              <w:t xml:space="preserve"> </w:t>
            </w:r>
            <w:r>
              <w:rPr>
                <w:rFonts w:ascii="Times New Roman" w:hAnsi="Times New Roman"/>
                <w:sz w:val="18"/>
                <w:szCs w:val="18"/>
                <w:lang w:val="en-US"/>
              </w:rPr>
              <w:t>CG</w:t>
            </w:r>
            <w:r>
              <w:rPr>
                <w:rFonts w:ascii="Times New Roman" w:hAnsi="Times New Roman"/>
                <w:sz w:val="18"/>
                <w:szCs w:val="18"/>
              </w:rPr>
              <w:t>525</w:t>
            </w:r>
            <w:r>
              <w:rPr>
                <w:rFonts w:ascii="Times New Roman" w:hAnsi="Times New Roman"/>
                <w:sz w:val="18"/>
                <w:szCs w:val="18"/>
                <w:lang w:val="en-US"/>
              </w:rPr>
              <w:t>DR</w:t>
            </w:r>
            <w:r>
              <w:rPr>
                <w:rFonts w:ascii="Times New Roman" w:hAnsi="Times New Roman"/>
                <w:sz w:val="18"/>
                <w:szCs w:val="18"/>
              </w:rPr>
              <w:t>-5</w:t>
            </w:r>
            <w:r>
              <w:rPr>
                <w:rFonts w:ascii="Times New Roman" w:hAnsi="Times New Roman"/>
                <w:sz w:val="18"/>
                <w:szCs w:val="18"/>
                <w:lang w:val="en-US"/>
              </w:rPr>
              <w:t>M</w:t>
            </w:r>
            <w:r>
              <w:rPr>
                <w:rFonts w:ascii="Times New Roman" w:hAnsi="Times New Roman"/>
                <w:sz w:val="18"/>
                <w:szCs w:val="18"/>
              </w:rPr>
              <w:t xml:space="preserve"> </w:t>
            </w:r>
            <w:r>
              <w:rPr>
                <w:rFonts w:ascii="Times New Roman" w:hAnsi="Times New Roman"/>
                <w:sz w:val="18"/>
                <w:szCs w:val="18"/>
                <w:lang w:val="en-US"/>
              </w:rPr>
              <w:t>HDMI</w:t>
            </w:r>
            <w:r>
              <w:rPr>
                <w:rFonts w:ascii="Times New Roman" w:hAnsi="Times New Roman"/>
                <w:sz w:val="18"/>
                <w:szCs w:val="18"/>
              </w:rPr>
              <w:t xml:space="preserve"> 19 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Кабель АВБШв 4*16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Кабель АПвКП2г 3х120мк/50-10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275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Кабель АПвПу2г 1х120мк/50-10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240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Кабель АПвПу2г 1х240мк/50-10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Кабель высокочастотный диаметр 10,3 мм, в комп. с 6 раъемами</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Кабель греющий Lavita экранированный RGS 30-2 CR, макс темп</w:t>
            </w:r>
            <w:r>
              <w:rPr>
                <w:rFonts w:ascii="Times New Roman" w:hAnsi="Times New Roman"/>
                <w:sz w:val="18"/>
                <w:szCs w:val="18"/>
              </w:rPr>
              <w:t xml:space="preserve"> 65С</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Кабель КГ 4х10-380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168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Кабель КГ 4х16-380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Кабель М12х1 подключения датчиков/PROLONGATEUR M12X1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Кабель цифровой TV-COM (CG501N-2M)</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Кабель</w:t>
            </w:r>
            <w:r>
              <w:rPr>
                <w:rFonts w:ascii="Times New Roman" w:hAnsi="Times New Roman"/>
                <w:sz w:val="18"/>
                <w:szCs w:val="18"/>
                <w:lang w:val="en-US"/>
              </w:rPr>
              <w:t xml:space="preserve"> </w:t>
            </w:r>
            <w:r>
              <w:rPr>
                <w:rFonts w:ascii="Times New Roman" w:hAnsi="Times New Roman"/>
                <w:sz w:val="18"/>
                <w:szCs w:val="18"/>
              </w:rPr>
              <w:t>цифровой</w:t>
            </w:r>
            <w:r>
              <w:rPr>
                <w:rFonts w:ascii="Times New Roman" w:hAnsi="Times New Roman"/>
                <w:sz w:val="18"/>
                <w:szCs w:val="18"/>
                <w:lang w:val="en-US"/>
              </w:rPr>
              <w:t xml:space="preserve"> TV-COM (CG501N-5M/CG150S-5M)</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Канатная смазка ELASKON Unolith</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180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Карабин </w:t>
            </w:r>
            <w:r>
              <w:rPr>
                <w:rFonts w:ascii="Times New Roman" w:hAnsi="Times New Roman"/>
                <w:sz w:val="18"/>
                <w:szCs w:val="18"/>
              </w:rPr>
              <w:t>Titanium с байонетной муфтой keyfock</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Карабин Стальной Универсальный с муфтой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Карандаш строительный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Картридж CF226Х HP LJ черный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картридж HP CF226XС черный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картридж HP CF280XС черный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Картридж </w:t>
            </w:r>
            <w:r>
              <w:rPr>
                <w:rFonts w:ascii="Times New Roman" w:hAnsi="Times New Roman"/>
                <w:sz w:val="18"/>
                <w:szCs w:val="18"/>
                <w:lang w:val="en-US"/>
              </w:rPr>
              <w:t>HP</w:t>
            </w:r>
            <w:r>
              <w:rPr>
                <w:rFonts w:ascii="Times New Roman" w:hAnsi="Times New Roman"/>
                <w:sz w:val="18"/>
                <w:szCs w:val="18"/>
              </w:rPr>
              <w:t xml:space="preserve"> </w:t>
            </w:r>
            <w:r>
              <w:rPr>
                <w:rFonts w:ascii="Times New Roman" w:hAnsi="Times New Roman"/>
                <w:sz w:val="18"/>
                <w:szCs w:val="18"/>
                <w:lang w:val="en-US"/>
              </w:rPr>
              <w:t>LaserJet</w:t>
            </w:r>
            <w:r>
              <w:rPr>
                <w:rFonts w:ascii="Times New Roman" w:hAnsi="Times New Roman"/>
                <w:sz w:val="18"/>
                <w:szCs w:val="18"/>
              </w:rPr>
              <w:t xml:space="preserve"> </w:t>
            </w:r>
            <w:r>
              <w:rPr>
                <w:rFonts w:ascii="Times New Roman" w:hAnsi="Times New Roman"/>
                <w:sz w:val="18"/>
                <w:szCs w:val="18"/>
                <w:lang w:val="en-US"/>
              </w:rPr>
              <w:t>CE</w:t>
            </w:r>
            <w:r>
              <w:rPr>
                <w:rFonts w:ascii="Times New Roman" w:hAnsi="Times New Roman"/>
                <w:sz w:val="18"/>
                <w:szCs w:val="18"/>
              </w:rPr>
              <w:t>271</w:t>
            </w:r>
            <w:r>
              <w:rPr>
                <w:rFonts w:ascii="Times New Roman" w:hAnsi="Times New Roman"/>
                <w:sz w:val="18"/>
                <w:szCs w:val="18"/>
                <w:lang w:val="en-US"/>
              </w:rPr>
              <w:t>AC</w:t>
            </w:r>
            <w:r>
              <w:rPr>
                <w:rFonts w:ascii="Times New Roman" w:hAnsi="Times New Roman"/>
                <w:sz w:val="18"/>
                <w:szCs w:val="18"/>
              </w:rPr>
              <w:t xml:space="preserve"> Голубой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Картридж </w:t>
            </w:r>
            <w:r>
              <w:rPr>
                <w:rFonts w:ascii="Times New Roman" w:hAnsi="Times New Roman"/>
                <w:sz w:val="18"/>
                <w:szCs w:val="18"/>
                <w:lang w:val="en-US"/>
              </w:rPr>
              <w:t>HP</w:t>
            </w:r>
            <w:r>
              <w:rPr>
                <w:rFonts w:ascii="Times New Roman" w:hAnsi="Times New Roman"/>
                <w:sz w:val="18"/>
                <w:szCs w:val="18"/>
              </w:rPr>
              <w:t xml:space="preserve"> </w:t>
            </w:r>
            <w:r>
              <w:rPr>
                <w:rFonts w:ascii="Times New Roman" w:hAnsi="Times New Roman"/>
                <w:sz w:val="18"/>
                <w:szCs w:val="18"/>
                <w:lang w:val="en-US"/>
              </w:rPr>
              <w:t>LaserJet</w:t>
            </w:r>
            <w:r>
              <w:rPr>
                <w:rFonts w:ascii="Times New Roman" w:hAnsi="Times New Roman"/>
                <w:sz w:val="18"/>
                <w:szCs w:val="18"/>
              </w:rPr>
              <w:t xml:space="preserve"> </w:t>
            </w:r>
            <w:r>
              <w:rPr>
                <w:rFonts w:ascii="Times New Roman" w:hAnsi="Times New Roman"/>
                <w:sz w:val="18"/>
                <w:szCs w:val="18"/>
                <w:lang w:val="en-US"/>
              </w:rPr>
              <w:t>CE</w:t>
            </w:r>
            <w:r>
              <w:rPr>
                <w:rFonts w:ascii="Times New Roman" w:hAnsi="Times New Roman"/>
                <w:sz w:val="18"/>
                <w:szCs w:val="18"/>
              </w:rPr>
              <w:t>272</w:t>
            </w:r>
            <w:r>
              <w:rPr>
                <w:rFonts w:ascii="Times New Roman" w:hAnsi="Times New Roman"/>
                <w:sz w:val="18"/>
                <w:szCs w:val="18"/>
                <w:lang w:val="en-US"/>
              </w:rPr>
              <w:t>AC</w:t>
            </w:r>
            <w:r>
              <w:rPr>
                <w:rFonts w:ascii="Times New Roman" w:hAnsi="Times New Roman"/>
                <w:sz w:val="18"/>
                <w:szCs w:val="18"/>
              </w:rPr>
              <w:t xml:space="preserve"> Желтый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Картридж </w:t>
            </w:r>
            <w:r>
              <w:rPr>
                <w:rFonts w:ascii="Times New Roman" w:hAnsi="Times New Roman"/>
                <w:sz w:val="18"/>
                <w:szCs w:val="18"/>
                <w:lang w:val="en-US"/>
              </w:rPr>
              <w:t>HP</w:t>
            </w:r>
            <w:r>
              <w:rPr>
                <w:rFonts w:ascii="Times New Roman" w:hAnsi="Times New Roman"/>
                <w:sz w:val="18"/>
                <w:szCs w:val="18"/>
              </w:rPr>
              <w:t xml:space="preserve"> </w:t>
            </w:r>
            <w:r>
              <w:rPr>
                <w:rFonts w:ascii="Times New Roman" w:hAnsi="Times New Roman"/>
                <w:sz w:val="18"/>
                <w:szCs w:val="18"/>
                <w:lang w:val="en-US"/>
              </w:rPr>
              <w:t>LaserJet</w:t>
            </w:r>
            <w:r>
              <w:rPr>
                <w:rFonts w:ascii="Times New Roman" w:hAnsi="Times New Roman"/>
                <w:sz w:val="18"/>
                <w:szCs w:val="18"/>
              </w:rPr>
              <w:t xml:space="preserve"> </w:t>
            </w:r>
            <w:r>
              <w:rPr>
                <w:rFonts w:ascii="Times New Roman" w:hAnsi="Times New Roman"/>
                <w:sz w:val="18"/>
                <w:szCs w:val="18"/>
                <w:lang w:val="en-US"/>
              </w:rPr>
              <w:t>CE</w:t>
            </w:r>
            <w:r>
              <w:rPr>
                <w:rFonts w:ascii="Times New Roman" w:hAnsi="Times New Roman"/>
                <w:sz w:val="18"/>
                <w:szCs w:val="18"/>
              </w:rPr>
              <w:t>273</w:t>
            </w:r>
            <w:r>
              <w:rPr>
                <w:rFonts w:ascii="Times New Roman" w:hAnsi="Times New Roman"/>
                <w:sz w:val="18"/>
                <w:szCs w:val="18"/>
                <w:lang w:val="en-US"/>
              </w:rPr>
              <w:t>AC</w:t>
            </w:r>
            <w:r>
              <w:rPr>
                <w:rFonts w:ascii="Times New Roman" w:hAnsi="Times New Roman"/>
                <w:sz w:val="18"/>
                <w:szCs w:val="18"/>
              </w:rPr>
              <w:t xml:space="preserve"> Пурпурный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Картридж HP LJ CF259XC, черный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Картридж HP LJ CZ192AC</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Картридж HP СZ192A</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Картхолдер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Касторовое масло (CASTOR OIL)</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Катушка на триммер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Керамогранит 42смх42см(серый/бежевый)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Керамогранит 60смх60см(цвет светло-бежевый)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Кисть 55мм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Кисть 76мм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Книга учета движения трудовых книжек и вкладышей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Коврик грязезащитный с грязесборный 50*100см/16мм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Колодка 2-местная каучук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Кольцо упорное кулака шарнира в сборе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Комплект (Клавиатура+ мышь)</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Комплект клеевой PES-G для подключения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Комплект колес для переноски FERPLAST L388B для Atlas 50/60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Конверт с номером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1200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Конверт-пакет С4, 25шт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Конек фигурный </w:t>
            </w:r>
            <w:r>
              <w:rPr>
                <w:rFonts w:ascii="Times New Roman" w:hAnsi="Times New Roman"/>
                <w:sz w:val="18"/>
                <w:szCs w:val="18"/>
              </w:rPr>
              <w:t>на крышу 150х40х150х2000мм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Контейнер для мусора 25л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Контейнер для мусора 50л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Контейнер для мусора с пл.кр.50л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Контроллер последовательного интерфейса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Корд триммерный на катушке Classic line круг 3,00мм х 240м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Корщетка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Косильная головка STIHL DuroCut 40-4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Краевой герметик для ЭПДМ мембран W56358703E</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Крепежный уголок 90*90*40*2,0мм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Круг зачистной по металлу 125х6,0мм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Круг отрезной по металлу 125х1.2х22.2мм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Круг отрезной по металлу 230х2.5х22.23мм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Круг отрезной по металлу 230х22.2х3.0 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Круг стальной 14мм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246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Крючок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Крючок хромированный одинарный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Лейкопластырь 2,5х7,2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Лейкопластырь 2смХ500см ткан.осн.</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Лейкопластырь 3смХ500см ткан.осн.</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Лейкопластырь 3смХ5м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Лейкопластырь 4Х10см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113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Лейкопластырь </w:t>
            </w:r>
            <w:r>
              <w:rPr>
                <w:rFonts w:ascii="Times New Roman" w:hAnsi="Times New Roman"/>
                <w:sz w:val="18"/>
                <w:szCs w:val="18"/>
                <w:lang w:val="en-US"/>
              </w:rPr>
              <w:t>Master</w:t>
            </w:r>
            <w:r>
              <w:rPr>
                <w:rFonts w:ascii="Times New Roman" w:hAnsi="Times New Roman"/>
                <w:sz w:val="18"/>
                <w:szCs w:val="18"/>
              </w:rPr>
              <w:t xml:space="preserve"> </w:t>
            </w:r>
            <w:r>
              <w:rPr>
                <w:rFonts w:ascii="Times New Roman" w:hAnsi="Times New Roman"/>
                <w:sz w:val="18"/>
                <w:szCs w:val="18"/>
                <w:lang w:val="en-US"/>
              </w:rPr>
              <w:t>Uni</w:t>
            </w:r>
            <w:r>
              <w:rPr>
                <w:rFonts w:ascii="Times New Roman" w:hAnsi="Times New Roman"/>
                <w:sz w:val="18"/>
                <w:szCs w:val="18"/>
              </w:rPr>
              <w:t xml:space="preserve"> 10шт/уп</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Лейкопластырь бактер. 1,9х7,2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Лейкопластырь бактер.3,8х3,8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Лейкопластырь бактерицид 2,5х7,2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Лента армированная 48ммХ50м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Лента оградит. 75*200*50мкм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245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Лента </w:t>
            </w:r>
            <w:r>
              <w:rPr>
                <w:rFonts w:ascii="Times New Roman" w:hAnsi="Times New Roman"/>
                <w:sz w:val="18"/>
                <w:szCs w:val="18"/>
              </w:rPr>
              <w:t>оградительная ЛО красно-белая 75х200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Лента светодиодная бухта 100м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Леска на триммер 2,4ммх125м нейлоглвая витой квадрат 59303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Линейка КОБАЛЬТ 1000х28х0,7мм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Линолеум Версаль шир 2,5м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Лист плоский Norman, 2,0х1,25м(2,5кв.м)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Лист </w:t>
            </w:r>
            <w:r>
              <w:rPr>
                <w:rFonts w:ascii="Times New Roman" w:hAnsi="Times New Roman"/>
                <w:sz w:val="18"/>
                <w:szCs w:val="18"/>
              </w:rPr>
              <w:t>шлифовальный на бумажной основе,водостойкий(5 шт;230х280мм;Р120)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Лоток водоотводный с оцинкованной решеткой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Люк канализационный тип Т(С250)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Люк полимерно-песчаный тип Т тяжелый 12,5т черный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Магнитик 100х100мм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350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Магнитный браслет с </w:t>
            </w:r>
            <w:r>
              <w:rPr>
                <w:rFonts w:ascii="Times New Roman" w:hAnsi="Times New Roman"/>
                <w:sz w:val="18"/>
                <w:szCs w:val="18"/>
              </w:rPr>
              <w:t>неодим.магнитов</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Маркировка по уровню сложности байк трасс</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Маска медицинская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8000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Масло  промывочное Eneos Flush (4 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Масло Castrol 10W-40, 20LT</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Масло Shell Omala S4 GXV 150 (канистра 20л)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Масло гидравлическое минер.UNIVIS HVI </w:t>
            </w:r>
            <w:r>
              <w:rPr>
                <w:rFonts w:ascii="Times New Roman" w:hAnsi="Times New Roman"/>
                <w:sz w:val="18"/>
                <w:szCs w:val="18"/>
              </w:rPr>
              <w:t>26(e20L)</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Масло для гидросистемы Shell ATF AX (209л)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Масло для двухтактного двигателя STIHL HP, 1л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Масло</w:t>
            </w:r>
            <w:r>
              <w:rPr>
                <w:rFonts w:ascii="Times New Roman" w:hAnsi="Times New Roman"/>
                <w:sz w:val="18"/>
                <w:szCs w:val="18"/>
                <w:lang w:val="en-US"/>
              </w:rPr>
              <w:t xml:space="preserve"> </w:t>
            </w:r>
            <w:r>
              <w:rPr>
                <w:rFonts w:ascii="Times New Roman" w:hAnsi="Times New Roman"/>
                <w:sz w:val="18"/>
                <w:szCs w:val="18"/>
              </w:rPr>
              <w:t>моторное</w:t>
            </w:r>
            <w:r>
              <w:rPr>
                <w:rFonts w:ascii="Times New Roman" w:hAnsi="Times New Roman"/>
                <w:sz w:val="18"/>
                <w:szCs w:val="18"/>
                <w:lang w:val="en-US"/>
              </w:rPr>
              <w:t xml:space="preserve"> Valvoline Premium Blue 7800 SEA 15W40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Масло моторное синтетич </w:t>
            </w:r>
            <w:r>
              <w:rPr>
                <w:rFonts w:ascii="Times New Roman" w:hAnsi="Times New Roman"/>
                <w:sz w:val="18"/>
                <w:szCs w:val="18"/>
                <w:lang w:val="en-US"/>
              </w:rPr>
              <w:t>Eneos</w:t>
            </w:r>
            <w:r>
              <w:rPr>
                <w:rFonts w:ascii="Times New Roman" w:hAnsi="Times New Roman"/>
                <w:sz w:val="18"/>
                <w:szCs w:val="18"/>
              </w:rPr>
              <w:t xml:space="preserve"> </w:t>
            </w:r>
            <w:r>
              <w:rPr>
                <w:rFonts w:ascii="Times New Roman" w:hAnsi="Times New Roman"/>
                <w:sz w:val="18"/>
                <w:szCs w:val="18"/>
                <w:lang w:val="en-US"/>
              </w:rPr>
              <w:t>Premium</w:t>
            </w:r>
            <w:r>
              <w:rPr>
                <w:rFonts w:ascii="Times New Roman" w:hAnsi="Times New Roman"/>
                <w:sz w:val="18"/>
                <w:szCs w:val="18"/>
              </w:rPr>
              <w:t xml:space="preserve"> </w:t>
            </w:r>
            <w:r>
              <w:rPr>
                <w:rFonts w:ascii="Times New Roman" w:hAnsi="Times New Roman"/>
                <w:sz w:val="18"/>
                <w:szCs w:val="18"/>
                <w:lang w:val="en-US"/>
              </w:rPr>
              <w:t>Diesel</w:t>
            </w:r>
            <w:r>
              <w:rPr>
                <w:rFonts w:ascii="Times New Roman" w:hAnsi="Times New Roman"/>
                <w:sz w:val="18"/>
                <w:szCs w:val="18"/>
              </w:rPr>
              <w:t xml:space="preserve"> 5</w:t>
            </w:r>
            <w:r>
              <w:rPr>
                <w:rFonts w:ascii="Times New Roman" w:hAnsi="Times New Roman"/>
                <w:sz w:val="18"/>
                <w:szCs w:val="18"/>
                <w:lang w:val="en-US"/>
              </w:rPr>
              <w:t>W</w:t>
            </w:r>
            <w:r>
              <w:rPr>
                <w:rFonts w:ascii="Times New Roman" w:hAnsi="Times New Roman"/>
                <w:sz w:val="18"/>
                <w:szCs w:val="18"/>
              </w:rPr>
              <w:t>-40* (4 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Масло трансмиссионное </w:t>
            </w:r>
            <w:r>
              <w:rPr>
                <w:rFonts w:ascii="Times New Roman" w:hAnsi="Times New Roman"/>
                <w:sz w:val="18"/>
                <w:szCs w:val="18"/>
              </w:rPr>
              <w:t>75W140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Металлочерепица Norman (ширина листа-1190мм, толщина-0,5мм, длина -6,0м)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Метла пластиковая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Метла пластиковая 130см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Мешки для мусора 120л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6470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Мешки для мусора 180л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4029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Мешки для мусора 60л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1545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Мешки для мусора 60л/в рул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412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Мешок для строит.мусора 95*55см 100шт.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Минеральное масло для ротационных и поршневых компрессоров.(20л)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Моющее универсальное средство 5л.универсал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Навигация экотроп. Предупреждающие и запрещающие знаки на тропах</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Наконечник болтовой </w:t>
            </w:r>
            <w:r>
              <w:rPr>
                <w:rFonts w:ascii="Times New Roman" w:hAnsi="Times New Roman"/>
                <w:sz w:val="18"/>
                <w:szCs w:val="18"/>
              </w:rPr>
              <w:t>2НБ-150/240(КВТ)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Наконечник болтовой 2НБ-70/120(КВТ)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Наконечник болтовой 2НБЕ-25/50(КВТ)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Напильник д/заточки цепей бензопил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Нашатырный спирт 10%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Одноразовые билеты из термокартона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Отвод 45* из непластифицированного </w:t>
            </w:r>
            <w:r>
              <w:rPr>
                <w:rFonts w:ascii="Times New Roman" w:hAnsi="Times New Roman"/>
                <w:sz w:val="18"/>
                <w:szCs w:val="18"/>
              </w:rPr>
              <w:t>поливинилхлорида(диаметр 110мм)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Отвод 90* из непластифицированного поливинилхлорида(диаметр 110мм)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Очиститель для силикона 80мл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Пароизоляция Н Сильвер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Патрубок перех.ПП 50*110, серый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Патч корд </w:t>
            </w:r>
            <w:r>
              <w:rPr>
                <w:rFonts w:ascii="Times New Roman" w:hAnsi="Times New Roman"/>
                <w:sz w:val="18"/>
                <w:szCs w:val="18"/>
                <w:lang w:val="en-US"/>
              </w:rPr>
              <w:t>Bion</w:t>
            </w:r>
            <w:r>
              <w:rPr>
                <w:rFonts w:ascii="Times New Roman" w:hAnsi="Times New Roman"/>
                <w:sz w:val="18"/>
                <w:szCs w:val="18"/>
              </w:rPr>
              <w:t xml:space="preserve"> </w:t>
            </w:r>
            <w:r>
              <w:rPr>
                <w:rFonts w:ascii="Times New Roman" w:hAnsi="Times New Roman"/>
                <w:sz w:val="18"/>
                <w:szCs w:val="18"/>
                <w:lang w:val="en-US"/>
              </w:rPr>
              <w:t>BCL</w:t>
            </w:r>
            <w:r>
              <w:rPr>
                <w:rFonts w:ascii="Times New Roman" w:hAnsi="Times New Roman"/>
                <w:sz w:val="18"/>
                <w:szCs w:val="18"/>
              </w:rPr>
              <w:t>-</w:t>
            </w:r>
            <w:r>
              <w:rPr>
                <w:rFonts w:ascii="Times New Roman" w:hAnsi="Times New Roman"/>
                <w:sz w:val="18"/>
                <w:szCs w:val="18"/>
                <w:lang w:val="en-US"/>
              </w:rPr>
              <w:t>PP</w:t>
            </w:r>
            <w:r>
              <w:rPr>
                <w:rFonts w:ascii="Times New Roman" w:hAnsi="Times New Roman"/>
                <w:sz w:val="18"/>
                <w:szCs w:val="18"/>
              </w:rPr>
              <w:t>12-2</w:t>
            </w:r>
            <w:r>
              <w:rPr>
                <w:rFonts w:ascii="Times New Roman" w:hAnsi="Times New Roman"/>
                <w:sz w:val="18"/>
                <w:szCs w:val="18"/>
                <w:lang w:val="en-US"/>
              </w:rPr>
              <w:t>M</w:t>
            </w:r>
            <w:r>
              <w:rPr>
                <w:rFonts w:ascii="Times New Roman" w:hAnsi="Times New Roman"/>
                <w:sz w:val="18"/>
                <w:szCs w:val="18"/>
              </w:rPr>
              <w:t xml:space="preserve"> (</w:t>
            </w:r>
            <w:r>
              <w:rPr>
                <w:rFonts w:ascii="Times New Roman" w:hAnsi="Times New Roman"/>
                <w:sz w:val="18"/>
                <w:szCs w:val="18"/>
                <w:lang w:val="en-US"/>
              </w:rPr>
              <w:t>UTP</w:t>
            </w:r>
            <w:r>
              <w:rPr>
                <w:rFonts w:ascii="Times New Roman" w:hAnsi="Times New Roman"/>
                <w:sz w:val="18"/>
                <w:szCs w:val="18"/>
              </w:rPr>
              <w:t xml:space="preserve"> кат.5е ССА, 2м, серый)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Патч корд волоконно-оптический (шнур) </w:t>
            </w:r>
            <w:r>
              <w:rPr>
                <w:rFonts w:ascii="Times New Roman" w:hAnsi="Times New Roman"/>
                <w:sz w:val="18"/>
                <w:szCs w:val="18"/>
                <w:lang w:val="en-US"/>
              </w:rPr>
              <w:t>Hyperline</w:t>
            </w:r>
            <w:r>
              <w:rPr>
                <w:rFonts w:ascii="Times New Roman" w:hAnsi="Times New Roman"/>
                <w:sz w:val="18"/>
                <w:szCs w:val="18"/>
              </w:rPr>
              <w:t xml:space="preserve"> </w:t>
            </w:r>
            <w:r>
              <w:rPr>
                <w:rFonts w:ascii="Times New Roman" w:hAnsi="Times New Roman"/>
                <w:sz w:val="18"/>
                <w:szCs w:val="18"/>
                <w:lang w:val="en-US"/>
              </w:rPr>
              <w:t>FC</w:t>
            </w:r>
            <w:r>
              <w:rPr>
                <w:rFonts w:ascii="Times New Roman" w:hAnsi="Times New Roman"/>
                <w:sz w:val="18"/>
                <w:szCs w:val="18"/>
              </w:rPr>
              <w:t>-</w:t>
            </w:r>
            <w:r>
              <w:rPr>
                <w:rFonts w:ascii="Times New Roman" w:hAnsi="Times New Roman"/>
                <w:sz w:val="18"/>
                <w:szCs w:val="18"/>
                <w:lang w:val="en-US"/>
              </w:rPr>
              <w:t>D</w:t>
            </w:r>
            <w:r>
              <w:rPr>
                <w:rFonts w:ascii="Times New Roman" w:hAnsi="Times New Roman"/>
                <w:sz w:val="18"/>
                <w:szCs w:val="18"/>
              </w:rPr>
              <w:t>2-50-</w:t>
            </w:r>
            <w:r>
              <w:rPr>
                <w:rFonts w:ascii="Times New Roman" w:hAnsi="Times New Roman"/>
                <w:sz w:val="18"/>
                <w:szCs w:val="18"/>
                <w:lang w:val="en-US"/>
              </w:rPr>
              <w:t>LC</w:t>
            </w:r>
            <w:r>
              <w:rPr>
                <w:rFonts w:ascii="Times New Roman" w:hAnsi="Times New Roman"/>
                <w:sz w:val="18"/>
                <w:szCs w:val="18"/>
              </w:rPr>
              <w:t>/</w:t>
            </w:r>
            <w:r>
              <w:rPr>
                <w:rFonts w:ascii="Times New Roman" w:hAnsi="Times New Roman"/>
                <w:sz w:val="18"/>
                <w:szCs w:val="18"/>
                <w:lang w:val="en-US"/>
              </w:rPr>
              <w:t>PR</w:t>
            </w:r>
            <w:r>
              <w:rPr>
                <w:rFonts w:ascii="Times New Roman" w:hAnsi="Times New Roman"/>
                <w:sz w:val="18"/>
                <w:szCs w:val="18"/>
              </w:rPr>
              <w:t>-</w:t>
            </w:r>
            <w:r>
              <w:rPr>
                <w:rFonts w:ascii="Times New Roman" w:hAnsi="Times New Roman"/>
                <w:sz w:val="18"/>
                <w:szCs w:val="18"/>
                <w:lang w:val="en-US"/>
              </w:rPr>
              <w:t>LC</w:t>
            </w:r>
            <w:r>
              <w:rPr>
                <w:rFonts w:ascii="Times New Roman" w:hAnsi="Times New Roman"/>
                <w:sz w:val="18"/>
                <w:szCs w:val="18"/>
              </w:rPr>
              <w:t>/</w:t>
            </w:r>
            <w:r>
              <w:rPr>
                <w:rFonts w:ascii="Times New Roman" w:hAnsi="Times New Roman"/>
                <w:sz w:val="18"/>
                <w:szCs w:val="18"/>
                <w:lang w:val="en-US"/>
              </w:rPr>
              <w:t>PR</w:t>
            </w:r>
            <w:r>
              <w:rPr>
                <w:rFonts w:ascii="Times New Roman" w:hAnsi="Times New Roman"/>
                <w:sz w:val="18"/>
                <w:szCs w:val="18"/>
              </w:rPr>
              <w:t>-</w:t>
            </w:r>
            <w:r>
              <w:rPr>
                <w:rFonts w:ascii="Times New Roman" w:hAnsi="Times New Roman"/>
                <w:sz w:val="18"/>
                <w:szCs w:val="18"/>
                <w:lang w:val="en-US"/>
              </w:rPr>
              <w:t>H</w:t>
            </w:r>
            <w:r>
              <w:rPr>
                <w:rFonts w:ascii="Times New Roman" w:hAnsi="Times New Roman"/>
                <w:sz w:val="18"/>
                <w:szCs w:val="18"/>
              </w:rPr>
              <w:t>-15</w:t>
            </w:r>
            <w:r>
              <w:rPr>
                <w:rFonts w:ascii="Times New Roman" w:hAnsi="Times New Roman"/>
                <w:sz w:val="18"/>
                <w:szCs w:val="18"/>
                <w:lang w:val="en-US"/>
              </w:rPr>
              <w:t>M</w:t>
            </w:r>
            <w:r>
              <w:rPr>
                <w:rFonts w:ascii="Times New Roman" w:hAnsi="Times New Roman"/>
                <w:sz w:val="18"/>
                <w:szCs w:val="18"/>
              </w:rPr>
              <w:t>-</w:t>
            </w:r>
            <w:r>
              <w:rPr>
                <w:rFonts w:ascii="Times New Roman" w:hAnsi="Times New Roman"/>
                <w:sz w:val="18"/>
                <w:szCs w:val="18"/>
                <w:lang w:val="en-US"/>
              </w:rPr>
              <w:t>LSZH</w:t>
            </w:r>
            <w:r>
              <w:rPr>
                <w:rFonts w:ascii="Times New Roman" w:hAnsi="Times New Roman"/>
                <w:sz w:val="18"/>
                <w:szCs w:val="18"/>
              </w:rPr>
              <w:t>-</w:t>
            </w:r>
            <w:r>
              <w:rPr>
                <w:rFonts w:ascii="Times New Roman" w:hAnsi="Times New Roman"/>
                <w:sz w:val="18"/>
                <w:szCs w:val="18"/>
                <w:lang w:val="en-US"/>
              </w:rPr>
              <w:t>OR</w:t>
            </w:r>
            <w:r>
              <w:rPr>
                <w:rFonts w:ascii="Times New Roman" w:hAnsi="Times New Roman"/>
                <w:sz w:val="18"/>
                <w:szCs w:val="18"/>
              </w:rPr>
              <w:t xml:space="preserve"> </w:t>
            </w:r>
            <w:r>
              <w:rPr>
                <w:rFonts w:ascii="Times New Roman" w:hAnsi="Times New Roman"/>
                <w:sz w:val="18"/>
                <w:szCs w:val="18"/>
                <w:lang w:val="en-US"/>
              </w:rPr>
              <w:t>MM</w:t>
            </w:r>
            <w:r>
              <w:rPr>
                <w:rFonts w:ascii="Times New Roman" w:hAnsi="Times New Roman"/>
                <w:sz w:val="18"/>
                <w:szCs w:val="18"/>
              </w:rPr>
              <w:t xml:space="preserve"> 50/125(</w:t>
            </w:r>
            <w:r>
              <w:rPr>
                <w:rFonts w:ascii="Times New Roman" w:hAnsi="Times New Roman"/>
                <w:sz w:val="18"/>
                <w:szCs w:val="18"/>
                <w:lang w:val="en-US"/>
              </w:rPr>
              <w:t>OM</w:t>
            </w:r>
            <w:r>
              <w:rPr>
                <w:rFonts w:ascii="Times New Roman" w:hAnsi="Times New Roman"/>
                <w:sz w:val="18"/>
                <w:szCs w:val="18"/>
              </w:rPr>
              <w:t>2),</w:t>
            </w:r>
            <w:r>
              <w:rPr>
                <w:rFonts w:ascii="Times New Roman" w:hAnsi="Times New Roman"/>
                <w:sz w:val="18"/>
                <w:szCs w:val="18"/>
                <w:lang w:val="en-US"/>
              </w:rPr>
              <w:t>LC</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Пемоксоль 400гр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97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Пемолюкс 400гр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Пенетрон(фас.25кг)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Перекись водорода 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Перчатки CERVA СВИФТ (разм.10) </w:t>
            </w:r>
            <w:r>
              <w:rPr>
                <w:rFonts w:ascii="Times New Roman" w:hAnsi="Times New Roman"/>
                <w:sz w:val="18"/>
                <w:szCs w:val="18"/>
              </w:rPr>
              <w:t>покр.полное(10)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Перчатки медицинские хир.,40пар/уп</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Перчатки МИКРОПОЛ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Перчатки нитриловые</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2956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Перчатки рабочие зима рельефные утепл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Перчатки резиновые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704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Перчатки с защитой от вибрации</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Перчатки с пвх-покрытием утепл.зима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Перчатки с пвх-покрытием утепл.осень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Перчатки Х/Б с ПВХ</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590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Перчатки хир.ст.№9</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Планка конька плоского 120х120х2000 (ПЭ-01-8017 Коричневый шоколад-0,5)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Планка торцевая/ветровая/фасонная 95х120х2000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Пластичная смазка </w:t>
            </w:r>
            <w:r>
              <w:rPr>
                <w:rFonts w:ascii="Times New Roman" w:hAnsi="Times New Roman"/>
                <w:sz w:val="18"/>
                <w:szCs w:val="18"/>
                <w:lang w:val="en-US"/>
              </w:rPr>
              <w:t>NILS</w:t>
            </w:r>
            <w:r>
              <w:rPr>
                <w:rFonts w:ascii="Times New Roman" w:hAnsi="Times New Roman"/>
                <w:sz w:val="18"/>
                <w:szCs w:val="18"/>
              </w:rPr>
              <w:t xml:space="preserve"> </w:t>
            </w:r>
            <w:r>
              <w:rPr>
                <w:rFonts w:ascii="Times New Roman" w:hAnsi="Times New Roman"/>
                <w:sz w:val="18"/>
                <w:szCs w:val="18"/>
                <w:lang w:val="en-US"/>
              </w:rPr>
              <w:t>ATOMIC</w:t>
            </w:r>
            <w:r>
              <w:rPr>
                <w:rFonts w:ascii="Times New Roman" w:hAnsi="Times New Roman"/>
                <w:sz w:val="18"/>
                <w:szCs w:val="18"/>
              </w:rPr>
              <w:t xml:space="preserve"> </w:t>
            </w:r>
            <w:r>
              <w:rPr>
                <w:rFonts w:ascii="Times New Roman" w:hAnsi="Times New Roman"/>
                <w:sz w:val="18"/>
                <w:szCs w:val="18"/>
                <w:lang w:val="en-US"/>
              </w:rPr>
              <w:t>RH</w:t>
            </w:r>
            <w:r>
              <w:rPr>
                <w:rFonts w:ascii="Times New Roman" w:hAnsi="Times New Roman"/>
                <w:sz w:val="18"/>
                <w:szCs w:val="18"/>
              </w:rPr>
              <w:t xml:space="preserve"> (туба 0,4кг)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Пластырь Leiko plaster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140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Пластырь Master Uni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140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Пластырь</w:t>
            </w:r>
            <w:r>
              <w:rPr>
                <w:rFonts w:ascii="Times New Roman" w:hAnsi="Times New Roman"/>
                <w:sz w:val="18"/>
                <w:szCs w:val="18"/>
                <w:lang w:val="en-US"/>
              </w:rPr>
              <w:t xml:space="preserve"> Master Uni 10</w:t>
            </w:r>
            <w:r>
              <w:rPr>
                <w:rFonts w:ascii="Times New Roman" w:hAnsi="Times New Roman"/>
                <w:sz w:val="18"/>
                <w:szCs w:val="18"/>
              </w:rPr>
              <w:t>шт</w:t>
            </w:r>
            <w:r>
              <w:rPr>
                <w:rFonts w:ascii="Times New Roman" w:hAnsi="Times New Roman"/>
                <w:sz w:val="18"/>
                <w:szCs w:val="18"/>
                <w:lang w:val="en-US"/>
              </w:rPr>
              <w:t>/</w:t>
            </w:r>
            <w:r>
              <w:rPr>
                <w:rFonts w:ascii="Times New Roman" w:hAnsi="Times New Roman"/>
                <w:sz w:val="18"/>
                <w:szCs w:val="18"/>
              </w:rPr>
              <w:t>уп</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Пластырь</w:t>
            </w:r>
            <w:r>
              <w:rPr>
                <w:rFonts w:ascii="Times New Roman" w:hAnsi="Times New Roman"/>
                <w:sz w:val="18"/>
                <w:szCs w:val="18"/>
                <w:lang w:val="en-US"/>
              </w:rPr>
              <w:t xml:space="preserve"> Master Uni 50</w:t>
            </w:r>
            <w:r>
              <w:rPr>
                <w:rFonts w:ascii="Times New Roman" w:hAnsi="Times New Roman"/>
                <w:sz w:val="18"/>
                <w:szCs w:val="18"/>
              </w:rPr>
              <w:t>шт</w:t>
            </w:r>
            <w:r>
              <w:rPr>
                <w:rFonts w:ascii="Times New Roman" w:hAnsi="Times New Roman"/>
                <w:sz w:val="18"/>
                <w:szCs w:val="18"/>
                <w:lang w:val="en-US"/>
              </w:rPr>
              <w:t>/</w:t>
            </w:r>
            <w:r>
              <w:rPr>
                <w:rFonts w:ascii="Times New Roman" w:hAnsi="Times New Roman"/>
                <w:sz w:val="18"/>
                <w:szCs w:val="18"/>
              </w:rPr>
              <w:t>уп</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Пластырь станд. набор 1N10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Пластырь станд. набор 2 N20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Пленка для ламинирования А4,80мкм мат 100шт/уп</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Плинтус Идеал Элит 67 Орех</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Плита OSB-3 2500*1250*9мм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Плита тротуарная красная (брусчатка 20х10х8см)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134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Плита тротуарная серая (брусчатка 20х10х8см)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116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Покрытие защитное для печатных плат и электронных компонентов plastik-71 150 мл solins </w:t>
            </w:r>
            <w:r>
              <w:rPr>
                <w:rFonts w:ascii="Times New Roman" w:hAnsi="Times New Roman"/>
                <w:sz w:val="18"/>
                <w:szCs w:val="18"/>
              </w:rPr>
              <w:t>0l-00028463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Полировочная паста Р1000 белая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Полировочная паста Р600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Полировочная паста Р800 голубая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Полотенца для рук, 240шт/20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1235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Полотенца мягкие, 2сл, 110шт/21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173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Полотно вафельное 40см х 50м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Полотно вафельное рулон 0,45*60м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383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Порошок стиральный 15кг Ариэль</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Припой ПОС 61 (0,8мм; 100г)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Проволока вязальная оцинк.1,2ммх100м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Проволока диаметром 3,0мм, термически обработанная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Проволока диаметром 4,0мм, термически обработанная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Проволока омеднен.ф 0,8мм, </w:t>
            </w:r>
            <w:r>
              <w:rPr>
                <w:rFonts w:ascii="Times New Roman" w:hAnsi="Times New Roman"/>
                <w:sz w:val="18"/>
                <w:szCs w:val="18"/>
              </w:rPr>
              <w:t>кассета 5кг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Проволока порошковая д.1,2мм,флюс.катушка 5кг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Проволока ф 1.00мм 6кг, алюминиевая, катушка Ф200мм 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Проволока Ф0,8мм 5кг, нерж,катушка Ф200мм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Прокладка крышки полуоси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Противозадирная смазка, несмываемая 906476 мл банка с </w:t>
            </w:r>
            <w:r>
              <w:rPr>
                <w:rFonts w:ascii="Times New Roman" w:hAnsi="Times New Roman"/>
                <w:sz w:val="18"/>
                <w:szCs w:val="18"/>
              </w:rPr>
              <w:t>кистью</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Профилированный лист С-8х1150-А(ПЭ-01-8017 Коричневый шоколад 0,45)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Профильная труба 120*120*4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Профнастил С-21 Norman 3,5м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Профнастил С-8 1200х2000мм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Р/К системы подкачки шин</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Разъем под витую пару,категория 5Е(100шт)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Растворитель 646 5л.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Ревизия наруж.кан.д110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Рейка 20х40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Розетка для отрытой проводки</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Розетка настенная с заглушкой с заземл.250В 16А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Рубероид РПП 300(15кв.м)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Рукавицы G13(зк) с брезентовым наладонником мт.двунитка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Рулетка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Рулетка прорезин.корпус 10м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Салфетка Life</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Салфетка марл.16х14 №10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163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Салфетки  стер 16х14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Саморез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250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Саморез 3,0х35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Саморез 4,0х60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Саморез 5,0х80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Саморезы 3,5*51 р.ш.</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981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Санокс 750мл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250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Санокс чист.гель </w:t>
            </w:r>
            <w:r>
              <w:rPr>
                <w:rFonts w:ascii="Times New Roman" w:hAnsi="Times New Roman"/>
                <w:sz w:val="18"/>
                <w:szCs w:val="18"/>
              </w:rPr>
              <w:t>750г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Сверла по дереву 10мм (10шт)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Сверла по дереву 4мм (10шт)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Сверла по дереву 6мм (10шт)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Сверло</w:t>
            </w:r>
            <w:r>
              <w:rPr>
                <w:rFonts w:ascii="Times New Roman" w:hAnsi="Times New Roman"/>
                <w:sz w:val="18"/>
                <w:szCs w:val="18"/>
                <w:lang w:val="en-US"/>
              </w:rPr>
              <w:t xml:space="preserve"> Hammer Flex 202-805 DR MT 3.5</w:t>
            </w:r>
            <w:r>
              <w:rPr>
                <w:rFonts w:ascii="Times New Roman" w:hAnsi="Times New Roman"/>
                <w:sz w:val="18"/>
                <w:szCs w:val="18"/>
              </w:rPr>
              <w:t>мм</w:t>
            </w:r>
            <w:r>
              <w:rPr>
                <w:rFonts w:ascii="Times New Roman" w:hAnsi="Times New Roman"/>
                <w:sz w:val="18"/>
                <w:szCs w:val="18"/>
                <w:lang w:val="en-US"/>
              </w:rPr>
              <w:t>-90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Сверло п/дереву перовое 10-152мм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Сверло п/дереву перовое 12-152мм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Сверло п/дереву перовое </w:t>
            </w:r>
            <w:r>
              <w:rPr>
                <w:rFonts w:ascii="Times New Roman" w:hAnsi="Times New Roman"/>
                <w:sz w:val="18"/>
                <w:szCs w:val="18"/>
              </w:rPr>
              <w:t>16-152мм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Сверло п/дереву перовое 20-152мм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Сверло п/дереву перовое 24-152мм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Сверло п/дереву перовое 28-152мм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Сверло п/дереву перовое 30-152мм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Сверло п/дереву спиральное 10-230мм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Сверло п/дереву спиральное 12-230мм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Сверло </w:t>
            </w:r>
            <w:r>
              <w:rPr>
                <w:rFonts w:ascii="Times New Roman" w:hAnsi="Times New Roman"/>
                <w:sz w:val="18"/>
                <w:szCs w:val="18"/>
              </w:rPr>
              <w:t>п/металлу 4.0мм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Сверло цилиндр.хвостовик 10мм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Сверло цилиндр.хвостовик 12мм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Сверло цилиндр.хвостовик 6мм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Сверло цилиндр.хвостовик 8мм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Седелка комб.вн.р.ПЭ д.110х5/4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Сетевой фильтр (удлинитель) 1,8м(6 розеток)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Сетевой фильтр </w:t>
            </w:r>
            <w:r>
              <w:rPr>
                <w:rFonts w:ascii="Times New Roman" w:hAnsi="Times New Roman"/>
                <w:sz w:val="18"/>
                <w:szCs w:val="18"/>
              </w:rPr>
              <w:t>(удлинитель) 3м(8 розеток)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Сетевой фильтр (удлинитель)5м (6 розеток)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Сетка сварная из проволоки диам.3мм, р-р ячейки 100х100мм(поставляется листом размером 2,0х3,0 метра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Синтепон пл.200 г/м ш.150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Сифон для раковины 1/4х40, гофротрубой </w:t>
            </w:r>
            <w:r>
              <w:rPr>
                <w:rFonts w:ascii="Times New Roman" w:hAnsi="Times New Roman"/>
                <w:sz w:val="18"/>
                <w:szCs w:val="18"/>
              </w:rPr>
              <w:t>40х40/50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Сканер штрих-кодов </w:t>
            </w:r>
            <w:r>
              <w:rPr>
                <w:rFonts w:ascii="Times New Roman" w:hAnsi="Times New Roman"/>
                <w:sz w:val="18"/>
                <w:szCs w:val="18"/>
                <w:lang w:val="en-US"/>
              </w:rPr>
              <w:t>Honeywell</w:t>
            </w:r>
            <w:r>
              <w:rPr>
                <w:rFonts w:ascii="Times New Roman" w:hAnsi="Times New Roman"/>
                <w:sz w:val="18"/>
                <w:szCs w:val="18"/>
              </w:rPr>
              <w:t xml:space="preserve"> </w:t>
            </w:r>
            <w:r>
              <w:rPr>
                <w:rFonts w:ascii="Times New Roman" w:hAnsi="Times New Roman"/>
                <w:sz w:val="18"/>
                <w:szCs w:val="18"/>
                <w:lang w:val="en-US"/>
              </w:rPr>
              <w:t>Youjie</w:t>
            </w:r>
            <w:r>
              <w:rPr>
                <w:rFonts w:ascii="Times New Roman" w:hAnsi="Times New Roman"/>
                <w:sz w:val="18"/>
                <w:szCs w:val="18"/>
              </w:rPr>
              <w:t xml:space="preserve"> </w:t>
            </w:r>
            <w:r>
              <w:rPr>
                <w:rFonts w:ascii="Times New Roman" w:hAnsi="Times New Roman"/>
                <w:sz w:val="18"/>
                <w:szCs w:val="18"/>
                <w:lang w:val="en-US"/>
              </w:rPr>
              <w:t>YJ</w:t>
            </w:r>
            <w:r>
              <w:rPr>
                <w:rFonts w:ascii="Times New Roman" w:hAnsi="Times New Roman"/>
                <w:sz w:val="18"/>
                <w:szCs w:val="18"/>
              </w:rPr>
              <w:t>4600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Скотч сантех</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Скотч сантех ПВХ для труб</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Скотч упаковочный 48ммх60м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Слабощелочное моющее средство 5л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Слесарный кованый молоток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Смазка</w:t>
            </w:r>
            <w:r>
              <w:rPr>
                <w:rFonts w:ascii="Times New Roman" w:hAnsi="Times New Roman"/>
                <w:sz w:val="18"/>
                <w:szCs w:val="18"/>
                <w:lang w:val="en-US"/>
              </w:rPr>
              <w:t xml:space="preserve"> MULTIX COMPLEX EP2(</w:t>
            </w:r>
            <w:r>
              <w:rPr>
                <w:rFonts w:ascii="Times New Roman" w:hAnsi="Times New Roman"/>
                <w:sz w:val="18"/>
                <w:szCs w:val="18"/>
              </w:rPr>
              <w:t>туба</w:t>
            </w:r>
            <w:r>
              <w:rPr>
                <w:rFonts w:ascii="Times New Roman" w:hAnsi="Times New Roman"/>
                <w:sz w:val="18"/>
                <w:szCs w:val="18"/>
                <w:lang w:val="en-US"/>
              </w:rPr>
              <w:t xml:space="preserve"> 0,4</w:t>
            </w:r>
            <w:r>
              <w:rPr>
                <w:rFonts w:ascii="Times New Roman" w:hAnsi="Times New Roman"/>
                <w:sz w:val="18"/>
                <w:szCs w:val="18"/>
              </w:rPr>
              <w:t>кг</w:t>
            </w:r>
            <w:r>
              <w:rPr>
                <w:rFonts w:ascii="Times New Roman" w:hAnsi="Times New Roman"/>
                <w:sz w:val="18"/>
                <w:szCs w:val="18"/>
                <w:lang w:val="en-US"/>
              </w:rPr>
              <w:t>)</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Смазка</w:t>
            </w:r>
            <w:r>
              <w:rPr>
                <w:rFonts w:ascii="Times New Roman" w:hAnsi="Times New Roman"/>
                <w:sz w:val="18"/>
                <w:szCs w:val="18"/>
                <w:lang w:val="en-US"/>
              </w:rPr>
              <w:t xml:space="preserve"> TOTAL CERAN XS-320(18</w:t>
            </w:r>
            <w:r>
              <w:rPr>
                <w:rFonts w:ascii="Times New Roman" w:hAnsi="Times New Roman"/>
                <w:sz w:val="18"/>
                <w:szCs w:val="18"/>
              </w:rPr>
              <w:t>кг</w:t>
            </w:r>
            <w:r>
              <w:rPr>
                <w:rFonts w:ascii="Times New Roman" w:hAnsi="Times New Roman"/>
                <w:sz w:val="18"/>
                <w:szCs w:val="18"/>
                <w:lang w:val="en-US"/>
              </w:rPr>
              <w:t>)</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Смазка для контактов KONTAKT 60 (400мл) REXANT 85-0007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Смазка керапическая CX80 500ML DUO SRAY 403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Смазка пластичная TOTAL CERAB XS 320 (18кг)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Смазка пластичная высокотемпературная HIGH TEMP GREASE 400гр CRC 30572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Смазка пластичная полусинтетическая NILS ATOMIC RH CARTRIDGE,400гр_40413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Смазка Солидол 800гр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Смазка универсавльная WD-40 100гр.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Смазочная паста </w:t>
            </w:r>
            <w:r>
              <w:rPr>
                <w:rFonts w:ascii="Times New Roman" w:hAnsi="Times New Roman"/>
                <w:sz w:val="18"/>
                <w:szCs w:val="18"/>
                <w:lang w:val="en-US"/>
              </w:rPr>
              <w:t>Kluber</w:t>
            </w:r>
            <w:r>
              <w:rPr>
                <w:rFonts w:ascii="Times New Roman" w:hAnsi="Times New Roman"/>
                <w:sz w:val="18"/>
                <w:szCs w:val="18"/>
              </w:rPr>
              <w:t xml:space="preserve"> </w:t>
            </w:r>
            <w:r>
              <w:rPr>
                <w:rFonts w:ascii="Times New Roman" w:hAnsi="Times New Roman"/>
                <w:sz w:val="18"/>
                <w:szCs w:val="18"/>
                <w:lang w:val="en-US"/>
              </w:rPr>
              <w:t>ALTEMP</w:t>
            </w:r>
            <w:r>
              <w:rPr>
                <w:rFonts w:ascii="Times New Roman" w:hAnsi="Times New Roman"/>
                <w:sz w:val="18"/>
                <w:szCs w:val="18"/>
              </w:rPr>
              <w:t xml:space="preserve"> </w:t>
            </w:r>
            <w:r>
              <w:rPr>
                <w:rFonts w:ascii="Times New Roman" w:hAnsi="Times New Roman"/>
                <w:sz w:val="18"/>
                <w:szCs w:val="18"/>
                <w:lang w:val="en-US"/>
              </w:rPr>
              <w:t>Q</w:t>
            </w:r>
            <w:r>
              <w:rPr>
                <w:rFonts w:ascii="Times New Roman" w:hAnsi="Times New Roman"/>
                <w:sz w:val="18"/>
                <w:szCs w:val="18"/>
              </w:rPr>
              <w:t xml:space="preserve"> </w:t>
            </w:r>
            <w:r>
              <w:rPr>
                <w:rFonts w:ascii="Times New Roman" w:hAnsi="Times New Roman"/>
                <w:sz w:val="18"/>
                <w:szCs w:val="18"/>
                <w:lang w:val="en-US"/>
              </w:rPr>
              <w:t>NB</w:t>
            </w:r>
            <w:r>
              <w:rPr>
                <w:rFonts w:ascii="Times New Roman" w:hAnsi="Times New Roman"/>
                <w:sz w:val="18"/>
                <w:szCs w:val="18"/>
              </w:rPr>
              <w:t xml:space="preserve"> 50(банка 0,75кг)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Смазочная паста </w:t>
            </w:r>
            <w:r>
              <w:rPr>
                <w:rFonts w:ascii="Times New Roman" w:hAnsi="Times New Roman"/>
                <w:sz w:val="18"/>
                <w:szCs w:val="18"/>
                <w:lang w:val="en-US"/>
              </w:rPr>
              <w:t>Kluber</w:t>
            </w:r>
            <w:r>
              <w:rPr>
                <w:rFonts w:ascii="Times New Roman" w:hAnsi="Times New Roman"/>
                <w:sz w:val="18"/>
                <w:szCs w:val="18"/>
              </w:rPr>
              <w:t xml:space="preserve"> </w:t>
            </w:r>
            <w:r>
              <w:rPr>
                <w:rFonts w:ascii="Times New Roman" w:hAnsi="Times New Roman"/>
                <w:sz w:val="18"/>
                <w:szCs w:val="18"/>
                <w:lang w:val="en-US"/>
              </w:rPr>
              <w:t>STRUCTOVIS</w:t>
            </w:r>
            <w:r>
              <w:rPr>
                <w:rFonts w:ascii="Times New Roman" w:hAnsi="Times New Roman"/>
                <w:sz w:val="18"/>
                <w:szCs w:val="18"/>
              </w:rPr>
              <w:t xml:space="preserve"> </w:t>
            </w:r>
            <w:r>
              <w:rPr>
                <w:rFonts w:ascii="Times New Roman" w:hAnsi="Times New Roman"/>
                <w:sz w:val="18"/>
                <w:szCs w:val="18"/>
                <w:lang w:val="en-US"/>
              </w:rPr>
              <w:t>FHD</w:t>
            </w:r>
            <w:r>
              <w:rPr>
                <w:rFonts w:ascii="Times New Roman" w:hAnsi="Times New Roman"/>
                <w:sz w:val="18"/>
                <w:szCs w:val="18"/>
              </w:rPr>
              <w:t xml:space="preserve"> (туба 0,45кг)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Совок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Совок с длинной ручкой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Совок с ручкой серый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Соединитель Идеал Элит 67 Орех</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Соль техническая в биг бэгах, весом 1тн</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Спрей 260мл/12шт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1182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Спрей </w:t>
            </w:r>
            <w:r>
              <w:rPr>
                <w:rFonts w:ascii="Times New Roman" w:hAnsi="Times New Roman"/>
                <w:sz w:val="18"/>
                <w:szCs w:val="18"/>
                <w:lang w:val="en-US"/>
              </w:rPr>
              <w:t>Klueberplex</w:t>
            </w:r>
            <w:r>
              <w:rPr>
                <w:rFonts w:ascii="Times New Roman" w:hAnsi="Times New Roman"/>
                <w:sz w:val="18"/>
                <w:szCs w:val="18"/>
              </w:rPr>
              <w:t xml:space="preserve"> </w:t>
            </w:r>
            <w:r>
              <w:rPr>
                <w:rFonts w:ascii="Times New Roman" w:hAnsi="Times New Roman"/>
                <w:sz w:val="18"/>
                <w:szCs w:val="18"/>
                <w:lang w:val="en-US"/>
              </w:rPr>
              <w:t>AG</w:t>
            </w:r>
            <w:r>
              <w:rPr>
                <w:rFonts w:ascii="Times New Roman" w:hAnsi="Times New Roman"/>
                <w:sz w:val="18"/>
                <w:szCs w:val="18"/>
              </w:rPr>
              <w:t xml:space="preserve"> 11-462 </w:t>
            </w:r>
            <w:r>
              <w:rPr>
                <w:rFonts w:ascii="Times New Roman" w:hAnsi="Times New Roman"/>
                <w:sz w:val="18"/>
                <w:szCs w:val="18"/>
                <w:lang w:val="en-US"/>
              </w:rPr>
              <w:t>Spray</w:t>
            </w:r>
            <w:r>
              <w:rPr>
                <w:rFonts w:ascii="Times New Roman" w:hAnsi="Times New Roman"/>
                <w:sz w:val="18"/>
                <w:szCs w:val="18"/>
              </w:rPr>
              <w:t xml:space="preserve"> (банка 0,4л)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Спрей NOWA</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Спрей NOWA </w:t>
            </w:r>
            <w:r>
              <w:rPr>
                <w:rFonts w:ascii="Times New Roman" w:hAnsi="Times New Roman"/>
                <w:sz w:val="18"/>
                <w:szCs w:val="18"/>
              </w:rPr>
              <w:t>260мл/12шт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282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Средство водооталкивающее FLUID 101/200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Средство чистящее Kontakt 60+ (спрей)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Средство чистящее универсальное Kontakt WL (спрей)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Сталь листовая 12*1500*6000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845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Стартовые номера 148х210мм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360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Струна триммерная Stihl 3мм</w:t>
            </w:r>
            <w:r>
              <w:rPr>
                <w:rFonts w:ascii="Times New Roman" w:hAnsi="Times New Roman"/>
                <w:sz w:val="18"/>
                <w:szCs w:val="18"/>
              </w:rPr>
              <w:t xml:space="preserve"> х 320м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Стяжки кабельные КСС 3х150(б)</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Стяжки нейлоновые КСС 12*650 ч 100шт 80012 (Fortisflex)</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Табличка 800х250мм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Табличка участков трасс 400х400мм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Табличка Цветная 2000х1000мм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Таблички 200х200мм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Таблички обозначения </w:t>
            </w:r>
            <w:r>
              <w:rPr>
                <w:rFonts w:ascii="Times New Roman" w:hAnsi="Times New Roman"/>
                <w:sz w:val="18"/>
                <w:szCs w:val="18"/>
              </w:rPr>
              <w:t>опасных участков на трассах байк-парка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Тефлоновый спрей </w:t>
            </w:r>
            <w:r>
              <w:rPr>
                <w:rFonts w:ascii="Times New Roman" w:hAnsi="Times New Roman"/>
                <w:sz w:val="18"/>
                <w:szCs w:val="18"/>
                <w:lang w:val="en-US"/>
              </w:rPr>
              <w:t>Molykote</w:t>
            </w:r>
            <w:r>
              <w:rPr>
                <w:rFonts w:ascii="Times New Roman" w:hAnsi="Times New Roman"/>
                <w:sz w:val="18"/>
                <w:szCs w:val="18"/>
              </w:rPr>
              <w:t xml:space="preserve"> </w:t>
            </w:r>
            <w:r>
              <w:rPr>
                <w:rFonts w:ascii="Times New Roman" w:hAnsi="Times New Roman"/>
                <w:sz w:val="18"/>
                <w:szCs w:val="18"/>
                <w:lang w:val="en-US"/>
              </w:rPr>
              <w:t>PTFE</w:t>
            </w:r>
            <w:r>
              <w:rPr>
                <w:rFonts w:ascii="Times New Roman" w:hAnsi="Times New Roman"/>
                <w:sz w:val="18"/>
                <w:szCs w:val="18"/>
              </w:rPr>
              <w:t>-</w:t>
            </w:r>
            <w:r>
              <w:rPr>
                <w:rFonts w:ascii="Times New Roman" w:hAnsi="Times New Roman"/>
                <w:sz w:val="18"/>
                <w:szCs w:val="18"/>
                <w:lang w:val="en-US"/>
              </w:rPr>
              <w:t>N</w:t>
            </w:r>
            <w:r>
              <w:rPr>
                <w:rFonts w:ascii="Times New Roman" w:hAnsi="Times New Roman"/>
                <w:sz w:val="18"/>
                <w:szCs w:val="18"/>
              </w:rPr>
              <w:t>-</w:t>
            </w:r>
            <w:r>
              <w:rPr>
                <w:rFonts w:ascii="Times New Roman" w:hAnsi="Times New Roman"/>
                <w:sz w:val="18"/>
                <w:szCs w:val="18"/>
                <w:lang w:val="en-US"/>
              </w:rPr>
              <w:t>UV</w:t>
            </w:r>
            <w:r>
              <w:rPr>
                <w:rFonts w:ascii="Times New Roman" w:hAnsi="Times New Roman"/>
                <w:sz w:val="18"/>
                <w:szCs w:val="18"/>
              </w:rPr>
              <w:t xml:space="preserve"> </w:t>
            </w:r>
            <w:r>
              <w:rPr>
                <w:rFonts w:ascii="Times New Roman" w:hAnsi="Times New Roman"/>
                <w:sz w:val="18"/>
                <w:szCs w:val="18"/>
                <w:lang w:val="en-US"/>
              </w:rPr>
              <w:t>Spray</w:t>
            </w:r>
            <w:r>
              <w:rPr>
                <w:rFonts w:ascii="Times New Roman" w:hAnsi="Times New Roman"/>
                <w:sz w:val="18"/>
                <w:szCs w:val="18"/>
              </w:rPr>
              <w:t xml:space="preserve"> (400мл)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Трансмиссионное масло Mobil ATF 320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Трап Санакс латун 100х100 выход 50мм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Триггер профессиональный 600мл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Триммерная катушка STIHL C 26-2 AUTOCUT</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Тройник для наружной канализации 110х110/87*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Тройник ПП 110/110/87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Тройник РВК 20мм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Тройник РВК 32мм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Тройник РВК 40мм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Тройник РВК 50мм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Тройник РВК 63мм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Труба для наружной канализации 110/2000 SN4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Труба для унитаза</w:t>
            </w:r>
            <w:r>
              <w:rPr>
                <w:rFonts w:ascii="Times New Roman" w:hAnsi="Times New Roman"/>
                <w:sz w:val="18"/>
                <w:szCs w:val="18"/>
              </w:rPr>
              <w:t xml:space="preserve"> гофрированная армированная L-200-450 мм, d=110мм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Труба ПП раструбная 110/2000мм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Труба проф.80*80*3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Труба ПЭ 100 SDR 17 - 40*2.4 питьевая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Труба РВК армированная стекловол., SDR6 20х3,4/4000мм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Труба РВК армированная стекловол., SDR6 </w:t>
            </w:r>
            <w:r>
              <w:rPr>
                <w:rFonts w:ascii="Times New Roman" w:hAnsi="Times New Roman"/>
                <w:sz w:val="18"/>
                <w:szCs w:val="18"/>
              </w:rPr>
              <w:t>25х4,2/4000мм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Труба РВК армированная стекловол., SDR6 32х5,4/4000мм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Труба РВК армированная стекловол., SDR6 40х6,7/4000мм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Труба РВК армированная стекловол., SDR6 50х8,3/4000мм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Труба РВК армированная стекловол., SDR6 63х10,5/4000мм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Трубка ТУТ 10/5 черный (T-BOX 10м)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Трубка ТУТ 16/8 черный (T-BOX 10м)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Трубка ТУТ 20/10 черный (T-BOX 10м)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Трубка ТУТ 4/2 черный (T-BOX 10м)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Трубка ТУТ 6/3 черный (T-BOX 10м)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Трубка ТУТ 8/4 желтый (T-BOX 10м)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Тряпка для пола 50*80 </w:t>
            </w:r>
            <w:r>
              <w:rPr>
                <w:rFonts w:ascii="Times New Roman" w:hAnsi="Times New Roman"/>
                <w:sz w:val="18"/>
                <w:szCs w:val="18"/>
              </w:rPr>
              <w:t>микрофибра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Тряпка для пола 50*80см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170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Туалетная бумага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6514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Туалетная бумага Zewa (4 рул.в упак)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Угол внутренний 50*50*2000мм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Угол МК 11° </w:t>
            </w:r>
            <w:r>
              <w:rPr>
                <w:rFonts w:ascii="Times New Roman" w:hAnsi="Times New Roman"/>
                <w:sz w:val="18"/>
                <w:szCs w:val="18"/>
                <w:lang w:val="en-US"/>
              </w:rPr>
              <w:t>DN</w:t>
            </w:r>
            <w:r>
              <w:rPr>
                <w:rFonts w:ascii="Times New Roman" w:hAnsi="Times New Roman"/>
                <w:sz w:val="18"/>
                <w:szCs w:val="18"/>
              </w:rPr>
              <w:t xml:space="preserve">150 </w:t>
            </w:r>
            <w:r>
              <w:rPr>
                <w:rFonts w:ascii="Times New Roman" w:hAnsi="Times New Roman"/>
                <w:sz w:val="18"/>
                <w:szCs w:val="18"/>
                <w:lang w:val="en-US"/>
              </w:rPr>
              <w:t>PN</w:t>
            </w:r>
            <w:r>
              <w:rPr>
                <w:rFonts w:ascii="Times New Roman" w:hAnsi="Times New Roman"/>
                <w:sz w:val="18"/>
                <w:szCs w:val="18"/>
              </w:rPr>
              <w:t xml:space="preserve">100 </w:t>
            </w:r>
            <w:r>
              <w:rPr>
                <w:rFonts w:ascii="Times New Roman" w:hAnsi="Times New Roman"/>
                <w:sz w:val="18"/>
                <w:szCs w:val="18"/>
                <w:lang w:val="en-US"/>
              </w:rPr>
              <w:t>Tis</w:t>
            </w:r>
            <w:r>
              <w:rPr>
                <w:rFonts w:ascii="Times New Roman" w:hAnsi="Times New Roman"/>
                <w:sz w:val="18"/>
                <w:szCs w:val="18"/>
              </w:rPr>
              <w:t>-</w:t>
            </w:r>
            <w:r>
              <w:rPr>
                <w:rFonts w:ascii="Times New Roman" w:hAnsi="Times New Roman"/>
                <w:sz w:val="18"/>
                <w:szCs w:val="18"/>
                <w:lang w:val="en-US"/>
              </w:rPr>
              <w:t>K</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Угол МК 22° </w:t>
            </w:r>
            <w:r>
              <w:rPr>
                <w:rFonts w:ascii="Times New Roman" w:hAnsi="Times New Roman"/>
                <w:sz w:val="18"/>
                <w:szCs w:val="18"/>
                <w:lang w:val="en-US"/>
              </w:rPr>
              <w:t>DN</w:t>
            </w:r>
            <w:r>
              <w:rPr>
                <w:rFonts w:ascii="Times New Roman" w:hAnsi="Times New Roman"/>
                <w:sz w:val="18"/>
                <w:szCs w:val="18"/>
              </w:rPr>
              <w:t xml:space="preserve">150 </w:t>
            </w:r>
            <w:r>
              <w:rPr>
                <w:rFonts w:ascii="Times New Roman" w:hAnsi="Times New Roman"/>
                <w:sz w:val="18"/>
                <w:szCs w:val="18"/>
                <w:lang w:val="en-US"/>
              </w:rPr>
              <w:t>PN</w:t>
            </w:r>
            <w:r>
              <w:rPr>
                <w:rFonts w:ascii="Times New Roman" w:hAnsi="Times New Roman"/>
                <w:sz w:val="18"/>
                <w:szCs w:val="18"/>
              </w:rPr>
              <w:t xml:space="preserve">100 </w:t>
            </w:r>
            <w:r>
              <w:rPr>
                <w:rFonts w:ascii="Times New Roman" w:hAnsi="Times New Roman"/>
                <w:sz w:val="18"/>
                <w:szCs w:val="18"/>
                <w:lang w:val="en-US"/>
              </w:rPr>
              <w:t>Tis</w:t>
            </w:r>
            <w:r>
              <w:rPr>
                <w:rFonts w:ascii="Times New Roman" w:hAnsi="Times New Roman"/>
                <w:sz w:val="18"/>
                <w:szCs w:val="18"/>
              </w:rPr>
              <w:t>-</w:t>
            </w:r>
            <w:r>
              <w:rPr>
                <w:rFonts w:ascii="Times New Roman" w:hAnsi="Times New Roman"/>
                <w:sz w:val="18"/>
                <w:szCs w:val="18"/>
                <w:lang w:val="en-US"/>
              </w:rPr>
              <w:t>K</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Угол МК 22° </w:t>
            </w:r>
            <w:r>
              <w:rPr>
                <w:rFonts w:ascii="Times New Roman" w:hAnsi="Times New Roman"/>
                <w:sz w:val="18"/>
                <w:szCs w:val="18"/>
                <w:lang w:val="en-US"/>
              </w:rPr>
              <w:t>DN</w:t>
            </w:r>
            <w:r>
              <w:rPr>
                <w:rFonts w:ascii="Times New Roman" w:hAnsi="Times New Roman"/>
                <w:sz w:val="18"/>
                <w:szCs w:val="18"/>
              </w:rPr>
              <w:t xml:space="preserve">200 </w:t>
            </w:r>
            <w:r>
              <w:rPr>
                <w:rFonts w:ascii="Times New Roman" w:hAnsi="Times New Roman"/>
                <w:sz w:val="18"/>
                <w:szCs w:val="18"/>
                <w:lang w:val="en-US"/>
              </w:rPr>
              <w:t>PN</w:t>
            </w:r>
            <w:r>
              <w:rPr>
                <w:rFonts w:ascii="Times New Roman" w:hAnsi="Times New Roman"/>
                <w:sz w:val="18"/>
                <w:szCs w:val="18"/>
              </w:rPr>
              <w:t xml:space="preserve">100 </w:t>
            </w:r>
            <w:r>
              <w:rPr>
                <w:rFonts w:ascii="Times New Roman" w:hAnsi="Times New Roman"/>
                <w:sz w:val="18"/>
                <w:szCs w:val="18"/>
                <w:lang w:val="en-US"/>
              </w:rPr>
              <w:t>Tis</w:t>
            </w:r>
            <w:r>
              <w:rPr>
                <w:rFonts w:ascii="Times New Roman" w:hAnsi="Times New Roman"/>
                <w:sz w:val="18"/>
                <w:szCs w:val="18"/>
              </w:rPr>
              <w:t>-</w:t>
            </w:r>
            <w:r>
              <w:rPr>
                <w:rFonts w:ascii="Times New Roman" w:hAnsi="Times New Roman"/>
                <w:sz w:val="18"/>
                <w:szCs w:val="18"/>
                <w:lang w:val="en-US"/>
              </w:rPr>
              <w:t>K</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Угол</w:t>
            </w:r>
            <w:r>
              <w:rPr>
                <w:rFonts w:ascii="Times New Roman" w:hAnsi="Times New Roman"/>
                <w:sz w:val="18"/>
                <w:szCs w:val="18"/>
                <w:lang w:val="en-US"/>
              </w:rPr>
              <w:t xml:space="preserve"> </w:t>
            </w:r>
            <w:r>
              <w:rPr>
                <w:rFonts w:ascii="Times New Roman" w:hAnsi="Times New Roman"/>
                <w:sz w:val="18"/>
                <w:szCs w:val="18"/>
              </w:rPr>
              <w:t>ММК</w:t>
            </w:r>
            <w:r>
              <w:rPr>
                <w:rFonts w:ascii="Times New Roman" w:hAnsi="Times New Roman"/>
                <w:sz w:val="18"/>
                <w:szCs w:val="18"/>
                <w:lang w:val="en-US"/>
              </w:rPr>
              <w:t xml:space="preserve"> 30°DN150 PN100 NovoSit/Tis-K</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Угол наружный 50*50*2000мм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Уголок 35*35*3мм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150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Уголок крепежный усиленный 70*70**55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Уголок ПВХ 40х40х2,7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Угольник РВК 20/45*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Угольник РВК 20/90*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Угольник РВК 32/45*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Угольник РВК 32/90*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Угольник РВК 40/45*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Угольник РВК 40/90*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Угольник РВК 50/45*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Угольник РВК 50/90*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Угольник РВК 63/45*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Угольник РВК 63/90*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Угольник строительный(дл. -400мм,шир.-35мм, толщ.-1мм)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Универсальная литиевая пластичная смазка </w:t>
            </w:r>
            <w:r>
              <w:rPr>
                <w:rFonts w:ascii="Times New Roman" w:hAnsi="Times New Roman"/>
                <w:sz w:val="18"/>
                <w:szCs w:val="18"/>
              </w:rPr>
              <w:t>EFELE MG-213(400гр.)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Универсальный очиститель для стекол, зеркал,пластика, хрома,кафеля, 5кг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Универсальный очититель для стекол, кафеля 5кг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Утеплитель базальтовый, 600х1000х100мм, уп-6шт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Файлы А4+ 100шт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Фал плетеный капрон 16-прядный</w:t>
            </w:r>
            <w:r>
              <w:rPr>
                <w:rFonts w:ascii="Times New Roman" w:hAnsi="Times New Roman"/>
                <w:sz w:val="18"/>
                <w:szCs w:val="18"/>
              </w:rPr>
              <w:t xml:space="preserve"> 8мм бухта 100м 1000кгс</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1500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Фал плетеный капрон 24-прядный 12мм бухта 100м 2200кгс</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1500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Фальшфейер красного огня Ф-3К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Фильтр воздушный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Фильтр топливный FF5421(FK28516)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Фильтр топливный FF5580(FS34056)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Фильтр топливный FS19732 </w:t>
            </w:r>
            <w:r>
              <w:rPr>
                <w:rFonts w:ascii="Times New Roman" w:hAnsi="Times New Roman"/>
                <w:sz w:val="18"/>
                <w:szCs w:val="18"/>
              </w:rPr>
              <w:t>(FSK28410)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Хомут червячный 10-16/9 W2 нерж.сталь</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Хомут червячный 100-120/12 W2 нерж.сталь</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Хомут червячный 16-25/9 W2 нерж.сталь</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Хомут червячный 20-32/9 W2 нерж.сталь</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Хомут червячный 25-40/9 W2 нерж.сталь</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Хомут червячный 32-50/9</w:t>
            </w:r>
            <w:r>
              <w:rPr>
                <w:rFonts w:ascii="Times New Roman" w:hAnsi="Times New Roman"/>
                <w:sz w:val="18"/>
                <w:szCs w:val="18"/>
              </w:rPr>
              <w:t xml:space="preserve"> W2 нерж.сталь</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Хомут червячный 40-60/9 W2 нерж.сталь</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Хомут червячный 50-70/9 W2 нерж.сталь</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Хомут червячный 60-80/9 W2 нерж.сталь</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Хомут червячный 70-90/12 W2 нерж.сталь</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Хомут червячный 8-12/9 W2 нерж.сталь</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Хомут червячный </w:t>
            </w:r>
            <w:r>
              <w:rPr>
                <w:rFonts w:ascii="Times New Roman" w:hAnsi="Times New Roman"/>
                <w:sz w:val="18"/>
                <w:szCs w:val="18"/>
              </w:rPr>
              <w:t>90-110/12 W2 нерж.сталь</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Хомуты-стяжки 8х500 бел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Цемент М-500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Цепь</w:t>
            </w:r>
            <w:r>
              <w:rPr>
                <w:rFonts w:ascii="Times New Roman" w:hAnsi="Times New Roman"/>
                <w:sz w:val="18"/>
                <w:szCs w:val="18"/>
                <w:lang w:val="en-US"/>
              </w:rPr>
              <w:t xml:space="preserve"> CHAMPION A043-SG-44E  3/8"-1,1</w:t>
            </w:r>
            <w:r>
              <w:rPr>
                <w:rFonts w:ascii="Times New Roman" w:hAnsi="Times New Roman"/>
                <w:sz w:val="18"/>
                <w:szCs w:val="18"/>
              </w:rPr>
              <w:t>мм</w:t>
            </w:r>
            <w:r>
              <w:rPr>
                <w:rFonts w:ascii="Times New Roman" w:hAnsi="Times New Roman"/>
                <w:sz w:val="18"/>
                <w:szCs w:val="18"/>
                <w:lang w:val="en-US"/>
              </w:rPr>
              <w:t>-44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Цепь пильная 55 зв</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Цепь пильная Hammer Flex 3/8"-1,6мм-66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Чип на номер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1200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Чип на рюкзак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1200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Шайба NORD-LOCK NL12 </w:t>
            </w:r>
            <w:r>
              <w:rPr>
                <w:rFonts w:ascii="Times New Roman" w:hAnsi="Times New Roman"/>
                <w:sz w:val="18"/>
                <w:szCs w:val="18"/>
              </w:rPr>
              <w:t>(20007702)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Шайба NORD-LOCK NL24 (20007704)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Шайба М10 увелич.оцинк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3176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Шайба М12 увелич.оцинк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3200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Швабра для пола Vileda с насадкой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Шина Крамера д/ног транспортная лест.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Шина проволочная (лестничная) для ног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Шина проволочная </w:t>
            </w:r>
            <w:r>
              <w:rPr>
                <w:rFonts w:ascii="Times New Roman" w:hAnsi="Times New Roman"/>
                <w:sz w:val="18"/>
                <w:szCs w:val="18"/>
              </w:rPr>
              <w:t>(лестничная) для рук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Шланг садовый поливочный d 25 мм, -5...+60оС, 15 бар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Шпилька М10х1000 резьбовая оцинк.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Шпилька М12х1000 резьбовая оцинк.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Шпилька М8х1000 резьбовая оцинк.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Щетка -утюжок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Щит распред.навесной 8 модулей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Щит распред.навесной ЩРн-П-24 IP41 пластик белый прозрачная дверь ИЭК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Щиток защитный (с наголлвным креплением)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Электрод сварочный D=2.6 16W 5кг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Электроды 2мм, 1кг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Электроды LB-52U ф 3,2мм, пачка 5кг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Электроды АНО-21 ф 3мм, 1кг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Электроды АНО-21 ф 4мм, 1кг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Электроды д.3мм (2,5 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Электроды д.3мм, 3кг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Электроды сварочные 3,2мм, 2,5кг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Эмаль 3 в 1 цвет шоколадный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Эмаль марки ПФ-115,цвет-белый,фас.1.9кг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Эмаль марки ПФ-115,цвет-красный,фас.1.9кг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Эмаль </w:t>
            </w:r>
            <w:r>
              <w:rPr>
                <w:rFonts w:ascii="Times New Roman" w:hAnsi="Times New Roman"/>
                <w:sz w:val="18"/>
                <w:szCs w:val="18"/>
              </w:rPr>
              <w:t>марки ПФ-115,цвет-черный,фас.1.9кг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Этиленгликоль раствор Реатерм-65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Акк.УШМ </w:t>
            </w:r>
            <w:r>
              <w:rPr>
                <w:rFonts w:ascii="Times New Roman" w:hAnsi="Times New Roman"/>
                <w:sz w:val="18"/>
                <w:szCs w:val="18"/>
                <w:lang w:val="en-US"/>
              </w:rPr>
              <w:t>Bosch</w:t>
            </w:r>
            <w:r>
              <w:rPr>
                <w:rFonts w:ascii="Times New Roman" w:hAnsi="Times New Roman"/>
                <w:sz w:val="18"/>
                <w:szCs w:val="18"/>
              </w:rPr>
              <w:t xml:space="preserve"> </w:t>
            </w:r>
            <w:r>
              <w:rPr>
                <w:rFonts w:ascii="Times New Roman" w:hAnsi="Times New Roman"/>
                <w:sz w:val="18"/>
                <w:szCs w:val="18"/>
                <w:lang w:val="en-US"/>
              </w:rPr>
              <w:t>GWS</w:t>
            </w:r>
            <w:r>
              <w:rPr>
                <w:rFonts w:ascii="Times New Roman" w:hAnsi="Times New Roman"/>
                <w:sz w:val="18"/>
                <w:szCs w:val="18"/>
              </w:rPr>
              <w:t xml:space="preserve"> 180-</w:t>
            </w:r>
            <w:r>
              <w:rPr>
                <w:rFonts w:ascii="Times New Roman" w:hAnsi="Times New Roman"/>
                <w:sz w:val="18"/>
                <w:szCs w:val="18"/>
                <w:lang w:val="en-US"/>
              </w:rPr>
              <w:t>LI</w:t>
            </w:r>
            <w:r>
              <w:rPr>
                <w:rFonts w:ascii="Times New Roman" w:hAnsi="Times New Roman"/>
                <w:sz w:val="18"/>
                <w:szCs w:val="18"/>
              </w:rPr>
              <w:t xml:space="preserve"> </w:t>
            </w:r>
            <w:r>
              <w:rPr>
                <w:rFonts w:ascii="Times New Roman" w:hAnsi="Times New Roman"/>
                <w:sz w:val="18"/>
                <w:szCs w:val="18"/>
                <w:lang w:val="en-US"/>
              </w:rPr>
              <w:t>BL</w:t>
            </w:r>
            <w:r>
              <w:rPr>
                <w:rFonts w:ascii="Times New Roman" w:hAnsi="Times New Roman"/>
                <w:sz w:val="18"/>
                <w:szCs w:val="18"/>
              </w:rPr>
              <w:t xml:space="preserve"> 1</w:t>
            </w:r>
            <w:r>
              <w:rPr>
                <w:rFonts w:ascii="Times New Roman" w:hAnsi="Times New Roman"/>
                <w:sz w:val="18"/>
                <w:szCs w:val="18"/>
                <w:lang w:val="en-US"/>
              </w:rPr>
              <w:t>x</w:t>
            </w:r>
            <w:r>
              <w:rPr>
                <w:rFonts w:ascii="Times New Roman" w:hAnsi="Times New Roman"/>
                <w:sz w:val="18"/>
                <w:szCs w:val="18"/>
              </w:rPr>
              <w:t>4.0Ач</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Аккум.перфоратор TESLA TD18DC</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Аккумулятор 190А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Аккумулятор </w:t>
            </w:r>
            <w:r>
              <w:rPr>
                <w:rFonts w:ascii="Times New Roman" w:hAnsi="Times New Roman"/>
                <w:sz w:val="18"/>
                <w:szCs w:val="18"/>
                <w:lang w:val="en-US"/>
              </w:rPr>
              <w:t>MAKITA</w:t>
            </w:r>
            <w:r>
              <w:rPr>
                <w:rFonts w:ascii="Times New Roman" w:hAnsi="Times New Roman"/>
                <w:sz w:val="18"/>
                <w:szCs w:val="18"/>
              </w:rPr>
              <w:t xml:space="preserve"> тип </w:t>
            </w:r>
            <w:r>
              <w:rPr>
                <w:rFonts w:ascii="Times New Roman" w:hAnsi="Times New Roman"/>
                <w:sz w:val="18"/>
                <w:szCs w:val="18"/>
                <w:lang w:val="en-US"/>
              </w:rPr>
              <w:t>BL</w:t>
            </w:r>
            <w:r>
              <w:rPr>
                <w:rFonts w:ascii="Times New Roman" w:hAnsi="Times New Roman"/>
                <w:sz w:val="18"/>
                <w:szCs w:val="18"/>
              </w:rPr>
              <w:t>1840</w:t>
            </w:r>
            <w:r>
              <w:rPr>
                <w:rFonts w:ascii="Times New Roman" w:hAnsi="Times New Roman"/>
                <w:sz w:val="18"/>
                <w:szCs w:val="18"/>
                <w:lang w:val="en-US"/>
              </w:rPr>
              <w:t>B</w:t>
            </w:r>
            <w:r>
              <w:rPr>
                <w:rFonts w:ascii="Times New Roman" w:hAnsi="Times New Roman"/>
                <w:sz w:val="18"/>
                <w:szCs w:val="18"/>
              </w:rPr>
              <w:t>, 18</w:t>
            </w:r>
            <w:r>
              <w:rPr>
                <w:rFonts w:ascii="Times New Roman" w:hAnsi="Times New Roman"/>
                <w:sz w:val="18"/>
                <w:szCs w:val="18"/>
                <w:lang w:val="en-US"/>
              </w:rPr>
              <w:t>B</w:t>
            </w:r>
            <w:r>
              <w:rPr>
                <w:rFonts w:ascii="Times New Roman" w:hAnsi="Times New Roman"/>
                <w:sz w:val="18"/>
                <w:szCs w:val="18"/>
              </w:rPr>
              <w:t xml:space="preserve">, 4Ач, </w:t>
            </w:r>
            <w:r>
              <w:rPr>
                <w:rFonts w:ascii="Times New Roman" w:hAnsi="Times New Roman"/>
                <w:sz w:val="18"/>
                <w:szCs w:val="18"/>
                <w:lang w:val="en-US"/>
              </w:rPr>
              <w:t>Li</w:t>
            </w:r>
            <w:r>
              <w:rPr>
                <w:rFonts w:ascii="Times New Roman" w:hAnsi="Times New Roman"/>
                <w:sz w:val="18"/>
                <w:szCs w:val="18"/>
              </w:rPr>
              <w:t>-</w:t>
            </w:r>
            <w:r>
              <w:rPr>
                <w:rFonts w:ascii="Times New Roman" w:hAnsi="Times New Roman"/>
                <w:sz w:val="18"/>
                <w:szCs w:val="18"/>
                <w:lang w:val="en-US"/>
              </w:rPr>
              <w:t>ion</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Аккумуляторная батарея </w:t>
            </w:r>
            <w:r>
              <w:rPr>
                <w:rFonts w:ascii="Times New Roman" w:hAnsi="Times New Roman"/>
                <w:sz w:val="18"/>
                <w:szCs w:val="18"/>
                <w:lang w:val="en-US"/>
              </w:rPr>
              <w:t>CSB</w:t>
            </w:r>
            <w:r>
              <w:rPr>
                <w:rFonts w:ascii="Times New Roman" w:hAnsi="Times New Roman"/>
                <w:sz w:val="18"/>
                <w:szCs w:val="18"/>
              </w:rPr>
              <w:t xml:space="preserve"> </w:t>
            </w:r>
            <w:r>
              <w:rPr>
                <w:rFonts w:ascii="Times New Roman" w:hAnsi="Times New Roman"/>
                <w:sz w:val="18"/>
                <w:szCs w:val="18"/>
                <w:lang w:val="en-US"/>
              </w:rPr>
              <w:t>HR</w:t>
            </w:r>
            <w:r>
              <w:rPr>
                <w:rFonts w:ascii="Times New Roman" w:hAnsi="Times New Roman"/>
                <w:sz w:val="18"/>
                <w:szCs w:val="18"/>
              </w:rPr>
              <w:t xml:space="preserve"> 1221</w:t>
            </w:r>
            <w:r>
              <w:rPr>
                <w:rFonts w:ascii="Times New Roman" w:hAnsi="Times New Roman"/>
                <w:sz w:val="18"/>
                <w:szCs w:val="18"/>
                <w:lang w:val="en-US"/>
              </w:rPr>
              <w:t>W</w:t>
            </w:r>
            <w:r>
              <w:rPr>
                <w:rFonts w:ascii="Times New Roman" w:hAnsi="Times New Roman"/>
                <w:sz w:val="18"/>
                <w:szCs w:val="18"/>
              </w:rPr>
              <w:t>(12</w:t>
            </w:r>
            <w:r>
              <w:rPr>
                <w:rFonts w:ascii="Times New Roman" w:hAnsi="Times New Roman"/>
                <w:sz w:val="18"/>
                <w:szCs w:val="18"/>
                <w:lang w:val="en-US"/>
              </w:rPr>
              <w:t>V</w:t>
            </w:r>
            <w:r>
              <w:rPr>
                <w:rFonts w:ascii="Times New Roman" w:hAnsi="Times New Roman"/>
                <w:sz w:val="18"/>
                <w:szCs w:val="18"/>
              </w:rPr>
              <w:t>5</w:t>
            </w:r>
            <w:r>
              <w:rPr>
                <w:rFonts w:ascii="Times New Roman" w:hAnsi="Times New Roman"/>
                <w:sz w:val="18"/>
                <w:szCs w:val="18"/>
                <w:lang w:val="en-US"/>
              </w:rPr>
              <w:t>Ah</w:t>
            </w:r>
            <w:r>
              <w:rPr>
                <w:rFonts w:ascii="Times New Roman" w:hAnsi="Times New Roman"/>
                <w:sz w:val="18"/>
                <w:szCs w:val="18"/>
              </w:rPr>
              <w:t xml:space="preserve">)Аккумуляторная батарея </w:t>
            </w:r>
            <w:r>
              <w:rPr>
                <w:rFonts w:ascii="Times New Roman" w:hAnsi="Times New Roman"/>
                <w:sz w:val="18"/>
                <w:szCs w:val="18"/>
                <w:lang w:val="en-US"/>
              </w:rPr>
              <w:t>CSB</w:t>
            </w:r>
            <w:r>
              <w:rPr>
                <w:rFonts w:ascii="Times New Roman" w:hAnsi="Times New Roman"/>
                <w:sz w:val="18"/>
                <w:szCs w:val="18"/>
              </w:rPr>
              <w:t xml:space="preserve"> </w:t>
            </w:r>
            <w:r>
              <w:rPr>
                <w:rFonts w:ascii="Times New Roman" w:hAnsi="Times New Roman"/>
                <w:sz w:val="18"/>
                <w:szCs w:val="18"/>
                <w:lang w:val="en-US"/>
              </w:rPr>
              <w:t>HR</w:t>
            </w:r>
            <w:r>
              <w:rPr>
                <w:rFonts w:ascii="Times New Roman" w:hAnsi="Times New Roman"/>
                <w:sz w:val="18"/>
                <w:szCs w:val="18"/>
              </w:rPr>
              <w:t xml:space="preserve"> 1221</w:t>
            </w:r>
            <w:r>
              <w:rPr>
                <w:rFonts w:ascii="Times New Roman" w:hAnsi="Times New Roman"/>
                <w:sz w:val="18"/>
                <w:szCs w:val="18"/>
                <w:lang w:val="en-US"/>
              </w:rPr>
              <w:t>W</w:t>
            </w:r>
            <w:r>
              <w:rPr>
                <w:rFonts w:ascii="Times New Roman" w:hAnsi="Times New Roman"/>
                <w:sz w:val="18"/>
                <w:szCs w:val="18"/>
              </w:rPr>
              <w:t>(12</w:t>
            </w:r>
            <w:r>
              <w:rPr>
                <w:rFonts w:ascii="Times New Roman" w:hAnsi="Times New Roman"/>
                <w:sz w:val="18"/>
                <w:szCs w:val="18"/>
                <w:lang w:val="en-US"/>
              </w:rPr>
              <w:t>V</w:t>
            </w:r>
            <w:r>
              <w:rPr>
                <w:rFonts w:ascii="Times New Roman" w:hAnsi="Times New Roman"/>
                <w:sz w:val="18"/>
                <w:szCs w:val="18"/>
              </w:rPr>
              <w:t>5</w:t>
            </w:r>
            <w:r>
              <w:rPr>
                <w:rFonts w:ascii="Times New Roman" w:hAnsi="Times New Roman"/>
                <w:sz w:val="18"/>
                <w:szCs w:val="18"/>
                <w:lang w:val="en-US"/>
              </w:rPr>
              <w:t>Ah</w:t>
            </w:r>
            <w:r>
              <w:rPr>
                <w:rFonts w:ascii="Times New Roman" w:hAnsi="Times New Roman"/>
                <w:sz w:val="18"/>
                <w:szCs w:val="18"/>
              </w:rPr>
              <w:t>)</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Бачок универс ALCA DUAL</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Бензиновый триммер Eurolux</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Бесконтактный считыватель карт STEMAX Rfid</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Биты ,хвостовик Е 1/4, PH №2, 50мм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Биты 10шт,WP, сталь S2, с насечкой, PH 1х50мм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Биты 10шт,WP, сталь S2, с насечкой, PZ 2х50мм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Болторез 350мм ЗУБР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Видеокамера </w:t>
            </w:r>
            <w:r>
              <w:rPr>
                <w:rFonts w:ascii="Times New Roman" w:hAnsi="Times New Roman"/>
                <w:sz w:val="18"/>
                <w:szCs w:val="18"/>
                <w:lang w:val="en-US"/>
              </w:rPr>
              <w:t>IP</w:t>
            </w:r>
            <w:r>
              <w:rPr>
                <w:rFonts w:ascii="Times New Roman" w:hAnsi="Times New Roman"/>
                <w:sz w:val="18"/>
                <w:szCs w:val="18"/>
              </w:rPr>
              <w:t xml:space="preserve"> </w:t>
            </w:r>
            <w:r>
              <w:rPr>
                <w:rFonts w:ascii="Times New Roman" w:hAnsi="Times New Roman"/>
                <w:sz w:val="18"/>
                <w:szCs w:val="18"/>
                <w:lang w:val="en-US"/>
              </w:rPr>
              <w:t>Hikvision</w:t>
            </w:r>
            <w:r>
              <w:rPr>
                <w:rFonts w:ascii="Times New Roman" w:hAnsi="Times New Roman"/>
                <w:sz w:val="18"/>
                <w:szCs w:val="18"/>
              </w:rPr>
              <w:t xml:space="preserve"> </w:t>
            </w:r>
            <w:r>
              <w:rPr>
                <w:rFonts w:ascii="Times New Roman" w:hAnsi="Times New Roman"/>
                <w:sz w:val="18"/>
                <w:szCs w:val="18"/>
                <w:lang w:val="en-US"/>
              </w:rPr>
              <w:t>DS</w:t>
            </w:r>
            <w:r>
              <w:rPr>
                <w:rFonts w:ascii="Times New Roman" w:hAnsi="Times New Roman"/>
                <w:sz w:val="18"/>
                <w:szCs w:val="18"/>
              </w:rPr>
              <w:t>-2</w:t>
            </w:r>
            <w:r>
              <w:rPr>
                <w:rFonts w:ascii="Times New Roman" w:hAnsi="Times New Roman"/>
                <w:sz w:val="18"/>
                <w:szCs w:val="18"/>
                <w:lang w:val="en-US"/>
              </w:rPr>
              <w:t>DE</w:t>
            </w:r>
            <w:r>
              <w:rPr>
                <w:rFonts w:ascii="Times New Roman" w:hAnsi="Times New Roman"/>
                <w:sz w:val="18"/>
                <w:szCs w:val="18"/>
              </w:rPr>
              <w:t>4225</w:t>
            </w:r>
            <w:r>
              <w:rPr>
                <w:rFonts w:ascii="Times New Roman" w:hAnsi="Times New Roman"/>
                <w:sz w:val="18"/>
                <w:szCs w:val="18"/>
                <w:lang w:val="en-US"/>
              </w:rPr>
              <w:t>IW</w:t>
            </w:r>
            <w:r>
              <w:rPr>
                <w:rFonts w:ascii="Times New Roman" w:hAnsi="Times New Roman"/>
                <w:sz w:val="18"/>
                <w:szCs w:val="18"/>
              </w:rPr>
              <w:t>-</w:t>
            </w:r>
            <w:r>
              <w:rPr>
                <w:rFonts w:ascii="Times New Roman" w:hAnsi="Times New Roman"/>
                <w:sz w:val="18"/>
                <w:szCs w:val="18"/>
                <w:lang w:val="en-US"/>
              </w:rPr>
              <w:t>DE</w:t>
            </w:r>
            <w:r>
              <w:rPr>
                <w:rFonts w:ascii="Times New Roman" w:hAnsi="Times New Roman"/>
                <w:sz w:val="18"/>
                <w:szCs w:val="18"/>
              </w:rPr>
              <w:t xml:space="preserve"> (4.8-120мм) (цилиндрическая </w:t>
            </w:r>
            <w:r>
              <w:rPr>
                <w:rFonts w:ascii="Times New Roman" w:hAnsi="Times New Roman"/>
                <w:sz w:val="18"/>
                <w:szCs w:val="18"/>
                <w:lang w:val="en-US"/>
              </w:rPr>
              <w:t>IP</w:t>
            </w:r>
            <w:r>
              <w:rPr>
                <w:rFonts w:ascii="Times New Roman" w:hAnsi="Times New Roman"/>
                <w:sz w:val="18"/>
                <w:szCs w:val="18"/>
              </w:rPr>
              <w:t xml:space="preserve">-камера с </w:t>
            </w:r>
            <w:r>
              <w:rPr>
                <w:rFonts w:ascii="Times New Roman" w:hAnsi="Times New Roman"/>
                <w:sz w:val="18"/>
                <w:szCs w:val="18"/>
                <w:lang w:val="en-US"/>
              </w:rPr>
              <w:t>EXIR</w:t>
            </w:r>
            <w:r>
              <w:rPr>
                <w:rFonts w:ascii="Times New Roman" w:hAnsi="Times New Roman"/>
                <w:sz w:val="18"/>
                <w:szCs w:val="18"/>
              </w:rPr>
              <w:t>-подсветкой)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Видеокамера </w:t>
            </w:r>
            <w:r>
              <w:rPr>
                <w:rFonts w:ascii="Times New Roman" w:hAnsi="Times New Roman"/>
                <w:sz w:val="18"/>
                <w:szCs w:val="18"/>
                <w:lang w:val="en-US"/>
              </w:rPr>
              <w:t>IP</w:t>
            </w:r>
            <w:r>
              <w:rPr>
                <w:rFonts w:ascii="Times New Roman" w:hAnsi="Times New Roman"/>
                <w:sz w:val="18"/>
                <w:szCs w:val="18"/>
              </w:rPr>
              <w:t xml:space="preserve"> </w:t>
            </w:r>
            <w:r>
              <w:rPr>
                <w:rFonts w:ascii="Times New Roman" w:hAnsi="Times New Roman"/>
                <w:sz w:val="18"/>
                <w:szCs w:val="18"/>
                <w:lang w:val="en-US"/>
              </w:rPr>
              <w:t>Hikvision</w:t>
            </w:r>
            <w:r>
              <w:rPr>
                <w:rFonts w:ascii="Times New Roman" w:hAnsi="Times New Roman"/>
                <w:sz w:val="18"/>
                <w:szCs w:val="18"/>
              </w:rPr>
              <w:t xml:space="preserve"> </w:t>
            </w:r>
            <w:r>
              <w:rPr>
                <w:rFonts w:ascii="Times New Roman" w:hAnsi="Times New Roman"/>
                <w:sz w:val="18"/>
                <w:szCs w:val="18"/>
                <w:lang w:val="en-US"/>
              </w:rPr>
              <w:t>DS</w:t>
            </w:r>
            <w:r>
              <w:rPr>
                <w:rFonts w:ascii="Times New Roman" w:hAnsi="Times New Roman"/>
                <w:sz w:val="18"/>
                <w:szCs w:val="18"/>
              </w:rPr>
              <w:t>-2</w:t>
            </w:r>
            <w:r>
              <w:rPr>
                <w:rFonts w:ascii="Times New Roman" w:hAnsi="Times New Roman"/>
                <w:sz w:val="18"/>
                <w:szCs w:val="18"/>
                <w:lang w:val="en-US"/>
              </w:rPr>
              <w:t>DE</w:t>
            </w:r>
            <w:r>
              <w:rPr>
                <w:rFonts w:ascii="Times New Roman" w:hAnsi="Times New Roman"/>
                <w:sz w:val="18"/>
                <w:szCs w:val="18"/>
              </w:rPr>
              <w:t>4225</w:t>
            </w:r>
            <w:r>
              <w:rPr>
                <w:rFonts w:ascii="Times New Roman" w:hAnsi="Times New Roman"/>
                <w:sz w:val="18"/>
                <w:szCs w:val="18"/>
                <w:lang w:val="en-US"/>
              </w:rPr>
              <w:t>IW</w:t>
            </w:r>
            <w:r>
              <w:rPr>
                <w:rFonts w:ascii="Times New Roman" w:hAnsi="Times New Roman"/>
                <w:sz w:val="18"/>
                <w:szCs w:val="18"/>
              </w:rPr>
              <w:t>-</w:t>
            </w:r>
            <w:r>
              <w:rPr>
                <w:rFonts w:ascii="Times New Roman" w:hAnsi="Times New Roman"/>
                <w:sz w:val="18"/>
                <w:szCs w:val="18"/>
                <w:lang w:val="en-US"/>
              </w:rPr>
              <w:t>DE</w:t>
            </w:r>
            <w:r>
              <w:rPr>
                <w:rFonts w:ascii="Times New Roman" w:hAnsi="Times New Roman"/>
                <w:sz w:val="18"/>
                <w:szCs w:val="18"/>
              </w:rPr>
              <w:t xml:space="preserve"> (4.8-120мм) (цилиндрическая </w:t>
            </w:r>
            <w:r>
              <w:rPr>
                <w:rFonts w:ascii="Times New Roman" w:hAnsi="Times New Roman"/>
                <w:sz w:val="18"/>
                <w:szCs w:val="18"/>
                <w:lang w:val="en-US"/>
              </w:rPr>
              <w:t>IP</w:t>
            </w:r>
            <w:r>
              <w:rPr>
                <w:rFonts w:ascii="Times New Roman" w:hAnsi="Times New Roman"/>
                <w:sz w:val="18"/>
                <w:szCs w:val="18"/>
              </w:rPr>
              <w:t xml:space="preserve">-камера с </w:t>
            </w:r>
            <w:r>
              <w:rPr>
                <w:rFonts w:ascii="Times New Roman" w:hAnsi="Times New Roman"/>
                <w:sz w:val="18"/>
                <w:szCs w:val="18"/>
                <w:lang w:val="en-US"/>
              </w:rPr>
              <w:t>EXIR</w:t>
            </w:r>
            <w:r>
              <w:rPr>
                <w:rFonts w:ascii="Times New Roman" w:hAnsi="Times New Roman"/>
                <w:sz w:val="18"/>
                <w:szCs w:val="18"/>
              </w:rPr>
              <w:t>-подсветкой), ц</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Водонагреватель </w:t>
            </w:r>
            <w:r>
              <w:rPr>
                <w:rFonts w:ascii="Times New Roman" w:hAnsi="Times New Roman"/>
                <w:sz w:val="18"/>
                <w:szCs w:val="18"/>
                <w:lang w:val="en-US"/>
              </w:rPr>
              <w:t>Ballu</w:t>
            </w:r>
            <w:r>
              <w:rPr>
                <w:rFonts w:ascii="Times New Roman" w:hAnsi="Times New Roman"/>
                <w:sz w:val="18"/>
                <w:szCs w:val="18"/>
              </w:rPr>
              <w:t xml:space="preserve"> </w:t>
            </w:r>
            <w:r>
              <w:rPr>
                <w:rFonts w:ascii="Times New Roman" w:hAnsi="Times New Roman"/>
                <w:sz w:val="18"/>
                <w:szCs w:val="18"/>
                <w:lang w:val="en-US"/>
              </w:rPr>
              <w:t>BWH</w:t>
            </w:r>
            <w:r>
              <w:rPr>
                <w:rFonts w:ascii="Times New Roman" w:hAnsi="Times New Roman"/>
                <w:sz w:val="18"/>
                <w:szCs w:val="18"/>
              </w:rPr>
              <w:t>/</w:t>
            </w:r>
            <w:r>
              <w:rPr>
                <w:rFonts w:ascii="Times New Roman" w:hAnsi="Times New Roman"/>
                <w:sz w:val="18"/>
                <w:szCs w:val="18"/>
                <w:lang w:val="en-US"/>
              </w:rPr>
              <w:t>S</w:t>
            </w:r>
            <w:r>
              <w:rPr>
                <w:rFonts w:ascii="Times New Roman" w:hAnsi="Times New Roman"/>
                <w:sz w:val="18"/>
                <w:szCs w:val="18"/>
              </w:rPr>
              <w:t xml:space="preserve"> 30 </w:t>
            </w:r>
            <w:r>
              <w:rPr>
                <w:rFonts w:ascii="Times New Roman" w:hAnsi="Times New Roman"/>
                <w:sz w:val="18"/>
                <w:szCs w:val="18"/>
                <w:lang w:val="en-US"/>
              </w:rPr>
              <w:t>Rodon</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Воздуходувка HUSQVARNA 350ВТ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Воздушный фильтрующий элемент (PE124128)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Гайковерт ЗУБР GB-250 A5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Гальванический элемент питания 24Vdc/24Vdc 5A PULS CD5241(01E602-1)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Гвоздодер 600мм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Гидравлический подъемный цилиндр для ружья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Губка зажима подвижная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Денежный ящик АТОЛ CD-410-B,черный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Денежный ящик Форт 5К (черный) 3-х позиционный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Держатель слив.шланга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Дефектоскоп визуальный SNR-VFL-12N</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Динамометр 24В</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Диспенсер для бумажных полотенец</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Диспенсер для бумажных полотенец, сталь</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Диспенсер для жидкого мыла 0,6л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Диспенсер для туалетной бумаги в рулонах</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Диспенсер для туалетной бумаги в рулонах, сталь</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Дисплей покупателя </w:t>
            </w:r>
            <w:r>
              <w:rPr>
                <w:rFonts w:ascii="Times New Roman" w:hAnsi="Times New Roman"/>
                <w:sz w:val="18"/>
                <w:szCs w:val="18"/>
              </w:rPr>
              <w:t>ШТРИХ-Т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Дождеприемник круглый ДМ2 (С250) 1-60 корпус 850х80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Дозатор пласт.авт. на 1л с адаптером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Дюралайт светодиодный LEDx72/м бухта50м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Звуковая ракета бедствия 1/112/1 ЗРБ-40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Зонд лавинный "Щуп 260" 12мм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ИБП</w:t>
            </w:r>
            <w:r>
              <w:rPr>
                <w:rFonts w:ascii="Times New Roman" w:hAnsi="Times New Roman"/>
                <w:sz w:val="18"/>
                <w:szCs w:val="18"/>
                <w:lang w:val="en-US"/>
              </w:rPr>
              <w:t xml:space="preserve"> APC Back-UPS BC750-RS (750VA/415W, 230V, AVR,4*EURO (1 Surge &amp; 3 batt.), USB, user repl. batt.,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ИБП</w:t>
            </w:r>
            <w:r>
              <w:rPr>
                <w:rFonts w:ascii="Times New Roman" w:hAnsi="Times New Roman"/>
                <w:sz w:val="18"/>
                <w:szCs w:val="18"/>
                <w:lang w:val="en-US"/>
              </w:rPr>
              <w:t xml:space="preserve"> APC Back-UPS BC750-RS (750VA/415W, 230V, AVR,4*EURO (1 Surge &amp; 3 batt.), USB, user repl. batt.,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Инвертор</w:t>
            </w:r>
            <w:r>
              <w:rPr>
                <w:rFonts w:ascii="Times New Roman" w:hAnsi="Times New Roman"/>
                <w:sz w:val="18"/>
                <w:szCs w:val="18"/>
                <w:lang w:val="en-US"/>
              </w:rPr>
              <w:t xml:space="preserve"> </w:t>
            </w:r>
            <w:r>
              <w:rPr>
                <w:rFonts w:ascii="Times New Roman" w:hAnsi="Times New Roman"/>
                <w:sz w:val="18"/>
                <w:szCs w:val="18"/>
              </w:rPr>
              <w:t>сварочный</w:t>
            </w:r>
            <w:r>
              <w:rPr>
                <w:rFonts w:ascii="Times New Roman" w:hAnsi="Times New Roman"/>
                <w:sz w:val="18"/>
                <w:szCs w:val="18"/>
                <w:lang w:val="en-US"/>
              </w:rPr>
              <w:t xml:space="preserve"> AURORA PRO INTER TIG 200 AC/DC PULSE Mosfet 6.2 </w:t>
            </w:r>
            <w:r>
              <w:rPr>
                <w:rFonts w:ascii="Times New Roman" w:hAnsi="Times New Roman"/>
                <w:sz w:val="18"/>
                <w:szCs w:val="18"/>
              </w:rPr>
              <w:t>кВт</w:t>
            </w:r>
            <w:r>
              <w:rPr>
                <w:rFonts w:ascii="Times New Roman" w:hAnsi="Times New Roman"/>
                <w:sz w:val="18"/>
                <w:szCs w:val="18"/>
                <w:lang w:val="en-US"/>
              </w:rPr>
              <w:t xml:space="preserve"> BTIG/MMA 10-200A</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Источник беспереб. питания SVC ИБП Л-И 800ВА/480Вт V-800-L</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Кабель 4 пары,кат 5Е</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Кабель </w:t>
            </w:r>
            <w:r>
              <w:rPr>
                <w:rFonts w:ascii="Times New Roman" w:hAnsi="Times New Roman"/>
                <w:sz w:val="18"/>
                <w:szCs w:val="18"/>
                <w:lang w:val="en-US"/>
              </w:rPr>
              <w:t>Hyperline</w:t>
            </w:r>
            <w:r>
              <w:rPr>
                <w:rFonts w:ascii="Times New Roman" w:hAnsi="Times New Roman"/>
                <w:sz w:val="18"/>
                <w:szCs w:val="18"/>
              </w:rPr>
              <w:t xml:space="preserve"> </w:t>
            </w:r>
            <w:r>
              <w:rPr>
                <w:rFonts w:ascii="Times New Roman" w:hAnsi="Times New Roman"/>
                <w:sz w:val="18"/>
                <w:szCs w:val="18"/>
                <w:lang w:val="en-US"/>
              </w:rPr>
              <w:t>UUTP</w:t>
            </w:r>
            <w:r>
              <w:rPr>
                <w:rFonts w:ascii="Times New Roman" w:hAnsi="Times New Roman"/>
                <w:sz w:val="18"/>
                <w:szCs w:val="18"/>
              </w:rPr>
              <w:t>4-</w:t>
            </w:r>
            <w:r>
              <w:rPr>
                <w:rFonts w:ascii="Times New Roman" w:hAnsi="Times New Roman"/>
                <w:sz w:val="18"/>
                <w:szCs w:val="18"/>
                <w:lang w:val="en-US"/>
              </w:rPr>
              <w:t>C</w:t>
            </w:r>
            <w:r>
              <w:rPr>
                <w:rFonts w:ascii="Times New Roman" w:hAnsi="Times New Roman"/>
                <w:sz w:val="18"/>
                <w:szCs w:val="18"/>
              </w:rPr>
              <w:t>5</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S</w:t>
            </w:r>
            <w:r>
              <w:rPr>
                <w:rFonts w:ascii="Times New Roman" w:hAnsi="Times New Roman"/>
                <w:sz w:val="18"/>
                <w:szCs w:val="18"/>
              </w:rPr>
              <w:t>24-</w:t>
            </w:r>
            <w:r>
              <w:rPr>
                <w:rFonts w:ascii="Times New Roman" w:hAnsi="Times New Roman"/>
                <w:sz w:val="18"/>
                <w:szCs w:val="18"/>
                <w:lang w:val="en-US"/>
              </w:rPr>
              <w:t>IN</w:t>
            </w:r>
            <w:r>
              <w:rPr>
                <w:rFonts w:ascii="Times New Roman" w:hAnsi="Times New Roman"/>
                <w:sz w:val="18"/>
                <w:szCs w:val="18"/>
              </w:rPr>
              <w:t>-</w:t>
            </w:r>
            <w:r>
              <w:rPr>
                <w:rFonts w:ascii="Times New Roman" w:hAnsi="Times New Roman"/>
                <w:sz w:val="18"/>
                <w:szCs w:val="18"/>
                <w:lang w:val="en-US"/>
              </w:rPr>
              <w:t>LSZH</w:t>
            </w:r>
            <w:r>
              <w:rPr>
                <w:rFonts w:ascii="Times New Roman" w:hAnsi="Times New Roman"/>
                <w:sz w:val="18"/>
                <w:szCs w:val="18"/>
              </w:rPr>
              <w:t>-</w:t>
            </w:r>
            <w:r>
              <w:rPr>
                <w:rFonts w:ascii="Times New Roman" w:hAnsi="Times New Roman"/>
                <w:sz w:val="18"/>
                <w:szCs w:val="18"/>
                <w:lang w:val="en-US"/>
              </w:rPr>
              <w:t>GY</w:t>
            </w:r>
            <w:r>
              <w:rPr>
                <w:rFonts w:ascii="Times New Roman" w:hAnsi="Times New Roman"/>
                <w:sz w:val="18"/>
                <w:szCs w:val="18"/>
              </w:rPr>
              <w:t>-305,кат. 5</w:t>
            </w:r>
            <w:r>
              <w:rPr>
                <w:rFonts w:ascii="Times New Roman" w:hAnsi="Times New Roman"/>
                <w:sz w:val="18"/>
                <w:szCs w:val="18"/>
                <w:lang w:val="en-US"/>
              </w:rPr>
              <w:t>e</w:t>
            </w:r>
            <w:r>
              <w:rPr>
                <w:rFonts w:ascii="Times New Roman" w:hAnsi="Times New Roman"/>
                <w:sz w:val="18"/>
                <w:szCs w:val="18"/>
              </w:rPr>
              <w:t xml:space="preserve">, 4 пары (24 </w:t>
            </w:r>
            <w:r>
              <w:rPr>
                <w:rFonts w:ascii="Times New Roman" w:hAnsi="Times New Roman"/>
                <w:sz w:val="18"/>
                <w:szCs w:val="18"/>
                <w:lang w:val="en-US"/>
              </w:rPr>
              <w:t>AWG</w:t>
            </w:r>
            <w:r>
              <w:rPr>
                <w:rFonts w:ascii="Times New Roman" w:hAnsi="Times New Roman"/>
                <w:sz w:val="18"/>
                <w:szCs w:val="18"/>
              </w:rPr>
              <w:t>), одножильный (</w:t>
            </w:r>
            <w:r>
              <w:rPr>
                <w:rFonts w:ascii="Times New Roman" w:hAnsi="Times New Roman"/>
                <w:sz w:val="18"/>
                <w:szCs w:val="18"/>
                <w:lang w:val="en-US"/>
              </w:rPr>
              <w:t>solid</w:t>
            </w:r>
            <w:r>
              <w:rPr>
                <w:rFonts w:ascii="Times New Roman" w:hAnsi="Times New Roman"/>
                <w:sz w:val="18"/>
                <w:szCs w:val="18"/>
              </w:rPr>
              <w:t>),</w:t>
            </w:r>
            <w:r>
              <w:rPr>
                <w:rFonts w:ascii="Times New Roman" w:hAnsi="Times New Roman"/>
                <w:sz w:val="18"/>
                <w:szCs w:val="18"/>
                <w:lang w:val="en-US"/>
              </w:rPr>
              <w:t>LSZH</w:t>
            </w:r>
            <w:r>
              <w:rPr>
                <w:rFonts w:ascii="Times New Roman" w:hAnsi="Times New Roman"/>
                <w:sz w:val="18"/>
                <w:szCs w:val="18"/>
              </w:rPr>
              <w:t>,нг(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Кабель электрический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Кабельный нож раскладной NWS</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Камера видеонаблюдения </w:t>
            </w:r>
            <w:r>
              <w:rPr>
                <w:rFonts w:ascii="Times New Roman" w:hAnsi="Times New Roman"/>
                <w:sz w:val="18"/>
                <w:szCs w:val="18"/>
                <w:lang w:val="en-US"/>
              </w:rPr>
              <w:t>IP</w:t>
            </w:r>
            <w:r>
              <w:rPr>
                <w:rFonts w:ascii="Times New Roman" w:hAnsi="Times New Roman"/>
                <w:sz w:val="18"/>
                <w:szCs w:val="18"/>
              </w:rPr>
              <w:t xml:space="preserve"> </w:t>
            </w:r>
            <w:r>
              <w:rPr>
                <w:rFonts w:ascii="Times New Roman" w:hAnsi="Times New Roman"/>
                <w:sz w:val="18"/>
                <w:szCs w:val="18"/>
                <w:lang w:val="en-US"/>
              </w:rPr>
              <w:t>HIKVISION</w:t>
            </w:r>
            <w:r>
              <w:rPr>
                <w:rFonts w:ascii="Times New Roman" w:hAnsi="Times New Roman"/>
                <w:sz w:val="18"/>
                <w:szCs w:val="18"/>
              </w:rPr>
              <w:t xml:space="preserve"> </w:t>
            </w:r>
            <w:r>
              <w:rPr>
                <w:rFonts w:ascii="Times New Roman" w:hAnsi="Times New Roman"/>
                <w:sz w:val="18"/>
                <w:szCs w:val="18"/>
                <w:lang w:val="en-US"/>
              </w:rPr>
              <w:t>DS</w:t>
            </w:r>
            <w:r>
              <w:rPr>
                <w:rFonts w:ascii="Times New Roman" w:hAnsi="Times New Roman"/>
                <w:sz w:val="18"/>
                <w:szCs w:val="18"/>
              </w:rPr>
              <w:t>-2</w:t>
            </w:r>
            <w:r>
              <w:rPr>
                <w:rFonts w:ascii="Times New Roman" w:hAnsi="Times New Roman"/>
                <w:sz w:val="18"/>
                <w:szCs w:val="18"/>
                <w:lang w:val="en-US"/>
              </w:rPr>
              <w:t>CD</w:t>
            </w:r>
            <w:r>
              <w:rPr>
                <w:rFonts w:ascii="Times New Roman" w:hAnsi="Times New Roman"/>
                <w:sz w:val="18"/>
                <w:szCs w:val="18"/>
              </w:rPr>
              <w:t>2643</w:t>
            </w:r>
            <w:r>
              <w:rPr>
                <w:rFonts w:ascii="Times New Roman" w:hAnsi="Times New Roman"/>
                <w:sz w:val="18"/>
                <w:szCs w:val="18"/>
                <w:lang w:val="en-US"/>
              </w:rPr>
              <w:t>G</w:t>
            </w:r>
            <w:r>
              <w:rPr>
                <w:rFonts w:ascii="Times New Roman" w:hAnsi="Times New Roman"/>
                <w:sz w:val="18"/>
                <w:szCs w:val="18"/>
              </w:rPr>
              <w:t>0-</w:t>
            </w:r>
            <w:r>
              <w:rPr>
                <w:rFonts w:ascii="Times New Roman" w:hAnsi="Times New Roman"/>
                <w:sz w:val="18"/>
                <w:szCs w:val="18"/>
                <w:lang w:val="en-US"/>
              </w:rPr>
              <w:t>IZS</w:t>
            </w:r>
            <w:r>
              <w:rPr>
                <w:rFonts w:ascii="Times New Roman" w:hAnsi="Times New Roman"/>
                <w:sz w:val="18"/>
                <w:szCs w:val="18"/>
              </w:rPr>
              <w:t xml:space="preserve"> </w:t>
            </w:r>
            <w:r>
              <w:rPr>
                <w:rFonts w:ascii="Times New Roman" w:hAnsi="Times New Roman"/>
                <w:sz w:val="18"/>
                <w:szCs w:val="18"/>
                <w:lang w:val="en-US"/>
              </w:rPr>
              <w:t>DS</w:t>
            </w:r>
            <w:r>
              <w:rPr>
                <w:rFonts w:ascii="Times New Roman" w:hAnsi="Times New Roman"/>
                <w:sz w:val="18"/>
                <w:szCs w:val="18"/>
              </w:rPr>
              <w:t>-2</w:t>
            </w:r>
            <w:r>
              <w:rPr>
                <w:rFonts w:ascii="Times New Roman" w:hAnsi="Times New Roman"/>
                <w:sz w:val="18"/>
                <w:szCs w:val="18"/>
                <w:lang w:val="en-US"/>
              </w:rPr>
              <w:t>CD</w:t>
            </w:r>
            <w:r>
              <w:rPr>
                <w:rFonts w:ascii="Times New Roman" w:hAnsi="Times New Roman"/>
                <w:sz w:val="18"/>
                <w:szCs w:val="18"/>
              </w:rPr>
              <w:t>2643</w:t>
            </w:r>
            <w:r>
              <w:rPr>
                <w:rFonts w:ascii="Times New Roman" w:hAnsi="Times New Roman"/>
                <w:sz w:val="18"/>
                <w:szCs w:val="18"/>
                <w:lang w:val="en-US"/>
              </w:rPr>
              <w:t>G</w:t>
            </w:r>
            <w:r>
              <w:rPr>
                <w:rFonts w:ascii="Times New Roman" w:hAnsi="Times New Roman"/>
                <w:sz w:val="18"/>
                <w:szCs w:val="18"/>
              </w:rPr>
              <w:t>0-</w:t>
            </w:r>
            <w:r>
              <w:rPr>
                <w:rFonts w:ascii="Times New Roman" w:hAnsi="Times New Roman"/>
                <w:sz w:val="18"/>
                <w:szCs w:val="18"/>
                <w:lang w:val="en-US"/>
              </w:rPr>
              <w:t>IZS</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Камус</w:t>
            </w:r>
            <w:r>
              <w:rPr>
                <w:rFonts w:ascii="Times New Roman" w:hAnsi="Times New Roman"/>
                <w:sz w:val="18"/>
                <w:szCs w:val="18"/>
                <w:lang w:val="en-US"/>
              </w:rPr>
              <w:t xml:space="preserve"> Elan LHOTSE SKIN (</w:t>
            </w:r>
            <w:r>
              <w:rPr>
                <w:rFonts w:ascii="Times New Roman" w:hAnsi="Times New Roman"/>
                <w:sz w:val="18"/>
                <w:szCs w:val="18"/>
              </w:rPr>
              <w:t>см</w:t>
            </w:r>
            <w:r>
              <w:rPr>
                <w:rFonts w:ascii="Times New Roman" w:hAnsi="Times New Roman"/>
                <w:sz w:val="18"/>
                <w:szCs w:val="18"/>
                <w:lang w:val="en-US"/>
              </w:rPr>
              <w:t>:170)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Канистра п/э 31,5л натуральная 330х280х422 штабел.с пробкой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Карабин </w:t>
            </w:r>
            <w:r>
              <w:rPr>
                <w:rFonts w:ascii="Times New Roman" w:hAnsi="Times New Roman"/>
                <w:sz w:val="18"/>
                <w:szCs w:val="18"/>
              </w:rPr>
              <w:t>HELIUM с муфтой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Карта</w:t>
            </w:r>
            <w:r>
              <w:rPr>
                <w:rFonts w:ascii="Times New Roman" w:hAnsi="Times New Roman"/>
                <w:sz w:val="18"/>
                <w:szCs w:val="18"/>
                <w:lang w:val="en-US"/>
              </w:rPr>
              <w:t xml:space="preserve"> </w:t>
            </w:r>
            <w:r>
              <w:rPr>
                <w:rFonts w:ascii="Times New Roman" w:hAnsi="Times New Roman"/>
                <w:sz w:val="18"/>
                <w:szCs w:val="18"/>
              </w:rPr>
              <w:t>линии</w:t>
            </w:r>
            <w:r>
              <w:rPr>
                <w:rFonts w:ascii="Times New Roman" w:hAnsi="Times New Roman"/>
                <w:sz w:val="18"/>
                <w:szCs w:val="18"/>
                <w:lang w:val="en-US"/>
              </w:rPr>
              <w:t xml:space="preserve"> </w:t>
            </w:r>
            <w:r>
              <w:rPr>
                <w:rFonts w:ascii="Times New Roman" w:hAnsi="Times New Roman"/>
                <w:sz w:val="18"/>
                <w:szCs w:val="18"/>
              </w:rPr>
              <w:t>безопасности</w:t>
            </w:r>
            <w:r>
              <w:rPr>
                <w:rFonts w:ascii="Times New Roman" w:hAnsi="Times New Roman"/>
                <w:sz w:val="18"/>
                <w:szCs w:val="18"/>
                <w:lang w:val="en-US"/>
              </w:rPr>
              <w:t xml:space="preserve"> Safeline 1.1 01E101/CARTE DE SECURITE SAFELINE 1.1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Катушка 380В перемен.FF, LX1FL380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Катушка 380В перемен.FL, LX1FL380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Катушка для мотокосы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Кирка 700 гр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Клещи для обжимки клемм в наборе с </w:t>
            </w:r>
            <w:r>
              <w:rPr>
                <w:rFonts w:ascii="Times New Roman" w:hAnsi="Times New Roman"/>
                <w:sz w:val="18"/>
                <w:szCs w:val="18"/>
              </w:rPr>
              <w:t>6-ю губками АСР-10001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Клещи переставные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Клещи переставные 250мм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Ключ гаеч.рожковый двуст. GEDORE 36х41мм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Ключ гаеч.рожковый двуст. GEDORE 46х50мм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Ключ для электрошкафов КЭШ-10(КВТ)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Ключ</w:t>
            </w:r>
            <w:r>
              <w:rPr>
                <w:rFonts w:ascii="Times New Roman" w:hAnsi="Times New Roman"/>
                <w:sz w:val="18"/>
                <w:szCs w:val="18"/>
                <w:lang w:val="en-US"/>
              </w:rPr>
              <w:t xml:space="preserve"> </w:t>
            </w:r>
            <w:r>
              <w:rPr>
                <w:rFonts w:ascii="Times New Roman" w:hAnsi="Times New Roman"/>
                <w:sz w:val="18"/>
                <w:szCs w:val="18"/>
              </w:rPr>
              <w:t>накид</w:t>
            </w:r>
            <w:r>
              <w:rPr>
                <w:rFonts w:ascii="Times New Roman" w:hAnsi="Times New Roman"/>
                <w:sz w:val="18"/>
                <w:szCs w:val="18"/>
                <w:lang w:val="en-US"/>
              </w:rPr>
              <w:t>. 21*23</w:t>
            </w:r>
            <w:r>
              <w:rPr>
                <w:rFonts w:ascii="Times New Roman" w:hAnsi="Times New Roman"/>
                <w:sz w:val="18"/>
                <w:szCs w:val="18"/>
              </w:rPr>
              <w:t>мм</w:t>
            </w:r>
            <w:r>
              <w:rPr>
                <w:rFonts w:ascii="Times New Roman" w:hAnsi="Times New Roman"/>
                <w:sz w:val="18"/>
                <w:szCs w:val="18"/>
                <w:lang w:val="en-US"/>
              </w:rPr>
              <w:t xml:space="preserve"> KING TONI</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Ключ</w:t>
            </w:r>
            <w:r>
              <w:rPr>
                <w:rFonts w:ascii="Times New Roman" w:hAnsi="Times New Roman"/>
                <w:sz w:val="18"/>
                <w:szCs w:val="18"/>
                <w:lang w:val="en-US"/>
              </w:rPr>
              <w:t xml:space="preserve"> </w:t>
            </w:r>
            <w:r>
              <w:rPr>
                <w:rFonts w:ascii="Times New Roman" w:hAnsi="Times New Roman"/>
                <w:sz w:val="18"/>
                <w:szCs w:val="18"/>
              </w:rPr>
              <w:t>накид</w:t>
            </w:r>
            <w:r>
              <w:rPr>
                <w:rFonts w:ascii="Times New Roman" w:hAnsi="Times New Roman"/>
                <w:sz w:val="18"/>
                <w:szCs w:val="18"/>
                <w:lang w:val="en-US"/>
              </w:rPr>
              <w:t xml:space="preserve">. </w:t>
            </w:r>
            <w:r>
              <w:rPr>
                <w:rFonts w:ascii="Times New Roman" w:hAnsi="Times New Roman"/>
                <w:sz w:val="18"/>
                <w:szCs w:val="18"/>
                <w:lang w:val="en-US"/>
              </w:rPr>
              <w:t>24*26</w:t>
            </w:r>
            <w:r>
              <w:rPr>
                <w:rFonts w:ascii="Times New Roman" w:hAnsi="Times New Roman"/>
                <w:sz w:val="18"/>
                <w:szCs w:val="18"/>
              </w:rPr>
              <w:t>мм</w:t>
            </w:r>
            <w:r>
              <w:rPr>
                <w:rFonts w:ascii="Times New Roman" w:hAnsi="Times New Roman"/>
                <w:sz w:val="18"/>
                <w:szCs w:val="18"/>
                <w:lang w:val="en-US"/>
              </w:rPr>
              <w:t xml:space="preserve"> KING TONI</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Ключ</w:t>
            </w:r>
            <w:r>
              <w:rPr>
                <w:rFonts w:ascii="Times New Roman" w:hAnsi="Times New Roman"/>
                <w:sz w:val="18"/>
                <w:szCs w:val="18"/>
                <w:lang w:val="en-US"/>
              </w:rPr>
              <w:t xml:space="preserve"> </w:t>
            </w:r>
            <w:r>
              <w:rPr>
                <w:rFonts w:ascii="Times New Roman" w:hAnsi="Times New Roman"/>
                <w:sz w:val="18"/>
                <w:szCs w:val="18"/>
              </w:rPr>
              <w:t>накид</w:t>
            </w:r>
            <w:r>
              <w:rPr>
                <w:rFonts w:ascii="Times New Roman" w:hAnsi="Times New Roman"/>
                <w:sz w:val="18"/>
                <w:szCs w:val="18"/>
                <w:lang w:val="en-US"/>
              </w:rPr>
              <w:t>. 24*27</w:t>
            </w:r>
            <w:r>
              <w:rPr>
                <w:rFonts w:ascii="Times New Roman" w:hAnsi="Times New Roman"/>
                <w:sz w:val="18"/>
                <w:szCs w:val="18"/>
              </w:rPr>
              <w:t>мм</w:t>
            </w:r>
            <w:r>
              <w:rPr>
                <w:rFonts w:ascii="Times New Roman" w:hAnsi="Times New Roman"/>
                <w:sz w:val="18"/>
                <w:szCs w:val="18"/>
                <w:lang w:val="en-US"/>
              </w:rPr>
              <w:t xml:space="preserve"> KING TONI</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Ключ</w:t>
            </w:r>
            <w:r>
              <w:rPr>
                <w:rFonts w:ascii="Times New Roman" w:hAnsi="Times New Roman"/>
                <w:sz w:val="18"/>
                <w:szCs w:val="18"/>
                <w:lang w:val="en-US"/>
              </w:rPr>
              <w:t xml:space="preserve"> </w:t>
            </w:r>
            <w:r>
              <w:rPr>
                <w:rFonts w:ascii="Times New Roman" w:hAnsi="Times New Roman"/>
                <w:sz w:val="18"/>
                <w:szCs w:val="18"/>
              </w:rPr>
              <w:t>накид</w:t>
            </w:r>
            <w:r>
              <w:rPr>
                <w:rFonts w:ascii="Times New Roman" w:hAnsi="Times New Roman"/>
                <w:sz w:val="18"/>
                <w:szCs w:val="18"/>
                <w:lang w:val="en-US"/>
              </w:rPr>
              <w:t>. 30*32</w:t>
            </w:r>
            <w:r>
              <w:rPr>
                <w:rFonts w:ascii="Times New Roman" w:hAnsi="Times New Roman"/>
                <w:sz w:val="18"/>
                <w:szCs w:val="18"/>
              </w:rPr>
              <w:t>мм</w:t>
            </w:r>
            <w:r>
              <w:rPr>
                <w:rFonts w:ascii="Times New Roman" w:hAnsi="Times New Roman"/>
                <w:sz w:val="18"/>
                <w:szCs w:val="18"/>
                <w:lang w:val="en-US"/>
              </w:rPr>
              <w:t xml:space="preserve"> KING TONI</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Ключ разводной 300мм KING TONI</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Ключ разводной KRAFTOOL SlimWide</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Ключ рожковый 24*26мм KING TONI</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Ключ рожковый 27*32мм KING TONI</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Ключ рожковый 30*32мм </w:t>
            </w:r>
            <w:r>
              <w:rPr>
                <w:rFonts w:ascii="Times New Roman" w:hAnsi="Times New Roman"/>
                <w:sz w:val="18"/>
                <w:szCs w:val="18"/>
              </w:rPr>
              <w:t>KING TONI</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Кнопка тревожная Болид С2000-КТ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Кнопка тревожной сигнализации Альтоника RS-201TK2, радиоканальная   20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Коврик резиновый ячеистый 150*100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Коврик ячеистый грязесборный 50х100х2,2см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Комплект </w:t>
            </w:r>
            <w:r>
              <w:rPr>
                <w:rFonts w:ascii="Times New Roman" w:hAnsi="Times New Roman"/>
                <w:sz w:val="18"/>
                <w:szCs w:val="18"/>
                <w:lang w:val="en-US"/>
              </w:rPr>
              <w:t>PAY</w:t>
            </w:r>
            <w:r>
              <w:rPr>
                <w:rFonts w:ascii="Times New Roman" w:hAnsi="Times New Roman"/>
                <w:sz w:val="18"/>
                <w:szCs w:val="18"/>
              </w:rPr>
              <w:t xml:space="preserve"> </w:t>
            </w:r>
            <w:r>
              <w:rPr>
                <w:rFonts w:ascii="Times New Roman" w:hAnsi="Times New Roman"/>
                <w:sz w:val="18"/>
                <w:szCs w:val="18"/>
                <w:lang w:val="en-US"/>
              </w:rPr>
              <w:t>VKP</w:t>
            </w:r>
            <w:r>
              <w:rPr>
                <w:rFonts w:ascii="Times New Roman" w:hAnsi="Times New Roman"/>
                <w:sz w:val="18"/>
                <w:szCs w:val="18"/>
              </w:rPr>
              <w:t>-80</w:t>
            </w:r>
            <w:r>
              <w:rPr>
                <w:rFonts w:ascii="Times New Roman" w:hAnsi="Times New Roman"/>
                <w:sz w:val="18"/>
                <w:szCs w:val="18"/>
                <w:lang w:val="en-US"/>
              </w:rPr>
              <w:t>K</w:t>
            </w:r>
            <w:r>
              <w:rPr>
                <w:rFonts w:ascii="Times New Roman" w:hAnsi="Times New Roman"/>
                <w:sz w:val="18"/>
                <w:szCs w:val="18"/>
              </w:rPr>
              <w:t xml:space="preserve"> до </w:t>
            </w:r>
            <w:r>
              <w:rPr>
                <w:rFonts w:ascii="Times New Roman" w:hAnsi="Times New Roman"/>
                <w:sz w:val="18"/>
                <w:szCs w:val="18"/>
                <w:lang w:val="en-US"/>
              </w:rPr>
              <w:t>PAY</w:t>
            </w:r>
            <w:r>
              <w:rPr>
                <w:rFonts w:ascii="Times New Roman" w:hAnsi="Times New Roman"/>
                <w:sz w:val="18"/>
                <w:szCs w:val="18"/>
              </w:rPr>
              <w:t xml:space="preserve"> </w:t>
            </w:r>
            <w:r>
              <w:rPr>
                <w:rFonts w:ascii="Times New Roman" w:hAnsi="Times New Roman"/>
                <w:sz w:val="18"/>
                <w:szCs w:val="18"/>
                <w:lang w:val="en-US"/>
              </w:rPr>
              <w:t>VKP</w:t>
            </w:r>
            <w:r>
              <w:rPr>
                <w:rFonts w:ascii="Times New Roman" w:hAnsi="Times New Roman"/>
                <w:sz w:val="18"/>
                <w:szCs w:val="18"/>
              </w:rPr>
              <w:t>-80</w:t>
            </w:r>
            <w:r>
              <w:rPr>
                <w:rFonts w:ascii="Times New Roman" w:hAnsi="Times New Roman"/>
                <w:sz w:val="18"/>
                <w:szCs w:val="18"/>
                <w:lang w:val="en-US"/>
              </w:rPr>
              <w:t>K</w:t>
            </w:r>
            <w:r>
              <w:rPr>
                <w:rFonts w:ascii="Times New Roman" w:hAnsi="Times New Roman"/>
                <w:sz w:val="18"/>
                <w:szCs w:val="18"/>
              </w:rPr>
              <w:t xml:space="preserve">-ФА без </w:t>
            </w:r>
            <w:r>
              <w:rPr>
                <w:rFonts w:ascii="Times New Roman" w:hAnsi="Times New Roman"/>
                <w:sz w:val="18"/>
                <w:szCs w:val="18"/>
              </w:rPr>
              <w:t>ФН</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Комплект адаптеров РИКС 70-120(КВТ) (78540)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Комплект клеммников НК-15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Комплект КУ №3(КВТ)(67009)</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Комплект КУ №4(КВТ)(67010)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Коннектор E11508 M12x1 (20100085)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Кордщетка ручная STAYER стальная с пласт.ручкой 1 ряд</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Кордщетка </w:t>
            </w:r>
            <w:r>
              <w:rPr>
                <w:rFonts w:ascii="Times New Roman" w:hAnsi="Times New Roman"/>
                <w:sz w:val="18"/>
                <w:szCs w:val="18"/>
              </w:rPr>
              <w:t>ручная STAYER щетка проволочная стальная с пласт.ручкой 4 ряда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Корпус БСКН ЯЛИН</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Кофр чемоданного типа для хранения мониторов и сателлитов</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Кримпер для обжима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Кронштейн ТВ-3 для огнетушителя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Кронштейна стену/столб </w:t>
            </w:r>
            <w:r>
              <w:rPr>
                <w:rFonts w:ascii="Times New Roman" w:hAnsi="Times New Roman"/>
                <w:sz w:val="18"/>
                <w:szCs w:val="18"/>
                <w:lang w:val="en-US"/>
              </w:rPr>
              <w:t>Hikvision</w:t>
            </w:r>
            <w:r>
              <w:rPr>
                <w:rFonts w:ascii="Times New Roman" w:hAnsi="Times New Roman"/>
                <w:sz w:val="18"/>
                <w:szCs w:val="18"/>
              </w:rPr>
              <w:t xml:space="preserve"> </w:t>
            </w:r>
            <w:r>
              <w:rPr>
                <w:rFonts w:ascii="Times New Roman" w:hAnsi="Times New Roman"/>
                <w:sz w:val="18"/>
                <w:szCs w:val="18"/>
                <w:lang w:val="en-US"/>
              </w:rPr>
              <w:t>DS</w:t>
            </w:r>
            <w:r>
              <w:rPr>
                <w:rFonts w:ascii="Times New Roman" w:hAnsi="Times New Roman"/>
                <w:sz w:val="18"/>
                <w:szCs w:val="18"/>
              </w:rPr>
              <w:t>-1602</w:t>
            </w:r>
            <w:r>
              <w:rPr>
                <w:rFonts w:ascii="Times New Roman" w:hAnsi="Times New Roman"/>
                <w:sz w:val="18"/>
                <w:szCs w:val="18"/>
                <w:lang w:val="en-US"/>
              </w:rPr>
              <w:t>ZJ</w:t>
            </w:r>
            <w:r>
              <w:rPr>
                <w:rFonts w:ascii="Times New Roman" w:hAnsi="Times New Roman"/>
                <w:sz w:val="18"/>
                <w:szCs w:val="18"/>
              </w:rPr>
              <w:t>-</w:t>
            </w:r>
            <w:r>
              <w:rPr>
                <w:rFonts w:ascii="Times New Roman" w:hAnsi="Times New Roman"/>
                <w:sz w:val="18"/>
                <w:szCs w:val="18"/>
                <w:lang w:val="en-US"/>
              </w:rPr>
              <w:t>box</w:t>
            </w:r>
            <w:r>
              <w:rPr>
                <w:rFonts w:ascii="Times New Roman" w:hAnsi="Times New Roman"/>
                <w:sz w:val="18"/>
                <w:szCs w:val="18"/>
              </w:rPr>
              <w:t>-</w:t>
            </w:r>
            <w:r>
              <w:rPr>
                <w:rFonts w:ascii="Times New Roman" w:hAnsi="Times New Roman"/>
                <w:sz w:val="18"/>
                <w:szCs w:val="18"/>
                <w:lang w:val="en-US"/>
              </w:rPr>
              <w:t>pole</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Круги шлифовальные 5шт,125мм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250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Кувалда 4000гр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Кувалда с фиберглассовой ручкой 1,0кг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Кусторез </w:t>
            </w:r>
            <w:r>
              <w:rPr>
                <w:rFonts w:ascii="Times New Roman" w:hAnsi="Times New Roman"/>
                <w:sz w:val="18"/>
                <w:szCs w:val="18"/>
                <w:lang w:val="en-US"/>
              </w:rPr>
              <w:t>HUSQVARNA</w:t>
            </w:r>
            <w:r>
              <w:rPr>
                <w:rFonts w:ascii="Times New Roman" w:hAnsi="Times New Roman"/>
                <w:sz w:val="18"/>
                <w:szCs w:val="18"/>
              </w:rPr>
              <w:t xml:space="preserve"> 555</w:t>
            </w:r>
            <w:r>
              <w:rPr>
                <w:rFonts w:ascii="Times New Roman" w:hAnsi="Times New Roman"/>
                <w:sz w:val="18"/>
                <w:szCs w:val="18"/>
                <w:lang w:val="en-US"/>
              </w:rPr>
              <w:t>FX</w:t>
            </w:r>
            <w:r>
              <w:rPr>
                <w:rFonts w:ascii="Times New Roman" w:hAnsi="Times New Roman"/>
                <w:sz w:val="18"/>
                <w:szCs w:val="18"/>
              </w:rPr>
              <w:t xml:space="preserve"> (9666291-01) 3.6лс 55,3см3 прямой вал </w:t>
            </w:r>
            <w:r>
              <w:rPr>
                <w:rFonts w:ascii="Times New Roman" w:hAnsi="Times New Roman"/>
                <w:sz w:val="18"/>
                <w:szCs w:val="18"/>
                <w:lang w:val="en-US"/>
              </w:rPr>
              <w:t>U</w:t>
            </w:r>
            <w:r>
              <w:rPr>
                <w:rFonts w:ascii="Times New Roman" w:hAnsi="Times New Roman"/>
                <w:sz w:val="18"/>
                <w:szCs w:val="18"/>
              </w:rPr>
              <w:t>-ручка 8,9кг_1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Кусторез </w:t>
            </w:r>
            <w:r>
              <w:rPr>
                <w:rFonts w:ascii="Times New Roman" w:hAnsi="Times New Roman"/>
                <w:sz w:val="18"/>
                <w:szCs w:val="18"/>
                <w:lang w:val="en-US"/>
              </w:rPr>
              <w:t>HUSQVARNA</w:t>
            </w:r>
            <w:r>
              <w:rPr>
                <w:rFonts w:ascii="Times New Roman" w:hAnsi="Times New Roman"/>
                <w:sz w:val="18"/>
                <w:szCs w:val="18"/>
              </w:rPr>
              <w:t xml:space="preserve"> 555</w:t>
            </w:r>
            <w:r>
              <w:rPr>
                <w:rFonts w:ascii="Times New Roman" w:hAnsi="Times New Roman"/>
                <w:sz w:val="18"/>
                <w:szCs w:val="18"/>
                <w:lang w:val="en-US"/>
              </w:rPr>
              <w:t>FX</w:t>
            </w:r>
            <w:r>
              <w:rPr>
                <w:rFonts w:ascii="Times New Roman" w:hAnsi="Times New Roman"/>
                <w:sz w:val="18"/>
                <w:szCs w:val="18"/>
              </w:rPr>
              <w:t xml:space="preserve"> (9666291-01) 3.6лс 55,3см3 прямой вал </w:t>
            </w:r>
            <w:r>
              <w:rPr>
                <w:rFonts w:ascii="Times New Roman" w:hAnsi="Times New Roman"/>
                <w:sz w:val="18"/>
                <w:szCs w:val="18"/>
                <w:lang w:val="en-US"/>
              </w:rPr>
              <w:t>U</w:t>
            </w:r>
            <w:r>
              <w:rPr>
                <w:rFonts w:ascii="Times New Roman" w:hAnsi="Times New Roman"/>
                <w:sz w:val="18"/>
                <w:szCs w:val="18"/>
              </w:rPr>
              <w:t>-ручка 8,9кг_2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Кусторез </w:t>
            </w:r>
            <w:r>
              <w:rPr>
                <w:rFonts w:ascii="Times New Roman" w:hAnsi="Times New Roman"/>
                <w:sz w:val="18"/>
                <w:szCs w:val="18"/>
                <w:lang w:val="en-US"/>
              </w:rPr>
              <w:t>HUSQVARNA</w:t>
            </w:r>
            <w:r>
              <w:rPr>
                <w:rFonts w:ascii="Times New Roman" w:hAnsi="Times New Roman"/>
                <w:sz w:val="18"/>
                <w:szCs w:val="18"/>
              </w:rPr>
              <w:t xml:space="preserve"> 555</w:t>
            </w:r>
            <w:r>
              <w:rPr>
                <w:rFonts w:ascii="Times New Roman" w:hAnsi="Times New Roman"/>
                <w:sz w:val="18"/>
                <w:szCs w:val="18"/>
                <w:lang w:val="en-US"/>
              </w:rPr>
              <w:t>FX</w:t>
            </w:r>
            <w:r>
              <w:rPr>
                <w:rFonts w:ascii="Times New Roman" w:hAnsi="Times New Roman"/>
                <w:sz w:val="18"/>
                <w:szCs w:val="18"/>
              </w:rPr>
              <w:t xml:space="preserve"> (9666291-01) 3.6лс 55,3см3 прямой вал </w:t>
            </w:r>
            <w:r>
              <w:rPr>
                <w:rFonts w:ascii="Times New Roman" w:hAnsi="Times New Roman"/>
                <w:sz w:val="18"/>
                <w:szCs w:val="18"/>
                <w:lang w:val="en-US"/>
              </w:rPr>
              <w:t>U</w:t>
            </w:r>
            <w:r>
              <w:rPr>
                <w:rFonts w:ascii="Times New Roman" w:hAnsi="Times New Roman"/>
                <w:sz w:val="18"/>
                <w:szCs w:val="18"/>
              </w:rPr>
              <w:t>-ручка 8,9кг_3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Кусторез </w:t>
            </w:r>
            <w:r>
              <w:rPr>
                <w:rFonts w:ascii="Times New Roman" w:hAnsi="Times New Roman"/>
                <w:sz w:val="18"/>
                <w:szCs w:val="18"/>
                <w:lang w:val="en-US"/>
              </w:rPr>
              <w:t>HUSQVARNA</w:t>
            </w:r>
            <w:r>
              <w:rPr>
                <w:rFonts w:ascii="Times New Roman" w:hAnsi="Times New Roman"/>
                <w:sz w:val="18"/>
                <w:szCs w:val="18"/>
              </w:rPr>
              <w:t xml:space="preserve"> 555</w:t>
            </w:r>
            <w:r>
              <w:rPr>
                <w:rFonts w:ascii="Times New Roman" w:hAnsi="Times New Roman"/>
                <w:sz w:val="18"/>
                <w:szCs w:val="18"/>
                <w:lang w:val="en-US"/>
              </w:rPr>
              <w:t>FX</w:t>
            </w:r>
            <w:r>
              <w:rPr>
                <w:rFonts w:ascii="Times New Roman" w:hAnsi="Times New Roman"/>
                <w:sz w:val="18"/>
                <w:szCs w:val="18"/>
              </w:rPr>
              <w:t xml:space="preserve"> (9666291-01) 3.6лс 55,3см3 прямой вал </w:t>
            </w:r>
            <w:r>
              <w:rPr>
                <w:rFonts w:ascii="Times New Roman" w:hAnsi="Times New Roman"/>
                <w:sz w:val="18"/>
                <w:szCs w:val="18"/>
                <w:lang w:val="en-US"/>
              </w:rPr>
              <w:t>U</w:t>
            </w:r>
            <w:r>
              <w:rPr>
                <w:rFonts w:ascii="Times New Roman" w:hAnsi="Times New Roman"/>
                <w:sz w:val="18"/>
                <w:szCs w:val="18"/>
              </w:rPr>
              <w:t>-ручка 8,9кг_4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Лебедка ручная,усиленная 2000 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Ледоруб</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Ледоруб "VENTO" 75см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Ледоруб-топор 160мм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Лобзик сетевой MAKITA</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Лом строительный круглый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Лом-гвоздодер 450мм, кованый,усилен.</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Лопата FISKARS для бетона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Лопата FISKARS садовая 1130х210мм 2050гр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Лопата лавинная (снежная) "Shovel"</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Лопата штыковая</w:t>
            </w:r>
            <w:r>
              <w:rPr>
                <w:rFonts w:ascii="Times New Roman" w:hAnsi="Times New Roman"/>
                <w:sz w:val="18"/>
                <w:szCs w:val="18"/>
              </w:rPr>
              <w:t xml:space="preserve"> нерж.сталь,с дер.черенком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Малый секач для сучьев Fiskars</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Манометр D63 0-160 бар UC1679 гидравлики тормозов Ethywag</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Маркер лаковый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Маршрутизатор </w:t>
            </w:r>
            <w:r>
              <w:rPr>
                <w:rFonts w:ascii="Times New Roman" w:hAnsi="Times New Roman"/>
                <w:sz w:val="18"/>
                <w:szCs w:val="18"/>
                <w:lang w:val="en-US"/>
              </w:rPr>
              <w:t>TP</w:t>
            </w:r>
            <w:r>
              <w:rPr>
                <w:rFonts w:ascii="Times New Roman" w:hAnsi="Times New Roman"/>
                <w:sz w:val="18"/>
                <w:szCs w:val="18"/>
              </w:rPr>
              <w:t>-</w:t>
            </w:r>
            <w:r>
              <w:rPr>
                <w:rFonts w:ascii="Times New Roman" w:hAnsi="Times New Roman"/>
                <w:sz w:val="18"/>
                <w:szCs w:val="18"/>
                <w:lang w:val="en-US"/>
              </w:rPr>
              <w:t>Link</w:t>
            </w:r>
            <w:r>
              <w:rPr>
                <w:rFonts w:ascii="Times New Roman" w:hAnsi="Times New Roman"/>
                <w:sz w:val="18"/>
                <w:szCs w:val="18"/>
              </w:rPr>
              <w:t xml:space="preserve"> </w:t>
            </w:r>
            <w:r>
              <w:rPr>
                <w:rFonts w:ascii="Times New Roman" w:hAnsi="Times New Roman"/>
                <w:sz w:val="18"/>
                <w:szCs w:val="18"/>
                <w:lang w:val="en-US"/>
              </w:rPr>
              <w:t>TL</w:t>
            </w:r>
            <w:r>
              <w:rPr>
                <w:rFonts w:ascii="Times New Roman" w:hAnsi="Times New Roman"/>
                <w:sz w:val="18"/>
                <w:szCs w:val="18"/>
              </w:rPr>
              <w:t>-</w:t>
            </w:r>
            <w:r>
              <w:rPr>
                <w:rFonts w:ascii="Times New Roman" w:hAnsi="Times New Roman"/>
                <w:sz w:val="18"/>
                <w:szCs w:val="18"/>
                <w:lang w:val="en-US"/>
              </w:rPr>
              <w:t>WR</w:t>
            </w:r>
            <w:r>
              <w:rPr>
                <w:rFonts w:ascii="Times New Roman" w:hAnsi="Times New Roman"/>
                <w:sz w:val="18"/>
                <w:szCs w:val="18"/>
              </w:rPr>
              <w:t>840</w:t>
            </w:r>
            <w:r>
              <w:rPr>
                <w:rFonts w:ascii="Times New Roman" w:hAnsi="Times New Roman"/>
                <w:sz w:val="18"/>
                <w:szCs w:val="18"/>
                <w:lang w:val="en-US"/>
              </w:rPr>
              <w:t>N</w:t>
            </w:r>
            <w:r>
              <w:rPr>
                <w:rFonts w:ascii="Times New Roman" w:hAnsi="Times New Roman"/>
                <w:sz w:val="18"/>
                <w:szCs w:val="18"/>
              </w:rPr>
              <w:t xml:space="preserve"> 802,11</w:t>
            </w:r>
            <w:r>
              <w:rPr>
                <w:rFonts w:ascii="Times New Roman" w:hAnsi="Times New Roman"/>
                <w:sz w:val="18"/>
                <w:szCs w:val="18"/>
                <w:lang w:val="en-US"/>
              </w:rPr>
              <w:t>n</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Масляный радиатор BALLU BOH/CL-11WRN</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Мегаомметр Е6-31/1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Металлический штангенциркуль</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Мобильная баннерная конструкция состоящая из хромированных труб Joker,р-р конст.300х200см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Мобильная радиостанция NX-820HGK2, NEXEDGE 400-470 MГц, 260 каналов, 50 Вт А 25/20/12,5 кГц, LTR, с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Модуль диодов </w:t>
            </w:r>
            <w:r>
              <w:rPr>
                <w:rFonts w:ascii="Times New Roman" w:hAnsi="Times New Roman"/>
                <w:sz w:val="18"/>
                <w:szCs w:val="18"/>
                <w:lang w:val="en-US"/>
              </w:rPr>
              <w:t>MOD</w:t>
            </w:r>
            <w:r>
              <w:rPr>
                <w:rFonts w:ascii="Times New Roman" w:hAnsi="Times New Roman"/>
                <w:sz w:val="18"/>
                <w:szCs w:val="18"/>
              </w:rPr>
              <w:t>44-16</w:t>
            </w:r>
            <w:r>
              <w:rPr>
                <w:rFonts w:ascii="Times New Roman" w:hAnsi="Times New Roman"/>
                <w:sz w:val="18"/>
                <w:szCs w:val="18"/>
                <w:lang w:val="en-US"/>
              </w:rPr>
              <w:t>N</w:t>
            </w:r>
            <w:r>
              <w:rPr>
                <w:rFonts w:ascii="Times New Roman" w:hAnsi="Times New Roman"/>
                <w:sz w:val="18"/>
                <w:szCs w:val="18"/>
              </w:rPr>
              <w:t>1</w:t>
            </w:r>
            <w:r>
              <w:rPr>
                <w:rFonts w:ascii="Times New Roman" w:hAnsi="Times New Roman"/>
                <w:sz w:val="18"/>
                <w:szCs w:val="18"/>
                <w:lang w:val="en-US"/>
              </w:rPr>
              <w:t>B</w:t>
            </w:r>
            <w:r>
              <w:rPr>
                <w:rFonts w:ascii="Times New Roman" w:hAnsi="Times New Roman"/>
                <w:sz w:val="18"/>
                <w:szCs w:val="18"/>
              </w:rPr>
              <w:t>, 6</w:t>
            </w:r>
            <w:r>
              <w:rPr>
                <w:rFonts w:ascii="Times New Roman" w:hAnsi="Times New Roman"/>
                <w:sz w:val="18"/>
                <w:szCs w:val="18"/>
                <w:lang w:val="en-US"/>
              </w:rPr>
              <w:t>RY</w:t>
            </w:r>
            <w:r>
              <w:rPr>
                <w:rFonts w:ascii="Times New Roman" w:hAnsi="Times New Roman"/>
                <w:sz w:val="18"/>
                <w:szCs w:val="18"/>
              </w:rPr>
              <w:t>17000</w:t>
            </w:r>
            <w:r>
              <w:rPr>
                <w:rFonts w:ascii="Times New Roman" w:hAnsi="Times New Roman"/>
                <w:sz w:val="18"/>
                <w:szCs w:val="18"/>
                <w:lang w:val="en-US"/>
              </w:rPr>
              <w:t>BA</w:t>
            </w:r>
            <w:r>
              <w:rPr>
                <w:rFonts w:ascii="Times New Roman" w:hAnsi="Times New Roman"/>
                <w:sz w:val="18"/>
                <w:szCs w:val="18"/>
              </w:rPr>
              <w:t>01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Молоток STANLEY</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Молоток с наконечником сталь280г.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Молоток слесарный 800г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Молоток слесарный с фиберглас.ручкой 300гДт/48/6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Монтировка рихтовочная 600мм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Монтировка ширина 22мм, длина 940мм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Мультиметр DT-9935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Мультиметр IEK Master цифровой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ONE+:2 аккум 5.0Ач и зарядное устройство RC18-150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бит 1/4 GROSS магнитный адаптер,пласт.кейс, 33пр.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головок 6-ти гранных (8-24мм;1/2)13шт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головок торцевых 3/4"DR, 19-50мм, 21пр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головок торцевых 3/4"DR, 22-50мм, 15пр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для печати Datacard (лента, ролик, карта)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зубил и кернеров</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изолир. инструмента НИИ-08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инструмента Jonnesway, 127пр.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инструмента универс.1/4",1/2"DR, 128пр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ключей гаечных комбин.трещот.на держателе 8-24мм 16пр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ключей гаечных комбинированных в сумке 10-32мм 12пр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ключей комбинированных KRAFTOOL</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кольцесъемников KNIPEX 00 21 25 KN-002125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Набор комбинированных ключей </w:t>
            </w:r>
            <w:r>
              <w:rPr>
                <w:rFonts w:ascii="Times New Roman" w:hAnsi="Times New Roman"/>
                <w:sz w:val="18"/>
                <w:szCs w:val="18"/>
              </w:rPr>
              <w:t>(10-32мм) 12шт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НШВИ №5 (0,5-6 кв.мм; 2Х0,5-3,5кв.мм)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пружин 200 предметов 47602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ручного инструмента (200пр) Makita</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сверл перовых 13шт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сверл по дер.8шт 3-10мм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Набор стопорных колец д3-32мм 300 предметов </w:t>
            </w:r>
            <w:r>
              <w:rPr>
                <w:rFonts w:ascii="Times New Roman" w:hAnsi="Times New Roman"/>
                <w:sz w:val="18"/>
                <w:szCs w:val="18"/>
              </w:rPr>
              <w:t>47600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торцевых насадок 1/2 с вставками битами</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торцевых трубок 12шт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угловых шестигран.</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шайб и гроверов 350 предметов 47614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шпильковертов 6-12мм, 4шт.,в кейсе</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щеток, 3шт, метал. с пласт.ручкой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экстрактор  25 предметов</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Набор электромонтажника №5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Навигация экотроп. Маркировка для навиг.столбиков</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Навигация экотроп. Стрелки указатели направления маршрута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Накидной двусторонний ключ 36х41мм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Накидной двусторонний ключ </w:t>
            </w:r>
            <w:r>
              <w:rPr>
                <w:rFonts w:ascii="Times New Roman" w:hAnsi="Times New Roman"/>
                <w:sz w:val="18"/>
                <w:szCs w:val="18"/>
              </w:rPr>
              <w:t>46х50мм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Насадка трещоточная переключающаяся для прямоугольного привода Gedore 418-02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Настольный микрофон</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Наушники с защитой глаз Stihl G500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Наушники со станд.оголовьем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Нож для густой поросли Stihl 305-2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Ножницы по металлу 270мм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Ножовка по металлу</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Носилки горнспасательные разборные НГ "Акья"-"Омнимед-НН"_1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Носилки горнспасательные разборные НГ "Акья"-"Омнимед-НН"_2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Носилки горнспасательные разборные НГ "Акья"-"Омнимед-НН"_3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Носилки горнспасательные разборные НГ </w:t>
            </w:r>
            <w:r>
              <w:rPr>
                <w:rFonts w:ascii="Times New Roman" w:hAnsi="Times New Roman"/>
                <w:sz w:val="18"/>
                <w:szCs w:val="18"/>
              </w:rPr>
              <w:t>"Акья"-"Омнимед-НН"_4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Очки для обеспечения зашиты глаз с переди и сбоку</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Очки для работы с болгаркой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Палки</w:t>
            </w:r>
            <w:r>
              <w:rPr>
                <w:rFonts w:ascii="Times New Roman" w:hAnsi="Times New Roman"/>
                <w:sz w:val="18"/>
                <w:szCs w:val="18"/>
                <w:lang w:val="en-US"/>
              </w:rPr>
              <w:t xml:space="preserve"> </w:t>
            </w:r>
            <w:r>
              <w:rPr>
                <w:rFonts w:ascii="Times New Roman" w:hAnsi="Times New Roman"/>
                <w:sz w:val="18"/>
                <w:szCs w:val="18"/>
              </w:rPr>
              <w:t>треккинговые</w:t>
            </w:r>
            <w:r>
              <w:rPr>
                <w:rFonts w:ascii="Times New Roman" w:hAnsi="Times New Roman"/>
                <w:sz w:val="18"/>
                <w:szCs w:val="18"/>
                <w:lang w:val="en-US"/>
              </w:rPr>
              <w:t xml:space="preserve"> Black Diamond Expedition 2 No Color (140</w:t>
            </w:r>
            <w:r>
              <w:rPr>
                <w:rFonts w:ascii="Times New Roman" w:hAnsi="Times New Roman"/>
                <w:sz w:val="18"/>
                <w:szCs w:val="18"/>
              </w:rPr>
              <w:t>см</w:t>
            </w:r>
            <w:r>
              <w:rPr>
                <w:rFonts w:ascii="Times New Roman" w:hAnsi="Times New Roman"/>
                <w:sz w:val="18"/>
                <w:szCs w:val="18"/>
                <w:lang w:val="en-US"/>
              </w:rPr>
              <w:t>)</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Парашютная ракета бедствия ПРБ-40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Перчатки "Гарда"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Пистолет для </w:t>
            </w:r>
            <w:r>
              <w:rPr>
                <w:rFonts w:ascii="Times New Roman" w:hAnsi="Times New Roman"/>
                <w:sz w:val="18"/>
                <w:szCs w:val="18"/>
              </w:rPr>
              <w:t>герметиков</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Пневматическая шина 245/70</w:t>
            </w:r>
            <w:r>
              <w:rPr>
                <w:rFonts w:ascii="Times New Roman" w:hAnsi="Times New Roman"/>
                <w:sz w:val="18"/>
                <w:szCs w:val="18"/>
                <w:lang w:val="en-US"/>
              </w:rPr>
              <w:t>R</w:t>
            </w:r>
            <w:r>
              <w:rPr>
                <w:rFonts w:ascii="Times New Roman" w:hAnsi="Times New Roman"/>
                <w:sz w:val="18"/>
                <w:szCs w:val="18"/>
              </w:rPr>
              <w:t xml:space="preserve">19.5 </w:t>
            </w:r>
            <w:r>
              <w:rPr>
                <w:rFonts w:ascii="Times New Roman" w:hAnsi="Times New Roman"/>
                <w:sz w:val="18"/>
                <w:szCs w:val="18"/>
                <w:lang w:val="en-US"/>
              </w:rPr>
              <w:t>KAMA</w:t>
            </w:r>
            <w:r>
              <w:rPr>
                <w:rFonts w:ascii="Times New Roman" w:hAnsi="Times New Roman"/>
                <w:sz w:val="18"/>
                <w:szCs w:val="18"/>
              </w:rPr>
              <w:t xml:space="preserve"> </w:t>
            </w:r>
            <w:r>
              <w:rPr>
                <w:rFonts w:ascii="Times New Roman" w:hAnsi="Times New Roman"/>
                <w:sz w:val="18"/>
                <w:szCs w:val="18"/>
                <w:lang w:val="en-US"/>
              </w:rPr>
              <w:t>NF</w:t>
            </w:r>
            <w:r>
              <w:rPr>
                <w:rFonts w:ascii="Times New Roman" w:hAnsi="Times New Roman"/>
                <w:sz w:val="18"/>
                <w:szCs w:val="18"/>
              </w:rPr>
              <w:t xml:space="preserve">-201 </w:t>
            </w:r>
            <w:r>
              <w:rPr>
                <w:rFonts w:ascii="Times New Roman" w:hAnsi="Times New Roman"/>
                <w:sz w:val="18"/>
                <w:szCs w:val="18"/>
                <w:lang w:val="en-US"/>
              </w:rPr>
              <w:t>AII</w:t>
            </w:r>
            <w:r>
              <w:rPr>
                <w:rFonts w:ascii="Times New Roman" w:hAnsi="Times New Roman"/>
                <w:sz w:val="18"/>
                <w:szCs w:val="18"/>
              </w:rPr>
              <w:t xml:space="preserve"> </w:t>
            </w:r>
            <w:r>
              <w:rPr>
                <w:rFonts w:ascii="Times New Roman" w:hAnsi="Times New Roman"/>
                <w:sz w:val="18"/>
                <w:szCs w:val="18"/>
                <w:lang w:val="en-US"/>
              </w:rPr>
              <w:t>Steel</w:t>
            </w:r>
            <w:r>
              <w:rPr>
                <w:rFonts w:ascii="Times New Roman" w:hAnsi="Times New Roman"/>
                <w:sz w:val="18"/>
                <w:szCs w:val="18"/>
              </w:rPr>
              <w:t xml:space="preserve"> </w:t>
            </w:r>
            <w:r>
              <w:rPr>
                <w:rFonts w:ascii="Times New Roman" w:hAnsi="Times New Roman"/>
                <w:sz w:val="18"/>
                <w:szCs w:val="18"/>
                <w:lang w:val="en-US"/>
              </w:rPr>
              <w:t>TBL</w:t>
            </w:r>
            <w:r>
              <w:rPr>
                <w:rFonts w:ascii="Times New Roman" w:hAnsi="Times New Roman"/>
                <w:sz w:val="18"/>
                <w:szCs w:val="18"/>
              </w:rPr>
              <w:t xml:space="preserve"> 136/134 </w:t>
            </w:r>
            <w:r>
              <w:rPr>
                <w:rFonts w:ascii="Times New Roman" w:hAnsi="Times New Roman"/>
                <w:sz w:val="18"/>
                <w:szCs w:val="18"/>
                <w:lang w:val="en-US"/>
              </w:rPr>
              <w:t>M</w:t>
            </w:r>
            <w:r>
              <w:rPr>
                <w:rFonts w:ascii="Times New Roman" w:hAnsi="Times New Roman"/>
                <w:sz w:val="18"/>
                <w:szCs w:val="18"/>
              </w:rPr>
              <w:t xml:space="preserve"> </w:t>
            </w:r>
            <w:r>
              <w:rPr>
                <w:rFonts w:ascii="Times New Roman" w:hAnsi="Times New Roman"/>
                <w:sz w:val="18"/>
                <w:szCs w:val="18"/>
                <w:lang w:val="en-US"/>
              </w:rPr>
              <w:t>HK</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Поддон стальной 90х90х15 квадрат Анти</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Подсистема оперативной диспетчерской связи</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Подставка гибкая для сканера штрих-кодов</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Пресс гидравлический СОРОКИН 10т</w:t>
            </w:r>
            <w:r>
              <w:rPr>
                <w:rFonts w:ascii="Times New Roman" w:hAnsi="Times New Roman"/>
                <w:sz w:val="18"/>
                <w:szCs w:val="18"/>
              </w:rPr>
              <w:t xml:space="preserve"> 7.10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Проблесковый маяк MINIFLASH 24 VAC/DC LED</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Прожектор светодиодный ДО-30Вт 2400Лм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Профессиональная горелка на газ.баллон, метал.корпус</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Профессиональный плунжерный шприц, 690атм, 500см3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Профессиональный фонарь ФПС-4/6 ПМС</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Пылесос</w:t>
            </w:r>
            <w:r>
              <w:rPr>
                <w:rFonts w:ascii="Times New Roman" w:hAnsi="Times New Roman"/>
                <w:sz w:val="18"/>
                <w:szCs w:val="18"/>
                <w:lang w:val="en-US"/>
              </w:rPr>
              <w:t xml:space="preserve"> KARCHER WD 6P 1300</w:t>
            </w:r>
            <w:r>
              <w:rPr>
                <w:rFonts w:ascii="Times New Roman" w:hAnsi="Times New Roman"/>
                <w:sz w:val="18"/>
                <w:szCs w:val="18"/>
              </w:rPr>
              <w:t>Вт</w:t>
            </w:r>
            <w:r>
              <w:rPr>
                <w:rFonts w:ascii="Times New Roman" w:hAnsi="Times New Roman"/>
                <w:sz w:val="18"/>
                <w:szCs w:val="18"/>
                <w:lang w:val="en-US"/>
              </w:rPr>
              <w:t xml:space="preserve"> 30</w:t>
            </w:r>
            <w:r>
              <w:rPr>
                <w:rFonts w:ascii="Times New Roman" w:hAnsi="Times New Roman"/>
                <w:sz w:val="18"/>
                <w:szCs w:val="18"/>
              </w:rPr>
              <w:t>л</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Пылесос хозяйственный WD6 Premium EU</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Радиостанция Motorola</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Разводной ключ 375мм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Ракета однозвездная красного огня РОК-30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Рама подвеса для YOGA E/YOGA X, арт. RG-YOGA</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Резьбонарезной набор HSS M3-M20 </w:t>
            </w:r>
            <w:r>
              <w:rPr>
                <w:rFonts w:ascii="Times New Roman" w:hAnsi="Times New Roman"/>
                <w:sz w:val="18"/>
                <w:szCs w:val="18"/>
              </w:rPr>
              <w:t>метчики+плашки+воротки,54 предмета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Рукав пож.латекс</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Ручка алюмин.эргономич.130см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Рюкзак</w:t>
            </w:r>
            <w:r>
              <w:rPr>
                <w:rFonts w:ascii="Times New Roman" w:hAnsi="Times New Roman"/>
                <w:sz w:val="18"/>
                <w:szCs w:val="18"/>
                <w:lang w:val="en-US"/>
              </w:rPr>
              <w:t xml:space="preserve"> PEIPS TRACK 20 (306906,</w:t>
            </w:r>
            <w:r>
              <w:rPr>
                <w:rFonts w:ascii="Times New Roman" w:hAnsi="Times New Roman"/>
                <w:sz w:val="18"/>
                <w:szCs w:val="18"/>
              </w:rPr>
              <w:t>Цвет</w:t>
            </w:r>
            <w:r>
              <w:rPr>
                <w:rFonts w:ascii="Times New Roman" w:hAnsi="Times New Roman"/>
                <w:sz w:val="18"/>
                <w:szCs w:val="18"/>
                <w:lang w:val="en-US"/>
              </w:rPr>
              <w:t xml:space="preserve"> Sky-Blue,</w:t>
            </w:r>
            <w:r>
              <w:rPr>
                <w:rFonts w:ascii="Times New Roman" w:hAnsi="Times New Roman"/>
                <w:sz w:val="18"/>
                <w:szCs w:val="18"/>
              </w:rPr>
              <w:t>Размер</w:t>
            </w:r>
            <w:r>
              <w:rPr>
                <w:rFonts w:ascii="Times New Roman" w:hAnsi="Times New Roman"/>
                <w:sz w:val="18"/>
                <w:szCs w:val="18"/>
                <w:lang w:val="en-US"/>
              </w:rPr>
              <w:t xml:space="preserve"> 25</w:t>
            </w:r>
            <w:r>
              <w:rPr>
                <w:rFonts w:ascii="Times New Roman" w:hAnsi="Times New Roman"/>
                <w:sz w:val="18"/>
                <w:szCs w:val="18"/>
              </w:rPr>
              <w:t>л</w:t>
            </w:r>
            <w:r>
              <w:rPr>
                <w:rFonts w:ascii="Times New Roman" w:hAnsi="Times New Roman"/>
                <w:sz w:val="18"/>
                <w:szCs w:val="18"/>
                <w:lang w:val="en-US"/>
              </w:rPr>
              <w:t>.)</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Рюкзак для инструментов</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Рюкзак монтажника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Рюкзак монтажника С-17 (КВТ) 78424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Сапоги ПВХ цв.олив.сталь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Сапоги,цвет:черный (резиновые)</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Сварочный аппарат инвенторный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Светодиодный фонарь </w:t>
            </w:r>
            <w:r>
              <w:rPr>
                <w:rFonts w:ascii="Times New Roman" w:hAnsi="Times New Roman"/>
                <w:sz w:val="18"/>
                <w:szCs w:val="18"/>
                <w:lang w:val="en-US"/>
              </w:rPr>
              <w:t>Ruobi</w:t>
            </w:r>
            <w:r>
              <w:rPr>
                <w:rFonts w:ascii="Times New Roman" w:hAnsi="Times New Roman"/>
                <w:sz w:val="18"/>
                <w:szCs w:val="18"/>
              </w:rPr>
              <w:t xml:space="preserve"> </w:t>
            </w:r>
            <w:r>
              <w:rPr>
                <w:rFonts w:ascii="Times New Roman" w:hAnsi="Times New Roman"/>
                <w:sz w:val="18"/>
                <w:szCs w:val="18"/>
                <w:lang w:val="en-US"/>
              </w:rPr>
              <w:t>ONE</w:t>
            </w:r>
            <w:r>
              <w:rPr>
                <w:rFonts w:ascii="Times New Roman" w:hAnsi="Times New Roman"/>
                <w:sz w:val="18"/>
                <w:szCs w:val="18"/>
              </w:rPr>
              <w:t xml:space="preserve">+    </w:t>
            </w:r>
            <w:r>
              <w:rPr>
                <w:rFonts w:ascii="Times New Roman" w:hAnsi="Times New Roman"/>
                <w:sz w:val="18"/>
                <w:szCs w:val="18"/>
                <w:lang w:val="en-US"/>
              </w:rPr>
              <w:t>R</w:t>
            </w:r>
            <w:r>
              <w:rPr>
                <w:rFonts w:ascii="Times New Roman" w:hAnsi="Times New Roman"/>
                <w:sz w:val="18"/>
                <w:szCs w:val="18"/>
              </w:rPr>
              <w:t>18</w:t>
            </w:r>
            <w:r>
              <w:rPr>
                <w:rFonts w:ascii="Times New Roman" w:hAnsi="Times New Roman"/>
                <w:sz w:val="18"/>
                <w:szCs w:val="18"/>
                <w:lang w:val="en-US"/>
              </w:rPr>
              <w:t>T</w:t>
            </w:r>
            <w:r>
              <w:rPr>
                <w:rFonts w:ascii="Times New Roman" w:hAnsi="Times New Roman"/>
                <w:sz w:val="18"/>
                <w:szCs w:val="18"/>
              </w:rPr>
              <w:t>-0 5133003373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Сетевая видеокамера </w:t>
            </w:r>
            <w:r>
              <w:rPr>
                <w:rFonts w:ascii="Times New Roman" w:hAnsi="Times New Roman"/>
                <w:sz w:val="18"/>
                <w:szCs w:val="18"/>
                <w:lang w:val="en-US"/>
              </w:rPr>
              <w:t>Hikvision</w:t>
            </w:r>
            <w:r>
              <w:rPr>
                <w:rFonts w:ascii="Times New Roman" w:hAnsi="Times New Roman"/>
                <w:sz w:val="18"/>
                <w:szCs w:val="18"/>
              </w:rPr>
              <w:t xml:space="preserve"> </w:t>
            </w:r>
            <w:r>
              <w:rPr>
                <w:rFonts w:ascii="Times New Roman" w:hAnsi="Times New Roman"/>
                <w:sz w:val="18"/>
                <w:szCs w:val="18"/>
                <w:lang w:val="en-US"/>
              </w:rPr>
              <w:t>DS</w:t>
            </w:r>
            <w:r>
              <w:rPr>
                <w:rFonts w:ascii="Times New Roman" w:hAnsi="Times New Roman"/>
                <w:sz w:val="18"/>
                <w:szCs w:val="18"/>
              </w:rPr>
              <w:t>-2С</w:t>
            </w:r>
            <w:r>
              <w:rPr>
                <w:rFonts w:ascii="Times New Roman" w:hAnsi="Times New Roman"/>
                <w:sz w:val="18"/>
                <w:szCs w:val="18"/>
                <w:lang w:val="en-US"/>
              </w:rPr>
              <w:t>D</w:t>
            </w:r>
            <w:r>
              <w:rPr>
                <w:rFonts w:ascii="Times New Roman" w:hAnsi="Times New Roman"/>
                <w:sz w:val="18"/>
                <w:szCs w:val="18"/>
              </w:rPr>
              <w:t>2643</w:t>
            </w:r>
            <w:r>
              <w:rPr>
                <w:rFonts w:ascii="Times New Roman" w:hAnsi="Times New Roman"/>
                <w:sz w:val="18"/>
                <w:szCs w:val="18"/>
                <w:lang w:val="en-US"/>
              </w:rPr>
              <w:t>G</w:t>
            </w:r>
            <w:r>
              <w:rPr>
                <w:rFonts w:ascii="Times New Roman" w:hAnsi="Times New Roman"/>
                <w:sz w:val="18"/>
                <w:szCs w:val="18"/>
              </w:rPr>
              <w:t>0-</w:t>
            </w:r>
            <w:r>
              <w:rPr>
                <w:rFonts w:ascii="Times New Roman" w:hAnsi="Times New Roman"/>
                <w:sz w:val="18"/>
                <w:szCs w:val="18"/>
                <w:lang w:val="en-US"/>
              </w:rPr>
              <w:t>IZS</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Сеть безопасности класса А для горнолыжных </w:t>
            </w:r>
            <w:r>
              <w:rPr>
                <w:rFonts w:ascii="Times New Roman" w:hAnsi="Times New Roman"/>
                <w:sz w:val="18"/>
                <w:szCs w:val="18"/>
              </w:rPr>
              <w:t>склонов 25*4/L*Н_1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 склонов 25*4/L*Н_10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 склонов 25*4/L*Н_11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 склонов 25*4/L*Н_12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Сеть безопасности класса А для </w:t>
            </w:r>
            <w:r>
              <w:rPr>
                <w:rFonts w:ascii="Times New Roman" w:hAnsi="Times New Roman"/>
                <w:sz w:val="18"/>
                <w:szCs w:val="18"/>
              </w:rPr>
              <w:t>горнолыжных склонов 25*4/L*Н_13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 склонов 25*4/L*Н_14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 склонов 25*4/L*Н_15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 склонов 25*4/L*Н_16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Сеть безопасности </w:t>
            </w:r>
            <w:r>
              <w:rPr>
                <w:rFonts w:ascii="Times New Roman" w:hAnsi="Times New Roman"/>
                <w:sz w:val="18"/>
                <w:szCs w:val="18"/>
              </w:rPr>
              <w:t>класса А для горнолыжных склонов 25*4/L*Н_17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 склонов 25*4/L*Н_18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 склонов 25*4/L*Н_19</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 склонов 25*4/L*Н_2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Сеть </w:t>
            </w:r>
            <w:r>
              <w:rPr>
                <w:rFonts w:ascii="Times New Roman" w:hAnsi="Times New Roman"/>
                <w:sz w:val="18"/>
                <w:szCs w:val="18"/>
              </w:rPr>
              <w:t>безопасности класса А для горнолыжных склонов 25*4/L*Н_20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 склонов 25*4/L*Н_21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 склонов 25*4/L*Н_22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 склонов 25*4/L*Н_</w:t>
            </w:r>
            <w:r>
              <w:rPr>
                <w:rFonts w:ascii="Times New Roman" w:hAnsi="Times New Roman"/>
                <w:sz w:val="18"/>
                <w:szCs w:val="18"/>
              </w:rPr>
              <w:t>23Сеть безопасности класса А для горнолы</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 склонов 25*4/L*Н_24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 склонов 25*4/L*Н_25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 склонов 25*4/L*Н_26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Сеть </w:t>
            </w:r>
            <w:r>
              <w:rPr>
                <w:rFonts w:ascii="Times New Roman" w:hAnsi="Times New Roman"/>
                <w:sz w:val="18"/>
                <w:szCs w:val="18"/>
              </w:rPr>
              <w:t>безопасности класса А для горнолыжных склонов 25*4/L*Н_27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 склонов 25*4/L*Н_28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 склонов 25*4/L*Н_29</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Сеть безопасности класса А для горнолыжных склонов </w:t>
            </w:r>
            <w:r>
              <w:rPr>
                <w:rFonts w:ascii="Times New Roman" w:hAnsi="Times New Roman"/>
                <w:sz w:val="18"/>
                <w:szCs w:val="18"/>
              </w:rPr>
              <w:t>25*4/L*Н_3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 склонов 25*4/L*Н_30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 склонов 25*4/L*Н_4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 склонов 25*4/L*Н_5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w:t>
            </w:r>
            <w:r>
              <w:rPr>
                <w:rFonts w:ascii="Times New Roman" w:hAnsi="Times New Roman"/>
                <w:sz w:val="18"/>
                <w:szCs w:val="18"/>
              </w:rPr>
              <w:t xml:space="preserve"> склонов 25*4/L*Н_6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 склонов 25*4/L*Н_7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 склонов 25*4/L*Н_8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безопасности класса А для горнолыжных склонов 25*4/L*Н_9</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защитная (тип В)</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565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Сеть </w:t>
            </w:r>
            <w:r>
              <w:rPr>
                <w:rFonts w:ascii="Times New Roman" w:hAnsi="Times New Roman"/>
                <w:sz w:val="18"/>
                <w:szCs w:val="18"/>
              </w:rPr>
              <w:t>защитная новая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255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Сеть разделительная полиэтиленовая красная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Система УльтраСпид Про однодверная 25л на платформе без транспор.ручки</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Скребок для уборки снега 140см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Скрепер Gardena 3260-20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Скрепер для уборки снега 600*470мм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Снегоступы TSL 227  Escape</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Спикерфон для радиостанций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Спусковое устройство "Восьмерка рогатая"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Стамеска SCRAB 24153 набор 4шт 6мм, 12мм,18мм,24мм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Станок для гибки арматуры до 16мм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Стационарный сотовый телефон Termit FIXPhone V2 rev.4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Стенд у КД "Северное сияние" G1_1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Стенд у КД "Северное сияние" G1_2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Страховочная привязь ТА90 профес.</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Страховочно-спусковое устройство "Лукошко V2", цвет серый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Страховочное устройство с втяжной лентой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Стрела шлагбаума 3м алюминиевая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Струбница F-образная 120х600мм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Струбница KENDO G-образная 100мм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Струбница цельнометаллическая строительная 300х175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Ступенчатое сверло №5 (4,6,12,15,18,21,24,27,30,33,33,36,39)</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Сучкорез 71,5см рез ф30мм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Сучкорез усилен.с </w:t>
            </w:r>
            <w:r>
              <w:rPr>
                <w:rFonts w:ascii="Times New Roman" w:hAnsi="Times New Roman"/>
                <w:sz w:val="18"/>
                <w:szCs w:val="18"/>
              </w:rPr>
              <w:t>двухрычажным механизмом 750мм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Съемник подшипников 3-х захватный 300мм KING TONY</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Тачка ЗУБР строит.двухколесная, 200кг</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Тачка садово-строительная, 2х колесная</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Твердотельный накопитель Crucial 500GB MX500 SATA 2.5*7mm</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Тележка </w:t>
            </w:r>
            <w:r>
              <w:rPr>
                <w:rFonts w:ascii="Times New Roman" w:hAnsi="Times New Roman"/>
                <w:sz w:val="18"/>
                <w:szCs w:val="18"/>
              </w:rPr>
              <w:t>гидравлическая GROST</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Тепловая пушка BALLU BHP-P-9</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Тепловая пушка XR-02220 220-240B 0,25/1,0/2,0кВт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Тепловентилятор Frico C9</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Термическая печатающая головка для принета Datacard SD160,SD260, SD360, SD460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Термическая печатающая головка для</w:t>
            </w:r>
            <w:r>
              <w:rPr>
                <w:rFonts w:ascii="Times New Roman" w:hAnsi="Times New Roman"/>
                <w:sz w:val="18"/>
                <w:szCs w:val="18"/>
              </w:rPr>
              <w:t xml:space="preserve"> принтеров Datacard SD160,SD260,SD360,SD460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Тестер кабелей ATCOM AT15252,RJ45/RJ11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Топор кованый 900гр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Топор колун 65х21х3см 1,57кг+точилка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Топор плотницкий 1000А GARDENA</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Точка</w:t>
            </w:r>
            <w:r>
              <w:rPr>
                <w:rFonts w:ascii="Times New Roman" w:hAnsi="Times New Roman"/>
                <w:sz w:val="18"/>
                <w:szCs w:val="18"/>
                <w:lang w:val="en-US"/>
              </w:rPr>
              <w:t xml:space="preserve"> </w:t>
            </w:r>
            <w:r>
              <w:rPr>
                <w:rFonts w:ascii="Times New Roman" w:hAnsi="Times New Roman"/>
                <w:sz w:val="18"/>
                <w:szCs w:val="18"/>
              </w:rPr>
              <w:t>доступа</w:t>
            </w:r>
            <w:r>
              <w:rPr>
                <w:rFonts w:ascii="Times New Roman" w:hAnsi="Times New Roman"/>
                <w:sz w:val="18"/>
                <w:szCs w:val="18"/>
                <w:lang w:val="en-US"/>
              </w:rPr>
              <w:t xml:space="preserve"> Ubiquiti Rocket M5 ROCKETM5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Труба гофрированная</w:t>
            </w:r>
            <w:r>
              <w:rPr>
                <w:rFonts w:ascii="Times New Roman" w:hAnsi="Times New Roman"/>
                <w:sz w:val="18"/>
                <w:szCs w:val="18"/>
              </w:rPr>
              <w:t xml:space="preserve"> ПВХ 20мм с протяжкой серая(100м)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295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Труба гофрированная ПВХ 25мм с протяжкой серая(50м)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282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Труба гофрированная ПВХ 32мм с протяжкой серая(25м)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353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Удлиненный комбинированный ключ 21мм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Удлинитель Garant S</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Удлинитель катушка 16А 4гн ПВС </w:t>
            </w:r>
            <w:r>
              <w:rPr>
                <w:rFonts w:ascii="Times New Roman" w:hAnsi="Times New Roman"/>
                <w:sz w:val="18"/>
                <w:szCs w:val="18"/>
              </w:rPr>
              <w:t>3*2,5 50м с заземлением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Удлинитель на катушке 3*2,5 4 гнезда 30м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Удлинитель силовой 4х30м ПВС 3х1,5 16А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УЗИП оборудования ЛВС категорий 5е/6 с интерфейсами Ethernet ГИР 4/250М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УльтраСпид Микро Лайт</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Универсальное потолочное крепление </w:t>
            </w:r>
            <w:r>
              <w:rPr>
                <w:rFonts w:ascii="Times New Roman" w:hAnsi="Times New Roman"/>
                <w:sz w:val="18"/>
                <w:szCs w:val="18"/>
              </w:rPr>
              <w:t>для Моноблока "Рубин"(лазерный тир)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Универсальный набор Forse 41421R</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Универсальный набор коронок 14шт Bosch</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Унитаз-компакт,напольный,двойной смыв, с сид.и крышкой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Устройство удаленного управления питанием NetPing 4/PWR-220 v3/SMS 4/PWR-220 </w:t>
            </w:r>
            <w:r>
              <w:rPr>
                <w:rFonts w:ascii="Times New Roman" w:hAnsi="Times New Roman"/>
                <w:sz w:val="18"/>
                <w:szCs w:val="18"/>
              </w:rPr>
              <w:t>V3/SMS</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УШМ(болгарка) Маккита DGA504RME=</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Фен техн.с насадками </w:t>
            </w:r>
            <w:r>
              <w:rPr>
                <w:rFonts w:ascii="Times New Roman" w:hAnsi="Times New Roman"/>
                <w:sz w:val="18"/>
                <w:szCs w:val="18"/>
                <w:lang w:val="en-US"/>
              </w:rPr>
              <w:t>MAKITA</w:t>
            </w:r>
            <w:r>
              <w:rPr>
                <w:rFonts w:ascii="Times New Roman" w:hAnsi="Times New Roman"/>
                <w:sz w:val="18"/>
                <w:szCs w:val="18"/>
              </w:rPr>
              <w:t xml:space="preserve"> </w:t>
            </w:r>
            <w:r>
              <w:rPr>
                <w:rFonts w:ascii="Times New Roman" w:hAnsi="Times New Roman"/>
                <w:sz w:val="18"/>
                <w:szCs w:val="18"/>
                <w:lang w:val="en-US"/>
              </w:rPr>
              <w:t>HG</w:t>
            </w:r>
            <w:r>
              <w:rPr>
                <w:rFonts w:ascii="Times New Roman" w:hAnsi="Times New Roman"/>
                <w:sz w:val="18"/>
                <w:szCs w:val="18"/>
              </w:rPr>
              <w:t>5012</w:t>
            </w:r>
            <w:r>
              <w:rPr>
                <w:rFonts w:ascii="Times New Roman" w:hAnsi="Times New Roman"/>
                <w:sz w:val="18"/>
                <w:szCs w:val="18"/>
                <w:lang w:val="en-US"/>
              </w:rPr>
              <w:t>K</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Фильтр воздушный AF26173 (RS5507)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Фильтр воздушный AH1136 (AP29769)</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Фильтр воздушный AH19037(B105006)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Фильтр воздушный MS341/361</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Фильтр воздушный, </w:t>
            </w:r>
            <w:r>
              <w:rPr>
                <w:rFonts w:ascii="Times New Roman" w:hAnsi="Times New Roman"/>
                <w:sz w:val="18"/>
                <w:szCs w:val="18"/>
              </w:rPr>
              <w:t>2175165,Lombardini</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Фильтр масляный LF3970 (P550428)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Фискальный накопитель компании Тензор</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Фонарь аккум 220в/12в желтый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Фонарь налобный STANLEY</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Фрезер Makita RP2301FCX</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Чаша Генуя Е07</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Шапка -ушанка,для работы в холодное время года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Шапка, цвет синий, ВТРК"Архыз"</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Шапка, цвет синий,АО "КСК"</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Шина 12-16.5 12PRCL719 WESTLAКЕ ТL</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Шина </w:t>
            </w:r>
            <w:r>
              <w:rPr>
                <w:rFonts w:ascii="Times New Roman" w:hAnsi="Times New Roman"/>
                <w:sz w:val="18"/>
                <w:szCs w:val="18"/>
                <w:lang w:val="en-US"/>
              </w:rPr>
              <w:t>Yokohama</w:t>
            </w:r>
            <w:r>
              <w:rPr>
                <w:rFonts w:ascii="Times New Roman" w:hAnsi="Times New Roman"/>
                <w:sz w:val="18"/>
                <w:szCs w:val="18"/>
              </w:rPr>
              <w:t xml:space="preserve"> 245/70 </w:t>
            </w:r>
            <w:r>
              <w:rPr>
                <w:rFonts w:ascii="Times New Roman" w:hAnsi="Times New Roman"/>
                <w:sz w:val="18"/>
                <w:szCs w:val="18"/>
                <w:lang w:val="en-US"/>
              </w:rPr>
              <w:t>R</w:t>
            </w:r>
            <w:r>
              <w:rPr>
                <w:rFonts w:ascii="Times New Roman" w:hAnsi="Times New Roman"/>
                <w:sz w:val="18"/>
                <w:szCs w:val="18"/>
              </w:rPr>
              <w:t>16 111</w:t>
            </w:r>
            <w:r>
              <w:rPr>
                <w:rFonts w:ascii="Times New Roman" w:hAnsi="Times New Roman"/>
                <w:sz w:val="18"/>
                <w:szCs w:val="18"/>
                <w:lang w:val="en-US"/>
              </w:rPr>
              <w:t>T</w:t>
            </w:r>
            <w:r>
              <w:rPr>
                <w:rFonts w:ascii="Times New Roman" w:hAnsi="Times New Roman"/>
                <w:sz w:val="18"/>
                <w:szCs w:val="18"/>
              </w:rPr>
              <w:t xml:space="preserve"> (шип)</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Шина</w:t>
            </w:r>
            <w:r>
              <w:rPr>
                <w:rFonts w:ascii="Times New Roman" w:hAnsi="Times New Roman"/>
                <w:sz w:val="18"/>
                <w:szCs w:val="18"/>
                <w:lang w:val="en-US"/>
              </w:rPr>
              <w:t xml:space="preserve"> </w:t>
            </w:r>
            <w:r>
              <w:rPr>
                <w:rFonts w:ascii="Times New Roman" w:hAnsi="Times New Roman"/>
                <w:sz w:val="18"/>
                <w:szCs w:val="18"/>
              </w:rPr>
              <w:t>пневматич</w:t>
            </w:r>
            <w:r>
              <w:rPr>
                <w:rFonts w:ascii="Times New Roman" w:hAnsi="Times New Roman"/>
                <w:sz w:val="18"/>
                <w:szCs w:val="18"/>
                <w:lang w:val="en-US"/>
              </w:rPr>
              <w:t xml:space="preserve"> ATLAS SUPERGUIDER AT26X11R14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lang w:val="en-US"/>
              </w:rPr>
            </w:pPr>
            <w:r>
              <w:rPr>
                <w:rFonts w:ascii="Times New Roman" w:hAnsi="Times New Roman"/>
                <w:sz w:val="18"/>
                <w:szCs w:val="18"/>
              </w:rPr>
              <w:t>Шина</w:t>
            </w:r>
            <w:r>
              <w:rPr>
                <w:rFonts w:ascii="Times New Roman" w:hAnsi="Times New Roman"/>
                <w:sz w:val="18"/>
                <w:szCs w:val="18"/>
                <w:lang w:val="en-US"/>
              </w:rPr>
              <w:t xml:space="preserve"> </w:t>
            </w:r>
            <w:r>
              <w:rPr>
                <w:rFonts w:ascii="Times New Roman" w:hAnsi="Times New Roman"/>
                <w:sz w:val="18"/>
                <w:szCs w:val="18"/>
              </w:rPr>
              <w:t>пневматич</w:t>
            </w:r>
            <w:r>
              <w:rPr>
                <w:rFonts w:ascii="Times New Roman" w:hAnsi="Times New Roman"/>
                <w:sz w:val="18"/>
                <w:szCs w:val="18"/>
                <w:lang w:val="en-US"/>
              </w:rPr>
              <w:t xml:space="preserve"> ATLAS SUPERGUIDER AT26X9R14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Шина </w:t>
            </w:r>
            <w:r>
              <w:rPr>
                <w:rFonts w:ascii="Times New Roman" w:hAnsi="Times New Roman"/>
                <w:sz w:val="18"/>
                <w:szCs w:val="18"/>
              </w:rPr>
              <w:t>пневматическая ITP Terracross 26x11x14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Шина пневматическая ITP Terracross 26x9x14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Шланг 1/4" всасывающий спир.бухта 25м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Шланг слива с обогревом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Шприц для смазки 2162-2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Штангенциркуль 300мм/,0.05мм</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Штангенциркуль ADA Mechanic 150 </w:t>
            </w:r>
            <w:r>
              <w:rPr>
                <w:rFonts w:ascii="Times New Roman" w:hAnsi="Times New Roman"/>
                <w:sz w:val="18"/>
                <w:szCs w:val="18"/>
              </w:rPr>
              <w:t>цифровой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Штендеры</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Щипцы для зачистки электропроводов 0,2-6мм2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Щит распределительный РУСп-6х16/3+2х16/4 IP44 IEK</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Щиток защитный </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Ботинки рабочие</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Ботинки,цвет:черный(высокие с водостойким покрытием и фиксацией голени)</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Валенки </w:t>
            </w:r>
            <w:r>
              <w:rPr>
                <w:rFonts w:ascii="Times New Roman" w:hAnsi="Times New Roman"/>
                <w:sz w:val="18"/>
                <w:szCs w:val="18"/>
              </w:rPr>
              <w:t>обрезиненные цв.сер.(28)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Джемпер на длинной молнии,с плоскими швами из флиса(красный с черным) (р-р 88-92,рост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Джемпер на длинной молнии,с плоскими швами из флиса(синий с черным) (р-р 104-108,рост 158-164)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Джемпер на длинной молнии,с </w:t>
            </w:r>
            <w:r>
              <w:rPr>
                <w:rFonts w:ascii="Times New Roman" w:hAnsi="Times New Roman"/>
                <w:sz w:val="18"/>
                <w:szCs w:val="18"/>
              </w:rPr>
              <w:t>плоскими швами из флиса(синий с черным) (р-р 104-108,рост 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Джемпер на длинной молнии,с плоскими швами из флиса(синий с черным) (р-р 104-108,рост 194-200)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Джемпер на длинной молнии,с плоскими швами из флиса(синий с черным) (р-р 112-116,рост</w:t>
            </w:r>
            <w:r>
              <w:rPr>
                <w:rFonts w:ascii="Times New Roman" w:hAnsi="Times New Roman"/>
                <w:sz w:val="18"/>
                <w:szCs w:val="18"/>
              </w:rPr>
              <w:t xml:space="preserve">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Джемпер на длинной молнии,с плоскими швами из флиса(синий с черным) (р-р 112-116,рост 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Джемпер на длинной молнии,с плоскими швами из флиса(синий с черным) (р-р 112-116,рост 194-200)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Джемпер на длинной молнии,с плоскими швами </w:t>
            </w:r>
            <w:r>
              <w:rPr>
                <w:rFonts w:ascii="Times New Roman" w:hAnsi="Times New Roman"/>
                <w:sz w:val="18"/>
                <w:szCs w:val="18"/>
              </w:rPr>
              <w:t>из флиса(синий с черным) (р-р 120-124,рост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Джемпер на длинной молнии,с плоскими швами из флиса(синий с черным) (р-р 120-124,рост 194-200)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Джемпер на длинной молнии,с плоскими швами из флиса(синий с черным) (р-р 96-100,рост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Джемпер на длинной молнии,с плоскими швами из флиса(синий с черным) (р-р 96-100,рост 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Жилет ГАБАРИТ-2цв.жел.(L)</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Жилет ГАБАРИТ-2цв.жел.(M)</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Жилет ГАБАРИТ-2цв.жел.(XXL)</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Жилет ГАБАРИТ-2цв.жел.(XXXL)</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Жилет сигнальный повышенной </w:t>
            </w:r>
            <w:r>
              <w:rPr>
                <w:rFonts w:ascii="Times New Roman" w:hAnsi="Times New Roman"/>
                <w:sz w:val="18"/>
                <w:szCs w:val="18"/>
              </w:rPr>
              <w:t>видимости 2 класса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Жилет утепленный односторонний(красный с черным)(р-р 88-92, рост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Жилет утепленный односторонний(синий с черным)(р-р 104-108, рост 158-164)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Жилет утепленный односторонний(синий с черным)(р-р 104-108, рост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Жилет утепленный односторонний(синий с черным)(р-р 104-108, рост 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Жилет утепленный односторонний(синий с черным)(р-р 104-108, рост 194-200)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Жилет утепленный односторонний(синий с черным)(р-р 112-116, рост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Жилет утепленный </w:t>
            </w:r>
            <w:r>
              <w:rPr>
                <w:rFonts w:ascii="Times New Roman" w:hAnsi="Times New Roman"/>
                <w:sz w:val="18"/>
                <w:szCs w:val="18"/>
              </w:rPr>
              <w:t>односторонний(синий с черным)(р-р 112-116, рост 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Жилет утепленный односторонний(синий с черным)(р-р 112-116, рост 194-200)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Жилет утепленный односторонний(синий с черным)(р-р 120-124, рост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Жилет утепленный односторонний(синий с </w:t>
            </w:r>
            <w:r>
              <w:rPr>
                <w:rFonts w:ascii="Times New Roman" w:hAnsi="Times New Roman"/>
                <w:sz w:val="18"/>
                <w:szCs w:val="18"/>
              </w:rPr>
              <w:t>черным)(р-р 120-124, рост 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Жилет утепленный односторонний(синий с черным)(р-р 120-124, рост 194-200)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Жилет утепленный односторонний(синий с черным)(р-р 96-100, рост 158-164)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Жилет утепленный односторонний(синий с черным)(р-р 96-100, рос</w:t>
            </w:r>
            <w:r>
              <w:rPr>
                <w:rFonts w:ascii="Times New Roman" w:hAnsi="Times New Roman"/>
                <w:sz w:val="18"/>
                <w:szCs w:val="18"/>
              </w:rPr>
              <w:t>т 170-176)_новые</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Жилет утепленный односторонний(синий с черным)(р-р 96-100, рост 182-188)_новые</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Каска, цвет: белый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Комбинезон УРАН цв.сер-чер. тк.Индестрактибл(104-108/170-176)_</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Комбинезон УРАН цв.сер-чер. </w:t>
            </w:r>
            <w:r>
              <w:rPr>
                <w:rFonts w:ascii="Times New Roman" w:hAnsi="Times New Roman"/>
                <w:sz w:val="18"/>
                <w:szCs w:val="18"/>
              </w:rPr>
              <w:t>тк.Индестрактибл(104-108/182-188)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Комбинезон УРАН цв.сер-чер. тк.Индестрактибл(88-92/170-176)_</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Комбинезон УРАН цв.сер-чер. тк.Индестрактибл(96-100/170-176)¶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Комбинезон УРАН цв.сер-чер. тк.Индестрактибл(96-100/182-182)</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Комплект </w:t>
            </w:r>
            <w:r>
              <w:rPr>
                <w:rFonts w:ascii="Times New Roman" w:hAnsi="Times New Roman"/>
                <w:sz w:val="18"/>
                <w:szCs w:val="18"/>
              </w:rPr>
              <w:t>униформы(халат.фартук),цвет серый,ВТРК "Архыз"</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Костюм ЛАГУНА НЭВИ цв.сер-син.тк.смесовая  (104-108/158-164)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Костюм ЛАГУНА НЭВИ цв.сер-син.тк.смесовая  (104-108/170-176)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Костюм с полукомбинезоном утепленный(р-р 48-50,рост 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Костюм с </w:t>
            </w:r>
            <w:r>
              <w:rPr>
                <w:rFonts w:ascii="Times New Roman" w:hAnsi="Times New Roman"/>
                <w:sz w:val="18"/>
                <w:szCs w:val="18"/>
              </w:rPr>
              <w:t>полукомбинезоном утепленный(р-р 50-52,рост 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Костюм с полукомбинезоном утепленный(р-р 52-54,рост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Костюм с полукомбинезоном утепленный(р-р 56-58,рост 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Кофта флисовая (р-р 50-52, рост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20</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Кофта флисовая (р-р </w:t>
            </w:r>
            <w:r>
              <w:rPr>
                <w:rFonts w:ascii="Times New Roman" w:hAnsi="Times New Roman"/>
                <w:sz w:val="18"/>
                <w:szCs w:val="18"/>
              </w:rPr>
              <w:t>50-52, рост 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Кофта флисовая (р-р 52-54, рост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Кофта флисовая (р-р 52-54, рост 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Кофта флисовая (р-р 56-58, рост 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Куртка </w:t>
            </w:r>
            <w:r>
              <w:rPr>
                <w:rFonts w:ascii="Times New Roman" w:hAnsi="Times New Roman"/>
                <w:sz w:val="18"/>
                <w:szCs w:val="18"/>
                <w:lang w:val="en-US"/>
              </w:rPr>
              <w:t>Soft</w:t>
            </w:r>
            <w:r>
              <w:rPr>
                <w:rFonts w:ascii="Times New Roman" w:hAnsi="Times New Roman"/>
                <w:sz w:val="18"/>
                <w:szCs w:val="18"/>
              </w:rPr>
              <w:t xml:space="preserve"> </w:t>
            </w:r>
            <w:r>
              <w:rPr>
                <w:rFonts w:ascii="Times New Roman" w:hAnsi="Times New Roman"/>
                <w:sz w:val="18"/>
                <w:szCs w:val="18"/>
                <w:lang w:val="en-US"/>
              </w:rPr>
              <w:t>Shell</w:t>
            </w:r>
            <w:r>
              <w:rPr>
                <w:rFonts w:ascii="Times New Roman" w:hAnsi="Times New Roman"/>
                <w:sz w:val="18"/>
                <w:szCs w:val="18"/>
              </w:rPr>
              <w:t xml:space="preserve"> , Муж,20 синий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Куртка ветрозащитная на подкладке(красный с черным)(р-р </w:t>
            </w:r>
            <w:r>
              <w:rPr>
                <w:rFonts w:ascii="Times New Roman" w:hAnsi="Times New Roman"/>
                <w:sz w:val="18"/>
                <w:szCs w:val="18"/>
              </w:rPr>
              <w:t>104-108, рост 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Куртка ветрозащитная на подкладке(синий с черным)(р-р 104-108, рост 158-164)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Куртка ветрозащитная на подкладке(синий с черным)(р-р 104-108, рост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Куртка ветрозащитная на подкладке(синий с черным)(р-р 104-108, </w:t>
            </w:r>
            <w:r>
              <w:rPr>
                <w:rFonts w:ascii="Times New Roman" w:hAnsi="Times New Roman"/>
                <w:sz w:val="18"/>
                <w:szCs w:val="18"/>
              </w:rPr>
              <w:t>рост 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Куртка ветрозащитная на подкладке(синий с черным)(р-р 104-108, рост 194-200)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Куртка ветрозащитная на подкладке(синий с черным)(р-р 112-116, рост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Куртка ветрозащитная на подкладке(синий с черным)(р-р 112-116, рост </w:t>
            </w:r>
            <w:r>
              <w:rPr>
                <w:rFonts w:ascii="Times New Roman" w:hAnsi="Times New Roman"/>
                <w:sz w:val="18"/>
                <w:szCs w:val="18"/>
              </w:rPr>
              <w:t>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Куртка ветрозащитная на подкладке(синий с черным)(р-р 112-116, рост 194-200)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Куртка ветрозащитная на подкладке(синий с черным)(р-р 120-124, рост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Куртка ветрозащитная на подкладке(синий с черным)(р-р 120-124, рост 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Куртка ветрозащитная на подкладке(синий с черным)(р-р 120-124, рост 194-200)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Куртка ветрозащитная на подкладке(синий с черным)(р-р 88-92, рост 158-164)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Куртка ветрозащитная на подкладке(синий с черным)(р-р 96-100, рост 158-164)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Куртка </w:t>
            </w:r>
            <w:r>
              <w:rPr>
                <w:rFonts w:ascii="Times New Roman" w:hAnsi="Times New Roman"/>
                <w:sz w:val="18"/>
                <w:szCs w:val="18"/>
              </w:rPr>
              <w:t>ветрозащитная на подкладке(синий с черным)(р-р 96-100, рост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Куртка ветрозащитная на подкладке(синий с черным)(р-р 96-100, рост 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Куртка утепленная, Муж, 20 синий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16</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Куртка утепленная(синий с черным) (р-р 104-108,рост 158-164)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Куртка утепленная(синий с черным) (р-р 104-108,рост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19</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Куртка утепленная(синий с черным) (р-р 104-108,рост 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15</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Куртка утепленная(синий с черным) (р-р 104-108,рост 194-200)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Куртка утепленная(синий с черным) (р-р 112-116,рост </w:t>
            </w:r>
            <w:r>
              <w:rPr>
                <w:rFonts w:ascii="Times New Roman" w:hAnsi="Times New Roman"/>
                <w:sz w:val="18"/>
                <w:szCs w:val="18"/>
              </w:rPr>
              <w:t>158-164)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Куртка утепленная(синий с черным) (р-р 112-116,рост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Куртка утепленная(синий с черным) (р-р 112-116,рост 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Куртка утепленная(синий с черным) (р-р 112-116,рост 194-200)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Куртка утепленная(синий с черным) (р-р </w:t>
            </w:r>
            <w:r>
              <w:rPr>
                <w:rFonts w:ascii="Times New Roman" w:hAnsi="Times New Roman"/>
                <w:sz w:val="18"/>
                <w:szCs w:val="18"/>
              </w:rPr>
              <w:t>120-124,рост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Куртка утепленная(синий с черным) (р-р 120-124,рост 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Куртка утепленная(синий с черным) (р-р 120-124,рост 194-200)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Куртка утепленная(синий с черным) (р-р 96-100,рост 158-164)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Куртка утепленная(синий с черным) </w:t>
            </w:r>
            <w:r>
              <w:rPr>
                <w:rFonts w:ascii="Times New Roman" w:hAnsi="Times New Roman"/>
                <w:sz w:val="18"/>
                <w:szCs w:val="18"/>
              </w:rPr>
              <w:t>(р-р 96-100,рост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23</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Куртка утепленная(синий с черным) (р-р 96-100,рост 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Маска сварочная </w:t>
            </w:r>
            <w:r>
              <w:rPr>
                <w:rFonts w:ascii="Times New Roman" w:hAnsi="Times New Roman"/>
                <w:sz w:val="18"/>
                <w:szCs w:val="18"/>
                <w:lang w:val="en-US"/>
              </w:rPr>
              <w:t>WESTER</w:t>
            </w:r>
            <w:r>
              <w:rPr>
                <w:rFonts w:ascii="Times New Roman" w:hAnsi="Times New Roman"/>
                <w:sz w:val="18"/>
                <w:szCs w:val="18"/>
              </w:rPr>
              <w:t xml:space="preserve"> </w:t>
            </w:r>
            <w:r>
              <w:rPr>
                <w:rFonts w:ascii="Times New Roman" w:hAnsi="Times New Roman"/>
                <w:sz w:val="18"/>
                <w:szCs w:val="18"/>
                <w:lang w:val="en-US"/>
              </w:rPr>
              <w:t>WH</w:t>
            </w:r>
            <w:r>
              <w:rPr>
                <w:rFonts w:ascii="Times New Roman" w:hAnsi="Times New Roman"/>
                <w:sz w:val="18"/>
                <w:szCs w:val="18"/>
              </w:rPr>
              <w:t>3 Хамелеон</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Маска сварщика</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Обувь (Берцы) (р-р 43)</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Обувь (Берцы) (р-р 44)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Обувь (Берцы) (р-р 45)</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Обувь (Берцы) (р-р </w:t>
            </w:r>
            <w:r>
              <w:rPr>
                <w:rFonts w:ascii="Times New Roman" w:hAnsi="Times New Roman"/>
                <w:sz w:val="18"/>
                <w:szCs w:val="18"/>
              </w:rPr>
              <w:t>46)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Полукомбинезон утепленный с регулировкой по талии(черный)(р-р 104-108,рост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Полукомбинезон утепленный с регулировкой по талии(черный)(р-р 104-108,рост 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Полукомбинезон утепленный с регулировкой по талии(черный)(р-р </w:t>
            </w:r>
            <w:r>
              <w:rPr>
                <w:rFonts w:ascii="Times New Roman" w:hAnsi="Times New Roman"/>
                <w:sz w:val="18"/>
                <w:szCs w:val="18"/>
              </w:rPr>
              <w:t>104-108,рост 194-200)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Полукомбинезон утепленный с регулировкой по талии(черный)(р-р 112-116,рост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Полукомбинезон утепленный с регулировкой по талии(черный)(р-р 120-124,рост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Полукомбинезон утепленный с регулировкой по </w:t>
            </w:r>
            <w:r>
              <w:rPr>
                <w:rFonts w:ascii="Times New Roman" w:hAnsi="Times New Roman"/>
                <w:sz w:val="18"/>
                <w:szCs w:val="18"/>
              </w:rPr>
              <w:t>талии(черный)(р-р 120-124,рост 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Полукомбинезон утепленный с регулировкой по талии(черный)(р-р 120-124,рост 194-200)</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Полукомбинезон утепленный с регулировкой по талии(черный)(р-р 88-92,рост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Полукомбинезон утепленный с </w:t>
            </w:r>
            <w:r>
              <w:rPr>
                <w:rFonts w:ascii="Times New Roman" w:hAnsi="Times New Roman"/>
                <w:sz w:val="18"/>
                <w:szCs w:val="18"/>
              </w:rPr>
              <w:t>регулировкой по талии(черный)(р-р 96-100,рост 158-164)</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Полукомбинезон утепленный с регулировкой по талии(черный)(р-р 96-100,рост 170-176)</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Полукомбинезон утепленный с регулировкой по талии(черный)(р-р 96-100,рост 182-188)</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24</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 xml:space="preserve">Полукомбинезон, Муж, </w:t>
            </w:r>
            <w:r>
              <w:rPr>
                <w:rFonts w:ascii="Times New Roman" w:hAnsi="Times New Roman"/>
                <w:sz w:val="18"/>
                <w:szCs w:val="18"/>
              </w:rPr>
              <w:t>черный</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17</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Футболка женская,цвет черный,ВТРК "Архыз"</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1</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Футболка мужская,цвет синий ,ВТРК "Архыз"</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38</w:t>
            </w:r>
          </w:p>
        </w:tc>
      </w:tr>
      <w:tr w:rsidR="00AC5BF6">
        <w:tc>
          <w:tcPr>
            <w:tcW w:w="596" w:type="dxa"/>
            <w:vAlign w:val="center"/>
          </w:tcPr>
          <w:p w:rsidR="00AC5BF6" w:rsidRDefault="00AC5BF6">
            <w:pPr>
              <w:pStyle w:val="affffffe"/>
              <w:numPr>
                <w:ilvl w:val="0"/>
                <w:numId w:val="68"/>
              </w:numPr>
              <w:tabs>
                <w:tab w:val="left" w:pos="209"/>
                <w:tab w:val="left" w:pos="360"/>
              </w:tabs>
              <w:autoSpaceDE w:val="0"/>
              <w:autoSpaceDN w:val="0"/>
              <w:adjustRightInd w:val="0"/>
              <w:spacing w:after="0"/>
              <w:ind w:hanging="653"/>
              <w:rPr>
                <w:rFonts w:ascii="Times New Roman" w:hAnsi="Times New Roman"/>
                <w:sz w:val="18"/>
                <w:szCs w:val="18"/>
              </w:rPr>
            </w:pPr>
          </w:p>
        </w:tc>
        <w:tc>
          <w:tcPr>
            <w:tcW w:w="7626" w:type="dxa"/>
          </w:tcPr>
          <w:p w:rsidR="00AC5BF6" w:rsidRDefault="00711CC9">
            <w:pPr>
              <w:spacing w:after="0"/>
              <w:jc w:val="left"/>
              <w:rPr>
                <w:rFonts w:ascii="Times New Roman" w:hAnsi="Times New Roman"/>
                <w:sz w:val="18"/>
                <w:szCs w:val="18"/>
              </w:rPr>
            </w:pPr>
            <w:r>
              <w:rPr>
                <w:rFonts w:ascii="Times New Roman" w:hAnsi="Times New Roman"/>
                <w:sz w:val="18"/>
                <w:szCs w:val="18"/>
              </w:rPr>
              <w:t>Футболка, цвет синий, ВТРК "Архыз"</w:t>
            </w:r>
          </w:p>
        </w:tc>
        <w:tc>
          <w:tcPr>
            <w:tcW w:w="1559" w:type="dxa"/>
            <w:vAlign w:val="center"/>
          </w:tcPr>
          <w:p w:rsidR="00AC5BF6" w:rsidRDefault="00711CC9">
            <w:pPr>
              <w:spacing w:after="0"/>
              <w:jc w:val="center"/>
              <w:rPr>
                <w:rFonts w:ascii="Times New Roman" w:hAnsi="Times New Roman"/>
                <w:sz w:val="18"/>
                <w:szCs w:val="18"/>
              </w:rPr>
            </w:pPr>
            <w:r>
              <w:rPr>
                <w:rFonts w:ascii="Times New Roman" w:hAnsi="Times New Roman"/>
                <w:sz w:val="18"/>
                <w:szCs w:val="18"/>
              </w:rPr>
              <w:t>4</w:t>
            </w:r>
          </w:p>
        </w:tc>
      </w:tr>
    </w:tbl>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rPr>
          <w:b/>
          <w:lang w:eastAsia="en-US"/>
        </w:rPr>
      </w:pPr>
    </w:p>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rPr>
          <w:b/>
          <w:lang w:eastAsia="en-US"/>
        </w:rPr>
      </w:pPr>
    </w:p>
    <w:p w:rsidR="00AC5BF6" w:rsidRDefault="00711CC9">
      <w:pPr>
        <w:tabs>
          <w:tab w:val="left" w:pos="907"/>
          <w:tab w:val="left" w:pos="1644"/>
          <w:tab w:val="left" w:pos="2381"/>
          <w:tab w:val="left" w:pos="3119"/>
          <w:tab w:val="left" w:pos="3856"/>
          <w:tab w:val="left" w:pos="4593"/>
          <w:tab w:val="left" w:pos="5330"/>
          <w:tab w:val="left" w:pos="6067"/>
        </w:tabs>
        <w:suppressAutoHyphens/>
        <w:spacing w:after="0"/>
        <w:rPr>
          <w:b/>
          <w:lang w:eastAsia="en-US"/>
        </w:rPr>
      </w:pPr>
      <w:r>
        <w:rPr>
          <w:b/>
          <w:lang w:eastAsia="en-US"/>
        </w:rPr>
        <w:t>5. Перечень имущественных прав</w:t>
      </w:r>
    </w:p>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rPr>
          <w:sz w:val="18"/>
          <w:szCs w:val="18"/>
          <w:lang w:eastAsia="en-US"/>
        </w:rPr>
      </w:pPr>
    </w:p>
    <w:tbl>
      <w:tblPr>
        <w:tblStyle w:val="73"/>
        <w:tblW w:w="0" w:type="auto"/>
        <w:tblInd w:w="-459" w:type="dxa"/>
        <w:tblLook w:val="04A0" w:firstRow="1" w:lastRow="0" w:firstColumn="1" w:lastColumn="0" w:noHBand="0" w:noVBand="1"/>
      </w:tblPr>
      <w:tblGrid>
        <w:gridCol w:w="596"/>
        <w:gridCol w:w="9185"/>
      </w:tblGrid>
      <w:tr w:rsidR="00AC5BF6">
        <w:tc>
          <w:tcPr>
            <w:tcW w:w="596" w:type="dxa"/>
          </w:tcPr>
          <w:p w:rsidR="00AC5BF6" w:rsidRDefault="00711CC9">
            <w:pPr>
              <w:spacing w:after="0"/>
              <w:jc w:val="center"/>
              <w:rPr>
                <w:b/>
                <w:sz w:val="18"/>
                <w:szCs w:val="18"/>
              </w:rPr>
            </w:pPr>
            <w:r>
              <w:rPr>
                <w:b/>
                <w:sz w:val="18"/>
                <w:szCs w:val="18"/>
              </w:rPr>
              <w:t>№ п/п</w:t>
            </w:r>
          </w:p>
        </w:tc>
        <w:tc>
          <w:tcPr>
            <w:tcW w:w="9185" w:type="dxa"/>
            <w:vAlign w:val="center"/>
          </w:tcPr>
          <w:p w:rsidR="00AC5BF6" w:rsidRDefault="00711CC9">
            <w:pPr>
              <w:spacing w:after="0"/>
              <w:jc w:val="center"/>
              <w:rPr>
                <w:b/>
                <w:sz w:val="18"/>
                <w:szCs w:val="18"/>
              </w:rPr>
            </w:pPr>
            <w:r>
              <w:rPr>
                <w:b/>
                <w:sz w:val="18"/>
                <w:szCs w:val="18"/>
              </w:rPr>
              <w:t>Наименование объекта</w:t>
            </w:r>
          </w:p>
        </w:tc>
      </w:tr>
      <w:tr w:rsidR="00AC5BF6">
        <w:tc>
          <w:tcPr>
            <w:tcW w:w="596" w:type="dxa"/>
          </w:tcPr>
          <w:p w:rsidR="00AC5BF6" w:rsidRDefault="00AC5BF6">
            <w:pPr>
              <w:pStyle w:val="affffffe"/>
              <w:numPr>
                <w:ilvl w:val="0"/>
                <w:numId w:val="69"/>
              </w:numPr>
              <w:tabs>
                <w:tab w:val="left" w:pos="209"/>
                <w:tab w:val="left" w:pos="360"/>
              </w:tabs>
              <w:autoSpaceDE w:val="0"/>
              <w:autoSpaceDN w:val="0"/>
              <w:adjustRightInd w:val="0"/>
              <w:spacing w:after="0" w:line="240" w:lineRule="auto"/>
              <w:ind w:left="1083" w:hanging="1015"/>
              <w:contextualSpacing w:val="0"/>
              <w:rPr>
                <w:sz w:val="18"/>
                <w:szCs w:val="18"/>
              </w:rPr>
            </w:pPr>
          </w:p>
        </w:tc>
        <w:tc>
          <w:tcPr>
            <w:tcW w:w="9185" w:type="dxa"/>
          </w:tcPr>
          <w:p w:rsidR="00AC5BF6" w:rsidRDefault="00711CC9">
            <w:pPr>
              <w:tabs>
                <w:tab w:val="clear" w:pos="907"/>
                <w:tab w:val="clear" w:pos="1644"/>
                <w:tab w:val="clear" w:pos="2381"/>
                <w:tab w:val="clear" w:pos="3119"/>
                <w:tab w:val="clear" w:pos="3856"/>
                <w:tab w:val="clear" w:pos="4593"/>
                <w:tab w:val="clear" w:pos="5330"/>
                <w:tab w:val="clear" w:pos="6067"/>
              </w:tabs>
              <w:suppressAutoHyphens w:val="0"/>
              <w:spacing w:before="0" w:after="0"/>
              <w:jc w:val="left"/>
              <w:rPr>
                <w:sz w:val="18"/>
                <w:szCs w:val="18"/>
              </w:rPr>
            </w:pPr>
            <w:r>
              <w:rPr>
                <w:sz w:val="18"/>
                <w:szCs w:val="18"/>
              </w:rPr>
              <w:t xml:space="preserve">Проектно-изыскательские работы по объекту </w:t>
            </w:r>
            <w:r>
              <w:rPr>
                <w:sz w:val="18"/>
                <w:szCs w:val="18"/>
              </w:rPr>
              <w:t>«Коттеджный комплекс в деревне Дукка ВТРК «Архыз», включая исключительные права на них (выполнены ООО «НКД» по договору от 09.07.2019 № РС-19-1065)</w:t>
            </w:r>
          </w:p>
        </w:tc>
      </w:tr>
      <w:tr w:rsidR="00AC5BF6">
        <w:tc>
          <w:tcPr>
            <w:tcW w:w="596" w:type="dxa"/>
          </w:tcPr>
          <w:p w:rsidR="00AC5BF6" w:rsidRDefault="00AC5BF6">
            <w:pPr>
              <w:pStyle w:val="affffffe"/>
              <w:numPr>
                <w:ilvl w:val="0"/>
                <w:numId w:val="69"/>
              </w:numPr>
              <w:tabs>
                <w:tab w:val="left" w:pos="209"/>
                <w:tab w:val="left" w:pos="360"/>
              </w:tabs>
              <w:autoSpaceDE w:val="0"/>
              <w:autoSpaceDN w:val="0"/>
              <w:adjustRightInd w:val="0"/>
              <w:spacing w:after="0"/>
              <w:ind w:hanging="1013"/>
              <w:rPr>
                <w:sz w:val="18"/>
                <w:szCs w:val="18"/>
              </w:rPr>
            </w:pPr>
          </w:p>
        </w:tc>
        <w:tc>
          <w:tcPr>
            <w:tcW w:w="9185" w:type="dxa"/>
          </w:tcPr>
          <w:p w:rsidR="00AC5BF6" w:rsidRDefault="00711CC9">
            <w:pPr>
              <w:tabs>
                <w:tab w:val="clear" w:pos="907"/>
                <w:tab w:val="clear" w:pos="1644"/>
                <w:tab w:val="clear" w:pos="2381"/>
                <w:tab w:val="clear" w:pos="3119"/>
                <w:tab w:val="clear" w:pos="3856"/>
                <w:tab w:val="clear" w:pos="4593"/>
                <w:tab w:val="clear" w:pos="5330"/>
                <w:tab w:val="clear" w:pos="6067"/>
              </w:tabs>
              <w:suppressAutoHyphens w:val="0"/>
              <w:spacing w:before="0" w:after="0"/>
              <w:jc w:val="left"/>
              <w:rPr>
                <w:sz w:val="18"/>
                <w:szCs w:val="18"/>
              </w:rPr>
            </w:pPr>
            <w:r>
              <w:rPr>
                <w:sz w:val="18"/>
                <w:szCs w:val="18"/>
              </w:rPr>
              <w:t xml:space="preserve">Проектно-изыскательские работы по объекту «Ситуационный центр ВТРК «Архыз», включая исключительные права </w:t>
            </w:r>
            <w:r>
              <w:rPr>
                <w:sz w:val="18"/>
                <w:szCs w:val="18"/>
              </w:rPr>
              <w:t>на них (выполнены ООО «АНТ» по договору от 14.11.2016 № Д-ДРП-16-018-1515)</w:t>
            </w:r>
          </w:p>
        </w:tc>
      </w:tr>
    </w:tbl>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rPr>
          <w:sz w:val="18"/>
          <w:szCs w:val="18"/>
          <w:lang w:eastAsia="en-US"/>
        </w:rPr>
      </w:pPr>
    </w:p>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rPr>
          <w:sz w:val="18"/>
          <w:szCs w:val="18"/>
          <w:lang w:eastAsia="en-US"/>
        </w:rPr>
      </w:pPr>
    </w:p>
    <w:p w:rsidR="00AC5BF6" w:rsidRDefault="00AC5BF6">
      <w:pPr>
        <w:tabs>
          <w:tab w:val="left" w:pos="907"/>
          <w:tab w:val="left" w:pos="1644"/>
          <w:tab w:val="left" w:pos="2381"/>
          <w:tab w:val="left" w:pos="3119"/>
          <w:tab w:val="left" w:pos="3856"/>
          <w:tab w:val="left" w:pos="4593"/>
          <w:tab w:val="left" w:pos="5330"/>
          <w:tab w:val="left" w:pos="6067"/>
        </w:tabs>
        <w:suppressAutoHyphens/>
        <w:spacing w:after="0"/>
        <w:rPr>
          <w:sz w:val="18"/>
          <w:szCs w:val="18"/>
          <w:lang w:eastAsia="en-US"/>
        </w:rPr>
      </w:pPr>
    </w:p>
    <w:p w:rsidR="00AC5BF6" w:rsidRDefault="00711CC9">
      <w:pPr>
        <w:spacing w:after="0"/>
        <w:jc w:val="left"/>
        <w:rPr>
          <w:b/>
        </w:rPr>
      </w:pPr>
      <w:r>
        <w:rPr>
          <w:b/>
        </w:rPr>
        <w:br w:type="page"/>
      </w:r>
    </w:p>
    <w:p w:rsidR="00AC5BF6" w:rsidRDefault="00711CC9">
      <w:pPr>
        <w:pStyle w:val="21"/>
        <w:numPr>
          <w:ilvl w:val="0"/>
          <w:numId w:val="0"/>
        </w:numPr>
        <w:ind w:left="576" w:hanging="576"/>
        <w:jc w:val="both"/>
        <w:rPr>
          <w:sz w:val="24"/>
          <w:szCs w:val="24"/>
        </w:rPr>
      </w:pPr>
      <w:r>
        <w:rPr>
          <w:sz w:val="24"/>
          <w:szCs w:val="24"/>
        </w:rPr>
        <w:lastRenderedPageBreak/>
        <w:t xml:space="preserve">ЧАСТЬ </w:t>
      </w:r>
      <w:r>
        <w:rPr>
          <w:sz w:val="24"/>
          <w:szCs w:val="24"/>
          <w:lang w:val="en-US"/>
        </w:rPr>
        <w:t>II</w:t>
      </w:r>
      <w:r>
        <w:rPr>
          <w:sz w:val="24"/>
          <w:szCs w:val="24"/>
        </w:rPr>
        <w:t xml:space="preserve">.  ПРОЕКТЫ ДОГОВОРОВ </w:t>
      </w:r>
    </w:p>
    <w:p w:rsidR="00AC5BF6" w:rsidRDefault="00AC5BF6">
      <w:pPr>
        <w:rPr>
          <w:b/>
        </w:rPr>
      </w:pPr>
    </w:p>
    <w:p w:rsidR="00AC5BF6" w:rsidRDefault="00711CC9">
      <w:r>
        <w:t>Неотъемлемой частью Документации являются проекты Договоров, подлежащих заключению при участии в Конкурсе, а также по результатам проведения Кон</w:t>
      </w:r>
      <w:r>
        <w:t>курса, представленные в следующих приложениях:</w:t>
      </w:r>
    </w:p>
    <w:p w:rsidR="00AC5BF6" w:rsidRDefault="00AC5BF6"/>
    <w:p w:rsidR="00AC5BF6" w:rsidRDefault="00711CC9">
      <w:pPr>
        <w:pStyle w:val="affffffe"/>
        <w:numPr>
          <w:ilvl w:val="6"/>
          <w:numId w:val="183"/>
        </w:numPr>
        <w:ind w:left="567" w:hanging="567"/>
        <w:jc w:val="both"/>
      </w:pPr>
      <w:r>
        <w:rPr>
          <w:rFonts w:ascii="Times New Roman" w:hAnsi="Times New Roman"/>
          <w:sz w:val="24"/>
          <w:szCs w:val="24"/>
        </w:rPr>
        <w:t xml:space="preserve">Договор о задатке (Приложение 1 к части </w:t>
      </w:r>
      <w:r>
        <w:rPr>
          <w:rFonts w:ascii="Times New Roman" w:hAnsi="Times New Roman"/>
          <w:sz w:val="24"/>
          <w:szCs w:val="24"/>
          <w:lang w:val="en-US"/>
        </w:rPr>
        <w:t>II</w:t>
      </w:r>
      <w:r>
        <w:rPr>
          <w:rFonts w:ascii="Times New Roman" w:hAnsi="Times New Roman"/>
          <w:sz w:val="24"/>
          <w:szCs w:val="24"/>
        </w:rPr>
        <w:t xml:space="preserve"> Документации).</w:t>
      </w:r>
    </w:p>
    <w:p w:rsidR="00AC5BF6" w:rsidRDefault="00711CC9">
      <w:pPr>
        <w:pStyle w:val="affffffe"/>
        <w:numPr>
          <w:ilvl w:val="6"/>
          <w:numId w:val="183"/>
        </w:numPr>
        <w:ind w:left="567" w:hanging="567"/>
        <w:jc w:val="both"/>
      </w:pPr>
      <w:r>
        <w:rPr>
          <w:rFonts w:ascii="Times New Roman" w:hAnsi="Times New Roman"/>
          <w:sz w:val="24"/>
          <w:szCs w:val="24"/>
        </w:rPr>
        <w:t xml:space="preserve">Договор купли-продажи Акций (Приложение 2 к части </w:t>
      </w:r>
      <w:r>
        <w:rPr>
          <w:rFonts w:ascii="Times New Roman" w:hAnsi="Times New Roman"/>
          <w:sz w:val="24"/>
          <w:szCs w:val="24"/>
          <w:lang w:val="en-US"/>
        </w:rPr>
        <w:t>II</w:t>
      </w:r>
      <w:r>
        <w:rPr>
          <w:rFonts w:ascii="Times New Roman" w:hAnsi="Times New Roman"/>
          <w:sz w:val="24"/>
          <w:szCs w:val="24"/>
        </w:rPr>
        <w:t xml:space="preserve"> Документации).</w:t>
      </w:r>
    </w:p>
    <w:p w:rsidR="00AC5BF6" w:rsidRDefault="00711CC9">
      <w:pPr>
        <w:pStyle w:val="affffffe"/>
        <w:numPr>
          <w:ilvl w:val="6"/>
          <w:numId w:val="183"/>
        </w:numPr>
        <w:ind w:left="567" w:hanging="567"/>
        <w:jc w:val="both"/>
      </w:pPr>
      <w:r>
        <w:rPr>
          <w:rFonts w:ascii="Times New Roman" w:hAnsi="Times New Roman"/>
          <w:sz w:val="24"/>
          <w:szCs w:val="24"/>
        </w:rPr>
        <w:t xml:space="preserve">Акционерное соглашение (Приложение 3 к части </w:t>
      </w:r>
      <w:r>
        <w:rPr>
          <w:rFonts w:ascii="Times New Roman" w:hAnsi="Times New Roman"/>
          <w:sz w:val="24"/>
          <w:szCs w:val="24"/>
          <w:lang w:val="en-US"/>
        </w:rPr>
        <w:t>II</w:t>
      </w:r>
      <w:r>
        <w:rPr>
          <w:rFonts w:ascii="Times New Roman" w:hAnsi="Times New Roman"/>
          <w:sz w:val="24"/>
          <w:szCs w:val="24"/>
        </w:rPr>
        <w:t xml:space="preserve"> Документации).</w:t>
      </w:r>
    </w:p>
    <w:p w:rsidR="00AC5BF6" w:rsidRDefault="00711CC9">
      <w:pPr>
        <w:pStyle w:val="affffffe"/>
        <w:numPr>
          <w:ilvl w:val="6"/>
          <w:numId w:val="183"/>
        </w:numPr>
        <w:ind w:left="567" w:hanging="567"/>
        <w:jc w:val="both"/>
      </w:pPr>
      <w:r>
        <w:rPr>
          <w:rFonts w:ascii="Times New Roman" w:hAnsi="Times New Roman"/>
          <w:sz w:val="24"/>
          <w:szCs w:val="24"/>
        </w:rPr>
        <w:t xml:space="preserve">Договор залога Акций (Приложение 4 к части </w:t>
      </w:r>
      <w:r>
        <w:rPr>
          <w:rFonts w:ascii="Times New Roman" w:hAnsi="Times New Roman"/>
          <w:sz w:val="24"/>
          <w:szCs w:val="24"/>
          <w:lang w:val="en-US"/>
        </w:rPr>
        <w:t>II</w:t>
      </w:r>
      <w:r>
        <w:rPr>
          <w:rFonts w:ascii="Times New Roman" w:hAnsi="Times New Roman"/>
          <w:sz w:val="24"/>
          <w:szCs w:val="24"/>
        </w:rPr>
        <w:t xml:space="preserve"> Документации).</w:t>
      </w:r>
    </w:p>
    <w:p w:rsidR="00AC5BF6" w:rsidRDefault="00AC5BF6"/>
    <w:p w:rsidR="00AC5BF6" w:rsidRDefault="00AC5BF6"/>
    <w:p w:rsidR="00AC5BF6" w:rsidRDefault="00AC5BF6"/>
    <w:sectPr w:rsidR="00AC5BF6">
      <w:headerReference w:type="default" r:id="rId18"/>
      <w:pgSz w:w="11906" w:h="16838"/>
      <w:pgMar w:top="0"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BF6" w:rsidRDefault="00711CC9">
      <w:r>
        <w:separator/>
      </w:r>
    </w:p>
  </w:endnote>
  <w:endnote w:type="continuationSeparator" w:id="0">
    <w:p w:rsidR="00AC5BF6" w:rsidRDefault="00711CC9">
      <w:r>
        <w:continuationSeparator/>
      </w:r>
    </w:p>
  </w:endnote>
  <w:endnote w:type="continuationNotice" w:id="1">
    <w:p w:rsidR="00AC5BF6" w:rsidRDefault="00AC5B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yuf">
    <w:panose1 w:val="00000000000000000000"/>
    <w:charset w:val="00"/>
    <w:family w:val="roman"/>
    <w:notTrueType/>
    <w:pitch w:val="default"/>
    <w:sig w:usb0="00000003" w:usb1="00000000" w:usb2="00000000" w:usb3="00000000" w:csb0="00000001" w:csb1="00000000"/>
  </w:font>
  <w:font w:name="u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203" w:usb1="00000000" w:usb2="00000000" w:usb3="00000000" w:csb0="00000005" w:csb1="00000000"/>
  </w:font>
  <w:font w:name="SchoolBookC">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Encyclopaedia">
    <w:altName w:val="Arial"/>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 w:name="Traditional Arabic">
    <w:charset w:val="00"/>
    <w:family w:val="roman"/>
    <w:pitch w:val="variable"/>
    <w:sig w:usb0="00002003" w:usb1="80000000" w:usb2="00000008" w:usb3="00000000" w:csb0="0000004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F6" w:rsidRDefault="00711CC9">
    <w:pPr>
      <w:pStyle w:val="aff"/>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AC5BF6" w:rsidRDefault="00AC5BF6">
    <w:pPr>
      <w:pStyle w:val="af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F6" w:rsidRDefault="00711CC9">
    <w:pPr>
      <w:pStyle w:val="aff"/>
      <w:framePr w:wrap="around" w:vAnchor="text" w:hAnchor="margin" w:xAlign="center" w:y="1"/>
      <w:jc w:val="center"/>
    </w:pPr>
    <w:r>
      <w:fldChar w:fldCharType="begin"/>
    </w:r>
    <w:r>
      <w:instrText>PAGE   \* MERGEFORMAT</w:instrText>
    </w:r>
    <w:r>
      <w:fldChar w:fldCharType="separate"/>
    </w:r>
    <w:r>
      <w:t>95</w:t>
    </w:r>
    <w:r>
      <w:fldChar w:fldCharType="end"/>
    </w:r>
  </w:p>
  <w:p w:rsidR="00AC5BF6" w:rsidRDefault="00AC5BF6">
    <w:pPr>
      <w:pStyle w:val="aff"/>
      <w:framePr w:wrap="around" w:vAnchor="text" w:hAnchor="margin" w:xAlign="center" w:y="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F6" w:rsidRDefault="00AC5BF6">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BF6" w:rsidRDefault="00711CC9">
      <w:r>
        <w:separator/>
      </w:r>
    </w:p>
  </w:footnote>
  <w:footnote w:type="continuationSeparator" w:id="0">
    <w:p w:rsidR="00AC5BF6" w:rsidRDefault="00711CC9">
      <w:r>
        <w:continuationSeparator/>
      </w:r>
    </w:p>
  </w:footnote>
  <w:footnote w:type="continuationNotice" w:id="1">
    <w:p w:rsidR="00AC5BF6" w:rsidRDefault="00AC5BF6">
      <w:pPr>
        <w:spacing w:after="0"/>
      </w:pPr>
    </w:p>
  </w:footnote>
  <w:footnote w:id="2">
    <w:p w:rsidR="00AC5BF6" w:rsidRDefault="00711CC9">
      <w:pPr>
        <w:pStyle w:val="afc"/>
      </w:pPr>
      <w:r>
        <w:rPr>
          <w:rStyle w:val="afb"/>
        </w:rPr>
        <w:footnoteRef/>
      </w:r>
      <w:r>
        <w:t xml:space="preserve"> Указ Президента РФ от 01.03.2022 № 81 «О дополнительных временных мерах экономического характера по обеспечению финансовой стабильности Российской Федерации».</w:t>
      </w:r>
    </w:p>
  </w:footnote>
  <w:footnote w:id="3">
    <w:p w:rsidR="00AC5BF6" w:rsidRDefault="00711CC9">
      <w:pPr>
        <w:pStyle w:val="afc"/>
      </w:pPr>
      <w:r>
        <w:rPr>
          <w:rStyle w:val="afb"/>
        </w:rPr>
        <w:footnoteRef/>
      </w:r>
      <w:r>
        <w:t xml:space="preserve"> Указ Президента РФ от</w:t>
      </w:r>
      <w:r>
        <w:t xml:space="preserve"> 01.03.2022 № 81 «О дополнительных временных мерах экономического характера по обеспечению финансовой стабильности Российской Федерации».</w:t>
      </w:r>
    </w:p>
  </w:footnote>
  <w:footnote w:id="4">
    <w:p w:rsidR="00AC5BF6" w:rsidRDefault="00711CC9">
      <w:pPr>
        <w:pStyle w:val="afc"/>
      </w:pPr>
      <w:r>
        <w:rPr>
          <w:rStyle w:val="afb"/>
        </w:rPr>
        <w:footnoteRef/>
      </w:r>
      <w:r>
        <w:t xml:space="preserve"> Федеральный закон от 29.04.2008 № 57-ФЗ «О порядке осуществления иностранных инвестиций в хозяйственные общества, им</w:t>
      </w:r>
      <w:r>
        <w:t>еющие стратегическое значение для обеспечения обороны страны и безопасности государства».</w:t>
      </w:r>
    </w:p>
  </w:footnote>
  <w:footnote w:id="5">
    <w:p w:rsidR="00AC5BF6" w:rsidRDefault="00AC5BF6">
      <w:pPr>
        <w:pStyle w:val="afc"/>
        <w:tabs>
          <w:tab w:val="left" w:pos="851"/>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F6" w:rsidRDefault="00AC5BF6">
    <w:pPr>
      <w:spacing w:after="0"/>
      <w:rPr>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F6" w:rsidRDefault="00711CC9">
    <w:pPr>
      <w:pStyle w:val="af8"/>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p w:rsidR="00AC5BF6" w:rsidRDefault="00AC5BF6">
    <w:pP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F6" w:rsidRDefault="00AC5BF6">
    <w:pPr>
      <w:pStyle w:val="af8"/>
      <w:jc w:val="center"/>
      <w:rPr>
        <w:rFonts w:ascii="Times New Roman" w:hAnsi="Times New Roman"/>
      </w:rPr>
    </w:pPr>
  </w:p>
  <w:p w:rsidR="00AC5BF6" w:rsidRDefault="00AC5BF6">
    <w:pPr>
      <w:pStyle w:val="af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F6" w:rsidRDefault="00AC5BF6">
    <w:pPr>
      <w:pStyle w:val="af8"/>
      <w:jc w:val="center"/>
      <w:rPr>
        <w:rFonts w:ascii="Times New Roman" w:hAnsi="Times New Roman"/>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F6" w:rsidRDefault="00AC5BF6">
    <w:pPr>
      <w:pStyle w:val="af8"/>
      <w:spacing w:before="0" w:after="0"/>
      <w:rPr>
        <w:rFonts w:ascii="Times New Roman" w:hAnsi="Times New Roman"/>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F6" w:rsidRDefault="00AC5BF6">
    <w:pPr>
      <w:pStyle w:val="af8"/>
      <w:jc w:val="center"/>
      <w:rPr>
        <w:rFonts w:ascii="Times New Roman" w:hAnsi="Times New Roman"/>
        <w:sz w:val="20"/>
      </w:rPr>
    </w:pPr>
  </w:p>
  <w:p w:rsidR="00AC5BF6" w:rsidRDefault="00AC5BF6">
    <w:pPr>
      <w:pStyle w:val="af8"/>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F6" w:rsidRDefault="00AC5BF6">
    <w:pPr>
      <w:pStyle w:val="af8"/>
      <w:jc w:val="center"/>
      <w:rPr>
        <w:rFonts w:ascii="Times New Roman" w:hAnsi="Times New Roman"/>
        <w:sz w:val="20"/>
      </w:rPr>
    </w:pPr>
  </w:p>
  <w:p w:rsidR="00AC5BF6" w:rsidRDefault="00AC5BF6">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01"/>
    <w:multiLevelType w:val="multilevel"/>
    <w:tmpl w:val="8F08B2D4"/>
    <w:lvl w:ilvl="0">
      <w:start w:val="1"/>
      <w:numFmt w:val="decimal"/>
      <w:pStyle w:val="1"/>
      <w:lvlText w:val="%1."/>
      <w:lvlJc w:val="left"/>
      <w:pPr>
        <w:ind w:left="360" w:hanging="360"/>
      </w:pPr>
      <w:rPr>
        <w:rFonts w:cs="Times New Roman"/>
        <w:b/>
        <w:bCs w:val="0"/>
        <w:i w:val="0"/>
        <w:iCs w:val="0"/>
        <w:smallCaps w:val="0"/>
        <w:strike w:val="0"/>
        <w:color w:val="000000"/>
        <w:spacing w:val="0"/>
        <w:w w:val="100"/>
        <w:position w:val="0"/>
        <w:sz w:val="20"/>
        <w:szCs w:val="20"/>
        <w:u w:val="none"/>
      </w:rPr>
    </w:lvl>
    <w:lvl w:ilvl="1">
      <w:start w:val="1"/>
      <w:numFmt w:val="decimal"/>
      <w:lvlText w:val="%1.%2."/>
      <w:lvlJc w:val="left"/>
      <w:pPr>
        <w:ind w:left="432" w:hanging="432"/>
      </w:pPr>
      <w:rPr>
        <w:rFonts w:cs="Times New Roman"/>
        <w:b w:val="0"/>
        <w:bCs w:val="0"/>
        <w:i w:val="0"/>
        <w:iCs w:val="0"/>
        <w:smallCaps w:val="0"/>
        <w:strike w:val="0"/>
        <w:color w:val="000000"/>
        <w:spacing w:val="0"/>
        <w:w w:val="100"/>
        <w:position w:val="0"/>
        <w:sz w:val="20"/>
        <w:szCs w:val="20"/>
        <w:u w:val="none"/>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00000036"/>
    <w:multiLevelType w:val="multilevel"/>
    <w:tmpl w:val="00000036"/>
    <w:name w:val="WFNum77"/>
    <w:lvl w:ilvl="0">
      <w:start w:val="1"/>
      <w:numFmt w:val="decimal"/>
      <w:lvlText w:val="%1."/>
      <w:lvlJc w:val="left"/>
      <w:pPr>
        <w:ind w:left="360" w:hanging="360"/>
      </w:pPr>
    </w:lvl>
    <w:lvl w:ilvl="1">
      <w:start w:val="2"/>
      <w:numFmt w:val="decimal"/>
      <w:lvlText w:val="%1.%2."/>
      <w:lvlJc w:val="left"/>
      <w:pPr>
        <w:ind w:left="720" w:hanging="360"/>
      </w:pPr>
      <w:rPr>
        <w:rFonts w:ascii="Times New Roman" w:hAnsi="Times New Roman"/>
      </w:rPr>
    </w:lvl>
    <w:lvl w:ilvl="2">
      <w:start w:val="1"/>
      <w:numFmt w:val="decimal"/>
      <w:lvlText w:val="%1.%2.%3."/>
      <w:lvlJc w:val="left"/>
      <w:pPr>
        <w:ind w:left="126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011E186A"/>
    <w:multiLevelType w:val="hybridMultilevel"/>
    <w:tmpl w:val="898C5BB6"/>
    <w:lvl w:ilvl="0" w:tplc="8548951C">
      <w:start w:val="1"/>
      <w:numFmt w:val="decimal"/>
      <w:pStyle w:val="10"/>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1" w15:restartNumberingAfterBreak="0">
    <w:nsid w:val="01C3434E"/>
    <w:multiLevelType w:val="multilevel"/>
    <w:tmpl w:val="4FAC01CE"/>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2" w15:restartNumberingAfterBreak="0">
    <w:nsid w:val="02EB1F13"/>
    <w:multiLevelType w:val="hybridMultilevel"/>
    <w:tmpl w:val="1C680C3C"/>
    <w:lvl w:ilvl="0" w:tplc="A2507BF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40F5E34"/>
    <w:multiLevelType w:val="multilevel"/>
    <w:tmpl w:val="ACCC7D60"/>
    <w:lvl w:ilvl="0">
      <w:start w:val="1"/>
      <w:numFmt w:val="decimal"/>
      <w:pStyle w:val="cx1"/>
      <w:suff w:val="nothing"/>
      <w:lvlText w:val="СТАТЬЯ %1 - "/>
      <w:lvlJc w:val="left"/>
      <w:pPr>
        <w:ind w:left="0" w:firstLine="0"/>
      </w:pPr>
      <w:rPr>
        <w:rFonts w:ascii="nyuf" w:hAnsi="nyuf"/>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cx2"/>
      <w:isLgl/>
      <w:lvlText w:val="Раздел %1.%2"/>
      <w:lvlJc w:val="left"/>
      <w:pPr>
        <w:ind w:left="1440" w:hanging="1440"/>
      </w:pPr>
      <w:rPr>
        <w:rFonts w:ascii="uf" w:hAnsi="uf"/>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x3"/>
      <w:lvlText w:val="(%3)"/>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x4"/>
      <w:lvlText w:val="(%4)"/>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cx5"/>
      <w:suff w:val="nothing"/>
      <w:lvlText w:val="ПРИЛОЖЕНИЕ %5"/>
      <w:lvlJc w:val="left"/>
      <w:pPr>
        <w:ind w:left="0" w:firstLine="0"/>
      </w:pPr>
      <w:rPr>
        <w:rFonts w:ascii="nyuf" w:hAnsi="nyuf"/>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cx6"/>
      <w:suff w:val="nothing"/>
      <w:lvlText w:val=""/>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cx7"/>
      <w:suff w:val="nothing"/>
      <w:lvlText w:val=""/>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cx8"/>
      <w:suff w:val="nothing"/>
      <w:lvlText w:val=""/>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cx9"/>
      <w:suff w:val="nothing"/>
      <w:lvlText w:val=""/>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4392BFB"/>
    <w:multiLevelType w:val="multilevel"/>
    <w:tmpl w:val="A3A4710A"/>
    <w:lvl w:ilvl="0">
      <w:start w:val="1"/>
      <w:numFmt w:val="decimal"/>
      <w:lvlText w:val="%1"/>
      <w:lvlJc w:val="left"/>
      <w:pPr>
        <w:ind w:left="432" w:hanging="432"/>
      </w:pPr>
      <w:rPr>
        <w:rFonts w:hint="default"/>
      </w:rPr>
    </w:lvl>
    <w:lvl w:ilvl="1">
      <w:start w:val="1"/>
      <w:numFmt w:val="decimal"/>
      <w:lvlText w:val="%1.%2"/>
      <w:lvlJc w:val="left"/>
      <w:pPr>
        <w:ind w:left="576" w:hanging="576"/>
      </w:pPr>
      <w:rPr>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66A52B8"/>
    <w:multiLevelType w:val="multilevel"/>
    <w:tmpl w:val="0419001D"/>
    <w:lvl w:ilvl="0">
      <w:start w:val="1"/>
      <w:numFmt w:val="decimal"/>
      <w:lvlText w:val="%1)"/>
      <w:lvlJc w:val="left"/>
      <w:pPr>
        <w:ind w:left="1224" w:hanging="360"/>
      </w:pPr>
    </w:lvl>
    <w:lvl w:ilvl="1">
      <w:start w:val="1"/>
      <w:numFmt w:val="lowerLetter"/>
      <w:lvlText w:val="%2)"/>
      <w:lvlJc w:val="left"/>
      <w:pPr>
        <w:ind w:left="1584" w:hanging="360"/>
      </w:pPr>
    </w:lvl>
    <w:lvl w:ilvl="2">
      <w:start w:val="1"/>
      <w:numFmt w:val="lowerRoman"/>
      <w:lvlText w:val="%3)"/>
      <w:lvlJc w:val="left"/>
      <w:pPr>
        <w:ind w:left="1944" w:hanging="360"/>
      </w:pPr>
    </w:lvl>
    <w:lvl w:ilvl="3">
      <w:start w:val="1"/>
      <w:numFmt w:val="decimal"/>
      <w:lvlText w:val="(%4)"/>
      <w:lvlJc w:val="left"/>
      <w:pPr>
        <w:ind w:left="2304" w:hanging="360"/>
      </w:pPr>
    </w:lvl>
    <w:lvl w:ilvl="4">
      <w:start w:val="1"/>
      <w:numFmt w:val="lowerLetter"/>
      <w:lvlText w:val="(%5)"/>
      <w:lvlJc w:val="left"/>
      <w:pPr>
        <w:ind w:left="2664" w:hanging="360"/>
      </w:pPr>
    </w:lvl>
    <w:lvl w:ilvl="5">
      <w:start w:val="1"/>
      <w:numFmt w:val="lowerRoman"/>
      <w:lvlText w:val="(%6)"/>
      <w:lvlJc w:val="left"/>
      <w:pPr>
        <w:ind w:left="3024" w:hanging="360"/>
      </w:pPr>
    </w:lvl>
    <w:lvl w:ilvl="6">
      <w:start w:val="1"/>
      <w:numFmt w:val="decimal"/>
      <w:lvlText w:val="%7."/>
      <w:lvlJc w:val="left"/>
      <w:pPr>
        <w:ind w:left="3384" w:hanging="360"/>
      </w:pPr>
    </w:lvl>
    <w:lvl w:ilvl="7">
      <w:start w:val="1"/>
      <w:numFmt w:val="lowerLetter"/>
      <w:lvlText w:val="%8."/>
      <w:lvlJc w:val="left"/>
      <w:pPr>
        <w:ind w:left="3744" w:hanging="360"/>
      </w:pPr>
    </w:lvl>
    <w:lvl w:ilvl="8">
      <w:start w:val="1"/>
      <w:numFmt w:val="lowerRoman"/>
      <w:lvlText w:val="%9."/>
      <w:lvlJc w:val="left"/>
      <w:pPr>
        <w:ind w:left="4104" w:hanging="360"/>
      </w:pPr>
    </w:lvl>
  </w:abstractNum>
  <w:abstractNum w:abstractNumId="16" w15:restartNumberingAfterBreak="0">
    <w:nsid w:val="072A7D2A"/>
    <w:multiLevelType w:val="multilevel"/>
    <w:tmpl w:val="2F46E074"/>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07B3218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C746CE2"/>
    <w:multiLevelType w:val="hybridMultilevel"/>
    <w:tmpl w:val="ADB21A14"/>
    <w:lvl w:ilvl="0" w:tplc="A7865444">
      <w:start w:val="1"/>
      <w:numFmt w:val="decimal"/>
      <w:pStyle w:val="Parties"/>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0C9F706E"/>
    <w:multiLevelType w:val="hybridMultilevel"/>
    <w:tmpl w:val="E904DC92"/>
    <w:lvl w:ilvl="0" w:tplc="08B67774">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CD15D27"/>
    <w:multiLevelType w:val="multilevel"/>
    <w:tmpl w:val="AFAE1DEC"/>
    <w:lvl w:ilvl="0">
      <w:start w:val="6"/>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0DC20D15"/>
    <w:multiLevelType w:val="hybridMultilevel"/>
    <w:tmpl w:val="1E364312"/>
    <w:lvl w:ilvl="0" w:tplc="E8E43406">
      <w:start w:val="1"/>
      <w:numFmt w:val="lowerRoman"/>
      <w:lvlText w:val="(%1)"/>
      <w:lvlJc w:val="left"/>
      <w:pPr>
        <w:tabs>
          <w:tab w:val="num" w:pos="2381"/>
        </w:tabs>
        <w:ind w:left="2381" w:hanging="73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0DE9451D"/>
    <w:multiLevelType w:val="multilevel"/>
    <w:tmpl w:val="65B416F6"/>
    <w:lvl w:ilvl="0">
      <w:start w:val="1"/>
      <w:numFmt w:val="decimal"/>
      <w:pStyle w:val="11"/>
      <w:lvlText w:val="%1"/>
      <w:lvlJc w:val="left"/>
      <w:pPr>
        <w:ind w:left="432" w:hanging="432"/>
      </w:pPr>
      <w:rPr>
        <w:rFonts w:hint="default"/>
        <w:color w:val="000000"/>
      </w:rPr>
    </w:lvl>
    <w:lvl w:ilvl="1">
      <w:start w:val="1"/>
      <w:numFmt w:val="decimal"/>
      <w:pStyle w:val="21"/>
      <w:lvlText w:val="%1.%2"/>
      <w:lvlJc w:val="left"/>
      <w:pPr>
        <w:ind w:left="576" w:hanging="576"/>
      </w:pPr>
      <w:rPr>
        <w:rFonts w:hint="default"/>
        <w:sz w:val="24"/>
        <w:szCs w:val="24"/>
      </w:rPr>
    </w:lvl>
    <w:lvl w:ilvl="2">
      <w:start w:val="1"/>
      <w:numFmt w:val="decimal"/>
      <w:pStyle w:val="31"/>
      <w:lvlText w:val="%1.%2.%3"/>
      <w:lvlJc w:val="left"/>
      <w:pPr>
        <w:ind w:left="720" w:hanging="720"/>
      </w:pPr>
      <w:rPr>
        <w:rFonts w:hint="default"/>
      </w:rPr>
    </w:lvl>
    <w:lvl w:ilvl="3">
      <w:start w:val="1"/>
      <w:numFmt w:val="decimal"/>
      <w:pStyle w:val="41"/>
      <w:lvlText w:val="%1.%2.%3.%4"/>
      <w:lvlJc w:val="left"/>
      <w:pPr>
        <w:ind w:left="864" w:hanging="864"/>
      </w:pPr>
      <w:rPr>
        <w:rFonts w:hint="default"/>
      </w:rPr>
    </w:lvl>
    <w:lvl w:ilvl="4">
      <w:start w:val="1"/>
      <w:numFmt w:val="decimal"/>
      <w:pStyle w:val="50"/>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5" w15:restartNumberingAfterBreak="0">
    <w:nsid w:val="0EBE50F7"/>
    <w:multiLevelType w:val="hybridMultilevel"/>
    <w:tmpl w:val="040A6A20"/>
    <w:lvl w:ilvl="0" w:tplc="7E642E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098587D"/>
    <w:multiLevelType w:val="hybridMultilevel"/>
    <w:tmpl w:val="8A8ED926"/>
    <w:lvl w:ilvl="0" w:tplc="8FA061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10A9637D"/>
    <w:multiLevelType w:val="hybridMultilevel"/>
    <w:tmpl w:val="79589204"/>
    <w:lvl w:ilvl="0" w:tplc="3B5CBF72">
      <w:start w:val="1"/>
      <w:numFmt w:val="decimal"/>
      <w:lvlText w:val="7.%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11576C2"/>
    <w:multiLevelType w:val="multilevel"/>
    <w:tmpl w:val="08B4221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16804E1"/>
    <w:multiLevelType w:val="hybridMultilevel"/>
    <w:tmpl w:val="5AEC611A"/>
    <w:lvl w:ilvl="0" w:tplc="7E642E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216150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28B1C96"/>
    <w:multiLevelType w:val="multilevel"/>
    <w:tmpl w:val="A9A491AE"/>
    <w:name w:val="HouseSched22"/>
    <w:lvl w:ilvl="0">
      <w:start w:val="1"/>
      <w:numFmt w:val="decimal"/>
      <w:pStyle w:val="ScheduleNumbering"/>
      <w:suff w:val="nothing"/>
      <w:lvlText w:val="Schedule %1"/>
      <w:lvlJc w:val="left"/>
      <w:pPr>
        <w:ind w:left="0" w:firstLine="0"/>
      </w:pPr>
      <w:rPr>
        <w:rFonts w:ascii="Tahoma" w:hAnsi="Tahoma" w:hint="default"/>
        <w:b/>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tNumbering"/>
      <w:suff w:val="nothing"/>
      <w:lvlText w:val="Part %2"/>
      <w:lvlJc w:val="left"/>
      <w:pPr>
        <w:ind w:left="0" w:firstLine="0"/>
      </w:pPr>
      <w:rPr>
        <w:rFonts w:ascii="Tahoma" w:hAnsi="Tahoma" w:hint="default"/>
        <w:b/>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2D06433"/>
    <w:multiLevelType w:val="multilevel"/>
    <w:tmpl w:val="9D1A69D2"/>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630"/>
        </w:tabs>
        <w:ind w:left="630" w:hanging="540"/>
      </w:pPr>
      <w:rPr>
        <w:rFonts w:hint="default"/>
      </w:rPr>
    </w:lvl>
    <w:lvl w:ilvl="2">
      <w:start w:val="1"/>
      <w:numFmt w:val="decimal"/>
      <w:lvlText w:val="6.%2.%3."/>
      <w:lvlJc w:val="left"/>
      <w:pPr>
        <w:tabs>
          <w:tab w:val="num" w:pos="900"/>
        </w:tabs>
        <w:ind w:left="900" w:hanging="720"/>
      </w:pPr>
      <w:rPr>
        <w:rFonts w:hint="default"/>
        <w:color w:val="auto"/>
      </w:rPr>
    </w:lvl>
    <w:lvl w:ilvl="3">
      <w:start w:val="1"/>
      <w:numFmt w:val="decimal"/>
      <w:lvlText w:val="6.%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3" w15:restartNumberingAfterBreak="0">
    <w:nsid w:val="13FC5BA5"/>
    <w:multiLevelType w:val="hybridMultilevel"/>
    <w:tmpl w:val="425AFA78"/>
    <w:lvl w:ilvl="0" w:tplc="97CABB0C">
      <w:start w:val="1"/>
      <w:numFmt w:val="upperLetter"/>
      <w:pStyle w:val="EPAMPreambleARus"/>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4110FF9"/>
    <w:multiLevelType w:val="hybridMultilevel"/>
    <w:tmpl w:val="CDC4551E"/>
    <w:lvl w:ilvl="0" w:tplc="7E642EB2">
      <w:start w:val="1"/>
      <w:numFmt w:val="decimal"/>
      <w:lvlText w:val="(%1)"/>
      <w:lvlJc w:val="left"/>
      <w:pPr>
        <w:ind w:left="1296" w:hanging="360"/>
      </w:pPr>
      <w:rPr>
        <w:rFonts w:hint="default"/>
      </w:rPr>
    </w:lvl>
    <w:lvl w:ilvl="1" w:tplc="04190019" w:tentative="1">
      <w:start w:val="1"/>
      <w:numFmt w:val="lowerLetter"/>
      <w:lvlText w:val="%2."/>
      <w:lvlJc w:val="left"/>
      <w:pPr>
        <w:ind w:left="2016" w:hanging="360"/>
      </w:p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35" w15:restartNumberingAfterBreak="0">
    <w:nsid w:val="15FD3FDB"/>
    <w:multiLevelType w:val="multilevel"/>
    <w:tmpl w:val="21A03822"/>
    <w:styleLink w:val="12"/>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17794069"/>
    <w:multiLevelType w:val="multilevel"/>
    <w:tmpl w:val="93780FC0"/>
    <w:lvl w:ilvl="0">
      <w:start w:val="1"/>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178E6282"/>
    <w:multiLevelType w:val="hybridMultilevel"/>
    <w:tmpl w:val="900A4C44"/>
    <w:lvl w:ilvl="0" w:tplc="3B5CBF72">
      <w:start w:val="1"/>
      <w:numFmt w:val="decimal"/>
      <w:lvlText w:val="7.%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8DC53EA"/>
    <w:multiLevelType w:val="hybridMultilevel"/>
    <w:tmpl w:val="5F0227A2"/>
    <w:lvl w:ilvl="0" w:tplc="D46E2986">
      <w:start w:val="1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19A465F7"/>
    <w:multiLevelType w:val="hybridMultilevel"/>
    <w:tmpl w:val="08643436"/>
    <w:lvl w:ilvl="0" w:tplc="04190017">
      <w:start w:val="1"/>
      <w:numFmt w:val="bullet"/>
      <w:pStyle w:val="13"/>
      <w:lvlText w:val=""/>
      <w:lvlJc w:val="left"/>
      <w:pPr>
        <w:tabs>
          <w:tab w:val="num" w:pos="1134"/>
        </w:tabs>
        <w:ind w:left="1134" w:hanging="414"/>
      </w:pPr>
      <w:rPr>
        <w:rFonts w:ascii="Symbol" w:hAnsi="Symbol" w:hint="default"/>
      </w:rPr>
    </w:lvl>
    <w:lvl w:ilvl="1" w:tplc="5F583EA4">
      <w:start w:val="1"/>
      <w:numFmt w:val="decimal"/>
      <w:lvlText w:val="%2)"/>
      <w:lvlJc w:val="left"/>
      <w:pPr>
        <w:tabs>
          <w:tab w:val="num" w:pos="1440"/>
        </w:tabs>
        <w:ind w:left="1440" w:hanging="360"/>
      </w:pPr>
      <w:rPr>
        <w:rFonts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B216879"/>
    <w:multiLevelType w:val="hybridMultilevel"/>
    <w:tmpl w:val="589A8EE8"/>
    <w:lvl w:ilvl="0" w:tplc="7E642E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B7B6A1B"/>
    <w:multiLevelType w:val="hybridMultilevel"/>
    <w:tmpl w:val="D92AD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BA544CE"/>
    <w:multiLevelType w:val="multilevel"/>
    <w:tmpl w:val="08090023"/>
    <w:name w:val="GBLPList2"/>
    <w:styleLink w:val="3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1DB73E11"/>
    <w:multiLevelType w:val="hybridMultilevel"/>
    <w:tmpl w:val="AD029B5E"/>
    <w:lvl w:ilvl="0" w:tplc="0419000F">
      <w:start w:val="1"/>
      <w:numFmt w:val="decimal"/>
      <w:lvlText w:val="%1."/>
      <w:lvlJc w:val="left"/>
      <w:pPr>
        <w:ind w:left="852" w:hanging="360"/>
      </w:p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44" w15:restartNumberingAfterBreak="0">
    <w:nsid w:val="1DD93688"/>
    <w:multiLevelType w:val="multilevel"/>
    <w:tmpl w:val="77AC830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E0967C9"/>
    <w:multiLevelType w:val="multilevel"/>
    <w:tmpl w:val="57F24040"/>
    <w:lvl w:ilvl="0">
      <w:start w:val="1"/>
      <w:numFmt w:val="decimal"/>
      <w:pStyle w:val="a0"/>
      <w:lvlText w:val="%1."/>
      <w:lvlJc w:val="left"/>
      <w:pPr>
        <w:tabs>
          <w:tab w:val="num" w:pos="567"/>
        </w:tabs>
        <w:ind w:left="567" w:hanging="567"/>
      </w:pPr>
      <w:rPr>
        <w:b/>
      </w:rPr>
    </w:lvl>
    <w:lvl w:ilvl="1">
      <w:start w:val="1"/>
      <w:numFmt w:val="decimal"/>
      <w:pStyle w:val="22"/>
      <w:lvlText w:val="%1.%2"/>
      <w:lvlJc w:val="left"/>
      <w:pPr>
        <w:tabs>
          <w:tab w:val="num" w:pos="1287"/>
        </w:tabs>
        <w:ind w:left="128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1E7E04D5"/>
    <w:multiLevelType w:val="singleLevel"/>
    <w:tmpl w:val="D34A6FD8"/>
    <w:lvl w:ilvl="0">
      <w:start w:val="1"/>
      <w:numFmt w:val="decimal"/>
      <w:pStyle w:val="33"/>
      <w:lvlText w:val="%1."/>
      <w:lvlJc w:val="left"/>
      <w:pPr>
        <w:tabs>
          <w:tab w:val="num" w:pos="360"/>
        </w:tabs>
        <w:ind w:left="360" w:hanging="360"/>
      </w:pPr>
    </w:lvl>
  </w:abstractNum>
  <w:abstractNum w:abstractNumId="47" w15:restartNumberingAfterBreak="0">
    <w:nsid w:val="1EF31117"/>
    <w:multiLevelType w:val="multilevel"/>
    <w:tmpl w:val="9620C538"/>
    <w:lvl w:ilvl="0">
      <w:start w:val="1"/>
      <w:numFmt w:val="decimal"/>
      <w:pStyle w:val="EPAMSCHEDULERus"/>
      <w:suff w:val="space"/>
      <w:lvlText w:val="Приложение %1."/>
      <w:lvlJc w:val="left"/>
      <w:pPr>
        <w:ind w:left="0" w:firstLine="0"/>
      </w:pPr>
      <w:rPr>
        <w:rFonts w:ascii="Times New Roman" w:hAnsi="Times New Roman" w:hint="default"/>
        <w:b/>
        <w:i w:val="0"/>
        <w:caps/>
        <w:strike w:val="0"/>
        <w:dstrike w:val="0"/>
        <w:vanish w:val="0"/>
        <w:spacing w:val="0"/>
        <w:w w:val="100"/>
        <w:kern w:val="0"/>
        <w:position w:val="0"/>
        <w:sz w:val="24"/>
        <w:vertAlign w:val="baseline"/>
      </w:rPr>
    </w:lvl>
    <w:lvl w:ilvl="1">
      <w:start w:val="1"/>
      <w:numFmt w:val="upperLetter"/>
      <w:pStyle w:val="EPAMSchedulepartRus"/>
      <w:suff w:val="nothing"/>
      <w:lvlText w:val="Часть %2"/>
      <w:lvlJc w:val="left"/>
      <w:pPr>
        <w:ind w:left="0" w:firstLine="0"/>
      </w:pPr>
      <w:rPr>
        <w:rFonts w:ascii="Times New Roman" w:hAnsi="Times New Roman" w:hint="default"/>
        <w:b/>
        <w:i w:val="0"/>
        <w:caps w:val="0"/>
        <w:strike w:val="0"/>
        <w:dstrike w:val="0"/>
        <w:vanish w:val="0"/>
        <w:spacing w:val="0"/>
        <w:w w:val="100"/>
        <w:kern w:val="0"/>
        <w:position w:val="0"/>
        <w:sz w:val="24"/>
        <w:vertAlign w:val="baseline"/>
        <w14:cntxtAlts w14:val="0"/>
      </w:rPr>
    </w:lvl>
    <w:lvl w:ilvl="2">
      <w:start w:val="1"/>
      <w:numFmt w:val="decimal"/>
      <w:pStyle w:val="EPAMSchedule1Rus"/>
      <w:lvlText w:val="%3."/>
      <w:lvlJc w:val="left"/>
      <w:pPr>
        <w:tabs>
          <w:tab w:val="num" w:pos="567"/>
        </w:tabs>
        <w:ind w:left="567" w:hanging="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EPAMSchedule11Rus"/>
      <w:lvlText w:val="%3.%4"/>
      <w:lvlJc w:val="left"/>
      <w:pPr>
        <w:tabs>
          <w:tab w:val="num" w:pos="567"/>
        </w:tabs>
        <w:ind w:left="567" w:hanging="567"/>
      </w:pPr>
      <w:rPr>
        <w:rFonts w:hint="default"/>
        <w:b w:val="0"/>
      </w:rPr>
    </w:lvl>
    <w:lvl w:ilvl="4">
      <w:start w:val="1"/>
      <w:numFmt w:val="decimal"/>
      <w:pStyle w:val="EPAMSchedule111Rus"/>
      <w:lvlText w:val="%3.%4.%5"/>
      <w:lvlJc w:val="left"/>
      <w:pPr>
        <w:tabs>
          <w:tab w:val="num" w:pos="1418"/>
        </w:tabs>
        <w:ind w:left="851" w:hanging="284"/>
      </w:pPr>
      <w:rPr>
        <w:rFonts w:hint="default"/>
        <w:b w:val="0"/>
        <w:kern w:val="0"/>
      </w:rPr>
    </w:lvl>
    <w:lvl w:ilvl="5">
      <w:start w:val="1"/>
      <w:numFmt w:val="lowerLetter"/>
      <w:pStyle w:val="EPAMScheduleaRus"/>
      <w:lvlText w:val="(%6)"/>
      <w:lvlJc w:val="left"/>
      <w:pPr>
        <w:tabs>
          <w:tab w:val="num" w:pos="1134"/>
        </w:tabs>
        <w:ind w:left="567" w:firstLine="0"/>
      </w:pPr>
      <w:rPr>
        <w:rFonts w:hint="default"/>
        <w:b w:val="0"/>
      </w:rPr>
    </w:lvl>
    <w:lvl w:ilvl="6">
      <w:start w:val="1"/>
      <w:numFmt w:val="lowerRoman"/>
      <w:pStyle w:val="EPAMScheduleiRus"/>
      <w:lvlText w:val="(%7)"/>
      <w:lvlJc w:val="left"/>
      <w:pPr>
        <w:tabs>
          <w:tab w:val="num" w:pos="1701"/>
        </w:tabs>
        <w:ind w:left="567" w:firstLine="567"/>
      </w:pPr>
      <w:rPr>
        <w:rFonts w:hint="default"/>
        <w:b w:val="0"/>
        <w:kern w:val="0"/>
      </w:rPr>
    </w:lvl>
    <w:lvl w:ilvl="7">
      <w:start w:val="1"/>
      <w:numFmt w:val="lowerLetter"/>
      <w:lvlText w:val="%8."/>
      <w:lvlJc w:val="left"/>
      <w:pPr>
        <w:ind w:left="7920" w:hanging="360"/>
      </w:pPr>
      <w:rPr>
        <w:rFonts w:hint="default"/>
      </w:rPr>
    </w:lvl>
    <w:lvl w:ilvl="8">
      <w:start w:val="1"/>
      <w:numFmt w:val="lowerRoman"/>
      <w:lvlText w:val="%9."/>
      <w:lvlJc w:val="left"/>
      <w:pPr>
        <w:ind w:left="8280" w:hanging="360"/>
      </w:pPr>
      <w:rPr>
        <w:rFonts w:hint="default"/>
      </w:rPr>
    </w:lvl>
  </w:abstractNum>
  <w:abstractNum w:abstractNumId="48" w15:restartNumberingAfterBreak="0">
    <w:nsid w:val="1FD30DAA"/>
    <w:multiLevelType w:val="multilevel"/>
    <w:tmpl w:val="0A2ECC10"/>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20F80FEE"/>
    <w:multiLevelType w:val="hybridMultilevel"/>
    <w:tmpl w:val="8D847BBA"/>
    <w:lvl w:ilvl="0" w:tplc="04963AF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15:restartNumberingAfterBreak="0">
    <w:nsid w:val="215F73ED"/>
    <w:multiLevelType w:val="multilevel"/>
    <w:tmpl w:val="369ED382"/>
    <w:name w:val="List Bullets (Table)"/>
    <w:lvl w:ilvl="0">
      <w:start w:val="1"/>
      <w:numFmt w:val="bullet"/>
      <w:lvlText w:val=""/>
      <w:lvlJc w:val="left"/>
      <w:pPr>
        <w:tabs>
          <w:tab w:val="num" w:pos="454"/>
        </w:tabs>
        <w:ind w:left="454" w:hanging="454"/>
      </w:pPr>
      <w:rPr>
        <w:rFonts w:ascii="Symbol" w:hAnsi="Symbol" w:cs="Times New Roman" w:hint="default"/>
        <w:color w:val="00587C"/>
      </w:rPr>
    </w:lvl>
    <w:lvl w:ilvl="1">
      <w:start w:val="1"/>
      <w:numFmt w:val="bullet"/>
      <w:pStyle w:val="ListBullet4-NoIndent"/>
      <w:lvlText w:val="-"/>
      <w:lvlJc w:val="left"/>
      <w:pPr>
        <w:tabs>
          <w:tab w:val="num" w:pos="907"/>
        </w:tabs>
        <w:ind w:left="907" w:hanging="453"/>
      </w:pPr>
      <w:rPr>
        <w:rFonts w:ascii="Calibri" w:hAnsi="Calibri" w:cs="Times New Roman" w:hint="default"/>
        <w:color w:val="00587C"/>
      </w:rPr>
    </w:lvl>
    <w:lvl w:ilvl="2">
      <w:start w:val="1"/>
      <w:numFmt w:val="bullet"/>
      <w:pStyle w:val="ListBullet1-Table"/>
      <w:lvlText w:val="-"/>
      <w:lvlJc w:val="left"/>
      <w:pPr>
        <w:tabs>
          <w:tab w:val="num" w:pos="1361"/>
        </w:tabs>
        <w:ind w:left="1361" w:hanging="454"/>
      </w:pPr>
      <w:rPr>
        <w:rFonts w:ascii="Calibri" w:hAnsi="Calibri" w:cs="Times New Roman" w:hint="default"/>
        <w:color w:val="00587C"/>
      </w:rPr>
    </w:lvl>
    <w:lvl w:ilvl="3">
      <w:start w:val="1"/>
      <w:numFmt w:val="bullet"/>
      <w:pStyle w:val="ListBullet2-Table"/>
      <w:lvlText w:val="-"/>
      <w:lvlJc w:val="left"/>
      <w:pPr>
        <w:tabs>
          <w:tab w:val="num" w:pos="1814"/>
        </w:tabs>
        <w:ind w:left="1814" w:hanging="453"/>
      </w:pPr>
      <w:rPr>
        <w:rFonts w:ascii="Calibri" w:hAnsi="Calibri" w:cs="Times New Roman" w:hint="default"/>
        <w:color w:val="00587C"/>
      </w:rPr>
    </w:lvl>
    <w:lvl w:ilvl="4">
      <w:start w:val="1"/>
      <w:numFmt w:val="none"/>
      <w:lvlRestart w:val="0"/>
      <w:suff w:val="nothing"/>
      <w:lvlText w:val="[Error:Invalid level] "/>
      <w:lvlJc w:val="left"/>
      <w:pPr>
        <w:ind w:left="0" w:firstLine="0"/>
      </w:pPr>
      <w:rPr>
        <w:rFonts w:hint="default"/>
        <w:color w:val="FF0000"/>
      </w:rPr>
    </w:lvl>
    <w:lvl w:ilvl="5">
      <w:start w:val="1"/>
      <w:numFmt w:val="none"/>
      <w:lvlRestart w:val="0"/>
      <w:suff w:val="nothing"/>
      <w:lvlText w:val="[Error:Invalid level] "/>
      <w:lvlJc w:val="left"/>
      <w:pPr>
        <w:ind w:left="0" w:firstLine="0"/>
      </w:pPr>
      <w:rPr>
        <w:rFonts w:hint="default"/>
        <w:color w:val="FF0000"/>
      </w:rPr>
    </w:lvl>
    <w:lvl w:ilvl="6">
      <w:start w:val="1"/>
      <w:numFmt w:val="none"/>
      <w:lvlRestart w:val="0"/>
      <w:suff w:val="nothing"/>
      <w:lvlText w:val="[Error:Invalid level] "/>
      <w:lvlJc w:val="left"/>
      <w:pPr>
        <w:ind w:left="0" w:firstLine="0"/>
      </w:pPr>
      <w:rPr>
        <w:rFonts w:hint="default"/>
        <w:color w:val="FF0000"/>
      </w:rPr>
    </w:lvl>
    <w:lvl w:ilvl="7">
      <w:start w:val="1"/>
      <w:numFmt w:val="none"/>
      <w:lvlRestart w:val="0"/>
      <w:suff w:val="nothing"/>
      <w:lvlText w:val="[Error:Invalid level] "/>
      <w:lvlJc w:val="left"/>
      <w:pPr>
        <w:ind w:left="0" w:firstLine="0"/>
      </w:pPr>
      <w:rPr>
        <w:rFonts w:hint="default"/>
        <w:color w:val="FF0000"/>
      </w:rPr>
    </w:lvl>
    <w:lvl w:ilvl="8">
      <w:start w:val="1"/>
      <w:numFmt w:val="none"/>
      <w:lvlRestart w:val="0"/>
      <w:suff w:val="nothing"/>
      <w:lvlText w:val="[Error:Invalid level] "/>
      <w:lvlJc w:val="left"/>
      <w:pPr>
        <w:ind w:left="0" w:firstLine="0"/>
      </w:pPr>
      <w:rPr>
        <w:rFonts w:hint="default"/>
        <w:color w:val="FF0000"/>
      </w:rPr>
    </w:lvl>
  </w:abstractNum>
  <w:abstractNum w:abstractNumId="51" w15:restartNumberingAfterBreak="0">
    <w:nsid w:val="224031DB"/>
    <w:multiLevelType w:val="multilevel"/>
    <w:tmpl w:val="C37865C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2990EBC"/>
    <w:multiLevelType w:val="multilevel"/>
    <w:tmpl w:val="F92CDA3A"/>
    <w:lvl w:ilvl="0">
      <w:start w:val="11"/>
      <w:numFmt w:val="decimal"/>
      <w:lvlText w:val="%1."/>
      <w:lvlJc w:val="left"/>
      <w:pPr>
        <w:ind w:left="660" w:hanging="660"/>
      </w:pPr>
      <w:rPr>
        <w:rFonts w:hint="default"/>
      </w:rPr>
    </w:lvl>
    <w:lvl w:ilvl="1">
      <w:start w:val="7"/>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22A25943"/>
    <w:multiLevelType w:val="hybridMultilevel"/>
    <w:tmpl w:val="74E056EA"/>
    <w:lvl w:ilvl="0" w:tplc="7E642EB2">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3E969D8"/>
    <w:multiLevelType w:val="hybridMultilevel"/>
    <w:tmpl w:val="9D483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41E428B"/>
    <w:multiLevelType w:val="hybridMultilevel"/>
    <w:tmpl w:val="2DC2F7F4"/>
    <w:lvl w:ilvl="0" w:tplc="24F8C374">
      <w:start w:val="1"/>
      <w:numFmt w:val="decimal"/>
      <w:lvlText w:val="%1."/>
      <w:lvlJc w:val="left"/>
      <w:pPr>
        <w:tabs>
          <w:tab w:val="num" w:pos="860"/>
        </w:tabs>
        <w:ind w:left="860" w:hanging="360"/>
      </w:pPr>
    </w:lvl>
    <w:lvl w:ilvl="1" w:tplc="D8BC61F8" w:tentative="1">
      <w:start w:val="1"/>
      <w:numFmt w:val="lowerLetter"/>
      <w:lvlText w:val="%2."/>
      <w:lvlJc w:val="left"/>
      <w:pPr>
        <w:tabs>
          <w:tab w:val="num" w:pos="1440"/>
        </w:tabs>
        <w:ind w:left="1440" w:hanging="360"/>
      </w:pPr>
    </w:lvl>
    <w:lvl w:ilvl="2" w:tplc="DC5A118A" w:tentative="1">
      <w:start w:val="1"/>
      <w:numFmt w:val="lowerRoman"/>
      <w:lvlText w:val="%3."/>
      <w:lvlJc w:val="right"/>
      <w:pPr>
        <w:tabs>
          <w:tab w:val="num" w:pos="2160"/>
        </w:tabs>
        <w:ind w:left="2160" w:hanging="180"/>
      </w:pPr>
    </w:lvl>
    <w:lvl w:ilvl="3" w:tplc="17CC41B6">
      <w:start w:val="1"/>
      <w:numFmt w:val="decimal"/>
      <w:lvlText w:val="%4."/>
      <w:lvlJc w:val="left"/>
      <w:pPr>
        <w:tabs>
          <w:tab w:val="num" w:pos="2880"/>
        </w:tabs>
        <w:ind w:left="2880" w:hanging="360"/>
      </w:pPr>
    </w:lvl>
    <w:lvl w:ilvl="4" w:tplc="468826B6" w:tentative="1">
      <w:start w:val="1"/>
      <w:numFmt w:val="lowerLetter"/>
      <w:lvlText w:val="%5."/>
      <w:lvlJc w:val="left"/>
      <w:pPr>
        <w:tabs>
          <w:tab w:val="num" w:pos="3600"/>
        </w:tabs>
        <w:ind w:left="3600" w:hanging="360"/>
      </w:pPr>
    </w:lvl>
    <w:lvl w:ilvl="5" w:tplc="648A581E" w:tentative="1">
      <w:start w:val="1"/>
      <w:numFmt w:val="lowerRoman"/>
      <w:lvlText w:val="%6."/>
      <w:lvlJc w:val="right"/>
      <w:pPr>
        <w:tabs>
          <w:tab w:val="num" w:pos="4320"/>
        </w:tabs>
        <w:ind w:left="4320" w:hanging="180"/>
      </w:pPr>
    </w:lvl>
    <w:lvl w:ilvl="6" w:tplc="FB0A66CC" w:tentative="1">
      <w:start w:val="1"/>
      <w:numFmt w:val="decimal"/>
      <w:lvlText w:val="%7."/>
      <w:lvlJc w:val="left"/>
      <w:pPr>
        <w:tabs>
          <w:tab w:val="num" w:pos="5040"/>
        </w:tabs>
        <w:ind w:left="5040" w:hanging="360"/>
      </w:pPr>
    </w:lvl>
    <w:lvl w:ilvl="7" w:tplc="FA3EDD42" w:tentative="1">
      <w:start w:val="1"/>
      <w:numFmt w:val="lowerLetter"/>
      <w:lvlText w:val="%8."/>
      <w:lvlJc w:val="left"/>
      <w:pPr>
        <w:tabs>
          <w:tab w:val="num" w:pos="5760"/>
        </w:tabs>
        <w:ind w:left="5760" w:hanging="360"/>
      </w:pPr>
    </w:lvl>
    <w:lvl w:ilvl="8" w:tplc="E5C8AD56" w:tentative="1">
      <w:start w:val="1"/>
      <w:numFmt w:val="lowerRoman"/>
      <w:lvlText w:val="%9."/>
      <w:lvlJc w:val="right"/>
      <w:pPr>
        <w:tabs>
          <w:tab w:val="num" w:pos="6480"/>
        </w:tabs>
        <w:ind w:left="6480" w:hanging="180"/>
      </w:pPr>
    </w:lvl>
  </w:abstractNum>
  <w:abstractNum w:abstractNumId="56" w15:restartNumberingAfterBreak="0">
    <w:nsid w:val="24906F40"/>
    <w:multiLevelType w:val="hybridMultilevel"/>
    <w:tmpl w:val="F294A6BA"/>
    <w:lvl w:ilvl="0" w:tplc="CACA5622">
      <w:start w:val="1"/>
      <w:numFmt w:val="decimal"/>
      <w:lvlText w:val="(%1)"/>
      <w:lvlJc w:val="left"/>
      <w:pPr>
        <w:ind w:left="1996" w:hanging="360"/>
      </w:pPr>
      <w:rPr>
        <w:rFonts w:hint="default"/>
        <w:b w:val="0"/>
      </w:r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57" w15:restartNumberingAfterBreak="0">
    <w:nsid w:val="25474020"/>
    <w:multiLevelType w:val="hybridMultilevel"/>
    <w:tmpl w:val="884E8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6262690"/>
    <w:multiLevelType w:val="multilevel"/>
    <w:tmpl w:val="76A047DA"/>
    <w:styleLink w:val="WWNum12210"/>
    <w:lvl w:ilvl="0">
      <w:start w:val="4"/>
      <w:numFmt w:val="decimal"/>
      <w:lvlText w:val="%1."/>
      <w:lvlJc w:val="left"/>
      <w:pPr>
        <w:tabs>
          <w:tab w:val="num" w:pos="540"/>
        </w:tabs>
        <w:ind w:left="540" w:hanging="540"/>
      </w:pPr>
      <w:rPr>
        <w:rFonts w:hint="default"/>
      </w:rPr>
    </w:lvl>
    <w:lvl w:ilvl="1">
      <w:start w:val="1"/>
      <w:numFmt w:val="decimal"/>
      <w:pStyle w:val="Heading1Plain"/>
      <w:lvlText w:val="5.%2."/>
      <w:lvlJc w:val="left"/>
      <w:pPr>
        <w:tabs>
          <w:tab w:val="num" w:pos="630"/>
        </w:tabs>
        <w:ind w:left="630" w:hanging="540"/>
      </w:pPr>
      <w:rPr>
        <w:rFonts w:hint="default"/>
      </w:rPr>
    </w:lvl>
    <w:lvl w:ilvl="2">
      <w:start w:val="1"/>
      <w:numFmt w:val="decimal"/>
      <w:pStyle w:val="Heading2Plain"/>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9" w15:restartNumberingAfterBreak="0">
    <w:nsid w:val="26DC6DE6"/>
    <w:multiLevelType w:val="multilevel"/>
    <w:tmpl w:val="39CCC9A4"/>
    <w:name w:val="HouseSched18"/>
    <w:lvl w:ilvl="0">
      <w:start w:val="1"/>
      <w:numFmt w:val="decimal"/>
      <w:pStyle w:val="SectionNumbering"/>
      <w:suff w:val="nothing"/>
      <w:lvlText w:val="SECTION %1"/>
      <w:lvlJc w:val="left"/>
      <w:pPr>
        <w:ind w:left="0" w:firstLine="0"/>
      </w:pPr>
      <w:rPr>
        <w:rFonts w:hint="default"/>
        <w:b/>
        <w:i w:val="0"/>
        <w:u w:val="none"/>
      </w:rPr>
    </w:lvl>
    <w:lvl w:ilvl="1">
      <w:start w:val="1"/>
      <w:numFmt w:val="decimal"/>
      <w:lvlText w:val="%2"/>
      <w:lvlJc w:val="left"/>
      <w:pPr>
        <w:tabs>
          <w:tab w:val="num" w:pos="864"/>
        </w:tabs>
        <w:ind w:left="864" w:hanging="864"/>
      </w:pPr>
      <w:rPr>
        <w:rFonts w:hint="default"/>
        <w:b w:val="0"/>
        <w:i w:val="0"/>
        <w:u w:val="none"/>
      </w:rPr>
    </w:lvl>
    <w:lvl w:ilvl="2">
      <w:start w:val="1"/>
      <w:numFmt w:val="decimal"/>
      <w:lvlText w:val="%2.%3"/>
      <w:lvlJc w:val="left"/>
      <w:pPr>
        <w:tabs>
          <w:tab w:val="num" w:pos="864"/>
        </w:tabs>
        <w:ind w:left="864" w:hanging="864"/>
      </w:pPr>
      <w:rPr>
        <w:rFonts w:hint="default"/>
        <w:b w:val="0"/>
        <w:i w:val="0"/>
        <w:u w:val="none"/>
      </w:rPr>
    </w:lvl>
    <w:lvl w:ilvl="3">
      <w:start w:val="1"/>
      <w:numFmt w:val="decimal"/>
      <w:lvlText w:val="%2.%3.%4"/>
      <w:lvlJc w:val="left"/>
      <w:pPr>
        <w:tabs>
          <w:tab w:val="num" w:pos="864"/>
        </w:tabs>
        <w:ind w:left="864" w:hanging="864"/>
      </w:pPr>
      <w:rPr>
        <w:rFonts w:hint="default"/>
        <w:b w:val="0"/>
        <w:i w:val="0"/>
        <w:u w:val="none"/>
      </w:rPr>
    </w:lvl>
    <w:lvl w:ilvl="4">
      <w:start w:val="1"/>
      <w:numFmt w:val="decimal"/>
      <w:lvlText w:val="%2.%3.%4.%5"/>
      <w:lvlJc w:val="left"/>
      <w:pPr>
        <w:tabs>
          <w:tab w:val="num" w:pos="2131"/>
        </w:tabs>
        <w:ind w:left="2131" w:hanging="1267"/>
      </w:pPr>
      <w:rPr>
        <w:rFonts w:hint="default"/>
        <w:b w:val="0"/>
        <w:i w:val="0"/>
        <w:u w:val="none"/>
      </w:rPr>
    </w:lvl>
    <w:lvl w:ilvl="5">
      <w:start w:val="1"/>
      <w:numFmt w:val="lowerLetter"/>
      <w:lvlText w:val="(%6)"/>
      <w:lvlJc w:val="left"/>
      <w:pPr>
        <w:tabs>
          <w:tab w:val="num" w:pos="3283"/>
        </w:tabs>
        <w:ind w:left="3283" w:hanging="1152"/>
      </w:pPr>
      <w:rPr>
        <w:rFonts w:hint="default"/>
        <w:b w:val="0"/>
        <w:i w:val="0"/>
        <w:u w:val="none"/>
      </w:rPr>
    </w:lvl>
    <w:lvl w:ilvl="6">
      <w:start w:val="1"/>
      <w:numFmt w:val="lowerRoman"/>
      <w:lvlText w:val="(%7)"/>
      <w:lvlJc w:val="left"/>
      <w:pPr>
        <w:tabs>
          <w:tab w:val="num" w:pos="4003"/>
        </w:tabs>
        <w:ind w:left="4003" w:hanging="720"/>
      </w:pPr>
      <w:rPr>
        <w:rFonts w:hint="default"/>
        <w:b w:val="0"/>
        <w:i w:val="0"/>
        <w:u w:val="none"/>
      </w:rPr>
    </w:lvl>
    <w:lvl w:ilvl="7">
      <w:start w:val="1"/>
      <w:numFmt w:val="decimal"/>
      <w:lvlText w:val="(%8)"/>
      <w:lvlJc w:val="left"/>
      <w:pPr>
        <w:tabs>
          <w:tab w:val="num" w:pos="4003"/>
        </w:tabs>
        <w:ind w:left="4003" w:hanging="720"/>
      </w:pPr>
      <w:rPr>
        <w:rFonts w:hint="default"/>
        <w:b w:val="0"/>
        <w:i w:val="0"/>
        <w:u w:val="none"/>
      </w:rPr>
    </w:lvl>
    <w:lvl w:ilvl="8">
      <w:start w:val="1"/>
      <w:numFmt w:val="upperLetter"/>
      <w:lvlText w:val="(%9)"/>
      <w:lvlJc w:val="left"/>
      <w:pPr>
        <w:tabs>
          <w:tab w:val="num" w:pos="4003"/>
        </w:tabs>
        <w:ind w:left="4003" w:hanging="720"/>
      </w:pPr>
      <w:rPr>
        <w:rFonts w:hint="default"/>
        <w:b w:val="0"/>
        <w:i w:val="0"/>
        <w:u w:val="none"/>
      </w:rPr>
    </w:lvl>
  </w:abstractNum>
  <w:abstractNum w:abstractNumId="60" w15:restartNumberingAfterBreak="0">
    <w:nsid w:val="2783063D"/>
    <w:multiLevelType w:val="hybridMultilevel"/>
    <w:tmpl w:val="11B0EEA0"/>
    <w:lvl w:ilvl="0" w:tplc="7E642EB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7CD2A27"/>
    <w:multiLevelType w:val="singleLevel"/>
    <w:tmpl w:val="23C6B102"/>
    <w:name w:val="HouseList31"/>
    <w:lvl w:ilvl="0">
      <w:start w:val="1"/>
      <w:numFmt w:val="decimal"/>
      <w:lvlText w:val="%1."/>
      <w:lvlJc w:val="left"/>
      <w:pPr>
        <w:tabs>
          <w:tab w:val="num" w:pos="1644"/>
        </w:tabs>
        <w:ind w:left="1644" w:hanging="73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28FB61E7"/>
    <w:multiLevelType w:val="hybridMultilevel"/>
    <w:tmpl w:val="4D004816"/>
    <w:lvl w:ilvl="0" w:tplc="0419000F">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63" w15:restartNumberingAfterBreak="0">
    <w:nsid w:val="293345A1"/>
    <w:multiLevelType w:val="multilevel"/>
    <w:tmpl w:val="0419001F"/>
    <w:numStyleLink w:val="111111"/>
  </w:abstractNum>
  <w:abstractNum w:abstractNumId="64" w15:restartNumberingAfterBreak="0">
    <w:nsid w:val="2943275F"/>
    <w:multiLevelType w:val="hybridMultilevel"/>
    <w:tmpl w:val="2C3675C6"/>
    <w:name w:val="HouseSched2"/>
    <w:lvl w:ilvl="0" w:tplc="FFFFFFFF">
      <w:start w:val="1"/>
      <w:numFmt w:val="decimal"/>
      <w:lvlText w:val="%1."/>
      <w:lvlJc w:val="left"/>
      <w:pPr>
        <w:tabs>
          <w:tab w:val="num" w:pos="2381"/>
        </w:tabs>
        <w:ind w:left="2381" w:hanging="73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2A606A9E"/>
    <w:multiLevelType w:val="multilevel"/>
    <w:tmpl w:val="6178BA36"/>
    <w:lvl w:ilvl="0">
      <w:start w:val="1"/>
      <w:numFmt w:val="decimal"/>
      <w:pStyle w:val="EPAM1RUS"/>
      <w:lvlText w:val="%1."/>
      <w:lvlJc w:val="left"/>
      <w:pPr>
        <w:tabs>
          <w:tab w:val="num" w:pos="567"/>
        </w:tabs>
        <w:ind w:left="567" w:hanging="567"/>
      </w:pPr>
      <w:rPr>
        <w:rFonts w:ascii="Times New Roman" w:hAnsi="Times New Roman" w:hint="default"/>
        <w:b/>
        <w:i w:val="0"/>
        <w:caps/>
        <w:strike w:val="0"/>
        <w:dstrike w:val="0"/>
        <w:vanish w:val="0"/>
        <w:color w:val="000000"/>
        <w:spacing w:val="0"/>
        <w:w w:val="100"/>
        <w:sz w:val="24"/>
        <w:vertAlign w:val="baseline"/>
      </w:rPr>
    </w:lvl>
    <w:lvl w:ilvl="1">
      <w:start w:val="1"/>
      <w:numFmt w:val="decimal"/>
      <w:pStyle w:val="EPAM11RUS"/>
      <w:isLgl/>
      <w:lvlText w:val="%1.%2"/>
      <w:lvlJc w:val="left"/>
      <w:pPr>
        <w:tabs>
          <w:tab w:val="num" w:pos="567"/>
        </w:tabs>
        <w:ind w:left="567" w:hanging="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PAM111Rus"/>
      <w:isLgl/>
      <w:lvlText w:val="%1.%2.%3"/>
      <w:lvlJc w:val="left"/>
      <w:pPr>
        <w:tabs>
          <w:tab w:val="num" w:pos="1134"/>
        </w:tabs>
        <w:ind w:left="567" w:hanging="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EPAMaRus"/>
      <w:lvlText w:val="(%4)"/>
      <w:lvlJc w:val="left"/>
      <w:pPr>
        <w:tabs>
          <w:tab w:val="num" w:pos="1561"/>
        </w:tabs>
        <w:ind w:left="156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EPAMiRus"/>
      <w:lvlText w:val="(%5)"/>
      <w:lvlJc w:val="left"/>
      <w:pPr>
        <w:tabs>
          <w:tab w:val="num" w:pos="1701"/>
        </w:tabs>
        <w:ind w:left="1134"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2C736178"/>
    <w:multiLevelType w:val="multilevel"/>
    <w:tmpl w:val="C8329D1C"/>
    <w:lvl w:ilvl="0">
      <w:start w:val="1"/>
      <w:numFmt w:val="decimal"/>
      <w:lvlText w:val="%1"/>
      <w:lvlJc w:val="left"/>
      <w:pPr>
        <w:ind w:left="432" w:hanging="432"/>
      </w:pPr>
      <w:rPr>
        <w:rFonts w:hint="default"/>
      </w:rPr>
    </w:lvl>
    <w:lvl w:ilvl="1">
      <w:start w:val="1"/>
      <w:numFmt w:val="decimal"/>
      <w:lvlText w:val="%1.%2"/>
      <w:lvlJc w:val="left"/>
      <w:pPr>
        <w:ind w:left="576" w:hanging="576"/>
      </w:pPr>
      <w:rPr>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2E937CBA"/>
    <w:multiLevelType w:val="hybridMultilevel"/>
    <w:tmpl w:val="AF144970"/>
    <w:lvl w:ilvl="0" w:tplc="08F85692">
      <w:start w:val="1"/>
      <w:numFmt w:val="decimal"/>
      <w:pStyle w:val="14"/>
      <w:lvlText w:val="%1."/>
      <w:lvlJc w:val="left"/>
      <w:pPr>
        <w:tabs>
          <w:tab w:val="num" w:pos="720"/>
        </w:tabs>
        <w:ind w:left="720" w:hanging="360"/>
      </w:pPr>
    </w:lvl>
    <w:lvl w:ilvl="1" w:tplc="04190019">
      <w:start w:val="1"/>
      <w:numFmt w:val="bullet"/>
      <w:pStyle w:val="-"/>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2EDD01B2"/>
    <w:multiLevelType w:val="multilevel"/>
    <w:tmpl w:val="E8A6CE5E"/>
    <w:lvl w:ilvl="0">
      <w:start w:val="1"/>
      <w:numFmt w:val="decimal"/>
      <w:pStyle w:val="Cont1"/>
      <w:lvlText w:val="%1."/>
      <w:lvlJc w:val="left"/>
      <w:pPr>
        <w:tabs>
          <w:tab w:val="num" w:pos="567"/>
        </w:tabs>
        <w:ind w:left="567" w:hanging="567"/>
      </w:pPr>
      <w:rPr>
        <w:rFonts w:ascii="Times New Roman" w:hAnsi="Times New Roman" w:hint="default"/>
        <w:b/>
        <w:i w:val="0"/>
        <w:caps/>
        <w:strike w:val="0"/>
        <w:dstrike w:val="0"/>
        <w:vanish w:val="0"/>
        <w:color w:val="000000"/>
        <w:spacing w:val="0"/>
        <w:w w:val="1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567"/>
      </w:pPr>
      <w:rPr>
        <w:rFonts w:ascii="Times New Roman" w:hAnsi="Times New Roman" w:hint="default"/>
        <w:b w:val="0"/>
        <w:i w:val="0"/>
        <w:caps w:val="0"/>
        <w:strike w:val="0"/>
        <w:dstrike w:val="0"/>
        <w:vanish w:val="0"/>
        <w:color w:val="000000"/>
        <w:spacing w:val="0"/>
        <w:w w:val="1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russianLower"/>
      <w:lvlText w:val="(%3)"/>
      <w:lvlJc w:val="right"/>
      <w:pPr>
        <w:tabs>
          <w:tab w:val="num" w:pos="1134"/>
        </w:tabs>
        <w:ind w:left="567" w:hanging="567"/>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2"/>
      <w:lvlText w:val="%1.%2.%4"/>
      <w:lvlJc w:val="left"/>
      <w:pPr>
        <w:tabs>
          <w:tab w:val="num" w:pos="851"/>
        </w:tabs>
        <w:ind w:left="851" w:hanging="851"/>
      </w:pPr>
      <w:rPr>
        <w:rFonts w:ascii="Times New Roman" w:hAnsi="Times New Roman" w:hint="default"/>
        <w:b w:val="0"/>
        <w:i w:val="0"/>
        <w:caps w:val="0"/>
        <w:strike w:val="0"/>
        <w:dstrike w:val="0"/>
        <w:vanish w:val="0"/>
        <w:color w:val="000000"/>
        <w:spacing w:val="0"/>
        <w:w w:val="1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2EDF6ADA"/>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EF7634D"/>
    <w:multiLevelType w:val="singleLevel"/>
    <w:tmpl w:val="B3F0B582"/>
    <w:name w:val="HouseList29"/>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2F273771"/>
    <w:multiLevelType w:val="multilevel"/>
    <w:tmpl w:val="3F6A12CC"/>
    <w:lvl w:ilvl="0">
      <w:start w:val="1"/>
      <w:numFmt w:val="decimal"/>
      <w:lvlText w:val="%1."/>
      <w:lvlJc w:val="left"/>
      <w:pPr>
        <w:ind w:left="720" w:hanging="360"/>
      </w:pPr>
      <w:rPr>
        <w:rFonts w:hint="default"/>
        <w:sz w:val="24"/>
        <w:szCs w:val="24"/>
      </w:r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535" w:hanging="11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2" w15:restartNumberingAfterBreak="0">
    <w:nsid w:val="2F2C71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F323CF2"/>
    <w:multiLevelType w:val="hybridMultilevel"/>
    <w:tmpl w:val="AAC6E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2FBE519E"/>
    <w:multiLevelType w:val="hybridMultilevel"/>
    <w:tmpl w:val="7ED083B2"/>
    <w:lvl w:ilvl="0" w:tplc="7E642E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2FCE3B41"/>
    <w:multiLevelType w:val="hybridMultilevel"/>
    <w:tmpl w:val="22CC43E0"/>
    <w:lvl w:ilvl="0" w:tplc="38EE4D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0601A1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07A05E6"/>
    <w:multiLevelType w:val="multilevel"/>
    <w:tmpl w:val="0419001D"/>
    <w:numStyleLink w:val="1ai"/>
  </w:abstractNum>
  <w:abstractNum w:abstractNumId="78" w15:restartNumberingAfterBreak="0">
    <w:nsid w:val="338C3911"/>
    <w:multiLevelType w:val="hybridMultilevel"/>
    <w:tmpl w:val="EA429A22"/>
    <w:lvl w:ilvl="0" w:tplc="7E642E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34BE20A9"/>
    <w:multiLevelType w:val="multilevel"/>
    <w:tmpl w:val="1406724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b w:val="0"/>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80" w15:restartNumberingAfterBreak="0">
    <w:nsid w:val="35A25885"/>
    <w:multiLevelType w:val="multilevel"/>
    <w:tmpl w:val="6AE41D1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1" w15:restartNumberingAfterBreak="0">
    <w:nsid w:val="36CE34C9"/>
    <w:multiLevelType w:val="hybridMultilevel"/>
    <w:tmpl w:val="7ED083B2"/>
    <w:lvl w:ilvl="0" w:tplc="7E642E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7254B36"/>
    <w:multiLevelType w:val="hybridMultilevel"/>
    <w:tmpl w:val="444C94CC"/>
    <w:lvl w:ilvl="0" w:tplc="7E642E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80C704B"/>
    <w:multiLevelType w:val="hybridMultilevel"/>
    <w:tmpl w:val="883CCF98"/>
    <w:lvl w:ilvl="0" w:tplc="7E642EB2">
      <w:start w:val="1"/>
      <w:numFmt w:val="decimal"/>
      <w:lvlText w:val="(%1)"/>
      <w:lvlJc w:val="left"/>
      <w:pPr>
        <w:ind w:left="1996" w:hanging="360"/>
      </w:pPr>
      <w:rPr>
        <w:rFonts w:hint="default"/>
      </w:r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84" w15:restartNumberingAfterBreak="0">
    <w:nsid w:val="3999567E"/>
    <w:multiLevelType w:val="hybridMultilevel"/>
    <w:tmpl w:val="4ACE3350"/>
    <w:lvl w:ilvl="0" w:tplc="032050B4">
      <w:start w:val="1"/>
      <w:numFmt w:val="decimal"/>
      <w:pStyle w:val="EPAMParty1Rus"/>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B4053DB"/>
    <w:multiLevelType w:val="hybridMultilevel"/>
    <w:tmpl w:val="6CD22C16"/>
    <w:lvl w:ilvl="0" w:tplc="11C642BA">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3BEA3D43"/>
    <w:multiLevelType w:val="hybridMultilevel"/>
    <w:tmpl w:val="E1C854E8"/>
    <w:lvl w:ilvl="0" w:tplc="8FFE8918">
      <w:start w:val="1"/>
      <w:numFmt w:val="decimal"/>
      <w:lvlText w:val="2.%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DA77130"/>
    <w:multiLevelType w:val="hybridMultilevel"/>
    <w:tmpl w:val="025E3448"/>
    <w:lvl w:ilvl="0" w:tplc="7E642E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E190EB9"/>
    <w:multiLevelType w:val="hybridMultilevel"/>
    <w:tmpl w:val="0CC089D8"/>
    <w:lvl w:ilvl="0" w:tplc="14DC8F5E">
      <w:start w:val="1"/>
      <w:numFmt w:val="lowerRoman"/>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9" w15:restartNumberingAfterBreak="0">
    <w:nsid w:val="3E2318A3"/>
    <w:multiLevelType w:val="multilevel"/>
    <w:tmpl w:val="1D464F70"/>
    <w:lvl w:ilvl="0">
      <w:start w:val="1"/>
      <w:numFmt w:val="decimal"/>
      <w:pStyle w:val="EPAM1ENG"/>
      <w:lvlText w:val="%1."/>
      <w:lvlJc w:val="left"/>
      <w:pPr>
        <w:tabs>
          <w:tab w:val="num" w:pos="567"/>
        </w:tabs>
        <w:ind w:left="567" w:hanging="567"/>
      </w:pPr>
      <w:rPr>
        <w:rFonts w:ascii="Times New Roman" w:hAnsi="Times New Roman" w:hint="default"/>
        <w:b/>
        <w:i w:val="0"/>
        <w:caps/>
        <w:strike w:val="0"/>
        <w:dstrike w:val="0"/>
        <w:vanish w:val="0"/>
        <w:color w:val="000000"/>
        <w:spacing w:val="0"/>
        <w:w w:val="100"/>
        <w:sz w:val="24"/>
        <w:vertAlign w:val="baseline"/>
      </w:rPr>
    </w:lvl>
    <w:lvl w:ilvl="1">
      <w:start w:val="1"/>
      <w:numFmt w:val="decimal"/>
      <w:pStyle w:val="EPAM11Eng"/>
      <w:isLgl/>
      <w:lvlText w:val="%1.%2"/>
      <w:lvlJc w:val="left"/>
      <w:pPr>
        <w:tabs>
          <w:tab w:val="num" w:pos="567"/>
        </w:tabs>
        <w:ind w:left="567" w:hanging="567"/>
      </w:pPr>
      <w:rPr>
        <w:rFonts w:ascii="Times New Roman" w:hAnsi="Times New Roman" w:hint="default"/>
        <w:b w:val="0"/>
        <w:bCs/>
        <w:i w:val="0"/>
        <w:caps w:val="0"/>
        <w:strike w:val="0"/>
        <w:dstrike w:val="0"/>
        <w:vanish w:val="0"/>
        <w:color w:val="000000"/>
        <w:spacing w:val="0"/>
        <w:w w:val="100"/>
        <w:sz w:val="24"/>
        <w:vertAlign w:val="baseline"/>
      </w:rPr>
    </w:lvl>
    <w:lvl w:ilvl="2">
      <w:start w:val="1"/>
      <w:numFmt w:val="decimal"/>
      <w:pStyle w:val="EPAM111Eng"/>
      <w:isLgl/>
      <w:lvlText w:val="%1.%2.%3"/>
      <w:lvlJc w:val="left"/>
      <w:pPr>
        <w:tabs>
          <w:tab w:val="num" w:pos="1134"/>
        </w:tabs>
        <w:ind w:left="567" w:hanging="567"/>
      </w:pPr>
      <w:rPr>
        <w:rFonts w:ascii="Times New Roman" w:hAnsi="Times New Roman" w:cs="Times New Roman" w:hint="default"/>
        <w:b w:val="0"/>
        <w:i w:val="0"/>
        <w:caps w:val="0"/>
        <w:strike w:val="0"/>
        <w:dstrike w:val="0"/>
        <w:vanish w:val="0"/>
        <w:color w:val="000000"/>
        <w:sz w:val="24"/>
        <w:vertAlign w:val="baseline"/>
      </w:rPr>
    </w:lvl>
    <w:lvl w:ilvl="3">
      <w:start w:val="1"/>
      <w:numFmt w:val="lowerLetter"/>
      <w:pStyle w:val="EPAMaEng"/>
      <w:lvlText w:val="(%4)"/>
      <w:lvlJc w:val="left"/>
      <w:pPr>
        <w:tabs>
          <w:tab w:val="num" w:pos="851"/>
        </w:tabs>
        <w:ind w:left="851" w:hanging="851"/>
      </w:pPr>
      <w:rPr>
        <w:rFonts w:ascii="Times New Roman" w:hAnsi="Times New Roman" w:hint="default"/>
        <w:b w:val="0"/>
        <w:i w:val="0"/>
        <w:caps w:val="0"/>
        <w:strike w:val="0"/>
        <w:dstrike w:val="0"/>
        <w:vanish w:val="0"/>
        <w:color w:val="000000"/>
        <w:spacing w:val="0"/>
        <w:w w:val="100"/>
        <w:sz w:val="24"/>
        <w:vertAlign w:val="baseline"/>
      </w:rPr>
    </w:lvl>
    <w:lvl w:ilvl="4">
      <w:start w:val="1"/>
      <w:numFmt w:val="lowerRoman"/>
      <w:pStyle w:val="EPAMiEng"/>
      <w:lvlText w:val="(%5)"/>
      <w:lvlJc w:val="left"/>
      <w:pPr>
        <w:tabs>
          <w:tab w:val="num" w:pos="2977"/>
        </w:tabs>
        <w:ind w:left="2410" w:hanging="1134"/>
      </w:pPr>
      <w:rPr>
        <w:rFonts w:ascii="Times New Roman" w:hAnsi="Times New Roman" w:hint="default"/>
        <w:b w:val="0"/>
        <w:i w:val="0"/>
        <w:caps w:val="0"/>
        <w:strike w:val="0"/>
        <w:dstrike w:val="0"/>
        <w:vanish w:val="0"/>
        <w:spacing w:val="0"/>
        <w:w w:val="100"/>
        <w:kern w:val="0"/>
        <w:position w:val="0"/>
        <w:sz w:val="24"/>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EFF6DE0"/>
    <w:multiLevelType w:val="hybridMultilevel"/>
    <w:tmpl w:val="6C3A70B2"/>
    <w:lvl w:ilvl="0" w:tplc="F896207E">
      <w:start w:val="1"/>
      <w:numFmt w:val="decimal"/>
      <w:pStyle w:val="Sch1"/>
      <w:lvlText w:val="Приложение №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F027C50"/>
    <w:multiLevelType w:val="hybridMultilevel"/>
    <w:tmpl w:val="D714C77A"/>
    <w:lvl w:ilvl="0" w:tplc="7E642EB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0693690"/>
    <w:multiLevelType w:val="multilevel"/>
    <w:tmpl w:val="CB12FB84"/>
    <w:lvl w:ilvl="0">
      <w:start w:val="10"/>
      <w:numFmt w:val="decimal"/>
      <w:lvlText w:val="%1"/>
      <w:lvlJc w:val="left"/>
      <w:pPr>
        <w:ind w:left="1848" w:hanging="432"/>
      </w:pPr>
      <w:rPr>
        <w:rFonts w:hint="default"/>
      </w:rPr>
    </w:lvl>
    <w:lvl w:ilvl="1">
      <w:start w:val="1"/>
      <w:numFmt w:val="decimal"/>
      <w:lvlText w:val="%1.%2"/>
      <w:lvlJc w:val="left"/>
      <w:pPr>
        <w:ind w:left="1992" w:hanging="576"/>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280" w:hanging="864"/>
      </w:pPr>
      <w:rPr>
        <w:rFonts w:hint="default"/>
      </w:rPr>
    </w:lvl>
    <w:lvl w:ilvl="4">
      <w:start w:val="1"/>
      <w:numFmt w:val="decimal"/>
      <w:lvlText w:val="%1.%2.%3.%4.%5"/>
      <w:lvlJc w:val="left"/>
      <w:pPr>
        <w:ind w:left="2424" w:hanging="1008"/>
      </w:pPr>
      <w:rPr>
        <w:rFonts w:hint="default"/>
      </w:rPr>
    </w:lvl>
    <w:lvl w:ilvl="5">
      <w:start w:val="1"/>
      <w:numFmt w:val="decimal"/>
      <w:lvlText w:val="%1.%2.%3.%4.%5.%6"/>
      <w:lvlJc w:val="left"/>
      <w:pPr>
        <w:ind w:left="2568" w:hanging="1152"/>
      </w:pPr>
      <w:rPr>
        <w:rFonts w:hint="default"/>
      </w:rPr>
    </w:lvl>
    <w:lvl w:ilvl="6">
      <w:start w:val="1"/>
      <w:numFmt w:val="decimal"/>
      <w:lvlText w:val="%1.%2.%3.%4.%5.%6.%7"/>
      <w:lvlJc w:val="left"/>
      <w:pPr>
        <w:ind w:left="2712" w:hanging="1296"/>
      </w:pPr>
      <w:rPr>
        <w:rFonts w:hint="default"/>
      </w:rPr>
    </w:lvl>
    <w:lvl w:ilvl="7">
      <w:start w:val="1"/>
      <w:numFmt w:val="decimal"/>
      <w:lvlText w:val="%1.%2.%3.%4.%5.%6.%7.%8"/>
      <w:lvlJc w:val="left"/>
      <w:pPr>
        <w:ind w:left="2856" w:hanging="1440"/>
      </w:pPr>
      <w:rPr>
        <w:rFonts w:hint="default"/>
      </w:rPr>
    </w:lvl>
    <w:lvl w:ilvl="8">
      <w:start w:val="1"/>
      <w:numFmt w:val="decimal"/>
      <w:lvlText w:val="%1.%2.%3.%4.%5.%6.%7.%8.%9"/>
      <w:lvlJc w:val="left"/>
      <w:pPr>
        <w:ind w:left="3000" w:hanging="1584"/>
      </w:pPr>
      <w:rPr>
        <w:rFonts w:hint="default"/>
      </w:rPr>
    </w:lvl>
  </w:abstractNum>
  <w:abstractNum w:abstractNumId="93" w15:restartNumberingAfterBreak="0">
    <w:nsid w:val="40CB781C"/>
    <w:multiLevelType w:val="multilevel"/>
    <w:tmpl w:val="683AEA0E"/>
    <w:lvl w:ilvl="0">
      <w:start w:val="1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4" w15:restartNumberingAfterBreak="0">
    <w:nsid w:val="4113347C"/>
    <w:multiLevelType w:val="hybridMultilevel"/>
    <w:tmpl w:val="351A81BE"/>
    <w:lvl w:ilvl="0" w:tplc="074A244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418011D7"/>
    <w:multiLevelType w:val="hybridMultilevel"/>
    <w:tmpl w:val="412CB5D4"/>
    <w:lvl w:ilvl="0" w:tplc="6D6EA73E">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2144816"/>
    <w:multiLevelType w:val="hybridMultilevel"/>
    <w:tmpl w:val="88E409B2"/>
    <w:lvl w:ilvl="0" w:tplc="0419000F">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97" w15:restartNumberingAfterBreak="0">
    <w:nsid w:val="4245102B"/>
    <w:multiLevelType w:val="multilevel"/>
    <w:tmpl w:val="ECAAD6FA"/>
    <w:lvl w:ilvl="0">
      <w:start w:val="1"/>
      <w:numFmt w:val="decimal"/>
      <w:lvlText w:val="%1"/>
      <w:lvlJc w:val="left"/>
      <w:pPr>
        <w:ind w:left="432" w:hanging="432"/>
      </w:pPr>
    </w:lvl>
    <w:lvl w:ilvl="1">
      <w:start w:val="1"/>
      <w:numFmt w:val="decimal"/>
      <w:lvlText w:val="%1.%2"/>
      <w:lvlJc w:val="left"/>
      <w:pPr>
        <w:ind w:left="576" w:hanging="576"/>
      </w:pPr>
      <w:rPr>
        <w:b w:val="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8" w15:restartNumberingAfterBreak="0">
    <w:nsid w:val="43BE08F2"/>
    <w:multiLevelType w:val="singleLevel"/>
    <w:tmpl w:val="4AE8F85A"/>
    <w:name w:val="GLPSchedT"/>
    <w:lvl w:ilvl="0">
      <w:start w:val="1"/>
      <w:numFmt w:val="bullet"/>
      <w:lvlText w:val=""/>
      <w:lvlJc w:val="left"/>
      <w:pPr>
        <w:tabs>
          <w:tab w:val="num" w:pos="3119"/>
        </w:tabs>
        <w:ind w:left="3119" w:hanging="738"/>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43EE3B4E"/>
    <w:multiLevelType w:val="hybridMultilevel"/>
    <w:tmpl w:val="C00617A8"/>
    <w:lvl w:ilvl="0" w:tplc="7E642E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3FE179F"/>
    <w:multiLevelType w:val="multilevel"/>
    <w:tmpl w:val="AFAE1DEC"/>
    <w:lvl w:ilvl="0">
      <w:start w:val="6"/>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44C278A9"/>
    <w:multiLevelType w:val="multilevel"/>
    <w:tmpl w:val="CF429FD2"/>
    <w:lvl w:ilvl="0">
      <w:start w:val="1"/>
      <w:numFmt w:val="decimal"/>
      <w:pStyle w:val="ToC1"/>
      <w:lvlText w:val="%1."/>
      <w:lvlJc w:val="left"/>
      <w:pPr>
        <w:tabs>
          <w:tab w:val="num" w:pos="567"/>
        </w:tabs>
        <w:ind w:left="567" w:hanging="567"/>
      </w:pPr>
      <w:rPr>
        <w:rFonts w:cs="Times New Roman"/>
        <w:b/>
        <w:vertAlign w:val="baseline"/>
      </w:rPr>
    </w:lvl>
    <w:lvl w:ilvl="1">
      <w:start w:val="1"/>
      <w:numFmt w:val="decimal"/>
      <w:pStyle w:val="regular"/>
      <w:lvlText w:val="%1.%2"/>
      <w:lvlJc w:val="left"/>
      <w:pPr>
        <w:tabs>
          <w:tab w:val="num" w:pos="567"/>
        </w:tabs>
        <w:ind w:left="567" w:hanging="567"/>
      </w:pPr>
      <w:rPr>
        <w:rFonts w:ascii="Times New Roman" w:hAnsi="Times New Roman" w:cs="Times New Roman" w:hint="default"/>
        <w:b w:val="0"/>
        <w:i w:val="0"/>
        <w:sz w:val="22"/>
        <w:szCs w:val="22"/>
        <w:vertAlign w:val="baseline"/>
      </w:rPr>
    </w:lvl>
    <w:lvl w:ilvl="2">
      <w:start w:val="1"/>
      <w:numFmt w:val="russianLower"/>
      <w:lvlText w:val="(%3)"/>
      <w:lvlJc w:val="left"/>
      <w:pPr>
        <w:tabs>
          <w:tab w:val="num" w:pos="1134"/>
        </w:tabs>
        <w:ind w:left="1134" w:hanging="567"/>
      </w:pPr>
      <w:rPr>
        <w:rFonts w:ascii="Times New Roman" w:hAnsi="Times New Roman" w:cs="Times New Roman" w:hint="default"/>
        <w:b w:val="0"/>
        <w:i w:val="0"/>
        <w:caps w:val="0"/>
        <w:strike w:val="0"/>
        <w:dstrike w:val="0"/>
        <w:vanish w:val="0"/>
        <w:webHidden w:val="0"/>
        <w:color w:val="auto"/>
        <w:spacing w:val="0"/>
        <w:w w:val="1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Times New Roman" w:hAnsi="Times New Roman" w:cs="Times New Roman" w:hint="default"/>
        <w:b w:val="0"/>
        <w:i w:val="0"/>
        <w:caps w:val="0"/>
        <w:strike w:val="0"/>
        <w:dstrike w:val="0"/>
        <w:vanish w:val="0"/>
        <w:webHidden w:val="0"/>
        <w:color w:val="auto"/>
        <w:spacing w:val="0"/>
        <w:w w:val="100"/>
        <w:sz w:val="22"/>
        <w:szCs w:val="22"/>
        <w:u w:val="none"/>
        <w:effect w:val="none"/>
        <w:vertAlign w:val="baseline"/>
        <w:specVanish w:val="0"/>
      </w:rPr>
    </w:lvl>
    <w:lvl w:ilvl="4">
      <w:start w:val="1"/>
      <w:numFmt w:val="decimal"/>
      <w:pStyle w:val="SCH"/>
      <w:lvlText w:val="ПРИЛОЖЕНИЕ %5"/>
      <w:lvlJc w:val="left"/>
      <w:pPr>
        <w:ind w:left="0" w:firstLine="0"/>
      </w:pPr>
      <w:rPr>
        <w:rFonts w:ascii="Times New Roman" w:hAnsi="Times New Roman" w:cs="Times New Roman" w:hint="default"/>
        <w:b/>
        <w:i w:val="0"/>
        <w:caps w:val="0"/>
        <w:strike w:val="0"/>
        <w:dstrike w:val="0"/>
        <w:vanish w:val="0"/>
        <w:webHidden w:val="0"/>
        <w:spacing w:val="0"/>
        <w:w w:val="100"/>
        <w:sz w:val="24"/>
        <w:szCs w:val="22"/>
        <w:u w:val="none"/>
        <w:effect w:val="none"/>
        <w:vertAlign w:val="baseline"/>
        <w:specVanish w:val="0"/>
      </w:rPr>
    </w:lvl>
    <w:lvl w:ilvl="5">
      <w:start w:val="1"/>
      <w:numFmt w:val="decimal"/>
      <w:pStyle w:val="rr"/>
      <w:lvlText w:val="%6."/>
      <w:lvlJc w:val="left"/>
      <w:pPr>
        <w:tabs>
          <w:tab w:val="num" w:pos="567"/>
        </w:tabs>
        <w:ind w:left="567" w:hanging="567"/>
      </w:pPr>
      <w:rPr>
        <w:rFonts w:ascii="Times New Roman" w:hAnsi="Times New Roman" w:cs="Times New Roman" w:hint="default"/>
        <w:b/>
        <w:i w:val="0"/>
        <w:caps w:val="0"/>
        <w:strike w:val="0"/>
        <w:dstrike w:val="0"/>
        <w:vanish w:val="0"/>
        <w:webHidden w:val="0"/>
        <w:spacing w:val="0"/>
        <w:w w:val="100"/>
        <w:sz w:val="22"/>
        <w:u w:val="none"/>
        <w:effect w:val="none"/>
        <w:vertAlign w:val="baseline"/>
        <w:specVanish w:val="0"/>
      </w:rPr>
    </w:lvl>
    <w:lvl w:ilvl="6">
      <w:start w:val="1"/>
      <w:numFmt w:val="decimal"/>
      <w:lvlText w:val="1.%7"/>
      <w:lvlJc w:val="left"/>
      <w:pPr>
        <w:tabs>
          <w:tab w:val="num" w:pos="567"/>
        </w:tabs>
        <w:ind w:left="567" w:hanging="567"/>
      </w:pPr>
      <w:rPr>
        <w:b w:val="0"/>
        <w:i w:val="0"/>
        <w:caps w:val="0"/>
        <w:strike w:val="0"/>
        <w:dstrike w:val="0"/>
        <w:vanish w:val="0"/>
        <w:webHidden w:val="0"/>
        <w:spacing w:val="0"/>
        <w:w w:val="100"/>
        <w:sz w:val="22"/>
        <w:u w:val="none"/>
        <w:effect w:val="none"/>
        <w:vertAlign w:val="baseline"/>
        <w:specVanish w:val="0"/>
      </w:rPr>
    </w:lvl>
    <w:lvl w:ilvl="7">
      <w:start w:val="1"/>
      <w:numFmt w:val="russianLower"/>
      <w:lvlText w:val="(%8)"/>
      <w:lvlJc w:val="left"/>
      <w:pPr>
        <w:tabs>
          <w:tab w:val="num" w:pos="1134"/>
        </w:tabs>
        <w:ind w:left="1134" w:hanging="567"/>
      </w:pPr>
      <w:rPr>
        <w:rFonts w:cs="Times New Roman"/>
        <w:b w:val="0"/>
        <w:caps w:val="0"/>
      </w:rPr>
    </w:lvl>
    <w:lvl w:ilvl="8">
      <w:start w:val="1"/>
      <w:numFmt w:val="lowerRoman"/>
      <w:lvlText w:val="(%9)"/>
      <w:lvlJc w:val="left"/>
      <w:pPr>
        <w:tabs>
          <w:tab w:val="num" w:pos="1701"/>
        </w:tabs>
        <w:ind w:left="1701" w:hanging="567"/>
      </w:pPr>
      <w:rPr>
        <w:rFonts w:ascii="Times New Roman" w:hAnsi="Times New Roman" w:cs="Times New Roman" w:hint="default"/>
        <w:b w:val="0"/>
        <w:i w:val="0"/>
        <w:caps w:val="0"/>
        <w:spacing w:val="0"/>
        <w:w w:val="100"/>
        <w:sz w:val="22"/>
      </w:rPr>
    </w:lvl>
  </w:abstractNum>
  <w:abstractNum w:abstractNumId="102" w15:restartNumberingAfterBreak="0">
    <w:nsid w:val="44F82B50"/>
    <w:multiLevelType w:val="multilevel"/>
    <w:tmpl w:val="0419001F"/>
    <w:numStyleLink w:val="111111"/>
  </w:abstractNum>
  <w:abstractNum w:abstractNumId="103" w15:restartNumberingAfterBreak="0">
    <w:nsid w:val="455F04DC"/>
    <w:multiLevelType w:val="hybridMultilevel"/>
    <w:tmpl w:val="9210D908"/>
    <w:lvl w:ilvl="0" w:tplc="AD88DD2E">
      <w:start w:val="1"/>
      <w:numFmt w:val="decimal"/>
      <w:lvlText w:val="%1."/>
      <w:lvlJc w:val="left"/>
      <w:pPr>
        <w:ind w:left="1080" w:hanging="360"/>
      </w:pPr>
      <w:rPr>
        <w:rFonts w:ascii="Times New Roman" w:hAnsi="Times New Roman" w:cs="Times New Roman" w:hint="default"/>
        <w:sz w:val="18"/>
        <w:szCs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15:restartNumberingAfterBreak="0">
    <w:nsid w:val="45602944"/>
    <w:multiLevelType w:val="multilevel"/>
    <w:tmpl w:val="B870550C"/>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5" w15:restartNumberingAfterBreak="0">
    <w:nsid w:val="45D71A31"/>
    <w:multiLevelType w:val="hybridMultilevel"/>
    <w:tmpl w:val="09C0526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6" w15:restartNumberingAfterBreak="0">
    <w:nsid w:val="46C06C38"/>
    <w:multiLevelType w:val="hybridMultilevel"/>
    <w:tmpl w:val="DCF8A9AC"/>
    <w:lvl w:ilvl="0" w:tplc="8FFE8918">
      <w:start w:val="1"/>
      <w:numFmt w:val="decimal"/>
      <w:lvlText w:val="2.%1."/>
      <w:lvlJc w:val="left"/>
      <w:pPr>
        <w:ind w:left="1636" w:hanging="360"/>
      </w:pPr>
      <w:rPr>
        <w:rFonts w:hint="default"/>
        <w:b/>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07" w15:restartNumberingAfterBreak="0">
    <w:nsid w:val="470551C6"/>
    <w:multiLevelType w:val="hybridMultilevel"/>
    <w:tmpl w:val="DEB2F60E"/>
    <w:lvl w:ilvl="0" w:tplc="1D580D1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76109B9"/>
    <w:multiLevelType w:val="multilevel"/>
    <w:tmpl w:val="5DA2AC9E"/>
    <w:lvl w:ilvl="0">
      <w:start w:val="15"/>
      <w:numFmt w:val="decimal"/>
      <w:lvlText w:val="%1"/>
      <w:lvlJc w:val="left"/>
      <w:pPr>
        <w:ind w:left="432" w:hanging="432"/>
      </w:pPr>
      <w:rPr>
        <w:rFonts w:hint="default"/>
        <w:b/>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9" w15:restartNumberingAfterBreak="0">
    <w:nsid w:val="478A395C"/>
    <w:multiLevelType w:val="multilevel"/>
    <w:tmpl w:val="89F854A0"/>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0" w15:restartNumberingAfterBreak="0">
    <w:nsid w:val="483F4D31"/>
    <w:multiLevelType w:val="hybridMultilevel"/>
    <w:tmpl w:val="525290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93E193A"/>
    <w:multiLevelType w:val="singleLevel"/>
    <w:tmpl w:val="A5DA4476"/>
    <w:name w:val="Court2List2"/>
    <w:lvl w:ilvl="0">
      <w:start w:val="1"/>
      <w:numFmt w:val="bullet"/>
      <w:pStyle w:val="BackgroundRU"/>
      <w:lvlText w:val=""/>
      <w:lvlJc w:val="left"/>
      <w:pPr>
        <w:tabs>
          <w:tab w:val="num" w:pos="3856"/>
        </w:tabs>
        <w:ind w:left="3856" w:hanging="73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4A090714"/>
    <w:multiLevelType w:val="multilevel"/>
    <w:tmpl w:val="69206DF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A281D94"/>
    <w:multiLevelType w:val="multilevel"/>
    <w:tmpl w:val="0419001D"/>
    <w:numStyleLink w:val="1ai"/>
  </w:abstractNum>
  <w:abstractNum w:abstractNumId="114" w15:restartNumberingAfterBreak="0">
    <w:nsid w:val="4AE50995"/>
    <w:multiLevelType w:val="hybridMultilevel"/>
    <w:tmpl w:val="A3B49AE2"/>
    <w:lvl w:ilvl="0" w:tplc="04190001">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115" w15:restartNumberingAfterBreak="0">
    <w:nsid w:val="4C0E6AFB"/>
    <w:multiLevelType w:val="hybridMultilevel"/>
    <w:tmpl w:val="B706F366"/>
    <w:lvl w:ilvl="0" w:tplc="7E642EB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17" w15:restartNumberingAfterBreak="0">
    <w:nsid w:val="4EA0124D"/>
    <w:multiLevelType w:val="multilevel"/>
    <w:tmpl w:val="B5621FD6"/>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ED5114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4F2043DD"/>
    <w:multiLevelType w:val="hybridMultilevel"/>
    <w:tmpl w:val="7B92F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0395034"/>
    <w:multiLevelType w:val="multilevel"/>
    <w:tmpl w:val="79E4A8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515332A7"/>
    <w:multiLevelType w:val="hybridMultilevel"/>
    <w:tmpl w:val="601C8CE0"/>
    <w:lvl w:ilvl="0" w:tplc="00840246">
      <w:start w:val="6"/>
      <w:numFmt w:val="decimal"/>
      <w:lvlText w:val="%1."/>
      <w:lvlJc w:val="left"/>
      <w:pPr>
        <w:ind w:left="720" w:hanging="360"/>
      </w:pPr>
      <w:rPr>
        <w:rFonts w:eastAsia="Calibri"/>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2" w15:restartNumberingAfterBreak="0">
    <w:nsid w:val="52E55FF6"/>
    <w:multiLevelType w:val="hybridMultilevel"/>
    <w:tmpl w:val="74347E2E"/>
    <w:lvl w:ilvl="0" w:tplc="08B67774">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4" w15:restartNumberingAfterBreak="0">
    <w:nsid w:val="55EE5682"/>
    <w:multiLevelType w:val="multilevel"/>
    <w:tmpl w:val="1DF6CF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Times New Roman" w:hAnsi="Times New Roman" w:cs="Times New Roman" w:hint="default"/>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563756EC"/>
    <w:multiLevelType w:val="hybridMultilevel"/>
    <w:tmpl w:val="09BCC1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FFFFFFFF">
      <w:start w:val="1"/>
      <w:numFmt w:val="decimal"/>
      <w:pStyle w:val="ListNumber"/>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15:restartNumberingAfterBreak="0">
    <w:nsid w:val="56CF12F6"/>
    <w:multiLevelType w:val="singleLevel"/>
    <w:tmpl w:val="0419000F"/>
    <w:lvl w:ilvl="0">
      <w:start w:val="1"/>
      <w:numFmt w:val="decimal"/>
      <w:pStyle w:val="15"/>
      <w:lvlText w:val="%1."/>
      <w:lvlJc w:val="left"/>
      <w:pPr>
        <w:tabs>
          <w:tab w:val="num" w:pos="360"/>
        </w:tabs>
        <w:ind w:left="360" w:hanging="360"/>
      </w:pPr>
      <w:rPr>
        <w:rFonts w:hint="default"/>
      </w:rPr>
    </w:lvl>
  </w:abstractNum>
  <w:abstractNum w:abstractNumId="127" w15:restartNumberingAfterBreak="0">
    <w:nsid w:val="57D36F45"/>
    <w:multiLevelType w:val="hybridMultilevel"/>
    <w:tmpl w:val="FEBAA83E"/>
    <w:name w:val="HouseSched17"/>
    <w:lvl w:ilvl="0" w:tplc="FFFFFFFF">
      <w:start w:val="1"/>
      <w:numFmt w:val="decimal"/>
      <w:lvlText w:val="%1."/>
      <w:lvlJc w:val="left"/>
      <w:pPr>
        <w:tabs>
          <w:tab w:val="num" w:pos="907"/>
        </w:tabs>
        <w:ind w:left="907" w:hanging="9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8" w15:restartNumberingAfterBreak="0">
    <w:nsid w:val="57E25100"/>
    <w:multiLevelType w:val="multilevel"/>
    <w:tmpl w:val="C7F69BD2"/>
    <w:lvl w:ilvl="0">
      <w:start w:val="8"/>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9" w15:restartNumberingAfterBreak="0">
    <w:nsid w:val="58B2654E"/>
    <w:multiLevelType w:val="multilevel"/>
    <w:tmpl w:val="DC46FAAA"/>
    <w:lvl w:ilvl="0">
      <w:start w:val="1"/>
      <w:numFmt w:val="decimal"/>
      <w:lvlRestart w:val="0"/>
      <w:pStyle w:val="AppendixNumbering"/>
      <w:suff w:val="nothing"/>
      <w:lvlText w:val="Appendix %1"/>
      <w:lvlJc w:val="left"/>
      <w:pPr>
        <w:ind w:left="907" w:hanging="907"/>
      </w:pPr>
      <w:rPr>
        <w:rFonts w:hint="default"/>
        <w:b/>
        <w:i w:val="0"/>
      </w:rPr>
    </w:lvl>
    <w:lvl w:ilvl="1">
      <w:start w:val="1"/>
      <w:numFmt w:val="decimal"/>
      <w:lvlText w:val="%2"/>
      <w:lvlJc w:val="left"/>
      <w:pPr>
        <w:tabs>
          <w:tab w:val="num" w:pos="907"/>
        </w:tabs>
        <w:ind w:left="907" w:hanging="907"/>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2.%3.%4"/>
      <w:lvlJc w:val="left"/>
      <w:pPr>
        <w:tabs>
          <w:tab w:val="num" w:pos="2381"/>
        </w:tabs>
        <w:ind w:left="2381" w:hanging="737"/>
      </w:pPr>
      <w:rPr>
        <w:rFonts w:hint="default"/>
      </w:rPr>
    </w:lvl>
    <w:lvl w:ilvl="4">
      <w:start w:val="1"/>
      <w:numFmt w:val="decimal"/>
      <w:lvlText w:val="%2.%3.%4.%5"/>
      <w:lvlJc w:val="left"/>
      <w:pPr>
        <w:tabs>
          <w:tab w:val="num" w:pos="2381"/>
        </w:tabs>
        <w:ind w:left="2381" w:hanging="737"/>
      </w:pPr>
      <w:rPr>
        <w:rFonts w:hint="default"/>
      </w:rPr>
    </w:lvl>
    <w:lvl w:ilvl="5">
      <w:start w:val="1"/>
      <w:numFmt w:val="none"/>
      <w:lvlText w:val=""/>
      <w:lvlJc w:val="left"/>
      <w:pPr>
        <w:tabs>
          <w:tab w:val="num" w:pos="1644"/>
        </w:tabs>
        <w:ind w:left="1644" w:hanging="1644"/>
      </w:pPr>
      <w:rPr>
        <w:rFonts w:hint="default"/>
      </w:rPr>
    </w:lvl>
    <w:lvl w:ilvl="6">
      <w:start w:val="1"/>
      <w:numFmt w:val="lowerLetter"/>
      <w:lvlText w:val="(%7)"/>
      <w:lvlJc w:val="left"/>
      <w:pPr>
        <w:tabs>
          <w:tab w:val="num" w:pos="2381"/>
        </w:tabs>
        <w:ind w:left="2381" w:hanging="737"/>
      </w:pPr>
      <w:rPr>
        <w:rFonts w:hint="default"/>
      </w:rPr>
    </w:lvl>
    <w:lvl w:ilvl="7">
      <w:start w:val="1"/>
      <w:numFmt w:val="lowerRoman"/>
      <w:lvlText w:val="(%8)"/>
      <w:lvlJc w:val="left"/>
      <w:pPr>
        <w:tabs>
          <w:tab w:val="num" w:pos="2381"/>
        </w:tabs>
        <w:ind w:left="2381" w:hanging="737"/>
      </w:pPr>
      <w:rPr>
        <w:rFonts w:hint="default"/>
      </w:rPr>
    </w:lvl>
    <w:lvl w:ilvl="8">
      <w:start w:val="1"/>
      <w:numFmt w:val="decimal"/>
      <w:lvlText w:val="(%9)"/>
      <w:lvlJc w:val="left"/>
      <w:pPr>
        <w:tabs>
          <w:tab w:val="num" w:pos="2381"/>
        </w:tabs>
        <w:ind w:left="2381" w:hanging="737"/>
      </w:pPr>
      <w:rPr>
        <w:rFonts w:hint="default"/>
      </w:rPr>
    </w:lvl>
  </w:abstractNum>
  <w:abstractNum w:abstractNumId="130" w15:restartNumberingAfterBreak="0">
    <w:nsid w:val="59433111"/>
    <w:multiLevelType w:val="multilevel"/>
    <w:tmpl w:val="CD70C146"/>
    <w:name w:val="HouseSched14"/>
    <w:lvl w:ilvl="0">
      <w:start w:val="1"/>
      <w:numFmt w:val="none"/>
      <w:lvlRestart w:val="0"/>
      <w:pStyle w:val="ScheduleNoNum"/>
      <w:suff w:val="nothing"/>
      <w:lvlText w:val="%1Schedule"/>
      <w:lvlJc w:val="left"/>
      <w:pPr>
        <w:ind w:left="0" w:firstLine="0"/>
      </w:pPr>
      <w:rPr>
        <w:rFonts w:hint="default"/>
      </w:rPr>
    </w:lvl>
    <w:lvl w:ilvl="1">
      <w:start w:val="1"/>
      <w:numFmt w:val="decimal"/>
      <w:lvlText w:val="%2"/>
      <w:lvlJc w:val="left"/>
      <w:pPr>
        <w:tabs>
          <w:tab w:val="num" w:pos="1814"/>
        </w:tabs>
        <w:ind w:left="1814" w:hanging="907"/>
      </w:pPr>
      <w:rPr>
        <w:rFonts w:hint="default"/>
      </w:rPr>
    </w:lvl>
    <w:lvl w:ilvl="2">
      <w:start w:val="1"/>
      <w:numFmt w:val="decimal"/>
      <w:lvlText w:val="%1(%3)"/>
      <w:lvlJc w:val="left"/>
      <w:pPr>
        <w:tabs>
          <w:tab w:val="num" w:pos="2551"/>
        </w:tabs>
        <w:ind w:left="2551" w:hanging="737"/>
      </w:pPr>
      <w:rPr>
        <w:rFonts w:hint="default"/>
      </w:rPr>
    </w:lvl>
    <w:lvl w:ilvl="3">
      <w:start w:val="1"/>
      <w:numFmt w:val="none"/>
      <w:lvlText w:val=""/>
      <w:lvlJc w:val="left"/>
      <w:pPr>
        <w:tabs>
          <w:tab w:val="num" w:pos="1814"/>
        </w:tabs>
        <w:ind w:left="1814" w:hanging="907"/>
      </w:pPr>
      <w:rPr>
        <w:rFonts w:hint="default"/>
      </w:rPr>
    </w:lvl>
    <w:lvl w:ilvl="4">
      <w:start w:val="1"/>
      <w:numFmt w:val="lowerLetter"/>
      <w:lvlText w:val="(%5)"/>
      <w:lvlJc w:val="left"/>
      <w:pPr>
        <w:tabs>
          <w:tab w:val="num" w:pos="3288"/>
        </w:tabs>
        <w:ind w:left="3288" w:hanging="737"/>
      </w:pPr>
      <w:rPr>
        <w:rFonts w:hint="default"/>
      </w:rPr>
    </w:lvl>
    <w:lvl w:ilvl="5">
      <w:start w:val="1"/>
      <w:numFmt w:val="lowerRoman"/>
      <w:lvlText w:val="(%6)"/>
      <w:lvlJc w:val="left"/>
      <w:pPr>
        <w:tabs>
          <w:tab w:val="num" w:pos="3288"/>
        </w:tabs>
        <w:ind w:left="3288" w:hanging="737"/>
      </w:pPr>
      <w:rPr>
        <w:rFonts w:hint="default"/>
      </w:rPr>
    </w:lvl>
    <w:lvl w:ilvl="6">
      <w:start w:val="1"/>
      <w:numFmt w:val="lowerLetter"/>
      <w:lvlText w:val="(%7)"/>
      <w:lvlJc w:val="left"/>
      <w:pPr>
        <w:tabs>
          <w:tab w:val="num" w:pos="3288"/>
        </w:tabs>
        <w:ind w:left="3288" w:hanging="737"/>
      </w:pPr>
      <w:rPr>
        <w:rFonts w:hint="default"/>
      </w:rPr>
    </w:lvl>
    <w:lvl w:ilvl="7">
      <w:start w:val="1"/>
      <w:numFmt w:val="lowerRoman"/>
      <w:lvlText w:val="(%8)"/>
      <w:lvlJc w:val="left"/>
      <w:pPr>
        <w:tabs>
          <w:tab w:val="num" w:pos="3288"/>
        </w:tabs>
        <w:ind w:left="3288" w:hanging="737"/>
      </w:pPr>
      <w:rPr>
        <w:rFonts w:hint="default"/>
      </w:rPr>
    </w:lvl>
    <w:lvl w:ilvl="8">
      <w:start w:val="1"/>
      <w:numFmt w:val="decimal"/>
      <w:lvlText w:val="(%9)"/>
      <w:lvlJc w:val="left"/>
      <w:pPr>
        <w:tabs>
          <w:tab w:val="num" w:pos="3288"/>
        </w:tabs>
        <w:ind w:left="3288" w:hanging="737"/>
      </w:pPr>
      <w:rPr>
        <w:rFonts w:hint="default"/>
      </w:rPr>
    </w:lvl>
  </w:abstractNum>
  <w:abstractNum w:abstractNumId="131" w15:restartNumberingAfterBreak="0">
    <w:nsid w:val="59944ED4"/>
    <w:multiLevelType w:val="multilevel"/>
    <w:tmpl w:val="CE96FC0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59DA4888"/>
    <w:multiLevelType w:val="singleLevel"/>
    <w:tmpl w:val="DFDC9522"/>
    <w:name w:val="HouseList2"/>
    <w:lvl w:ilvl="0">
      <w:start w:val="1"/>
      <w:numFmt w:val="bullet"/>
      <w:lvlText w:val=""/>
      <w:lvlJc w:val="left"/>
      <w:pPr>
        <w:tabs>
          <w:tab w:val="num" w:pos="2381"/>
        </w:tabs>
        <w:ind w:left="2381" w:hanging="73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5A5A7C59"/>
    <w:multiLevelType w:val="hybridMultilevel"/>
    <w:tmpl w:val="C722071A"/>
    <w:lvl w:ilvl="0" w:tplc="F328D566">
      <w:start w:val="1"/>
      <w:numFmt w:val="decimal"/>
      <w:lvlText w:val="%1)"/>
      <w:lvlJc w:val="left"/>
      <w:pPr>
        <w:ind w:left="1212"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15:restartNumberingAfterBreak="0">
    <w:nsid w:val="5A5B203D"/>
    <w:multiLevelType w:val="multilevel"/>
    <w:tmpl w:val="72A8095A"/>
    <w:lvl w:ilvl="0">
      <w:start w:val="1"/>
      <w:numFmt w:val="decimal"/>
      <w:pStyle w:val="a2"/>
      <w:lvlText w:val="%1"/>
      <w:lvlJc w:val="left"/>
      <w:pPr>
        <w:tabs>
          <w:tab w:val="num" w:pos="900"/>
        </w:tabs>
        <w:ind w:left="540" w:hanging="360"/>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135" w15:restartNumberingAfterBreak="0">
    <w:nsid w:val="5BCA166D"/>
    <w:multiLevelType w:val="hybridMultilevel"/>
    <w:tmpl w:val="3C12C78E"/>
    <w:lvl w:ilvl="0" w:tplc="A65ECE20">
      <w:start w:val="1"/>
      <w:numFmt w:val="decimal"/>
      <w:lvlText w:val="%1."/>
      <w:lvlJc w:val="left"/>
      <w:pPr>
        <w:ind w:left="567" w:hanging="207"/>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C5908F1"/>
    <w:multiLevelType w:val="multilevel"/>
    <w:tmpl w:val="3676AAB6"/>
    <w:lvl w:ilvl="0">
      <w:start w:val="7"/>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7" w15:restartNumberingAfterBreak="0">
    <w:nsid w:val="5C6D0E42"/>
    <w:multiLevelType w:val="multilevel"/>
    <w:tmpl w:val="BFF84878"/>
    <w:name w:val="List Bullet 32"/>
    <w:lvl w:ilvl="0">
      <w:start w:val="1"/>
      <w:numFmt w:val="none"/>
      <w:lvlRestart w:val="0"/>
      <w:pStyle w:val="Schedule0"/>
      <w:lvlText w:val="%1"/>
      <w:lvlJc w:val="left"/>
      <w:pPr>
        <w:tabs>
          <w:tab w:val="num" w:pos="907"/>
        </w:tabs>
        <w:ind w:left="907" w:hanging="90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1"/>
      <w:lvlText w:val="%1%2"/>
      <w:lvlJc w:val="left"/>
      <w:pPr>
        <w:tabs>
          <w:tab w:val="num" w:pos="907"/>
        </w:tabs>
        <w:ind w:left="907" w:hanging="907"/>
      </w:pPr>
      <w:rPr>
        <w:rFonts w:hint="default"/>
        <w:b w:val="0"/>
        <w:i w:val="0"/>
      </w:rPr>
    </w:lvl>
    <w:lvl w:ilvl="2">
      <w:start w:val="1"/>
      <w:numFmt w:val="decimal"/>
      <w:pStyle w:val="Schedule2"/>
      <w:lvlText w:val="%2.%3"/>
      <w:lvlJc w:val="left"/>
      <w:pPr>
        <w:tabs>
          <w:tab w:val="num" w:pos="907"/>
        </w:tabs>
        <w:ind w:left="907" w:hanging="907"/>
      </w:pPr>
      <w:rPr>
        <w:rFonts w:hint="default"/>
        <w:b w:val="0"/>
        <w:i w:val="0"/>
      </w:rPr>
    </w:lvl>
    <w:lvl w:ilvl="3">
      <w:start w:val="1"/>
      <w:numFmt w:val="lowerRoman"/>
      <w:pStyle w:val="Schedule3"/>
      <w:lvlText w:val="(%4)"/>
      <w:lvlJc w:val="left"/>
      <w:pPr>
        <w:tabs>
          <w:tab w:val="num" w:pos="1644"/>
        </w:tabs>
        <w:ind w:left="1644" w:hanging="737"/>
      </w:pPr>
      <w:rPr>
        <w:rFonts w:hint="default"/>
      </w:rPr>
    </w:lvl>
    <w:lvl w:ilvl="4">
      <w:start w:val="1"/>
      <w:numFmt w:val="none"/>
      <w:pStyle w:val="ScheduleList"/>
      <w:lvlText w:val=""/>
      <w:lvlJc w:val="left"/>
      <w:pPr>
        <w:tabs>
          <w:tab w:val="num" w:pos="1644"/>
        </w:tabs>
        <w:ind w:left="1644" w:hanging="737"/>
      </w:pPr>
      <w:rPr>
        <w:rFonts w:hint="default"/>
      </w:rPr>
    </w:lvl>
    <w:lvl w:ilvl="5">
      <w:start w:val="1"/>
      <w:numFmt w:val="decimal"/>
      <w:pStyle w:val="Schedule4"/>
      <w:lvlText w:val="(%6)"/>
      <w:lvlJc w:val="left"/>
      <w:pPr>
        <w:tabs>
          <w:tab w:val="num" w:pos="2381"/>
        </w:tabs>
        <w:ind w:left="2381" w:hanging="737"/>
      </w:pPr>
      <w:rPr>
        <w:rFonts w:hint="default"/>
      </w:rPr>
    </w:lvl>
    <w:lvl w:ilvl="6">
      <w:start w:val="1"/>
      <w:numFmt w:val="upperRoman"/>
      <w:pStyle w:val="Schedule5"/>
      <w:lvlText w:val="(%7)"/>
      <w:lvlJc w:val="left"/>
      <w:pPr>
        <w:tabs>
          <w:tab w:val="num" w:pos="3119"/>
        </w:tabs>
        <w:ind w:left="3119" w:hanging="738"/>
      </w:pPr>
      <w:rPr>
        <w:rFonts w:hint="default"/>
      </w:rPr>
    </w:lvl>
    <w:lvl w:ilvl="7">
      <w:start w:val="1"/>
      <w:numFmt w:val="lowerRoman"/>
      <w:pStyle w:val="Schedule6"/>
      <w:lvlText w:val="(%8)"/>
      <w:lvlJc w:val="left"/>
      <w:pPr>
        <w:tabs>
          <w:tab w:val="num" w:pos="3119"/>
        </w:tabs>
        <w:ind w:left="3119" w:hanging="738"/>
      </w:pPr>
      <w:rPr>
        <w:rFonts w:hint="default"/>
      </w:rPr>
    </w:lvl>
    <w:lvl w:ilvl="8">
      <w:start w:val="1"/>
      <w:numFmt w:val="decimalZero"/>
      <w:pStyle w:val="Schedule7"/>
      <w:lvlText w:val="(%9)"/>
      <w:lvlJc w:val="left"/>
      <w:pPr>
        <w:tabs>
          <w:tab w:val="num" w:pos="3119"/>
        </w:tabs>
        <w:ind w:left="3119" w:hanging="738"/>
      </w:pPr>
      <w:rPr>
        <w:rFonts w:hint="default"/>
      </w:rPr>
    </w:lvl>
  </w:abstractNum>
  <w:abstractNum w:abstractNumId="138" w15:restartNumberingAfterBreak="0">
    <w:nsid w:val="5DDD2D9A"/>
    <w:multiLevelType w:val="hybridMultilevel"/>
    <w:tmpl w:val="883CCF98"/>
    <w:lvl w:ilvl="0" w:tplc="7E642EB2">
      <w:start w:val="1"/>
      <w:numFmt w:val="decimal"/>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39" w15:restartNumberingAfterBreak="0">
    <w:nsid w:val="5E1C2C6C"/>
    <w:multiLevelType w:val="singleLevel"/>
    <w:tmpl w:val="5EF6736C"/>
    <w:name w:val="GBLPSched"/>
    <w:lvl w:ilvl="0">
      <w:start w:val="1"/>
      <w:numFmt w:val="upperRoman"/>
      <w:lvlText w:val="(%1)"/>
      <w:lvlJc w:val="left"/>
      <w:pPr>
        <w:tabs>
          <w:tab w:val="num" w:pos="1644"/>
        </w:tabs>
        <w:ind w:left="1644" w:hanging="73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5ED84DFB"/>
    <w:multiLevelType w:val="hybridMultilevel"/>
    <w:tmpl w:val="6F0470A4"/>
    <w:lvl w:ilvl="0" w:tplc="0419000F">
      <w:start w:val="1"/>
      <w:numFmt w:val="decimal"/>
      <w:lvlText w:val="%1."/>
      <w:lvlJc w:val="left"/>
      <w:pPr>
        <w:tabs>
          <w:tab w:val="num" w:pos="720"/>
        </w:tabs>
        <w:ind w:left="720" w:hanging="360"/>
      </w:pPr>
    </w:lvl>
    <w:lvl w:ilvl="1" w:tplc="D7F67D3C">
      <w:start w:val="1"/>
      <w:numFmt w:val="bullet"/>
      <w:pStyle w:val="ListBullet"/>
      <w:lvlText w:val=""/>
      <w:lvlJc w:val="left"/>
      <w:pPr>
        <w:tabs>
          <w:tab w:val="num" w:pos="1440"/>
        </w:tabs>
        <w:ind w:left="1440" w:hanging="360"/>
      </w:pPr>
      <w:rPr>
        <w:rFonts w:ascii="Symbol" w:hAnsi="Symbol" w:hint="default"/>
      </w:rPr>
    </w:lvl>
    <w:lvl w:ilvl="2" w:tplc="32C2ADB0">
      <w:start w:val="1"/>
      <w:numFmt w:val="bullet"/>
      <w:lvlText w:val=""/>
      <w:lvlJc w:val="left"/>
      <w:pPr>
        <w:tabs>
          <w:tab w:val="num" w:pos="2340"/>
        </w:tabs>
        <w:ind w:left="2340" w:hanging="360"/>
      </w:pPr>
      <w:rPr>
        <w:rFonts w:ascii="Symbol" w:hAnsi="Symbol" w:hint="default"/>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15:restartNumberingAfterBreak="0">
    <w:nsid w:val="5EF065F1"/>
    <w:multiLevelType w:val="hybridMultilevel"/>
    <w:tmpl w:val="49CEE0DE"/>
    <w:lvl w:ilvl="0" w:tplc="7E642E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5F452414"/>
    <w:multiLevelType w:val="multilevel"/>
    <w:tmpl w:val="ED708ABC"/>
    <w:lvl w:ilvl="0">
      <w:start w:val="1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3" w15:restartNumberingAfterBreak="0">
    <w:nsid w:val="5FBE3BC8"/>
    <w:multiLevelType w:val="multilevel"/>
    <w:tmpl w:val="C0A047E0"/>
    <w:styleLink w:val="2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603341A9"/>
    <w:multiLevelType w:val="multilevel"/>
    <w:tmpl w:val="AE98B434"/>
    <w:lvl w:ilvl="0">
      <w:start w:val="1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5" w15:restartNumberingAfterBreak="0">
    <w:nsid w:val="61205DA5"/>
    <w:multiLevelType w:val="hybridMultilevel"/>
    <w:tmpl w:val="BFFA8880"/>
    <w:lvl w:ilvl="0" w:tplc="04963A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618741A0"/>
    <w:multiLevelType w:val="hybridMultilevel"/>
    <w:tmpl w:val="FC2E12E0"/>
    <w:name w:val="HouseList6"/>
    <w:lvl w:ilvl="0" w:tplc="72687B50">
      <w:start w:val="1"/>
      <w:numFmt w:val="upperRoman"/>
      <w:pStyle w:val="Background"/>
      <w:lvlText w:val="(%1)"/>
      <w:lvlJc w:val="left"/>
      <w:pPr>
        <w:tabs>
          <w:tab w:val="num" w:pos="907"/>
        </w:tabs>
        <w:ind w:left="907" w:hanging="90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7" w15:restartNumberingAfterBreak="0">
    <w:nsid w:val="62505AB4"/>
    <w:multiLevelType w:val="hybridMultilevel"/>
    <w:tmpl w:val="9C8E7BFA"/>
    <w:name w:val="List Bullet 22242"/>
    <w:lvl w:ilvl="0" w:tplc="E138D29E">
      <w:start w:val="1"/>
      <w:numFmt w:val="decimal"/>
      <w:lvlText w:val="3.4.%1."/>
      <w:lvlJc w:val="left"/>
      <w:pPr>
        <w:ind w:left="1287" w:hanging="360"/>
      </w:pPr>
      <w:rPr>
        <w:rFonts w:ascii="Times New Roman" w:hAnsi="Times New Roman" w:cs="Times New Roman" w:hint="default"/>
        <w:sz w:val="24"/>
        <w:szCs w:val="24"/>
      </w:rPr>
    </w:lvl>
    <w:lvl w:ilvl="1" w:tplc="04190019">
      <w:start w:val="1"/>
      <w:numFmt w:val="lowerLetter"/>
      <w:pStyle w:val="HeadingRU1"/>
      <w:lvlText w:val="%2."/>
      <w:lvlJc w:val="left"/>
      <w:pPr>
        <w:ind w:left="2007" w:hanging="360"/>
      </w:pPr>
    </w:lvl>
    <w:lvl w:ilvl="2" w:tplc="0419001B">
      <w:start w:val="1"/>
      <w:numFmt w:val="lowerRoman"/>
      <w:pStyle w:val="HeadingRU2"/>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8" w15:restartNumberingAfterBreak="0">
    <w:nsid w:val="627A3D78"/>
    <w:multiLevelType w:val="hybridMultilevel"/>
    <w:tmpl w:val="E56269DC"/>
    <w:lvl w:ilvl="0" w:tplc="CACA5622">
      <w:start w:val="1"/>
      <w:numFmt w:val="decimal"/>
      <w:lvlText w:val="(%1)"/>
      <w:lvlJc w:val="left"/>
      <w:pPr>
        <w:ind w:left="199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63213120"/>
    <w:multiLevelType w:val="hybridMultilevel"/>
    <w:tmpl w:val="0DE45F6A"/>
    <w:lvl w:ilvl="0" w:tplc="267254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38B1540"/>
    <w:multiLevelType w:val="multilevel"/>
    <w:tmpl w:val="BAB6684C"/>
    <w:lvl w:ilvl="0">
      <w:start w:val="1"/>
      <w:numFmt w:val="upperRoman"/>
      <w:pStyle w:val="Russian1"/>
      <w:suff w:val="nothing"/>
      <w:lvlText w:val="СТАТЬЯ  %1 - "/>
      <w:lvlJc w:val="left"/>
      <w:rPr>
        <w:rFonts w:ascii="Times New Roman" w:hAnsi="Times New Roman" w:cs="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Russian2"/>
      <w:isLgl/>
      <w:lvlText w:val="Раздел  %1.%2."/>
      <w:lvlJc w:val="left"/>
      <w:pPr>
        <w:ind w:left="1764" w:hanging="1584"/>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Russian3"/>
      <w:lvlText w:val="(%3)"/>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Russian4"/>
      <w:lvlText w:val="(%4)"/>
      <w:lvlJc w:val="left"/>
      <w:pPr>
        <w:tabs>
          <w:tab w:val="num" w:pos="864"/>
        </w:tabs>
        <w:ind w:left="1440" w:hanging="720"/>
      </w:pPr>
      <w:rPr>
        <w:rFonts w:ascii="Times New Roman" w:hAnsi="Times New Roman" w:cs="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Russian5"/>
      <w:suff w:val="nothing"/>
      <w:lvlText w:val="SCHEDULE %5"/>
      <w:lvlJc w:val="left"/>
      <w:rPr>
        <w:rFonts w:ascii="Times New Roman Bold" w:hAnsi="Times New Roman Bold"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Russian6"/>
      <w:suff w:val="nothing"/>
      <w:lvlText w:val=""/>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Russian7"/>
      <w:suff w:val="nothing"/>
      <w:lvlText w:val=""/>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Russian8"/>
      <w:suff w:val="nothing"/>
      <w:lvlText w:val=""/>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Russian9"/>
      <w:suff w:val="nothing"/>
      <w:lvlText w:val=""/>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64025CF2"/>
    <w:multiLevelType w:val="multilevel"/>
    <w:tmpl w:val="45ECC640"/>
    <w:name w:val="List Number 33"/>
    <w:lvl w:ilvl="0">
      <w:start w:val="1"/>
      <w:numFmt w:val="none"/>
      <w:pStyle w:val="DefinedTerm"/>
      <w:lvlText w:val="%1"/>
      <w:lvlJc w:val="left"/>
      <w:pPr>
        <w:tabs>
          <w:tab w:val="num" w:pos="907"/>
        </w:tabs>
        <w:ind w:left="907" w:firstLine="0"/>
      </w:pPr>
      <w:rPr>
        <w:rFonts w:hint="default"/>
      </w:rPr>
    </w:lvl>
    <w:lvl w:ilvl="1">
      <w:start w:val="1"/>
      <w:numFmt w:val="decimal"/>
      <w:pStyle w:val="DefinedTermList1"/>
      <w:lvlText w:val="(%2)"/>
      <w:lvlJc w:val="left"/>
      <w:pPr>
        <w:tabs>
          <w:tab w:val="num" w:pos="1644"/>
        </w:tabs>
        <w:ind w:left="1644" w:hanging="737"/>
      </w:pPr>
      <w:rPr>
        <w:rFonts w:hint="default"/>
      </w:rPr>
    </w:lvl>
    <w:lvl w:ilvl="2">
      <w:start w:val="1"/>
      <w:numFmt w:val="lowerRoman"/>
      <w:pStyle w:val="DefinedTermList2"/>
      <w:lvlText w:val="(%3)"/>
      <w:lvlJc w:val="left"/>
      <w:pPr>
        <w:tabs>
          <w:tab w:val="num" w:pos="2381"/>
        </w:tabs>
        <w:ind w:left="2381" w:hanging="737"/>
      </w:pPr>
      <w:rPr>
        <w:rFonts w:hint="default"/>
      </w:rPr>
    </w:lvl>
    <w:lvl w:ilvl="3">
      <w:start w:val="1"/>
      <w:numFmt w:val="decimal"/>
      <w:lvlText w:val="(%4)"/>
      <w:lvlJc w:val="left"/>
      <w:pPr>
        <w:tabs>
          <w:tab w:val="num" w:pos="2347"/>
        </w:tabs>
        <w:ind w:left="2347" w:hanging="360"/>
      </w:pPr>
      <w:rPr>
        <w:rFonts w:hint="default"/>
      </w:rPr>
    </w:lvl>
    <w:lvl w:ilvl="4">
      <w:start w:val="1"/>
      <w:numFmt w:val="lowerLetter"/>
      <w:lvlText w:val="(%5)"/>
      <w:lvlJc w:val="left"/>
      <w:pPr>
        <w:tabs>
          <w:tab w:val="num" w:pos="2707"/>
        </w:tabs>
        <w:ind w:left="2707" w:hanging="360"/>
      </w:pPr>
      <w:rPr>
        <w:rFonts w:hint="default"/>
      </w:rPr>
    </w:lvl>
    <w:lvl w:ilvl="5">
      <w:start w:val="1"/>
      <w:numFmt w:val="lowerRoman"/>
      <w:lvlText w:val="(%6)"/>
      <w:lvlJc w:val="left"/>
      <w:pPr>
        <w:tabs>
          <w:tab w:val="num" w:pos="3067"/>
        </w:tabs>
        <w:ind w:left="3067" w:hanging="360"/>
      </w:pPr>
      <w:rPr>
        <w:rFonts w:hint="default"/>
      </w:rPr>
    </w:lvl>
    <w:lvl w:ilvl="6">
      <w:start w:val="1"/>
      <w:numFmt w:val="decimal"/>
      <w:lvlText w:val="%7."/>
      <w:lvlJc w:val="left"/>
      <w:pPr>
        <w:tabs>
          <w:tab w:val="num" w:pos="3427"/>
        </w:tabs>
        <w:ind w:left="3427" w:hanging="360"/>
      </w:pPr>
      <w:rPr>
        <w:rFonts w:hint="default"/>
      </w:rPr>
    </w:lvl>
    <w:lvl w:ilvl="7">
      <w:start w:val="1"/>
      <w:numFmt w:val="lowerLetter"/>
      <w:lvlText w:val="%8."/>
      <w:lvlJc w:val="left"/>
      <w:pPr>
        <w:tabs>
          <w:tab w:val="num" w:pos="3787"/>
        </w:tabs>
        <w:ind w:left="3787" w:hanging="360"/>
      </w:pPr>
      <w:rPr>
        <w:rFonts w:hint="default"/>
      </w:rPr>
    </w:lvl>
    <w:lvl w:ilvl="8">
      <w:start w:val="1"/>
      <w:numFmt w:val="lowerRoman"/>
      <w:lvlText w:val="%9."/>
      <w:lvlJc w:val="left"/>
      <w:pPr>
        <w:tabs>
          <w:tab w:val="num" w:pos="4147"/>
        </w:tabs>
        <w:ind w:left="4147" w:hanging="360"/>
      </w:pPr>
      <w:rPr>
        <w:rFonts w:hint="default"/>
      </w:rPr>
    </w:lvl>
  </w:abstractNum>
  <w:abstractNum w:abstractNumId="152" w15:restartNumberingAfterBreak="0">
    <w:nsid w:val="64207381"/>
    <w:multiLevelType w:val="hybridMultilevel"/>
    <w:tmpl w:val="5DCA7262"/>
    <w:lvl w:ilvl="0" w:tplc="975C0B1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64ED2670"/>
    <w:multiLevelType w:val="multilevel"/>
    <w:tmpl w:val="80D86B8A"/>
    <w:lvl w:ilvl="0">
      <w:start w:val="1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4" w15:restartNumberingAfterBreak="0">
    <w:nsid w:val="65301DE3"/>
    <w:multiLevelType w:val="hybridMultilevel"/>
    <w:tmpl w:val="A0080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65F2442C"/>
    <w:multiLevelType w:val="hybridMultilevel"/>
    <w:tmpl w:val="8A8ED926"/>
    <w:lvl w:ilvl="0" w:tplc="8FA061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6" w15:restartNumberingAfterBreak="0">
    <w:nsid w:val="66727C2A"/>
    <w:multiLevelType w:val="hybridMultilevel"/>
    <w:tmpl w:val="5AEC611A"/>
    <w:lvl w:ilvl="0" w:tplc="7E642E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673955AA"/>
    <w:multiLevelType w:val="hybridMultilevel"/>
    <w:tmpl w:val="4768C61A"/>
    <w:lvl w:ilvl="0" w:tplc="7E642EB2">
      <w:start w:val="1"/>
      <w:numFmt w:val="decimal"/>
      <w:lvlText w:val="(%1)"/>
      <w:lvlJc w:val="left"/>
      <w:pPr>
        <w:ind w:left="1296" w:hanging="360"/>
      </w:pPr>
      <w:rPr>
        <w:rFonts w:hint="default"/>
      </w:rPr>
    </w:lvl>
    <w:lvl w:ilvl="1" w:tplc="04190019" w:tentative="1">
      <w:start w:val="1"/>
      <w:numFmt w:val="lowerLetter"/>
      <w:lvlText w:val="%2."/>
      <w:lvlJc w:val="left"/>
      <w:pPr>
        <w:ind w:left="2016" w:hanging="360"/>
      </w:p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158" w15:restartNumberingAfterBreak="0">
    <w:nsid w:val="67A45BA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9" w15:restartNumberingAfterBreak="0">
    <w:nsid w:val="68555C6D"/>
    <w:multiLevelType w:val="multilevel"/>
    <w:tmpl w:val="5CCC593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630"/>
        </w:tabs>
        <w:ind w:left="630" w:hanging="540"/>
      </w:pPr>
      <w:rPr>
        <w:rFonts w:ascii="Times New Roman" w:hAnsi="Times New Roman" w:cs="Times New Roman" w:hint="default"/>
        <w:sz w:val="24"/>
        <w:szCs w:val="24"/>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60" w15:restartNumberingAfterBreak="0">
    <w:nsid w:val="696D4BAF"/>
    <w:multiLevelType w:val="multilevel"/>
    <w:tmpl w:val="6BD41D64"/>
    <w:lvl w:ilvl="0">
      <w:start w:val="2"/>
      <w:numFmt w:val="decimal"/>
      <w:lvlText w:val="%1"/>
      <w:lvlJc w:val="left"/>
      <w:pPr>
        <w:ind w:left="567" w:hanging="567"/>
      </w:pPr>
      <w:rPr>
        <w:rFonts w:hint="default"/>
      </w:rPr>
    </w:lvl>
    <w:lvl w:ilvl="1">
      <w:start w:val="4"/>
      <w:numFmt w:val="decimal"/>
      <w:lvlText w:val="%1.%2"/>
      <w:lvlJc w:val="left"/>
      <w:pPr>
        <w:ind w:left="1272" w:hanging="567"/>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1" w15:restartNumberingAfterBreak="0">
    <w:nsid w:val="696F0CF4"/>
    <w:multiLevelType w:val="hybridMultilevel"/>
    <w:tmpl w:val="B854E41A"/>
    <w:lvl w:ilvl="0" w:tplc="7E642EB2">
      <w:start w:val="1"/>
      <w:numFmt w:val="decimal"/>
      <w:lvlText w:val="(%1)"/>
      <w:lvlJc w:val="left"/>
      <w:pPr>
        <w:ind w:left="720" w:hanging="360"/>
      </w:pPr>
      <w:rPr>
        <w:rFonts w:hint="default"/>
      </w:rPr>
    </w:lvl>
    <w:lvl w:ilvl="1" w:tplc="44C6E602">
      <w:start w:val="5"/>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69BF137B"/>
    <w:multiLevelType w:val="hybridMultilevel"/>
    <w:tmpl w:val="FC92FE9E"/>
    <w:lvl w:ilvl="0" w:tplc="7E642EB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6A004500"/>
    <w:multiLevelType w:val="hybridMultilevel"/>
    <w:tmpl w:val="898A1274"/>
    <w:lvl w:ilvl="0" w:tplc="7E642E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15:restartNumberingAfterBreak="0">
    <w:nsid w:val="6A227B6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6A8B14CD"/>
    <w:multiLevelType w:val="multilevel"/>
    <w:tmpl w:val="08090023"/>
    <w:styleLink w:val="21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6" w15:restartNumberingAfterBreak="0">
    <w:nsid w:val="6BBB238A"/>
    <w:multiLevelType w:val="multilevel"/>
    <w:tmpl w:val="489861E4"/>
    <w:name w:val="List Number 332"/>
    <w:lvl w:ilvl="0">
      <w:start w:val="1"/>
      <w:numFmt w:val="none"/>
      <w:lvlRestart w:val="0"/>
      <w:pStyle w:val="AppendixNoNum"/>
      <w:suff w:val="nothing"/>
      <w:lvlText w:val="%1Appendix"/>
      <w:lvlJc w:val="left"/>
      <w:pPr>
        <w:ind w:left="0" w:firstLine="0"/>
      </w:pPr>
      <w:rPr>
        <w:rFonts w:hint="default"/>
      </w:rPr>
    </w:lvl>
    <w:lvl w:ilvl="1">
      <w:start w:val="1"/>
      <w:numFmt w:val="decimal"/>
      <w:lvlText w:val="%2"/>
      <w:lvlJc w:val="left"/>
      <w:pPr>
        <w:tabs>
          <w:tab w:val="num" w:pos="1814"/>
        </w:tabs>
        <w:ind w:left="1814" w:hanging="907"/>
      </w:pPr>
      <w:rPr>
        <w:rFonts w:hint="default"/>
        <w:b w:val="0"/>
        <w:i w:val="0"/>
      </w:rPr>
    </w:lvl>
    <w:lvl w:ilvl="2">
      <w:start w:val="1"/>
      <w:numFmt w:val="lowerLetter"/>
      <w:lvlText w:val="%1(%3)"/>
      <w:lvlJc w:val="left"/>
      <w:pPr>
        <w:tabs>
          <w:tab w:val="num" w:pos="1814"/>
        </w:tabs>
        <w:ind w:left="1814" w:hanging="907"/>
      </w:pPr>
      <w:rPr>
        <w:rFonts w:hint="default"/>
      </w:rPr>
    </w:lvl>
    <w:lvl w:ilvl="3">
      <w:start w:val="1"/>
      <w:numFmt w:val="lowerRoman"/>
      <w:lvlText w:val="(%4)"/>
      <w:lvlJc w:val="left"/>
      <w:pPr>
        <w:tabs>
          <w:tab w:val="num" w:pos="2551"/>
        </w:tabs>
        <w:ind w:left="2551" w:hanging="737"/>
      </w:pPr>
      <w:rPr>
        <w:rFonts w:hint="default"/>
      </w:rPr>
    </w:lvl>
    <w:lvl w:ilvl="4">
      <w:start w:val="1"/>
      <w:numFmt w:val="none"/>
      <w:lvlText w:val=""/>
      <w:lvlJc w:val="left"/>
      <w:pPr>
        <w:tabs>
          <w:tab w:val="num" w:pos="2551"/>
        </w:tabs>
        <w:ind w:left="2551" w:hanging="1644"/>
      </w:pPr>
      <w:rPr>
        <w:rFonts w:hint="default"/>
      </w:rPr>
    </w:lvl>
    <w:lvl w:ilvl="5">
      <w:start w:val="1"/>
      <w:numFmt w:val="upperLetter"/>
      <w:lvlText w:val="(%6)"/>
      <w:lvlJc w:val="left"/>
      <w:pPr>
        <w:tabs>
          <w:tab w:val="num" w:pos="3288"/>
        </w:tabs>
        <w:ind w:left="3288" w:hanging="737"/>
      </w:pPr>
      <w:rPr>
        <w:rFonts w:hint="default"/>
      </w:rPr>
    </w:lvl>
    <w:lvl w:ilvl="6">
      <w:start w:val="1"/>
      <w:numFmt w:val="decimal"/>
      <w:lvlText w:val="(%7)"/>
      <w:lvlJc w:val="left"/>
      <w:pPr>
        <w:tabs>
          <w:tab w:val="num" w:pos="4026"/>
        </w:tabs>
        <w:ind w:left="4026" w:hanging="794"/>
      </w:pPr>
      <w:rPr>
        <w:rFonts w:hint="default"/>
      </w:rPr>
    </w:lvl>
    <w:lvl w:ilvl="7">
      <w:start w:val="1"/>
      <w:numFmt w:val="lowerLetter"/>
      <w:lvlText w:val="(%8)"/>
      <w:lvlJc w:val="left"/>
      <w:pPr>
        <w:tabs>
          <w:tab w:val="num" w:pos="4763"/>
        </w:tabs>
        <w:ind w:left="4763" w:hanging="737"/>
      </w:pPr>
      <w:rPr>
        <w:rFonts w:hint="default"/>
      </w:rPr>
    </w:lvl>
    <w:lvl w:ilvl="8">
      <w:start w:val="1"/>
      <w:numFmt w:val="lowerRoman"/>
      <w:lvlText w:val="(%9)"/>
      <w:lvlJc w:val="left"/>
      <w:pPr>
        <w:tabs>
          <w:tab w:val="num" w:pos="5500"/>
        </w:tabs>
        <w:ind w:left="5500" w:hanging="737"/>
      </w:pPr>
      <w:rPr>
        <w:rFonts w:hint="default"/>
      </w:rPr>
    </w:lvl>
  </w:abstractNum>
  <w:abstractNum w:abstractNumId="167" w15:restartNumberingAfterBreak="0">
    <w:nsid w:val="6CD20053"/>
    <w:multiLevelType w:val="multilevel"/>
    <w:tmpl w:val="C23E650E"/>
    <w:lvl w:ilvl="0">
      <w:start w:val="14"/>
      <w:numFmt w:val="decimal"/>
      <w:lvlText w:val="%1"/>
      <w:lvlJc w:val="left"/>
      <w:pPr>
        <w:ind w:left="432" w:hanging="432"/>
      </w:pPr>
      <w:rPr>
        <w:rFonts w:hint="default"/>
        <w:b/>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8" w15:restartNumberingAfterBreak="0">
    <w:nsid w:val="6CF70BC1"/>
    <w:multiLevelType w:val="multilevel"/>
    <w:tmpl w:val="E516F948"/>
    <w:lvl w:ilvl="0">
      <w:start w:val="1"/>
      <w:numFmt w:val="decimal"/>
      <w:pStyle w:val="16"/>
      <w:lvlText w:val="%1."/>
      <w:lvlJc w:val="left"/>
      <w:pPr>
        <w:tabs>
          <w:tab w:val="num" w:pos="432"/>
        </w:tabs>
        <w:ind w:left="432" w:hanging="432"/>
      </w:pPr>
      <w:rPr>
        <w:rFonts w:hint="default"/>
      </w:rPr>
    </w:lvl>
    <w:lvl w:ilvl="1">
      <w:start w:val="1"/>
      <w:numFmt w:val="decimal"/>
      <w:pStyle w:val="24"/>
      <w:lvlText w:val="%1.%2."/>
      <w:lvlJc w:val="left"/>
      <w:pPr>
        <w:tabs>
          <w:tab w:val="num" w:pos="2135"/>
        </w:tabs>
        <w:ind w:left="2135" w:hanging="576"/>
      </w:pPr>
      <w:rPr>
        <w:rFonts w:hint="default"/>
        <w:b w:val="0"/>
      </w:rPr>
    </w:lvl>
    <w:lvl w:ilvl="2">
      <w:start w:val="1"/>
      <w:numFmt w:val="none"/>
      <w:pStyle w:val="34"/>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9"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0" w15:restartNumberingAfterBreak="0">
    <w:nsid w:val="6DB92F34"/>
    <w:multiLevelType w:val="singleLevel"/>
    <w:tmpl w:val="186A0F04"/>
    <w:name w:val="AppList2"/>
    <w:lvl w:ilvl="0">
      <w:start w:val="1"/>
      <w:numFmt w:val="bullet"/>
      <w:lvlText w:val=""/>
      <w:lvlJc w:val="left"/>
      <w:pPr>
        <w:tabs>
          <w:tab w:val="num" w:pos="1644"/>
        </w:tabs>
        <w:ind w:left="1644" w:hanging="73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6E225F62"/>
    <w:multiLevelType w:val="multilevel"/>
    <w:tmpl w:val="E80465F8"/>
    <w:lvl w:ilvl="0">
      <w:start w:val="1"/>
      <w:numFmt w:val="decimal"/>
      <w:pStyle w:val="PrivateMABL1"/>
      <w:lvlText w:val="%1."/>
      <w:lvlJc w:val="left"/>
      <w:pPr>
        <w:tabs>
          <w:tab w:val="num" w:pos="720"/>
        </w:tabs>
        <w:ind w:left="720" w:hanging="720"/>
      </w:pPr>
      <w:rPr>
        <w:rFonts w:hint="default"/>
        <w:sz w:val="22"/>
      </w:rPr>
    </w:lvl>
    <w:lvl w:ilvl="1">
      <w:start w:val="1"/>
      <w:numFmt w:val="decimal"/>
      <w:pStyle w:val="PrivateMABL2"/>
      <w:lvlText w:val="%1.%2"/>
      <w:lvlJc w:val="left"/>
      <w:pPr>
        <w:tabs>
          <w:tab w:val="num" w:pos="900"/>
        </w:tabs>
        <w:ind w:left="18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russianLower"/>
      <w:lvlText w:val="(%3)"/>
      <w:lvlJc w:val="left"/>
      <w:pPr>
        <w:tabs>
          <w:tab w:val="num" w:pos="1260"/>
        </w:tabs>
        <w:ind w:left="1260" w:hanging="720"/>
      </w:pPr>
      <w:rPr>
        <w:rFonts w:cs="Times New Roman" w:hint="default"/>
        <w:b w:val="0"/>
        <w:i w:val="0"/>
        <w:caps w:val="0"/>
        <w:color w:val="auto"/>
        <w:sz w:val="24"/>
        <w:szCs w:val="24"/>
        <w:u w:val="none"/>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172" w15:restartNumberingAfterBreak="0">
    <w:nsid w:val="6EB035E1"/>
    <w:multiLevelType w:val="multilevel"/>
    <w:tmpl w:val="AE30D770"/>
    <w:name w:val="HouseSched6"/>
    <w:lvl w:ilvl="0">
      <w:start w:val="1"/>
      <w:numFmt w:val="decimal"/>
      <w:pStyle w:val="a3"/>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b w:val="0"/>
        <w:i w:val="0"/>
      </w:rPr>
    </w:lvl>
    <w:lvl w:ilvl="4">
      <w:start w:val="1"/>
      <w:numFmt w:val="russianLower"/>
      <w:lvlText w:val="(%5)"/>
      <w:lvlJc w:val="left"/>
      <w:pPr>
        <w:tabs>
          <w:tab w:val="num" w:pos="1800"/>
        </w:tabs>
        <w:ind w:left="1800" w:hanging="360"/>
      </w:pPr>
      <w:rPr>
        <w:rFonts w:ascii="Times New Roman" w:hAnsi="Times New Roman" w:cs="Times New Roman" w:hint="default"/>
        <w:b w:val="0"/>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3" w15:restartNumberingAfterBreak="0">
    <w:nsid w:val="6ED230E9"/>
    <w:multiLevelType w:val="multilevel"/>
    <w:tmpl w:val="2F20493A"/>
    <w:lvl w:ilvl="0">
      <w:start w:val="1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4" w15:restartNumberingAfterBreak="0">
    <w:nsid w:val="6EEF233B"/>
    <w:multiLevelType w:val="hybridMultilevel"/>
    <w:tmpl w:val="76F8686A"/>
    <w:lvl w:ilvl="0" w:tplc="14DC8F5E">
      <w:start w:val="1"/>
      <w:numFmt w:val="lowerRoman"/>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5" w15:restartNumberingAfterBreak="0">
    <w:nsid w:val="6F3C172E"/>
    <w:multiLevelType w:val="multilevel"/>
    <w:tmpl w:val="71D0A064"/>
    <w:lvl w:ilvl="0">
      <w:start w:val="13"/>
      <w:numFmt w:val="decimal"/>
      <w:lvlText w:val="%1"/>
      <w:lvlJc w:val="left"/>
      <w:pPr>
        <w:ind w:left="432" w:hanging="432"/>
      </w:pPr>
      <w:rPr>
        <w:rFonts w:hint="default"/>
        <w:b/>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6" w15:restartNumberingAfterBreak="0">
    <w:nsid w:val="6F63760C"/>
    <w:multiLevelType w:val="multilevel"/>
    <w:tmpl w:val="C81A35C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sz w:val="24"/>
        <w:szCs w:val="24"/>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7" w15:restartNumberingAfterBreak="0">
    <w:nsid w:val="718F5524"/>
    <w:multiLevelType w:val="singleLevel"/>
    <w:tmpl w:val="35A66BFA"/>
    <w:name w:val="List Number 5"/>
    <w:lvl w:ilvl="0">
      <w:start w:val="1"/>
      <w:numFmt w:val="bullet"/>
      <w:lvlText w:val=""/>
      <w:lvlJc w:val="left"/>
      <w:pPr>
        <w:tabs>
          <w:tab w:val="num" w:pos="907"/>
        </w:tabs>
        <w:ind w:left="907" w:hanging="90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8" w15:restartNumberingAfterBreak="0">
    <w:nsid w:val="71DE32CC"/>
    <w:multiLevelType w:val="hybridMultilevel"/>
    <w:tmpl w:val="53FA1998"/>
    <w:lvl w:ilvl="0" w:tplc="04963A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728648C9"/>
    <w:multiLevelType w:val="hybridMultilevel"/>
    <w:tmpl w:val="8A8ED926"/>
    <w:lvl w:ilvl="0" w:tplc="8FA061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0" w15:restartNumberingAfterBreak="0">
    <w:nsid w:val="7296431C"/>
    <w:multiLevelType w:val="multilevel"/>
    <w:tmpl w:val="BA90CC0A"/>
    <w:name w:val="BLPDefinedTerm"/>
    <w:styleLink w:val="120"/>
    <w:lvl w:ilvl="0">
      <w:start w:val="1"/>
      <w:numFmt w:val="none"/>
      <w:suff w:val="nothing"/>
      <w:lvlText w:val=""/>
      <w:lvlJc w:val="left"/>
      <w:pPr>
        <w:ind w:left="907" w:firstLine="0"/>
      </w:pPr>
      <w:rPr>
        <w:b/>
        <w:i w:val="0"/>
      </w:rPr>
    </w:lvl>
    <w:lvl w:ilvl="1">
      <w:start w:val="1"/>
      <w:numFmt w:val="lowerLetter"/>
      <w:lvlText w:val="(%2)"/>
      <w:lvlJc w:val="left"/>
      <w:pPr>
        <w:tabs>
          <w:tab w:val="num" w:pos="1644"/>
        </w:tabs>
        <w:ind w:left="1644" w:hanging="737"/>
      </w:pPr>
      <w:rPr>
        <w:b w:val="0"/>
        <w:i w:val="0"/>
      </w:rPr>
    </w:lvl>
    <w:lvl w:ilvl="2">
      <w:start w:val="1"/>
      <w:numFmt w:val="lowerRoman"/>
      <w:lvlText w:val="(%3)"/>
      <w:lvlJc w:val="left"/>
      <w:pPr>
        <w:tabs>
          <w:tab w:val="num" w:pos="1644"/>
        </w:tabs>
        <w:ind w:left="2381" w:hanging="737"/>
      </w:pPr>
    </w:lvl>
    <w:lvl w:ilvl="3">
      <w:start w:val="1"/>
      <w:numFmt w:val="lowerRoman"/>
      <w:lvlText w:val="(%4)"/>
      <w:lvlJc w:val="left"/>
      <w:pPr>
        <w:ind w:left="1644" w:hanging="737"/>
      </w:pPr>
    </w:lvl>
    <w:lvl w:ilvl="4">
      <w:start w:val="1"/>
      <w:numFmt w:val="none"/>
      <w:lvlText w:val=""/>
      <w:lvlJc w:val="left"/>
      <w:pPr>
        <w:ind w:left="1644" w:hanging="737"/>
      </w:pPr>
    </w:lvl>
    <w:lvl w:ilvl="5">
      <w:start w:val="1"/>
      <w:numFmt w:val="upperLetter"/>
      <w:lvlText w:val="(%6)"/>
      <w:lvlJc w:val="left"/>
      <w:pPr>
        <w:ind w:left="2381" w:hanging="737"/>
      </w:pPr>
    </w:lvl>
    <w:lvl w:ilvl="6">
      <w:start w:val="1"/>
      <w:numFmt w:val="decimal"/>
      <w:lvlText w:val="(%7)"/>
      <w:lvlJc w:val="left"/>
      <w:pPr>
        <w:ind w:left="3119" w:hanging="738"/>
      </w:pPr>
    </w:lvl>
    <w:lvl w:ilvl="7">
      <w:start w:val="1"/>
      <w:numFmt w:val="lowerLetter"/>
      <w:lvlText w:val="(%8)"/>
      <w:lvlJc w:val="left"/>
      <w:pPr>
        <w:ind w:left="3119" w:hanging="738"/>
      </w:pPr>
    </w:lvl>
    <w:lvl w:ilvl="8">
      <w:start w:val="1"/>
      <w:numFmt w:val="lowerRoman"/>
      <w:lvlText w:val="(%9)"/>
      <w:lvlJc w:val="left"/>
      <w:pPr>
        <w:ind w:left="3119" w:hanging="738"/>
      </w:pPr>
    </w:lvl>
  </w:abstractNum>
  <w:abstractNum w:abstractNumId="181" w15:restartNumberingAfterBreak="0">
    <w:nsid w:val="732949F2"/>
    <w:multiLevelType w:val="multilevel"/>
    <w:tmpl w:val="15E40A0E"/>
    <w:lvl w:ilvl="0">
      <w:start w:val="1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2" w15:restartNumberingAfterBreak="0">
    <w:nsid w:val="73D91E50"/>
    <w:multiLevelType w:val="multilevel"/>
    <w:tmpl w:val="06D2E8A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3" w15:restartNumberingAfterBreak="0">
    <w:nsid w:val="740B10A6"/>
    <w:multiLevelType w:val="multilevel"/>
    <w:tmpl w:val="385ED94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84"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15:restartNumberingAfterBreak="0">
    <w:nsid w:val="743737F2"/>
    <w:multiLevelType w:val="multilevel"/>
    <w:tmpl w:val="D102D606"/>
    <w:name w:val="List Bullet 2"/>
    <w:lvl w:ilvl="0">
      <w:start w:val="1"/>
      <w:numFmt w:val="none"/>
      <w:lvlRestart w:val="0"/>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b w:val="0"/>
        <w:i w:val="0"/>
      </w:rPr>
    </w:lvl>
    <w:lvl w:ilvl="2">
      <w:start w:val="1"/>
      <w:numFmt w:val="decimal"/>
      <w:lvlText w:val="4.%3."/>
      <w:lvlJc w:val="left"/>
      <w:pPr>
        <w:tabs>
          <w:tab w:val="num" w:pos="907"/>
        </w:tabs>
        <w:ind w:left="907" w:hanging="907"/>
      </w:pPr>
      <w:rPr>
        <w:rFonts w:hint="default"/>
        <w:b w:val="0"/>
        <w:i w:val="0"/>
      </w:rPr>
    </w:lvl>
    <w:lvl w:ilvl="3">
      <w:start w:val="1"/>
      <w:numFmt w:val="decimal"/>
      <w:suff w:val="space"/>
      <w:lvlText w:val="3.2.%4."/>
      <w:lvlJc w:val="left"/>
      <w:pPr>
        <w:ind w:left="1333" w:hanging="907"/>
      </w:pPr>
      <w:rPr>
        <w:rFonts w:ascii="Times New Roman" w:hAnsi="Times New Roman" w:cs="Times New Roman" w:hint="default"/>
        <w:b w:val="0"/>
        <w:sz w:val="24"/>
        <w:szCs w:val="24"/>
      </w:rPr>
    </w:lvl>
    <w:lvl w:ilvl="4">
      <w:start w:val="1"/>
      <w:numFmt w:val="none"/>
      <w:lvlText w:val=""/>
      <w:lvlJc w:val="left"/>
      <w:pPr>
        <w:tabs>
          <w:tab w:val="num" w:pos="907"/>
        </w:tabs>
        <w:ind w:left="907" w:hanging="907"/>
      </w:pPr>
      <w:rPr>
        <w:rFonts w:hint="default"/>
      </w:rPr>
    </w:lvl>
    <w:lvl w:ilvl="5">
      <w:start w:val="1"/>
      <w:numFmt w:val="lowerRoman"/>
      <w:lvlText w:val="(%6)"/>
      <w:lvlJc w:val="left"/>
      <w:pPr>
        <w:tabs>
          <w:tab w:val="num" w:pos="1730"/>
        </w:tabs>
        <w:ind w:left="1730" w:hanging="737"/>
      </w:pPr>
      <w:rPr>
        <w:rFonts w:hint="default"/>
      </w:rPr>
    </w:lvl>
    <w:lvl w:ilvl="6">
      <w:start w:val="1"/>
      <w:numFmt w:val="upperRoman"/>
      <w:lvlText w:val="(%7)"/>
      <w:lvlJc w:val="left"/>
      <w:pPr>
        <w:tabs>
          <w:tab w:val="num" w:pos="2381"/>
        </w:tabs>
        <w:ind w:left="2381" w:hanging="737"/>
      </w:pPr>
      <w:rPr>
        <w:rFonts w:hint="default"/>
      </w:rPr>
    </w:lvl>
    <w:lvl w:ilvl="7">
      <w:start w:val="1"/>
      <w:numFmt w:val="decimal"/>
      <w:lvlText w:val="(%8)"/>
      <w:lvlJc w:val="left"/>
      <w:pPr>
        <w:tabs>
          <w:tab w:val="num" w:pos="1306"/>
        </w:tabs>
        <w:ind w:left="1306" w:hanging="738"/>
      </w:pPr>
      <w:rPr>
        <w:rFonts w:hint="default"/>
        <w:b w:val="0"/>
        <w:bCs/>
        <w:i w:val="0"/>
        <w:sz w:val="24"/>
        <w:szCs w:val="24"/>
        <w:lang w:val="ru-RU"/>
      </w:rPr>
    </w:lvl>
    <w:lvl w:ilvl="8">
      <w:start w:val="1"/>
      <w:numFmt w:val="lowerRoman"/>
      <w:lvlText w:val="(%9)"/>
      <w:lvlJc w:val="left"/>
      <w:pPr>
        <w:tabs>
          <w:tab w:val="num" w:pos="3856"/>
        </w:tabs>
        <w:ind w:left="3856" w:hanging="737"/>
      </w:pPr>
      <w:rPr>
        <w:rFonts w:hint="default"/>
      </w:rPr>
    </w:lvl>
  </w:abstractNum>
  <w:abstractNum w:abstractNumId="186" w15:restartNumberingAfterBreak="0">
    <w:nsid w:val="7590589C"/>
    <w:multiLevelType w:val="multilevel"/>
    <w:tmpl w:val="2910D3E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7" w15:restartNumberingAfterBreak="0">
    <w:nsid w:val="762774DB"/>
    <w:multiLevelType w:val="hybridMultilevel"/>
    <w:tmpl w:val="DEB2F60E"/>
    <w:lvl w:ilvl="0" w:tplc="1D580D1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77BF1D9F"/>
    <w:multiLevelType w:val="multilevel"/>
    <w:tmpl w:val="60BCA842"/>
    <w:lvl w:ilvl="0">
      <w:start w:val="1"/>
      <w:numFmt w:val="none"/>
      <w:pStyle w:val="HeadingR0"/>
      <w:lvlText w:val=""/>
      <w:lvlJc w:val="left"/>
      <w:pPr>
        <w:tabs>
          <w:tab w:val="num" w:pos="907"/>
        </w:tabs>
        <w:ind w:left="907" w:hanging="907"/>
      </w:pPr>
      <w:rPr>
        <w:rFonts w:hint="default"/>
      </w:rPr>
    </w:lvl>
    <w:lvl w:ilvl="1">
      <w:start w:val="1"/>
      <w:numFmt w:val="decimal"/>
      <w:pStyle w:val="HeadingR1"/>
      <w:lvlText w:val="%1%2"/>
      <w:lvlJc w:val="left"/>
      <w:pPr>
        <w:tabs>
          <w:tab w:val="num" w:pos="1617"/>
        </w:tabs>
        <w:ind w:left="1617" w:hanging="907"/>
      </w:pPr>
      <w:rPr>
        <w:rFonts w:hint="default"/>
        <w:b/>
        <w:i w:val="0"/>
      </w:rPr>
    </w:lvl>
    <w:lvl w:ilvl="2">
      <w:start w:val="1"/>
      <w:numFmt w:val="decimal"/>
      <w:pStyle w:val="HeadingR2"/>
      <w:lvlText w:val="%1%2.%3"/>
      <w:lvlJc w:val="left"/>
      <w:pPr>
        <w:tabs>
          <w:tab w:val="num" w:pos="1049"/>
        </w:tabs>
        <w:ind w:left="1049" w:hanging="907"/>
      </w:pPr>
      <w:rPr>
        <w:rFonts w:ascii="Times New Roman" w:hAnsi="Times New Roman" w:cs="Times New Roman" w:hint="default"/>
        <w:b w:val="0"/>
        <w:i w:val="0"/>
        <w:color w:val="auto"/>
        <w:sz w:val="24"/>
        <w:szCs w:val="24"/>
      </w:rPr>
    </w:lvl>
    <w:lvl w:ilvl="3">
      <w:start w:val="1"/>
      <w:numFmt w:val="decimal"/>
      <w:pStyle w:val="HeadingR3"/>
      <w:lvlText w:val="%1%2.%3.%4"/>
      <w:lvlJc w:val="left"/>
      <w:pPr>
        <w:tabs>
          <w:tab w:val="num" w:pos="907"/>
        </w:tabs>
        <w:ind w:left="907" w:hanging="907"/>
      </w:pPr>
      <w:rPr>
        <w:rFonts w:hint="default"/>
        <w:b w:val="0"/>
      </w:rPr>
    </w:lvl>
    <w:lvl w:ilvl="4">
      <w:start w:val="1"/>
      <w:numFmt w:val="none"/>
      <w:pStyle w:val="HeadingRList"/>
      <w:lvlText w:val="%1"/>
      <w:lvlJc w:val="left"/>
      <w:pPr>
        <w:tabs>
          <w:tab w:val="num" w:pos="907"/>
        </w:tabs>
        <w:ind w:left="907" w:hanging="907"/>
      </w:pPr>
      <w:rPr>
        <w:rFonts w:hint="default"/>
      </w:rPr>
    </w:lvl>
    <w:lvl w:ilvl="5">
      <w:start w:val="1"/>
      <w:numFmt w:val="lowerRoman"/>
      <w:pStyle w:val="HeadingR4"/>
      <w:lvlText w:val="(%1%6)"/>
      <w:lvlJc w:val="left"/>
      <w:pPr>
        <w:tabs>
          <w:tab w:val="num" w:pos="1637"/>
        </w:tabs>
        <w:ind w:left="1637" w:hanging="73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upperRoman"/>
      <w:pStyle w:val="HeadingR5"/>
      <w:lvlText w:val="%1(%7)"/>
      <w:lvlJc w:val="left"/>
      <w:pPr>
        <w:tabs>
          <w:tab w:val="num" w:pos="2381"/>
        </w:tabs>
        <w:ind w:left="2381" w:hanging="737"/>
      </w:pPr>
      <w:rPr>
        <w:rFonts w:hint="default"/>
      </w:rPr>
    </w:lvl>
    <w:lvl w:ilvl="7">
      <w:start w:val="1"/>
      <w:numFmt w:val="lowerRoman"/>
      <w:pStyle w:val="HeadingR6"/>
      <w:lvlText w:val="(%1%8)"/>
      <w:lvlJc w:val="left"/>
      <w:pPr>
        <w:tabs>
          <w:tab w:val="num" w:pos="1530"/>
        </w:tabs>
        <w:ind w:left="1530" w:hanging="738"/>
      </w:pPr>
      <w:rPr>
        <w:rFonts w:hint="default"/>
        <w:b w:val="0"/>
      </w:rPr>
    </w:lvl>
    <w:lvl w:ilvl="8">
      <w:start w:val="1"/>
      <w:numFmt w:val="lowerRoman"/>
      <w:pStyle w:val="HeadingR7"/>
      <w:lvlText w:val="(%1%9)"/>
      <w:lvlJc w:val="left"/>
      <w:pPr>
        <w:tabs>
          <w:tab w:val="num" w:pos="3856"/>
        </w:tabs>
        <w:ind w:left="3856" w:hanging="737"/>
      </w:pPr>
      <w:rPr>
        <w:rFonts w:hint="default"/>
      </w:rPr>
    </w:lvl>
  </w:abstractNum>
  <w:abstractNum w:abstractNumId="189" w15:restartNumberingAfterBreak="0">
    <w:nsid w:val="795D33D1"/>
    <w:multiLevelType w:val="multilevel"/>
    <w:tmpl w:val="0419001D"/>
    <w:numStyleLink w:val="1ai"/>
  </w:abstractNum>
  <w:abstractNum w:abstractNumId="190" w15:restartNumberingAfterBreak="0">
    <w:nsid w:val="7DF32CA1"/>
    <w:multiLevelType w:val="hybridMultilevel"/>
    <w:tmpl w:val="ADF66CE2"/>
    <w:lvl w:ilvl="0" w:tplc="A2225B32">
      <w:start w:val="1"/>
      <w:numFmt w:val="decimal"/>
      <w:lvlText w:val="6.3.%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1" w15:restartNumberingAfterBreak="0">
    <w:nsid w:val="7E847327"/>
    <w:multiLevelType w:val="multilevel"/>
    <w:tmpl w:val="835E23D0"/>
    <w:lvl w:ilvl="0">
      <w:start w:val="8"/>
      <w:numFmt w:val="decimal"/>
      <w:lvlText w:val="%1"/>
      <w:lvlJc w:val="left"/>
      <w:pPr>
        <w:ind w:left="2556" w:hanging="432"/>
      </w:pPr>
      <w:rPr>
        <w:rFonts w:hint="default"/>
      </w:rPr>
    </w:lvl>
    <w:lvl w:ilvl="1">
      <w:start w:val="1"/>
      <w:numFmt w:val="decimal"/>
      <w:lvlText w:val="%1.%2"/>
      <w:lvlJc w:val="left"/>
      <w:pPr>
        <w:ind w:left="2700" w:hanging="576"/>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2988" w:hanging="864"/>
      </w:pPr>
      <w:rPr>
        <w:rFonts w:hint="default"/>
      </w:rPr>
    </w:lvl>
    <w:lvl w:ilvl="4">
      <w:start w:val="1"/>
      <w:numFmt w:val="decimal"/>
      <w:lvlText w:val="%1.%2.%3.%4.%5"/>
      <w:lvlJc w:val="left"/>
      <w:pPr>
        <w:ind w:left="3132" w:hanging="1008"/>
      </w:pPr>
      <w:rPr>
        <w:rFonts w:hint="default"/>
      </w:rPr>
    </w:lvl>
    <w:lvl w:ilvl="5">
      <w:start w:val="1"/>
      <w:numFmt w:val="decimal"/>
      <w:lvlText w:val="%1.%2.%3.%4.%5.%6"/>
      <w:lvlJc w:val="left"/>
      <w:pPr>
        <w:ind w:left="3276" w:hanging="1152"/>
      </w:pPr>
      <w:rPr>
        <w:rFonts w:hint="default"/>
      </w:rPr>
    </w:lvl>
    <w:lvl w:ilvl="6">
      <w:start w:val="1"/>
      <w:numFmt w:val="decimal"/>
      <w:lvlText w:val="%1.%2.%3.%4.%5.%6.%7"/>
      <w:lvlJc w:val="left"/>
      <w:pPr>
        <w:ind w:left="3420" w:hanging="1296"/>
      </w:pPr>
      <w:rPr>
        <w:rFonts w:hint="default"/>
      </w:rPr>
    </w:lvl>
    <w:lvl w:ilvl="7">
      <w:start w:val="1"/>
      <w:numFmt w:val="decimal"/>
      <w:lvlText w:val="%1.%2.%3.%4.%5.%6.%7.%8"/>
      <w:lvlJc w:val="left"/>
      <w:pPr>
        <w:ind w:left="3564" w:hanging="1440"/>
      </w:pPr>
      <w:rPr>
        <w:rFonts w:hint="default"/>
      </w:rPr>
    </w:lvl>
    <w:lvl w:ilvl="8">
      <w:start w:val="1"/>
      <w:numFmt w:val="decimal"/>
      <w:lvlText w:val="%1.%2.%3.%4.%5.%6.%7.%8.%9"/>
      <w:lvlJc w:val="left"/>
      <w:pPr>
        <w:ind w:left="3708" w:hanging="1584"/>
      </w:pPr>
      <w:rPr>
        <w:rFonts w:hint="default"/>
      </w:rPr>
    </w:lvl>
  </w:abstractNum>
  <w:abstractNum w:abstractNumId="192" w15:restartNumberingAfterBreak="0">
    <w:nsid w:val="7EF55239"/>
    <w:multiLevelType w:val="multilevel"/>
    <w:tmpl w:val="0CD8152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184"/>
  </w:num>
  <w:num w:numId="10">
    <w:abstractNumId w:val="46"/>
  </w:num>
  <w:num w:numId="11">
    <w:abstractNumId w:val="45"/>
  </w:num>
  <w:num w:numId="12">
    <w:abstractNumId w:val="18"/>
  </w:num>
  <w:num w:numId="13">
    <w:abstractNumId w:val="169"/>
  </w:num>
  <w:num w:numId="14">
    <w:abstractNumId w:val="123"/>
  </w:num>
  <w:num w:numId="15">
    <w:abstractNumId w:val="35"/>
  </w:num>
  <w:num w:numId="16">
    <w:abstractNumId w:val="143"/>
  </w:num>
  <w:num w:numId="17">
    <w:abstractNumId w:val="168"/>
  </w:num>
  <w:num w:numId="18">
    <w:abstractNumId w:val="39"/>
  </w:num>
  <w:num w:numId="19">
    <w:abstractNumId w:val="67"/>
  </w:num>
  <w:num w:numId="20">
    <w:abstractNumId w:val="126"/>
  </w:num>
  <w:num w:numId="21">
    <w:abstractNumId w:val="125"/>
  </w:num>
  <w:num w:numId="22">
    <w:abstractNumId w:val="140"/>
  </w:num>
  <w:num w:numId="23">
    <w:abstractNumId w:val="134"/>
  </w:num>
  <w:num w:numId="24">
    <w:abstractNumId w:val="58"/>
  </w:num>
  <w:num w:numId="25">
    <w:abstractNumId w:val="19"/>
  </w:num>
  <w:num w:numId="26">
    <w:abstractNumId w:val="10"/>
  </w:num>
  <w:num w:numId="27">
    <w:abstractNumId w:val="110"/>
  </w:num>
  <w:num w:numId="28">
    <w:abstractNumId w:val="57"/>
  </w:num>
  <w:num w:numId="29">
    <w:abstractNumId w:val="188"/>
  </w:num>
  <w:num w:numId="30">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3"/>
  </w:num>
  <w:num w:numId="32">
    <w:abstractNumId w:val="56"/>
  </w:num>
  <w:num w:numId="33">
    <w:abstractNumId w:val="141"/>
  </w:num>
  <w:num w:numId="34">
    <w:abstractNumId w:val="91"/>
  </w:num>
  <w:num w:numId="35">
    <w:abstractNumId w:val="24"/>
  </w:num>
  <w:num w:numId="36">
    <w:abstractNumId w:val="70"/>
  </w:num>
  <w:num w:numId="37">
    <w:abstractNumId w:val="111"/>
  </w:num>
  <w:num w:numId="38">
    <w:abstractNumId w:val="137"/>
  </w:num>
  <w:num w:numId="39">
    <w:abstractNumId w:val="166"/>
  </w:num>
  <w:num w:numId="40">
    <w:abstractNumId w:val="130"/>
  </w:num>
  <w:num w:numId="41">
    <w:abstractNumId w:val="31"/>
  </w:num>
  <w:num w:numId="42">
    <w:abstractNumId w:val="129"/>
  </w:num>
  <w:num w:numId="43">
    <w:abstractNumId w:val="20"/>
  </w:num>
  <w:num w:numId="44">
    <w:abstractNumId w:val="146"/>
  </w:num>
  <w:num w:numId="45">
    <w:abstractNumId w:val="151"/>
  </w:num>
  <w:num w:numId="46">
    <w:abstractNumId w:val="42"/>
  </w:num>
  <w:num w:numId="47">
    <w:abstractNumId w:val="59"/>
  </w:num>
  <w:num w:numId="48">
    <w:abstractNumId w:val="172"/>
  </w:num>
  <w:num w:numId="49">
    <w:abstractNumId w:val="147"/>
  </w:num>
  <w:num w:numId="50">
    <w:abstractNumId w:val="13"/>
  </w:num>
  <w:num w:numId="51">
    <w:abstractNumId w:val="65"/>
  </w:num>
  <w:num w:numId="52">
    <w:abstractNumId w:val="116"/>
  </w:num>
  <w:num w:numId="53">
    <w:abstractNumId w:val="150"/>
  </w:num>
  <w:num w:numId="54">
    <w:abstractNumId w:val="47"/>
  </w:num>
  <w:num w:numId="55">
    <w:abstractNumId w:val="68"/>
  </w:num>
  <w:num w:numId="56">
    <w:abstractNumId w:val="90"/>
  </w:num>
  <w:num w:numId="5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num>
  <w:num w:numId="59">
    <w:abstractNumId w:val="89"/>
  </w:num>
  <w:num w:numId="60">
    <w:abstractNumId w:val="171"/>
  </w:num>
  <w:num w:numId="61">
    <w:abstractNumId w:val="180"/>
  </w:num>
  <w:num w:numId="62">
    <w:abstractNumId w:val="50"/>
  </w:num>
  <w:num w:numId="63">
    <w:abstractNumId w:val="84"/>
  </w:num>
  <w:num w:numId="64">
    <w:abstractNumId w:val="33"/>
  </w:num>
  <w:num w:numId="65">
    <w:abstractNumId w:val="165"/>
  </w:num>
  <w:num w:numId="66">
    <w:abstractNumId w:val="135"/>
  </w:num>
  <w:num w:numId="67">
    <w:abstractNumId w:val="107"/>
  </w:num>
  <w:num w:numId="68">
    <w:abstractNumId w:val="187"/>
  </w:num>
  <w:num w:numId="69">
    <w:abstractNumId w:val="103"/>
  </w:num>
  <w:num w:numId="70">
    <w:abstractNumId w:val="55"/>
  </w:num>
  <w:num w:numId="71">
    <w:abstractNumId w:val="138"/>
  </w:num>
  <w:num w:numId="72">
    <w:abstractNumId w:val="53"/>
  </w:num>
  <w:num w:numId="73">
    <w:abstractNumId w:val="161"/>
  </w:num>
  <w:num w:numId="74">
    <w:abstractNumId w:val="88"/>
  </w:num>
  <w:num w:numId="75">
    <w:abstractNumId w:val="176"/>
  </w:num>
  <w:num w:numId="76">
    <w:abstractNumId w:val="149"/>
  </w:num>
  <w:num w:numId="77">
    <w:abstractNumId w:val="136"/>
  </w:num>
  <w:num w:numId="78">
    <w:abstractNumId w:val="128"/>
  </w:num>
  <w:num w:numId="79">
    <w:abstractNumId w:val="48"/>
  </w:num>
  <w:num w:numId="80">
    <w:abstractNumId w:val="99"/>
  </w:num>
  <w:num w:numId="81">
    <w:abstractNumId w:val="162"/>
  </w:num>
  <w:num w:numId="82">
    <w:abstractNumId w:val="181"/>
  </w:num>
  <w:num w:numId="83">
    <w:abstractNumId w:val="25"/>
  </w:num>
  <w:num w:numId="84">
    <w:abstractNumId w:val="173"/>
  </w:num>
  <w:num w:numId="85">
    <w:abstractNumId w:val="144"/>
  </w:num>
  <w:num w:numId="86">
    <w:abstractNumId w:val="40"/>
  </w:num>
  <w:num w:numId="87">
    <w:abstractNumId w:val="175"/>
  </w:num>
  <w:num w:numId="88">
    <w:abstractNumId w:val="115"/>
  </w:num>
  <w:num w:numId="89">
    <w:abstractNumId w:val="167"/>
  </w:num>
  <w:num w:numId="90">
    <w:abstractNumId w:val="108"/>
  </w:num>
  <w:num w:numId="91">
    <w:abstractNumId w:val="60"/>
  </w:num>
  <w:num w:numId="92">
    <w:abstractNumId w:val="152"/>
  </w:num>
  <w:num w:numId="93">
    <w:abstractNumId w:val="142"/>
  </w:num>
  <w:num w:numId="94">
    <w:abstractNumId w:val="133"/>
  </w:num>
  <w:num w:numId="95">
    <w:abstractNumId w:val="189"/>
  </w:num>
  <w:num w:numId="96">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4"/>
  </w:num>
  <w:num w:numId="98">
    <w:abstractNumId w:val="120"/>
  </w:num>
  <w:num w:numId="99">
    <w:abstractNumId w:val="85"/>
  </w:num>
  <w:num w:numId="100">
    <w:abstractNumId w:val="155"/>
  </w:num>
  <w:num w:numId="101">
    <w:abstractNumId w:val="26"/>
  </w:num>
  <w:num w:numId="102">
    <w:abstractNumId w:val="179"/>
  </w:num>
  <w:num w:numId="103">
    <w:abstractNumId w:val="160"/>
  </w:num>
  <w:num w:numId="104">
    <w:abstractNumId w:val="104"/>
  </w:num>
  <w:num w:numId="105">
    <w:abstractNumId w:val="122"/>
  </w:num>
  <w:num w:numId="106">
    <w:abstractNumId w:val="44"/>
  </w:num>
  <w:num w:numId="107">
    <w:abstractNumId w:val="23"/>
  </w:num>
  <w:num w:numId="108">
    <w:abstractNumId w:val="69"/>
  </w:num>
  <w:num w:numId="109">
    <w:abstractNumId w:val="72"/>
  </w:num>
  <w:num w:numId="110">
    <w:abstractNumId w:val="118"/>
  </w:num>
  <w:num w:numId="111">
    <w:abstractNumId w:val="63"/>
  </w:num>
  <w:num w:numId="112">
    <w:abstractNumId w:val="17"/>
  </w:num>
  <w:num w:numId="113">
    <w:abstractNumId w:val="102"/>
  </w:num>
  <w:num w:numId="114">
    <w:abstractNumId w:val="158"/>
  </w:num>
  <w:num w:numId="115">
    <w:abstractNumId w:val="76"/>
  </w:num>
  <w:num w:numId="116">
    <w:abstractNumId w:val="192"/>
  </w:num>
  <w:num w:numId="117">
    <w:abstractNumId w:val="182"/>
  </w:num>
  <w:num w:numId="118">
    <w:abstractNumId w:val="185"/>
  </w:num>
  <w:num w:numId="119">
    <w:abstractNumId w:val="148"/>
  </w:num>
  <w:num w:numId="120">
    <w:abstractNumId w:val="51"/>
  </w:num>
  <w:num w:numId="121">
    <w:abstractNumId w:val="34"/>
  </w:num>
  <w:num w:numId="122">
    <w:abstractNumId w:val="157"/>
  </w:num>
  <w:num w:numId="123">
    <w:abstractNumId w:val="14"/>
  </w:num>
  <w:num w:numId="124">
    <w:abstractNumId w:val="66"/>
  </w:num>
  <w:num w:numId="125">
    <w:abstractNumId w:val="21"/>
  </w:num>
  <w:num w:numId="126">
    <w:abstractNumId w:val="106"/>
  </w:num>
  <w:num w:numId="127">
    <w:abstractNumId w:val="86"/>
  </w:num>
  <w:num w:numId="128">
    <w:abstractNumId w:val="36"/>
  </w:num>
  <w:num w:numId="129">
    <w:abstractNumId w:val="178"/>
  </w:num>
  <w:num w:numId="130">
    <w:abstractNumId w:val="49"/>
  </w:num>
  <w:num w:numId="131">
    <w:abstractNumId w:val="191"/>
  </w:num>
  <w:num w:numId="132">
    <w:abstractNumId w:val="16"/>
  </w:num>
  <w:num w:numId="133">
    <w:abstractNumId w:val="82"/>
  </w:num>
  <w:num w:numId="134">
    <w:abstractNumId w:val="163"/>
  </w:num>
  <w:num w:numId="135">
    <w:abstractNumId w:val="78"/>
  </w:num>
  <w:num w:numId="136">
    <w:abstractNumId w:val="92"/>
  </w:num>
  <w:num w:numId="137">
    <w:abstractNumId w:val="156"/>
  </w:num>
  <w:num w:numId="138">
    <w:abstractNumId w:val="145"/>
  </w:num>
  <w:num w:numId="139">
    <w:abstractNumId w:val="81"/>
  </w:num>
  <w:num w:numId="140">
    <w:abstractNumId w:val="87"/>
  </w:num>
  <w:num w:numId="141">
    <w:abstractNumId w:val="174"/>
  </w:num>
  <w:num w:numId="142">
    <w:abstractNumId w:val="153"/>
  </w:num>
  <w:num w:numId="143">
    <w:abstractNumId w:val="119"/>
  </w:num>
  <w:num w:numId="144">
    <w:abstractNumId w:val="73"/>
  </w:num>
  <w:num w:numId="145">
    <w:abstractNumId w:val="43"/>
  </w:num>
  <w:num w:numId="146">
    <w:abstractNumId w:val="96"/>
  </w:num>
  <w:num w:numId="147">
    <w:abstractNumId w:val="54"/>
  </w:num>
  <w:num w:numId="148">
    <w:abstractNumId w:val="3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8"/>
  </w:num>
  <w:num w:numId="150">
    <w:abstractNumId w:val="105"/>
  </w:num>
  <w:num w:numId="151">
    <w:abstractNumId w:val="93"/>
  </w:num>
  <w:num w:numId="152">
    <w:abstractNumId w:val="97"/>
  </w:num>
  <w:num w:numId="153">
    <w:abstractNumId w:val="131"/>
  </w:num>
  <w:num w:numId="154">
    <w:abstractNumId w:val="159"/>
  </w:num>
  <w:num w:numId="155">
    <w:abstractNumId w:val="32"/>
  </w:num>
  <w:num w:numId="156">
    <w:abstractNumId w:val="28"/>
  </w:num>
  <w:num w:numId="157">
    <w:abstractNumId w:val="183"/>
  </w:num>
  <w:num w:numId="158">
    <w:abstractNumId w:val="11"/>
  </w:num>
  <w:num w:numId="159">
    <w:abstractNumId w:val="79"/>
  </w:num>
  <w:num w:numId="160">
    <w:abstractNumId w:val="71"/>
  </w:num>
  <w:num w:numId="161">
    <w:abstractNumId w:val="95"/>
  </w:num>
  <w:num w:numId="162">
    <w:abstractNumId w:val="75"/>
  </w:num>
  <w:num w:numId="163">
    <w:abstractNumId w:val="190"/>
  </w:num>
  <w:num w:numId="164">
    <w:abstractNumId w:val="1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80"/>
  </w:num>
  <w:num w:numId="167">
    <w:abstractNumId w:val="112"/>
  </w:num>
  <w:num w:numId="168">
    <w:abstractNumId w:val="27"/>
  </w:num>
  <w:num w:numId="169">
    <w:abstractNumId w:val="100"/>
  </w:num>
  <w:num w:numId="170">
    <w:abstractNumId w:val="117"/>
  </w:num>
  <w:num w:numId="171">
    <w:abstractNumId w:val="12"/>
  </w:num>
  <w:num w:numId="172">
    <w:abstractNumId w:val="22"/>
  </w:num>
  <w:num w:numId="173">
    <w:abstractNumId w:val="94"/>
  </w:num>
  <w:num w:numId="174">
    <w:abstractNumId w:val="154"/>
  </w:num>
  <w:num w:numId="175">
    <w:abstractNumId w:val="37"/>
  </w:num>
  <w:num w:numId="176">
    <w:abstractNumId w:val="109"/>
  </w:num>
  <w:num w:numId="177">
    <w:abstractNumId w:val="62"/>
  </w:num>
  <w:num w:numId="178">
    <w:abstractNumId w:val="52"/>
  </w:num>
  <w:num w:numId="179">
    <w:abstractNumId w:val="29"/>
  </w:num>
  <w:num w:numId="180">
    <w:abstractNumId w:val="74"/>
  </w:num>
  <w:num w:numId="181">
    <w:abstractNumId w:val="30"/>
  </w:num>
  <w:num w:numId="182">
    <w:abstractNumId w:val="124"/>
  </w:num>
  <w:num w:numId="183">
    <w:abstractNumId w:val="164"/>
  </w:num>
  <w:num w:numId="184">
    <w:abstractNumId w:val="15"/>
  </w:num>
  <w:num w:numId="185">
    <w:abstractNumId w:val="77"/>
  </w:num>
  <w:num w:numId="186">
    <w:abstractNumId w:val="113"/>
  </w:num>
  <w:num w:numId="187">
    <w:abstractNumId w:val="41"/>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F6"/>
    <w:rsid w:val="00711CC9"/>
    <w:rsid w:val="00AC5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ED9CAF1-007C-466E-9BA7-580032F8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spacing w:after="60"/>
      <w:jc w:val="both"/>
    </w:pPr>
    <w:rPr>
      <w:sz w:val="24"/>
      <w:szCs w:val="24"/>
    </w:rPr>
  </w:style>
  <w:style w:type="paragraph" w:styleId="11">
    <w:name w:val="heading 1"/>
    <w:aliases w:val=" Знак,Заголовок 1 Знак Знак Знак Знак Знак Знак Знак Знак Знак Знак Знак,Заголовок 1 Знак Знак Знак Знак Знак Знак Знак Знак Знак,H1,1,h1,Header 1,Document Header1,Заголовок параграфа (1.),Введение...,Б1,Heading 1iz,Б11,Level 1,Level 11,II+"/>
    <w:basedOn w:val="a5"/>
    <w:next w:val="a5"/>
    <w:link w:val="17"/>
    <w:qFormat/>
    <w:pPr>
      <w:keepNext/>
      <w:numPr>
        <w:numId w:val="35"/>
      </w:numPr>
      <w:spacing w:before="240"/>
      <w:jc w:val="center"/>
      <w:outlineLvl w:val="0"/>
    </w:pPr>
    <w:rPr>
      <w:b/>
      <w:kern w:val="28"/>
      <w:sz w:val="36"/>
      <w:szCs w:val="20"/>
    </w:rPr>
  </w:style>
  <w:style w:type="paragraph" w:styleId="21">
    <w:name w:val="heading 2"/>
    <w:aliases w:val="Заголовок 2 Знак,Заголовок 2 Знак2,Заголовок 2 Знак1 Знак,Заголовок 2 Знак Знак Знак,Заголовок 2 Знак Знак1,Заголовок 2 Знак3,Заголовок 2 Знак1 Знак Знак Знак,Заголовок 2 Знак1 Знак Знак,H2,h2,Gliederu,A,A.B.C.,Heading2,H2-Heading 2,Header 2"/>
    <w:basedOn w:val="a5"/>
    <w:next w:val="a5"/>
    <w:link w:val="211"/>
    <w:qFormat/>
    <w:pPr>
      <w:keepNext/>
      <w:numPr>
        <w:ilvl w:val="1"/>
        <w:numId w:val="35"/>
      </w:numPr>
      <w:jc w:val="center"/>
      <w:outlineLvl w:val="1"/>
    </w:pPr>
    <w:rPr>
      <w:b/>
      <w:sz w:val="30"/>
      <w:szCs w:val="20"/>
    </w:rPr>
  </w:style>
  <w:style w:type="paragraph" w:styleId="31">
    <w:name w:val="heading 3"/>
    <w:aliases w:val="h3,subhead,3,1.1.1 Heading 3,l3,CT,l31,CT1,H31,Heading3,H3-Heading 3,l3.3,l32,list 3,list3,Heading No. L3,ITT t3,PA Minor Section,Title2,H32,H33,H34,H35,título 3,h:3,H3,Underrubrik2,Head 3,1.1.1,3rd level,l3+toc 3,KJL:2nd Level,Minor,нtulo 3"/>
    <w:basedOn w:val="a5"/>
    <w:next w:val="a5"/>
    <w:link w:val="35"/>
    <w:uiPriority w:val="9"/>
    <w:qFormat/>
    <w:pPr>
      <w:keepNext/>
      <w:numPr>
        <w:ilvl w:val="2"/>
        <w:numId w:val="35"/>
      </w:numPr>
      <w:spacing w:before="240"/>
      <w:outlineLvl w:val="2"/>
    </w:pPr>
    <w:rPr>
      <w:rFonts w:ascii="Arial" w:hAnsi="Arial"/>
      <w:b/>
      <w:szCs w:val="20"/>
    </w:rPr>
  </w:style>
  <w:style w:type="paragraph" w:styleId="41">
    <w:name w:val="heading 4"/>
    <w:aliases w:val="Параграф,h4,a.,4,4heading,KJL:3rd Level,Level 2 - a,Subsection,PARA4,Lev 4,Schedules,H4,l4,h41,l41,41,h42,l42,h43,Map Title,42,parapoint,¶,143,h44,l43,43,h411,l411,411,1421,h421,l421,h431,a.1,Map Title1,421,parapoint1,¶1,H41,PARA41,PARA42"/>
    <w:basedOn w:val="a5"/>
    <w:next w:val="a5"/>
    <w:link w:val="42"/>
    <w:uiPriority w:val="9"/>
    <w:qFormat/>
    <w:pPr>
      <w:keepNext/>
      <w:numPr>
        <w:ilvl w:val="3"/>
        <w:numId w:val="35"/>
      </w:numPr>
      <w:spacing w:before="240"/>
      <w:outlineLvl w:val="3"/>
    </w:pPr>
    <w:rPr>
      <w:rFonts w:ascii="Arial" w:hAnsi="Arial"/>
      <w:szCs w:val="20"/>
    </w:rPr>
  </w:style>
  <w:style w:type="paragraph" w:styleId="50">
    <w:name w:val="heading 5"/>
    <w:aliases w:val="Atlanthd3,Atlanthd31,Atlanthd32,Atlanthd33,Atlanthd34,Atlanthd311,Atlanthd35,Atlanthd36,Atlanthd312,Atlanthd37,Atlanthd38,Atlanthd39,Atlanthd310,Atlanthd313,Atlanthd314,Atlanthd315,Block Label,H5,h5,test,Subheading,Level 3 - i,Lev 5,l5,ITT t"/>
    <w:basedOn w:val="a5"/>
    <w:next w:val="a5"/>
    <w:link w:val="51"/>
    <w:uiPriority w:val="9"/>
    <w:qFormat/>
    <w:pPr>
      <w:numPr>
        <w:ilvl w:val="4"/>
        <w:numId w:val="35"/>
      </w:numPr>
      <w:spacing w:before="240"/>
      <w:outlineLvl w:val="4"/>
    </w:pPr>
    <w:rPr>
      <w:sz w:val="22"/>
      <w:szCs w:val="20"/>
    </w:rPr>
  </w:style>
  <w:style w:type="paragraph" w:styleId="6">
    <w:name w:val="heading 6"/>
    <w:aliases w:val="h6,Legal Level 1.,Lev 6,Heading 6  Appendix Y &amp; Z,Heading 6(unused),L1 PIP,H6,H61,H62,H63,H64,H65,H66,H67,H68,H69,H610,H611,H612,H613,H614,H615,H616,H617,H618,H619,H621,H631,H641,H651,H661,H671,H681,H691,H6101,H6111,H6121,H6131,H6141,H6151"/>
    <w:basedOn w:val="a5"/>
    <w:next w:val="a5"/>
    <w:link w:val="60"/>
    <w:uiPriority w:val="9"/>
    <w:qFormat/>
    <w:pPr>
      <w:numPr>
        <w:ilvl w:val="5"/>
        <w:numId w:val="35"/>
      </w:numPr>
      <w:spacing w:before="240"/>
      <w:outlineLvl w:val="5"/>
    </w:pPr>
    <w:rPr>
      <w:i/>
      <w:sz w:val="22"/>
      <w:szCs w:val="20"/>
    </w:rPr>
  </w:style>
  <w:style w:type="paragraph" w:styleId="7">
    <w:name w:val="heading 7"/>
    <w:aliases w:val="h7,Legal Level 1.1.,Lev 7,Heading 7(unused),L2 PIP,H7DO NOT USE,level1-noHeading,Numbered - 7,Lev 71,Numbered - 71,Lev 72,Numbered - 72,Lev 73,Numbered - 73,7,Blank 3,Appendix Heading,App Head,App heading,PA Appendix Major,letter list,Append"/>
    <w:basedOn w:val="a5"/>
    <w:next w:val="a5"/>
    <w:link w:val="70"/>
    <w:uiPriority w:val="9"/>
    <w:qFormat/>
    <w:pPr>
      <w:numPr>
        <w:ilvl w:val="6"/>
        <w:numId w:val="35"/>
      </w:numPr>
      <w:spacing w:before="240"/>
      <w:outlineLvl w:val="6"/>
    </w:pPr>
    <w:rPr>
      <w:rFonts w:ascii="Arial" w:hAnsi="Arial"/>
      <w:sz w:val="20"/>
      <w:szCs w:val="20"/>
    </w:rPr>
  </w:style>
  <w:style w:type="paragraph" w:styleId="8">
    <w:name w:val="heading 8"/>
    <w:aliases w:val="h8,Legal Level 1.1.1.,Lev 8,h8 DO NOT USE,level2(a)"/>
    <w:basedOn w:val="a5"/>
    <w:next w:val="a5"/>
    <w:link w:val="80"/>
    <w:uiPriority w:val="9"/>
    <w:qFormat/>
    <w:pPr>
      <w:numPr>
        <w:ilvl w:val="7"/>
        <w:numId w:val="35"/>
      </w:numPr>
      <w:spacing w:before="240"/>
      <w:outlineLvl w:val="7"/>
    </w:pPr>
    <w:rPr>
      <w:rFonts w:ascii="Arial" w:hAnsi="Arial"/>
      <w:i/>
      <w:sz w:val="20"/>
      <w:szCs w:val="20"/>
    </w:rPr>
  </w:style>
  <w:style w:type="paragraph" w:styleId="9">
    <w:name w:val="heading 9"/>
    <w:aliases w:val="h9,Heading 9 (defunct),Legal Level 1.1.1.1.,Lev 9,App1,App Heading,h9 DO NOT USE,level3(i)"/>
    <w:basedOn w:val="a5"/>
    <w:next w:val="a5"/>
    <w:link w:val="90"/>
    <w:uiPriority w:val="9"/>
    <w:qFormat/>
    <w:pPr>
      <w:numPr>
        <w:ilvl w:val="8"/>
        <w:numId w:val="35"/>
      </w:numPr>
      <w:spacing w:before="240"/>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Indent"/>
    <w:aliases w:val="Основной текст с отступом Знак,Основной текст 1,Основной текст 11,Основной текст 12"/>
    <w:basedOn w:val="a5"/>
    <w:link w:val="18"/>
    <w:pPr>
      <w:spacing w:before="60" w:after="0"/>
      <w:ind w:firstLine="851"/>
    </w:pPr>
    <w:rPr>
      <w:szCs w:val="20"/>
    </w:rPr>
  </w:style>
  <w:style w:type="paragraph" w:styleId="22">
    <w:name w:val="Body Text 2"/>
    <w:basedOn w:val="a5"/>
    <w:link w:val="25"/>
    <w:pPr>
      <w:numPr>
        <w:ilvl w:val="1"/>
        <w:numId w:val="11"/>
      </w:numPr>
    </w:pPr>
    <w:rPr>
      <w:szCs w:val="20"/>
    </w:rPr>
  </w:style>
  <w:style w:type="paragraph" w:styleId="aa">
    <w:name w:val="List Bullet"/>
    <w:basedOn w:val="a5"/>
    <w:autoRedefine/>
    <w:pPr>
      <w:widowControl w:val="0"/>
      <w:tabs>
        <w:tab w:val="num" w:pos="900"/>
      </w:tabs>
      <w:spacing w:after="0"/>
      <w:ind w:left="720" w:hanging="720"/>
    </w:pPr>
  </w:style>
  <w:style w:type="paragraph" w:styleId="20">
    <w:name w:val="List Bullet 2"/>
    <w:basedOn w:val="a5"/>
    <w:autoRedefine/>
    <w:pPr>
      <w:numPr>
        <w:numId w:val="1"/>
      </w:numPr>
    </w:pPr>
    <w:rPr>
      <w:szCs w:val="20"/>
    </w:rPr>
  </w:style>
  <w:style w:type="paragraph" w:styleId="30">
    <w:name w:val="List Bullet 3"/>
    <w:basedOn w:val="a5"/>
    <w:autoRedefine/>
    <w:pPr>
      <w:numPr>
        <w:numId w:val="2"/>
      </w:numPr>
    </w:pPr>
    <w:rPr>
      <w:szCs w:val="20"/>
    </w:rPr>
  </w:style>
  <w:style w:type="paragraph" w:styleId="40">
    <w:name w:val="List Bullet 4"/>
    <w:basedOn w:val="a5"/>
    <w:autoRedefine/>
    <w:pPr>
      <w:numPr>
        <w:numId w:val="3"/>
      </w:numPr>
    </w:pPr>
    <w:rPr>
      <w:szCs w:val="20"/>
    </w:rPr>
  </w:style>
  <w:style w:type="paragraph" w:styleId="52">
    <w:name w:val="List Bullet 5"/>
    <w:basedOn w:val="a5"/>
    <w:autoRedefine/>
    <w:pPr>
      <w:ind w:left="2212" w:right="-211"/>
    </w:pPr>
    <w:rPr>
      <w:szCs w:val="20"/>
    </w:rPr>
  </w:style>
  <w:style w:type="paragraph" w:styleId="a">
    <w:name w:val="List Number"/>
    <w:basedOn w:val="a5"/>
    <w:pPr>
      <w:numPr>
        <w:numId w:val="4"/>
      </w:numPr>
    </w:pPr>
    <w:rPr>
      <w:szCs w:val="20"/>
    </w:rPr>
  </w:style>
  <w:style w:type="paragraph" w:styleId="2">
    <w:name w:val="List Number 2"/>
    <w:basedOn w:val="a5"/>
    <w:pPr>
      <w:numPr>
        <w:numId w:val="5"/>
      </w:numPr>
    </w:pPr>
    <w:rPr>
      <w:szCs w:val="20"/>
    </w:rPr>
  </w:style>
  <w:style w:type="paragraph" w:styleId="3">
    <w:name w:val="List Number 3"/>
    <w:basedOn w:val="a5"/>
    <w:pPr>
      <w:numPr>
        <w:numId w:val="6"/>
      </w:numPr>
      <w:tabs>
        <w:tab w:val="clear" w:pos="926"/>
        <w:tab w:val="num" w:pos="360"/>
      </w:tabs>
      <w:ind w:left="0" w:firstLine="0"/>
    </w:pPr>
    <w:rPr>
      <w:szCs w:val="20"/>
    </w:rPr>
  </w:style>
  <w:style w:type="paragraph" w:styleId="4">
    <w:name w:val="List Number 4"/>
    <w:basedOn w:val="a5"/>
    <w:pPr>
      <w:numPr>
        <w:numId w:val="7"/>
      </w:numPr>
      <w:tabs>
        <w:tab w:val="clear" w:pos="1209"/>
        <w:tab w:val="num" w:pos="360"/>
      </w:tabs>
      <w:ind w:left="0" w:firstLine="0"/>
    </w:pPr>
    <w:rPr>
      <w:szCs w:val="20"/>
    </w:rPr>
  </w:style>
  <w:style w:type="paragraph" w:styleId="5">
    <w:name w:val="List Number 5"/>
    <w:basedOn w:val="a5"/>
    <w:pPr>
      <w:numPr>
        <w:numId w:val="8"/>
      </w:numPr>
    </w:pPr>
    <w:rPr>
      <w:szCs w:val="20"/>
    </w:rPr>
  </w:style>
  <w:style w:type="paragraph" w:customStyle="1" w:styleId="a4">
    <w:name w:val="Раздел"/>
    <w:basedOn w:val="a5"/>
    <w:pPr>
      <w:numPr>
        <w:ilvl w:val="1"/>
        <w:numId w:val="9"/>
      </w:numPr>
      <w:spacing w:before="120" w:after="120"/>
      <w:jc w:val="center"/>
    </w:pPr>
    <w:rPr>
      <w:rFonts w:ascii="Arial Narrow" w:hAnsi="Arial Narrow"/>
      <w:b/>
      <w:sz w:val="28"/>
      <w:szCs w:val="20"/>
    </w:rPr>
  </w:style>
  <w:style w:type="paragraph" w:customStyle="1" w:styleId="ab">
    <w:name w:val="Часть"/>
    <w:basedOn w:val="a5"/>
    <w:semiHidden/>
    <w:pPr>
      <w:jc w:val="center"/>
    </w:pPr>
    <w:rPr>
      <w:rFonts w:ascii="Arial" w:hAnsi="Arial"/>
      <w:b/>
      <w:caps/>
      <w:sz w:val="32"/>
      <w:szCs w:val="20"/>
    </w:rPr>
  </w:style>
  <w:style w:type="paragraph" w:customStyle="1" w:styleId="33">
    <w:name w:val="Раздел 3"/>
    <w:basedOn w:val="a5"/>
    <w:semiHidden/>
    <w:pPr>
      <w:numPr>
        <w:numId w:val="10"/>
      </w:numPr>
      <w:spacing w:before="120" w:after="120"/>
      <w:jc w:val="center"/>
    </w:pPr>
    <w:rPr>
      <w:b/>
      <w:szCs w:val="20"/>
    </w:rPr>
  </w:style>
  <w:style w:type="paragraph" w:customStyle="1" w:styleId="a0">
    <w:name w:val="Условия контракта"/>
    <w:basedOn w:val="a5"/>
    <w:semiHidden/>
    <w:pPr>
      <w:numPr>
        <w:numId w:val="11"/>
      </w:numPr>
      <w:spacing w:before="240" w:after="120"/>
    </w:pPr>
    <w:rPr>
      <w:b/>
      <w:szCs w:val="20"/>
    </w:rPr>
  </w:style>
  <w:style w:type="paragraph" w:customStyle="1" w:styleId="Instruction">
    <w:name w:val="Instruction"/>
    <w:basedOn w:val="22"/>
    <w:semiHidden/>
    <w:pPr>
      <w:numPr>
        <w:ilvl w:val="0"/>
        <w:numId w:val="0"/>
      </w:numPr>
      <w:tabs>
        <w:tab w:val="num" w:pos="360"/>
      </w:tabs>
      <w:spacing w:before="180"/>
      <w:ind w:left="360" w:hanging="360"/>
    </w:pPr>
    <w:rPr>
      <w:b/>
    </w:rPr>
  </w:style>
  <w:style w:type="paragraph" w:styleId="ac">
    <w:name w:val="Title"/>
    <w:basedOn w:val="a5"/>
    <w:link w:val="ad"/>
    <w:uiPriority w:val="99"/>
    <w:qFormat/>
    <w:pPr>
      <w:spacing w:before="240"/>
      <w:jc w:val="center"/>
      <w:outlineLvl w:val="0"/>
    </w:pPr>
    <w:rPr>
      <w:rFonts w:ascii="Arial" w:hAnsi="Arial"/>
      <w:b/>
      <w:kern w:val="28"/>
      <w:sz w:val="32"/>
      <w:szCs w:val="20"/>
    </w:rPr>
  </w:style>
  <w:style w:type="paragraph" w:styleId="ae">
    <w:name w:val="Subtitle"/>
    <w:basedOn w:val="a5"/>
    <w:link w:val="af"/>
    <w:qFormat/>
    <w:pPr>
      <w:jc w:val="center"/>
      <w:outlineLvl w:val="1"/>
    </w:pPr>
    <w:rPr>
      <w:rFonts w:ascii="Arial" w:hAnsi="Arial"/>
      <w:szCs w:val="20"/>
    </w:rPr>
  </w:style>
  <w:style w:type="paragraph" w:customStyle="1" w:styleId="af0">
    <w:name w:val="Тендерные данные"/>
    <w:basedOn w:val="a5"/>
    <w:semiHidden/>
    <w:pPr>
      <w:tabs>
        <w:tab w:val="left" w:pos="1985"/>
      </w:tabs>
      <w:spacing w:before="120"/>
    </w:pPr>
    <w:rPr>
      <w:b/>
      <w:szCs w:val="20"/>
    </w:rPr>
  </w:style>
  <w:style w:type="paragraph" w:styleId="36">
    <w:name w:val="toc 3"/>
    <w:basedOn w:val="a5"/>
    <w:next w:val="a5"/>
    <w:autoRedefine/>
    <w:qFormat/>
    <w:pPr>
      <w:tabs>
        <w:tab w:val="num" w:pos="0"/>
        <w:tab w:val="left" w:pos="1680"/>
        <w:tab w:val="right" w:leader="dot" w:pos="10148"/>
      </w:tabs>
      <w:spacing w:before="100" w:after="0"/>
      <w:jc w:val="left"/>
    </w:pPr>
    <w:rPr>
      <w:sz w:val="20"/>
      <w:szCs w:val="20"/>
    </w:rPr>
  </w:style>
  <w:style w:type="paragraph" w:styleId="19">
    <w:name w:val="toc 1"/>
    <w:basedOn w:val="a5"/>
    <w:next w:val="a5"/>
    <w:autoRedefine/>
    <w:uiPriority w:val="39"/>
    <w:qFormat/>
    <w:pPr>
      <w:tabs>
        <w:tab w:val="left" w:pos="360"/>
        <w:tab w:val="right" w:leader="dot" w:pos="9498"/>
      </w:tabs>
      <w:spacing w:after="120"/>
      <w:jc w:val="left"/>
    </w:pPr>
    <w:rPr>
      <w:b/>
      <w:bCs/>
      <w:caps/>
      <w:noProof/>
    </w:rPr>
  </w:style>
  <w:style w:type="paragraph" w:styleId="26">
    <w:name w:val="toc 2"/>
    <w:basedOn w:val="a5"/>
    <w:next w:val="a5"/>
    <w:autoRedefine/>
    <w:uiPriority w:val="39"/>
    <w:qFormat/>
    <w:pPr>
      <w:tabs>
        <w:tab w:val="left" w:pos="960"/>
        <w:tab w:val="right" w:leader="dot" w:pos="9720"/>
      </w:tabs>
      <w:spacing w:before="20" w:after="0"/>
      <w:ind w:left="360"/>
      <w:jc w:val="left"/>
    </w:pPr>
    <w:rPr>
      <w:b/>
      <w:bCs/>
      <w:sz w:val="20"/>
      <w:szCs w:val="20"/>
    </w:rPr>
  </w:style>
  <w:style w:type="paragraph" w:styleId="af1">
    <w:name w:val="Date"/>
    <w:basedOn w:val="a5"/>
    <w:next w:val="a5"/>
    <w:link w:val="af2"/>
    <w:semiHidden/>
    <w:rPr>
      <w:szCs w:val="20"/>
    </w:rPr>
  </w:style>
  <w:style w:type="paragraph" w:customStyle="1" w:styleId="af3">
    <w:name w:val="Îáû÷íûé"/>
    <w:semiHidden/>
  </w:style>
  <w:style w:type="paragraph" w:customStyle="1" w:styleId="af4">
    <w:name w:val="Íîðìàëüíûé"/>
    <w:semiHidden/>
    <w:rPr>
      <w:rFonts w:ascii="Courier" w:hAnsi="Courier"/>
      <w:sz w:val="24"/>
      <w:lang w:val="en-GB"/>
    </w:rPr>
  </w:style>
  <w:style w:type="paragraph" w:styleId="af5">
    <w:name w:val="Body Text"/>
    <w:aliases w:val="bt,body text,book,EHPT,Body Text2,b,Double,Anna 1,body indent,BT,BodyText,Style 11,b1,wstęp,b2,b3,b4,b5,b6,b7,b8,b9,b10,b11,Body Text Char1 Char1,Body Text Char Char Char1,Body Text Char1 Char1 Char Char1,Body Text Char Char3 Char Char Ch"/>
    <w:basedOn w:val="a5"/>
    <w:link w:val="af6"/>
    <w:pPr>
      <w:spacing w:after="120"/>
    </w:pPr>
    <w:rPr>
      <w:szCs w:val="20"/>
    </w:rPr>
  </w:style>
  <w:style w:type="paragraph" w:customStyle="1" w:styleId="af7">
    <w:name w:val="Подраздел"/>
    <w:basedOn w:val="a5"/>
    <w:pPr>
      <w:suppressAutoHyphens/>
      <w:spacing w:before="240" w:after="120"/>
      <w:jc w:val="center"/>
    </w:pPr>
    <w:rPr>
      <w:rFonts w:ascii="TimesDL" w:hAnsi="TimesDL"/>
      <w:b/>
      <w:smallCaps/>
      <w:spacing w:val="-2"/>
      <w:szCs w:val="20"/>
    </w:rPr>
  </w:style>
  <w:style w:type="paragraph" w:styleId="27">
    <w:name w:val="Body Text Indent 2"/>
    <w:aliases w:val=" Знак1,Знак1"/>
    <w:basedOn w:val="a5"/>
    <w:link w:val="28"/>
    <w:qFormat/>
    <w:pPr>
      <w:spacing w:after="120" w:line="480" w:lineRule="auto"/>
      <w:ind w:left="283"/>
    </w:pPr>
    <w:rPr>
      <w:szCs w:val="20"/>
    </w:rPr>
  </w:style>
  <w:style w:type="paragraph" w:styleId="37">
    <w:name w:val="Body Text Indent 3"/>
    <w:basedOn w:val="a5"/>
    <w:link w:val="38"/>
    <w:semiHidden/>
    <w:pPr>
      <w:spacing w:after="120"/>
      <w:ind w:left="283"/>
    </w:pPr>
    <w:rPr>
      <w:sz w:val="16"/>
      <w:szCs w:val="20"/>
    </w:rPr>
  </w:style>
  <w:style w:type="paragraph" w:styleId="af8">
    <w:name w:val="header"/>
    <w:aliases w:val="??????? ??????????,I.L.T.,Aa?oiee eieiioeooe1,header-first,HeaderPort,ВерхКолонтитул,Even"/>
    <w:basedOn w:val="a5"/>
    <w:link w:val="af9"/>
    <w:uiPriority w:val="99"/>
    <w:pPr>
      <w:tabs>
        <w:tab w:val="center" w:pos="4153"/>
        <w:tab w:val="right" w:pos="8306"/>
      </w:tabs>
      <w:spacing w:before="120" w:after="120"/>
    </w:pPr>
    <w:rPr>
      <w:rFonts w:ascii="Arial" w:hAnsi="Arial"/>
      <w:noProof/>
      <w:szCs w:val="20"/>
    </w:rPr>
  </w:style>
  <w:style w:type="paragraph" w:styleId="afa">
    <w:name w:val="Block Text"/>
    <w:basedOn w:val="a5"/>
    <w:semiHidden/>
    <w:pPr>
      <w:spacing w:after="120"/>
      <w:ind w:left="1440" w:right="1440"/>
    </w:pPr>
    <w:rPr>
      <w:szCs w:val="20"/>
    </w:rPr>
  </w:style>
  <w:style w:type="character" w:styleId="afb">
    <w:name w:val="footnote reference"/>
    <w:uiPriority w:val="99"/>
    <w:rPr>
      <w:rFonts w:ascii="Times New Roman" w:hAnsi="Times New Roman"/>
      <w:vertAlign w:val="superscript"/>
    </w:rPr>
  </w:style>
  <w:style w:type="paragraph" w:styleId="afc">
    <w:name w:val="footnote text"/>
    <w:aliases w:val="Car"/>
    <w:basedOn w:val="a5"/>
    <w:link w:val="afd"/>
    <w:rPr>
      <w:sz w:val="20"/>
      <w:szCs w:val="20"/>
    </w:rPr>
  </w:style>
  <w:style w:type="character" w:styleId="afe">
    <w:name w:val="page number"/>
    <w:rPr>
      <w:rFonts w:ascii="Times New Roman" w:hAnsi="Times New Roman"/>
    </w:rPr>
  </w:style>
  <w:style w:type="paragraph" w:styleId="aff">
    <w:name w:val="footer"/>
    <w:basedOn w:val="a5"/>
    <w:link w:val="aff0"/>
    <w:uiPriority w:val="99"/>
    <w:pPr>
      <w:tabs>
        <w:tab w:val="center" w:pos="4153"/>
        <w:tab w:val="right" w:pos="8306"/>
      </w:tabs>
    </w:pPr>
    <w:rPr>
      <w:noProof/>
      <w:szCs w:val="20"/>
    </w:rPr>
  </w:style>
  <w:style w:type="paragraph" w:styleId="39">
    <w:name w:val="Body Text 3"/>
    <w:basedOn w:val="a5"/>
    <w:link w:val="3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1">
    <w:name w:val="Plain Text"/>
    <w:basedOn w:val="a5"/>
    <w:link w:val="aff2"/>
    <w:pPr>
      <w:spacing w:after="0"/>
      <w:jc w:val="left"/>
    </w:pPr>
    <w:rPr>
      <w:rFonts w:ascii="Courier New" w:hAnsi="Courier New" w:cs="Courier New"/>
      <w:sz w:val="20"/>
      <w:szCs w:val="20"/>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character" w:customStyle="1" w:styleId="aff3">
    <w:name w:val="Знак Знак"/>
    <w:semiHidden/>
    <w:rPr>
      <w:rFonts w:ascii="Arial" w:hAnsi="Arial"/>
      <w:sz w:val="24"/>
      <w:lang w:val="ru-RU" w:eastAsia="ru-RU" w:bidi="ar-SA"/>
    </w:rPr>
  </w:style>
  <w:style w:type="table" w:styleId="aff4">
    <w:name w:val="Table Grid"/>
    <w:basedOn w:val="a7"/>
    <w:uiPriority w:val="5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rmal (Web)"/>
    <w:aliases w:val="Обычный (Web)"/>
    <w:basedOn w:val="a5"/>
    <w:link w:val="aff6"/>
    <w:uiPriority w:val="99"/>
    <w:pPr>
      <w:spacing w:before="100" w:beforeAutospacing="1" w:after="100" w:afterAutospacing="1"/>
      <w:jc w:val="left"/>
    </w:p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character" w:customStyle="1" w:styleId="aff7">
    <w:name w:val="Основной шрифт"/>
    <w:semiHidden/>
  </w:style>
  <w:style w:type="numbering" w:styleId="111111">
    <w:name w:val="Outline List 2"/>
    <w:basedOn w:val="a8"/>
    <w:semiHidden/>
    <w:pPr>
      <w:numPr>
        <w:numId w:val="12"/>
      </w:numPr>
    </w:pPr>
  </w:style>
  <w:style w:type="numbering" w:styleId="1ai">
    <w:name w:val="Outline List 1"/>
    <w:basedOn w:val="a8"/>
    <w:semiHidden/>
    <w:pPr>
      <w:numPr>
        <w:numId w:val="13"/>
      </w:numPr>
    </w:pPr>
  </w:style>
  <w:style w:type="paragraph" w:styleId="HTML">
    <w:name w:val="HTML Address"/>
    <w:basedOn w:val="a5"/>
    <w:link w:val="HTML0"/>
    <w:semiHidden/>
    <w:rPr>
      <w:i/>
      <w:iCs/>
    </w:rPr>
  </w:style>
  <w:style w:type="paragraph" w:styleId="aff8">
    <w:name w:val="envelope address"/>
    <w:basedOn w:val="a5"/>
    <w:semiHidden/>
    <w:pPr>
      <w:framePr w:w="7920" w:h="1980" w:hRule="exact" w:hSpace="180" w:wrap="auto" w:hAnchor="page" w:xAlign="center" w:yAlign="bottom"/>
      <w:ind w:left="2880"/>
    </w:pPr>
    <w:rPr>
      <w:rFonts w:ascii="Arial" w:hAnsi="Arial" w:cs="Arial"/>
    </w:rPr>
  </w:style>
  <w:style w:type="character" w:styleId="HTML1">
    <w:name w:val="HTML Acronym"/>
    <w:basedOn w:val="a6"/>
    <w:semiHidden/>
  </w:style>
  <w:style w:type="table" w:styleId="-1">
    <w:name w:val="Table Web 1"/>
    <w:basedOn w:val="a7"/>
    <w:semiHidden/>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semiHidden/>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semiHidden/>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9">
    <w:name w:val="Emphasis"/>
    <w:qFormat/>
    <w:rPr>
      <w:i/>
      <w:iCs/>
    </w:rPr>
  </w:style>
  <w:style w:type="character" w:styleId="affa">
    <w:name w:val="Hyperlink"/>
    <w:aliases w:val="%Hyperlink"/>
    <w:uiPriority w:val="99"/>
    <w:rPr>
      <w:color w:val="0000FF"/>
      <w:u w:val="single"/>
    </w:rPr>
  </w:style>
  <w:style w:type="paragraph" w:styleId="affb">
    <w:name w:val="Note Heading"/>
    <w:basedOn w:val="a5"/>
    <w:next w:val="a5"/>
    <w:link w:val="affc"/>
    <w:semiHidden/>
  </w:style>
  <w:style w:type="table" w:styleId="affd">
    <w:name w:val="Table Elegant"/>
    <w:basedOn w:val="a7"/>
    <w:semiHidden/>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Subtle 1"/>
    <w:basedOn w:val="a7"/>
    <w:semiHidden/>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7"/>
    <w:semiHidden/>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Pr>
      <w:rFonts w:ascii="Courier New" w:hAnsi="Courier New" w:cs="Courier New"/>
      <w:sz w:val="20"/>
      <w:szCs w:val="20"/>
    </w:rPr>
  </w:style>
  <w:style w:type="table" w:styleId="1b">
    <w:name w:val="Table Classic 1"/>
    <w:basedOn w:val="a7"/>
    <w:semiHidden/>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7"/>
    <w:semiHidden/>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semiHidden/>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7"/>
    <w:semiHidden/>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Pr>
      <w:rFonts w:ascii="Courier New" w:hAnsi="Courier New" w:cs="Courier New"/>
      <w:sz w:val="20"/>
      <w:szCs w:val="20"/>
    </w:rPr>
  </w:style>
  <w:style w:type="paragraph" w:styleId="affe">
    <w:name w:val="Body Text First Indent"/>
    <w:basedOn w:val="af5"/>
    <w:link w:val="afff"/>
    <w:pPr>
      <w:ind w:firstLine="210"/>
    </w:pPr>
    <w:rPr>
      <w:szCs w:val="24"/>
    </w:rPr>
  </w:style>
  <w:style w:type="paragraph" w:styleId="2b">
    <w:name w:val="Body Text First Indent 2"/>
    <w:basedOn w:val="a9"/>
    <w:link w:val="2c"/>
    <w:semiHidden/>
    <w:pPr>
      <w:spacing w:before="0" w:after="120"/>
      <w:ind w:left="283" w:firstLine="210"/>
    </w:pPr>
    <w:rPr>
      <w:szCs w:val="24"/>
    </w:rPr>
  </w:style>
  <w:style w:type="character" w:styleId="afff0">
    <w:name w:val="line number"/>
    <w:basedOn w:val="a6"/>
    <w:semiHidden/>
  </w:style>
  <w:style w:type="character" w:styleId="HTML4">
    <w:name w:val="HTML Sample"/>
    <w:semiHidden/>
    <w:rPr>
      <w:rFonts w:ascii="Courier New" w:hAnsi="Courier New" w:cs="Courier New"/>
    </w:rPr>
  </w:style>
  <w:style w:type="paragraph" w:styleId="2d">
    <w:name w:val="envelope return"/>
    <w:basedOn w:val="a5"/>
    <w:semiHidden/>
    <w:rPr>
      <w:rFonts w:ascii="Arial" w:hAnsi="Arial" w:cs="Arial"/>
      <w:sz w:val="20"/>
      <w:szCs w:val="20"/>
    </w:rPr>
  </w:style>
  <w:style w:type="table" w:styleId="1c">
    <w:name w:val="Table 3D effects 1"/>
    <w:basedOn w:val="a7"/>
    <w:semiHidden/>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7"/>
    <w:semiHidden/>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semiHidden/>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1">
    <w:name w:val="Normal Indent"/>
    <w:basedOn w:val="a5"/>
    <w:semiHidden/>
    <w:pPr>
      <w:ind w:left="708"/>
    </w:pPr>
  </w:style>
  <w:style w:type="character" w:styleId="HTML5">
    <w:name w:val="HTML Definition"/>
    <w:semiHidden/>
    <w:rPr>
      <w:i/>
      <w:iCs/>
    </w:rPr>
  </w:style>
  <w:style w:type="character" w:styleId="HTML6">
    <w:name w:val="HTML Variable"/>
    <w:semiHidden/>
    <w:rPr>
      <w:i/>
      <w:iCs/>
    </w:rPr>
  </w:style>
  <w:style w:type="character" w:styleId="HTML7">
    <w:name w:val="HTML Typewriter"/>
    <w:semiHidden/>
    <w:rPr>
      <w:rFonts w:ascii="Courier New" w:hAnsi="Courier New" w:cs="Courier New"/>
      <w:sz w:val="20"/>
      <w:szCs w:val="20"/>
    </w:rPr>
  </w:style>
  <w:style w:type="paragraph" w:styleId="afff2">
    <w:name w:val="Signature"/>
    <w:basedOn w:val="a5"/>
    <w:link w:val="afff3"/>
    <w:semiHidden/>
    <w:pPr>
      <w:ind w:left="4252"/>
    </w:pPr>
  </w:style>
  <w:style w:type="paragraph" w:styleId="afff4">
    <w:name w:val="Salutation"/>
    <w:basedOn w:val="a5"/>
    <w:next w:val="a5"/>
    <w:link w:val="afff5"/>
    <w:semiHidden/>
  </w:style>
  <w:style w:type="paragraph" w:styleId="afff6">
    <w:name w:val="List Continue"/>
    <w:basedOn w:val="a5"/>
    <w:semiHidden/>
    <w:pPr>
      <w:spacing w:after="120"/>
      <w:ind w:left="283"/>
    </w:pPr>
  </w:style>
  <w:style w:type="paragraph" w:styleId="2f">
    <w:name w:val="List Continue 2"/>
    <w:basedOn w:val="a5"/>
    <w:semiHidden/>
    <w:pPr>
      <w:spacing w:after="120"/>
      <w:ind w:left="566"/>
    </w:pPr>
  </w:style>
  <w:style w:type="paragraph" w:styleId="3d">
    <w:name w:val="List Continue 3"/>
    <w:basedOn w:val="a5"/>
    <w:semiHidden/>
    <w:pPr>
      <w:spacing w:after="120"/>
      <w:ind w:left="849"/>
    </w:pPr>
  </w:style>
  <w:style w:type="paragraph" w:styleId="44">
    <w:name w:val="List Continue 4"/>
    <w:basedOn w:val="a5"/>
    <w:semiHidden/>
    <w:pPr>
      <w:spacing w:after="120"/>
      <w:ind w:left="1132"/>
    </w:pPr>
  </w:style>
  <w:style w:type="paragraph" w:styleId="53">
    <w:name w:val="List Continue 5"/>
    <w:basedOn w:val="a5"/>
    <w:semiHidden/>
    <w:pPr>
      <w:spacing w:after="120"/>
      <w:ind w:left="1415"/>
    </w:pPr>
  </w:style>
  <w:style w:type="character" w:styleId="afff7">
    <w:name w:val="FollowedHyperlink"/>
    <w:semiHidden/>
    <w:rPr>
      <w:color w:val="800080"/>
      <w:u w:val="single"/>
    </w:rPr>
  </w:style>
  <w:style w:type="table" w:styleId="1d">
    <w:name w:val="Table Simple 1"/>
    <w:basedOn w:val="a7"/>
    <w:semiHidden/>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7"/>
    <w:semiHidden/>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semiHidden/>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8">
    <w:name w:val="Closing"/>
    <w:basedOn w:val="a5"/>
    <w:link w:val="afff9"/>
    <w:semiHidden/>
    <w:pPr>
      <w:ind w:left="4252"/>
    </w:pPr>
  </w:style>
  <w:style w:type="table" w:styleId="1e">
    <w:name w:val="Table Grid 1"/>
    <w:basedOn w:val="a7"/>
    <w:semiHidden/>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7"/>
    <w:semiHidden/>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semiHidden/>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7"/>
    <w:semiHidden/>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7"/>
    <w:semiHidden/>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7"/>
    <w:semiHidden/>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7"/>
    <w:semiHidden/>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7"/>
    <w:semiHidden/>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a">
    <w:name w:val="Table Contemporary"/>
    <w:basedOn w:val="a7"/>
    <w:semiHidden/>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b">
    <w:name w:val="List"/>
    <w:basedOn w:val="a5"/>
    <w:semiHidden/>
    <w:pPr>
      <w:ind w:left="283" w:hanging="283"/>
    </w:pPr>
  </w:style>
  <w:style w:type="paragraph" w:styleId="2f2">
    <w:name w:val="List 2"/>
    <w:basedOn w:val="a5"/>
    <w:semiHidden/>
    <w:pPr>
      <w:ind w:left="566" w:hanging="283"/>
    </w:pPr>
  </w:style>
  <w:style w:type="paragraph" w:styleId="3f0">
    <w:name w:val="List 3"/>
    <w:basedOn w:val="a5"/>
    <w:semiHidden/>
    <w:pPr>
      <w:ind w:left="849" w:hanging="283"/>
    </w:pPr>
  </w:style>
  <w:style w:type="paragraph" w:styleId="46">
    <w:name w:val="List 4"/>
    <w:basedOn w:val="a5"/>
    <w:semiHidden/>
    <w:pPr>
      <w:ind w:left="1132" w:hanging="283"/>
    </w:pPr>
  </w:style>
  <w:style w:type="paragraph" w:styleId="55">
    <w:name w:val="List 5"/>
    <w:basedOn w:val="a5"/>
    <w:semiHidden/>
    <w:pPr>
      <w:ind w:left="1415" w:hanging="283"/>
    </w:pPr>
  </w:style>
  <w:style w:type="table" w:styleId="afffc">
    <w:name w:val="Table Professional"/>
    <w:basedOn w:val="a7"/>
    <w:semiHidden/>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5"/>
    <w:link w:val="HTML9"/>
    <w:rPr>
      <w:rFonts w:ascii="Courier New" w:hAnsi="Courier New" w:cs="Courier New"/>
      <w:sz w:val="20"/>
      <w:szCs w:val="20"/>
    </w:rPr>
  </w:style>
  <w:style w:type="numbering" w:styleId="a1">
    <w:name w:val="Outline List 3"/>
    <w:basedOn w:val="a8"/>
    <w:semiHidden/>
    <w:pPr>
      <w:numPr>
        <w:numId w:val="14"/>
      </w:numPr>
    </w:pPr>
  </w:style>
  <w:style w:type="table" w:styleId="1f">
    <w:name w:val="Table Columns 1"/>
    <w:basedOn w:val="a7"/>
    <w:semiHidden/>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7"/>
    <w:semiHidden/>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7"/>
    <w:semiHidden/>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7"/>
    <w:semiHidden/>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7"/>
    <w:semiHidden/>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d">
    <w:name w:val="Strong"/>
    <w:uiPriority w:val="22"/>
    <w:qFormat/>
    <w:rPr>
      <w:b/>
      <w:bCs/>
    </w:rPr>
  </w:style>
  <w:style w:type="table" w:styleId="-10">
    <w:name w:val="Table List 1"/>
    <w:basedOn w:val="a7"/>
    <w:semiHidden/>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semiHidden/>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semiHidden/>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semiHidden/>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semiHidden/>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semiHidden/>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semiHidden/>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semiHidden/>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e">
    <w:name w:val="Table Theme"/>
    <w:basedOn w:val="a7"/>
    <w:semiHidden/>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Colorful 1"/>
    <w:basedOn w:val="a7"/>
    <w:semiHidden/>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7"/>
    <w:semiHidden/>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7"/>
    <w:semiHidden/>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Pr>
      <w:i/>
      <w:iCs/>
    </w:rPr>
  </w:style>
  <w:style w:type="paragraph" w:styleId="affff">
    <w:name w:val="Message Header"/>
    <w:basedOn w:val="a5"/>
    <w:link w:val="affff0"/>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f1">
    <w:name w:val="E-mail Signature"/>
    <w:basedOn w:val="a5"/>
    <w:link w:val="affff2"/>
    <w:semiHidden/>
  </w:style>
  <w:style w:type="paragraph" w:styleId="48">
    <w:name w:val="toc 4"/>
    <w:basedOn w:val="a5"/>
    <w:next w:val="a5"/>
    <w:autoRedefine/>
    <w:pPr>
      <w:spacing w:after="0"/>
      <w:ind w:left="480"/>
      <w:jc w:val="left"/>
    </w:pPr>
    <w:rPr>
      <w:sz w:val="20"/>
      <w:szCs w:val="20"/>
    </w:rPr>
  </w:style>
  <w:style w:type="paragraph" w:styleId="57">
    <w:name w:val="toc 5"/>
    <w:basedOn w:val="a5"/>
    <w:next w:val="a5"/>
    <w:autoRedefine/>
    <w:pPr>
      <w:spacing w:after="0"/>
      <w:ind w:left="720"/>
      <w:jc w:val="left"/>
    </w:pPr>
    <w:rPr>
      <w:sz w:val="20"/>
      <w:szCs w:val="20"/>
    </w:rPr>
  </w:style>
  <w:style w:type="paragraph" w:styleId="62">
    <w:name w:val="toc 6"/>
    <w:basedOn w:val="a5"/>
    <w:next w:val="a5"/>
    <w:autoRedefine/>
    <w:pPr>
      <w:spacing w:after="0"/>
      <w:ind w:left="960"/>
      <w:jc w:val="left"/>
    </w:pPr>
    <w:rPr>
      <w:sz w:val="20"/>
      <w:szCs w:val="20"/>
    </w:rPr>
  </w:style>
  <w:style w:type="paragraph" w:styleId="72">
    <w:name w:val="toc 7"/>
    <w:basedOn w:val="a5"/>
    <w:next w:val="a5"/>
    <w:autoRedefine/>
    <w:pPr>
      <w:spacing w:after="0"/>
      <w:ind w:left="1200"/>
      <w:jc w:val="left"/>
    </w:pPr>
    <w:rPr>
      <w:sz w:val="20"/>
      <w:szCs w:val="20"/>
    </w:rPr>
  </w:style>
  <w:style w:type="paragraph" w:styleId="82">
    <w:name w:val="toc 8"/>
    <w:basedOn w:val="a5"/>
    <w:next w:val="a5"/>
    <w:autoRedefine/>
    <w:pPr>
      <w:spacing w:after="0"/>
      <w:ind w:left="1440"/>
      <w:jc w:val="left"/>
    </w:pPr>
    <w:rPr>
      <w:sz w:val="20"/>
      <w:szCs w:val="20"/>
    </w:rPr>
  </w:style>
  <w:style w:type="paragraph" w:styleId="91">
    <w:name w:val="toc 9"/>
    <w:basedOn w:val="a5"/>
    <w:next w:val="a5"/>
    <w:autoRedefine/>
    <w:pPr>
      <w:spacing w:after="0"/>
      <w:ind w:left="1680"/>
      <w:jc w:val="left"/>
    </w:pPr>
    <w:rPr>
      <w:sz w:val="20"/>
      <w:szCs w:val="20"/>
    </w:rPr>
  </w:style>
  <w:style w:type="paragraph" w:customStyle="1" w:styleId="16">
    <w:name w:val="Стиль1"/>
    <w:basedOn w:val="a5"/>
    <w:qFormat/>
    <w:pPr>
      <w:keepNext/>
      <w:keepLines/>
      <w:widowControl w:val="0"/>
      <w:numPr>
        <w:numId w:val="17"/>
      </w:numPr>
      <w:suppressLineNumbers/>
      <w:suppressAutoHyphens/>
      <w:jc w:val="left"/>
    </w:pPr>
    <w:rPr>
      <w:b/>
      <w:sz w:val="28"/>
    </w:rPr>
  </w:style>
  <w:style w:type="paragraph" w:customStyle="1" w:styleId="2-1">
    <w:name w:val="содержание2-1"/>
    <w:basedOn w:val="31"/>
    <w:next w:val="a5"/>
  </w:style>
  <w:style w:type="numbering" w:customStyle="1" w:styleId="12">
    <w:name w:val="Текущий список1"/>
    <w:pPr>
      <w:numPr>
        <w:numId w:val="15"/>
      </w:numPr>
    </w:pPr>
  </w:style>
  <w:style w:type="paragraph" w:customStyle="1" w:styleId="212">
    <w:name w:val="Заголовок 2.1"/>
    <w:basedOn w:val="11"/>
    <w:pPr>
      <w:keepLines/>
      <w:widowControl w:val="0"/>
      <w:suppressLineNumbers/>
      <w:suppressAutoHyphens/>
    </w:pPr>
    <w:rPr>
      <w:caps/>
      <w:szCs w:val="28"/>
    </w:rPr>
  </w:style>
  <w:style w:type="paragraph" w:customStyle="1" w:styleId="24">
    <w:name w:val="Стиль2"/>
    <w:basedOn w:val="2"/>
    <w:qFormat/>
    <w:pPr>
      <w:keepNext/>
      <w:keepLines/>
      <w:widowControl w:val="0"/>
      <w:numPr>
        <w:ilvl w:val="1"/>
        <w:numId w:val="17"/>
      </w:numPr>
      <w:suppressLineNumbers/>
      <w:suppressAutoHyphens/>
    </w:pPr>
    <w:rPr>
      <w:b/>
    </w:rPr>
  </w:style>
  <w:style w:type="paragraph" w:customStyle="1" w:styleId="34">
    <w:name w:val="Стиль3 Знак"/>
    <w:basedOn w:val="27"/>
    <w:link w:val="3f3"/>
    <w:qFormat/>
    <w:pPr>
      <w:widowControl w:val="0"/>
      <w:numPr>
        <w:ilvl w:val="2"/>
        <w:numId w:val="17"/>
      </w:numPr>
      <w:adjustRightInd w:val="0"/>
      <w:spacing w:after="0" w:line="240" w:lineRule="auto"/>
      <w:textAlignment w:val="baseline"/>
    </w:pPr>
  </w:style>
  <w:style w:type="numbering" w:customStyle="1" w:styleId="23">
    <w:name w:val="Текущий список2"/>
    <w:pPr>
      <w:numPr>
        <w:numId w:val="16"/>
      </w:numPr>
    </w:pPr>
  </w:style>
  <w:style w:type="paragraph" w:customStyle="1" w:styleId="2-11">
    <w:name w:val="содержание2-11"/>
    <w:basedOn w:val="a5"/>
  </w:style>
  <w:style w:type="character" w:customStyle="1" w:styleId="28">
    <w:name w:val="Основной текст с отступом 2 Знак"/>
    <w:aliases w:val=" Знак1 Знак,Знак1 Знак"/>
    <w:link w:val="27"/>
    <w:rPr>
      <w:sz w:val="24"/>
      <w:lang w:val="ru-RU" w:eastAsia="ru-RU" w:bidi="ar-SA"/>
    </w:rPr>
  </w:style>
  <w:style w:type="character" w:customStyle="1" w:styleId="3f3">
    <w:name w:val="Стиль3 Знак Знак"/>
    <w:link w:val="34"/>
    <w:rPr>
      <w:sz w:val="24"/>
    </w:rPr>
  </w:style>
  <w:style w:type="paragraph" w:customStyle="1" w:styleId="49">
    <w:name w:val="Стиль4"/>
    <w:basedOn w:val="21"/>
    <w:next w:val="a5"/>
    <w:pPr>
      <w:keepLines/>
      <w:widowControl w:val="0"/>
      <w:suppressLineNumbers/>
      <w:suppressAutoHyphens/>
      <w:ind w:firstLine="567"/>
    </w:pPr>
  </w:style>
  <w:style w:type="paragraph" w:customStyle="1" w:styleId="affff3">
    <w:name w:val="Пункт Знак"/>
    <w:basedOn w:val="a5"/>
    <w:pPr>
      <w:tabs>
        <w:tab w:val="num" w:pos="1134"/>
        <w:tab w:val="left" w:pos="1701"/>
      </w:tabs>
      <w:snapToGrid w:val="0"/>
      <w:spacing w:after="0" w:line="360" w:lineRule="auto"/>
      <w:ind w:left="1134" w:hanging="567"/>
    </w:pPr>
    <w:rPr>
      <w:sz w:val="28"/>
      <w:szCs w:val="20"/>
    </w:rPr>
  </w:style>
  <w:style w:type="paragraph" w:customStyle="1" w:styleId="affff4">
    <w:name w:val="Подпункт"/>
    <w:basedOn w:val="affff3"/>
    <w:pPr>
      <w:tabs>
        <w:tab w:val="clear" w:pos="1134"/>
        <w:tab w:val="num" w:pos="1418"/>
      </w:tabs>
      <w:ind w:left="1418" w:hanging="851"/>
    </w:pPr>
  </w:style>
  <w:style w:type="character" w:customStyle="1" w:styleId="3f4">
    <w:name w:val="Стиль3 Знак Знак Знак"/>
    <w:rPr>
      <w:sz w:val="24"/>
      <w:lang w:val="ru-RU" w:eastAsia="ru-RU" w:bidi="ar-SA"/>
    </w:rPr>
  </w:style>
  <w:style w:type="paragraph" w:customStyle="1" w:styleId="3f5">
    <w:name w:val="Стиль3"/>
    <w:basedOn w:val="27"/>
    <w:qFormat/>
    <w:pPr>
      <w:widowControl w:val="0"/>
      <w:tabs>
        <w:tab w:val="num" w:pos="1307"/>
      </w:tabs>
      <w:adjustRightInd w:val="0"/>
      <w:spacing w:after="0" w:line="240" w:lineRule="auto"/>
      <w:ind w:left="1080"/>
      <w:textAlignment w:val="baseline"/>
    </w:pPr>
  </w:style>
  <w:style w:type="character" w:customStyle="1" w:styleId="3f6">
    <w:name w:val="Стиль3 Знак Знак Знак Знак"/>
    <w:rPr>
      <w:sz w:val="24"/>
      <w:lang w:val="ru-RU" w:eastAsia="ru-RU" w:bidi="ar-SA"/>
    </w:rPr>
  </w:style>
  <w:style w:type="paragraph" w:customStyle="1" w:styleId="affff5">
    <w:name w:val="текст"/>
    <w:pPr>
      <w:autoSpaceDE w:val="0"/>
      <w:autoSpaceDN w:val="0"/>
      <w:adjustRightInd w:val="0"/>
      <w:jc w:val="both"/>
    </w:pPr>
    <w:rPr>
      <w:rFonts w:ascii="SchoolBookC" w:hAnsi="SchoolBookC"/>
      <w:color w:val="000000"/>
      <w:sz w:val="24"/>
    </w:rPr>
  </w:style>
  <w:style w:type="paragraph" w:customStyle="1" w:styleId="-0">
    <w:name w:val="текст-табл"/>
    <w:basedOn w:val="a5"/>
    <w:next w:val="a5"/>
    <w:pPr>
      <w:autoSpaceDE w:val="0"/>
      <w:autoSpaceDN w:val="0"/>
      <w:adjustRightInd w:val="0"/>
      <w:spacing w:before="57" w:after="0"/>
      <w:ind w:left="283" w:right="283"/>
    </w:pPr>
    <w:rPr>
      <w:rFonts w:ascii="SchoolBookC" w:hAnsi="SchoolBookC"/>
      <w:b/>
      <w:i/>
      <w:szCs w:val="20"/>
    </w:rPr>
  </w:style>
  <w:style w:type="character" w:customStyle="1" w:styleId="17">
    <w:name w:val="Заголовок 1 Знак"/>
    <w:aliases w:val=" Знак Знак,Заголовок 1 Знак Знак Знак Знак Знак Знак Знак Знак Знак Знак Знак Знак1,Заголовок 1 Знак Знак Знак Знак Знак Знак Знак Знак Знак Знак1,H1 Знак1,1 Знак1,h1 Знак1,Header 1 Знак,Document Header1 Знак,Введение... Знак,Б1 Знак"/>
    <w:link w:val="11"/>
    <w:rPr>
      <w:b/>
      <w:kern w:val="28"/>
      <w:sz w:val="36"/>
    </w:rPr>
  </w:style>
  <w:style w:type="paragraph" w:styleId="affff6">
    <w:name w:val="Balloon Text"/>
    <w:basedOn w:val="a5"/>
    <w:link w:val="affff7"/>
    <w:uiPriority w:val="99"/>
    <w:semiHidden/>
    <w:rPr>
      <w:rFonts w:ascii="Tahoma" w:hAnsi="Tahoma" w:cs="Tahoma"/>
      <w:sz w:val="16"/>
      <w:szCs w:val="16"/>
    </w:rPr>
  </w:style>
  <w:style w:type="paragraph" w:customStyle="1" w:styleId="affff8">
    <w:name w:val="Стиль начало"/>
    <w:basedOn w:val="a5"/>
    <w:pPr>
      <w:spacing w:after="0" w:line="264" w:lineRule="auto"/>
      <w:jc w:val="left"/>
    </w:pPr>
    <w:rPr>
      <w:sz w:val="28"/>
      <w:szCs w:val="20"/>
    </w:rPr>
  </w:style>
  <w:style w:type="paragraph" w:customStyle="1" w:styleId="140">
    <w:name w:val="Стиль14"/>
    <w:basedOn w:val="a5"/>
    <w:pPr>
      <w:spacing w:after="0" w:line="264" w:lineRule="auto"/>
      <w:ind w:firstLine="720"/>
    </w:pPr>
    <w:rPr>
      <w:sz w:val="28"/>
      <w:szCs w:val="20"/>
    </w:rPr>
  </w:style>
  <w:style w:type="paragraph" w:customStyle="1" w:styleId="213">
    <w:name w:val="Основной текст 21"/>
    <w:basedOn w:val="a5"/>
    <w:pPr>
      <w:widowControl w:val="0"/>
      <w:spacing w:after="0" w:line="360" w:lineRule="auto"/>
      <w:ind w:firstLine="720"/>
    </w:pPr>
    <w:rPr>
      <w:sz w:val="26"/>
      <w:szCs w:val="20"/>
    </w:rPr>
  </w:style>
  <w:style w:type="paragraph" w:customStyle="1" w:styleId="xl22">
    <w:name w:val="xl22"/>
    <w:basedOn w:val="a5"/>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
    <w:name w:val="xl23"/>
    <w:basedOn w:val="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4">
    <w:name w:val="xl24"/>
    <w:basedOn w:val="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5">
    <w:name w:val="xl25"/>
    <w:basedOn w:val="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
    <w:name w:val="xl26"/>
    <w:basedOn w:val="a5"/>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7">
    <w:name w:val="xl27"/>
    <w:basedOn w:val="a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a5"/>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5"/>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3">
    <w:name w:val="xl33"/>
    <w:basedOn w:val="a5"/>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4">
    <w:name w:val="xl34"/>
    <w:basedOn w:val="a5"/>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5">
    <w:name w:val="xl35"/>
    <w:basedOn w:val="a5"/>
    <w:pPr>
      <w:pBdr>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36">
    <w:name w:val="xl36"/>
    <w:basedOn w:val="a5"/>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
    <w:name w:val="xl37"/>
    <w:basedOn w:val="a5"/>
    <w:pPr>
      <w:pBdr>
        <w:top w:val="single" w:sz="4"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5"/>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9">
    <w:name w:val="xl39"/>
    <w:basedOn w:val="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0">
    <w:name w:val="xl40"/>
    <w:basedOn w:val="a5"/>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41">
    <w:name w:val="xl41"/>
    <w:basedOn w:val="a5"/>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2">
    <w:name w:val="xl42"/>
    <w:basedOn w:val="a5"/>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43">
    <w:name w:val="xl43"/>
    <w:basedOn w:val="a5"/>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44">
    <w:name w:val="xl44"/>
    <w:basedOn w:val="a5"/>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45">
    <w:name w:val="xl45"/>
    <w:basedOn w:val="a5"/>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46">
    <w:name w:val="xl46"/>
    <w:basedOn w:val="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7">
    <w:name w:val="xl47"/>
    <w:basedOn w:val="a5"/>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48">
    <w:name w:val="xl48"/>
    <w:basedOn w:val="a5"/>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9">
    <w:name w:val="xl49"/>
    <w:basedOn w:val="a5"/>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50">
    <w:name w:val="xl50"/>
    <w:basedOn w:val="a5"/>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1">
    <w:name w:val="xl51"/>
    <w:basedOn w:val="a5"/>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2">
    <w:name w:val="xl52"/>
    <w:basedOn w:val="a5"/>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3">
    <w:name w:val="xl53"/>
    <w:basedOn w:val="a5"/>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54">
    <w:name w:val="xl54"/>
    <w:basedOn w:val="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5">
    <w:name w:val="xl55"/>
    <w:basedOn w:val="a5"/>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56">
    <w:name w:val="xl56"/>
    <w:basedOn w:val="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5"/>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58">
    <w:name w:val="xl58"/>
    <w:basedOn w:val="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9">
    <w:name w:val="xl59"/>
    <w:basedOn w:val="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a5"/>
    <w:pPr>
      <w:pBdr>
        <w:top w:val="single" w:sz="4" w:space="0" w:color="auto"/>
        <w:left w:val="single" w:sz="4" w:space="0" w:color="auto"/>
        <w:bottom w:val="single" w:sz="8" w:space="0" w:color="auto"/>
        <w:right w:val="single" w:sz="4" w:space="0" w:color="auto"/>
      </w:pBdr>
      <w:spacing w:before="100" w:beforeAutospacing="1" w:after="100" w:afterAutospacing="1"/>
      <w:jc w:val="left"/>
    </w:pPr>
  </w:style>
  <w:style w:type="paragraph" w:customStyle="1" w:styleId="xl61">
    <w:name w:val="xl61"/>
    <w:basedOn w:val="a5"/>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62">
    <w:name w:val="xl62"/>
    <w:basedOn w:val="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3">
    <w:name w:val="xl63"/>
    <w:basedOn w:val="a5"/>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64">
    <w:name w:val="xl64"/>
    <w:basedOn w:val="a5"/>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65">
    <w:name w:val="xl65"/>
    <w:basedOn w:val="a5"/>
    <w:pPr>
      <w:pBdr>
        <w:left w:val="single" w:sz="4" w:space="0" w:color="auto"/>
        <w:bottom w:val="single" w:sz="4" w:space="0" w:color="auto"/>
      </w:pBdr>
      <w:spacing w:before="100" w:beforeAutospacing="1" w:after="100" w:afterAutospacing="1"/>
      <w:jc w:val="left"/>
      <w:textAlignment w:val="center"/>
    </w:pPr>
  </w:style>
  <w:style w:type="paragraph" w:customStyle="1" w:styleId="xl66">
    <w:name w:val="xl66"/>
    <w:basedOn w:val="a5"/>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7">
    <w:name w:val="xl67"/>
    <w:basedOn w:val="a5"/>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5"/>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9">
    <w:name w:val="xl69"/>
    <w:basedOn w:val="a5"/>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70">
    <w:name w:val="xl70"/>
    <w:basedOn w:val="a5"/>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1">
    <w:name w:val="xl71"/>
    <w:basedOn w:val="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2">
    <w:name w:val="xl72"/>
    <w:basedOn w:val="a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5"/>
    <w:pPr>
      <w:pBdr>
        <w:top w:val="single" w:sz="8" w:space="0" w:color="auto"/>
        <w:left w:val="single" w:sz="4" w:space="0" w:color="auto"/>
        <w:right w:val="single" w:sz="4" w:space="0" w:color="auto"/>
      </w:pBdr>
      <w:spacing w:before="100" w:beforeAutospacing="1" w:after="100" w:afterAutospacing="1"/>
      <w:jc w:val="left"/>
      <w:textAlignment w:val="center"/>
    </w:pPr>
  </w:style>
  <w:style w:type="paragraph" w:customStyle="1" w:styleId="xl74">
    <w:name w:val="xl74"/>
    <w:basedOn w:val="a5"/>
    <w:pPr>
      <w:pBdr>
        <w:left w:val="single" w:sz="4" w:space="0" w:color="auto"/>
        <w:right w:val="single" w:sz="4" w:space="0" w:color="auto"/>
      </w:pBdr>
      <w:spacing w:before="100" w:beforeAutospacing="1" w:after="100" w:afterAutospacing="1"/>
      <w:jc w:val="left"/>
      <w:textAlignment w:val="center"/>
    </w:pPr>
  </w:style>
  <w:style w:type="paragraph" w:customStyle="1" w:styleId="xl75">
    <w:name w:val="xl75"/>
    <w:basedOn w:val="a5"/>
    <w:pPr>
      <w:pBdr>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76">
    <w:name w:val="xl76"/>
    <w:basedOn w:val="a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5"/>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ConsTitle">
    <w:name w:val="ConsTitle"/>
    <w:pPr>
      <w:autoSpaceDE w:val="0"/>
      <w:autoSpaceDN w:val="0"/>
      <w:adjustRightInd w:val="0"/>
      <w:ind w:right="19772"/>
    </w:pPr>
    <w:rPr>
      <w:rFonts w:ascii="Arial" w:hAnsi="Arial" w:cs="Arial"/>
      <w:b/>
      <w:bCs/>
    </w:rPr>
  </w:style>
  <w:style w:type="paragraph" w:styleId="affff9">
    <w:name w:val="annotation text"/>
    <w:basedOn w:val="a5"/>
    <w:link w:val="affffa"/>
    <w:uiPriority w:val="99"/>
    <w:pPr>
      <w:spacing w:after="0"/>
      <w:jc w:val="left"/>
    </w:pPr>
    <w:rPr>
      <w:sz w:val="20"/>
      <w:szCs w:val="20"/>
      <w:lang w:val="en-US"/>
    </w:rPr>
  </w:style>
  <w:style w:type="paragraph" w:customStyle="1" w:styleId="1f1">
    <w:name w:val="Текст1"/>
    <w:basedOn w:val="a5"/>
    <w:pPr>
      <w:spacing w:after="0" w:line="360" w:lineRule="auto"/>
      <w:ind w:firstLine="720"/>
    </w:pPr>
    <w:rPr>
      <w:sz w:val="28"/>
      <w:szCs w:val="20"/>
    </w:rPr>
  </w:style>
  <w:style w:type="paragraph" w:customStyle="1" w:styleId="310">
    <w:name w:val="Основной текст 31"/>
    <w:basedOn w:val="a5"/>
    <w:pPr>
      <w:spacing w:after="0"/>
    </w:pPr>
    <w:rPr>
      <w:sz w:val="28"/>
      <w:szCs w:val="20"/>
    </w:rPr>
  </w:style>
  <w:style w:type="paragraph" w:customStyle="1" w:styleId="affffb">
    <w:name w:val="Текст документа"/>
    <w:basedOn w:val="a5"/>
    <w:pPr>
      <w:spacing w:after="0" w:line="360" w:lineRule="auto"/>
      <w:ind w:firstLine="720"/>
    </w:pPr>
  </w:style>
  <w:style w:type="paragraph" w:customStyle="1" w:styleId="13">
    <w:name w:val="маркированный список 1"/>
    <w:basedOn w:val="a9"/>
    <w:pPr>
      <w:numPr>
        <w:numId w:val="18"/>
      </w:numPr>
      <w:spacing w:before="0" w:line="360" w:lineRule="auto"/>
    </w:pPr>
    <w:rPr>
      <w:szCs w:val="24"/>
    </w:rPr>
  </w:style>
  <w:style w:type="character" w:customStyle="1" w:styleId="2f5">
    <w:name w:val="Знак Знак2"/>
    <w:rPr>
      <w:b/>
      <w:kern w:val="28"/>
      <w:sz w:val="36"/>
      <w:lang w:val="ru-RU" w:eastAsia="ru-RU" w:bidi="ar-SA"/>
    </w:rPr>
  </w:style>
  <w:style w:type="character" w:customStyle="1" w:styleId="1f2">
    <w:name w:val="Знак Знак1"/>
    <w:rPr>
      <w:sz w:val="24"/>
      <w:lang w:val="ru-RU" w:eastAsia="ru-RU" w:bidi="ar-SA"/>
    </w:rPr>
  </w:style>
  <w:style w:type="paragraph" w:customStyle="1" w:styleId="ConsPlusNormal">
    <w:name w:val="ConsPlusNormal"/>
    <w:pPr>
      <w:autoSpaceDE w:val="0"/>
      <w:autoSpaceDN w:val="0"/>
      <w:adjustRightInd w:val="0"/>
      <w:ind w:firstLine="720"/>
    </w:pPr>
    <w:rPr>
      <w:rFonts w:ascii="Arial" w:hAnsi="Arial" w:cs="Arial"/>
    </w:rPr>
  </w:style>
  <w:style w:type="paragraph" w:customStyle="1" w:styleId="TimesNewRoman">
    <w:name w:val="Подраздел + Times New Roman"/>
    <w:aliases w:val="14 пт,По левому краю,Перед:  6 пт,После:  12 ..."/>
    <w:basedOn w:val="af7"/>
    <w:pPr>
      <w:spacing w:before="120" w:after="240" w:line="360" w:lineRule="auto"/>
      <w:jc w:val="left"/>
    </w:pPr>
    <w:rPr>
      <w:rFonts w:ascii="Times New Roman" w:hAnsi="Times New Roman"/>
      <w:bCs/>
      <w:sz w:val="28"/>
      <w:szCs w:val="28"/>
    </w:rPr>
  </w:style>
  <w:style w:type="paragraph" w:customStyle="1" w:styleId="14">
    <w:name w:val="список (1...)"/>
    <w:basedOn w:val="af5"/>
    <w:pPr>
      <w:numPr>
        <w:numId w:val="19"/>
      </w:numPr>
      <w:spacing w:before="120"/>
    </w:pPr>
    <w:rPr>
      <w:sz w:val="28"/>
      <w:szCs w:val="24"/>
    </w:rPr>
  </w:style>
  <w:style w:type="paragraph" w:customStyle="1" w:styleId="-">
    <w:name w:val="список (-...)"/>
    <w:basedOn w:val="af5"/>
    <w:pPr>
      <w:numPr>
        <w:ilvl w:val="1"/>
        <w:numId w:val="19"/>
      </w:numPr>
      <w:spacing w:after="0"/>
      <w:ind w:left="1434" w:hanging="357"/>
    </w:pPr>
    <w:rPr>
      <w:sz w:val="28"/>
      <w:szCs w:val="24"/>
    </w:rPr>
  </w:style>
  <w:style w:type="paragraph" w:customStyle="1" w:styleId="1f3">
    <w:name w:val="Обычный1"/>
  </w:style>
  <w:style w:type="character" w:styleId="affffc">
    <w:name w:val="endnote reference"/>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pPr>
      <w:spacing w:before="100" w:beforeAutospacing="1" w:after="100" w:afterAutospacing="1"/>
      <w:jc w:val="left"/>
    </w:pPr>
    <w:rPr>
      <w:rFonts w:ascii="Tahoma" w:hAnsi="Tahoma"/>
      <w:sz w:val="20"/>
      <w:szCs w:val="20"/>
      <w:lang w:val="en-US" w:eastAsia="en-US"/>
    </w:rPr>
  </w:style>
  <w:style w:type="character" w:styleId="affffd">
    <w:name w:val="annotation reference"/>
    <w:uiPriority w:val="99"/>
    <w:semiHidden/>
    <w:rPr>
      <w:sz w:val="16"/>
      <w:szCs w:val="16"/>
    </w:rPr>
  </w:style>
  <w:style w:type="paragraph" w:customStyle="1" w:styleId="affffe">
    <w:name w:val="Выноска"/>
    <w:basedOn w:val="a5"/>
    <w:semiHidden/>
    <w:pPr>
      <w:spacing w:after="0"/>
    </w:pPr>
    <w:rPr>
      <w:rFonts w:ascii="Arial" w:hAnsi="Arial"/>
      <w:sz w:val="20"/>
      <w:szCs w:val="20"/>
      <w:lang w:eastAsia="en-US"/>
    </w:rPr>
  </w:style>
  <w:style w:type="character" w:customStyle="1" w:styleId="afffff">
    <w:name w:val="Команда"/>
    <w:semiHidden/>
    <w:rPr>
      <w:rFonts w:ascii="Courier New" w:hAnsi="Courier New"/>
      <w:sz w:val="22"/>
    </w:rPr>
  </w:style>
  <w:style w:type="paragraph" w:styleId="afffff0">
    <w:name w:val="caption"/>
    <w:basedOn w:val="a5"/>
    <w:next w:val="a5"/>
    <w:qFormat/>
    <w:pPr>
      <w:spacing w:before="20" w:after="120"/>
    </w:pPr>
    <w:rPr>
      <w:rFonts w:ascii="Arial" w:hAnsi="Arial"/>
      <w:b/>
      <w:i/>
      <w:color w:val="000000"/>
      <w:szCs w:val="20"/>
      <w:lang w:eastAsia="en-US"/>
    </w:rPr>
  </w:style>
  <w:style w:type="paragraph" w:customStyle="1" w:styleId="afffff1">
    <w:name w:val="Название (шир.)"/>
    <w:basedOn w:val="afffff0"/>
    <w:next w:val="a5"/>
    <w:semiHidden/>
  </w:style>
  <w:style w:type="paragraph" w:customStyle="1" w:styleId="afffff2">
    <w:name w:val="Название таблицы"/>
    <w:basedOn w:val="afffff0"/>
    <w:next w:val="a5"/>
    <w:semiHidden/>
    <w:pPr>
      <w:keepNext/>
      <w:spacing w:before="180" w:after="60"/>
    </w:pPr>
  </w:style>
  <w:style w:type="paragraph" w:customStyle="1" w:styleId="afffff3">
    <w:name w:val="Название таблицы (шир.)"/>
    <w:basedOn w:val="afffff2"/>
    <w:next w:val="a5"/>
    <w:semiHidden/>
  </w:style>
  <w:style w:type="paragraph" w:customStyle="1" w:styleId="afffff4">
    <w:name w:val="Примечание"/>
    <w:basedOn w:val="a5"/>
    <w:next w:val="a5"/>
    <w:semiHidden/>
    <w:pPr>
      <w:keepLines/>
      <w:pBdr>
        <w:top w:val="single" w:sz="6" w:space="1" w:color="auto"/>
        <w:bottom w:val="single" w:sz="6" w:space="1" w:color="auto"/>
      </w:pBdr>
      <w:spacing w:before="180" w:after="0"/>
      <w:ind w:left="360" w:right="1080"/>
    </w:pPr>
    <w:rPr>
      <w:szCs w:val="20"/>
      <w:lang w:eastAsia="en-US"/>
    </w:rPr>
  </w:style>
  <w:style w:type="paragraph" w:customStyle="1" w:styleId="afffff5">
    <w:name w:val="Процедура"/>
    <w:next w:val="a"/>
    <w:semiHidden/>
    <w:pPr>
      <w:keepNext/>
      <w:widowControl w:val="0"/>
      <w:spacing w:before="180"/>
    </w:pPr>
    <w:rPr>
      <w:rFonts w:ascii="Arial" w:hAnsi="Arial" w:cs="Arial"/>
      <w:b/>
      <w:bCs/>
      <w:sz w:val="22"/>
      <w:lang w:eastAsia="en-US"/>
    </w:rPr>
  </w:style>
  <w:style w:type="paragraph" w:customStyle="1" w:styleId="afffff6">
    <w:name w:val="Рисунок"/>
    <w:basedOn w:val="a5"/>
    <w:next w:val="afffff0"/>
    <w:semiHidden/>
    <w:pPr>
      <w:keepNext/>
      <w:keepLines/>
      <w:widowControl w:val="0"/>
      <w:suppressAutoHyphens/>
      <w:spacing w:before="120" w:after="0"/>
    </w:pPr>
    <w:rPr>
      <w:szCs w:val="20"/>
      <w:lang w:eastAsia="en-US"/>
    </w:rPr>
  </w:style>
  <w:style w:type="paragraph" w:customStyle="1" w:styleId="afffff7">
    <w:name w:val="Рисунок (шир.)"/>
    <w:basedOn w:val="afffff6"/>
    <w:next w:val="afffff1"/>
    <w:semiHidden/>
  </w:style>
  <w:style w:type="paragraph" w:customStyle="1" w:styleId="afffff8">
    <w:name w:val="Таблица (ячейка)"/>
    <w:basedOn w:val="a5"/>
    <w:semiHidden/>
    <w:pPr>
      <w:suppressAutoHyphens/>
      <w:spacing w:before="120" w:after="40"/>
    </w:pPr>
    <w:rPr>
      <w:rFonts w:ascii="Arial" w:hAnsi="Arial"/>
      <w:sz w:val="20"/>
      <w:szCs w:val="20"/>
      <w:lang w:eastAsia="en-US"/>
    </w:rPr>
  </w:style>
  <w:style w:type="paragraph" w:customStyle="1" w:styleId="afffff9">
    <w:name w:val="Таблица (заголовок)"/>
    <w:basedOn w:val="afffff8"/>
    <w:next w:val="afffff8"/>
    <w:semiHidden/>
    <w:pPr>
      <w:spacing w:before="180"/>
    </w:pPr>
    <w:rPr>
      <w:b/>
      <w:smallCaps/>
    </w:rPr>
  </w:style>
  <w:style w:type="paragraph" w:customStyle="1" w:styleId="afffffa">
    <w:name w:val="Авторское право"/>
    <w:basedOn w:val="a5"/>
    <w:semiHidden/>
    <w:pPr>
      <w:spacing w:before="180" w:after="0"/>
    </w:pPr>
    <w:rPr>
      <w:rFonts w:ascii="Arial" w:hAnsi="Arial"/>
      <w:b/>
      <w:szCs w:val="20"/>
      <w:lang w:eastAsia="en-US"/>
    </w:rPr>
  </w:style>
  <w:style w:type="paragraph" w:customStyle="1" w:styleId="afffffb">
    <w:name w:val="Содержание"/>
    <w:basedOn w:val="a5"/>
    <w:next w:val="a5"/>
    <w:semiHidden/>
    <w:pPr>
      <w:spacing w:before="600" w:after="120"/>
    </w:pPr>
    <w:rPr>
      <w:rFonts w:ascii="Arial" w:hAnsi="Arial"/>
      <w:b/>
      <w:sz w:val="40"/>
      <w:szCs w:val="20"/>
      <w:lang w:eastAsia="en-US"/>
    </w:rPr>
  </w:style>
  <w:style w:type="paragraph" w:styleId="afffffc">
    <w:name w:val="Document Map"/>
    <w:basedOn w:val="a5"/>
    <w:link w:val="afffffd"/>
    <w:semiHidden/>
    <w:pPr>
      <w:shd w:val="clear" w:color="auto" w:fill="000080"/>
      <w:spacing w:before="180" w:after="0"/>
    </w:pPr>
    <w:rPr>
      <w:rFonts w:ascii="Tahoma" w:hAnsi="Tahoma" w:cs="Tahoma"/>
      <w:szCs w:val="20"/>
      <w:lang w:eastAsia="en-US"/>
    </w:rPr>
  </w:style>
  <w:style w:type="paragraph" w:customStyle="1" w:styleId="1f4">
    <w:name w:val="Основной текст1 Знак Знак"/>
    <w:basedOn w:val="a5"/>
    <w:link w:val="1f5"/>
    <w:autoRedefine/>
    <w:pPr>
      <w:spacing w:after="0"/>
      <w:ind w:left="176"/>
    </w:pPr>
    <w:rPr>
      <w:szCs w:val="20"/>
      <w:lang w:eastAsia="en-US"/>
    </w:rPr>
  </w:style>
  <w:style w:type="paragraph" w:customStyle="1" w:styleId="afffffe">
    <w:name w:val="Основной мой текст"/>
    <w:basedOn w:val="af5"/>
    <w:semiHidden/>
    <w:pPr>
      <w:spacing w:after="0"/>
      <w:ind w:left="284"/>
    </w:pPr>
  </w:style>
  <w:style w:type="paragraph" w:styleId="affffff">
    <w:name w:val="annotation subject"/>
    <w:basedOn w:val="affff9"/>
    <w:next w:val="affff9"/>
    <w:link w:val="affffff0"/>
    <w:semiHidden/>
    <w:pPr>
      <w:spacing w:before="180"/>
      <w:jc w:val="both"/>
    </w:pPr>
    <w:rPr>
      <w:b/>
      <w:bCs/>
      <w:lang w:val="ru-RU" w:eastAsia="en-US"/>
    </w:rPr>
  </w:style>
  <w:style w:type="paragraph" w:customStyle="1" w:styleId="bodytext">
    <w:name w:val="bodytext"/>
    <w:basedOn w:val="a5"/>
    <w:semiHidden/>
    <w:pPr>
      <w:spacing w:before="120" w:after="120"/>
      <w:textAlignment w:val="baseline"/>
    </w:pPr>
    <w:rPr>
      <w:rFonts w:ascii="Verdana" w:hAnsi="Verdana"/>
      <w:color w:val="000000"/>
    </w:rPr>
  </w:style>
  <w:style w:type="paragraph" w:customStyle="1" w:styleId="ListBullet">
    <w:name w:val="List Bullet основной текст Знак"/>
    <w:basedOn w:val="1f4"/>
    <w:next w:val="30"/>
    <w:link w:val="ListBullet0"/>
    <w:autoRedefine/>
    <w:pPr>
      <w:numPr>
        <w:ilvl w:val="1"/>
        <w:numId w:val="22"/>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4"/>
    <w:next w:val="1f4"/>
    <w:autoRedefine/>
    <w:pPr>
      <w:numPr>
        <w:ilvl w:val="2"/>
        <w:numId w:val="21"/>
      </w:numPr>
      <w:tabs>
        <w:tab w:val="clear" w:pos="2340"/>
        <w:tab w:val="num" w:pos="900"/>
        <w:tab w:val="num" w:pos="2160"/>
        <w:tab w:val="num" w:pos="2869"/>
      </w:tabs>
      <w:spacing w:before="120" w:after="120"/>
      <w:ind w:left="2869" w:hanging="180"/>
    </w:pPr>
  </w:style>
  <w:style w:type="paragraph" w:customStyle="1" w:styleId="affffff1">
    <w:name w:val="Основной текст с красной строкой Знак Знак Знак"/>
    <w:basedOn w:val="1f4"/>
    <w:link w:val="affffff2"/>
    <w:autoRedefine/>
    <w:pPr>
      <w:spacing w:before="120"/>
      <w:ind w:left="357" w:firstLine="272"/>
    </w:pPr>
  </w:style>
  <w:style w:type="paragraph" w:customStyle="1" w:styleId="affffff3">
    <w:name w:val="Список первого уровня"/>
    <w:basedOn w:val="a5"/>
    <w:semiHidden/>
    <w:pPr>
      <w:spacing w:after="0"/>
      <w:ind w:left="284"/>
    </w:pPr>
    <w:rPr>
      <w:rFonts w:ascii="Encyclopaedia" w:eastAsia="Encyclopaedia" w:hAnsi="Encyclopaedia"/>
      <w:sz w:val="28"/>
      <w:szCs w:val="20"/>
    </w:rPr>
  </w:style>
  <w:style w:type="paragraph" w:customStyle="1" w:styleId="15">
    <w:name w:val="Список маркир. 1"/>
    <w:basedOn w:val="a5"/>
    <w:semiHidden/>
    <w:pPr>
      <w:numPr>
        <w:numId w:val="20"/>
      </w:numPr>
      <w:spacing w:after="0" w:line="288" w:lineRule="auto"/>
    </w:pPr>
    <w:rPr>
      <w:rFonts w:ascii="Arial" w:eastAsia="Wingdings" w:hAnsi="Arial"/>
      <w:szCs w:val="20"/>
      <w:lang w:eastAsia="en-US"/>
    </w:rPr>
  </w:style>
  <w:style w:type="character" w:customStyle="1" w:styleId="1f5">
    <w:name w:val="Основной текст1 Знак Знак Знак"/>
    <w:link w:val="1f4"/>
    <w:rPr>
      <w:sz w:val="24"/>
      <w:lang w:val="ru-RU" w:eastAsia="en-US" w:bidi="ar-SA"/>
    </w:rPr>
  </w:style>
  <w:style w:type="character" w:customStyle="1" w:styleId="affffff2">
    <w:name w:val="Основной текст с красной строкой Знак Знак Знак Знак"/>
    <w:link w:val="affffff1"/>
    <w:rPr>
      <w:sz w:val="24"/>
      <w:lang w:val="ru-RU" w:eastAsia="en-US" w:bidi="ar-SA"/>
    </w:rPr>
  </w:style>
  <w:style w:type="paragraph" w:customStyle="1" w:styleId="ListNumber0">
    <w:name w:val="List Number с начала строки"/>
    <w:basedOn w:val="5"/>
    <w:autoRedefine/>
    <w:pPr>
      <w:numPr>
        <w:numId w:val="0"/>
      </w:numPr>
      <w:spacing w:before="180" w:after="0"/>
      <w:ind w:left="360" w:firstLine="270"/>
    </w:pPr>
    <w:rPr>
      <w:b/>
      <w:szCs w:val="24"/>
      <w:lang w:eastAsia="en-US"/>
    </w:rPr>
  </w:style>
  <w:style w:type="character" w:customStyle="1" w:styleId="ListBullet0">
    <w:name w:val="List Bullet основной текст Знак Знак"/>
    <w:link w:val="ListBullet"/>
    <w:rPr>
      <w:sz w:val="24"/>
      <w:lang w:eastAsia="en-US"/>
    </w:rPr>
  </w:style>
  <w:style w:type="paragraph" w:customStyle="1" w:styleId="affffff4">
    <w:name w:val="Основной текст с красной строки (Ж)"/>
    <w:basedOn w:val="affffff1"/>
    <w:link w:val="affffff5"/>
    <w:autoRedefine/>
    <w:rPr>
      <w:b/>
      <w:szCs w:val="24"/>
    </w:rPr>
  </w:style>
  <w:style w:type="character" w:customStyle="1" w:styleId="affffff5">
    <w:name w:val="Основной текст с красной строки (Ж) Знак"/>
    <w:link w:val="affffff4"/>
    <w:rPr>
      <w:b/>
      <w:sz w:val="24"/>
      <w:szCs w:val="24"/>
      <w:lang w:val="ru-RU" w:eastAsia="en-US" w:bidi="ar-SA"/>
    </w:rPr>
  </w:style>
  <w:style w:type="paragraph" w:customStyle="1" w:styleId="affffff6">
    <w:name w:val="Основной текст с красной строки (К)"/>
    <w:basedOn w:val="affffff1"/>
    <w:link w:val="affffff7"/>
    <w:autoRedefine/>
    <w:rPr>
      <w:i/>
      <w:szCs w:val="24"/>
    </w:rPr>
  </w:style>
  <w:style w:type="character" w:customStyle="1" w:styleId="affffff7">
    <w:name w:val="Основной текст с красной строки (К) Знак"/>
    <w:link w:val="affffff6"/>
    <w:rPr>
      <w:i/>
      <w:sz w:val="24"/>
      <w:szCs w:val="24"/>
      <w:lang w:val="ru-RU" w:eastAsia="en-US" w:bidi="ar-SA"/>
    </w:rPr>
  </w:style>
  <w:style w:type="paragraph" w:customStyle="1" w:styleId="150">
    <w:name w:val="Стиль Основной текст1 + Перед:  5 пт"/>
    <w:basedOn w:val="a5"/>
    <w:pPr>
      <w:spacing w:before="240" w:after="0"/>
      <w:ind w:left="176"/>
    </w:pPr>
    <w:rPr>
      <w:szCs w:val="20"/>
      <w:lang w:eastAsia="en-US"/>
    </w:rPr>
  </w:style>
  <w:style w:type="paragraph" w:customStyle="1" w:styleId="affffff8">
    <w:name w:val="Основной текст с красной строкой"/>
    <w:basedOn w:val="a5"/>
    <w:link w:val="Char"/>
    <w:autoRedefine/>
    <w:pPr>
      <w:spacing w:after="0"/>
      <w:ind w:left="360" w:firstLine="270"/>
    </w:pPr>
    <w:rPr>
      <w:szCs w:val="20"/>
      <w:lang w:eastAsia="en-US"/>
    </w:rPr>
  </w:style>
  <w:style w:type="character" w:customStyle="1" w:styleId="Char">
    <w:name w:val="Основной текст с красной строкой Char"/>
    <w:link w:val="affffff8"/>
    <w:rPr>
      <w:sz w:val="24"/>
      <w:lang w:val="ru-RU" w:eastAsia="en-US" w:bidi="ar-SA"/>
    </w:rPr>
  </w:style>
  <w:style w:type="paragraph" w:customStyle="1" w:styleId="affffff9">
    <w:name w:val="Основной текст с красной строкой Знак"/>
    <w:basedOn w:val="1f4"/>
    <w:autoRedefine/>
    <w:pPr>
      <w:spacing w:before="120"/>
      <w:ind w:left="357" w:firstLine="272"/>
    </w:pPr>
  </w:style>
  <w:style w:type="paragraph" w:customStyle="1" w:styleId="affffffa">
    <w:name w:val="Пункт"/>
    <w:basedOn w:val="a5"/>
    <w:pPr>
      <w:tabs>
        <w:tab w:val="num" w:pos="1314"/>
      </w:tabs>
      <w:spacing w:after="0" w:line="360" w:lineRule="auto"/>
      <w:ind w:left="1314" w:hanging="1134"/>
    </w:pPr>
    <w:rPr>
      <w:snapToGrid w:val="0"/>
      <w:sz w:val="28"/>
      <w:szCs w:val="20"/>
    </w:rPr>
  </w:style>
  <w:style w:type="paragraph" w:customStyle="1" w:styleId="affffffb">
    <w:name w:val="Подподпункт"/>
    <w:basedOn w:val="affff4"/>
    <w:pPr>
      <w:tabs>
        <w:tab w:val="clear" w:pos="1418"/>
        <w:tab w:val="num" w:pos="1701"/>
      </w:tabs>
      <w:snapToGrid/>
      <w:ind w:left="1701" w:hanging="567"/>
    </w:pPr>
    <w:rPr>
      <w:snapToGrid w:val="0"/>
    </w:rPr>
  </w:style>
  <w:style w:type="paragraph" w:customStyle="1" w:styleId="affffffc">
    <w:name w:val="Основной текст с красной строкой Знак Знак"/>
    <w:basedOn w:val="a5"/>
    <w:autoRedefine/>
    <w:pPr>
      <w:spacing w:before="120" w:after="0"/>
      <w:ind w:left="357" w:firstLine="272"/>
    </w:pPr>
    <w:rPr>
      <w:szCs w:val="20"/>
      <w:lang w:eastAsia="en-US"/>
    </w:rPr>
  </w:style>
  <w:style w:type="paragraph" w:customStyle="1" w:styleId="1f6">
    <w:name w:val="Основной текст1"/>
    <w:basedOn w:val="a5"/>
    <w:pPr>
      <w:widowControl w:val="0"/>
      <w:spacing w:after="0"/>
    </w:pPr>
    <w:rPr>
      <w:snapToGrid w:val="0"/>
      <w:szCs w:val="20"/>
    </w:rPr>
  </w:style>
  <w:style w:type="character" w:customStyle="1" w:styleId="18">
    <w:name w:val="Основной текст с отступом Знак1"/>
    <w:aliases w:val="Основной текст с отступом Знак Знак,Основной текст 1 Знак1,Основной текст 11 Знак1,Основной текст 12 Знак"/>
    <w:link w:val="a9"/>
    <w:rPr>
      <w:sz w:val="24"/>
      <w:lang w:val="ru-RU" w:eastAsia="ru-RU" w:bidi="ar-SA"/>
    </w:rPr>
  </w:style>
  <w:style w:type="paragraph" w:customStyle="1" w:styleId="font0">
    <w:name w:val="font0"/>
    <w:basedOn w:val="a5"/>
    <w:pPr>
      <w:spacing w:before="100" w:beforeAutospacing="1" w:after="100" w:afterAutospacing="1"/>
      <w:jc w:val="left"/>
    </w:pPr>
    <w:rPr>
      <w:rFonts w:ascii="Arial" w:hAnsi="Arial"/>
      <w:sz w:val="20"/>
      <w:szCs w:val="20"/>
    </w:rPr>
  </w:style>
  <w:style w:type="paragraph" w:customStyle="1" w:styleId="font5">
    <w:name w:val="font5"/>
    <w:basedOn w:val="a5"/>
    <w:pPr>
      <w:spacing w:before="100" w:beforeAutospacing="1" w:after="100" w:afterAutospacing="1"/>
      <w:jc w:val="left"/>
    </w:pPr>
    <w:rPr>
      <w:rFonts w:ascii="Arial" w:hAnsi="Arial"/>
      <w:sz w:val="20"/>
      <w:szCs w:val="20"/>
    </w:rPr>
  </w:style>
  <w:style w:type="paragraph" w:customStyle="1" w:styleId="font6">
    <w:name w:val="font6"/>
    <w:basedOn w:val="a5"/>
    <w:pPr>
      <w:spacing w:before="100" w:beforeAutospacing="1" w:after="100" w:afterAutospacing="1"/>
      <w:jc w:val="left"/>
    </w:pPr>
    <w:rPr>
      <w:rFonts w:ascii="Arial" w:hAnsi="Arial"/>
    </w:rPr>
  </w:style>
  <w:style w:type="paragraph" w:customStyle="1" w:styleId="font7">
    <w:name w:val="font7"/>
    <w:basedOn w:val="a5"/>
    <w:pPr>
      <w:spacing w:before="100" w:beforeAutospacing="1" w:after="100" w:afterAutospacing="1"/>
      <w:jc w:val="left"/>
    </w:pPr>
    <w:rPr>
      <w:rFonts w:ascii="Arial" w:hAnsi="Arial"/>
      <w:b/>
      <w:bCs/>
    </w:rPr>
  </w:style>
  <w:style w:type="paragraph" w:customStyle="1" w:styleId="font8">
    <w:name w:val="font8"/>
    <w:basedOn w:val="a5"/>
    <w:pPr>
      <w:spacing w:before="100" w:beforeAutospacing="1" w:after="100" w:afterAutospacing="1"/>
      <w:jc w:val="left"/>
    </w:pPr>
    <w:rPr>
      <w:rFonts w:ascii="Arial" w:hAnsi="Arial"/>
      <w:b/>
      <w:bCs/>
    </w:rPr>
  </w:style>
  <w:style w:type="paragraph" w:customStyle="1" w:styleId="xl80">
    <w:name w:val="xl80"/>
    <w:basedOn w:val="a5"/>
    <w:pPr>
      <w:pBdr>
        <w:left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81">
    <w:name w:val="xl81"/>
    <w:basedOn w:val="a5"/>
    <w:pPr>
      <w:pBdr>
        <w:left w:val="single" w:sz="4" w:space="0" w:color="auto"/>
        <w:right w:val="single" w:sz="8" w:space="0" w:color="auto"/>
      </w:pBdr>
      <w:shd w:val="clear" w:color="auto" w:fill="FFFF00"/>
      <w:spacing w:before="100" w:beforeAutospacing="1" w:after="100" w:afterAutospacing="1"/>
      <w:jc w:val="left"/>
      <w:textAlignment w:val="center"/>
    </w:pPr>
  </w:style>
  <w:style w:type="paragraph" w:customStyle="1" w:styleId="xl82">
    <w:name w:val="xl82"/>
    <w:basedOn w:val="a5"/>
    <w:pPr>
      <w:pBdr>
        <w:top w:val="single" w:sz="4" w:space="0" w:color="auto"/>
        <w:left w:val="single" w:sz="8" w:space="0" w:color="auto"/>
      </w:pBdr>
      <w:spacing w:before="100" w:beforeAutospacing="1" w:after="100" w:afterAutospacing="1"/>
      <w:jc w:val="center"/>
      <w:textAlignment w:val="center"/>
    </w:pPr>
  </w:style>
  <w:style w:type="paragraph" w:customStyle="1" w:styleId="xl83">
    <w:name w:val="xl83"/>
    <w:basedOn w:val="a5"/>
    <w:pPr>
      <w:pBdr>
        <w:top w:val="single" w:sz="4" w:space="0" w:color="auto"/>
      </w:pBdr>
      <w:spacing w:before="100" w:beforeAutospacing="1" w:after="100" w:afterAutospacing="1"/>
      <w:jc w:val="center"/>
      <w:textAlignment w:val="center"/>
    </w:pPr>
  </w:style>
  <w:style w:type="paragraph" w:customStyle="1" w:styleId="xl84">
    <w:name w:val="xl84"/>
    <w:basedOn w:val="a5"/>
    <w:pPr>
      <w:pBdr>
        <w:top w:val="single" w:sz="4" w:space="0" w:color="auto"/>
      </w:pBdr>
      <w:spacing w:before="100" w:beforeAutospacing="1" w:after="100" w:afterAutospacing="1"/>
      <w:jc w:val="left"/>
      <w:textAlignment w:val="center"/>
    </w:pPr>
  </w:style>
  <w:style w:type="paragraph" w:customStyle="1" w:styleId="xl85">
    <w:name w:val="xl85"/>
    <w:basedOn w:val="a5"/>
    <w:pPr>
      <w:pBdr>
        <w:top w:val="single" w:sz="4" w:space="0" w:color="auto"/>
        <w:right w:val="single" w:sz="8" w:space="0" w:color="auto"/>
      </w:pBdr>
      <w:spacing w:before="100" w:beforeAutospacing="1" w:after="100" w:afterAutospacing="1"/>
      <w:jc w:val="left"/>
      <w:textAlignment w:val="center"/>
    </w:pPr>
  </w:style>
  <w:style w:type="paragraph" w:customStyle="1" w:styleId="xl86">
    <w:name w:val="xl86"/>
    <w:basedOn w:val="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rPr>
  </w:style>
  <w:style w:type="paragraph" w:customStyle="1" w:styleId="xl87">
    <w:name w:val="xl87"/>
    <w:basedOn w:val="a5"/>
    <w:pPr>
      <w:pBdr>
        <w:bottom w:val="single" w:sz="4" w:space="0" w:color="auto"/>
      </w:pBdr>
      <w:spacing w:before="100" w:beforeAutospacing="1" w:after="100" w:afterAutospacing="1"/>
      <w:jc w:val="center"/>
      <w:textAlignment w:val="center"/>
    </w:pPr>
    <w:rPr>
      <w:rFonts w:ascii="Arial" w:hAnsi="Arial"/>
      <w:b/>
      <w:bCs/>
    </w:rPr>
  </w:style>
  <w:style w:type="paragraph" w:customStyle="1" w:styleId="xl88">
    <w:name w:val="xl88"/>
    <w:basedOn w:val="a5"/>
    <w:pPr>
      <w:pBdr>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89">
    <w:name w:val="xl89"/>
    <w:basedOn w:val="a5"/>
    <w:pPr>
      <w:pBdr>
        <w:top w:val="single" w:sz="4" w:space="0" w:color="auto"/>
      </w:pBdr>
      <w:spacing w:before="100" w:beforeAutospacing="1" w:after="100" w:afterAutospacing="1"/>
      <w:jc w:val="left"/>
      <w:textAlignment w:val="center"/>
    </w:pPr>
    <w:rPr>
      <w:rFonts w:ascii="Arial" w:hAnsi="Arial"/>
    </w:rPr>
  </w:style>
  <w:style w:type="paragraph" w:customStyle="1" w:styleId="xl90">
    <w:name w:val="xl90"/>
    <w:basedOn w:val="a5"/>
    <w:pPr>
      <w:pBdr>
        <w:top w:val="single" w:sz="4" w:space="0" w:color="auto"/>
      </w:pBdr>
      <w:spacing w:before="100" w:beforeAutospacing="1" w:after="100" w:afterAutospacing="1"/>
      <w:jc w:val="left"/>
      <w:textAlignment w:val="center"/>
    </w:pPr>
  </w:style>
  <w:style w:type="paragraph" w:customStyle="1" w:styleId="xl91">
    <w:name w:val="xl91"/>
    <w:basedOn w:val="a5"/>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style>
  <w:style w:type="paragraph" w:customStyle="1" w:styleId="xl92">
    <w:name w:val="xl92"/>
    <w:basedOn w:val="a5"/>
    <w:pPr>
      <w:spacing w:before="100" w:beforeAutospacing="1" w:after="100" w:afterAutospacing="1"/>
      <w:jc w:val="left"/>
      <w:textAlignment w:val="center"/>
    </w:pPr>
    <w:rPr>
      <w:rFonts w:ascii="Arial" w:hAnsi="Arial"/>
      <w:b/>
      <w:bCs/>
    </w:rPr>
  </w:style>
  <w:style w:type="paragraph" w:customStyle="1" w:styleId="xl93">
    <w:name w:val="xl93"/>
    <w:basedOn w:val="a5"/>
    <w:pPr>
      <w:spacing w:before="100" w:beforeAutospacing="1" w:after="100" w:afterAutospacing="1"/>
      <w:jc w:val="left"/>
      <w:textAlignment w:val="center"/>
    </w:pPr>
    <w:rPr>
      <w:rFonts w:ascii="Arial" w:hAnsi="Arial"/>
      <w:b/>
      <w:bCs/>
    </w:rPr>
  </w:style>
  <w:style w:type="paragraph" w:customStyle="1" w:styleId="xl94">
    <w:name w:val="xl94"/>
    <w:basedOn w:val="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Arial" w:hAnsi="Arial"/>
      <w:b/>
      <w:bCs/>
    </w:rPr>
  </w:style>
  <w:style w:type="paragraph" w:customStyle="1" w:styleId="xl95">
    <w:name w:val="xl95"/>
    <w:basedOn w:val="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6">
    <w:name w:val="xl96"/>
    <w:basedOn w:val="a5"/>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97">
    <w:name w:val="xl97"/>
    <w:basedOn w:val="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8">
    <w:name w:val="xl98"/>
    <w:basedOn w:val="a5"/>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99">
    <w:name w:val="xl99"/>
    <w:basedOn w:val="a5"/>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style>
  <w:style w:type="paragraph" w:customStyle="1" w:styleId="xl100">
    <w:name w:val="xl100"/>
    <w:basedOn w:val="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Arial" w:hAnsi="Arial"/>
    </w:rPr>
  </w:style>
  <w:style w:type="paragraph" w:customStyle="1" w:styleId="xl101">
    <w:name w:val="xl101"/>
    <w:basedOn w:val="a5"/>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textAlignment w:val="center"/>
    </w:pPr>
    <w:rPr>
      <w:rFonts w:ascii="Arial" w:hAnsi="Arial"/>
      <w:b/>
      <w:bCs/>
    </w:rPr>
  </w:style>
  <w:style w:type="paragraph" w:customStyle="1" w:styleId="xl102">
    <w:name w:val="xl102"/>
    <w:basedOn w:val="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rPr>
  </w:style>
  <w:style w:type="paragraph" w:customStyle="1" w:styleId="xl103">
    <w:name w:val="xl103"/>
    <w:basedOn w:val="a5"/>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rPr>
  </w:style>
  <w:style w:type="paragraph" w:customStyle="1" w:styleId="xl104">
    <w:name w:val="xl104"/>
    <w:basedOn w:val="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05">
    <w:name w:val="xl105"/>
    <w:basedOn w:val="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style>
  <w:style w:type="paragraph" w:customStyle="1" w:styleId="xl106">
    <w:name w:val="xl106"/>
    <w:basedOn w:val="a5"/>
    <w:pPr>
      <w:spacing w:before="100" w:beforeAutospacing="1" w:after="100" w:afterAutospacing="1"/>
      <w:jc w:val="left"/>
      <w:textAlignment w:val="center"/>
    </w:pPr>
    <w:rPr>
      <w:rFonts w:ascii="Arial" w:hAnsi="Arial"/>
    </w:rPr>
  </w:style>
  <w:style w:type="paragraph" w:customStyle="1" w:styleId="xl107">
    <w:name w:val="xl107"/>
    <w:basedOn w:val="a5"/>
    <w:pPr>
      <w:spacing w:before="100" w:beforeAutospacing="1" w:after="100" w:afterAutospacing="1"/>
      <w:jc w:val="center"/>
      <w:textAlignment w:val="center"/>
    </w:pPr>
    <w:rPr>
      <w:rFonts w:ascii="Arial" w:hAnsi="Arial"/>
      <w:b/>
      <w:bCs/>
    </w:rPr>
  </w:style>
  <w:style w:type="paragraph" w:customStyle="1" w:styleId="xl108">
    <w:name w:val="xl108"/>
    <w:basedOn w:val="a5"/>
    <w:pPr>
      <w:pBdr>
        <w:right w:val="single" w:sz="8" w:space="0" w:color="auto"/>
      </w:pBdr>
      <w:spacing w:before="100" w:beforeAutospacing="1" w:after="100" w:afterAutospacing="1"/>
      <w:jc w:val="left"/>
    </w:pPr>
  </w:style>
  <w:style w:type="paragraph" w:customStyle="1" w:styleId="xl109">
    <w:name w:val="xl109"/>
    <w:basedOn w:val="a5"/>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rPr>
  </w:style>
  <w:style w:type="paragraph" w:customStyle="1" w:styleId="xl110">
    <w:name w:val="xl110"/>
    <w:basedOn w:val="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12">
    <w:name w:val="xl112"/>
    <w:basedOn w:val="a5"/>
    <w:pPr>
      <w:pBdr>
        <w:right w:val="single" w:sz="8" w:space="0" w:color="auto"/>
      </w:pBdr>
      <w:spacing w:before="100" w:beforeAutospacing="1" w:after="100" w:afterAutospacing="1"/>
      <w:jc w:val="center"/>
      <w:textAlignment w:val="center"/>
    </w:pPr>
    <w:rPr>
      <w:rFonts w:ascii="Arial" w:hAnsi="Arial"/>
      <w:b/>
      <w:bCs/>
    </w:rPr>
  </w:style>
  <w:style w:type="paragraph" w:customStyle="1" w:styleId="xl113">
    <w:name w:val="xl113"/>
    <w:basedOn w:val="a5"/>
    <w:pPr>
      <w:pBdr>
        <w:top w:val="single" w:sz="8"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114">
    <w:name w:val="xl114"/>
    <w:basedOn w:val="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15">
    <w:name w:val="xl115"/>
    <w:basedOn w:val="a5"/>
    <w:pPr>
      <w:pBdr>
        <w:top w:val="single" w:sz="4" w:space="0" w:color="auto"/>
        <w:bottom w:val="single" w:sz="4" w:space="0" w:color="auto"/>
      </w:pBdr>
      <w:spacing w:before="100" w:beforeAutospacing="1" w:after="100" w:afterAutospacing="1"/>
      <w:jc w:val="center"/>
      <w:textAlignment w:val="center"/>
    </w:pPr>
  </w:style>
  <w:style w:type="paragraph" w:customStyle="1" w:styleId="xl116">
    <w:name w:val="xl116"/>
    <w:basedOn w:val="a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7">
    <w:name w:val="xl117"/>
    <w:basedOn w:val="a5"/>
    <w:pPr>
      <w:spacing w:before="100" w:beforeAutospacing="1" w:after="100" w:afterAutospacing="1"/>
      <w:jc w:val="center"/>
      <w:textAlignment w:val="center"/>
    </w:pPr>
    <w:rPr>
      <w:rFonts w:ascii="Arial" w:hAnsi="Arial"/>
      <w:b/>
      <w:bCs/>
    </w:rPr>
  </w:style>
  <w:style w:type="paragraph" w:customStyle="1" w:styleId="xl118">
    <w:name w:val="xl118"/>
    <w:basedOn w:val="a5"/>
    <w:pPr>
      <w:pBdr>
        <w:right w:val="single" w:sz="8" w:space="0" w:color="auto"/>
      </w:pBdr>
      <w:spacing w:before="100" w:beforeAutospacing="1" w:after="100" w:afterAutospacing="1"/>
      <w:jc w:val="center"/>
      <w:textAlignment w:val="center"/>
    </w:pPr>
    <w:rPr>
      <w:rFonts w:ascii="Arial" w:hAnsi="Arial"/>
      <w:b/>
      <w:bCs/>
    </w:rPr>
  </w:style>
  <w:style w:type="paragraph" w:customStyle="1" w:styleId="FR4">
    <w:name w:val="FR4"/>
    <w:pPr>
      <w:widowControl w:val="0"/>
    </w:pPr>
    <w:rPr>
      <w:sz w:val="16"/>
    </w:rPr>
  </w:style>
  <w:style w:type="character" w:customStyle="1" w:styleId="110">
    <w:name w:val="Знак Знак11"/>
    <w:locked/>
    <w:rPr>
      <w:sz w:val="24"/>
      <w:lang w:val="ru-RU" w:eastAsia="ru-RU" w:bidi="ar-SA"/>
    </w:rPr>
  </w:style>
  <w:style w:type="character" w:customStyle="1" w:styleId="214">
    <w:name w:val="Знак Знак21"/>
    <w:locked/>
    <w:rPr>
      <w:b/>
      <w:kern w:val="28"/>
      <w:sz w:val="36"/>
      <w:lang w:val="ru-RU" w:eastAsia="ru-RU" w:bidi="ar-SA"/>
    </w:rPr>
  </w:style>
  <w:style w:type="paragraph" w:customStyle="1" w:styleId="StyleFirstline127cm">
    <w:name w:val="Style First line:  127 cm"/>
    <w:basedOn w:val="a5"/>
    <w:pPr>
      <w:spacing w:before="120" w:after="0"/>
      <w:ind w:firstLine="720"/>
    </w:pPr>
    <w:rPr>
      <w:rFonts w:ascii="Arial" w:hAnsi="Arial"/>
      <w:szCs w:val="20"/>
      <w:lang w:eastAsia="en-US"/>
    </w:rPr>
  </w:style>
  <w:style w:type="paragraph" w:customStyle="1" w:styleId="affffffd">
    <w:name w:val="текст таблицы"/>
    <w:basedOn w:val="a5"/>
    <w:pPr>
      <w:spacing w:before="120" w:after="0"/>
      <w:ind w:right="-102"/>
      <w:jc w:val="left"/>
    </w:pPr>
  </w:style>
  <w:style w:type="paragraph" w:customStyle="1" w:styleId="a2">
    <w:name w:val="Список нумерованный"/>
    <w:basedOn w:val="a5"/>
    <w:pPr>
      <w:widowControl w:val="0"/>
      <w:numPr>
        <w:numId w:val="23"/>
      </w:numPr>
      <w:autoSpaceDE w:val="0"/>
      <w:autoSpaceDN w:val="0"/>
      <w:adjustRightInd w:val="0"/>
      <w:spacing w:after="0"/>
      <w:jc w:val="left"/>
    </w:pPr>
    <w:rPr>
      <w:sz w:val="20"/>
      <w:szCs w:val="20"/>
    </w:rPr>
  </w:style>
  <w:style w:type="paragraph" w:customStyle="1" w:styleId="2110">
    <w:name w:val="Основной текст 211"/>
    <w:basedOn w:val="a5"/>
    <w:pPr>
      <w:widowControl w:val="0"/>
      <w:spacing w:after="0" w:line="360" w:lineRule="auto"/>
      <w:ind w:firstLine="720"/>
    </w:pPr>
    <w:rPr>
      <w:sz w:val="26"/>
      <w:szCs w:val="20"/>
    </w:rPr>
  </w:style>
  <w:style w:type="character" w:customStyle="1" w:styleId="1f7">
    <w:name w:val="Основной текст 1 Знак"/>
    <w:aliases w:val="Основной текст 11 Знак,Основной текст 12 Знак Знак"/>
    <w:semiHidden/>
    <w:rPr>
      <w:rFonts w:ascii="Times New Roman" w:eastAsia="Times New Roman" w:hAnsi="Times New Roman" w:cs="Times New Roman"/>
      <w:sz w:val="24"/>
      <w:szCs w:val="20"/>
      <w:lang w:eastAsia="ru-RU"/>
    </w:rPr>
  </w:style>
  <w:style w:type="character" w:customStyle="1" w:styleId="3f7">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H1 Знак,1 Знак,h1 Знак,Header 1 Знак Знак"/>
    <w:rPr>
      <w:rFonts w:ascii="Times New Roman" w:eastAsia="Times New Roman" w:hAnsi="Times New Roman"/>
      <w:b/>
      <w:kern w:val="28"/>
      <w:sz w:val="36"/>
    </w:rPr>
  </w:style>
  <w:style w:type="paragraph" w:styleId="affffffe">
    <w:name w:val="List Paragraph"/>
    <w:aliases w:val="Подпись рисунка"/>
    <w:basedOn w:val="a5"/>
    <w:link w:val="afffffff"/>
    <w:uiPriority w:val="34"/>
    <w:qFormat/>
    <w:pPr>
      <w:spacing w:after="200" w:line="276" w:lineRule="auto"/>
      <w:ind w:left="720"/>
      <w:contextualSpacing/>
      <w:jc w:val="left"/>
    </w:pPr>
    <w:rPr>
      <w:rFonts w:ascii="Calibri" w:hAnsi="Calibri"/>
      <w:sz w:val="22"/>
      <w:szCs w:val="22"/>
    </w:rPr>
  </w:style>
  <w:style w:type="paragraph" w:customStyle="1" w:styleId="220">
    <w:name w:val="Основной текст 22"/>
    <w:basedOn w:val="a5"/>
    <w:pPr>
      <w:widowControl w:val="0"/>
      <w:spacing w:after="0" w:line="360" w:lineRule="auto"/>
      <w:ind w:firstLine="720"/>
    </w:pPr>
    <w:rPr>
      <w:sz w:val="26"/>
      <w:szCs w:val="20"/>
    </w:rPr>
  </w:style>
  <w:style w:type="character" w:customStyle="1" w:styleId="af6">
    <w:name w:val="Основной текст Знак"/>
    <w:aliases w:val="bt Знак,body text Знак,book Знак,EHPT Знак,Body Text2 Знак,b Знак,Double Знак,Anna 1 Знак,body indent Знак,BT Знак,BodyText Знак,Style 11 Знак,b1 Знак,wstęp Знак,b2 Знак,b3 Знак,b4 Знак,b5 Знак,b6 Знак,b7 Знак,b8 Знак,b9 Знак"/>
    <w:link w:val="af5"/>
    <w:locked/>
    <w:rPr>
      <w:sz w:val="24"/>
      <w:lang w:val="ru-RU" w:eastAsia="ru-RU" w:bidi="ar-SA"/>
    </w:rPr>
  </w:style>
  <w:style w:type="character" w:customStyle="1" w:styleId="1f8">
    <w:name w:val="Знак1 Знак Знак"/>
    <w:rPr>
      <w:sz w:val="24"/>
      <w:lang w:val="ru-RU" w:eastAsia="ru-RU" w:bidi="ar-SA"/>
    </w:rPr>
  </w:style>
  <w:style w:type="character" w:customStyle="1" w:styleId="25">
    <w:name w:val="Основной текст 2 Знак"/>
    <w:link w:val="22"/>
    <w:rPr>
      <w:sz w:val="24"/>
    </w:rPr>
  </w:style>
  <w:style w:type="character" w:customStyle="1" w:styleId="afffffff0">
    <w:name w:val="Знак Знак Знак"/>
    <w:rPr>
      <w:b/>
      <w:kern w:val="28"/>
      <w:sz w:val="36"/>
      <w:lang w:val="ru-RU" w:eastAsia="ru-RU" w:bidi="ar-SA"/>
    </w:rPr>
  </w:style>
  <w:style w:type="character" w:customStyle="1" w:styleId="58">
    <w:name w:val="Знак Знак5"/>
    <w:locked/>
    <w:rPr>
      <w:sz w:val="24"/>
      <w:lang w:val="ru-RU" w:eastAsia="ru-RU" w:bidi="ar-SA"/>
    </w:rPr>
  </w:style>
  <w:style w:type="character" w:customStyle="1" w:styleId="afffffff1">
    <w:name w:val="Основной текст с отступом Знак Знак Знак"/>
    <w:rPr>
      <w:sz w:val="24"/>
      <w:lang w:val="ru-RU" w:eastAsia="ru-RU" w:bidi="ar-SA"/>
    </w:rPr>
  </w:style>
  <w:style w:type="paragraph" w:styleId="afffffff2">
    <w:name w:val="endnote text"/>
    <w:basedOn w:val="a5"/>
    <w:link w:val="afffffff3"/>
    <w:rPr>
      <w:sz w:val="20"/>
      <w:szCs w:val="20"/>
    </w:rPr>
  </w:style>
  <w:style w:type="character" w:customStyle="1" w:styleId="afffffff3">
    <w:name w:val="Текст концевой сноски Знак"/>
    <w:basedOn w:val="a6"/>
    <w:link w:val="afffffff2"/>
  </w:style>
  <w:style w:type="character" w:customStyle="1" w:styleId="aff2">
    <w:name w:val="Текст Знак"/>
    <w:link w:val="aff1"/>
    <w:rPr>
      <w:rFonts w:ascii="Courier New" w:hAnsi="Courier New" w:cs="Courier New"/>
    </w:rPr>
  </w:style>
  <w:style w:type="paragraph" w:customStyle="1" w:styleId="ConsPlusNonformat">
    <w:name w:val="ConsPlusNonformat"/>
    <w:uiPriority w:val="99"/>
    <w:pPr>
      <w:autoSpaceDE w:val="0"/>
      <w:autoSpaceDN w:val="0"/>
      <w:adjustRightInd w:val="0"/>
    </w:pPr>
    <w:rPr>
      <w:rFonts w:ascii="Courier New" w:hAnsi="Courier New" w:cs="Courier New"/>
    </w:rPr>
  </w:style>
  <w:style w:type="character" w:customStyle="1" w:styleId="apple-style-span">
    <w:name w:val="apple-style-span"/>
    <w:rPr>
      <w:rFonts w:cs="Times New Roman"/>
    </w:rPr>
  </w:style>
  <w:style w:type="paragraph" w:customStyle="1" w:styleId="111">
    <w:name w:val="Основной текст11"/>
    <w:pPr>
      <w:spacing w:after="120"/>
    </w:pPr>
    <w:rPr>
      <w:rFonts w:eastAsia="ヒラギノ角ゴ Pro W3"/>
      <w:color w:val="000000"/>
      <w:sz w:val="24"/>
    </w:rPr>
  </w:style>
  <w:style w:type="paragraph" w:customStyle="1" w:styleId="1f9">
    <w:name w:val="Основной текст с отступом1"/>
    <w:autoRedefine/>
    <w:pPr>
      <w:spacing w:after="120"/>
      <w:ind w:left="283"/>
      <w:jc w:val="both"/>
    </w:pPr>
    <w:rPr>
      <w:rFonts w:eastAsia="ヒラギノ角ゴ Pro W3"/>
      <w:color w:val="000000"/>
      <w:sz w:val="24"/>
    </w:rPr>
  </w:style>
  <w:style w:type="paragraph" w:customStyle="1" w:styleId="phNormal">
    <w:name w:val="ph_Normal"/>
    <w:basedOn w:val="a5"/>
    <w:link w:val="phNormal0"/>
    <w:pPr>
      <w:spacing w:after="0" w:line="360" w:lineRule="auto"/>
      <w:ind w:firstLine="720"/>
    </w:pPr>
    <w:rPr>
      <w:sz w:val="28"/>
      <w:lang w:val="x-none" w:eastAsia="x-none"/>
    </w:rPr>
  </w:style>
  <w:style w:type="character" w:customStyle="1" w:styleId="phNormal0">
    <w:name w:val="ph_Normal Знак"/>
    <w:link w:val="phNormal"/>
    <w:rPr>
      <w:sz w:val="28"/>
      <w:szCs w:val="24"/>
    </w:rPr>
  </w:style>
  <w:style w:type="character" w:customStyle="1" w:styleId="211">
    <w:name w:val="Заголовок 2 Знак1"/>
    <w:aliases w:val="Заголовок 2 Знак Знак,Заголовок 2 Знак2 Знак,Заголовок 2 Знак1 Знак Знак1,Заголовок 2 Знак Знак Знак Знак,Заголовок 2 Знак Знак1 Знак,Заголовок 2 Знак3 Знак,Заголовок 2 Знак1 Знак Знак Знак Знак,Заголовок 2 Знак1 Знак Знак Знак1,A Знак"/>
    <w:link w:val="21"/>
    <w:locked/>
    <w:rPr>
      <w:b/>
      <w:sz w:val="30"/>
    </w:rPr>
  </w:style>
  <w:style w:type="paragraph" w:customStyle="1" w:styleId="2f6">
    <w:name w:val="Обычный2"/>
    <w:pPr>
      <w:autoSpaceDE w:val="0"/>
      <w:autoSpaceDN w:val="0"/>
      <w:adjustRightInd w:val="0"/>
      <w:ind w:firstLine="400"/>
      <w:jc w:val="both"/>
    </w:pPr>
    <w:rPr>
      <w:rFonts w:ascii="Arial" w:hAnsi="Arial" w:cs="Tahoma"/>
      <w:sz w:val="24"/>
      <w:szCs w:val="24"/>
    </w:rPr>
  </w:style>
  <w:style w:type="paragraph" w:customStyle="1" w:styleId="afffffff4">
    <w:name w:val="Знак Знак Знак Знак"/>
    <w:basedOn w:val="a5"/>
    <w:pPr>
      <w:spacing w:before="100" w:beforeAutospacing="1" w:after="100" w:afterAutospacing="1"/>
      <w:jc w:val="left"/>
    </w:pPr>
    <w:rPr>
      <w:rFonts w:ascii="Tahoma" w:hAnsi="Tahoma"/>
      <w:sz w:val="20"/>
      <w:szCs w:val="20"/>
      <w:lang w:val="en-US" w:eastAsia="en-US"/>
    </w:rPr>
  </w:style>
  <w:style w:type="paragraph" w:customStyle="1" w:styleId="1fa">
    <w:name w:val="???????1"/>
  </w:style>
  <w:style w:type="character" w:customStyle="1" w:styleId="aff0">
    <w:name w:val="Нижний колонтитул Знак"/>
    <w:link w:val="aff"/>
    <w:uiPriority w:val="99"/>
    <w:rPr>
      <w:noProof/>
      <w:sz w:val="24"/>
    </w:rPr>
  </w:style>
  <w:style w:type="character" w:customStyle="1" w:styleId="ad">
    <w:name w:val="Заголовок Знак"/>
    <w:link w:val="ac"/>
    <w:uiPriority w:val="99"/>
    <w:rPr>
      <w:rFonts w:ascii="Arial" w:hAnsi="Arial"/>
      <w:b/>
      <w:kern w:val="28"/>
      <w:sz w:val="32"/>
    </w:rPr>
  </w:style>
  <w:style w:type="paragraph" w:styleId="afffffff5">
    <w:name w:val="No Spacing"/>
    <w:uiPriority w:val="1"/>
    <w:qFormat/>
    <w:rPr>
      <w:rFonts w:ascii="Calibri" w:eastAsia="Calibri" w:hAnsi="Calibri"/>
      <w:sz w:val="22"/>
      <w:szCs w:val="22"/>
      <w:lang w:eastAsia="en-US"/>
    </w:rPr>
  </w:style>
  <w:style w:type="numbering" w:customStyle="1" w:styleId="1fb">
    <w:name w:val="Нет списка1"/>
    <w:next w:val="a8"/>
    <w:uiPriority w:val="99"/>
    <w:semiHidden/>
    <w:unhideWhenUsed/>
  </w:style>
  <w:style w:type="table" w:customStyle="1" w:styleId="1fc">
    <w:name w:val="Сетка таблицы1"/>
    <w:basedOn w:val="a7"/>
    <w:next w:val="aff4"/>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7">
    <w:name w:val="Текст выноски Знак"/>
    <w:link w:val="affff6"/>
    <w:uiPriority w:val="99"/>
    <w:semiHidden/>
    <w:rPr>
      <w:rFonts w:ascii="Tahoma" w:hAnsi="Tahoma" w:cs="Tahoma"/>
      <w:sz w:val="16"/>
      <w:szCs w:val="16"/>
    </w:rPr>
  </w:style>
  <w:style w:type="character" w:customStyle="1" w:styleId="af9">
    <w:name w:val="Верхний колонтитул Знак"/>
    <w:aliases w:val="??????? ?????????? Знак,I.L.T. Знак,Aa?oiee eieiioeooe1 Знак,header-first Знак,HeaderPort Знак,ВерхКолонтитул Знак,Even Знак"/>
    <w:link w:val="af8"/>
    <w:uiPriority w:val="99"/>
    <w:rPr>
      <w:rFonts w:ascii="Arial" w:hAnsi="Arial"/>
      <w:noProof/>
      <w:sz w:val="24"/>
    </w:rPr>
  </w:style>
  <w:style w:type="table" w:customStyle="1" w:styleId="112">
    <w:name w:val="Сетка таблицы11"/>
    <w:basedOn w:val="a7"/>
    <w:next w:val="aff4"/>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 w:type="character" w:customStyle="1" w:styleId="3a">
    <w:name w:val="Основной текст 3 Знак"/>
    <w:link w:val="39"/>
    <w:rPr>
      <w:b/>
      <w:i/>
      <w:sz w:val="22"/>
      <w:szCs w:val="24"/>
    </w:rPr>
  </w:style>
  <w:style w:type="character" w:customStyle="1" w:styleId="35">
    <w:name w:val="Заголовок 3 Знак"/>
    <w:aliases w:val="h3 Знак,subhead Знак,3 Знак,1.1.1 Heading 3 Знак,l3 Знак,CT Знак,l31 Знак,CT1 Знак,H31 Знак,Heading3 Знак,H3-Heading 3 Знак,l3.3 Знак,l32 Знак,list 3 Знак,list3 Знак,Heading No. L3 Знак,ITT t3 Знак,PA Minor Section Знак,Title2 Знак"/>
    <w:link w:val="31"/>
    <w:uiPriority w:val="9"/>
    <w:rPr>
      <w:rFonts w:ascii="Arial" w:hAnsi="Arial"/>
      <w:b/>
      <w:sz w:val="24"/>
    </w:rPr>
  </w:style>
  <w:style w:type="character" w:customStyle="1" w:styleId="42">
    <w:name w:val="Заголовок 4 Знак"/>
    <w:aliases w:val="Параграф Знак,h4 Знак,a. Знак,4 Знак,4heading Знак,KJL:3rd Level Знак,Level 2 - a Знак,Subsection Знак,PARA4 Знак,Lev 4 Знак,Schedules Знак,H4 Знак,l4 Знак,h41 Знак,l41 Знак,41 Знак,h42 Знак,l42 Знак,h43 Знак,Map Title Знак,42 Знак"/>
    <w:link w:val="41"/>
    <w:uiPriority w:val="9"/>
    <w:rPr>
      <w:rFonts w:ascii="Arial" w:hAnsi="Arial"/>
      <w:sz w:val="24"/>
    </w:rPr>
  </w:style>
  <w:style w:type="character" w:customStyle="1" w:styleId="51">
    <w:name w:val="Заголовок 5 Знак"/>
    <w:aliases w:val="Atlanthd3 Знак,Atlanthd31 Знак,Atlanthd32 Знак,Atlanthd33 Знак,Atlanthd34 Знак,Atlanthd311 Знак,Atlanthd35 Знак,Atlanthd36 Знак,Atlanthd312 Знак,Atlanthd37 Знак,Atlanthd38 Знак,Atlanthd39 Знак,Atlanthd310 Знак,Atlanthd313 Знак,H5 Знак"/>
    <w:link w:val="50"/>
    <w:uiPriority w:val="9"/>
    <w:rPr>
      <w:sz w:val="22"/>
    </w:rPr>
  </w:style>
  <w:style w:type="character" w:customStyle="1" w:styleId="60">
    <w:name w:val="Заголовок 6 Знак"/>
    <w:aliases w:val="h6 Знак,Legal Level 1. Знак,Lev 6 Знак,Heading 6  Appendix Y &amp; Z Знак,Heading 6(unused) Знак,L1 PIP Знак,H6 Знак,H61 Знак,H62 Знак,H63 Знак,H64 Знак,H65 Знак,H66 Знак,H67 Знак,H68 Знак,H69 Знак,H610 Знак,H611 Знак,H612 Знак,H613 Знак"/>
    <w:link w:val="6"/>
    <w:uiPriority w:val="9"/>
    <w:rPr>
      <w:i/>
      <w:sz w:val="22"/>
    </w:rPr>
  </w:style>
  <w:style w:type="character" w:customStyle="1" w:styleId="70">
    <w:name w:val="Заголовок 7 Знак"/>
    <w:aliases w:val="h7 Знак,Legal Level 1.1. Знак,Lev 7 Знак,Heading 7(unused) Знак,L2 PIP Знак,H7DO NOT USE Знак,level1-noHeading Знак,Numbered - 7 Знак,Lev 71 Знак,Numbered - 71 Знак,Lev 72 Знак,Numbered - 72 Знак,Lev 73 Знак,Numbered - 73 Знак,7 Знак"/>
    <w:link w:val="7"/>
    <w:uiPriority w:val="9"/>
    <w:rPr>
      <w:rFonts w:ascii="Arial" w:hAnsi="Arial"/>
    </w:rPr>
  </w:style>
  <w:style w:type="character" w:customStyle="1" w:styleId="80">
    <w:name w:val="Заголовок 8 Знак"/>
    <w:aliases w:val="h8 Знак,Legal Level 1.1.1. Знак,Lev 8 Знак,h8 DO NOT USE Знак,level2(a) Знак"/>
    <w:link w:val="8"/>
    <w:uiPriority w:val="9"/>
    <w:rPr>
      <w:rFonts w:ascii="Arial" w:hAnsi="Arial"/>
      <w:i/>
    </w:rPr>
  </w:style>
  <w:style w:type="character" w:customStyle="1" w:styleId="90">
    <w:name w:val="Заголовок 9 Знак"/>
    <w:aliases w:val="h9 Знак,Heading 9 (defunct) Знак,Legal Level 1.1.1.1. Знак,Lev 9 Знак,App1 Знак,App Heading Знак,h9 DO NOT USE Знак,level3(i) Знак"/>
    <w:link w:val="9"/>
    <w:uiPriority w:val="9"/>
    <w:rPr>
      <w:rFonts w:ascii="Arial" w:hAnsi="Arial"/>
      <w:b/>
      <w:i/>
      <w:sz w:val="18"/>
    </w:rPr>
  </w:style>
  <w:style w:type="numbering" w:customStyle="1" w:styleId="113">
    <w:name w:val="Нет списка11"/>
    <w:next w:val="a8"/>
    <w:uiPriority w:val="99"/>
    <w:semiHidden/>
    <w:unhideWhenUsed/>
  </w:style>
  <w:style w:type="character" w:customStyle="1" w:styleId="af">
    <w:name w:val="Подзаголовок Знак"/>
    <w:link w:val="ae"/>
    <w:rPr>
      <w:rFonts w:ascii="Arial" w:hAnsi="Arial"/>
      <w:sz w:val="24"/>
    </w:rPr>
  </w:style>
  <w:style w:type="character" w:customStyle="1" w:styleId="af2">
    <w:name w:val="Дата Знак"/>
    <w:link w:val="af1"/>
    <w:semiHidden/>
    <w:rPr>
      <w:sz w:val="24"/>
    </w:rPr>
  </w:style>
  <w:style w:type="character" w:customStyle="1" w:styleId="38">
    <w:name w:val="Основной текст с отступом 3 Знак"/>
    <w:link w:val="37"/>
    <w:semiHidden/>
    <w:rPr>
      <w:sz w:val="16"/>
    </w:rPr>
  </w:style>
  <w:style w:type="character" w:customStyle="1" w:styleId="afd">
    <w:name w:val="Текст сноски Знак"/>
    <w:aliases w:val="Car Знак"/>
    <w:link w:val="afc"/>
  </w:style>
  <w:style w:type="table" w:customStyle="1" w:styleId="2f7">
    <w:name w:val="Сетка таблицы2"/>
    <w:basedOn w:val="a7"/>
    <w:next w:val="aff4"/>
    <w:semiHidden/>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8"/>
    <w:next w:val="111111"/>
    <w:semiHidden/>
  </w:style>
  <w:style w:type="numbering" w:customStyle="1" w:styleId="1ai1">
    <w:name w:val="1 / a / i1"/>
    <w:basedOn w:val="a8"/>
    <w:next w:val="1ai"/>
    <w:semiHidden/>
  </w:style>
  <w:style w:type="character" w:customStyle="1" w:styleId="HTML0">
    <w:name w:val="Адрес HTML Знак"/>
    <w:link w:val="HTML"/>
    <w:semiHidden/>
    <w:rPr>
      <w:i/>
      <w:iCs/>
      <w:sz w:val="24"/>
      <w:szCs w:val="24"/>
    </w:rPr>
  </w:style>
  <w:style w:type="character" w:customStyle="1" w:styleId="affc">
    <w:name w:val="Заголовок записки Знак"/>
    <w:link w:val="affb"/>
    <w:semiHidden/>
    <w:rPr>
      <w:sz w:val="24"/>
      <w:szCs w:val="24"/>
    </w:rPr>
  </w:style>
  <w:style w:type="character" w:customStyle="1" w:styleId="afff">
    <w:name w:val="Красная строка Знак"/>
    <w:link w:val="affe"/>
    <w:rPr>
      <w:sz w:val="24"/>
      <w:szCs w:val="24"/>
    </w:rPr>
  </w:style>
  <w:style w:type="character" w:customStyle="1" w:styleId="2c">
    <w:name w:val="Красная строка 2 Знак"/>
    <w:link w:val="2b"/>
    <w:semiHidden/>
    <w:rPr>
      <w:sz w:val="24"/>
      <w:szCs w:val="24"/>
    </w:rPr>
  </w:style>
  <w:style w:type="character" w:customStyle="1" w:styleId="afff3">
    <w:name w:val="Подпись Знак"/>
    <w:link w:val="afff2"/>
    <w:semiHidden/>
    <w:rPr>
      <w:sz w:val="24"/>
      <w:szCs w:val="24"/>
    </w:rPr>
  </w:style>
  <w:style w:type="character" w:customStyle="1" w:styleId="afff5">
    <w:name w:val="Приветствие Знак"/>
    <w:link w:val="afff4"/>
    <w:semiHidden/>
    <w:rPr>
      <w:sz w:val="24"/>
      <w:szCs w:val="24"/>
    </w:rPr>
  </w:style>
  <w:style w:type="character" w:customStyle="1" w:styleId="afff9">
    <w:name w:val="Прощание Знак"/>
    <w:link w:val="afff8"/>
    <w:semiHidden/>
    <w:rPr>
      <w:sz w:val="24"/>
      <w:szCs w:val="24"/>
    </w:rPr>
  </w:style>
  <w:style w:type="character" w:customStyle="1" w:styleId="HTML9">
    <w:name w:val="Стандартный HTML Знак"/>
    <w:link w:val="HTML8"/>
    <w:rPr>
      <w:rFonts w:ascii="Courier New" w:hAnsi="Courier New" w:cs="Courier New"/>
    </w:rPr>
  </w:style>
  <w:style w:type="numbering" w:customStyle="1" w:styleId="1fd">
    <w:name w:val="Статья / Раздел1"/>
    <w:basedOn w:val="a8"/>
    <w:next w:val="a1"/>
    <w:semiHidden/>
  </w:style>
  <w:style w:type="character" w:customStyle="1" w:styleId="affff0">
    <w:name w:val="Шапка Знак"/>
    <w:link w:val="affff"/>
    <w:semiHidden/>
    <w:rPr>
      <w:rFonts w:ascii="Arial" w:hAnsi="Arial" w:cs="Arial"/>
      <w:sz w:val="24"/>
      <w:szCs w:val="24"/>
      <w:shd w:val="pct20" w:color="auto" w:fill="auto"/>
    </w:rPr>
  </w:style>
  <w:style w:type="character" w:customStyle="1" w:styleId="affff2">
    <w:name w:val="Электронная подпись Знак"/>
    <w:link w:val="affff1"/>
    <w:semiHidden/>
    <w:rPr>
      <w:sz w:val="24"/>
      <w:szCs w:val="24"/>
    </w:rPr>
  </w:style>
  <w:style w:type="numbering" w:customStyle="1" w:styleId="114">
    <w:name w:val="Текущий список11"/>
  </w:style>
  <w:style w:type="numbering" w:customStyle="1" w:styleId="215">
    <w:name w:val="Текущий список21"/>
  </w:style>
  <w:style w:type="character" w:customStyle="1" w:styleId="affffa">
    <w:name w:val="Текст примечания Знак"/>
    <w:link w:val="affff9"/>
    <w:uiPriority w:val="99"/>
    <w:rPr>
      <w:lang w:val="en-US"/>
    </w:rPr>
  </w:style>
  <w:style w:type="character" w:customStyle="1" w:styleId="afffffd">
    <w:name w:val="Схема документа Знак"/>
    <w:link w:val="afffffc"/>
    <w:semiHidden/>
    <w:rPr>
      <w:rFonts w:ascii="Tahoma" w:hAnsi="Tahoma" w:cs="Tahoma"/>
      <w:sz w:val="24"/>
      <w:shd w:val="clear" w:color="auto" w:fill="000080"/>
      <w:lang w:eastAsia="en-US"/>
    </w:rPr>
  </w:style>
  <w:style w:type="character" w:customStyle="1" w:styleId="affffff0">
    <w:name w:val="Тема примечания Знак"/>
    <w:link w:val="affffff"/>
    <w:semiHidden/>
    <w:rPr>
      <w:b/>
      <w:bCs/>
      <w:lang w:eastAsia="en-US"/>
    </w:rPr>
  </w:style>
  <w:style w:type="table" w:customStyle="1" w:styleId="3f8">
    <w:name w:val="Сетка таблицы3"/>
    <w:basedOn w:val="a7"/>
    <w:next w:val="aff4"/>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7"/>
    <w:next w:val="aff4"/>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7"/>
    <w:next w:val="aff4"/>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7"/>
    <w:next w:val="aff4"/>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
    <w:name w:val="Абзац списка Знак"/>
    <w:aliases w:val="Подпись рисунка Знак"/>
    <w:link w:val="affffffe"/>
    <w:locked/>
    <w:rPr>
      <w:rFonts w:ascii="Calibri" w:hAnsi="Calibri"/>
      <w:sz w:val="22"/>
      <w:szCs w:val="22"/>
    </w:rPr>
  </w:style>
  <w:style w:type="numbering" w:customStyle="1" w:styleId="2f8">
    <w:name w:val="Нет списка2"/>
    <w:next w:val="a8"/>
    <w:uiPriority w:val="99"/>
    <w:semiHidden/>
    <w:unhideWhenUsed/>
  </w:style>
  <w:style w:type="table" w:customStyle="1" w:styleId="59">
    <w:name w:val="Сетка таблицы5"/>
    <w:basedOn w:val="a7"/>
    <w:next w:val="aff4"/>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9">
    <w:name w:val="Нет списка3"/>
    <w:next w:val="a8"/>
    <w:uiPriority w:val="99"/>
    <w:semiHidden/>
    <w:unhideWhenUsed/>
  </w:style>
  <w:style w:type="table" w:customStyle="1" w:styleId="63">
    <w:name w:val="Сетка таблицы6"/>
    <w:basedOn w:val="a7"/>
    <w:next w:val="aff4"/>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7"/>
    <w:next w:val="aff4"/>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8"/>
    <w:uiPriority w:val="99"/>
    <w:semiHidden/>
    <w:unhideWhenUsed/>
  </w:style>
  <w:style w:type="numbering" w:customStyle="1" w:styleId="1111112">
    <w:name w:val="1 / 1.1 / 1.1.12"/>
    <w:basedOn w:val="a8"/>
    <w:next w:val="111111"/>
    <w:semiHidden/>
  </w:style>
  <w:style w:type="numbering" w:customStyle="1" w:styleId="1ai2">
    <w:name w:val="1 / a / i2"/>
    <w:basedOn w:val="a8"/>
    <w:next w:val="1ai"/>
    <w:semiHidden/>
  </w:style>
  <w:style w:type="numbering" w:customStyle="1" w:styleId="2f9">
    <w:name w:val="Статья / Раздел2"/>
    <w:basedOn w:val="a8"/>
    <w:next w:val="a1"/>
    <w:semiHidden/>
  </w:style>
  <w:style w:type="numbering" w:customStyle="1" w:styleId="123">
    <w:name w:val="Текущий список12"/>
  </w:style>
  <w:style w:type="numbering" w:customStyle="1" w:styleId="221">
    <w:name w:val="Текущий список22"/>
  </w:style>
  <w:style w:type="table" w:customStyle="1" w:styleId="510">
    <w:name w:val="Сетка таблицы51"/>
    <w:basedOn w:val="a7"/>
    <w:next w:val="aff4"/>
    <w:semiHidden/>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f4"/>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8"/>
    <w:uiPriority w:val="99"/>
    <w:semiHidden/>
    <w:unhideWhenUsed/>
  </w:style>
  <w:style w:type="table" w:customStyle="1" w:styleId="610">
    <w:name w:val="Сетка таблицы61"/>
    <w:basedOn w:val="a7"/>
    <w:next w:val="aff4"/>
    <w:semiHidden/>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8"/>
    <w:next w:val="111111"/>
    <w:semiHidden/>
  </w:style>
  <w:style w:type="numbering" w:customStyle="1" w:styleId="1ai11">
    <w:name w:val="1 / a / i11"/>
    <w:basedOn w:val="a8"/>
    <w:next w:val="1ai"/>
    <w:semiHidden/>
  </w:style>
  <w:style w:type="numbering" w:customStyle="1" w:styleId="115">
    <w:name w:val="Статья / Раздел11"/>
    <w:basedOn w:val="a8"/>
    <w:next w:val="a1"/>
    <w:semiHidden/>
  </w:style>
  <w:style w:type="numbering" w:customStyle="1" w:styleId="1111">
    <w:name w:val="Текущий список111"/>
  </w:style>
  <w:style w:type="numbering" w:customStyle="1" w:styleId="2111">
    <w:name w:val="Текущий список211"/>
  </w:style>
  <w:style w:type="numbering" w:customStyle="1" w:styleId="1112">
    <w:name w:val="Нет списка111"/>
    <w:next w:val="a8"/>
    <w:uiPriority w:val="99"/>
    <w:semiHidden/>
    <w:unhideWhenUsed/>
  </w:style>
  <w:style w:type="table" w:customStyle="1" w:styleId="1210">
    <w:name w:val="Сетка таблицы121"/>
    <w:basedOn w:val="a7"/>
    <w:next w:val="aff4"/>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7"/>
    <w:next w:val="aff4"/>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8"/>
    <w:uiPriority w:val="99"/>
    <w:semiHidden/>
    <w:unhideWhenUsed/>
  </w:style>
  <w:style w:type="numbering" w:customStyle="1" w:styleId="111111111">
    <w:name w:val="1 / 1.1 / 1.1.1111"/>
    <w:basedOn w:val="a8"/>
    <w:next w:val="111111"/>
    <w:semiHidden/>
  </w:style>
  <w:style w:type="numbering" w:customStyle="1" w:styleId="1ai111">
    <w:name w:val="1 / a / i111"/>
    <w:basedOn w:val="a8"/>
    <w:next w:val="1ai"/>
    <w:semiHidden/>
  </w:style>
  <w:style w:type="numbering" w:customStyle="1" w:styleId="1113">
    <w:name w:val="Статья / Раздел111"/>
    <w:basedOn w:val="a8"/>
    <w:next w:val="a1"/>
    <w:semiHidden/>
  </w:style>
  <w:style w:type="numbering" w:customStyle="1" w:styleId="11112">
    <w:name w:val="Текущий список1111"/>
  </w:style>
  <w:style w:type="numbering" w:customStyle="1" w:styleId="21110">
    <w:name w:val="Текущий список2111"/>
  </w:style>
  <w:style w:type="table" w:customStyle="1" w:styleId="111110">
    <w:name w:val="Сетка таблицы11111"/>
    <w:basedOn w:val="a7"/>
    <w:next w:val="aff4"/>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8"/>
    <w:uiPriority w:val="99"/>
    <w:semiHidden/>
    <w:unhideWhenUsed/>
  </w:style>
  <w:style w:type="table" w:customStyle="1" w:styleId="511">
    <w:name w:val="Сетка таблицы511"/>
    <w:basedOn w:val="a7"/>
    <w:next w:val="aff4"/>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
    <w:name w:val="Текущий список1192"/>
  </w:style>
  <w:style w:type="numbering" w:customStyle="1" w:styleId="11111121114">
    <w:name w:val="1 / 1.1 / 1.1.121114"/>
  </w:style>
  <w:style w:type="numbering" w:customStyle="1" w:styleId="134">
    <w:name w:val="Статья / Раздел134"/>
    <w:basedOn w:val="a8"/>
    <w:next w:val="a1"/>
    <w:semiHidden/>
  </w:style>
  <w:style w:type="numbering" w:customStyle="1" w:styleId="1133">
    <w:name w:val="Статья / Раздел1133"/>
  </w:style>
  <w:style w:type="character" w:customStyle="1" w:styleId="1fe">
    <w:name w:val="Основной текст Знак1"/>
    <w:uiPriority w:val="99"/>
    <w:locked/>
    <w:rPr>
      <w:rFonts w:ascii="Times New Roman" w:hAnsi="Times New Roman"/>
      <w:shd w:val="clear" w:color="auto" w:fill="FFFFFF"/>
    </w:rPr>
  </w:style>
  <w:style w:type="character" w:customStyle="1" w:styleId="5a">
    <w:name w:val="Заголовок №5_"/>
    <w:link w:val="5b"/>
    <w:uiPriority w:val="99"/>
    <w:locked/>
    <w:rPr>
      <w:b/>
      <w:sz w:val="23"/>
      <w:shd w:val="clear" w:color="auto" w:fill="FFFFFF"/>
    </w:rPr>
  </w:style>
  <w:style w:type="paragraph" w:customStyle="1" w:styleId="5b">
    <w:name w:val="Заголовок №5"/>
    <w:basedOn w:val="a5"/>
    <w:link w:val="5a"/>
    <w:uiPriority w:val="99"/>
    <w:pPr>
      <w:shd w:val="clear" w:color="auto" w:fill="FFFFFF"/>
      <w:spacing w:before="540" w:after="300" w:line="240" w:lineRule="atLeast"/>
      <w:jc w:val="left"/>
      <w:outlineLvl w:val="4"/>
    </w:pPr>
    <w:rPr>
      <w:b/>
      <w:sz w:val="23"/>
      <w:szCs w:val="20"/>
    </w:rPr>
  </w:style>
  <w:style w:type="numbering" w:customStyle="1" w:styleId="3100">
    <w:name w:val="Статья / Раздел310"/>
  </w:style>
  <w:style w:type="numbering" w:customStyle="1" w:styleId="WWNum12210">
    <w:name w:val="WWNum12210"/>
    <w:pPr>
      <w:numPr>
        <w:numId w:val="24"/>
      </w:numPr>
    </w:pPr>
  </w:style>
  <w:style w:type="paragraph" w:styleId="afffffff6">
    <w:name w:val="Revision"/>
    <w:hidden/>
    <w:uiPriority w:val="99"/>
    <w:semiHidden/>
    <w:rPr>
      <w:sz w:val="24"/>
      <w:szCs w:val="24"/>
    </w:rPr>
  </w:style>
  <w:style w:type="numbering" w:customStyle="1" w:styleId="224">
    <w:name w:val="Текущий список224"/>
  </w:style>
  <w:style w:type="numbering" w:customStyle="1" w:styleId="11111192">
    <w:name w:val="1 / 1.1 / 1.1.192"/>
    <w:basedOn w:val="a8"/>
    <w:next w:val="111111"/>
    <w:semiHidden/>
    <w:pPr>
      <w:numPr>
        <w:numId w:val="25"/>
      </w:numPr>
    </w:pPr>
  </w:style>
  <w:style w:type="paragraph" w:customStyle="1" w:styleId="10">
    <w:name w:val="Список многоуровневый 1"/>
    <w:basedOn w:val="a5"/>
    <w:pPr>
      <w:numPr>
        <w:numId w:val="26"/>
      </w:numPr>
    </w:pPr>
  </w:style>
  <w:style w:type="paragraph" w:customStyle="1" w:styleId="FrontSheetBold">
    <w:name w:val="Front Sheet Bold"/>
    <w:basedOn w:val="a5"/>
    <w:pPr>
      <w:tabs>
        <w:tab w:val="left" w:pos="907"/>
        <w:tab w:val="left" w:pos="1644"/>
        <w:tab w:val="left" w:pos="2381"/>
        <w:tab w:val="left" w:pos="3119"/>
        <w:tab w:val="left" w:pos="3856"/>
        <w:tab w:val="left" w:pos="4593"/>
        <w:tab w:val="left" w:pos="5330"/>
        <w:tab w:val="left" w:pos="6067"/>
      </w:tabs>
      <w:spacing w:after="0"/>
      <w:jc w:val="center"/>
    </w:pPr>
    <w:rPr>
      <w:rFonts w:ascii="Tahoma" w:hAnsi="Tahoma" w:cs="Tahoma"/>
      <w:b/>
      <w:sz w:val="20"/>
      <w:szCs w:val="20"/>
      <w:lang w:val="en-GB" w:eastAsia="en-US"/>
    </w:rPr>
  </w:style>
  <w:style w:type="paragraph" w:styleId="afffffff7">
    <w:name w:val="TOC Heading"/>
    <w:basedOn w:val="11"/>
    <w:next w:val="a5"/>
    <w:uiPriority w:val="39"/>
    <w:unhideWhenUsed/>
    <w:qFormat/>
    <w:pPr>
      <w:keepLines/>
      <w:spacing w:after="0" w:line="259" w:lineRule="auto"/>
      <w:jc w:val="left"/>
      <w:outlineLvl w:val="9"/>
    </w:pPr>
    <w:rPr>
      <w:rFonts w:ascii="Cambria" w:hAnsi="Cambria"/>
      <w:b w:val="0"/>
      <w:color w:val="365F91"/>
      <w:kern w:val="0"/>
      <w:sz w:val="32"/>
      <w:szCs w:val="32"/>
    </w:rPr>
  </w:style>
  <w:style w:type="paragraph" w:customStyle="1" w:styleId="2fa">
    <w:name w:val="Пункт2"/>
    <w:basedOn w:val="affffffa"/>
    <w:link w:val="2fb"/>
    <w:pPr>
      <w:keepNext/>
      <w:numPr>
        <w:ilvl w:val="2"/>
      </w:numPr>
      <w:tabs>
        <w:tab w:val="num" w:pos="1134"/>
        <w:tab w:val="num" w:pos="1314"/>
      </w:tabs>
      <w:suppressAutoHyphens/>
      <w:spacing w:before="240" w:after="120" w:line="240" w:lineRule="auto"/>
      <w:ind w:left="1134" w:hanging="1134"/>
      <w:jc w:val="left"/>
      <w:outlineLvl w:val="2"/>
    </w:pPr>
    <w:rPr>
      <w:b/>
      <w:sz w:val="26"/>
      <w:szCs w:val="26"/>
    </w:rPr>
  </w:style>
  <w:style w:type="character" w:customStyle="1" w:styleId="2fb">
    <w:name w:val="Пункт2 Знак"/>
    <w:link w:val="2fa"/>
    <w:rPr>
      <w:b/>
      <w:snapToGrid w:val="0"/>
      <w:sz w:val="26"/>
      <w:szCs w:val="26"/>
    </w:rPr>
  </w:style>
  <w:style w:type="paragraph" w:customStyle="1" w:styleId="afffffff8">
    <w:name w:val="Дозп загол"/>
    <w:basedOn w:val="37"/>
    <w:link w:val="afffffff9"/>
    <w:qFormat/>
    <w:pPr>
      <w:tabs>
        <w:tab w:val="num" w:pos="360"/>
        <w:tab w:val="left" w:pos="426"/>
      </w:tabs>
      <w:spacing w:after="0"/>
      <w:outlineLvl w:val="1"/>
    </w:pPr>
    <w:rPr>
      <w:b/>
      <w:szCs w:val="16"/>
      <w:lang w:val="x-none" w:eastAsia="x-none"/>
    </w:rPr>
  </w:style>
  <w:style w:type="character" w:customStyle="1" w:styleId="afffffff9">
    <w:name w:val="Дозп загол Знак"/>
    <w:link w:val="afffffff8"/>
    <w:rPr>
      <w:b/>
      <w:sz w:val="16"/>
      <w:szCs w:val="16"/>
      <w:lang w:val="x-none" w:eastAsia="x-none"/>
    </w:rPr>
  </w:style>
  <w:style w:type="paragraph" w:customStyle="1" w:styleId="HeadingR0">
    <w:name w:val="HeadingR 0"/>
    <w:basedOn w:val="af5"/>
    <w:next w:val="af5"/>
    <w:pPr>
      <w:numPr>
        <w:numId w:val="29"/>
      </w:numPr>
      <w:tabs>
        <w:tab w:val="left" w:pos="1644"/>
        <w:tab w:val="left" w:pos="2381"/>
        <w:tab w:val="left" w:pos="3119"/>
        <w:tab w:val="left" w:pos="3856"/>
        <w:tab w:val="left" w:pos="4593"/>
        <w:tab w:val="left" w:pos="5330"/>
        <w:tab w:val="left" w:pos="6067"/>
      </w:tabs>
      <w:spacing w:before="240" w:after="0"/>
      <w:jc w:val="left"/>
    </w:pPr>
    <w:rPr>
      <w:rFonts w:ascii="Tahoma" w:hAnsi="Tahoma" w:cs="Tahoma"/>
      <w:vanish/>
      <w:color w:val="FF0000"/>
      <w:sz w:val="20"/>
    </w:rPr>
  </w:style>
  <w:style w:type="paragraph" w:customStyle="1" w:styleId="HeadingR1">
    <w:name w:val="HeadingR 1"/>
    <w:basedOn w:val="HeadingR0"/>
    <w:next w:val="af5"/>
    <w:pPr>
      <w:keepNext/>
      <w:numPr>
        <w:ilvl w:val="1"/>
      </w:numPr>
      <w:jc w:val="both"/>
      <w:outlineLvl w:val="0"/>
    </w:pPr>
    <w:rPr>
      <w:rFonts w:ascii="Times New Roman" w:hAnsi="Times New Roman"/>
      <w:b/>
      <w:caps/>
      <w:vanish w:val="0"/>
      <w:color w:val="auto"/>
      <w:sz w:val="24"/>
    </w:rPr>
  </w:style>
  <w:style w:type="paragraph" w:customStyle="1" w:styleId="HeadingR2">
    <w:name w:val="HeadingR 2"/>
    <w:basedOn w:val="HeadingR1"/>
    <w:next w:val="af5"/>
    <w:pPr>
      <w:numPr>
        <w:ilvl w:val="2"/>
      </w:numPr>
      <w:outlineLvl w:val="1"/>
    </w:pPr>
    <w:rPr>
      <w:b w:val="0"/>
      <w:caps w:val="0"/>
    </w:rPr>
  </w:style>
  <w:style w:type="paragraph" w:customStyle="1" w:styleId="HeadingR3">
    <w:name w:val="HeadingR 3"/>
    <w:basedOn w:val="HeadingR2"/>
    <w:next w:val="af5"/>
    <w:pPr>
      <w:keepNext w:val="0"/>
      <w:numPr>
        <w:ilvl w:val="3"/>
      </w:numPr>
      <w:tabs>
        <w:tab w:val="left" w:pos="0"/>
      </w:tabs>
      <w:mirrorIndents/>
      <w:outlineLvl w:val="2"/>
    </w:pPr>
  </w:style>
  <w:style w:type="paragraph" w:customStyle="1" w:styleId="HeadingR4">
    <w:name w:val="HeadingR 4"/>
    <w:basedOn w:val="HeadingR3"/>
    <w:next w:val="af5"/>
    <w:pPr>
      <w:numPr>
        <w:ilvl w:val="5"/>
      </w:numPr>
      <w:tabs>
        <w:tab w:val="clear" w:pos="0"/>
        <w:tab w:val="clear" w:pos="1637"/>
        <w:tab w:val="clear" w:pos="2381"/>
        <w:tab w:val="left" w:pos="142"/>
        <w:tab w:val="left" w:pos="1276"/>
      </w:tabs>
      <w:mirrorIndents w:val="0"/>
    </w:pPr>
  </w:style>
  <w:style w:type="paragraph" w:customStyle="1" w:styleId="HeadingR5">
    <w:name w:val="HeadingR 5"/>
    <w:basedOn w:val="HeadingR4"/>
    <w:next w:val="af5"/>
    <w:pPr>
      <w:numPr>
        <w:ilvl w:val="6"/>
      </w:numPr>
    </w:pPr>
  </w:style>
  <w:style w:type="paragraph" w:customStyle="1" w:styleId="HeadingR6">
    <w:name w:val="HeadingR 6"/>
    <w:basedOn w:val="HeadingR5"/>
    <w:next w:val="af5"/>
    <w:pPr>
      <w:numPr>
        <w:ilvl w:val="7"/>
      </w:numPr>
    </w:pPr>
  </w:style>
  <w:style w:type="paragraph" w:customStyle="1" w:styleId="HeadingR7">
    <w:name w:val="HeadingR 7"/>
    <w:basedOn w:val="HeadingR6"/>
    <w:next w:val="af5"/>
    <w:pPr>
      <w:numPr>
        <w:ilvl w:val="8"/>
      </w:numPr>
    </w:pPr>
  </w:style>
  <w:style w:type="paragraph" w:customStyle="1" w:styleId="HeadingRList">
    <w:name w:val="HeadingR List"/>
    <w:basedOn w:val="HeadingR0"/>
    <w:semiHidden/>
    <w:pPr>
      <w:numPr>
        <w:ilvl w:val="4"/>
      </w:numPr>
      <w:tabs>
        <w:tab w:val="num" w:pos="2160"/>
      </w:tabs>
    </w:pPr>
  </w:style>
  <w:style w:type="paragraph" w:customStyle="1" w:styleId="Heading0">
    <w:name w:val="Heading 0"/>
    <w:basedOn w:val="af5"/>
    <w:next w:val="af5"/>
    <w:pPr>
      <w:tabs>
        <w:tab w:val="num" w:pos="907"/>
        <w:tab w:val="left" w:pos="1644"/>
        <w:tab w:val="left" w:pos="2381"/>
        <w:tab w:val="left" w:pos="3119"/>
        <w:tab w:val="left" w:pos="3856"/>
        <w:tab w:val="left" w:pos="4593"/>
        <w:tab w:val="left" w:pos="5330"/>
        <w:tab w:val="left" w:pos="6067"/>
      </w:tabs>
      <w:suppressAutoHyphens/>
      <w:spacing w:before="240" w:after="0"/>
      <w:ind w:left="907" w:hanging="907"/>
    </w:pPr>
    <w:rPr>
      <w:rFonts w:ascii="Tahoma" w:hAnsi="Tahoma" w:cs="Tahoma"/>
      <w:vanish/>
      <w:color w:val="FF0000"/>
      <w:sz w:val="20"/>
      <w:lang w:val="en-GB" w:eastAsia="en-US"/>
    </w:rPr>
  </w:style>
  <w:style w:type="paragraph" w:customStyle="1" w:styleId="HeadingList">
    <w:name w:val="Heading List"/>
    <w:basedOn w:val="Heading0"/>
  </w:style>
  <w:style w:type="paragraph" w:customStyle="1" w:styleId="EPAMNormaltext">
    <w:name w:val="EPAM_Normal_text"/>
    <w:basedOn w:val="a5"/>
    <w:link w:val="EPAMNormaltext0"/>
    <w:qFormat/>
    <w:pPr>
      <w:widowControl w:val="0"/>
      <w:spacing w:before="240" w:after="0"/>
    </w:pPr>
    <w:rPr>
      <w:rFonts w:eastAsia="SimSun"/>
    </w:rPr>
  </w:style>
  <w:style w:type="character" w:customStyle="1" w:styleId="EPAMNormaltext0">
    <w:name w:val="EPAM_Normal_text Знак"/>
    <w:link w:val="EPAMNormaltext"/>
    <w:rPr>
      <w:rFonts w:eastAsia="SimSun"/>
      <w:sz w:val="24"/>
      <w:szCs w:val="24"/>
    </w:rPr>
  </w:style>
  <w:style w:type="numbering" w:customStyle="1" w:styleId="4b">
    <w:name w:val="Нет списка4"/>
    <w:next w:val="a8"/>
    <w:uiPriority w:val="99"/>
    <w:semiHidden/>
    <w:unhideWhenUsed/>
  </w:style>
  <w:style w:type="paragraph" w:customStyle="1" w:styleId="AppendixTitle">
    <w:name w:val="Appendix Title"/>
    <w:basedOn w:val="af5"/>
    <w:next w:val="af5"/>
    <w:pPr>
      <w:keepNext/>
      <w:tabs>
        <w:tab w:val="left" w:pos="907"/>
        <w:tab w:val="left" w:pos="1644"/>
        <w:tab w:val="left" w:pos="2381"/>
        <w:tab w:val="left" w:pos="3119"/>
        <w:tab w:val="left" w:pos="3856"/>
        <w:tab w:val="left" w:pos="4593"/>
        <w:tab w:val="left" w:pos="5330"/>
        <w:tab w:val="left" w:pos="6067"/>
      </w:tabs>
      <w:jc w:val="center"/>
    </w:pPr>
    <w:rPr>
      <w:rFonts w:ascii="Tahoma" w:hAnsi="Tahoma" w:cs="Tahoma"/>
      <w:b/>
      <w:sz w:val="20"/>
      <w:lang w:val="en-GB" w:eastAsia="en-US"/>
    </w:rPr>
  </w:style>
  <w:style w:type="paragraph" w:customStyle="1" w:styleId="AppendixNumbering">
    <w:name w:val="Appendix Numbering"/>
    <w:basedOn w:val="af5"/>
    <w:next w:val="AppendixTitle"/>
    <w:pPr>
      <w:keepNext/>
      <w:numPr>
        <w:numId w:val="42"/>
      </w:numPr>
      <w:tabs>
        <w:tab w:val="left" w:pos="1644"/>
        <w:tab w:val="left" w:pos="2381"/>
        <w:tab w:val="left" w:pos="3119"/>
        <w:tab w:val="left" w:pos="3856"/>
        <w:tab w:val="left" w:pos="4593"/>
        <w:tab w:val="left" w:pos="5330"/>
        <w:tab w:val="left" w:pos="6067"/>
      </w:tabs>
      <w:spacing w:before="120" w:after="0"/>
      <w:jc w:val="center"/>
    </w:pPr>
    <w:rPr>
      <w:rFonts w:ascii="Tahoma" w:hAnsi="Tahoma" w:cs="Tahoma"/>
      <w:b/>
      <w:sz w:val="20"/>
      <w:lang w:val="en-GB" w:eastAsia="en-US"/>
    </w:rPr>
  </w:style>
  <w:style w:type="paragraph" w:customStyle="1" w:styleId="Attestation">
    <w:name w:val="Attestation"/>
    <w:basedOn w:val="af5"/>
    <w:pPr>
      <w:keepNext/>
      <w:tabs>
        <w:tab w:val="left" w:pos="907"/>
        <w:tab w:val="left" w:pos="1644"/>
        <w:tab w:val="left" w:pos="2381"/>
        <w:tab w:val="left" w:pos="3119"/>
        <w:tab w:val="left" w:pos="3856"/>
        <w:tab w:val="left" w:pos="4593"/>
        <w:tab w:val="left" w:pos="5330"/>
        <w:tab w:val="left" w:pos="6067"/>
      </w:tabs>
      <w:spacing w:after="0"/>
      <w:jc w:val="left"/>
    </w:pPr>
    <w:rPr>
      <w:rFonts w:ascii="Tahoma" w:hAnsi="Tahoma" w:cs="Tahoma"/>
      <w:sz w:val="20"/>
      <w:lang w:val="en-GB" w:eastAsia="en-US"/>
    </w:rPr>
  </w:style>
  <w:style w:type="paragraph" w:customStyle="1" w:styleId="HeadingPlain">
    <w:name w:val="Heading Plain"/>
    <w:basedOn w:val="af5"/>
    <w:next w:val="af5"/>
    <w:pPr>
      <w:keepNext/>
      <w:tabs>
        <w:tab w:val="left" w:pos="907"/>
        <w:tab w:val="left" w:pos="1644"/>
        <w:tab w:val="left" w:pos="2381"/>
        <w:tab w:val="left" w:pos="3119"/>
        <w:tab w:val="left" w:pos="3856"/>
        <w:tab w:val="left" w:pos="4593"/>
        <w:tab w:val="left" w:pos="5330"/>
        <w:tab w:val="left" w:pos="6067"/>
      </w:tabs>
      <w:spacing w:before="240" w:after="0"/>
      <w:jc w:val="left"/>
    </w:pPr>
    <w:rPr>
      <w:rFonts w:ascii="Tahoma" w:hAnsi="Tahoma" w:cs="Tahoma"/>
      <w:b/>
      <w:sz w:val="20"/>
      <w:lang w:val="en-GB" w:eastAsia="en-US"/>
    </w:rPr>
  </w:style>
  <w:style w:type="paragraph" w:customStyle="1" w:styleId="Parties">
    <w:name w:val="Parties"/>
    <w:basedOn w:val="af5"/>
    <w:uiPriority w:val="17"/>
    <w:qFormat/>
    <w:pPr>
      <w:numPr>
        <w:numId w:val="43"/>
      </w:numPr>
      <w:tabs>
        <w:tab w:val="left" w:pos="1644"/>
        <w:tab w:val="left" w:pos="2381"/>
        <w:tab w:val="left" w:pos="3119"/>
        <w:tab w:val="left" w:pos="3856"/>
        <w:tab w:val="left" w:pos="4593"/>
        <w:tab w:val="left" w:pos="5330"/>
        <w:tab w:val="left" w:pos="6067"/>
      </w:tabs>
      <w:spacing w:before="240" w:after="0"/>
    </w:pPr>
    <w:rPr>
      <w:rFonts w:ascii="Tahoma" w:hAnsi="Tahoma" w:cs="Tahoma"/>
      <w:sz w:val="20"/>
      <w:lang w:val="en-GB" w:eastAsia="en-US"/>
    </w:rPr>
  </w:style>
  <w:style w:type="paragraph" w:customStyle="1" w:styleId="Background">
    <w:name w:val="Background"/>
    <w:basedOn w:val="af5"/>
    <w:uiPriority w:val="17"/>
    <w:pPr>
      <w:numPr>
        <w:numId w:val="44"/>
      </w:numPr>
      <w:tabs>
        <w:tab w:val="clear" w:pos="907"/>
        <w:tab w:val="left" w:pos="1644"/>
        <w:tab w:val="left" w:pos="2381"/>
        <w:tab w:val="left" w:pos="3119"/>
        <w:tab w:val="left" w:pos="3856"/>
        <w:tab w:val="left" w:pos="4593"/>
        <w:tab w:val="left" w:pos="5330"/>
        <w:tab w:val="left" w:pos="6067"/>
      </w:tabs>
      <w:spacing w:before="240" w:after="0"/>
    </w:pPr>
    <w:rPr>
      <w:rFonts w:ascii="Tahoma" w:hAnsi="Tahoma" w:cs="Tahoma"/>
      <w:sz w:val="20"/>
      <w:lang w:val="en-GB" w:eastAsia="en-US"/>
    </w:rPr>
  </w:style>
  <w:style w:type="paragraph" w:customStyle="1" w:styleId="Bullet">
    <w:name w:val="Bullet"/>
    <w:basedOn w:val="af5"/>
    <w:pPr>
      <w:numPr>
        <w:numId w:val="36"/>
      </w:numPr>
      <w:tabs>
        <w:tab w:val="left" w:pos="1644"/>
        <w:tab w:val="left" w:pos="2381"/>
        <w:tab w:val="left" w:pos="3119"/>
        <w:tab w:val="left" w:pos="3856"/>
        <w:tab w:val="left" w:pos="4593"/>
        <w:tab w:val="left" w:pos="5330"/>
        <w:tab w:val="left" w:pos="6067"/>
      </w:tabs>
      <w:spacing w:before="240" w:after="0"/>
    </w:pPr>
    <w:rPr>
      <w:rFonts w:ascii="Tahoma" w:hAnsi="Tahoma" w:cs="Tahoma"/>
      <w:sz w:val="20"/>
      <w:lang w:val="en-GB" w:eastAsia="en-US"/>
    </w:rPr>
  </w:style>
  <w:style w:type="paragraph" w:customStyle="1" w:styleId="Contents">
    <w:name w:val="Contents"/>
    <w:basedOn w:val="af5"/>
    <w:pPr>
      <w:tabs>
        <w:tab w:val="left" w:pos="1134"/>
        <w:tab w:val="right" w:pos="8312"/>
      </w:tabs>
      <w:spacing w:before="240" w:after="240"/>
    </w:pPr>
    <w:rPr>
      <w:rFonts w:cs="Tahoma"/>
      <w:b/>
      <w:lang w:val="en-GB" w:eastAsia="en-US"/>
    </w:rPr>
  </w:style>
  <w:style w:type="paragraph" w:customStyle="1" w:styleId="ContentsTitle">
    <w:name w:val="Contents Title"/>
    <w:basedOn w:val="Contents"/>
    <w:next w:val="Contents"/>
    <w:pPr>
      <w:keepNext/>
      <w:jc w:val="center"/>
    </w:pPr>
  </w:style>
  <w:style w:type="paragraph" w:customStyle="1" w:styleId="Execution">
    <w:name w:val="Execution"/>
    <w:basedOn w:val="Attestation"/>
    <w:pPr>
      <w:tabs>
        <w:tab w:val="clear" w:pos="907"/>
        <w:tab w:val="clear" w:pos="1644"/>
        <w:tab w:val="clear" w:pos="2381"/>
        <w:tab w:val="clear" w:pos="3119"/>
        <w:tab w:val="clear" w:pos="3856"/>
        <w:tab w:val="clear" w:pos="4593"/>
        <w:tab w:val="clear" w:pos="5330"/>
        <w:tab w:val="clear" w:pos="6067"/>
        <w:tab w:val="left" w:pos="3459"/>
        <w:tab w:val="left" w:pos="3686"/>
      </w:tabs>
    </w:pPr>
  </w:style>
  <w:style w:type="paragraph" w:customStyle="1" w:styleId="ExecutionTitle">
    <w:name w:val="Execution Title"/>
    <w:basedOn w:val="af5"/>
    <w:next w:val="Execution"/>
    <w:pPr>
      <w:keepNext/>
      <w:spacing w:before="240" w:after="240"/>
      <w:jc w:val="center"/>
    </w:pPr>
    <w:rPr>
      <w:rFonts w:ascii="Tahoma" w:hAnsi="Tahoma" w:cs="Tahoma"/>
      <w:b/>
      <w:sz w:val="20"/>
      <w:lang w:val="en-GB" w:eastAsia="en-US"/>
    </w:rPr>
  </w:style>
  <w:style w:type="paragraph" w:customStyle="1" w:styleId="FrontSheet">
    <w:name w:val="Front Sheet"/>
    <w:basedOn w:val="af5"/>
    <w:pPr>
      <w:tabs>
        <w:tab w:val="left" w:pos="907"/>
        <w:tab w:val="left" w:pos="1644"/>
        <w:tab w:val="left" w:pos="2381"/>
        <w:tab w:val="left" w:pos="3119"/>
        <w:tab w:val="left" w:pos="3856"/>
        <w:tab w:val="left" w:pos="4593"/>
        <w:tab w:val="left" w:pos="5330"/>
        <w:tab w:val="left" w:pos="6067"/>
      </w:tabs>
      <w:spacing w:after="0"/>
      <w:jc w:val="center"/>
    </w:pPr>
    <w:rPr>
      <w:rFonts w:ascii="Tahoma" w:hAnsi="Tahoma" w:cs="Tahoma"/>
      <w:sz w:val="20"/>
      <w:lang w:val="en-GB" w:eastAsia="en-US"/>
    </w:rPr>
  </w:style>
  <w:style w:type="paragraph" w:customStyle="1" w:styleId="Guidance">
    <w:name w:val="Guidance"/>
    <w:basedOn w:val="af5"/>
    <w:pPr>
      <w:tabs>
        <w:tab w:val="left" w:pos="907"/>
        <w:tab w:val="left" w:pos="1644"/>
        <w:tab w:val="left" w:pos="2381"/>
        <w:tab w:val="left" w:pos="3119"/>
        <w:tab w:val="left" w:pos="3856"/>
        <w:tab w:val="left" w:pos="4593"/>
        <w:tab w:val="left" w:pos="5330"/>
        <w:tab w:val="left" w:pos="6067"/>
      </w:tabs>
      <w:spacing w:before="240" w:after="0"/>
    </w:pPr>
    <w:rPr>
      <w:rFonts w:ascii="Tahoma" w:hAnsi="Tahoma" w:cs="Tahoma"/>
      <w:i/>
      <w:vanish/>
      <w:color w:val="FF0000"/>
      <w:sz w:val="20"/>
      <w:lang w:val="en-GB" w:eastAsia="en-US"/>
    </w:rPr>
  </w:style>
  <w:style w:type="paragraph" w:customStyle="1" w:styleId="Heading1Plain">
    <w:name w:val="Heading 1 Plain"/>
    <w:basedOn w:val="11"/>
    <w:next w:val="af5"/>
    <w:pPr>
      <w:keepNext w:val="0"/>
      <w:numPr>
        <w:ilvl w:val="1"/>
        <w:numId w:val="24"/>
      </w:numPr>
      <w:tabs>
        <w:tab w:val="left" w:pos="1644"/>
        <w:tab w:val="left" w:pos="2381"/>
        <w:tab w:val="left" w:pos="3119"/>
        <w:tab w:val="left" w:pos="3856"/>
        <w:tab w:val="left" w:pos="4593"/>
        <w:tab w:val="left" w:pos="5330"/>
        <w:tab w:val="left" w:pos="6067"/>
      </w:tabs>
      <w:suppressAutoHyphens/>
      <w:spacing w:after="0"/>
      <w:jc w:val="both"/>
    </w:pPr>
    <w:rPr>
      <w:rFonts w:cs="Tahoma"/>
      <w:b w:val="0"/>
      <w:kern w:val="0"/>
      <w:sz w:val="24"/>
      <w:lang w:val="en-GB" w:eastAsia="en-US"/>
    </w:rPr>
  </w:style>
  <w:style w:type="character" w:customStyle="1" w:styleId="ItalicFields">
    <w:name w:val="Italic Fields"/>
    <w:basedOn w:val="a6"/>
    <w:semiHidden/>
    <w:rPr>
      <w:i/>
    </w:rPr>
  </w:style>
  <w:style w:type="paragraph" w:customStyle="1" w:styleId="LRGuidance">
    <w:name w:val="LR Guidance"/>
    <w:basedOn w:val="a5"/>
    <w:pPr>
      <w:tabs>
        <w:tab w:val="left" w:pos="907"/>
        <w:tab w:val="left" w:pos="1644"/>
        <w:tab w:val="left" w:pos="2381"/>
        <w:tab w:val="left" w:pos="3119"/>
        <w:tab w:val="left" w:pos="3856"/>
        <w:tab w:val="left" w:pos="4593"/>
        <w:tab w:val="left" w:pos="5330"/>
        <w:tab w:val="left" w:pos="6067"/>
      </w:tabs>
      <w:spacing w:before="240" w:after="0"/>
    </w:pPr>
    <w:rPr>
      <w:rFonts w:ascii="Tahoma" w:hAnsi="Tahoma" w:cs="Tahoma"/>
      <w:i/>
      <w:vanish/>
      <w:color w:val="FF0000"/>
      <w:sz w:val="20"/>
      <w:szCs w:val="20"/>
      <w:lang w:val="en-GB" w:eastAsia="en-US"/>
    </w:rPr>
  </w:style>
  <w:style w:type="paragraph" w:customStyle="1" w:styleId="PartTitle">
    <w:name w:val="Part Title"/>
    <w:basedOn w:val="af5"/>
    <w:next w:val="af5"/>
    <w:pPr>
      <w:keepNext/>
      <w:tabs>
        <w:tab w:val="left" w:pos="907"/>
        <w:tab w:val="left" w:pos="1644"/>
        <w:tab w:val="left" w:pos="2381"/>
        <w:tab w:val="left" w:pos="3119"/>
        <w:tab w:val="left" w:pos="3856"/>
        <w:tab w:val="left" w:pos="4593"/>
        <w:tab w:val="left" w:pos="5330"/>
        <w:tab w:val="left" w:pos="6067"/>
      </w:tabs>
      <w:jc w:val="center"/>
    </w:pPr>
    <w:rPr>
      <w:rFonts w:ascii="Tahoma" w:hAnsi="Tahoma" w:cs="Tahoma"/>
      <w:b/>
      <w:sz w:val="20"/>
      <w:lang w:val="en-GB" w:eastAsia="en-US"/>
    </w:rPr>
  </w:style>
  <w:style w:type="paragraph" w:customStyle="1" w:styleId="PartNumbering">
    <w:name w:val="Part Numbering"/>
    <w:basedOn w:val="af5"/>
    <w:next w:val="PartTitle"/>
    <w:pPr>
      <w:keepNext/>
      <w:numPr>
        <w:ilvl w:val="1"/>
        <w:numId w:val="41"/>
      </w:numPr>
      <w:tabs>
        <w:tab w:val="left" w:pos="1644"/>
        <w:tab w:val="left" w:pos="2381"/>
        <w:tab w:val="left" w:pos="3119"/>
        <w:tab w:val="left" w:pos="3856"/>
        <w:tab w:val="left" w:pos="4593"/>
        <w:tab w:val="left" w:pos="5330"/>
        <w:tab w:val="left" w:pos="6067"/>
      </w:tabs>
      <w:spacing w:before="120" w:after="0"/>
      <w:jc w:val="center"/>
    </w:pPr>
    <w:rPr>
      <w:rFonts w:ascii="Tahoma" w:hAnsi="Tahoma" w:cs="Tahoma"/>
      <w:b/>
      <w:sz w:val="20"/>
      <w:szCs w:val="24"/>
      <w:lang w:val="en-GB" w:eastAsia="en-US"/>
    </w:rPr>
  </w:style>
  <w:style w:type="paragraph" w:customStyle="1" w:styleId="ScheduleTitle">
    <w:name w:val="Schedule Title"/>
    <w:basedOn w:val="af5"/>
    <w:next w:val="af5"/>
    <w:pPr>
      <w:keepNext/>
      <w:tabs>
        <w:tab w:val="left" w:pos="907"/>
        <w:tab w:val="left" w:pos="1644"/>
        <w:tab w:val="left" w:pos="2381"/>
        <w:tab w:val="left" w:pos="3119"/>
        <w:tab w:val="left" w:pos="3856"/>
        <w:tab w:val="left" w:pos="4593"/>
        <w:tab w:val="left" w:pos="5330"/>
        <w:tab w:val="left" w:pos="6067"/>
      </w:tabs>
      <w:jc w:val="center"/>
    </w:pPr>
    <w:rPr>
      <w:rFonts w:ascii="Tahoma" w:hAnsi="Tahoma" w:cs="Tahoma"/>
      <w:b/>
      <w:sz w:val="20"/>
      <w:lang w:val="en-GB" w:eastAsia="en-US"/>
    </w:rPr>
  </w:style>
  <w:style w:type="paragraph" w:customStyle="1" w:styleId="ScheduleNumbering">
    <w:name w:val="Schedule Numbering"/>
    <w:basedOn w:val="af5"/>
    <w:next w:val="ScheduleTitle"/>
    <w:pPr>
      <w:keepNext/>
      <w:numPr>
        <w:numId w:val="41"/>
      </w:numPr>
      <w:tabs>
        <w:tab w:val="left" w:pos="1644"/>
        <w:tab w:val="left" w:pos="2381"/>
        <w:tab w:val="left" w:pos="3119"/>
        <w:tab w:val="left" w:pos="3856"/>
        <w:tab w:val="left" w:pos="4593"/>
        <w:tab w:val="left" w:pos="5330"/>
        <w:tab w:val="left" w:pos="6067"/>
      </w:tabs>
      <w:spacing w:before="120" w:after="0"/>
      <w:jc w:val="center"/>
    </w:pPr>
    <w:rPr>
      <w:rFonts w:ascii="Tahoma" w:hAnsi="Tahoma" w:cs="Tahoma"/>
      <w:b/>
      <w:sz w:val="20"/>
      <w:szCs w:val="24"/>
      <w:lang w:val="en-GB" w:eastAsia="en-US"/>
    </w:rPr>
  </w:style>
  <w:style w:type="paragraph" w:customStyle="1" w:styleId="Schedule0">
    <w:name w:val="Schedule 0"/>
    <w:basedOn w:val="af5"/>
    <w:next w:val="af5"/>
    <w:pPr>
      <w:numPr>
        <w:numId w:val="38"/>
      </w:numPr>
      <w:tabs>
        <w:tab w:val="left" w:pos="1644"/>
        <w:tab w:val="left" w:pos="2381"/>
        <w:tab w:val="left" w:pos="3119"/>
        <w:tab w:val="left" w:pos="3856"/>
        <w:tab w:val="left" w:pos="4593"/>
        <w:tab w:val="left" w:pos="5330"/>
        <w:tab w:val="left" w:pos="6067"/>
      </w:tabs>
      <w:suppressAutoHyphens/>
      <w:spacing w:before="240" w:after="0"/>
    </w:pPr>
    <w:rPr>
      <w:rFonts w:ascii="Tahoma" w:hAnsi="Tahoma" w:cs="Tahoma"/>
      <w:vanish/>
      <w:color w:val="FF0000"/>
      <w:sz w:val="20"/>
      <w:lang w:val="en-GB" w:eastAsia="en-US"/>
    </w:rPr>
  </w:style>
  <w:style w:type="paragraph" w:customStyle="1" w:styleId="Schedule1">
    <w:name w:val="Schedule 1"/>
    <w:basedOn w:val="Schedule0"/>
    <w:next w:val="af5"/>
    <w:pPr>
      <w:keepNext/>
      <w:numPr>
        <w:ilvl w:val="1"/>
      </w:numPr>
      <w:outlineLvl w:val="0"/>
    </w:pPr>
    <w:rPr>
      <w:b/>
      <w:vanish w:val="0"/>
      <w:color w:val="auto"/>
    </w:rPr>
  </w:style>
  <w:style w:type="paragraph" w:customStyle="1" w:styleId="Schedule2">
    <w:name w:val="Schedule 2"/>
    <w:basedOn w:val="Schedule1"/>
    <w:next w:val="af5"/>
    <w:pPr>
      <w:keepNext w:val="0"/>
      <w:numPr>
        <w:ilvl w:val="2"/>
      </w:numPr>
      <w:outlineLvl w:val="1"/>
    </w:pPr>
    <w:rPr>
      <w:b w:val="0"/>
    </w:rPr>
  </w:style>
  <w:style w:type="paragraph" w:customStyle="1" w:styleId="Schedule3">
    <w:name w:val="Schedule 3"/>
    <w:basedOn w:val="Schedule2"/>
    <w:next w:val="af5"/>
    <w:pPr>
      <w:numPr>
        <w:ilvl w:val="3"/>
      </w:numPr>
      <w:outlineLvl w:val="2"/>
    </w:pPr>
  </w:style>
  <w:style w:type="paragraph" w:customStyle="1" w:styleId="Schedule4">
    <w:name w:val="Schedule 4"/>
    <w:basedOn w:val="Schedule3"/>
    <w:next w:val="af5"/>
    <w:pPr>
      <w:numPr>
        <w:ilvl w:val="5"/>
      </w:numPr>
      <w:outlineLvl w:val="3"/>
    </w:pPr>
  </w:style>
  <w:style w:type="paragraph" w:customStyle="1" w:styleId="Schedule5">
    <w:name w:val="Schedule 5"/>
    <w:basedOn w:val="Schedule4"/>
    <w:next w:val="af5"/>
    <w:pPr>
      <w:numPr>
        <w:ilvl w:val="6"/>
      </w:numPr>
      <w:outlineLvl w:val="4"/>
    </w:pPr>
  </w:style>
  <w:style w:type="paragraph" w:customStyle="1" w:styleId="Schedule6">
    <w:name w:val="Schedule 6"/>
    <w:basedOn w:val="Schedule5"/>
    <w:next w:val="af5"/>
    <w:pPr>
      <w:numPr>
        <w:ilvl w:val="7"/>
      </w:numPr>
      <w:outlineLvl w:val="5"/>
    </w:pPr>
  </w:style>
  <w:style w:type="paragraph" w:customStyle="1" w:styleId="Schedule7">
    <w:name w:val="Schedule 7"/>
    <w:basedOn w:val="Schedule6"/>
    <w:next w:val="af5"/>
    <w:pPr>
      <w:numPr>
        <w:ilvl w:val="8"/>
      </w:numPr>
      <w:outlineLvl w:val="6"/>
    </w:pPr>
  </w:style>
  <w:style w:type="paragraph" w:customStyle="1" w:styleId="ScheduleList">
    <w:name w:val="Schedule List"/>
    <w:basedOn w:val="Schedule0"/>
    <w:next w:val="af5"/>
    <w:semiHidden/>
    <w:pPr>
      <w:numPr>
        <w:ilvl w:val="4"/>
      </w:numPr>
      <w:tabs>
        <w:tab w:val="clear" w:pos="2381"/>
      </w:tabs>
    </w:pPr>
  </w:style>
  <w:style w:type="paragraph" w:customStyle="1" w:styleId="Testimonium">
    <w:name w:val="Testimonium"/>
    <w:basedOn w:val="a5"/>
    <w:pPr>
      <w:tabs>
        <w:tab w:val="left" w:pos="907"/>
        <w:tab w:val="left" w:pos="1644"/>
        <w:tab w:val="left" w:pos="2381"/>
        <w:tab w:val="left" w:pos="3119"/>
        <w:tab w:val="left" w:pos="3856"/>
        <w:tab w:val="left" w:pos="4593"/>
        <w:tab w:val="left" w:pos="5330"/>
        <w:tab w:val="left" w:pos="6067"/>
      </w:tabs>
      <w:suppressAutoHyphens/>
      <w:spacing w:before="240" w:after="0"/>
      <w:jc w:val="left"/>
    </w:pPr>
    <w:rPr>
      <w:rFonts w:ascii="Tahoma" w:hAnsi="Tahoma" w:cs="Tahoma"/>
      <w:b/>
      <w:sz w:val="20"/>
      <w:szCs w:val="20"/>
      <w:lang w:val="en-GB" w:eastAsia="en-US"/>
    </w:rPr>
  </w:style>
  <w:style w:type="paragraph" w:customStyle="1" w:styleId="AppendixNoNum">
    <w:name w:val="Appendix NoNum"/>
    <w:basedOn w:val="af5"/>
    <w:next w:val="AppendixTitle"/>
    <w:pPr>
      <w:keepNext/>
      <w:numPr>
        <w:numId w:val="39"/>
      </w:numPr>
      <w:tabs>
        <w:tab w:val="left" w:pos="907"/>
        <w:tab w:val="left" w:pos="1644"/>
        <w:tab w:val="left" w:pos="2381"/>
        <w:tab w:val="left" w:pos="3119"/>
        <w:tab w:val="left" w:pos="3856"/>
        <w:tab w:val="left" w:pos="4593"/>
        <w:tab w:val="left" w:pos="5330"/>
        <w:tab w:val="left" w:pos="6067"/>
      </w:tabs>
      <w:spacing w:before="120" w:after="0"/>
      <w:jc w:val="center"/>
    </w:pPr>
    <w:rPr>
      <w:rFonts w:ascii="Tahoma" w:hAnsi="Tahoma" w:cs="Tahoma"/>
      <w:b/>
      <w:sz w:val="20"/>
      <w:lang w:val="en-GB" w:eastAsia="en-US"/>
    </w:rPr>
  </w:style>
  <w:style w:type="paragraph" w:customStyle="1" w:styleId="ScheduleNoNum">
    <w:name w:val="Schedule NoNum"/>
    <w:basedOn w:val="af5"/>
    <w:next w:val="ScheduleTitle"/>
    <w:pPr>
      <w:keepNext/>
      <w:numPr>
        <w:numId w:val="40"/>
      </w:numPr>
      <w:tabs>
        <w:tab w:val="left" w:pos="907"/>
        <w:tab w:val="left" w:pos="1644"/>
        <w:tab w:val="left" w:pos="2381"/>
        <w:tab w:val="left" w:pos="3119"/>
        <w:tab w:val="left" w:pos="3856"/>
        <w:tab w:val="left" w:pos="4593"/>
        <w:tab w:val="left" w:pos="5330"/>
        <w:tab w:val="left" w:pos="6067"/>
      </w:tabs>
      <w:spacing w:before="120" w:after="0"/>
      <w:jc w:val="center"/>
    </w:pPr>
    <w:rPr>
      <w:rFonts w:ascii="Tahoma" w:hAnsi="Tahoma" w:cs="Tahoma"/>
      <w:b/>
      <w:sz w:val="20"/>
      <w:lang w:val="en-GB" w:eastAsia="en-US"/>
    </w:rPr>
  </w:style>
  <w:style w:type="paragraph" w:customStyle="1" w:styleId="Heading2Plain">
    <w:name w:val="Heading 2 Plain"/>
    <w:aliases w:val="Body Text (Numbered 2)"/>
    <w:basedOn w:val="21"/>
    <w:next w:val="af5"/>
    <w:link w:val="Heading2PlainChar"/>
    <w:uiPriority w:val="11"/>
    <w:qFormat/>
    <w:pPr>
      <w:keepNext w:val="0"/>
      <w:numPr>
        <w:ilvl w:val="2"/>
        <w:numId w:val="24"/>
      </w:numPr>
      <w:tabs>
        <w:tab w:val="left" w:pos="1644"/>
        <w:tab w:val="left" w:pos="2381"/>
        <w:tab w:val="left" w:pos="3119"/>
        <w:tab w:val="left" w:pos="3856"/>
        <w:tab w:val="left" w:pos="4593"/>
        <w:tab w:val="left" w:pos="5330"/>
        <w:tab w:val="left" w:pos="6067"/>
      </w:tabs>
      <w:suppressAutoHyphens/>
      <w:spacing w:before="240" w:after="0"/>
      <w:jc w:val="both"/>
    </w:pPr>
    <w:rPr>
      <w:rFonts w:cs="Tahoma"/>
      <w:b w:val="0"/>
      <w:sz w:val="24"/>
      <w:lang w:val="en-GB" w:eastAsia="en-US"/>
    </w:rPr>
  </w:style>
  <w:style w:type="paragraph" w:customStyle="1" w:styleId="DefinedTerm">
    <w:name w:val="Defined Term"/>
    <w:basedOn w:val="af5"/>
    <w:uiPriority w:val="99"/>
    <w:qFormat/>
    <w:pPr>
      <w:numPr>
        <w:numId w:val="45"/>
      </w:numPr>
      <w:tabs>
        <w:tab w:val="clear" w:pos="907"/>
        <w:tab w:val="left" w:pos="1644"/>
        <w:tab w:val="left" w:pos="2381"/>
        <w:tab w:val="left" w:pos="3119"/>
        <w:tab w:val="left" w:pos="3856"/>
        <w:tab w:val="left" w:pos="4593"/>
        <w:tab w:val="left" w:pos="5330"/>
        <w:tab w:val="left" w:pos="6067"/>
      </w:tabs>
      <w:spacing w:before="240" w:after="0"/>
    </w:pPr>
    <w:rPr>
      <w:rFonts w:ascii="Tahoma" w:hAnsi="Tahoma" w:cs="Tahoma"/>
      <w:sz w:val="20"/>
      <w:lang w:val="en-GB" w:eastAsia="en-US"/>
    </w:rPr>
  </w:style>
  <w:style w:type="character" w:customStyle="1" w:styleId="Bold">
    <w:name w:val="Bold"/>
    <w:basedOn w:val="a6"/>
    <w:semiHidden/>
    <w:rPr>
      <w:b/>
    </w:rPr>
  </w:style>
  <w:style w:type="paragraph" w:customStyle="1" w:styleId="HeaderLandscape">
    <w:name w:val="Header Landscape"/>
    <w:basedOn w:val="af8"/>
    <w:pPr>
      <w:tabs>
        <w:tab w:val="clear" w:pos="4153"/>
        <w:tab w:val="clear" w:pos="8306"/>
        <w:tab w:val="left" w:pos="0"/>
        <w:tab w:val="right" w:pos="13971"/>
      </w:tabs>
      <w:spacing w:before="0" w:after="0"/>
      <w:jc w:val="right"/>
    </w:pPr>
    <w:rPr>
      <w:rFonts w:ascii="Tahoma" w:hAnsi="Tahoma" w:cs="Tahoma"/>
      <w:noProof w:val="0"/>
      <w:sz w:val="16"/>
      <w:lang w:val="en-GB" w:eastAsia="en-US"/>
    </w:rPr>
  </w:style>
  <w:style w:type="paragraph" w:customStyle="1" w:styleId="FooterLandscape">
    <w:name w:val="Footer Landscape"/>
    <w:basedOn w:val="aff"/>
    <w:pPr>
      <w:tabs>
        <w:tab w:val="clear" w:pos="4153"/>
        <w:tab w:val="clear" w:pos="8306"/>
        <w:tab w:val="left" w:pos="0"/>
        <w:tab w:val="center" w:pos="6980"/>
        <w:tab w:val="right" w:pos="13971"/>
      </w:tabs>
      <w:spacing w:after="0"/>
    </w:pPr>
    <w:rPr>
      <w:rFonts w:ascii="Tahoma" w:hAnsi="Tahoma" w:cs="Tahoma"/>
      <w:noProof w:val="0"/>
      <w:sz w:val="16"/>
      <w:lang w:val="en-GB" w:eastAsia="en-US"/>
    </w:rPr>
  </w:style>
  <w:style w:type="paragraph" w:customStyle="1" w:styleId="DefinedTermList1">
    <w:name w:val="Defined Term List 1"/>
    <w:basedOn w:val="DefinedTerm"/>
    <w:uiPriority w:val="99"/>
    <w:qFormat/>
    <w:pPr>
      <w:numPr>
        <w:ilvl w:val="1"/>
      </w:numPr>
      <w:tabs>
        <w:tab w:val="clear" w:pos="1644"/>
      </w:tabs>
    </w:pPr>
  </w:style>
  <w:style w:type="paragraph" w:customStyle="1" w:styleId="DefinedTermList2">
    <w:name w:val="Defined Term List 2"/>
    <w:basedOn w:val="DefinedTermList1"/>
    <w:uiPriority w:val="99"/>
    <w:qFormat/>
    <w:pPr>
      <w:numPr>
        <w:ilvl w:val="2"/>
      </w:numPr>
    </w:pPr>
  </w:style>
  <w:style w:type="numbering" w:customStyle="1" w:styleId="32">
    <w:name w:val="Статья / Раздел3"/>
    <w:basedOn w:val="a8"/>
    <w:next w:val="a1"/>
    <w:semiHidden/>
    <w:pPr>
      <w:numPr>
        <w:numId w:val="46"/>
      </w:numPr>
    </w:pPr>
  </w:style>
  <w:style w:type="paragraph" w:customStyle="1" w:styleId="Schedule1Plain">
    <w:name w:val="Schedule 1 Plain"/>
    <w:basedOn w:val="Schedule1"/>
    <w:next w:val="af5"/>
    <w:pPr>
      <w:keepNext w:val="0"/>
    </w:pPr>
    <w:rPr>
      <w:b w:val="0"/>
    </w:rPr>
  </w:style>
  <w:style w:type="character" w:customStyle="1" w:styleId="BoldField">
    <w:name w:val="Bold Field"/>
    <w:basedOn w:val="a6"/>
    <w:semiHidden/>
    <w:rPr>
      <w:b/>
    </w:rPr>
  </w:style>
  <w:style w:type="table" w:customStyle="1" w:styleId="73">
    <w:name w:val="Сетка таблицы7"/>
    <w:basedOn w:val="a7"/>
    <w:next w:val="aff4"/>
    <w:uiPriority w:val="99"/>
    <w:pPr>
      <w:tabs>
        <w:tab w:val="left" w:pos="907"/>
        <w:tab w:val="left" w:pos="1644"/>
        <w:tab w:val="left" w:pos="2381"/>
        <w:tab w:val="left" w:pos="3119"/>
        <w:tab w:val="left" w:pos="3856"/>
        <w:tab w:val="left" w:pos="4593"/>
        <w:tab w:val="left" w:pos="5330"/>
        <w:tab w:val="left" w:pos="6067"/>
      </w:tabs>
      <w:suppressAutoHyphens/>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Numbering">
    <w:name w:val="Section Numbering"/>
    <w:basedOn w:val="af5"/>
    <w:next w:val="SectionTitle"/>
    <w:pPr>
      <w:keepNext/>
      <w:numPr>
        <w:numId w:val="47"/>
      </w:numPr>
      <w:tabs>
        <w:tab w:val="left" w:pos="907"/>
        <w:tab w:val="left" w:pos="1644"/>
        <w:tab w:val="left" w:pos="2381"/>
        <w:tab w:val="left" w:pos="3119"/>
        <w:tab w:val="left" w:pos="3856"/>
        <w:tab w:val="left" w:pos="4593"/>
        <w:tab w:val="left" w:pos="5330"/>
        <w:tab w:val="left" w:pos="6067"/>
      </w:tabs>
      <w:spacing w:before="240" w:after="0"/>
      <w:jc w:val="center"/>
    </w:pPr>
    <w:rPr>
      <w:rFonts w:ascii="Tahoma" w:hAnsi="Tahoma" w:cs="Tahoma"/>
      <w:b/>
      <w:sz w:val="20"/>
      <w:lang w:val="en-GB" w:eastAsia="en-US"/>
    </w:rPr>
  </w:style>
  <w:style w:type="paragraph" w:customStyle="1" w:styleId="SectionTitle">
    <w:name w:val="Section Title"/>
    <w:basedOn w:val="af5"/>
    <w:next w:val="af5"/>
    <w:pPr>
      <w:keepNext/>
      <w:tabs>
        <w:tab w:val="left" w:pos="907"/>
        <w:tab w:val="left" w:pos="1644"/>
        <w:tab w:val="left" w:pos="2381"/>
        <w:tab w:val="left" w:pos="3119"/>
        <w:tab w:val="left" w:pos="3856"/>
        <w:tab w:val="left" w:pos="4593"/>
        <w:tab w:val="left" w:pos="5330"/>
        <w:tab w:val="left" w:pos="6067"/>
      </w:tabs>
      <w:spacing w:after="240"/>
      <w:jc w:val="center"/>
    </w:pPr>
    <w:rPr>
      <w:rFonts w:ascii="Tahoma" w:hAnsi="Tahoma" w:cs="Tahoma"/>
      <w:b/>
      <w:caps/>
      <w:sz w:val="20"/>
      <w:lang w:val="en-GB" w:eastAsia="en-US"/>
    </w:rPr>
  </w:style>
  <w:style w:type="paragraph" w:customStyle="1" w:styleId="a3">
    <w:name w:val="ХЕДИНГ"/>
    <w:basedOn w:val="11"/>
    <w:link w:val="Char0"/>
    <w:pPr>
      <w:numPr>
        <w:numId w:val="48"/>
      </w:numPr>
      <w:jc w:val="both"/>
    </w:pPr>
    <w:rPr>
      <w:rFonts w:cs="Arial"/>
      <w:bCs/>
      <w:kern w:val="32"/>
      <w:sz w:val="22"/>
      <w:szCs w:val="22"/>
      <w:lang w:eastAsia="en-US"/>
    </w:rPr>
  </w:style>
  <w:style w:type="character" w:customStyle="1" w:styleId="Char0">
    <w:name w:val="ХЕДИНГ Char"/>
    <w:basedOn w:val="a6"/>
    <w:link w:val="a3"/>
    <w:locked/>
    <w:rPr>
      <w:rFonts w:cs="Arial"/>
      <w:b/>
      <w:bCs/>
      <w:kern w:val="32"/>
      <w:sz w:val="22"/>
      <w:szCs w:val="22"/>
      <w:lang w:eastAsia="en-US"/>
    </w:rPr>
  </w:style>
  <w:style w:type="paragraph" w:customStyle="1" w:styleId="CoverSheet">
    <w:name w:val="Cover Sheet"/>
    <w:basedOn w:val="a5"/>
    <w:pPr>
      <w:spacing w:after="0"/>
      <w:jc w:val="center"/>
    </w:pPr>
    <w:rPr>
      <w:sz w:val="22"/>
      <w:szCs w:val="20"/>
      <w:lang w:val="en-GB" w:eastAsia="en-US"/>
    </w:rPr>
  </w:style>
  <w:style w:type="character" w:customStyle="1" w:styleId="aff6">
    <w:name w:val="Обычный (веб) Знак"/>
    <w:aliases w:val="Обычный (Web) Знак"/>
    <w:basedOn w:val="a6"/>
    <w:link w:val="aff5"/>
    <w:uiPriority w:val="99"/>
    <w:locked/>
    <w:rPr>
      <w:sz w:val="24"/>
      <w:szCs w:val="24"/>
    </w:rPr>
  </w:style>
  <w:style w:type="character" w:customStyle="1" w:styleId="1ff">
    <w:name w:val="Текст примечания Знак1"/>
    <w:basedOn w:val="a6"/>
    <w:uiPriority w:val="99"/>
    <w:semiHidden/>
    <w:rPr>
      <w:rFonts w:ascii="Tahoma" w:eastAsia="Times New Roman" w:hAnsi="Tahoma" w:cs="Tahoma"/>
      <w:sz w:val="20"/>
      <w:szCs w:val="20"/>
      <w:lang w:val="en-GB"/>
    </w:rPr>
  </w:style>
  <w:style w:type="character" w:customStyle="1" w:styleId="DeltaViewInsertion">
    <w:name w:val="DeltaView Insertion"/>
    <w:uiPriority w:val="99"/>
    <w:rPr>
      <w:color w:val="0000FF"/>
      <w:spacing w:val="0"/>
      <w:u w:val="double"/>
    </w:rPr>
  </w:style>
  <w:style w:type="paragraph" w:customStyle="1" w:styleId="92">
    <w:name w:val="Знак сноски + 9 пт"/>
    <w:basedOn w:val="left"/>
    <w:link w:val="93"/>
    <w:pPr>
      <w:tabs>
        <w:tab w:val="num" w:pos="2160"/>
      </w:tabs>
      <w:spacing w:before="0" w:beforeAutospacing="0" w:after="0" w:afterAutospacing="0"/>
      <w:ind w:left="2160" w:hanging="180"/>
      <w:jc w:val="both"/>
    </w:pPr>
    <w:rPr>
      <w:rFonts w:ascii="Times New Roman" w:hAnsi="Times New Roman"/>
      <w:b/>
      <w:bCs/>
      <w:color w:val="auto"/>
      <w:position w:val="6"/>
      <w:sz w:val="18"/>
    </w:rPr>
  </w:style>
  <w:style w:type="paragraph" w:customStyle="1" w:styleId="left">
    <w:name w:val="left"/>
    <w:basedOn w:val="a5"/>
    <w:pPr>
      <w:spacing w:before="100" w:beforeAutospacing="1" w:after="100" w:afterAutospacing="1"/>
      <w:jc w:val="left"/>
    </w:pPr>
    <w:rPr>
      <w:rFonts w:ascii="Arial" w:hAnsi="Arial" w:cs="Arial"/>
      <w:color w:val="000000"/>
      <w:sz w:val="21"/>
      <w:szCs w:val="21"/>
    </w:rPr>
  </w:style>
  <w:style w:type="character" w:customStyle="1" w:styleId="93">
    <w:name w:val="Знак сноски + 9 пт Знак"/>
    <w:basedOn w:val="a6"/>
    <w:link w:val="92"/>
    <w:locked/>
    <w:rPr>
      <w:rFonts w:cs="Arial"/>
      <w:b/>
      <w:bCs/>
      <w:position w:val="6"/>
      <w:sz w:val="18"/>
      <w:szCs w:val="21"/>
    </w:rPr>
  </w:style>
  <w:style w:type="paragraph" w:customStyle="1" w:styleId="Titre2b">
    <w:name w:val="Titre2b"/>
    <w:basedOn w:val="21"/>
    <w:next w:val="af5"/>
    <w:pPr>
      <w:keepNext w:val="0"/>
      <w:numPr>
        <w:ilvl w:val="0"/>
        <w:numId w:val="0"/>
      </w:numPr>
      <w:tabs>
        <w:tab w:val="num" w:pos="1440"/>
      </w:tabs>
      <w:spacing w:after="120"/>
      <w:ind w:left="1440" w:hanging="360"/>
      <w:jc w:val="both"/>
    </w:pPr>
    <w:rPr>
      <w:b w:val="0"/>
      <w:sz w:val="24"/>
      <w:lang w:eastAsia="fr-FR"/>
    </w:rPr>
  </w:style>
  <w:style w:type="paragraph" w:customStyle="1" w:styleId="Style1">
    <w:name w:val="Style1"/>
    <w:basedOn w:val="50"/>
    <w:pPr>
      <w:numPr>
        <w:ilvl w:val="0"/>
        <w:numId w:val="0"/>
      </w:numPr>
      <w:tabs>
        <w:tab w:val="num" w:pos="1008"/>
      </w:tabs>
      <w:ind w:left="1008" w:hanging="1008"/>
    </w:pPr>
    <w:rPr>
      <w:bCs/>
      <w:iCs/>
      <w:szCs w:val="26"/>
      <w:lang w:eastAsia="en-US"/>
    </w:rPr>
  </w:style>
  <w:style w:type="paragraph" w:customStyle="1" w:styleId="Style2">
    <w:name w:val="Style2"/>
    <w:basedOn w:val="50"/>
    <w:autoRedefine/>
    <w:pPr>
      <w:numPr>
        <w:ilvl w:val="0"/>
        <w:numId w:val="0"/>
      </w:numPr>
      <w:tabs>
        <w:tab w:val="num" w:pos="1008"/>
      </w:tabs>
      <w:ind w:left="1008" w:hanging="1008"/>
    </w:pPr>
    <w:rPr>
      <w:bCs/>
      <w:iCs/>
      <w:szCs w:val="26"/>
      <w:lang w:val="en-GB" w:eastAsia="en-US"/>
    </w:rPr>
  </w:style>
  <w:style w:type="paragraph" w:customStyle="1" w:styleId="Column1-2">
    <w:name w:val="Column 1 - 2"/>
    <w:basedOn w:val="a5"/>
    <w:pPr>
      <w:tabs>
        <w:tab w:val="num" w:pos="680"/>
      </w:tabs>
      <w:spacing w:after="140" w:line="290" w:lineRule="auto"/>
      <w:ind w:left="680" w:hanging="680"/>
      <w:jc w:val="left"/>
    </w:pPr>
    <w:rPr>
      <w:rFonts w:ascii="Arial" w:hAnsi="Arial" w:cs="Arial"/>
      <w:kern w:val="20"/>
      <w:sz w:val="20"/>
      <w:szCs w:val="20"/>
      <w:lang w:eastAsia="en-US"/>
    </w:rPr>
  </w:style>
  <w:style w:type="paragraph" w:customStyle="1" w:styleId="ListParagraph2">
    <w:name w:val="List Paragraph2"/>
    <w:basedOn w:val="a5"/>
    <w:pPr>
      <w:widowControl w:val="0"/>
      <w:autoSpaceDE w:val="0"/>
      <w:autoSpaceDN w:val="0"/>
      <w:adjustRightInd w:val="0"/>
      <w:spacing w:after="0"/>
      <w:ind w:left="708"/>
    </w:pPr>
    <w:rPr>
      <w:lang w:val="en-US" w:eastAsia="en-US"/>
    </w:rPr>
  </w:style>
  <w:style w:type="paragraph" w:customStyle="1" w:styleId="LegalLi">
    <w:name w:val="Legal Li..."/>
    <w:basedOn w:val="11"/>
    <w:pPr>
      <w:keepNext w:val="0"/>
      <w:numPr>
        <w:numId w:val="0"/>
      </w:numPr>
      <w:tabs>
        <w:tab w:val="left" w:pos="-720"/>
        <w:tab w:val="num" w:pos="720"/>
      </w:tabs>
      <w:suppressAutoHyphens/>
      <w:autoSpaceDE w:val="0"/>
      <w:autoSpaceDN w:val="0"/>
      <w:adjustRightInd w:val="0"/>
      <w:spacing w:before="0" w:after="120"/>
      <w:ind w:left="720" w:hanging="720"/>
      <w:jc w:val="both"/>
    </w:pPr>
    <w:rPr>
      <w:rFonts w:eastAsia="MS Mincho"/>
      <w:b w:val="0"/>
      <w:iCs/>
      <w:kern w:val="0"/>
      <w:sz w:val="22"/>
      <w:szCs w:val="22"/>
      <w:lang w:val="en-US" w:eastAsia="en-US"/>
    </w:rPr>
  </w:style>
  <w:style w:type="character" w:customStyle="1" w:styleId="Level2Char">
    <w:name w:val="Level 2 Char"/>
    <w:basedOn w:val="a6"/>
    <w:link w:val="Level2"/>
    <w:rPr>
      <w:rFonts w:ascii="Arial" w:hAnsi="Arial"/>
    </w:rPr>
  </w:style>
  <w:style w:type="paragraph" w:customStyle="1" w:styleId="Level2">
    <w:name w:val="Level 2"/>
    <w:basedOn w:val="a5"/>
    <w:link w:val="Level2Char"/>
    <w:pPr>
      <w:tabs>
        <w:tab w:val="num" w:pos="709"/>
      </w:tabs>
      <w:spacing w:after="210" w:line="264" w:lineRule="auto"/>
      <w:ind w:left="709"/>
    </w:pPr>
    <w:rPr>
      <w:rFonts w:ascii="Arial" w:hAnsi="Arial"/>
      <w:sz w:val="20"/>
      <w:szCs w:val="20"/>
    </w:rPr>
  </w:style>
  <w:style w:type="character" w:customStyle="1" w:styleId="Heading2Text">
    <w:name w:val="Heading 2 Text"/>
    <w:basedOn w:val="a6"/>
    <w:rPr>
      <w:b/>
      <w:bCs/>
    </w:rPr>
  </w:style>
  <w:style w:type="paragraph" w:customStyle="1" w:styleId="aodoctxtl1">
    <w:name w:val="aodoctxtl1"/>
    <w:basedOn w:val="a5"/>
    <w:pPr>
      <w:spacing w:before="100" w:beforeAutospacing="1" w:after="100" w:afterAutospacing="1"/>
      <w:jc w:val="left"/>
    </w:pPr>
  </w:style>
  <w:style w:type="paragraph" w:customStyle="1" w:styleId="Column2-2">
    <w:name w:val="Column 2 - 2"/>
    <w:basedOn w:val="a5"/>
    <w:pPr>
      <w:tabs>
        <w:tab w:val="num" w:pos="680"/>
      </w:tabs>
      <w:spacing w:after="140" w:line="290" w:lineRule="auto"/>
      <w:ind w:left="680" w:hanging="680"/>
      <w:jc w:val="left"/>
    </w:pPr>
    <w:rPr>
      <w:rFonts w:ascii="Arial" w:hAnsi="Arial" w:cs="Arial"/>
      <w:kern w:val="20"/>
      <w:sz w:val="20"/>
      <w:szCs w:val="20"/>
      <w:lang w:eastAsia="en-US"/>
    </w:rPr>
  </w:style>
  <w:style w:type="paragraph" w:customStyle="1" w:styleId="Column3-2">
    <w:name w:val="Column 3 - 2"/>
    <w:basedOn w:val="a5"/>
    <w:pPr>
      <w:tabs>
        <w:tab w:val="num" w:pos="680"/>
      </w:tabs>
      <w:spacing w:after="140" w:line="290" w:lineRule="auto"/>
      <w:ind w:left="680" w:hanging="680"/>
      <w:jc w:val="left"/>
    </w:pPr>
    <w:rPr>
      <w:rFonts w:ascii="Arial" w:hAnsi="Arial" w:cs="Arial"/>
      <w:kern w:val="20"/>
      <w:sz w:val="20"/>
      <w:szCs w:val="20"/>
      <w:lang w:eastAsia="en-US"/>
    </w:rPr>
  </w:style>
  <w:style w:type="paragraph" w:customStyle="1" w:styleId="consplusnormal0">
    <w:name w:val="consplusnormal"/>
    <w:basedOn w:val="a5"/>
    <w:pPr>
      <w:autoSpaceDE w:val="0"/>
      <w:autoSpaceDN w:val="0"/>
      <w:spacing w:after="0"/>
      <w:ind w:firstLine="720"/>
      <w:jc w:val="left"/>
    </w:pPr>
    <w:rPr>
      <w:rFonts w:ascii="Arial" w:hAnsi="Arial" w:cs="Arial"/>
      <w:sz w:val="20"/>
      <w:szCs w:val="20"/>
    </w:rPr>
  </w:style>
  <w:style w:type="paragraph" w:customStyle="1" w:styleId="BodyText22">
    <w:name w:val="Body Text 22"/>
    <w:basedOn w:val="a5"/>
    <w:pPr>
      <w:autoSpaceDE w:val="0"/>
      <w:autoSpaceDN w:val="0"/>
      <w:spacing w:after="0"/>
      <w:ind w:firstLine="720"/>
      <w:jc w:val="left"/>
    </w:pPr>
    <w:rPr>
      <w:sz w:val="18"/>
      <w:szCs w:val="18"/>
    </w:rPr>
  </w:style>
  <w:style w:type="character" w:customStyle="1" w:styleId="1ff0">
    <w:name w:val="Неразрешенное упоминание1"/>
    <w:basedOn w:val="a6"/>
    <w:uiPriority w:val="99"/>
    <w:semiHidden/>
    <w:unhideWhenUsed/>
    <w:rPr>
      <w:color w:val="605E5C"/>
      <w:shd w:val="clear" w:color="auto" w:fill="E1DFDD"/>
    </w:rPr>
  </w:style>
  <w:style w:type="paragraph" w:customStyle="1" w:styleId="BackgroundRU">
    <w:name w:val="Background RU"/>
    <w:basedOn w:val="Background"/>
    <w:link w:val="BackgroundRUChar"/>
    <w:uiPriority w:val="47"/>
    <w:pPr>
      <w:numPr>
        <w:numId w:val="37"/>
      </w:numPr>
      <w:tabs>
        <w:tab w:val="clear" w:pos="3856"/>
        <w:tab w:val="left" w:pos="907"/>
      </w:tabs>
      <w:suppressAutoHyphens/>
    </w:pPr>
    <w:rPr>
      <w:rFonts w:eastAsia="Tahoma"/>
      <w:lang w:val="ru-RU"/>
    </w:rPr>
  </w:style>
  <w:style w:type="character" w:customStyle="1" w:styleId="BackgroundRUChar">
    <w:name w:val="Background RU Char"/>
    <w:link w:val="BackgroundRU"/>
    <w:uiPriority w:val="47"/>
    <w:rPr>
      <w:rFonts w:ascii="Tahoma" w:eastAsia="Tahoma" w:hAnsi="Tahoma" w:cs="Tahoma"/>
      <w:lang w:eastAsia="en-US"/>
    </w:rPr>
  </w:style>
  <w:style w:type="paragraph" w:customStyle="1" w:styleId="HeadingRU2">
    <w:name w:val="Heading RU 2"/>
    <w:basedOn w:val="a5"/>
    <w:next w:val="a5"/>
    <w:link w:val="HeadingRU2Char"/>
    <w:uiPriority w:val="44"/>
    <w:pPr>
      <w:keepNext/>
      <w:keepLines/>
      <w:numPr>
        <w:ilvl w:val="2"/>
        <w:numId w:val="49"/>
      </w:numPr>
      <w:tabs>
        <w:tab w:val="left" w:pos="907"/>
        <w:tab w:val="left" w:pos="1644"/>
        <w:tab w:val="left" w:pos="2381"/>
        <w:tab w:val="left" w:pos="3119"/>
        <w:tab w:val="left" w:pos="3856"/>
        <w:tab w:val="left" w:pos="4593"/>
        <w:tab w:val="left" w:pos="5330"/>
        <w:tab w:val="left" w:pos="6067"/>
      </w:tabs>
      <w:suppressAutoHyphens/>
      <w:spacing w:before="240" w:after="0"/>
      <w:ind w:left="0" w:firstLine="0"/>
    </w:pPr>
    <w:rPr>
      <w:rFonts w:eastAsia="Tahoma" w:cs="Tahoma"/>
      <w:b/>
      <w:bCs/>
      <w:szCs w:val="20"/>
      <w:lang w:eastAsia="en-US"/>
    </w:rPr>
  </w:style>
  <w:style w:type="character" w:customStyle="1" w:styleId="HeadingRU2Char">
    <w:name w:val="Heading RU 2 Char"/>
    <w:link w:val="HeadingRU2"/>
    <w:uiPriority w:val="44"/>
    <w:rPr>
      <w:rFonts w:eastAsia="Tahoma" w:cs="Tahoma"/>
      <w:b/>
      <w:bCs/>
      <w:sz w:val="24"/>
      <w:lang w:eastAsia="en-US"/>
    </w:rPr>
  </w:style>
  <w:style w:type="paragraph" w:customStyle="1" w:styleId="HeadingRU1">
    <w:name w:val="Heading RU 1"/>
    <w:basedOn w:val="a5"/>
    <w:next w:val="a5"/>
    <w:link w:val="HeadingRU1Char"/>
    <w:uiPriority w:val="44"/>
    <w:pPr>
      <w:keepNext/>
      <w:keepLines/>
      <w:numPr>
        <w:ilvl w:val="1"/>
        <w:numId w:val="49"/>
      </w:numPr>
      <w:tabs>
        <w:tab w:val="left" w:pos="907"/>
        <w:tab w:val="left" w:pos="1644"/>
        <w:tab w:val="left" w:pos="2381"/>
        <w:tab w:val="left" w:pos="3119"/>
        <w:tab w:val="left" w:pos="3856"/>
        <w:tab w:val="left" w:pos="4593"/>
        <w:tab w:val="left" w:pos="5330"/>
        <w:tab w:val="left" w:pos="6067"/>
      </w:tabs>
      <w:suppressAutoHyphens/>
      <w:spacing w:before="240" w:after="0"/>
      <w:jc w:val="left"/>
    </w:pPr>
    <w:rPr>
      <w:rFonts w:eastAsia="Tahoma" w:cs="Tahoma"/>
      <w:b/>
      <w:bCs/>
      <w:caps/>
      <w:szCs w:val="20"/>
      <w:lang w:eastAsia="en-US"/>
    </w:rPr>
  </w:style>
  <w:style w:type="character" w:customStyle="1" w:styleId="HeadingRU1Char">
    <w:name w:val="Heading RU 1 Char"/>
    <w:link w:val="HeadingRU1"/>
    <w:uiPriority w:val="44"/>
    <w:rPr>
      <w:rFonts w:eastAsia="Tahoma" w:cs="Tahoma"/>
      <w:b/>
      <w:bCs/>
      <w:caps/>
      <w:sz w:val="24"/>
      <w:lang w:eastAsia="en-US"/>
    </w:rPr>
  </w:style>
  <w:style w:type="paragraph" w:customStyle="1" w:styleId="-11">
    <w:name w:val="Текст договора - Заголовок 1 (статья)"/>
    <w:link w:val="-12"/>
    <w:qFormat/>
    <w:pPr>
      <w:spacing w:after="240" w:line="259" w:lineRule="auto"/>
      <w:ind w:left="851" w:hanging="851"/>
      <w:outlineLvl w:val="0"/>
    </w:pPr>
    <w:rPr>
      <w:rFonts w:ascii="Tahoma" w:eastAsia="Calibri" w:hAnsi="Tahoma" w:cs="Tahoma"/>
      <w:b/>
      <w:caps/>
      <w:lang w:eastAsia="en-US"/>
    </w:rPr>
  </w:style>
  <w:style w:type="character" w:customStyle="1" w:styleId="-12">
    <w:name w:val="Текст договора - Заголовок 1 (статья) Знак"/>
    <w:basedOn w:val="a6"/>
    <w:link w:val="-11"/>
    <w:rPr>
      <w:rFonts w:ascii="Tahoma" w:eastAsia="Calibri" w:hAnsi="Tahoma" w:cs="Tahoma"/>
      <w:b/>
      <w:caps/>
      <w:lang w:eastAsia="en-US"/>
    </w:rPr>
  </w:style>
  <w:style w:type="paragraph" w:customStyle="1" w:styleId="-21">
    <w:name w:val="Текст договора - Заголовок 2 (пункт)"/>
    <w:qFormat/>
    <w:pPr>
      <w:spacing w:after="240" w:line="259" w:lineRule="auto"/>
      <w:ind w:left="851" w:hanging="851"/>
      <w:jc w:val="both"/>
      <w:outlineLvl w:val="1"/>
    </w:pPr>
    <w:rPr>
      <w:rFonts w:ascii="Tahoma" w:eastAsia="Calibri" w:hAnsi="Tahoma" w:cs="Tahoma"/>
    </w:rPr>
  </w:style>
  <w:style w:type="paragraph" w:customStyle="1" w:styleId="-31">
    <w:name w:val="Текст договора - Заголовок 3 (список)"/>
    <w:qFormat/>
    <w:pPr>
      <w:spacing w:after="240" w:line="259" w:lineRule="auto"/>
      <w:ind w:left="1418" w:hanging="567"/>
      <w:jc w:val="both"/>
      <w:outlineLvl w:val="2"/>
    </w:pPr>
    <w:rPr>
      <w:rFonts w:ascii="Tahoma" w:eastAsia="Calibri" w:hAnsi="Tahoma" w:cs="Tahoma"/>
      <w:lang w:eastAsia="en-US"/>
    </w:rPr>
  </w:style>
  <w:style w:type="paragraph" w:customStyle="1" w:styleId="-40">
    <w:name w:val="Текст договора - Заголовок 4 (список)"/>
    <w:qFormat/>
    <w:pPr>
      <w:tabs>
        <w:tab w:val="num" w:pos="1701"/>
      </w:tabs>
      <w:spacing w:after="240" w:line="259" w:lineRule="auto"/>
      <w:ind w:left="1985" w:hanging="567"/>
      <w:jc w:val="both"/>
    </w:pPr>
    <w:rPr>
      <w:rFonts w:ascii="Tahoma" w:eastAsia="Calibri" w:hAnsi="Tahoma" w:cs="Tahoma"/>
      <w:lang w:eastAsia="en-US"/>
    </w:rPr>
  </w:style>
  <w:style w:type="character" w:customStyle="1" w:styleId="2fc">
    <w:name w:val="Основной текст (2)_"/>
    <w:basedOn w:val="a6"/>
    <w:link w:val="2fd"/>
    <w:rPr>
      <w:shd w:val="clear" w:color="auto" w:fill="FFFFFF"/>
    </w:rPr>
  </w:style>
  <w:style w:type="paragraph" w:customStyle="1" w:styleId="2fd">
    <w:name w:val="Основной текст (2)"/>
    <w:basedOn w:val="a5"/>
    <w:link w:val="2fc"/>
    <w:qFormat/>
    <w:pPr>
      <w:widowControl w:val="0"/>
      <w:shd w:val="clear" w:color="auto" w:fill="FFFFFF"/>
      <w:spacing w:after="240" w:line="274" w:lineRule="exact"/>
    </w:pPr>
    <w:rPr>
      <w:sz w:val="20"/>
      <w:szCs w:val="20"/>
    </w:rPr>
  </w:style>
  <w:style w:type="paragraph" w:customStyle="1" w:styleId="cx1">
    <w:name w:val="cx 1"/>
    <w:basedOn w:val="a5"/>
    <w:next w:val="a5"/>
    <w:pPr>
      <w:keepNext/>
      <w:numPr>
        <w:numId w:val="50"/>
      </w:numPr>
      <w:spacing w:after="240"/>
      <w:jc w:val="center"/>
      <w:outlineLvl w:val="0"/>
    </w:pPr>
    <w:rPr>
      <w:b/>
      <w:caps/>
      <w:kern w:val="32"/>
      <w:szCs w:val="20"/>
      <w:lang w:val="en-US" w:eastAsia="en-US"/>
    </w:rPr>
  </w:style>
  <w:style w:type="paragraph" w:customStyle="1" w:styleId="cx2">
    <w:name w:val="cx 2"/>
    <w:basedOn w:val="a5"/>
    <w:next w:val="a5"/>
    <w:pPr>
      <w:keepNext/>
      <w:numPr>
        <w:ilvl w:val="1"/>
        <w:numId w:val="50"/>
      </w:numPr>
      <w:spacing w:after="240"/>
      <w:outlineLvl w:val="1"/>
    </w:pPr>
    <w:rPr>
      <w:b/>
      <w:szCs w:val="20"/>
      <w:lang w:val="en-US" w:eastAsia="en-US"/>
    </w:rPr>
  </w:style>
  <w:style w:type="paragraph" w:customStyle="1" w:styleId="cx3">
    <w:name w:val="cx 3"/>
    <w:basedOn w:val="a5"/>
    <w:next w:val="a5"/>
    <w:pPr>
      <w:numPr>
        <w:ilvl w:val="2"/>
        <w:numId w:val="50"/>
      </w:numPr>
      <w:spacing w:after="240"/>
      <w:outlineLvl w:val="2"/>
    </w:pPr>
    <w:rPr>
      <w:szCs w:val="20"/>
      <w:lang w:val="en-US" w:eastAsia="en-US"/>
    </w:rPr>
  </w:style>
  <w:style w:type="paragraph" w:customStyle="1" w:styleId="cx4">
    <w:name w:val="cx 4"/>
    <w:basedOn w:val="a5"/>
    <w:next w:val="a5"/>
    <w:pPr>
      <w:numPr>
        <w:ilvl w:val="3"/>
        <w:numId w:val="50"/>
      </w:numPr>
      <w:spacing w:after="240"/>
      <w:outlineLvl w:val="3"/>
    </w:pPr>
    <w:rPr>
      <w:szCs w:val="20"/>
      <w:lang w:val="en-US" w:eastAsia="en-US"/>
    </w:rPr>
  </w:style>
  <w:style w:type="paragraph" w:customStyle="1" w:styleId="cx5">
    <w:name w:val="cx 5"/>
    <w:basedOn w:val="a5"/>
    <w:next w:val="af5"/>
    <w:pPr>
      <w:keepNext/>
      <w:numPr>
        <w:ilvl w:val="4"/>
        <w:numId w:val="50"/>
      </w:numPr>
      <w:tabs>
        <w:tab w:val="num" w:pos="3240"/>
      </w:tabs>
      <w:spacing w:after="240"/>
      <w:jc w:val="center"/>
      <w:outlineLvl w:val="4"/>
    </w:pPr>
    <w:rPr>
      <w:b/>
      <w:caps/>
      <w:szCs w:val="20"/>
      <w:lang w:val="en-US" w:eastAsia="en-US"/>
    </w:rPr>
  </w:style>
  <w:style w:type="paragraph" w:customStyle="1" w:styleId="cx6">
    <w:name w:val="cx 6"/>
    <w:basedOn w:val="a5"/>
    <w:next w:val="af5"/>
    <w:pPr>
      <w:numPr>
        <w:ilvl w:val="5"/>
        <w:numId w:val="50"/>
      </w:numPr>
      <w:tabs>
        <w:tab w:val="num" w:pos="3960"/>
      </w:tabs>
      <w:spacing w:before="240"/>
      <w:outlineLvl w:val="5"/>
    </w:pPr>
    <w:rPr>
      <w:szCs w:val="20"/>
      <w:lang w:val="en-US" w:eastAsia="en-US"/>
    </w:rPr>
  </w:style>
  <w:style w:type="paragraph" w:customStyle="1" w:styleId="cx7">
    <w:name w:val="cx 7"/>
    <w:basedOn w:val="a5"/>
    <w:next w:val="af5"/>
    <w:pPr>
      <w:numPr>
        <w:ilvl w:val="6"/>
        <w:numId w:val="50"/>
      </w:numPr>
      <w:tabs>
        <w:tab w:val="num" w:pos="4680"/>
      </w:tabs>
      <w:spacing w:before="240"/>
      <w:outlineLvl w:val="6"/>
    </w:pPr>
    <w:rPr>
      <w:szCs w:val="20"/>
      <w:lang w:val="en-US" w:eastAsia="en-US"/>
    </w:rPr>
  </w:style>
  <w:style w:type="paragraph" w:customStyle="1" w:styleId="cx8">
    <w:name w:val="cx 8"/>
    <w:basedOn w:val="a5"/>
    <w:next w:val="af5"/>
    <w:pPr>
      <w:numPr>
        <w:ilvl w:val="7"/>
        <w:numId w:val="50"/>
      </w:numPr>
      <w:tabs>
        <w:tab w:val="num" w:pos="5400"/>
      </w:tabs>
      <w:spacing w:before="240"/>
      <w:jc w:val="left"/>
      <w:outlineLvl w:val="7"/>
    </w:pPr>
    <w:rPr>
      <w:szCs w:val="20"/>
      <w:lang w:val="en-US" w:eastAsia="en-US"/>
    </w:rPr>
  </w:style>
  <w:style w:type="paragraph" w:customStyle="1" w:styleId="cx9">
    <w:name w:val="cx 9"/>
    <w:basedOn w:val="a5"/>
    <w:next w:val="af5"/>
    <w:pPr>
      <w:numPr>
        <w:ilvl w:val="8"/>
        <w:numId w:val="50"/>
      </w:numPr>
      <w:tabs>
        <w:tab w:val="num" w:pos="6120"/>
      </w:tabs>
      <w:spacing w:before="240"/>
      <w:jc w:val="left"/>
      <w:outlineLvl w:val="8"/>
    </w:pPr>
    <w:rPr>
      <w:szCs w:val="20"/>
      <w:lang w:val="en-US" w:eastAsia="en-US"/>
    </w:rPr>
  </w:style>
  <w:style w:type="paragraph" w:customStyle="1" w:styleId="EPAM1RUS">
    <w:name w:val="EPAM 1._RUS"/>
    <w:basedOn w:val="affffffe"/>
    <w:link w:val="EPAM1RUS0"/>
    <w:qFormat/>
    <w:pPr>
      <w:numPr>
        <w:numId w:val="51"/>
      </w:numPr>
      <w:tabs>
        <w:tab w:val="clear" w:pos="567"/>
        <w:tab w:val="left" w:pos="709"/>
      </w:tabs>
      <w:spacing w:before="240" w:after="0" w:line="240" w:lineRule="auto"/>
      <w:ind w:left="709" w:hanging="709"/>
      <w:contextualSpacing w:val="0"/>
      <w:jc w:val="both"/>
      <w:outlineLvl w:val="0"/>
    </w:pPr>
    <w:rPr>
      <w:rFonts w:ascii="Times New Roman" w:eastAsia="SimSun" w:hAnsi="Times New Roman"/>
      <w:b/>
      <w:caps/>
      <w:sz w:val="24"/>
      <w:szCs w:val="24"/>
      <w:lang w:val="en-US" w:eastAsia="zh-CN"/>
    </w:rPr>
  </w:style>
  <w:style w:type="paragraph" w:customStyle="1" w:styleId="EPAM11RUS">
    <w:name w:val="EPAM 1.1_RUS"/>
    <w:basedOn w:val="EPAM1RUS"/>
    <w:link w:val="EPAM11RUS0"/>
    <w:qFormat/>
    <w:pPr>
      <w:widowControl w:val="0"/>
      <w:numPr>
        <w:ilvl w:val="1"/>
      </w:numPr>
      <w:tabs>
        <w:tab w:val="clear" w:pos="567"/>
        <w:tab w:val="num" w:pos="360"/>
      </w:tabs>
      <w:ind w:left="1468" w:hanging="360"/>
      <w:outlineLvl w:val="9"/>
    </w:pPr>
    <w:rPr>
      <w:b w:val="0"/>
      <w:caps w:val="0"/>
      <w:lang w:val="ru-RU"/>
    </w:rPr>
  </w:style>
  <w:style w:type="paragraph" w:customStyle="1" w:styleId="EPAM111Rus">
    <w:name w:val="EPAM 1.1.1_Rus"/>
    <w:basedOn w:val="EPAM11RUS"/>
    <w:link w:val="EPAM111Rus0"/>
    <w:qFormat/>
    <w:pPr>
      <w:numPr>
        <w:ilvl w:val="2"/>
      </w:numPr>
      <w:tabs>
        <w:tab w:val="clear" w:pos="709"/>
        <w:tab w:val="clear" w:pos="1134"/>
        <w:tab w:val="num" w:pos="360"/>
      </w:tabs>
      <w:spacing w:before="120" w:after="120"/>
      <w:ind w:left="2188" w:hanging="180"/>
    </w:pPr>
  </w:style>
  <w:style w:type="paragraph" w:customStyle="1" w:styleId="EPAMiRus">
    <w:name w:val="EPAM (i)_Rus"/>
    <w:basedOn w:val="EPAM1RUS"/>
    <w:link w:val="EPAMiRus0"/>
    <w:qFormat/>
    <w:pPr>
      <w:widowControl w:val="0"/>
      <w:numPr>
        <w:ilvl w:val="4"/>
      </w:numPr>
      <w:tabs>
        <w:tab w:val="clear" w:pos="709"/>
        <w:tab w:val="clear" w:pos="1701"/>
        <w:tab w:val="num" w:pos="360"/>
      </w:tabs>
      <w:ind w:left="1985" w:hanging="709"/>
      <w:outlineLvl w:val="9"/>
    </w:pPr>
    <w:rPr>
      <w:b w:val="0"/>
      <w:caps w:val="0"/>
      <w:lang w:val="ru-RU"/>
    </w:rPr>
  </w:style>
  <w:style w:type="character" w:customStyle="1" w:styleId="EPAM111Rus0">
    <w:name w:val="EPAM 1.1.1_Rus Знак"/>
    <w:basedOn w:val="a6"/>
    <w:link w:val="EPAM111Rus"/>
    <w:rPr>
      <w:rFonts w:eastAsia="SimSun"/>
      <w:sz w:val="24"/>
      <w:szCs w:val="24"/>
      <w:lang w:eastAsia="zh-CN"/>
    </w:rPr>
  </w:style>
  <w:style w:type="paragraph" w:customStyle="1" w:styleId="EPAMaRus">
    <w:name w:val="EPAM (a)_Rus"/>
    <w:basedOn w:val="EPAM1RUS"/>
    <w:link w:val="EPAMaRus0"/>
    <w:qFormat/>
    <w:pPr>
      <w:widowControl w:val="0"/>
      <w:numPr>
        <w:ilvl w:val="3"/>
      </w:numPr>
      <w:tabs>
        <w:tab w:val="clear" w:pos="709"/>
        <w:tab w:val="clear" w:pos="1561"/>
        <w:tab w:val="num" w:pos="360"/>
      </w:tabs>
      <w:ind w:left="2268" w:hanging="708"/>
      <w:outlineLvl w:val="9"/>
    </w:pPr>
    <w:rPr>
      <w:b w:val="0"/>
      <w:caps w:val="0"/>
      <w:lang w:val="ru-RU"/>
      <w14:scene3d>
        <w14:camera w14:prst="orthographicFront"/>
        <w14:lightRig w14:rig="threePt" w14:dir="t">
          <w14:rot w14:lat="0" w14:lon="0" w14:rev="0"/>
        </w14:lightRig>
      </w14:scene3d>
    </w:rPr>
  </w:style>
  <w:style w:type="paragraph" w:customStyle="1" w:styleId="AOHead1">
    <w:name w:val="AOHead1"/>
    <w:basedOn w:val="a5"/>
    <w:next w:val="aodoctxtl1"/>
    <w:pPr>
      <w:keepNext/>
      <w:numPr>
        <w:numId w:val="52"/>
      </w:numPr>
      <w:spacing w:before="240" w:after="0" w:line="260" w:lineRule="atLeast"/>
      <w:outlineLvl w:val="0"/>
    </w:pPr>
    <w:rPr>
      <w:rFonts w:eastAsia="SimSun"/>
      <w:b/>
      <w:caps/>
      <w:kern w:val="28"/>
      <w:sz w:val="22"/>
      <w:szCs w:val="22"/>
      <w:lang w:val="en-GB" w:eastAsia="en-US"/>
    </w:rPr>
  </w:style>
  <w:style w:type="paragraph" w:customStyle="1" w:styleId="AOHead2">
    <w:name w:val="AOHead2"/>
    <w:basedOn w:val="a5"/>
    <w:next w:val="aodoctxtl1"/>
    <w:pPr>
      <w:keepNext/>
      <w:numPr>
        <w:ilvl w:val="1"/>
        <w:numId w:val="52"/>
      </w:numPr>
      <w:spacing w:before="240" w:after="0" w:line="260" w:lineRule="atLeast"/>
      <w:outlineLvl w:val="1"/>
    </w:pPr>
    <w:rPr>
      <w:rFonts w:eastAsia="SimSun"/>
      <w:b/>
      <w:sz w:val="22"/>
      <w:szCs w:val="22"/>
      <w:lang w:val="en-GB" w:eastAsia="en-US"/>
    </w:rPr>
  </w:style>
  <w:style w:type="paragraph" w:customStyle="1" w:styleId="AOHead3">
    <w:name w:val="AOHead3"/>
    <w:basedOn w:val="a5"/>
    <w:next w:val="a5"/>
    <w:pPr>
      <w:numPr>
        <w:ilvl w:val="2"/>
        <w:numId w:val="52"/>
      </w:numPr>
      <w:spacing w:before="240" w:after="0" w:line="260" w:lineRule="atLeast"/>
      <w:outlineLvl w:val="2"/>
    </w:pPr>
    <w:rPr>
      <w:rFonts w:eastAsia="SimSun"/>
      <w:sz w:val="22"/>
      <w:szCs w:val="22"/>
      <w:lang w:val="en-GB" w:eastAsia="en-US"/>
    </w:rPr>
  </w:style>
  <w:style w:type="paragraph" w:customStyle="1" w:styleId="AOHead4">
    <w:name w:val="AOHead4"/>
    <w:basedOn w:val="a5"/>
    <w:next w:val="a5"/>
    <w:pPr>
      <w:numPr>
        <w:ilvl w:val="3"/>
        <w:numId w:val="52"/>
      </w:numPr>
      <w:spacing w:before="240" w:after="0" w:line="260" w:lineRule="atLeast"/>
      <w:outlineLvl w:val="3"/>
    </w:pPr>
    <w:rPr>
      <w:rFonts w:eastAsia="SimSun"/>
      <w:sz w:val="22"/>
      <w:szCs w:val="22"/>
      <w:lang w:val="en-GB" w:eastAsia="en-US"/>
    </w:rPr>
  </w:style>
  <w:style w:type="paragraph" w:customStyle="1" w:styleId="AOHead5">
    <w:name w:val="AOHead5"/>
    <w:basedOn w:val="a5"/>
    <w:next w:val="a5"/>
    <w:pPr>
      <w:numPr>
        <w:ilvl w:val="4"/>
        <w:numId w:val="52"/>
      </w:numPr>
      <w:spacing w:before="240" w:after="0" w:line="260" w:lineRule="atLeast"/>
      <w:outlineLvl w:val="4"/>
    </w:pPr>
    <w:rPr>
      <w:rFonts w:eastAsia="SimSun"/>
      <w:sz w:val="22"/>
      <w:szCs w:val="22"/>
      <w:lang w:val="en-GB" w:eastAsia="en-US"/>
    </w:rPr>
  </w:style>
  <w:style w:type="paragraph" w:customStyle="1" w:styleId="AOHead6">
    <w:name w:val="AOHead6"/>
    <w:basedOn w:val="a5"/>
    <w:next w:val="a5"/>
    <w:pPr>
      <w:numPr>
        <w:ilvl w:val="5"/>
        <w:numId w:val="52"/>
      </w:numPr>
      <w:spacing w:before="240" w:after="0" w:line="260" w:lineRule="atLeast"/>
      <w:outlineLvl w:val="5"/>
    </w:pPr>
    <w:rPr>
      <w:rFonts w:eastAsia="SimSun"/>
      <w:sz w:val="22"/>
      <w:szCs w:val="22"/>
      <w:lang w:val="en-GB" w:eastAsia="en-US"/>
    </w:rPr>
  </w:style>
  <w:style w:type="character" w:customStyle="1" w:styleId="Heading2PlainChar">
    <w:name w:val="Heading 2 Plain Char"/>
    <w:aliases w:val="Body Text (Numbered 2) Char"/>
    <w:link w:val="Heading2Plain"/>
    <w:uiPriority w:val="11"/>
    <w:rPr>
      <w:rFonts w:cs="Tahoma"/>
      <w:sz w:val="24"/>
      <w:lang w:val="en-GB" w:eastAsia="en-US"/>
    </w:rPr>
  </w:style>
  <w:style w:type="paragraph" w:customStyle="1" w:styleId="Appendix4">
    <w:name w:val="Appendix 4"/>
    <w:basedOn w:val="a5"/>
    <w:next w:val="a5"/>
    <w:uiPriority w:val="32"/>
    <w:qFormat/>
    <w:pPr>
      <w:tabs>
        <w:tab w:val="num" w:pos="-1264"/>
      </w:tabs>
      <w:spacing w:after="180"/>
      <w:ind w:left="-1264" w:hanging="720"/>
    </w:pPr>
    <w:rPr>
      <w:rFonts w:eastAsia="MS Mincho" w:cs="Traditional Arabic"/>
      <w:iCs/>
      <w:sz w:val="22"/>
      <w:szCs w:val="26"/>
      <w:lang w:val="en-US" w:eastAsia="en-US"/>
    </w:rPr>
  </w:style>
  <w:style w:type="character" w:customStyle="1" w:styleId="EPAM11RUS0">
    <w:name w:val="EPAM 1.1_RUS Знак"/>
    <w:basedOn w:val="a6"/>
    <w:link w:val="EPAM11RUS"/>
    <w:rPr>
      <w:rFonts w:eastAsia="SimSun"/>
      <w:sz w:val="24"/>
      <w:szCs w:val="24"/>
      <w:lang w:eastAsia="zh-CN"/>
    </w:rPr>
  </w:style>
  <w:style w:type="paragraph" w:customStyle="1" w:styleId="Russian1">
    <w:name w:val="Russian 1"/>
    <w:basedOn w:val="a5"/>
    <w:next w:val="a5"/>
    <w:pPr>
      <w:numPr>
        <w:numId w:val="53"/>
      </w:numPr>
      <w:spacing w:after="240"/>
      <w:jc w:val="center"/>
      <w:outlineLvl w:val="0"/>
    </w:pPr>
    <w:rPr>
      <w:rFonts w:ascii="Times New Roman Bold" w:hAnsi="Times New Roman Bold" w:cs="Times New Roman Bold"/>
      <w:b/>
      <w:caps/>
      <w:lang w:val="en-US" w:eastAsia="en-US"/>
    </w:rPr>
  </w:style>
  <w:style w:type="paragraph" w:customStyle="1" w:styleId="Russian2">
    <w:name w:val="Russian 2"/>
    <w:basedOn w:val="a5"/>
    <w:next w:val="a5"/>
    <w:pPr>
      <w:numPr>
        <w:ilvl w:val="1"/>
        <w:numId w:val="53"/>
      </w:numPr>
      <w:spacing w:after="240"/>
      <w:outlineLvl w:val="1"/>
    </w:pPr>
    <w:rPr>
      <w:b/>
      <w:lang w:val="en-US" w:eastAsia="en-US"/>
    </w:rPr>
  </w:style>
  <w:style w:type="paragraph" w:customStyle="1" w:styleId="Russian3">
    <w:name w:val="Russian 3"/>
    <w:basedOn w:val="a5"/>
    <w:pPr>
      <w:numPr>
        <w:ilvl w:val="2"/>
        <w:numId w:val="53"/>
      </w:numPr>
      <w:spacing w:after="240"/>
      <w:outlineLvl w:val="2"/>
    </w:pPr>
    <w:rPr>
      <w:lang w:val="en-US" w:eastAsia="en-US"/>
    </w:rPr>
  </w:style>
  <w:style w:type="paragraph" w:customStyle="1" w:styleId="Russian4">
    <w:name w:val="Russian 4"/>
    <w:basedOn w:val="a5"/>
    <w:pPr>
      <w:numPr>
        <w:ilvl w:val="3"/>
        <w:numId w:val="53"/>
      </w:numPr>
      <w:spacing w:after="240"/>
      <w:outlineLvl w:val="3"/>
    </w:pPr>
    <w:rPr>
      <w:lang w:val="en-US" w:eastAsia="en-US"/>
    </w:rPr>
  </w:style>
  <w:style w:type="paragraph" w:customStyle="1" w:styleId="Russian5">
    <w:name w:val="Russian 5"/>
    <w:basedOn w:val="a5"/>
    <w:pPr>
      <w:numPr>
        <w:ilvl w:val="4"/>
        <w:numId w:val="53"/>
      </w:numPr>
      <w:spacing w:after="240"/>
      <w:jc w:val="center"/>
      <w:outlineLvl w:val="4"/>
    </w:pPr>
    <w:rPr>
      <w:rFonts w:ascii="Times New Roman Bold" w:hAnsi="Times New Roman Bold" w:cs="Times New Roman Bold"/>
      <w:b/>
      <w:caps/>
      <w:lang w:val="en-US" w:eastAsia="en-US"/>
    </w:rPr>
  </w:style>
  <w:style w:type="paragraph" w:customStyle="1" w:styleId="Russian6">
    <w:name w:val="Russian 6"/>
    <w:basedOn w:val="a5"/>
    <w:next w:val="af5"/>
    <w:pPr>
      <w:numPr>
        <w:ilvl w:val="5"/>
        <w:numId w:val="53"/>
      </w:numPr>
      <w:spacing w:after="240"/>
      <w:jc w:val="left"/>
      <w:outlineLvl w:val="5"/>
    </w:pPr>
    <w:rPr>
      <w:lang w:val="en-US" w:eastAsia="en-US"/>
    </w:rPr>
  </w:style>
  <w:style w:type="paragraph" w:customStyle="1" w:styleId="Russian7">
    <w:name w:val="Russian 7"/>
    <w:basedOn w:val="a5"/>
    <w:next w:val="af5"/>
    <w:pPr>
      <w:numPr>
        <w:ilvl w:val="6"/>
        <w:numId w:val="53"/>
      </w:numPr>
      <w:spacing w:after="240"/>
      <w:jc w:val="left"/>
      <w:outlineLvl w:val="6"/>
    </w:pPr>
    <w:rPr>
      <w:lang w:val="en-US" w:eastAsia="en-US"/>
    </w:rPr>
  </w:style>
  <w:style w:type="paragraph" w:customStyle="1" w:styleId="Russian8">
    <w:name w:val="Russian 8"/>
    <w:basedOn w:val="a5"/>
    <w:next w:val="af5"/>
    <w:pPr>
      <w:numPr>
        <w:ilvl w:val="7"/>
        <w:numId w:val="53"/>
      </w:numPr>
      <w:spacing w:after="240"/>
      <w:jc w:val="left"/>
      <w:outlineLvl w:val="7"/>
    </w:pPr>
    <w:rPr>
      <w:lang w:val="en-US" w:eastAsia="en-US"/>
    </w:rPr>
  </w:style>
  <w:style w:type="paragraph" w:customStyle="1" w:styleId="Russian9">
    <w:name w:val="Russian 9"/>
    <w:basedOn w:val="a5"/>
    <w:next w:val="af5"/>
    <w:pPr>
      <w:numPr>
        <w:ilvl w:val="8"/>
        <w:numId w:val="53"/>
      </w:numPr>
      <w:spacing w:after="240"/>
      <w:jc w:val="left"/>
      <w:outlineLvl w:val="8"/>
    </w:pPr>
    <w:rPr>
      <w:lang w:val="en-US" w:eastAsia="en-US"/>
    </w:rPr>
  </w:style>
  <w:style w:type="paragraph" w:customStyle="1" w:styleId="EPAMSCHEDULERus">
    <w:name w:val="EPAM_SCHEDULE_Rus"/>
    <w:basedOn w:val="affffffe"/>
    <w:link w:val="EPAMSCHEDULERus0"/>
    <w:qFormat/>
    <w:pPr>
      <w:numPr>
        <w:numId w:val="54"/>
      </w:numPr>
      <w:spacing w:after="240" w:line="240" w:lineRule="auto"/>
      <w:contextualSpacing w:val="0"/>
      <w:jc w:val="center"/>
      <w:outlineLvl w:val="0"/>
    </w:pPr>
    <w:rPr>
      <w:rFonts w:eastAsia="SimSun"/>
      <w:b/>
      <w:caps/>
      <w:sz w:val="24"/>
      <w:szCs w:val="24"/>
      <w:lang w:val="en-US" w:eastAsia="zh-CN"/>
    </w:rPr>
  </w:style>
  <w:style w:type="paragraph" w:customStyle="1" w:styleId="EPAMSchedulepartRus">
    <w:name w:val="EPAM_Schedule_part_Rus"/>
    <w:basedOn w:val="affffffe"/>
    <w:qFormat/>
    <w:pPr>
      <w:numPr>
        <w:ilvl w:val="1"/>
        <w:numId w:val="54"/>
      </w:numPr>
      <w:tabs>
        <w:tab w:val="num" w:pos="907"/>
      </w:tabs>
      <w:spacing w:after="240" w:line="240" w:lineRule="auto"/>
      <w:ind w:left="907" w:hanging="907"/>
      <w:contextualSpacing w:val="0"/>
      <w:jc w:val="center"/>
      <w:outlineLvl w:val="1"/>
    </w:pPr>
    <w:rPr>
      <w:rFonts w:ascii="Times New Roman" w:eastAsia="SimSun" w:hAnsi="Times New Roman"/>
      <w:b/>
      <w:kern w:val="16"/>
      <w:sz w:val="24"/>
      <w:szCs w:val="24"/>
      <w:lang w:val="en-US" w:eastAsia="zh-CN"/>
    </w:rPr>
  </w:style>
  <w:style w:type="character" w:customStyle="1" w:styleId="EPAMSCHEDULERus0">
    <w:name w:val="EPAM_SCHEDULE_Rus Знак"/>
    <w:basedOn w:val="afffffff"/>
    <w:link w:val="EPAMSCHEDULERus"/>
    <w:rPr>
      <w:rFonts w:ascii="Calibri" w:eastAsia="SimSun" w:hAnsi="Calibri"/>
      <w:b/>
      <w:caps/>
      <w:sz w:val="24"/>
      <w:szCs w:val="24"/>
      <w:lang w:val="en-US" w:eastAsia="zh-CN"/>
    </w:rPr>
  </w:style>
  <w:style w:type="paragraph" w:customStyle="1" w:styleId="EPAMSchedule1Rus">
    <w:name w:val="EPAM_Schedule_1._Rus"/>
    <w:basedOn w:val="EPAMSchedulepartRus"/>
    <w:qFormat/>
    <w:pPr>
      <w:widowControl w:val="0"/>
      <w:numPr>
        <w:ilvl w:val="2"/>
      </w:numPr>
      <w:tabs>
        <w:tab w:val="clear" w:pos="567"/>
        <w:tab w:val="left" w:pos="709"/>
        <w:tab w:val="num" w:pos="907"/>
      </w:tabs>
      <w:spacing w:before="240" w:after="0"/>
      <w:ind w:left="709" w:hanging="709"/>
      <w:jc w:val="both"/>
      <w:outlineLvl w:val="9"/>
    </w:pPr>
  </w:style>
  <w:style w:type="paragraph" w:customStyle="1" w:styleId="EPAMSchedule111Rus">
    <w:name w:val="EPAM_Schedule_1.1.1_Rus"/>
    <w:basedOn w:val="EPAMSchedule1Rus"/>
    <w:qFormat/>
    <w:pPr>
      <w:numPr>
        <w:ilvl w:val="4"/>
      </w:numPr>
      <w:tabs>
        <w:tab w:val="clear" w:pos="709"/>
        <w:tab w:val="clear" w:pos="1418"/>
        <w:tab w:val="num" w:pos="907"/>
        <w:tab w:val="left" w:pos="1560"/>
      </w:tabs>
      <w:ind w:left="1560" w:hanging="851"/>
    </w:pPr>
    <w:rPr>
      <w:b w:val="0"/>
    </w:rPr>
  </w:style>
  <w:style w:type="paragraph" w:customStyle="1" w:styleId="EPAMScheduleaRus">
    <w:name w:val="EPAM_Schedule_(a)_Rus"/>
    <w:basedOn w:val="EPAMSchedule111Rus"/>
    <w:link w:val="EPAMScheduleaRus0"/>
    <w:qFormat/>
    <w:pPr>
      <w:numPr>
        <w:ilvl w:val="5"/>
      </w:numPr>
      <w:tabs>
        <w:tab w:val="clear" w:pos="1134"/>
        <w:tab w:val="clear" w:pos="1560"/>
        <w:tab w:val="num" w:pos="1730"/>
        <w:tab w:val="left" w:pos="2268"/>
      </w:tabs>
      <w:ind w:left="2268" w:hanging="708"/>
    </w:pPr>
    <w:rPr>
      <w:lang w:val="ru-RU"/>
    </w:rPr>
  </w:style>
  <w:style w:type="paragraph" w:customStyle="1" w:styleId="EPAMScheduleiRus">
    <w:name w:val="EPAM_Schedule_(i)_Rus"/>
    <w:basedOn w:val="EPAMScheduleaRus"/>
    <w:qFormat/>
    <w:pPr>
      <w:numPr>
        <w:ilvl w:val="6"/>
      </w:numPr>
      <w:tabs>
        <w:tab w:val="clear" w:pos="1701"/>
        <w:tab w:val="num" w:pos="360"/>
        <w:tab w:val="num" w:pos="2381"/>
        <w:tab w:val="num" w:pos="5040"/>
      </w:tabs>
      <w:ind w:left="1701" w:hanging="567"/>
    </w:pPr>
  </w:style>
  <w:style w:type="paragraph" w:customStyle="1" w:styleId="EPAMSchedule11Rus">
    <w:name w:val="EPAM_Schedule_1.1_Rus"/>
    <w:basedOn w:val="EPAMSchedule1Rus"/>
    <w:qFormat/>
    <w:pPr>
      <w:numPr>
        <w:ilvl w:val="3"/>
      </w:numPr>
      <w:tabs>
        <w:tab w:val="clear" w:pos="567"/>
        <w:tab w:val="num" w:pos="360"/>
      </w:tabs>
      <w:ind w:left="709" w:hanging="709"/>
    </w:pPr>
    <w:rPr>
      <w:b w:val="0"/>
    </w:rPr>
  </w:style>
  <w:style w:type="character" w:customStyle="1" w:styleId="64">
    <w:name w:val="Основной текст (6)_"/>
    <w:basedOn w:val="a6"/>
    <w:link w:val="65"/>
    <w:rPr>
      <w:i/>
      <w:iCs/>
      <w:sz w:val="13"/>
      <w:szCs w:val="13"/>
      <w:shd w:val="clear" w:color="auto" w:fill="FFFFFF"/>
    </w:rPr>
  </w:style>
  <w:style w:type="character" w:customStyle="1" w:styleId="2Exact">
    <w:name w:val="Основной текст (2) Exact"/>
    <w:basedOn w:val="a6"/>
    <w:rPr>
      <w:rFonts w:ascii="Times New Roman" w:eastAsia="Times New Roman" w:hAnsi="Times New Roman" w:cs="Times New Roman"/>
      <w:b w:val="0"/>
      <w:bCs w:val="0"/>
      <w:i w:val="0"/>
      <w:iCs w:val="0"/>
      <w:smallCaps w:val="0"/>
      <w:strike w:val="0"/>
      <w:sz w:val="16"/>
      <w:szCs w:val="16"/>
      <w:u w:val="none"/>
    </w:rPr>
  </w:style>
  <w:style w:type="character" w:customStyle="1" w:styleId="116">
    <w:name w:val="Основной текст (11)_"/>
    <w:basedOn w:val="a6"/>
    <w:link w:val="117"/>
    <w:rPr>
      <w:sz w:val="13"/>
      <w:szCs w:val="13"/>
      <w:shd w:val="clear" w:color="auto" w:fill="FFFFFF"/>
    </w:rPr>
  </w:style>
  <w:style w:type="character" w:customStyle="1" w:styleId="124">
    <w:name w:val="Основной текст (12)_"/>
    <w:basedOn w:val="a6"/>
    <w:link w:val="125"/>
    <w:rPr>
      <w:sz w:val="12"/>
      <w:szCs w:val="12"/>
      <w:shd w:val="clear" w:color="auto" w:fill="FFFFFF"/>
    </w:rPr>
  </w:style>
  <w:style w:type="paragraph" w:customStyle="1" w:styleId="65">
    <w:name w:val="Основной текст (6)"/>
    <w:basedOn w:val="a5"/>
    <w:link w:val="64"/>
    <w:pPr>
      <w:widowControl w:val="0"/>
      <w:shd w:val="clear" w:color="auto" w:fill="FFFFFF"/>
      <w:spacing w:before="120" w:after="0" w:line="198" w:lineRule="exact"/>
    </w:pPr>
    <w:rPr>
      <w:i/>
      <w:iCs/>
      <w:sz w:val="13"/>
      <w:szCs w:val="13"/>
    </w:rPr>
  </w:style>
  <w:style w:type="paragraph" w:customStyle="1" w:styleId="117">
    <w:name w:val="Основной текст (11)"/>
    <w:basedOn w:val="a5"/>
    <w:link w:val="116"/>
    <w:pPr>
      <w:widowControl w:val="0"/>
      <w:shd w:val="clear" w:color="auto" w:fill="FFFFFF"/>
      <w:spacing w:before="660" w:after="120" w:line="202" w:lineRule="exact"/>
      <w:jc w:val="center"/>
    </w:pPr>
    <w:rPr>
      <w:sz w:val="13"/>
      <w:szCs w:val="13"/>
    </w:rPr>
  </w:style>
  <w:style w:type="paragraph" w:customStyle="1" w:styleId="125">
    <w:name w:val="Основной текст (12)"/>
    <w:basedOn w:val="a5"/>
    <w:link w:val="124"/>
    <w:pPr>
      <w:widowControl w:val="0"/>
      <w:shd w:val="clear" w:color="auto" w:fill="FFFFFF"/>
      <w:spacing w:before="120" w:after="0" w:line="155" w:lineRule="exact"/>
      <w:jc w:val="left"/>
    </w:pPr>
    <w:rPr>
      <w:sz w:val="12"/>
      <w:szCs w:val="12"/>
    </w:rPr>
  </w:style>
  <w:style w:type="paragraph" w:customStyle="1" w:styleId="Style8">
    <w:name w:val="Style8"/>
    <w:basedOn w:val="a5"/>
    <w:uiPriority w:val="99"/>
    <w:pPr>
      <w:widowControl w:val="0"/>
      <w:autoSpaceDE w:val="0"/>
      <w:autoSpaceDN w:val="0"/>
      <w:adjustRightInd w:val="0"/>
      <w:spacing w:after="0" w:line="281" w:lineRule="exact"/>
      <w:ind w:firstLine="1123"/>
    </w:pPr>
    <w:rPr>
      <w:rFonts w:eastAsia="SimSun"/>
    </w:rPr>
  </w:style>
  <w:style w:type="paragraph" w:customStyle="1" w:styleId="Cont1">
    <w:name w:val="Cont_1"/>
    <w:basedOn w:val="a5"/>
    <w:qFormat/>
    <w:pPr>
      <w:numPr>
        <w:numId w:val="55"/>
      </w:numPr>
      <w:spacing w:after="240"/>
      <w:jc w:val="left"/>
      <w:outlineLvl w:val="0"/>
    </w:pPr>
    <w:rPr>
      <w:rFonts w:eastAsia="SimSun"/>
      <w:b/>
      <w:caps/>
    </w:rPr>
  </w:style>
  <w:style w:type="character" w:customStyle="1" w:styleId="FontStyle18">
    <w:name w:val="Font Style18"/>
    <w:uiPriority w:val="99"/>
    <w:rPr>
      <w:rFonts w:ascii="Times New Roman" w:hAnsi="Times New Roman" w:cs="Times New Roman"/>
      <w:b/>
      <w:bCs/>
      <w:i/>
      <w:iCs/>
      <w:color w:val="000000"/>
      <w:spacing w:val="30"/>
      <w:sz w:val="18"/>
      <w:szCs w:val="18"/>
    </w:rPr>
  </w:style>
  <w:style w:type="paragraph" w:customStyle="1" w:styleId="Sch1">
    <w:name w:val="Sch_1"/>
    <w:basedOn w:val="affffffe"/>
    <w:link w:val="Sch10"/>
    <w:qFormat/>
    <w:pPr>
      <w:numPr>
        <w:numId w:val="56"/>
      </w:numPr>
      <w:spacing w:after="240" w:line="240" w:lineRule="auto"/>
      <w:contextualSpacing w:val="0"/>
      <w:jc w:val="both"/>
      <w:outlineLvl w:val="0"/>
    </w:pPr>
    <w:rPr>
      <w:rFonts w:eastAsia="SimSun"/>
      <w:b/>
      <w:kern w:val="16"/>
      <w:sz w:val="24"/>
      <w:szCs w:val="24"/>
      <w:lang w:val="x-none" w:eastAsia="zh-CN"/>
    </w:rPr>
  </w:style>
  <w:style w:type="character" w:customStyle="1" w:styleId="Sch10">
    <w:name w:val="Sch_1 Знак"/>
    <w:basedOn w:val="afffffff"/>
    <w:link w:val="Sch1"/>
    <w:rPr>
      <w:rFonts w:ascii="Calibri" w:eastAsia="SimSun" w:hAnsi="Calibri"/>
      <w:b/>
      <w:kern w:val="16"/>
      <w:sz w:val="24"/>
      <w:szCs w:val="24"/>
      <w:lang w:val="x-none" w:eastAsia="zh-CN"/>
    </w:rPr>
  </w:style>
  <w:style w:type="paragraph" w:customStyle="1" w:styleId="ToC1">
    <w:name w:val="ToC_1"/>
    <w:basedOn w:val="a5"/>
    <w:qFormat/>
    <w:pPr>
      <w:widowControl w:val="0"/>
      <w:numPr>
        <w:numId w:val="57"/>
      </w:numPr>
      <w:spacing w:after="240"/>
      <w:jc w:val="left"/>
      <w:outlineLvl w:val="0"/>
    </w:pPr>
    <w:rPr>
      <w:b/>
      <w:sz w:val="22"/>
      <w:szCs w:val="22"/>
    </w:rPr>
  </w:style>
  <w:style w:type="character" w:customStyle="1" w:styleId="regular0">
    <w:name w:val="regular Знак"/>
    <w:basedOn w:val="a6"/>
    <w:link w:val="regular"/>
    <w:uiPriority w:val="8"/>
    <w:locked/>
    <w:rPr>
      <w:b/>
    </w:rPr>
  </w:style>
  <w:style w:type="paragraph" w:customStyle="1" w:styleId="regular">
    <w:name w:val="regular"/>
    <w:basedOn w:val="ToC1"/>
    <w:link w:val="regular0"/>
    <w:uiPriority w:val="8"/>
    <w:qFormat/>
    <w:pPr>
      <w:numPr>
        <w:ilvl w:val="1"/>
      </w:numPr>
    </w:pPr>
    <w:rPr>
      <w:sz w:val="20"/>
      <w:szCs w:val="20"/>
    </w:rPr>
  </w:style>
  <w:style w:type="paragraph" w:customStyle="1" w:styleId="SCH">
    <w:name w:val="SCH"/>
    <w:basedOn w:val="ToC1"/>
    <w:uiPriority w:val="8"/>
    <w:qFormat/>
    <w:pPr>
      <w:numPr>
        <w:ilvl w:val="4"/>
      </w:numPr>
      <w:jc w:val="center"/>
    </w:pPr>
    <w:rPr>
      <w:caps/>
    </w:rPr>
  </w:style>
  <w:style w:type="paragraph" w:customStyle="1" w:styleId="rr">
    <w:name w:val="rr"/>
    <w:basedOn w:val="SCH"/>
    <w:uiPriority w:val="8"/>
    <w:qFormat/>
    <w:pPr>
      <w:numPr>
        <w:ilvl w:val="5"/>
      </w:numPr>
      <w:jc w:val="both"/>
    </w:pPr>
  </w:style>
  <w:style w:type="character" w:customStyle="1" w:styleId="4c">
    <w:name w:val="Заголовок_4 Знак"/>
    <w:basedOn w:val="a6"/>
    <w:link w:val="4d"/>
    <w:locked/>
  </w:style>
  <w:style w:type="paragraph" w:customStyle="1" w:styleId="4d">
    <w:name w:val="Заголовок_4"/>
    <w:basedOn w:val="a5"/>
    <w:link w:val="4c"/>
    <w:qFormat/>
    <w:pPr>
      <w:keepNext/>
      <w:spacing w:after="280" w:line="280" w:lineRule="atLeast"/>
    </w:pPr>
    <w:rPr>
      <w:sz w:val="20"/>
      <w:szCs w:val="20"/>
    </w:rPr>
  </w:style>
  <w:style w:type="character" w:customStyle="1" w:styleId="5c">
    <w:name w:val="Заголовок_5 Знак"/>
    <w:basedOn w:val="a6"/>
    <w:link w:val="5d"/>
    <w:locked/>
  </w:style>
  <w:style w:type="paragraph" w:customStyle="1" w:styleId="5d">
    <w:name w:val="Заголовок_5"/>
    <w:basedOn w:val="a5"/>
    <w:link w:val="5c"/>
    <w:qFormat/>
    <w:pPr>
      <w:keepNext/>
      <w:spacing w:after="280" w:line="280" w:lineRule="atLeast"/>
    </w:pPr>
    <w:rPr>
      <w:sz w:val="20"/>
      <w:szCs w:val="20"/>
    </w:rPr>
  </w:style>
  <w:style w:type="character" w:customStyle="1" w:styleId="EPAMaRus0">
    <w:name w:val="EPAM (a)_Rus Знак"/>
    <w:basedOn w:val="a6"/>
    <w:link w:val="EPAMaRus"/>
    <w:rPr>
      <w:rFonts w:eastAsia="SimSun"/>
      <w:sz w:val="24"/>
      <w:szCs w:val="24"/>
      <w:lang w:eastAsia="zh-CN"/>
      <w14:scene3d>
        <w14:camera w14:prst="orthographicFront"/>
        <w14:lightRig w14:rig="threePt" w14:dir="t">
          <w14:rot w14:lat="0" w14:lon="0" w14:rev="0"/>
        </w14:lightRig>
      </w14:scene3d>
    </w:rPr>
  </w:style>
  <w:style w:type="character" w:customStyle="1" w:styleId="EPAMScheduleaRus0">
    <w:name w:val="EPAM_Schedule_(a)_Rus Знак"/>
    <w:basedOn w:val="a6"/>
    <w:link w:val="EPAMScheduleaRus"/>
    <w:rPr>
      <w:rFonts w:eastAsia="SimSun"/>
      <w:kern w:val="16"/>
      <w:sz w:val="24"/>
      <w:szCs w:val="24"/>
      <w:lang w:eastAsia="zh-CN"/>
    </w:rPr>
  </w:style>
  <w:style w:type="paragraph" w:customStyle="1" w:styleId="Heading3">
    <w:name w:val="Heading #3"/>
    <w:basedOn w:val="a5"/>
    <w:pPr>
      <w:widowControl w:val="0"/>
      <w:shd w:val="clear" w:color="auto" w:fill="FFFFFF"/>
      <w:autoSpaceDE w:val="0"/>
      <w:autoSpaceDN w:val="0"/>
      <w:adjustRightInd w:val="0"/>
      <w:spacing w:after="300"/>
      <w:ind w:hanging="220"/>
      <w:outlineLvl w:val="2"/>
    </w:pPr>
    <w:rPr>
      <w:b/>
      <w:sz w:val="22"/>
      <w:szCs w:val="22"/>
      <w:lang w:eastAsia="en-US"/>
    </w:rPr>
  </w:style>
  <w:style w:type="paragraph" w:customStyle="1" w:styleId="1">
    <w:name w:val="Номер 1"/>
    <w:basedOn w:val="Heading3"/>
    <w:qFormat/>
    <w:pPr>
      <w:keepNext/>
      <w:keepLines/>
      <w:numPr>
        <w:numId w:val="58"/>
      </w:numPr>
      <w:shd w:val="clear" w:color="auto" w:fill="auto"/>
      <w:spacing w:before="240" w:after="0" w:line="240" w:lineRule="exact"/>
      <w:ind w:left="567" w:right="567" w:hanging="567"/>
    </w:pPr>
    <w:rPr>
      <w:szCs w:val="24"/>
    </w:rPr>
  </w:style>
  <w:style w:type="character" w:customStyle="1" w:styleId="DeltaViewDeletion">
    <w:name w:val="DeltaView Deletion"/>
    <w:uiPriority w:val="99"/>
    <w:rPr>
      <w:strike/>
      <w:color w:val="FF0000"/>
    </w:rPr>
  </w:style>
  <w:style w:type="character" w:customStyle="1" w:styleId="FontStyle21">
    <w:name w:val="Font Style21"/>
    <w:basedOn w:val="a6"/>
    <w:uiPriority w:val="99"/>
    <w:rPr>
      <w:rFonts w:ascii="Times New Roman" w:hAnsi="Times New Roman" w:cs="Times New Roman"/>
      <w:sz w:val="18"/>
      <w:szCs w:val="18"/>
    </w:rPr>
  </w:style>
  <w:style w:type="paragraph" w:customStyle="1" w:styleId="EPAMaEng">
    <w:name w:val="EPAM (a)_Eng"/>
    <w:basedOn w:val="a5"/>
    <w:qFormat/>
    <w:pPr>
      <w:widowControl w:val="0"/>
      <w:numPr>
        <w:ilvl w:val="3"/>
        <w:numId w:val="59"/>
      </w:numPr>
      <w:tabs>
        <w:tab w:val="left" w:pos="1134"/>
      </w:tabs>
      <w:spacing w:after="240"/>
    </w:pPr>
    <w:rPr>
      <w:rFonts w:eastAsia="SimSun"/>
      <w:lang w:val="en-US" w:eastAsia="zh-CN"/>
    </w:rPr>
  </w:style>
  <w:style w:type="paragraph" w:customStyle="1" w:styleId="EPAMiEng">
    <w:name w:val="EPAM (i)_Eng"/>
    <w:basedOn w:val="a5"/>
    <w:qFormat/>
    <w:pPr>
      <w:widowControl w:val="0"/>
      <w:numPr>
        <w:ilvl w:val="4"/>
        <w:numId w:val="59"/>
      </w:numPr>
      <w:spacing w:after="240"/>
    </w:pPr>
    <w:rPr>
      <w:rFonts w:eastAsia="SimSun"/>
      <w:lang w:val="en-US" w:eastAsia="zh-CN"/>
    </w:rPr>
  </w:style>
  <w:style w:type="paragraph" w:customStyle="1" w:styleId="EPAM1ENG">
    <w:name w:val="EPAM 1._ENG"/>
    <w:basedOn w:val="affffffe"/>
    <w:qFormat/>
    <w:pPr>
      <w:numPr>
        <w:numId w:val="59"/>
      </w:numPr>
      <w:tabs>
        <w:tab w:val="clear" w:pos="567"/>
        <w:tab w:val="num" w:pos="360"/>
      </w:tabs>
      <w:spacing w:after="240" w:line="240" w:lineRule="auto"/>
      <w:ind w:left="720" w:firstLine="0"/>
      <w:contextualSpacing w:val="0"/>
      <w:jc w:val="both"/>
      <w:outlineLvl w:val="0"/>
    </w:pPr>
    <w:rPr>
      <w:rFonts w:ascii="Times New Roman" w:eastAsia="SimSun" w:hAnsi="Times New Roman"/>
      <w:b/>
      <w:caps/>
      <w:sz w:val="24"/>
      <w:szCs w:val="24"/>
      <w:lang w:val="en-US" w:eastAsia="zh-CN"/>
    </w:rPr>
  </w:style>
  <w:style w:type="paragraph" w:customStyle="1" w:styleId="EPAM111Eng">
    <w:name w:val="EPAM 1.1.1_Eng"/>
    <w:basedOn w:val="a5"/>
    <w:qFormat/>
    <w:pPr>
      <w:widowControl w:val="0"/>
      <w:numPr>
        <w:ilvl w:val="2"/>
        <w:numId w:val="59"/>
      </w:numPr>
      <w:tabs>
        <w:tab w:val="left" w:pos="1418"/>
      </w:tabs>
      <w:spacing w:after="240"/>
      <w:outlineLvl w:val="1"/>
    </w:pPr>
    <w:rPr>
      <w:rFonts w:eastAsia="SimSun"/>
      <w:b/>
      <w:lang w:val="en-US" w:eastAsia="zh-CN"/>
    </w:rPr>
  </w:style>
  <w:style w:type="paragraph" w:customStyle="1" w:styleId="EPAM11Eng">
    <w:name w:val="EPAM 1.1_Eng"/>
    <w:basedOn w:val="EPAM1ENG"/>
    <w:qFormat/>
    <w:pPr>
      <w:widowControl w:val="0"/>
      <w:numPr>
        <w:ilvl w:val="1"/>
      </w:numPr>
      <w:tabs>
        <w:tab w:val="clear" w:pos="567"/>
        <w:tab w:val="num" w:pos="360"/>
      </w:tabs>
      <w:outlineLvl w:val="1"/>
    </w:pPr>
    <w:rPr>
      <w:caps w:val="0"/>
    </w:rPr>
  </w:style>
  <w:style w:type="paragraph" w:customStyle="1" w:styleId="PrivateMABL1">
    <w:name w:val="PrivateMAB_L1"/>
    <w:basedOn w:val="a5"/>
    <w:next w:val="PrivateMABL2"/>
    <w:pPr>
      <w:keepNext/>
      <w:keepLines/>
      <w:numPr>
        <w:numId w:val="60"/>
      </w:numPr>
      <w:spacing w:before="480" w:after="120"/>
      <w:jc w:val="center"/>
      <w:outlineLvl w:val="0"/>
    </w:pPr>
    <w:rPr>
      <w:b/>
      <w:smallCaps/>
      <w:szCs w:val="20"/>
      <w:lang w:val="en-GB" w:eastAsia="en-US"/>
    </w:rPr>
  </w:style>
  <w:style w:type="paragraph" w:customStyle="1" w:styleId="PrivateMABL2">
    <w:name w:val="PrivateMAB_L2"/>
    <w:basedOn w:val="PrivateMABL1"/>
    <w:pPr>
      <w:keepNext w:val="0"/>
      <w:keepLines w:val="0"/>
      <w:numPr>
        <w:ilvl w:val="1"/>
      </w:numPr>
      <w:spacing w:before="0" w:after="240"/>
      <w:jc w:val="both"/>
      <w:outlineLvl w:val="9"/>
    </w:pPr>
    <w:rPr>
      <w:b w:val="0"/>
      <w:smallCaps w:val="0"/>
    </w:rPr>
  </w:style>
  <w:style w:type="paragraph" w:customStyle="1" w:styleId="PrivateMABL3">
    <w:name w:val="PrivateMAB_L3"/>
    <w:basedOn w:val="PrivateMABL2"/>
    <w:pPr>
      <w:numPr>
        <w:ilvl w:val="0"/>
        <w:numId w:val="0"/>
      </w:numPr>
    </w:pPr>
  </w:style>
  <w:style w:type="character" w:customStyle="1" w:styleId="EPAMiRus0">
    <w:name w:val="EPAM (i)_Rus Знак"/>
    <w:basedOn w:val="a6"/>
    <w:link w:val="EPAMiRus"/>
    <w:rPr>
      <w:rFonts w:eastAsia="SimSun"/>
      <w:sz w:val="24"/>
      <w:szCs w:val="24"/>
      <w:lang w:eastAsia="zh-CN"/>
    </w:rPr>
  </w:style>
  <w:style w:type="numbering" w:customStyle="1" w:styleId="120">
    <w:name w:val="Статья / Раздел12"/>
    <w:pPr>
      <w:numPr>
        <w:numId w:val="61"/>
      </w:numPr>
    </w:pPr>
  </w:style>
  <w:style w:type="paragraph" w:customStyle="1" w:styleId="ListBullet4-NoIndent">
    <w:name w:val="List Bullet 4 - No Indent"/>
    <w:basedOn w:val="a5"/>
    <w:uiPriority w:val="23"/>
    <w:pPr>
      <w:numPr>
        <w:ilvl w:val="1"/>
        <w:numId w:val="62"/>
      </w:numPr>
      <w:tabs>
        <w:tab w:val="clear" w:pos="907"/>
        <w:tab w:val="num" w:pos="2948"/>
      </w:tabs>
      <w:suppressAutoHyphens/>
      <w:spacing w:after="240"/>
      <w:ind w:left="2948" w:hanging="737"/>
      <w:jc w:val="left"/>
    </w:pPr>
    <w:rPr>
      <w:rFonts w:ascii="Tahoma" w:eastAsia="Calibri" w:hAnsi="Tahoma" w:cs="Tahoma"/>
      <w:color w:val="4C575C"/>
      <w:sz w:val="20"/>
      <w:szCs w:val="20"/>
      <w:lang w:val="en-GB" w:eastAsia="en-US"/>
    </w:rPr>
  </w:style>
  <w:style w:type="paragraph" w:customStyle="1" w:styleId="ListBullet1-Table">
    <w:name w:val="List Bullet 1 - Table"/>
    <w:basedOn w:val="af5"/>
    <w:uiPriority w:val="34"/>
    <w:qFormat/>
    <w:pPr>
      <w:numPr>
        <w:ilvl w:val="2"/>
        <w:numId w:val="62"/>
      </w:numPr>
      <w:tabs>
        <w:tab w:val="clear" w:pos="1361"/>
        <w:tab w:val="num" w:pos="454"/>
      </w:tabs>
      <w:suppressAutoHyphens/>
      <w:spacing w:before="60"/>
      <w:ind w:left="454"/>
      <w:jc w:val="left"/>
    </w:pPr>
    <w:rPr>
      <w:rFonts w:ascii="Tahoma" w:eastAsia="Calibri" w:hAnsi="Tahoma" w:cs="Tahoma"/>
      <w:color w:val="4C575C"/>
      <w:sz w:val="20"/>
      <w:lang w:val="en-GB" w:eastAsia="en-US"/>
    </w:rPr>
  </w:style>
  <w:style w:type="paragraph" w:customStyle="1" w:styleId="ListBullet2-Table">
    <w:name w:val="List Bullet 2 - Table"/>
    <w:basedOn w:val="ListBullet1-Table"/>
    <w:uiPriority w:val="34"/>
    <w:pPr>
      <w:numPr>
        <w:ilvl w:val="3"/>
      </w:numPr>
      <w:tabs>
        <w:tab w:val="clear" w:pos="1814"/>
        <w:tab w:val="num" w:pos="907"/>
      </w:tabs>
      <w:ind w:left="907"/>
    </w:pPr>
  </w:style>
  <w:style w:type="character" w:customStyle="1" w:styleId="EPAM1RUS0">
    <w:name w:val="EPAM 1._RUS Знак"/>
    <w:basedOn w:val="a6"/>
    <w:link w:val="EPAM1RUS"/>
    <w:rPr>
      <w:rFonts w:eastAsia="SimSun"/>
      <w:b/>
      <w:caps/>
      <w:sz w:val="24"/>
      <w:szCs w:val="24"/>
      <w:lang w:val="en-US" w:eastAsia="zh-CN"/>
    </w:rPr>
  </w:style>
  <w:style w:type="paragraph" w:customStyle="1" w:styleId="EPAMParty1Rus">
    <w:name w:val="EPAM_Party 1)_Rus"/>
    <w:basedOn w:val="affffffe"/>
    <w:link w:val="EPAMParty1Rus0"/>
    <w:qFormat/>
    <w:pPr>
      <w:numPr>
        <w:numId w:val="63"/>
      </w:numPr>
      <w:spacing w:after="240" w:line="240" w:lineRule="auto"/>
      <w:contextualSpacing w:val="0"/>
      <w:jc w:val="both"/>
    </w:pPr>
    <w:rPr>
      <w:rFonts w:ascii="Times New Roman" w:eastAsia="SimSun" w:hAnsi="Times New Roman"/>
      <w:sz w:val="24"/>
      <w:szCs w:val="24"/>
      <w:lang w:eastAsia="zh-CN"/>
    </w:rPr>
  </w:style>
  <w:style w:type="character" w:customStyle="1" w:styleId="EPAMParty1Rus0">
    <w:name w:val="EPAM_Party 1)_Rus Знак"/>
    <w:basedOn w:val="a6"/>
    <w:link w:val="EPAMParty1Rus"/>
    <w:rPr>
      <w:rFonts w:eastAsia="SimSun"/>
      <w:sz w:val="24"/>
      <w:szCs w:val="24"/>
      <w:lang w:eastAsia="zh-CN"/>
    </w:rPr>
  </w:style>
  <w:style w:type="paragraph" w:customStyle="1" w:styleId="EPAMPreambleARus">
    <w:name w:val="EPAM_Preamble A)_Rus"/>
    <w:basedOn w:val="affffffe"/>
    <w:link w:val="EPAMPreambleARus0"/>
    <w:qFormat/>
    <w:pPr>
      <w:numPr>
        <w:numId w:val="64"/>
      </w:numPr>
      <w:tabs>
        <w:tab w:val="left" w:pos="567"/>
      </w:tabs>
      <w:spacing w:after="240" w:line="240" w:lineRule="auto"/>
      <w:contextualSpacing w:val="0"/>
      <w:jc w:val="both"/>
    </w:pPr>
    <w:rPr>
      <w:rFonts w:ascii="Times New Roman" w:eastAsia="SimSun" w:hAnsi="Times New Roman"/>
      <w:sz w:val="24"/>
      <w:szCs w:val="24"/>
      <w:lang w:val="en-US" w:eastAsia="zh-CN"/>
    </w:rPr>
  </w:style>
  <w:style w:type="character" w:customStyle="1" w:styleId="EPAMPreambleARus0">
    <w:name w:val="EPAM_Preamble A)_Rus Знак"/>
    <w:basedOn w:val="a6"/>
    <w:link w:val="EPAMPreambleARus"/>
    <w:rPr>
      <w:rFonts w:eastAsia="SimSun"/>
      <w:sz w:val="24"/>
      <w:szCs w:val="24"/>
      <w:lang w:val="en-US" w:eastAsia="zh-CN"/>
    </w:rPr>
  </w:style>
  <w:style w:type="character" w:customStyle="1" w:styleId="TextCharChar1">
    <w:name w:val="Text Char Char1"/>
    <w:locked/>
    <w:rPr>
      <w:rFonts w:eastAsia="Times New Roman"/>
      <w:sz w:val="24"/>
      <w:lang w:val="en-US" w:eastAsia="en-US"/>
    </w:rPr>
  </w:style>
  <w:style w:type="numbering" w:customStyle="1" w:styleId="210">
    <w:name w:val="Статья / Раздел21"/>
    <w:basedOn w:val="a8"/>
    <w:next w:val="a1"/>
    <w:semiHidden/>
    <w:pPr>
      <w:numPr>
        <w:numId w:val="65"/>
      </w:numPr>
    </w:pPr>
  </w:style>
  <w:style w:type="table" w:customStyle="1" w:styleId="130">
    <w:name w:val="Сетка таблицы13"/>
    <w:basedOn w:val="a7"/>
    <w:next w:val="aff4"/>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7"/>
    <w:next w:val="aff4"/>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8"/>
    <w:uiPriority w:val="99"/>
    <w:semiHidden/>
    <w:unhideWhenUsed/>
  </w:style>
  <w:style w:type="table" w:customStyle="1" w:styleId="311">
    <w:name w:val="Сетка таблицы31"/>
    <w:basedOn w:val="a7"/>
    <w:next w:val="aff4"/>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Standard">
    <w:name w:val="Standard"/>
    <w:link w:val="Standard0"/>
    <w:pPr>
      <w:suppressAutoHyphens/>
      <w:autoSpaceDN w:val="0"/>
      <w:spacing w:after="200" w:line="276" w:lineRule="auto"/>
      <w:textAlignment w:val="baseline"/>
    </w:pPr>
    <w:rPr>
      <w:rFonts w:ascii="Calibri" w:eastAsia="Calibri" w:hAnsi="Calibri" w:cs="Lucida Sans"/>
      <w:sz w:val="22"/>
      <w:szCs w:val="22"/>
      <w:lang w:eastAsia="en-US"/>
    </w:rPr>
  </w:style>
  <w:style w:type="character" w:customStyle="1" w:styleId="Standard0">
    <w:name w:val="Standard Знак"/>
    <w:basedOn w:val="a6"/>
    <w:link w:val="Standard"/>
    <w:rPr>
      <w:rFonts w:ascii="Calibri" w:eastAsia="Calibri" w:hAnsi="Calibri" w:cs="Lucida Sans"/>
      <w:sz w:val="22"/>
      <w:szCs w:val="22"/>
      <w:lang w:eastAsia="en-US"/>
    </w:rPr>
  </w:style>
  <w:style w:type="paragraph" w:customStyle="1" w:styleId="msonormal0">
    <w:name w:val="msonormal"/>
    <w:basedOn w:val="a5"/>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410">
      <w:bodyDiv w:val="1"/>
      <w:marLeft w:val="0"/>
      <w:marRight w:val="0"/>
      <w:marTop w:val="0"/>
      <w:marBottom w:val="0"/>
      <w:divBdr>
        <w:top w:val="none" w:sz="0" w:space="0" w:color="auto"/>
        <w:left w:val="none" w:sz="0" w:space="0" w:color="auto"/>
        <w:bottom w:val="none" w:sz="0" w:space="0" w:color="auto"/>
        <w:right w:val="none" w:sz="0" w:space="0" w:color="auto"/>
      </w:divBdr>
    </w:div>
    <w:div w:id="34236242">
      <w:bodyDiv w:val="1"/>
      <w:marLeft w:val="0"/>
      <w:marRight w:val="0"/>
      <w:marTop w:val="0"/>
      <w:marBottom w:val="0"/>
      <w:divBdr>
        <w:top w:val="none" w:sz="0" w:space="0" w:color="auto"/>
        <w:left w:val="none" w:sz="0" w:space="0" w:color="auto"/>
        <w:bottom w:val="none" w:sz="0" w:space="0" w:color="auto"/>
        <w:right w:val="none" w:sz="0" w:space="0" w:color="auto"/>
      </w:divBdr>
    </w:div>
    <w:div w:id="39327552">
      <w:bodyDiv w:val="1"/>
      <w:marLeft w:val="0"/>
      <w:marRight w:val="0"/>
      <w:marTop w:val="0"/>
      <w:marBottom w:val="0"/>
      <w:divBdr>
        <w:top w:val="none" w:sz="0" w:space="0" w:color="auto"/>
        <w:left w:val="none" w:sz="0" w:space="0" w:color="auto"/>
        <w:bottom w:val="none" w:sz="0" w:space="0" w:color="auto"/>
        <w:right w:val="none" w:sz="0" w:space="0" w:color="auto"/>
      </w:divBdr>
    </w:div>
    <w:div w:id="79067665">
      <w:bodyDiv w:val="1"/>
      <w:marLeft w:val="0"/>
      <w:marRight w:val="0"/>
      <w:marTop w:val="0"/>
      <w:marBottom w:val="0"/>
      <w:divBdr>
        <w:top w:val="none" w:sz="0" w:space="0" w:color="auto"/>
        <w:left w:val="none" w:sz="0" w:space="0" w:color="auto"/>
        <w:bottom w:val="none" w:sz="0" w:space="0" w:color="auto"/>
        <w:right w:val="none" w:sz="0" w:space="0" w:color="auto"/>
      </w:divBdr>
    </w:div>
    <w:div w:id="92285064">
      <w:bodyDiv w:val="1"/>
      <w:marLeft w:val="0"/>
      <w:marRight w:val="0"/>
      <w:marTop w:val="0"/>
      <w:marBottom w:val="0"/>
      <w:divBdr>
        <w:top w:val="none" w:sz="0" w:space="0" w:color="auto"/>
        <w:left w:val="none" w:sz="0" w:space="0" w:color="auto"/>
        <w:bottom w:val="none" w:sz="0" w:space="0" w:color="auto"/>
        <w:right w:val="none" w:sz="0" w:space="0" w:color="auto"/>
      </w:divBdr>
    </w:div>
    <w:div w:id="97525197">
      <w:bodyDiv w:val="1"/>
      <w:marLeft w:val="0"/>
      <w:marRight w:val="0"/>
      <w:marTop w:val="0"/>
      <w:marBottom w:val="0"/>
      <w:divBdr>
        <w:top w:val="none" w:sz="0" w:space="0" w:color="auto"/>
        <w:left w:val="none" w:sz="0" w:space="0" w:color="auto"/>
        <w:bottom w:val="none" w:sz="0" w:space="0" w:color="auto"/>
        <w:right w:val="none" w:sz="0" w:space="0" w:color="auto"/>
      </w:divBdr>
    </w:div>
    <w:div w:id="99305281">
      <w:bodyDiv w:val="1"/>
      <w:marLeft w:val="0"/>
      <w:marRight w:val="0"/>
      <w:marTop w:val="0"/>
      <w:marBottom w:val="0"/>
      <w:divBdr>
        <w:top w:val="none" w:sz="0" w:space="0" w:color="auto"/>
        <w:left w:val="none" w:sz="0" w:space="0" w:color="auto"/>
        <w:bottom w:val="none" w:sz="0" w:space="0" w:color="auto"/>
        <w:right w:val="none" w:sz="0" w:space="0" w:color="auto"/>
      </w:divBdr>
    </w:div>
    <w:div w:id="138889075">
      <w:bodyDiv w:val="1"/>
      <w:marLeft w:val="0"/>
      <w:marRight w:val="0"/>
      <w:marTop w:val="0"/>
      <w:marBottom w:val="0"/>
      <w:divBdr>
        <w:top w:val="none" w:sz="0" w:space="0" w:color="auto"/>
        <w:left w:val="none" w:sz="0" w:space="0" w:color="auto"/>
        <w:bottom w:val="none" w:sz="0" w:space="0" w:color="auto"/>
        <w:right w:val="none" w:sz="0" w:space="0" w:color="auto"/>
      </w:divBdr>
    </w:div>
    <w:div w:id="154422872">
      <w:bodyDiv w:val="1"/>
      <w:marLeft w:val="0"/>
      <w:marRight w:val="0"/>
      <w:marTop w:val="0"/>
      <w:marBottom w:val="0"/>
      <w:divBdr>
        <w:top w:val="none" w:sz="0" w:space="0" w:color="auto"/>
        <w:left w:val="none" w:sz="0" w:space="0" w:color="auto"/>
        <w:bottom w:val="none" w:sz="0" w:space="0" w:color="auto"/>
        <w:right w:val="none" w:sz="0" w:space="0" w:color="auto"/>
      </w:divBdr>
    </w:div>
    <w:div w:id="210115837">
      <w:bodyDiv w:val="1"/>
      <w:marLeft w:val="0"/>
      <w:marRight w:val="0"/>
      <w:marTop w:val="0"/>
      <w:marBottom w:val="0"/>
      <w:divBdr>
        <w:top w:val="none" w:sz="0" w:space="0" w:color="auto"/>
        <w:left w:val="none" w:sz="0" w:space="0" w:color="auto"/>
        <w:bottom w:val="none" w:sz="0" w:space="0" w:color="auto"/>
        <w:right w:val="none" w:sz="0" w:space="0" w:color="auto"/>
      </w:divBdr>
    </w:div>
    <w:div w:id="271013363">
      <w:bodyDiv w:val="1"/>
      <w:marLeft w:val="0"/>
      <w:marRight w:val="0"/>
      <w:marTop w:val="0"/>
      <w:marBottom w:val="0"/>
      <w:divBdr>
        <w:top w:val="none" w:sz="0" w:space="0" w:color="auto"/>
        <w:left w:val="none" w:sz="0" w:space="0" w:color="auto"/>
        <w:bottom w:val="none" w:sz="0" w:space="0" w:color="auto"/>
        <w:right w:val="none" w:sz="0" w:space="0" w:color="auto"/>
      </w:divBdr>
    </w:div>
    <w:div w:id="347608296">
      <w:bodyDiv w:val="1"/>
      <w:marLeft w:val="0"/>
      <w:marRight w:val="0"/>
      <w:marTop w:val="0"/>
      <w:marBottom w:val="0"/>
      <w:divBdr>
        <w:top w:val="none" w:sz="0" w:space="0" w:color="auto"/>
        <w:left w:val="none" w:sz="0" w:space="0" w:color="auto"/>
        <w:bottom w:val="none" w:sz="0" w:space="0" w:color="auto"/>
        <w:right w:val="none" w:sz="0" w:space="0" w:color="auto"/>
      </w:divBdr>
    </w:div>
    <w:div w:id="353312854">
      <w:bodyDiv w:val="1"/>
      <w:marLeft w:val="0"/>
      <w:marRight w:val="0"/>
      <w:marTop w:val="0"/>
      <w:marBottom w:val="0"/>
      <w:divBdr>
        <w:top w:val="none" w:sz="0" w:space="0" w:color="auto"/>
        <w:left w:val="none" w:sz="0" w:space="0" w:color="auto"/>
        <w:bottom w:val="none" w:sz="0" w:space="0" w:color="auto"/>
        <w:right w:val="none" w:sz="0" w:space="0" w:color="auto"/>
      </w:divBdr>
    </w:div>
    <w:div w:id="367725346">
      <w:bodyDiv w:val="1"/>
      <w:marLeft w:val="0"/>
      <w:marRight w:val="0"/>
      <w:marTop w:val="0"/>
      <w:marBottom w:val="0"/>
      <w:divBdr>
        <w:top w:val="none" w:sz="0" w:space="0" w:color="auto"/>
        <w:left w:val="none" w:sz="0" w:space="0" w:color="auto"/>
        <w:bottom w:val="none" w:sz="0" w:space="0" w:color="auto"/>
        <w:right w:val="none" w:sz="0" w:space="0" w:color="auto"/>
      </w:divBdr>
    </w:div>
    <w:div w:id="380180139">
      <w:bodyDiv w:val="1"/>
      <w:marLeft w:val="0"/>
      <w:marRight w:val="0"/>
      <w:marTop w:val="0"/>
      <w:marBottom w:val="0"/>
      <w:divBdr>
        <w:top w:val="none" w:sz="0" w:space="0" w:color="auto"/>
        <w:left w:val="none" w:sz="0" w:space="0" w:color="auto"/>
        <w:bottom w:val="none" w:sz="0" w:space="0" w:color="auto"/>
        <w:right w:val="none" w:sz="0" w:space="0" w:color="auto"/>
      </w:divBdr>
    </w:div>
    <w:div w:id="387993767">
      <w:bodyDiv w:val="1"/>
      <w:marLeft w:val="0"/>
      <w:marRight w:val="0"/>
      <w:marTop w:val="0"/>
      <w:marBottom w:val="0"/>
      <w:divBdr>
        <w:top w:val="none" w:sz="0" w:space="0" w:color="auto"/>
        <w:left w:val="none" w:sz="0" w:space="0" w:color="auto"/>
        <w:bottom w:val="none" w:sz="0" w:space="0" w:color="auto"/>
        <w:right w:val="none" w:sz="0" w:space="0" w:color="auto"/>
      </w:divBdr>
    </w:div>
    <w:div w:id="404883312">
      <w:bodyDiv w:val="1"/>
      <w:marLeft w:val="0"/>
      <w:marRight w:val="0"/>
      <w:marTop w:val="0"/>
      <w:marBottom w:val="0"/>
      <w:divBdr>
        <w:top w:val="none" w:sz="0" w:space="0" w:color="auto"/>
        <w:left w:val="none" w:sz="0" w:space="0" w:color="auto"/>
        <w:bottom w:val="none" w:sz="0" w:space="0" w:color="auto"/>
        <w:right w:val="none" w:sz="0" w:space="0" w:color="auto"/>
      </w:divBdr>
    </w:div>
    <w:div w:id="429158234">
      <w:bodyDiv w:val="1"/>
      <w:marLeft w:val="0"/>
      <w:marRight w:val="0"/>
      <w:marTop w:val="0"/>
      <w:marBottom w:val="0"/>
      <w:divBdr>
        <w:top w:val="none" w:sz="0" w:space="0" w:color="auto"/>
        <w:left w:val="none" w:sz="0" w:space="0" w:color="auto"/>
        <w:bottom w:val="none" w:sz="0" w:space="0" w:color="auto"/>
        <w:right w:val="none" w:sz="0" w:space="0" w:color="auto"/>
      </w:divBdr>
    </w:div>
    <w:div w:id="464979071">
      <w:bodyDiv w:val="1"/>
      <w:marLeft w:val="0"/>
      <w:marRight w:val="0"/>
      <w:marTop w:val="0"/>
      <w:marBottom w:val="0"/>
      <w:divBdr>
        <w:top w:val="none" w:sz="0" w:space="0" w:color="auto"/>
        <w:left w:val="none" w:sz="0" w:space="0" w:color="auto"/>
        <w:bottom w:val="none" w:sz="0" w:space="0" w:color="auto"/>
        <w:right w:val="none" w:sz="0" w:space="0" w:color="auto"/>
      </w:divBdr>
    </w:div>
    <w:div w:id="480124171">
      <w:bodyDiv w:val="1"/>
      <w:marLeft w:val="0"/>
      <w:marRight w:val="0"/>
      <w:marTop w:val="0"/>
      <w:marBottom w:val="0"/>
      <w:divBdr>
        <w:top w:val="none" w:sz="0" w:space="0" w:color="auto"/>
        <w:left w:val="none" w:sz="0" w:space="0" w:color="auto"/>
        <w:bottom w:val="none" w:sz="0" w:space="0" w:color="auto"/>
        <w:right w:val="none" w:sz="0" w:space="0" w:color="auto"/>
      </w:divBdr>
    </w:div>
    <w:div w:id="531114921">
      <w:bodyDiv w:val="1"/>
      <w:marLeft w:val="0"/>
      <w:marRight w:val="0"/>
      <w:marTop w:val="0"/>
      <w:marBottom w:val="0"/>
      <w:divBdr>
        <w:top w:val="none" w:sz="0" w:space="0" w:color="auto"/>
        <w:left w:val="none" w:sz="0" w:space="0" w:color="auto"/>
        <w:bottom w:val="none" w:sz="0" w:space="0" w:color="auto"/>
        <w:right w:val="none" w:sz="0" w:space="0" w:color="auto"/>
      </w:divBdr>
    </w:div>
    <w:div w:id="532109252">
      <w:bodyDiv w:val="1"/>
      <w:marLeft w:val="0"/>
      <w:marRight w:val="0"/>
      <w:marTop w:val="0"/>
      <w:marBottom w:val="0"/>
      <w:divBdr>
        <w:top w:val="none" w:sz="0" w:space="0" w:color="auto"/>
        <w:left w:val="none" w:sz="0" w:space="0" w:color="auto"/>
        <w:bottom w:val="none" w:sz="0" w:space="0" w:color="auto"/>
        <w:right w:val="none" w:sz="0" w:space="0" w:color="auto"/>
      </w:divBdr>
    </w:div>
    <w:div w:id="558591274">
      <w:bodyDiv w:val="1"/>
      <w:marLeft w:val="0"/>
      <w:marRight w:val="0"/>
      <w:marTop w:val="0"/>
      <w:marBottom w:val="0"/>
      <w:divBdr>
        <w:top w:val="none" w:sz="0" w:space="0" w:color="auto"/>
        <w:left w:val="none" w:sz="0" w:space="0" w:color="auto"/>
        <w:bottom w:val="none" w:sz="0" w:space="0" w:color="auto"/>
        <w:right w:val="none" w:sz="0" w:space="0" w:color="auto"/>
      </w:divBdr>
    </w:div>
    <w:div w:id="559289675">
      <w:bodyDiv w:val="1"/>
      <w:marLeft w:val="0"/>
      <w:marRight w:val="0"/>
      <w:marTop w:val="0"/>
      <w:marBottom w:val="0"/>
      <w:divBdr>
        <w:top w:val="none" w:sz="0" w:space="0" w:color="auto"/>
        <w:left w:val="none" w:sz="0" w:space="0" w:color="auto"/>
        <w:bottom w:val="none" w:sz="0" w:space="0" w:color="auto"/>
        <w:right w:val="none" w:sz="0" w:space="0" w:color="auto"/>
      </w:divBdr>
    </w:div>
    <w:div w:id="572858439">
      <w:bodyDiv w:val="1"/>
      <w:marLeft w:val="0"/>
      <w:marRight w:val="0"/>
      <w:marTop w:val="0"/>
      <w:marBottom w:val="0"/>
      <w:divBdr>
        <w:top w:val="none" w:sz="0" w:space="0" w:color="auto"/>
        <w:left w:val="none" w:sz="0" w:space="0" w:color="auto"/>
        <w:bottom w:val="none" w:sz="0" w:space="0" w:color="auto"/>
        <w:right w:val="none" w:sz="0" w:space="0" w:color="auto"/>
      </w:divBdr>
    </w:div>
    <w:div w:id="586885993">
      <w:bodyDiv w:val="1"/>
      <w:marLeft w:val="0"/>
      <w:marRight w:val="0"/>
      <w:marTop w:val="0"/>
      <w:marBottom w:val="0"/>
      <w:divBdr>
        <w:top w:val="none" w:sz="0" w:space="0" w:color="auto"/>
        <w:left w:val="none" w:sz="0" w:space="0" w:color="auto"/>
        <w:bottom w:val="none" w:sz="0" w:space="0" w:color="auto"/>
        <w:right w:val="none" w:sz="0" w:space="0" w:color="auto"/>
      </w:divBdr>
    </w:div>
    <w:div w:id="588543344">
      <w:bodyDiv w:val="1"/>
      <w:marLeft w:val="0"/>
      <w:marRight w:val="0"/>
      <w:marTop w:val="0"/>
      <w:marBottom w:val="0"/>
      <w:divBdr>
        <w:top w:val="none" w:sz="0" w:space="0" w:color="auto"/>
        <w:left w:val="none" w:sz="0" w:space="0" w:color="auto"/>
        <w:bottom w:val="none" w:sz="0" w:space="0" w:color="auto"/>
        <w:right w:val="none" w:sz="0" w:space="0" w:color="auto"/>
      </w:divBdr>
    </w:div>
    <w:div w:id="598224644">
      <w:bodyDiv w:val="1"/>
      <w:marLeft w:val="0"/>
      <w:marRight w:val="0"/>
      <w:marTop w:val="0"/>
      <w:marBottom w:val="0"/>
      <w:divBdr>
        <w:top w:val="none" w:sz="0" w:space="0" w:color="auto"/>
        <w:left w:val="none" w:sz="0" w:space="0" w:color="auto"/>
        <w:bottom w:val="none" w:sz="0" w:space="0" w:color="auto"/>
        <w:right w:val="none" w:sz="0" w:space="0" w:color="auto"/>
      </w:divBdr>
    </w:div>
    <w:div w:id="620459933">
      <w:bodyDiv w:val="1"/>
      <w:marLeft w:val="0"/>
      <w:marRight w:val="0"/>
      <w:marTop w:val="0"/>
      <w:marBottom w:val="0"/>
      <w:divBdr>
        <w:top w:val="none" w:sz="0" w:space="0" w:color="auto"/>
        <w:left w:val="none" w:sz="0" w:space="0" w:color="auto"/>
        <w:bottom w:val="none" w:sz="0" w:space="0" w:color="auto"/>
        <w:right w:val="none" w:sz="0" w:space="0" w:color="auto"/>
      </w:divBdr>
    </w:div>
    <w:div w:id="626278472">
      <w:bodyDiv w:val="1"/>
      <w:marLeft w:val="0"/>
      <w:marRight w:val="0"/>
      <w:marTop w:val="0"/>
      <w:marBottom w:val="0"/>
      <w:divBdr>
        <w:top w:val="none" w:sz="0" w:space="0" w:color="auto"/>
        <w:left w:val="none" w:sz="0" w:space="0" w:color="auto"/>
        <w:bottom w:val="none" w:sz="0" w:space="0" w:color="auto"/>
        <w:right w:val="none" w:sz="0" w:space="0" w:color="auto"/>
      </w:divBdr>
    </w:div>
    <w:div w:id="634678517">
      <w:bodyDiv w:val="1"/>
      <w:marLeft w:val="0"/>
      <w:marRight w:val="0"/>
      <w:marTop w:val="0"/>
      <w:marBottom w:val="0"/>
      <w:divBdr>
        <w:top w:val="none" w:sz="0" w:space="0" w:color="auto"/>
        <w:left w:val="none" w:sz="0" w:space="0" w:color="auto"/>
        <w:bottom w:val="none" w:sz="0" w:space="0" w:color="auto"/>
        <w:right w:val="none" w:sz="0" w:space="0" w:color="auto"/>
      </w:divBdr>
    </w:div>
    <w:div w:id="637103356">
      <w:bodyDiv w:val="1"/>
      <w:marLeft w:val="0"/>
      <w:marRight w:val="0"/>
      <w:marTop w:val="0"/>
      <w:marBottom w:val="0"/>
      <w:divBdr>
        <w:top w:val="none" w:sz="0" w:space="0" w:color="auto"/>
        <w:left w:val="none" w:sz="0" w:space="0" w:color="auto"/>
        <w:bottom w:val="none" w:sz="0" w:space="0" w:color="auto"/>
        <w:right w:val="none" w:sz="0" w:space="0" w:color="auto"/>
      </w:divBdr>
    </w:div>
    <w:div w:id="704601429">
      <w:bodyDiv w:val="1"/>
      <w:marLeft w:val="0"/>
      <w:marRight w:val="0"/>
      <w:marTop w:val="0"/>
      <w:marBottom w:val="0"/>
      <w:divBdr>
        <w:top w:val="none" w:sz="0" w:space="0" w:color="auto"/>
        <w:left w:val="none" w:sz="0" w:space="0" w:color="auto"/>
        <w:bottom w:val="none" w:sz="0" w:space="0" w:color="auto"/>
        <w:right w:val="none" w:sz="0" w:space="0" w:color="auto"/>
      </w:divBdr>
    </w:div>
    <w:div w:id="716705404">
      <w:bodyDiv w:val="1"/>
      <w:marLeft w:val="0"/>
      <w:marRight w:val="0"/>
      <w:marTop w:val="0"/>
      <w:marBottom w:val="0"/>
      <w:divBdr>
        <w:top w:val="none" w:sz="0" w:space="0" w:color="auto"/>
        <w:left w:val="none" w:sz="0" w:space="0" w:color="auto"/>
        <w:bottom w:val="none" w:sz="0" w:space="0" w:color="auto"/>
        <w:right w:val="none" w:sz="0" w:space="0" w:color="auto"/>
      </w:divBdr>
    </w:div>
    <w:div w:id="722482998">
      <w:bodyDiv w:val="1"/>
      <w:marLeft w:val="0"/>
      <w:marRight w:val="0"/>
      <w:marTop w:val="0"/>
      <w:marBottom w:val="0"/>
      <w:divBdr>
        <w:top w:val="none" w:sz="0" w:space="0" w:color="auto"/>
        <w:left w:val="none" w:sz="0" w:space="0" w:color="auto"/>
        <w:bottom w:val="none" w:sz="0" w:space="0" w:color="auto"/>
        <w:right w:val="none" w:sz="0" w:space="0" w:color="auto"/>
      </w:divBdr>
    </w:div>
    <w:div w:id="765730033">
      <w:bodyDiv w:val="1"/>
      <w:marLeft w:val="0"/>
      <w:marRight w:val="0"/>
      <w:marTop w:val="0"/>
      <w:marBottom w:val="0"/>
      <w:divBdr>
        <w:top w:val="none" w:sz="0" w:space="0" w:color="auto"/>
        <w:left w:val="none" w:sz="0" w:space="0" w:color="auto"/>
        <w:bottom w:val="none" w:sz="0" w:space="0" w:color="auto"/>
        <w:right w:val="none" w:sz="0" w:space="0" w:color="auto"/>
      </w:divBdr>
    </w:div>
    <w:div w:id="766845321">
      <w:bodyDiv w:val="1"/>
      <w:marLeft w:val="0"/>
      <w:marRight w:val="0"/>
      <w:marTop w:val="0"/>
      <w:marBottom w:val="0"/>
      <w:divBdr>
        <w:top w:val="none" w:sz="0" w:space="0" w:color="auto"/>
        <w:left w:val="none" w:sz="0" w:space="0" w:color="auto"/>
        <w:bottom w:val="none" w:sz="0" w:space="0" w:color="auto"/>
        <w:right w:val="none" w:sz="0" w:space="0" w:color="auto"/>
      </w:divBdr>
    </w:div>
    <w:div w:id="777482892">
      <w:bodyDiv w:val="1"/>
      <w:marLeft w:val="0"/>
      <w:marRight w:val="0"/>
      <w:marTop w:val="0"/>
      <w:marBottom w:val="0"/>
      <w:divBdr>
        <w:top w:val="none" w:sz="0" w:space="0" w:color="auto"/>
        <w:left w:val="none" w:sz="0" w:space="0" w:color="auto"/>
        <w:bottom w:val="none" w:sz="0" w:space="0" w:color="auto"/>
        <w:right w:val="none" w:sz="0" w:space="0" w:color="auto"/>
      </w:divBdr>
    </w:div>
    <w:div w:id="898245718">
      <w:bodyDiv w:val="1"/>
      <w:marLeft w:val="0"/>
      <w:marRight w:val="0"/>
      <w:marTop w:val="0"/>
      <w:marBottom w:val="0"/>
      <w:divBdr>
        <w:top w:val="none" w:sz="0" w:space="0" w:color="auto"/>
        <w:left w:val="none" w:sz="0" w:space="0" w:color="auto"/>
        <w:bottom w:val="none" w:sz="0" w:space="0" w:color="auto"/>
        <w:right w:val="none" w:sz="0" w:space="0" w:color="auto"/>
      </w:divBdr>
    </w:div>
    <w:div w:id="964123566">
      <w:bodyDiv w:val="1"/>
      <w:marLeft w:val="0"/>
      <w:marRight w:val="0"/>
      <w:marTop w:val="0"/>
      <w:marBottom w:val="0"/>
      <w:divBdr>
        <w:top w:val="none" w:sz="0" w:space="0" w:color="auto"/>
        <w:left w:val="none" w:sz="0" w:space="0" w:color="auto"/>
        <w:bottom w:val="none" w:sz="0" w:space="0" w:color="auto"/>
        <w:right w:val="none" w:sz="0" w:space="0" w:color="auto"/>
      </w:divBdr>
    </w:div>
    <w:div w:id="997028605">
      <w:bodyDiv w:val="1"/>
      <w:marLeft w:val="0"/>
      <w:marRight w:val="0"/>
      <w:marTop w:val="0"/>
      <w:marBottom w:val="0"/>
      <w:divBdr>
        <w:top w:val="none" w:sz="0" w:space="0" w:color="auto"/>
        <w:left w:val="none" w:sz="0" w:space="0" w:color="auto"/>
        <w:bottom w:val="none" w:sz="0" w:space="0" w:color="auto"/>
        <w:right w:val="none" w:sz="0" w:space="0" w:color="auto"/>
      </w:divBdr>
    </w:div>
    <w:div w:id="998118417">
      <w:bodyDiv w:val="1"/>
      <w:marLeft w:val="0"/>
      <w:marRight w:val="0"/>
      <w:marTop w:val="0"/>
      <w:marBottom w:val="0"/>
      <w:divBdr>
        <w:top w:val="none" w:sz="0" w:space="0" w:color="auto"/>
        <w:left w:val="none" w:sz="0" w:space="0" w:color="auto"/>
        <w:bottom w:val="none" w:sz="0" w:space="0" w:color="auto"/>
        <w:right w:val="none" w:sz="0" w:space="0" w:color="auto"/>
      </w:divBdr>
    </w:div>
    <w:div w:id="998536102">
      <w:bodyDiv w:val="1"/>
      <w:marLeft w:val="0"/>
      <w:marRight w:val="0"/>
      <w:marTop w:val="0"/>
      <w:marBottom w:val="0"/>
      <w:divBdr>
        <w:top w:val="none" w:sz="0" w:space="0" w:color="auto"/>
        <w:left w:val="none" w:sz="0" w:space="0" w:color="auto"/>
        <w:bottom w:val="none" w:sz="0" w:space="0" w:color="auto"/>
        <w:right w:val="none" w:sz="0" w:space="0" w:color="auto"/>
      </w:divBdr>
    </w:div>
    <w:div w:id="999965094">
      <w:bodyDiv w:val="1"/>
      <w:marLeft w:val="0"/>
      <w:marRight w:val="0"/>
      <w:marTop w:val="0"/>
      <w:marBottom w:val="0"/>
      <w:divBdr>
        <w:top w:val="none" w:sz="0" w:space="0" w:color="auto"/>
        <w:left w:val="none" w:sz="0" w:space="0" w:color="auto"/>
        <w:bottom w:val="none" w:sz="0" w:space="0" w:color="auto"/>
        <w:right w:val="none" w:sz="0" w:space="0" w:color="auto"/>
      </w:divBdr>
    </w:div>
    <w:div w:id="1013798260">
      <w:bodyDiv w:val="1"/>
      <w:marLeft w:val="0"/>
      <w:marRight w:val="0"/>
      <w:marTop w:val="0"/>
      <w:marBottom w:val="0"/>
      <w:divBdr>
        <w:top w:val="none" w:sz="0" w:space="0" w:color="auto"/>
        <w:left w:val="none" w:sz="0" w:space="0" w:color="auto"/>
        <w:bottom w:val="none" w:sz="0" w:space="0" w:color="auto"/>
        <w:right w:val="none" w:sz="0" w:space="0" w:color="auto"/>
      </w:divBdr>
    </w:div>
    <w:div w:id="1019504944">
      <w:bodyDiv w:val="1"/>
      <w:marLeft w:val="0"/>
      <w:marRight w:val="0"/>
      <w:marTop w:val="0"/>
      <w:marBottom w:val="0"/>
      <w:divBdr>
        <w:top w:val="none" w:sz="0" w:space="0" w:color="auto"/>
        <w:left w:val="none" w:sz="0" w:space="0" w:color="auto"/>
        <w:bottom w:val="none" w:sz="0" w:space="0" w:color="auto"/>
        <w:right w:val="none" w:sz="0" w:space="0" w:color="auto"/>
      </w:divBdr>
    </w:div>
    <w:div w:id="1049039253">
      <w:bodyDiv w:val="1"/>
      <w:marLeft w:val="0"/>
      <w:marRight w:val="0"/>
      <w:marTop w:val="0"/>
      <w:marBottom w:val="0"/>
      <w:divBdr>
        <w:top w:val="none" w:sz="0" w:space="0" w:color="auto"/>
        <w:left w:val="none" w:sz="0" w:space="0" w:color="auto"/>
        <w:bottom w:val="none" w:sz="0" w:space="0" w:color="auto"/>
        <w:right w:val="none" w:sz="0" w:space="0" w:color="auto"/>
      </w:divBdr>
    </w:div>
    <w:div w:id="1051535745">
      <w:bodyDiv w:val="1"/>
      <w:marLeft w:val="0"/>
      <w:marRight w:val="0"/>
      <w:marTop w:val="0"/>
      <w:marBottom w:val="0"/>
      <w:divBdr>
        <w:top w:val="none" w:sz="0" w:space="0" w:color="auto"/>
        <w:left w:val="none" w:sz="0" w:space="0" w:color="auto"/>
        <w:bottom w:val="none" w:sz="0" w:space="0" w:color="auto"/>
        <w:right w:val="none" w:sz="0" w:space="0" w:color="auto"/>
      </w:divBdr>
    </w:div>
    <w:div w:id="1061249281">
      <w:bodyDiv w:val="1"/>
      <w:marLeft w:val="0"/>
      <w:marRight w:val="0"/>
      <w:marTop w:val="0"/>
      <w:marBottom w:val="0"/>
      <w:divBdr>
        <w:top w:val="none" w:sz="0" w:space="0" w:color="auto"/>
        <w:left w:val="none" w:sz="0" w:space="0" w:color="auto"/>
        <w:bottom w:val="none" w:sz="0" w:space="0" w:color="auto"/>
        <w:right w:val="none" w:sz="0" w:space="0" w:color="auto"/>
      </w:divBdr>
    </w:div>
    <w:div w:id="1108164201">
      <w:bodyDiv w:val="1"/>
      <w:marLeft w:val="0"/>
      <w:marRight w:val="0"/>
      <w:marTop w:val="0"/>
      <w:marBottom w:val="0"/>
      <w:divBdr>
        <w:top w:val="none" w:sz="0" w:space="0" w:color="auto"/>
        <w:left w:val="none" w:sz="0" w:space="0" w:color="auto"/>
        <w:bottom w:val="none" w:sz="0" w:space="0" w:color="auto"/>
        <w:right w:val="none" w:sz="0" w:space="0" w:color="auto"/>
      </w:divBdr>
    </w:div>
    <w:div w:id="1115251432">
      <w:bodyDiv w:val="1"/>
      <w:marLeft w:val="0"/>
      <w:marRight w:val="0"/>
      <w:marTop w:val="0"/>
      <w:marBottom w:val="0"/>
      <w:divBdr>
        <w:top w:val="none" w:sz="0" w:space="0" w:color="auto"/>
        <w:left w:val="none" w:sz="0" w:space="0" w:color="auto"/>
        <w:bottom w:val="none" w:sz="0" w:space="0" w:color="auto"/>
        <w:right w:val="none" w:sz="0" w:space="0" w:color="auto"/>
      </w:divBdr>
    </w:div>
    <w:div w:id="1161776177">
      <w:bodyDiv w:val="1"/>
      <w:marLeft w:val="0"/>
      <w:marRight w:val="0"/>
      <w:marTop w:val="0"/>
      <w:marBottom w:val="0"/>
      <w:divBdr>
        <w:top w:val="none" w:sz="0" w:space="0" w:color="auto"/>
        <w:left w:val="none" w:sz="0" w:space="0" w:color="auto"/>
        <w:bottom w:val="none" w:sz="0" w:space="0" w:color="auto"/>
        <w:right w:val="none" w:sz="0" w:space="0" w:color="auto"/>
      </w:divBdr>
    </w:div>
    <w:div w:id="1197624459">
      <w:bodyDiv w:val="1"/>
      <w:marLeft w:val="0"/>
      <w:marRight w:val="0"/>
      <w:marTop w:val="0"/>
      <w:marBottom w:val="0"/>
      <w:divBdr>
        <w:top w:val="none" w:sz="0" w:space="0" w:color="auto"/>
        <w:left w:val="none" w:sz="0" w:space="0" w:color="auto"/>
        <w:bottom w:val="none" w:sz="0" w:space="0" w:color="auto"/>
        <w:right w:val="none" w:sz="0" w:space="0" w:color="auto"/>
      </w:divBdr>
    </w:div>
    <w:div w:id="1197963449">
      <w:bodyDiv w:val="1"/>
      <w:marLeft w:val="0"/>
      <w:marRight w:val="0"/>
      <w:marTop w:val="0"/>
      <w:marBottom w:val="0"/>
      <w:divBdr>
        <w:top w:val="none" w:sz="0" w:space="0" w:color="auto"/>
        <w:left w:val="none" w:sz="0" w:space="0" w:color="auto"/>
        <w:bottom w:val="none" w:sz="0" w:space="0" w:color="auto"/>
        <w:right w:val="none" w:sz="0" w:space="0" w:color="auto"/>
      </w:divBdr>
      <w:divsChild>
        <w:div w:id="19405667">
          <w:marLeft w:val="0"/>
          <w:marRight w:val="0"/>
          <w:marTop w:val="0"/>
          <w:marBottom w:val="0"/>
          <w:divBdr>
            <w:top w:val="none" w:sz="0" w:space="0" w:color="auto"/>
            <w:left w:val="none" w:sz="0" w:space="0" w:color="auto"/>
            <w:bottom w:val="none" w:sz="0" w:space="0" w:color="auto"/>
            <w:right w:val="none" w:sz="0" w:space="0" w:color="auto"/>
          </w:divBdr>
        </w:div>
        <w:div w:id="96028276">
          <w:marLeft w:val="0"/>
          <w:marRight w:val="0"/>
          <w:marTop w:val="0"/>
          <w:marBottom w:val="0"/>
          <w:divBdr>
            <w:top w:val="none" w:sz="0" w:space="0" w:color="auto"/>
            <w:left w:val="none" w:sz="0" w:space="0" w:color="auto"/>
            <w:bottom w:val="none" w:sz="0" w:space="0" w:color="auto"/>
            <w:right w:val="none" w:sz="0" w:space="0" w:color="auto"/>
          </w:divBdr>
        </w:div>
        <w:div w:id="127020675">
          <w:marLeft w:val="0"/>
          <w:marRight w:val="0"/>
          <w:marTop w:val="0"/>
          <w:marBottom w:val="0"/>
          <w:divBdr>
            <w:top w:val="none" w:sz="0" w:space="0" w:color="auto"/>
            <w:left w:val="none" w:sz="0" w:space="0" w:color="auto"/>
            <w:bottom w:val="none" w:sz="0" w:space="0" w:color="auto"/>
            <w:right w:val="none" w:sz="0" w:space="0" w:color="auto"/>
          </w:divBdr>
        </w:div>
        <w:div w:id="196937967">
          <w:marLeft w:val="0"/>
          <w:marRight w:val="0"/>
          <w:marTop w:val="0"/>
          <w:marBottom w:val="0"/>
          <w:divBdr>
            <w:top w:val="none" w:sz="0" w:space="0" w:color="auto"/>
            <w:left w:val="none" w:sz="0" w:space="0" w:color="auto"/>
            <w:bottom w:val="none" w:sz="0" w:space="0" w:color="auto"/>
            <w:right w:val="none" w:sz="0" w:space="0" w:color="auto"/>
          </w:divBdr>
        </w:div>
        <w:div w:id="253166862">
          <w:marLeft w:val="0"/>
          <w:marRight w:val="0"/>
          <w:marTop w:val="0"/>
          <w:marBottom w:val="0"/>
          <w:divBdr>
            <w:top w:val="none" w:sz="0" w:space="0" w:color="auto"/>
            <w:left w:val="none" w:sz="0" w:space="0" w:color="auto"/>
            <w:bottom w:val="none" w:sz="0" w:space="0" w:color="auto"/>
            <w:right w:val="none" w:sz="0" w:space="0" w:color="auto"/>
          </w:divBdr>
        </w:div>
        <w:div w:id="267934588">
          <w:marLeft w:val="0"/>
          <w:marRight w:val="0"/>
          <w:marTop w:val="0"/>
          <w:marBottom w:val="0"/>
          <w:divBdr>
            <w:top w:val="none" w:sz="0" w:space="0" w:color="auto"/>
            <w:left w:val="none" w:sz="0" w:space="0" w:color="auto"/>
            <w:bottom w:val="none" w:sz="0" w:space="0" w:color="auto"/>
            <w:right w:val="none" w:sz="0" w:space="0" w:color="auto"/>
          </w:divBdr>
        </w:div>
        <w:div w:id="295333580">
          <w:marLeft w:val="0"/>
          <w:marRight w:val="0"/>
          <w:marTop w:val="0"/>
          <w:marBottom w:val="0"/>
          <w:divBdr>
            <w:top w:val="none" w:sz="0" w:space="0" w:color="auto"/>
            <w:left w:val="none" w:sz="0" w:space="0" w:color="auto"/>
            <w:bottom w:val="none" w:sz="0" w:space="0" w:color="auto"/>
            <w:right w:val="none" w:sz="0" w:space="0" w:color="auto"/>
          </w:divBdr>
        </w:div>
        <w:div w:id="296496421">
          <w:marLeft w:val="0"/>
          <w:marRight w:val="0"/>
          <w:marTop w:val="0"/>
          <w:marBottom w:val="0"/>
          <w:divBdr>
            <w:top w:val="none" w:sz="0" w:space="0" w:color="auto"/>
            <w:left w:val="none" w:sz="0" w:space="0" w:color="auto"/>
            <w:bottom w:val="none" w:sz="0" w:space="0" w:color="auto"/>
            <w:right w:val="none" w:sz="0" w:space="0" w:color="auto"/>
          </w:divBdr>
        </w:div>
        <w:div w:id="303124913">
          <w:marLeft w:val="0"/>
          <w:marRight w:val="0"/>
          <w:marTop w:val="0"/>
          <w:marBottom w:val="0"/>
          <w:divBdr>
            <w:top w:val="none" w:sz="0" w:space="0" w:color="auto"/>
            <w:left w:val="none" w:sz="0" w:space="0" w:color="auto"/>
            <w:bottom w:val="none" w:sz="0" w:space="0" w:color="auto"/>
            <w:right w:val="none" w:sz="0" w:space="0" w:color="auto"/>
          </w:divBdr>
        </w:div>
        <w:div w:id="413166113">
          <w:marLeft w:val="0"/>
          <w:marRight w:val="0"/>
          <w:marTop w:val="0"/>
          <w:marBottom w:val="0"/>
          <w:divBdr>
            <w:top w:val="none" w:sz="0" w:space="0" w:color="auto"/>
            <w:left w:val="none" w:sz="0" w:space="0" w:color="auto"/>
            <w:bottom w:val="none" w:sz="0" w:space="0" w:color="auto"/>
            <w:right w:val="none" w:sz="0" w:space="0" w:color="auto"/>
          </w:divBdr>
        </w:div>
        <w:div w:id="423385189">
          <w:marLeft w:val="0"/>
          <w:marRight w:val="0"/>
          <w:marTop w:val="0"/>
          <w:marBottom w:val="0"/>
          <w:divBdr>
            <w:top w:val="none" w:sz="0" w:space="0" w:color="auto"/>
            <w:left w:val="none" w:sz="0" w:space="0" w:color="auto"/>
            <w:bottom w:val="none" w:sz="0" w:space="0" w:color="auto"/>
            <w:right w:val="none" w:sz="0" w:space="0" w:color="auto"/>
          </w:divBdr>
        </w:div>
        <w:div w:id="444544472">
          <w:marLeft w:val="0"/>
          <w:marRight w:val="0"/>
          <w:marTop w:val="0"/>
          <w:marBottom w:val="0"/>
          <w:divBdr>
            <w:top w:val="none" w:sz="0" w:space="0" w:color="auto"/>
            <w:left w:val="none" w:sz="0" w:space="0" w:color="auto"/>
            <w:bottom w:val="none" w:sz="0" w:space="0" w:color="auto"/>
            <w:right w:val="none" w:sz="0" w:space="0" w:color="auto"/>
          </w:divBdr>
        </w:div>
        <w:div w:id="451559340">
          <w:marLeft w:val="0"/>
          <w:marRight w:val="0"/>
          <w:marTop w:val="0"/>
          <w:marBottom w:val="0"/>
          <w:divBdr>
            <w:top w:val="none" w:sz="0" w:space="0" w:color="auto"/>
            <w:left w:val="none" w:sz="0" w:space="0" w:color="auto"/>
            <w:bottom w:val="none" w:sz="0" w:space="0" w:color="auto"/>
            <w:right w:val="none" w:sz="0" w:space="0" w:color="auto"/>
          </w:divBdr>
        </w:div>
        <w:div w:id="511800486">
          <w:marLeft w:val="0"/>
          <w:marRight w:val="0"/>
          <w:marTop w:val="0"/>
          <w:marBottom w:val="0"/>
          <w:divBdr>
            <w:top w:val="none" w:sz="0" w:space="0" w:color="auto"/>
            <w:left w:val="none" w:sz="0" w:space="0" w:color="auto"/>
            <w:bottom w:val="none" w:sz="0" w:space="0" w:color="auto"/>
            <w:right w:val="none" w:sz="0" w:space="0" w:color="auto"/>
          </w:divBdr>
        </w:div>
        <w:div w:id="515003883">
          <w:marLeft w:val="0"/>
          <w:marRight w:val="0"/>
          <w:marTop w:val="0"/>
          <w:marBottom w:val="0"/>
          <w:divBdr>
            <w:top w:val="none" w:sz="0" w:space="0" w:color="auto"/>
            <w:left w:val="none" w:sz="0" w:space="0" w:color="auto"/>
            <w:bottom w:val="none" w:sz="0" w:space="0" w:color="auto"/>
            <w:right w:val="none" w:sz="0" w:space="0" w:color="auto"/>
          </w:divBdr>
        </w:div>
        <w:div w:id="615060272">
          <w:marLeft w:val="0"/>
          <w:marRight w:val="0"/>
          <w:marTop w:val="0"/>
          <w:marBottom w:val="0"/>
          <w:divBdr>
            <w:top w:val="none" w:sz="0" w:space="0" w:color="auto"/>
            <w:left w:val="none" w:sz="0" w:space="0" w:color="auto"/>
            <w:bottom w:val="none" w:sz="0" w:space="0" w:color="auto"/>
            <w:right w:val="none" w:sz="0" w:space="0" w:color="auto"/>
          </w:divBdr>
        </w:div>
        <w:div w:id="707219035">
          <w:marLeft w:val="0"/>
          <w:marRight w:val="0"/>
          <w:marTop w:val="0"/>
          <w:marBottom w:val="0"/>
          <w:divBdr>
            <w:top w:val="none" w:sz="0" w:space="0" w:color="auto"/>
            <w:left w:val="none" w:sz="0" w:space="0" w:color="auto"/>
            <w:bottom w:val="none" w:sz="0" w:space="0" w:color="auto"/>
            <w:right w:val="none" w:sz="0" w:space="0" w:color="auto"/>
          </w:divBdr>
        </w:div>
        <w:div w:id="736048253">
          <w:marLeft w:val="0"/>
          <w:marRight w:val="0"/>
          <w:marTop w:val="0"/>
          <w:marBottom w:val="0"/>
          <w:divBdr>
            <w:top w:val="none" w:sz="0" w:space="0" w:color="auto"/>
            <w:left w:val="none" w:sz="0" w:space="0" w:color="auto"/>
            <w:bottom w:val="none" w:sz="0" w:space="0" w:color="auto"/>
            <w:right w:val="none" w:sz="0" w:space="0" w:color="auto"/>
          </w:divBdr>
        </w:div>
        <w:div w:id="748498364">
          <w:marLeft w:val="0"/>
          <w:marRight w:val="0"/>
          <w:marTop w:val="0"/>
          <w:marBottom w:val="0"/>
          <w:divBdr>
            <w:top w:val="none" w:sz="0" w:space="0" w:color="auto"/>
            <w:left w:val="none" w:sz="0" w:space="0" w:color="auto"/>
            <w:bottom w:val="none" w:sz="0" w:space="0" w:color="auto"/>
            <w:right w:val="none" w:sz="0" w:space="0" w:color="auto"/>
          </w:divBdr>
        </w:div>
        <w:div w:id="773748591">
          <w:marLeft w:val="0"/>
          <w:marRight w:val="0"/>
          <w:marTop w:val="0"/>
          <w:marBottom w:val="0"/>
          <w:divBdr>
            <w:top w:val="none" w:sz="0" w:space="0" w:color="auto"/>
            <w:left w:val="none" w:sz="0" w:space="0" w:color="auto"/>
            <w:bottom w:val="none" w:sz="0" w:space="0" w:color="auto"/>
            <w:right w:val="none" w:sz="0" w:space="0" w:color="auto"/>
          </w:divBdr>
        </w:div>
        <w:div w:id="813064648">
          <w:marLeft w:val="0"/>
          <w:marRight w:val="0"/>
          <w:marTop w:val="0"/>
          <w:marBottom w:val="0"/>
          <w:divBdr>
            <w:top w:val="none" w:sz="0" w:space="0" w:color="auto"/>
            <w:left w:val="none" w:sz="0" w:space="0" w:color="auto"/>
            <w:bottom w:val="none" w:sz="0" w:space="0" w:color="auto"/>
            <w:right w:val="none" w:sz="0" w:space="0" w:color="auto"/>
          </w:divBdr>
        </w:div>
        <w:div w:id="871772986">
          <w:marLeft w:val="0"/>
          <w:marRight w:val="0"/>
          <w:marTop w:val="0"/>
          <w:marBottom w:val="0"/>
          <w:divBdr>
            <w:top w:val="none" w:sz="0" w:space="0" w:color="auto"/>
            <w:left w:val="none" w:sz="0" w:space="0" w:color="auto"/>
            <w:bottom w:val="none" w:sz="0" w:space="0" w:color="auto"/>
            <w:right w:val="none" w:sz="0" w:space="0" w:color="auto"/>
          </w:divBdr>
        </w:div>
        <w:div w:id="900553882">
          <w:marLeft w:val="0"/>
          <w:marRight w:val="0"/>
          <w:marTop w:val="0"/>
          <w:marBottom w:val="0"/>
          <w:divBdr>
            <w:top w:val="none" w:sz="0" w:space="0" w:color="auto"/>
            <w:left w:val="none" w:sz="0" w:space="0" w:color="auto"/>
            <w:bottom w:val="none" w:sz="0" w:space="0" w:color="auto"/>
            <w:right w:val="none" w:sz="0" w:space="0" w:color="auto"/>
          </w:divBdr>
        </w:div>
        <w:div w:id="959385903">
          <w:marLeft w:val="0"/>
          <w:marRight w:val="0"/>
          <w:marTop w:val="0"/>
          <w:marBottom w:val="0"/>
          <w:divBdr>
            <w:top w:val="none" w:sz="0" w:space="0" w:color="auto"/>
            <w:left w:val="none" w:sz="0" w:space="0" w:color="auto"/>
            <w:bottom w:val="none" w:sz="0" w:space="0" w:color="auto"/>
            <w:right w:val="none" w:sz="0" w:space="0" w:color="auto"/>
          </w:divBdr>
        </w:div>
        <w:div w:id="1012802952">
          <w:marLeft w:val="0"/>
          <w:marRight w:val="0"/>
          <w:marTop w:val="0"/>
          <w:marBottom w:val="0"/>
          <w:divBdr>
            <w:top w:val="none" w:sz="0" w:space="0" w:color="auto"/>
            <w:left w:val="none" w:sz="0" w:space="0" w:color="auto"/>
            <w:bottom w:val="none" w:sz="0" w:space="0" w:color="auto"/>
            <w:right w:val="none" w:sz="0" w:space="0" w:color="auto"/>
          </w:divBdr>
        </w:div>
        <w:div w:id="1027833738">
          <w:marLeft w:val="0"/>
          <w:marRight w:val="0"/>
          <w:marTop w:val="0"/>
          <w:marBottom w:val="0"/>
          <w:divBdr>
            <w:top w:val="none" w:sz="0" w:space="0" w:color="auto"/>
            <w:left w:val="none" w:sz="0" w:space="0" w:color="auto"/>
            <w:bottom w:val="none" w:sz="0" w:space="0" w:color="auto"/>
            <w:right w:val="none" w:sz="0" w:space="0" w:color="auto"/>
          </w:divBdr>
        </w:div>
        <w:div w:id="1037197158">
          <w:marLeft w:val="0"/>
          <w:marRight w:val="0"/>
          <w:marTop w:val="0"/>
          <w:marBottom w:val="0"/>
          <w:divBdr>
            <w:top w:val="none" w:sz="0" w:space="0" w:color="auto"/>
            <w:left w:val="none" w:sz="0" w:space="0" w:color="auto"/>
            <w:bottom w:val="none" w:sz="0" w:space="0" w:color="auto"/>
            <w:right w:val="none" w:sz="0" w:space="0" w:color="auto"/>
          </w:divBdr>
        </w:div>
        <w:div w:id="1113668400">
          <w:marLeft w:val="0"/>
          <w:marRight w:val="0"/>
          <w:marTop w:val="0"/>
          <w:marBottom w:val="0"/>
          <w:divBdr>
            <w:top w:val="none" w:sz="0" w:space="0" w:color="auto"/>
            <w:left w:val="none" w:sz="0" w:space="0" w:color="auto"/>
            <w:bottom w:val="none" w:sz="0" w:space="0" w:color="auto"/>
            <w:right w:val="none" w:sz="0" w:space="0" w:color="auto"/>
          </w:divBdr>
        </w:div>
        <w:div w:id="1131437467">
          <w:marLeft w:val="0"/>
          <w:marRight w:val="0"/>
          <w:marTop w:val="0"/>
          <w:marBottom w:val="0"/>
          <w:divBdr>
            <w:top w:val="none" w:sz="0" w:space="0" w:color="auto"/>
            <w:left w:val="none" w:sz="0" w:space="0" w:color="auto"/>
            <w:bottom w:val="none" w:sz="0" w:space="0" w:color="auto"/>
            <w:right w:val="none" w:sz="0" w:space="0" w:color="auto"/>
          </w:divBdr>
        </w:div>
        <w:div w:id="1209294513">
          <w:marLeft w:val="0"/>
          <w:marRight w:val="0"/>
          <w:marTop w:val="0"/>
          <w:marBottom w:val="0"/>
          <w:divBdr>
            <w:top w:val="none" w:sz="0" w:space="0" w:color="auto"/>
            <w:left w:val="none" w:sz="0" w:space="0" w:color="auto"/>
            <w:bottom w:val="none" w:sz="0" w:space="0" w:color="auto"/>
            <w:right w:val="none" w:sz="0" w:space="0" w:color="auto"/>
          </w:divBdr>
        </w:div>
        <w:div w:id="1221211889">
          <w:marLeft w:val="0"/>
          <w:marRight w:val="0"/>
          <w:marTop w:val="0"/>
          <w:marBottom w:val="0"/>
          <w:divBdr>
            <w:top w:val="none" w:sz="0" w:space="0" w:color="auto"/>
            <w:left w:val="none" w:sz="0" w:space="0" w:color="auto"/>
            <w:bottom w:val="none" w:sz="0" w:space="0" w:color="auto"/>
            <w:right w:val="none" w:sz="0" w:space="0" w:color="auto"/>
          </w:divBdr>
        </w:div>
        <w:div w:id="1247955558">
          <w:marLeft w:val="0"/>
          <w:marRight w:val="0"/>
          <w:marTop w:val="0"/>
          <w:marBottom w:val="0"/>
          <w:divBdr>
            <w:top w:val="none" w:sz="0" w:space="0" w:color="auto"/>
            <w:left w:val="none" w:sz="0" w:space="0" w:color="auto"/>
            <w:bottom w:val="none" w:sz="0" w:space="0" w:color="auto"/>
            <w:right w:val="none" w:sz="0" w:space="0" w:color="auto"/>
          </w:divBdr>
        </w:div>
        <w:div w:id="1270353553">
          <w:marLeft w:val="0"/>
          <w:marRight w:val="0"/>
          <w:marTop w:val="0"/>
          <w:marBottom w:val="0"/>
          <w:divBdr>
            <w:top w:val="none" w:sz="0" w:space="0" w:color="auto"/>
            <w:left w:val="none" w:sz="0" w:space="0" w:color="auto"/>
            <w:bottom w:val="none" w:sz="0" w:space="0" w:color="auto"/>
            <w:right w:val="none" w:sz="0" w:space="0" w:color="auto"/>
          </w:divBdr>
        </w:div>
        <w:div w:id="1279410833">
          <w:marLeft w:val="0"/>
          <w:marRight w:val="0"/>
          <w:marTop w:val="0"/>
          <w:marBottom w:val="0"/>
          <w:divBdr>
            <w:top w:val="none" w:sz="0" w:space="0" w:color="auto"/>
            <w:left w:val="none" w:sz="0" w:space="0" w:color="auto"/>
            <w:bottom w:val="none" w:sz="0" w:space="0" w:color="auto"/>
            <w:right w:val="none" w:sz="0" w:space="0" w:color="auto"/>
          </w:divBdr>
        </w:div>
        <w:div w:id="1336420920">
          <w:marLeft w:val="0"/>
          <w:marRight w:val="0"/>
          <w:marTop w:val="0"/>
          <w:marBottom w:val="0"/>
          <w:divBdr>
            <w:top w:val="none" w:sz="0" w:space="0" w:color="auto"/>
            <w:left w:val="none" w:sz="0" w:space="0" w:color="auto"/>
            <w:bottom w:val="none" w:sz="0" w:space="0" w:color="auto"/>
            <w:right w:val="none" w:sz="0" w:space="0" w:color="auto"/>
          </w:divBdr>
        </w:div>
        <w:div w:id="1353648614">
          <w:marLeft w:val="0"/>
          <w:marRight w:val="0"/>
          <w:marTop w:val="0"/>
          <w:marBottom w:val="0"/>
          <w:divBdr>
            <w:top w:val="none" w:sz="0" w:space="0" w:color="auto"/>
            <w:left w:val="none" w:sz="0" w:space="0" w:color="auto"/>
            <w:bottom w:val="none" w:sz="0" w:space="0" w:color="auto"/>
            <w:right w:val="none" w:sz="0" w:space="0" w:color="auto"/>
          </w:divBdr>
        </w:div>
        <w:div w:id="1572159816">
          <w:marLeft w:val="0"/>
          <w:marRight w:val="0"/>
          <w:marTop w:val="0"/>
          <w:marBottom w:val="0"/>
          <w:divBdr>
            <w:top w:val="none" w:sz="0" w:space="0" w:color="auto"/>
            <w:left w:val="none" w:sz="0" w:space="0" w:color="auto"/>
            <w:bottom w:val="none" w:sz="0" w:space="0" w:color="auto"/>
            <w:right w:val="none" w:sz="0" w:space="0" w:color="auto"/>
          </w:divBdr>
        </w:div>
        <w:div w:id="1574121699">
          <w:marLeft w:val="0"/>
          <w:marRight w:val="0"/>
          <w:marTop w:val="0"/>
          <w:marBottom w:val="0"/>
          <w:divBdr>
            <w:top w:val="none" w:sz="0" w:space="0" w:color="auto"/>
            <w:left w:val="none" w:sz="0" w:space="0" w:color="auto"/>
            <w:bottom w:val="none" w:sz="0" w:space="0" w:color="auto"/>
            <w:right w:val="none" w:sz="0" w:space="0" w:color="auto"/>
          </w:divBdr>
        </w:div>
        <w:div w:id="1690764329">
          <w:marLeft w:val="0"/>
          <w:marRight w:val="0"/>
          <w:marTop w:val="0"/>
          <w:marBottom w:val="0"/>
          <w:divBdr>
            <w:top w:val="none" w:sz="0" w:space="0" w:color="auto"/>
            <w:left w:val="none" w:sz="0" w:space="0" w:color="auto"/>
            <w:bottom w:val="none" w:sz="0" w:space="0" w:color="auto"/>
            <w:right w:val="none" w:sz="0" w:space="0" w:color="auto"/>
          </w:divBdr>
        </w:div>
        <w:div w:id="1708261843">
          <w:marLeft w:val="0"/>
          <w:marRight w:val="0"/>
          <w:marTop w:val="0"/>
          <w:marBottom w:val="0"/>
          <w:divBdr>
            <w:top w:val="none" w:sz="0" w:space="0" w:color="auto"/>
            <w:left w:val="none" w:sz="0" w:space="0" w:color="auto"/>
            <w:bottom w:val="none" w:sz="0" w:space="0" w:color="auto"/>
            <w:right w:val="none" w:sz="0" w:space="0" w:color="auto"/>
          </w:divBdr>
        </w:div>
        <w:div w:id="1727800890">
          <w:marLeft w:val="0"/>
          <w:marRight w:val="0"/>
          <w:marTop w:val="0"/>
          <w:marBottom w:val="0"/>
          <w:divBdr>
            <w:top w:val="none" w:sz="0" w:space="0" w:color="auto"/>
            <w:left w:val="none" w:sz="0" w:space="0" w:color="auto"/>
            <w:bottom w:val="none" w:sz="0" w:space="0" w:color="auto"/>
            <w:right w:val="none" w:sz="0" w:space="0" w:color="auto"/>
          </w:divBdr>
        </w:div>
        <w:div w:id="1781334715">
          <w:marLeft w:val="0"/>
          <w:marRight w:val="0"/>
          <w:marTop w:val="0"/>
          <w:marBottom w:val="0"/>
          <w:divBdr>
            <w:top w:val="none" w:sz="0" w:space="0" w:color="auto"/>
            <w:left w:val="none" w:sz="0" w:space="0" w:color="auto"/>
            <w:bottom w:val="none" w:sz="0" w:space="0" w:color="auto"/>
            <w:right w:val="none" w:sz="0" w:space="0" w:color="auto"/>
          </w:divBdr>
        </w:div>
        <w:div w:id="1831553400">
          <w:marLeft w:val="0"/>
          <w:marRight w:val="0"/>
          <w:marTop w:val="0"/>
          <w:marBottom w:val="0"/>
          <w:divBdr>
            <w:top w:val="none" w:sz="0" w:space="0" w:color="auto"/>
            <w:left w:val="none" w:sz="0" w:space="0" w:color="auto"/>
            <w:bottom w:val="none" w:sz="0" w:space="0" w:color="auto"/>
            <w:right w:val="none" w:sz="0" w:space="0" w:color="auto"/>
          </w:divBdr>
        </w:div>
        <w:div w:id="1860701179">
          <w:marLeft w:val="0"/>
          <w:marRight w:val="0"/>
          <w:marTop w:val="0"/>
          <w:marBottom w:val="0"/>
          <w:divBdr>
            <w:top w:val="none" w:sz="0" w:space="0" w:color="auto"/>
            <w:left w:val="none" w:sz="0" w:space="0" w:color="auto"/>
            <w:bottom w:val="none" w:sz="0" w:space="0" w:color="auto"/>
            <w:right w:val="none" w:sz="0" w:space="0" w:color="auto"/>
          </w:divBdr>
        </w:div>
        <w:div w:id="1968120295">
          <w:marLeft w:val="0"/>
          <w:marRight w:val="0"/>
          <w:marTop w:val="0"/>
          <w:marBottom w:val="0"/>
          <w:divBdr>
            <w:top w:val="none" w:sz="0" w:space="0" w:color="auto"/>
            <w:left w:val="none" w:sz="0" w:space="0" w:color="auto"/>
            <w:bottom w:val="none" w:sz="0" w:space="0" w:color="auto"/>
            <w:right w:val="none" w:sz="0" w:space="0" w:color="auto"/>
          </w:divBdr>
        </w:div>
        <w:div w:id="2101370803">
          <w:marLeft w:val="0"/>
          <w:marRight w:val="0"/>
          <w:marTop w:val="0"/>
          <w:marBottom w:val="0"/>
          <w:divBdr>
            <w:top w:val="none" w:sz="0" w:space="0" w:color="auto"/>
            <w:left w:val="none" w:sz="0" w:space="0" w:color="auto"/>
            <w:bottom w:val="none" w:sz="0" w:space="0" w:color="auto"/>
            <w:right w:val="none" w:sz="0" w:space="0" w:color="auto"/>
          </w:divBdr>
        </w:div>
      </w:divsChild>
    </w:div>
    <w:div w:id="1236090130">
      <w:bodyDiv w:val="1"/>
      <w:marLeft w:val="0"/>
      <w:marRight w:val="0"/>
      <w:marTop w:val="0"/>
      <w:marBottom w:val="0"/>
      <w:divBdr>
        <w:top w:val="none" w:sz="0" w:space="0" w:color="auto"/>
        <w:left w:val="none" w:sz="0" w:space="0" w:color="auto"/>
        <w:bottom w:val="none" w:sz="0" w:space="0" w:color="auto"/>
        <w:right w:val="none" w:sz="0" w:space="0" w:color="auto"/>
      </w:divBdr>
    </w:div>
    <w:div w:id="1258947408">
      <w:bodyDiv w:val="1"/>
      <w:marLeft w:val="0"/>
      <w:marRight w:val="0"/>
      <w:marTop w:val="0"/>
      <w:marBottom w:val="0"/>
      <w:divBdr>
        <w:top w:val="none" w:sz="0" w:space="0" w:color="auto"/>
        <w:left w:val="none" w:sz="0" w:space="0" w:color="auto"/>
        <w:bottom w:val="none" w:sz="0" w:space="0" w:color="auto"/>
        <w:right w:val="none" w:sz="0" w:space="0" w:color="auto"/>
      </w:divBdr>
    </w:div>
    <w:div w:id="1301417771">
      <w:bodyDiv w:val="1"/>
      <w:marLeft w:val="0"/>
      <w:marRight w:val="0"/>
      <w:marTop w:val="0"/>
      <w:marBottom w:val="0"/>
      <w:divBdr>
        <w:top w:val="none" w:sz="0" w:space="0" w:color="auto"/>
        <w:left w:val="none" w:sz="0" w:space="0" w:color="auto"/>
        <w:bottom w:val="none" w:sz="0" w:space="0" w:color="auto"/>
        <w:right w:val="none" w:sz="0" w:space="0" w:color="auto"/>
      </w:divBdr>
      <w:divsChild>
        <w:div w:id="632833028">
          <w:marLeft w:val="0"/>
          <w:marRight w:val="0"/>
          <w:marTop w:val="30"/>
          <w:marBottom w:val="0"/>
          <w:divBdr>
            <w:top w:val="none" w:sz="0" w:space="0" w:color="auto"/>
            <w:left w:val="none" w:sz="0" w:space="0" w:color="auto"/>
            <w:bottom w:val="single" w:sz="4" w:space="0" w:color="FFFFFF"/>
            <w:right w:val="none" w:sz="0" w:space="0" w:color="auto"/>
          </w:divBdr>
        </w:div>
        <w:div w:id="726998090">
          <w:marLeft w:val="0"/>
          <w:marRight w:val="0"/>
          <w:marTop w:val="0"/>
          <w:marBottom w:val="51"/>
          <w:divBdr>
            <w:top w:val="none" w:sz="0" w:space="0" w:color="auto"/>
            <w:left w:val="none" w:sz="0" w:space="0" w:color="auto"/>
            <w:bottom w:val="none" w:sz="0" w:space="0" w:color="auto"/>
            <w:right w:val="none" w:sz="0" w:space="0" w:color="auto"/>
          </w:divBdr>
        </w:div>
        <w:div w:id="1094864048">
          <w:marLeft w:val="0"/>
          <w:marRight w:val="0"/>
          <w:marTop w:val="0"/>
          <w:marBottom w:val="51"/>
          <w:divBdr>
            <w:top w:val="none" w:sz="0" w:space="0" w:color="auto"/>
            <w:left w:val="none" w:sz="0" w:space="0" w:color="auto"/>
            <w:bottom w:val="none" w:sz="0" w:space="0" w:color="auto"/>
            <w:right w:val="none" w:sz="0" w:space="0" w:color="auto"/>
          </w:divBdr>
        </w:div>
        <w:div w:id="1209952612">
          <w:marLeft w:val="0"/>
          <w:marRight w:val="0"/>
          <w:marTop w:val="0"/>
          <w:marBottom w:val="0"/>
          <w:divBdr>
            <w:top w:val="single" w:sz="8" w:space="3" w:color="B5C4DF"/>
            <w:left w:val="none" w:sz="0" w:space="0" w:color="auto"/>
            <w:bottom w:val="none" w:sz="0" w:space="0" w:color="auto"/>
            <w:right w:val="none" w:sz="0" w:space="0" w:color="auto"/>
          </w:divBdr>
        </w:div>
        <w:div w:id="1269237672">
          <w:marLeft w:val="0"/>
          <w:marRight w:val="0"/>
          <w:marTop w:val="0"/>
          <w:marBottom w:val="0"/>
          <w:divBdr>
            <w:top w:val="single" w:sz="4" w:space="0" w:color="DADDE5"/>
            <w:left w:val="none" w:sz="0" w:space="0" w:color="auto"/>
            <w:bottom w:val="none" w:sz="0" w:space="0" w:color="auto"/>
            <w:right w:val="none" w:sz="0" w:space="0" w:color="auto"/>
          </w:divBdr>
        </w:div>
        <w:div w:id="1406562277">
          <w:marLeft w:val="0"/>
          <w:marRight w:val="507"/>
          <w:marTop w:val="0"/>
          <w:marBottom w:val="0"/>
          <w:divBdr>
            <w:top w:val="none" w:sz="0" w:space="0" w:color="auto"/>
            <w:left w:val="none" w:sz="0" w:space="0" w:color="auto"/>
            <w:bottom w:val="none" w:sz="0" w:space="0" w:color="auto"/>
            <w:right w:val="none" w:sz="0" w:space="0" w:color="auto"/>
          </w:divBdr>
        </w:div>
        <w:div w:id="1521815331">
          <w:marLeft w:val="0"/>
          <w:marRight w:val="0"/>
          <w:marTop w:val="51"/>
          <w:marBottom w:val="0"/>
          <w:divBdr>
            <w:top w:val="none" w:sz="0" w:space="0" w:color="auto"/>
            <w:left w:val="none" w:sz="0" w:space="0" w:color="auto"/>
            <w:bottom w:val="single" w:sz="18" w:space="4" w:color="DADDE5"/>
            <w:right w:val="none" w:sz="0" w:space="0" w:color="auto"/>
          </w:divBdr>
        </w:div>
      </w:divsChild>
    </w:div>
    <w:div w:id="1302075941">
      <w:bodyDiv w:val="1"/>
      <w:marLeft w:val="0"/>
      <w:marRight w:val="0"/>
      <w:marTop w:val="0"/>
      <w:marBottom w:val="0"/>
      <w:divBdr>
        <w:top w:val="none" w:sz="0" w:space="0" w:color="auto"/>
        <w:left w:val="none" w:sz="0" w:space="0" w:color="auto"/>
        <w:bottom w:val="none" w:sz="0" w:space="0" w:color="auto"/>
        <w:right w:val="none" w:sz="0" w:space="0" w:color="auto"/>
      </w:divBdr>
    </w:div>
    <w:div w:id="1312293594">
      <w:bodyDiv w:val="1"/>
      <w:marLeft w:val="0"/>
      <w:marRight w:val="0"/>
      <w:marTop w:val="0"/>
      <w:marBottom w:val="0"/>
      <w:divBdr>
        <w:top w:val="none" w:sz="0" w:space="0" w:color="auto"/>
        <w:left w:val="none" w:sz="0" w:space="0" w:color="auto"/>
        <w:bottom w:val="none" w:sz="0" w:space="0" w:color="auto"/>
        <w:right w:val="none" w:sz="0" w:space="0" w:color="auto"/>
      </w:divBdr>
    </w:div>
    <w:div w:id="1338578355">
      <w:bodyDiv w:val="1"/>
      <w:marLeft w:val="0"/>
      <w:marRight w:val="0"/>
      <w:marTop w:val="0"/>
      <w:marBottom w:val="0"/>
      <w:divBdr>
        <w:top w:val="none" w:sz="0" w:space="0" w:color="auto"/>
        <w:left w:val="none" w:sz="0" w:space="0" w:color="auto"/>
        <w:bottom w:val="none" w:sz="0" w:space="0" w:color="auto"/>
        <w:right w:val="none" w:sz="0" w:space="0" w:color="auto"/>
      </w:divBdr>
    </w:div>
    <w:div w:id="1429502849">
      <w:bodyDiv w:val="1"/>
      <w:marLeft w:val="0"/>
      <w:marRight w:val="0"/>
      <w:marTop w:val="0"/>
      <w:marBottom w:val="0"/>
      <w:divBdr>
        <w:top w:val="none" w:sz="0" w:space="0" w:color="auto"/>
        <w:left w:val="none" w:sz="0" w:space="0" w:color="auto"/>
        <w:bottom w:val="none" w:sz="0" w:space="0" w:color="auto"/>
        <w:right w:val="none" w:sz="0" w:space="0" w:color="auto"/>
      </w:divBdr>
    </w:div>
    <w:div w:id="1440831426">
      <w:bodyDiv w:val="1"/>
      <w:marLeft w:val="0"/>
      <w:marRight w:val="0"/>
      <w:marTop w:val="0"/>
      <w:marBottom w:val="0"/>
      <w:divBdr>
        <w:top w:val="none" w:sz="0" w:space="0" w:color="auto"/>
        <w:left w:val="none" w:sz="0" w:space="0" w:color="auto"/>
        <w:bottom w:val="none" w:sz="0" w:space="0" w:color="auto"/>
        <w:right w:val="none" w:sz="0" w:space="0" w:color="auto"/>
      </w:divBdr>
    </w:div>
    <w:div w:id="1446585098">
      <w:bodyDiv w:val="1"/>
      <w:marLeft w:val="0"/>
      <w:marRight w:val="0"/>
      <w:marTop w:val="0"/>
      <w:marBottom w:val="0"/>
      <w:divBdr>
        <w:top w:val="none" w:sz="0" w:space="0" w:color="auto"/>
        <w:left w:val="none" w:sz="0" w:space="0" w:color="auto"/>
        <w:bottom w:val="none" w:sz="0" w:space="0" w:color="auto"/>
        <w:right w:val="none" w:sz="0" w:space="0" w:color="auto"/>
      </w:divBdr>
    </w:div>
    <w:div w:id="1449197631">
      <w:bodyDiv w:val="1"/>
      <w:marLeft w:val="0"/>
      <w:marRight w:val="0"/>
      <w:marTop w:val="0"/>
      <w:marBottom w:val="0"/>
      <w:divBdr>
        <w:top w:val="none" w:sz="0" w:space="0" w:color="auto"/>
        <w:left w:val="none" w:sz="0" w:space="0" w:color="auto"/>
        <w:bottom w:val="none" w:sz="0" w:space="0" w:color="auto"/>
        <w:right w:val="none" w:sz="0" w:space="0" w:color="auto"/>
      </w:divBdr>
    </w:div>
    <w:div w:id="1466237308">
      <w:bodyDiv w:val="1"/>
      <w:marLeft w:val="0"/>
      <w:marRight w:val="0"/>
      <w:marTop w:val="0"/>
      <w:marBottom w:val="0"/>
      <w:divBdr>
        <w:top w:val="none" w:sz="0" w:space="0" w:color="auto"/>
        <w:left w:val="none" w:sz="0" w:space="0" w:color="auto"/>
        <w:bottom w:val="none" w:sz="0" w:space="0" w:color="auto"/>
        <w:right w:val="none" w:sz="0" w:space="0" w:color="auto"/>
      </w:divBdr>
    </w:div>
    <w:div w:id="1473789706">
      <w:bodyDiv w:val="1"/>
      <w:marLeft w:val="0"/>
      <w:marRight w:val="0"/>
      <w:marTop w:val="0"/>
      <w:marBottom w:val="0"/>
      <w:divBdr>
        <w:top w:val="none" w:sz="0" w:space="0" w:color="auto"/>
        <w:left w:val="none" w:sz="0" w:space="0" w:color="auto"/>
        <w:bottom w:val="none" w:sz="0" w:space="0" w:color="auto"/>
        <w:right w:val="none" w:sz="0" w:space="0" w:color="auto"/>
      </w:divBdr>
    </w:div>
    <w:div w:id="1498349667">
      <w:bodyDiv w:val="1"/>
      <w:marLeft w:val="0"/>
      <w:marRight w:val="0"/>
      <w:marTop w:val="0"/>
      <w:marBottom w:val="0"/>
      <w:divBdr>
        <w:top w:val="none" w:sz="0" w:space="0" w:color="auto"/>
        <w:left w:val="none" w:sz="0" w:space="0" w:color="auto"/>
        <w:bottom w:val="none" w:sz="0" w:space="0" w:color="auto"/>
        <w:right w:val="none" w:sz="0" w:space="0" w:color="auto"/>
      </w:divBdr>
    </w:div>
    <w:div w:id="1519926116">
      <w:bodyDiv w:val="1"/>
      <w:marLeft w:val="0"/>
      <w:marRight w:val="0"/>
      <w:marTop w:val="0"/>
      <w:marBottom w:val="0"/>
      <w:divBdr>
        <w:top w:val="none" w:sz="0" w:space="0" w:color="auto"/>
        <w:left w:val="none" w:sz="0" w:space="0" w:color="auto"/>
        <w:bottom w:val="none" w:sz="0" w:space="0" w:color="auto"/>
        <w:right w:val="none" w:sz="0" w:space="0" w:color="auto"/>
      </w:divBdr>
    </w:div>
    <w:div w:id="1563786348">
      <w:bodyDiv w:val="1"/>
      <w:marLeft w:val="0"/>
      <w:marRight w:val="0"/>
      <w:marTop w:val="0"/>
      <w:marBottom w:val="0"/>
      <w:divBdr>
        <w:top w:val="none" w:sz="0" w:space="0" w:color="auto"/>
        <w:left w:val="none" w:sz="0" w:space="0" w:color="auto"/>
        <w:bottom w:val="none" w:sz="0" w:space="0" w:color="auto"/>
        <w:right w:val="none" w:sz="0" w:space="0" w:color="auto"/>
      </w:divBdr>
    </w:div>
    <w:div w:id="1572697786">
      <w:bodyDiv w:val="1"/>
      <w:marLeft w:val="0"/>
      <w:marRight w:val="0"/>
      <w:marTop w:val="0"/>
      <w:marBottom w:val="0"/>
      <w:divBdr>
        <w:top w:val="none" w:sz="0" w:space="0" w:color="auto"/>
        <w:left w:val="none" w:sz="0" w:space="0" w:color="auto"/>
        <w:bottom w:val="none" w:sz="0" w:space="0" w:color="auto"/>
        <w:right w:val="none" w:sz="0" w:space="0" w:color="auto"/>
      </w:divBdr>
      <w:divsChild>
        <w:div w:id="24327462">
          <w:marLeft w:val="0"/>
          <w:marRight w:val="0"/>
          <w:marTop w:val="0"/>
          <w:marBottom w:val="0"/>
          <w:divBdr>
            <w:top w:val="single" w:sz="8" w:space="3" w:color="B5C4DF"/>
            <w:left w:val="none" w:sz="0" w:space="0" w:color="auto"/>
            <w:bottom w:val="none" w:sz="0" w:space="0" w:color="auto"/>
            <w:right w:val="none" w:sz="0" w:space="0" w:color="auto"/>
          </w:divBdr>
        </w:div>
        <w:div w:id="93523770">
          <w:marLeft w:val="0"/>
          <w:marRight w:val="0"/>
          <w:marTop w:val="0"/>
          <w:marBottom w:val="51"/>
          <w:divBdr>
            <w:top w:val="none" w:sz="0" w:space="0" w:color="auto"/>
            <w:left w:val="none" w:sz="0" w:space="0" w:color="auto"/>
            <w:bottom w:val="none" w:sz="0" w:space="0" w:color="auto"/>
            <w:right w:val="none" w:sz="0" w:space="0" w:color="auto"/>
          </w:divBdr>
        </w:div>
        <w:div w:id="212273136">
          <w:marLeft w:val="0"/>
          <w:marRight w:val="507"/>
          <w:marTop w:val="0"/>
          <w:marBottom w:val="0"/>
          <w:divBdr>
            <w:top w:val="none" w:sz="0" w:space="0" w:color="auto"/>
            <w:left w:val="none" w:sz="0" w:space="0" w:color="auto"/>
            <w:bottom w:val="none" w:sz="0" w:space="0" w:color="auto"/>
            <w:right w:val="none" w:sz="0" w:space="0" w:color="auto"/>
          </w:divBdr>
        </w:div>
        <w:div w:id="606356271">
          <w:marLeft w:val="0"/>
          <w:marRight w:val="0"/>
          <w:marTop w:val="30"/>
          <w:marBottom w:val="0"/>
          <w:divBdr>
            <w:top w:val="none" w:sz="0" w:space="0" w:color="auto"/>
            <w:left w:val="none" w:sz="0" w:space="0" w:color="auto"/>
            <w:bottom w:val="single" w:sz="4" w:space="0" w:color="FFFFFF"/>
            <w:right w:val="none" w:sz="0" w:space="0" w:color="auto"/>
          </w:divBdr>
        </w:div>
        <w:div w:id="909853997">
          <w:marLeft w:val="0"/>
          <w:marRight w:val="0"/>
          <w:marTop w:val="0"/>
          <w:marBottom w:val="51"/>
          <w:divBdr>
            <w:top w:val="none" w:sz="0" w:space="0" w:color="auto"/>
            <w:left w:val="none" w:sz="0" w:space="0" w:color="auto"/>
            <w:bottom w:val="none" w:sz="0" w:space="0" w:color="auto"/>
            <w:right w:val="none" w:sz="0" w:space="0" w:color="auto"/>
          </w:divBdr>
        </w:div>
        <w:div w:id="1115752892">
          <w:marLeft w:val="0"/>
          <w:marRight w:val="0"/>
          <w:marTop w:val="0"/>
          <w:marBottom w:val="0"/>
          <w:divBdr>
            <w:top w:val="single" w:sz="4" w:space="0" w:color="DADDE5"/>
            <w:left w:val="none" w:sz="0" w:space="0" w:color="auto"/>
            <w:bottom w:val="none" w:sz="0" w:space="0" w:color="auto"/>
            <w:right w:val="none" w:sz="0" w:space="0" w:color="auto"/>
          </w:divBdr>
        </w:div>
        <w:div w:id="1966155193">
          <w:marLeft w:val="0"/>
          <w:marRight w:val="0"/>
          <w:marTop w:val="51"/>
          <w:marBottom w:val="0"/>
          <w:divBdr>
            <w:top w:val="none" w:sz="0" w:space="0" w:color="auto"/>
            <w:left w:val="none" w:sz="0" w:space="0" w:color="auto"/>
            <w:bottom w:val="single" w:sz="18" w:space="4" w:color="DADDE5"/>
            <w:right w:val="none" w:sz="0" w:space="0" w:color="auto"/>
          </w:divBdr>
        </w:div>
      </w:divsChild>
    </w:div>
    <w:div w:id="1587223235">
      <w:bodyDiv w:val="1"/>
      <w:marLeft w:val="0"/>
      <w:marRight w:val="0"/>
      <w:marTop w:val="0"/>
      <w:marBottom w:val="0"/>
      <w:divBdr>
        <w:top w:val="none" w:sz="0" w:space="0" w:color="auto"/>
        <w:left w:val="none" w:sz="0" w:space="0" w:color="auto"/>
        <w:bottom w:val="none" w:sz="0" w:space="0" w:color="auto"/>
        <w:right w:val="none" w:sz="0" w:space="0" w:color="auto"/>
      </w:divBdr>
    </w:div>
    <w:div w:id="1595825611">
      <w:bodyDiv w:val="1"/>
      <w:marLeft w:val="0"/>
      <w:marRight w:val="0"/>
      <w:marTop w:val="0"/>
      <w:marBottom w:val="0"/>
      <w:divBdr>
        <w:top w:val="none" w:sz="0" w:space="0" w:color="auto"/>
        <w:left w:val="none" w:sz="0" w:space="0" w:color="auto"/>
        <w:bottom w:val="none" w:sz="0" w:space="0" w:color="auto"/>
        <w:right w:val="none" w:sz="0" w:space="0" w:color="auto"/>
      </w:divBdr>
    </w:div>
    <w:div w:id="1615210613">
      <w:bodyDiv w:val="1"/>
      <w:marLeft w:val="0"/>
      <w:marRight w:val="0"/>
      <w:marTop w:val="0"/>
      <w:marBottom w:val="0"/>
      <w:divBdr>
        <w:top w:val="none" w:sz="0" w:space="0" w:color="auto"/>
        <w:left w:val="none" w:sz="0" w:space="0" w:color="auto"/>
        <w:bottom w:val="none" w:sz="0" w:space="0" w:color="auto"/>
        <w:right w:val="none" w:sz="0" w:space="0" w:color="auto"/>
      </w:divBdr>
    </w:div>
    <w:div w:id="1617833154">
      <w:bodyDiv w:val="1"/>
      <w:marLeft w:val="0"/>
      <w:marRight w:val="0"/>
      <w:marTop w:val="0"/>
      <w:marBottom w:val="0"/>
      <w:divBdr>
        <w:top w:val="none" w:sz="0" w:space="0" w:color="auto"/>
        <w:left w:val="none" w:sz="0" w:space="0" w:color="auto"/>
        <w:bottom w:val="none" w:sz="0" w:space="0" w:color="auto"/>
        <w:right w:val="none" w:sz="0" w:space="0" w:color="auto"/>
      </w:divBdr>
    </w:div>
    <w:div w:id="1698307564">
      <w:bodyDiv w:val="1"/>
      <w:marLeft w:val="0"/>
      <w:marRight w:val="0"/>
      <w:marTop w:val="0"/>
      <w:marBottom w:val="0"/>
      <w:divBdr>
        <w:top w:val="none" w:sz="0" w:space="0" w:color="auto"/>
        <w:left w:val="none" w:sz="0" w:space="0" w:color="auto"/>
        <w:bottom w:val="none" w:sz="0" w:space="0" w:color="auto"/>
        <w:right w:val="none" w:sz="0" w:space="0" w:color="auto"/>
      </w:divBdr>
    </w:div>
    <w:div w:id="1709796455">
      <w:bodyDiv w:val="1"/>
      <w:marLeft w:val="0"/>
      <w:marRight w:val="0"/>
      <w:marTop w:val="0"/>
      <w:marBottom w:val="0"/>
      <w:divBdr>
        <w:top w:val="none" w:sz="0" w:space="0" w:color="auto"/>
        <w:left w:val="none" w:sz="0" w:space="0" w:color="auto"/>
        <w:bottom w:val="none" w:sz="0" w:space="0" w:color="auto"/>
        <w:right w:val="none" w:sz="0" w:space="0" w:color="auto"/>
      </w:divBdr>
    </w:div>
    <w:div w:id="1734623023">
      <w:bodyDiv w:val="1"/>
      <w:marLeft w:val="0"/>
      <w:marRight w:val="0"/>
      <w:marTop w:val="0"/>
      <w:marBottom w:val="0"/>
      <w:divBdr>
        <w:top w:val="none" w:sz="0" w:space="0" w:color="auto"/>
        <w:left w:val="none" w:sz="0" w:space="0" w:color="auto"/>
        <w:bottom w:val="none" w:sz="0" w:space="0" w:color="auto"/>
        <w:right w:val="none" w:sz="0" w:space="0" w:color="auto"/>
      </w:divBdr>
    </w:div>
    <w:div w:id="1754549868">
      <w:bodyDiv w:val="1"/>
      <w:marLeft w:val="0"/>
      <w:marRight w:val="0"/>
      <w:marTop w:val="0"/>
      <w:marBottom w:val="0"/>
      <w:divBdr>
        <w:top w:val="none" w:sz="0" w:space="0" w:color="auto"/>
        <w:left w:val="none" w:sz="0" w:space="0" w:color="auto"/>
        <w:bottom w:val="none" w:sz="0" w:space="0" w:color="auto"/>
        <w:right w:val="none" w:sz="0" w:space="0" w:color="auto"/>
      </w:divBdr>
    </w:div>
    <w:div w:id="1761364384">
      <w:bodyDiv w:val="1"/>
      <w:marLeft w:val="0"/>
      <w:marRight w:val="0"/>
      <w:marTop w:val="0"/>
      <w:marBottom w:val="0"/>
      <w:divBdr>
        <w:top w:val="none" w:sz="0" w:space="0" w:color="auto"/>
        <w:left w:val="none" w:sz="0" w:space="0" w:color="auto"/>
        <w:bottom w:val="none" w:sz="0" w:space="0" w:color="auto"/>
        <w:right w:val="none" w:sz="0" w:space="0" w:color="auto"/>
      </w:divBdr>
    </w:div>
    <w:div w:id="1774980927">
      <w:bodyDiv w:val="1"/>
      <w:marLeft w:val="0"/>
      <w:marRight w:val="0"/>
      <w:marTop w:val="0"/>
      <w:marBottom w:val="0"/>
      <w:divBdr>
        <w:top w:val="none" w:sz="0" w:space="0" w:color="auto"/>
        <w:left w:val="none" w:sz="0" w:space="0" w:color="auto"/>
        <w:bottom w:val="none" w:sz="0" w:space="0" w:color="auto"/>
        <w:right w:val="none" w:sz="0" w:space="0" w:color="auto"/>
      </w:divBdr>
    </w:div>
    <w:div w:id="1776362726">
      <w:bodyDiv w:val="1"/>
      <w:marLeft w:val="0"/>
      <w:marRight w:val="0"/>
      <w:marTop w:val="0"/>
      <w:marBottom w:val="0"/>
      <w:divBdr>
        <w:top w:val="none" w:sz="0" w:space="0" w:color="auto"/>
        <w:left w:val="none" w:sz="0" w:space="0" w:color="auto"/>
        <w:bottom w:val="none" w:sz="0" w:space="0" w:color="auto"/>
        <w:right w:val="none" w:sz="0" w:space="0" w:color="auto"/>
      </w:divBdr>
    </w:div>
    <w:div w:id="1838376972">
      <w:bodyDiv w:val="1"/>
      <w:marLeft w:val="0"/>
      <w:marRight w:val="0"/>
      <w:marTop w:val="0"/>
      <w:marBottom w:val="0"/>
      <w:divBdr>
        <w:top w:val="none" w:sz="0" w:space="0" w:color="auto"/>
        <w:left w:val="none" w:sz="0" w:space="0" w:color="auto"/>
        <w:bottom w:val="none" w:sz="0" w:space="0" w:color="auto"/>
        <w:right w:val="none" w:sz="0" w:space="0" w:color="auto"/>
      </w:divBdr>
      <w:divsChild>
        <w:div w:id="610160761">
          <w:marLeft w:val="0"/>
          <w:marRight w:val="0"/>
          <w:marTop w:val="0"/>
          <w:marBottom w:val="240"/>
          <w:divBdr>
            <w:top w:val="none" w:sz="0" w:space="0" w:color="auto"/>
            <w:left w:val="none" w:sz="0" w:space="0" w:color="auto"/>
            <w:bottom w:val="none" w:sz="0" w:space="0" w:color="auto"/>
            <w:right w:val="none" w:sz="0" w:space="0" w:color="auto"/>
          </w:divBdr>
        </w:div>
      </w:divsChild>
    </w:div>
    <w:div w:id="1862862760">
      <w:bodyDiv w:val="1"/>
      <w:marLeft w:val="0"/>
      <w:marRight w:val="0"/>
      <w:marTop w:val="0"/>
      <w:marBottom w:val="0"/>
      <w:divBdr>
        <w:top w:val="none" w:sz="0" w:space="0" w:color="auto"/>
        <w:left w:val="none" w:sz="0" w:space="0" w:color="auto"/>
        <w:bottom w:val="none" w:sz="0" w:space="0" w:color="auto"/>
        <w:right w:val="none" w:sz="0" w:space="0" w:color="auto"/>
      </w:divBdr>
    </w:div>
    <w:div w:id="1887134789">
      <w:bodyDiv w:val="1"/>
      <w:marLeft w:val="0"/>
      <w:marRight w:val="0"/>
      <w:marTop w:val="0"/>
      <w:marBottom w:val="0"/>
      <w:divBdr>
        <w:top w:val="none" w:sz="0" w:space="0" w:color="auto"/>
        <w:left w:val="none" w:sz="0" w:space="0" w:color="auto"/>
        <w:bottom w:val="none" w:sz="0" w:space="0" w:color="auto"/>
        <w:right w:val="none" w:sz="0" w:space="0" w:color="auto"/>
      </w:divBdr>
    </w:div>
    <w:div w:id="1923907554">
      <w:bodyDiv w:val="1"/>
      <w:marLeft w:val="0"/>
      <w:marRight w:val="0"/>
      <w:marTop w:val="0"/>
      <w:marBottom w:val="0"/>
      <w:divBdr>
        <w:top w:val="none" w:sz="0" w:space="0" w:color="auto"/>
        <w:left w:val="none" w:sz="0" w:space="0" w:color="auto"/>
        <w:bottom w:val="none" w:sz="0" w:space="0" w:color="auto"/>
        <w:right w:val="none" w:sz="0" w:space="0" w:color="auto"/>
      </w:divBdr>
    </w:div>
    <w:div w:id="1948612168">
      <w:bodyDiv w:val="1"/>
      <w:marLeft w:val="0"/>
      <w:marRight w:val="0"/>
      <w:marTop w:val="0"/>
      <w:marBottom w:val="0"/>
      <w:divBdr>
        <w:top w:val="none" w:sz="0" w:space="0" w:color="auto"/>
        <w:left w:val="none" w:sz="0" w:space="0" w:color="auto"/>
        <w:bottom w:val="none" w:sz="0" w:space="0" w:color="auto"/>
        <w:right w:val="none" w:sz="0" w:space="0" w:color="auto"/>
      </w:divBdr>
    </w:div>
    <w:div w:id="1949896853">
      <w:bodyDiv w:val="1"/>
      <w:marLeft w:val="0"/>
      <w:marRight w:val="0"/>
      <w:marTop w:val="0"/>
      <w:marBottom w:val="0"/>
      <w:divBdr>
        <w:top w:val="none" w:sz="0" w:space="0" w:color="auto"/>
        <w:left w:val="none" w:sz="0" w:space="0" w:color="auto"/>
        <w:bottom w:val="none" w:sz="0" w:space="0" w:color="auto"/>
        <w:right w:val="none" w:sz="0" w:space="0" w:color="auto"/>
      </w:divBdr>
    </w:div>
    <w:div w:id="1968778207">
      <w:bodyDiv w:val="1"/>
      <w:marLeft w:val="0"/>
      <w:marRight w:val="0"/>
      <w:marTop w:val="0"/>
      <w:marBottom w:val="0"/>
      <w:divBdr>
        <w:top w:val="none" w:sz="0" w:space="0" w:color="auto"/>
        <w:left w:val="none" w:sz="0" w:space="0" w:color="auto"/>
        <w:bottom w:val="none" w:sz="0" w:space="0" w:color="auto"/>
        <w:right w:val="none" w:sz="0" w:space="0" w:color="auto"/>
      </w:divBdr>
    </w:div>
    <w:div w:id="1983390237">
      <w:bodyDiv w:val="1"/>
      <w:marLeft w:val="0"/>
      <w:marRight w:val="0"/>
      <w:marTop w:val="0"/>
      <w:marBottom w:val="0"/>
      <w:divBdr>
        <w:top w:val="none" w:sz="0" w:space="0" w:color="auto"/>
        <w:left w:val="none" w:sz="0" w:space="0" w:color="auto"/>
        <w:bottom w:val="none" w:sz="0" w:space="0" w:color="auto"/>
        <w:right w:val="none" w:sz="0" w:space="0" w:color="auto"/>
      </w:divBdr>
    </w:div>
    <w:div w:id="1988977247">
      <w:bodyDiv w:val="1"/>
      <w:marLeft w:val="0"/>
      <w:marRight w:val="0"/>
      <w:marTop w:val="0"/>
      <w:marBottom w:val="0"/>
      <w:divBdr>
        <w:top w:val="none" w:sz="0" w:space="0" w:color="auto"/>
        <w:left w:val="none" w:sz="0" w:space="0" w:color="auto"/>
        <w:bottom w:val="none" w:sz="0" w:space="0" w:color="auto"/>
        <w:right w:val="none" w:sz="0" w:space="0" w:color="auto"/>
      </w:divBdr>
    </w:div>
    <w:div w:id="1997298207">
      <w:bodyDiv w:val="1"/>
      <w:marLeft w:val="0"/>
      <w:marRight w:val="0"/>
      <w:marTop w:val="0"/>
      <w:marBottom w:val="0"/>
      <w:divBdr>
        <w:top w:val="none" w:sz="0" w:space="0" w:color="auto"/>
        <w:left w:val="none" w:sz="0" w:space="0" w:color="auto"/>
        <w:bottom w:val="none" w:sz="0" w:space="0" w:color="auto"/>
        <w:right w:val="none" w:sz="0" w:space="0" w:color="auto"/>
      </w:divBdr>
    </w:div>
    <w:div w:id="2036031068">
      <w:bodyDiv w:val="1"/>
      <w:marLeft w:val="0"/>
      <w:marRight w:val="0"/>
      <w:marTop w:val="0"/>
      <w:marBottom w:val="0"/>
      <w:divBdr>
        <w:top w:val="none" w:sz="0" w:space="0" w:color="auto"/>
        <w:left w:val="none" w:sz="0" w:space="0" w:color="auto"/>
        <w:bottom w:val="none" w:sz="0" w:space="0" w:color="auto"/>
        <w:right w:val="none" w:sz="0" w:space="0" w:color="auto"/>
      </w:divBdr>
    </w:div>
    <w:div w:id="2048988581">
      <w:bodyDiv w:val="1"/>
      <w:marLeft w:val="0"/>
      <w:marRight w:val="0"/>
      <w:marTop w:val="0"/>
      <w:marBottom w:val="0"/>
      <w:divBdr>
        <w:top w:val="none" w:sz="0" w:space="0" w:color="auto"/>
        <w:left w:val="none" w:sz="0" w:space="0" w:color="auto"/>
        <w:bottom w:val="none" w:sz="0" w:space="0" w:color="auto"/>
        <w:right w:val="none" w:sz="0" w:space="0" w:color="auto"/>
      </w:divBdr>
    </w:div>
    <w:div w:id="2060738523">
      <w:bodyDiv w:val="1"/>
      <w:marLeft w:val="0"/>
      <w:marRight w:val="0"/>
      <w:marTop w:val="0"/>
      <w:marBottom w:val="0"/>
      <w:divBdr>
        <w:top w:val="none" w:sz="0" w:space="0" w:color="auto"/>
        <w:left w:val="none" w:sz="0" w:space="0" w:color="auto"/>
        <w:bottom w:val="none" w:sz="0" w:space="0" w:color="auto"/>
        <w:right w:val="none" w:sz="0" w:space="0" w:color="auto"/>
      </w:divBdr>
    </w:div>
    <w:div w:id="2078355236">
      <w:bodyDiv w:val="1"/>
      <w:marLeft w:val="0"/>
      <w:marRight w:val="0"/>
      <w:marTop w:val="0"/>
      <w:marBottom w:val="0"/>
      <w:divBdr>
        <w:top w:val="none" w:sz="0" w:space="0" w:color="auto"/>
        <w:left w:val="none" w:sz="0" w:space="0" w:color="auto"/>
        <w:bottom w:val="none" w:sz="0" w:space="0" w:color="auto"/>
        <w:right w:val="none" w:sz="0" w:space="0" w:color="auto"/>
      </w:divBdr>
    </w:div>
    <w:div w:id="2093623005">
      <w:bodyDiv w:val="1"/>
      <w:marLeft w:val="0"/>
      <w:marRight w:val="0"/>
      <w:marTop w:val="0"/>
      <w:marBottom w:val="0"/>
      <w:divBdr>
        <w:top w:val="none" w:sz="0" w:space="0" w:color="auto"/>
        <w:left w:val="none" w:sz="0" w:space="0" w:color="auto"/>
        <w:bottom w:val="none" w:sz="0" w:space="0" w:color="auto"/>
        <w:right w:val="none" w:sz="0" w:space="0" w:color="auto"/>
      </w:divBdr>
      <w:divsChild>
        <w:div w:id="789590224">
          <w:marLeft w:val="0"/>
          <w:marRight w:val="0"/>
          <w:marTop w:val="0"/>
          <w:marBottom w:val="240"/>
          <w:divBdr>
            <w:top w:val="none" w:sz="0" w:space="0" w:color="auto"/>
            <w:left w:val="none" w:sz="0" w:space="0" w:color="auto"/>
            <w:bottom w:val="none" w:sz="0" w:space="0" w:color="auto"/>
            <w:right w:val="none" w:sz="0" w:space="0" w:color="auto"/>
          </w:divBdr>
        </w:div>
      </w:divsChild>
    </w:div>
    <w:div w:id="2114131689">
      <w:bodyDiv w:val="1"/>
      <w:marLeft w:val="0"/>
      <w:marRight w:val="0"/>
      <w:marTop w:val="0"/>
      <w:marBottom w:val="0"/>
      <w:divBdr>
        <w:top w:val="none" w:sz="0" w:space="0" w:color="auto"/>
        <w:left w:val="none" w:sz="0" w:space="0" w:color="auto"/>
        <w:bottom w:val="none" w:sz="0" w:space="0" w:color="auto"/>
        <w:right w:val="none" w:sz="0" w:space="0" w:color="auto"/>
      </w:divBdr>
    </w:div>
    <w:div w:id="21462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ncrc.ru" TargetMode="Externa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newreg.ru/contacts/msk-conta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96</Pages>
  <Words>37705</Words>
  <Characters>233950</Characters>
  <Application>Microsoft Office Word</Application>
  <DocSecurity>0</DocSecurity>
  <Lines>1949</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271113</CharactersWithSpaces>
  <SharedDoc>false</SharedDoc>
  <HLinks>
    <vt:vector size="132" baseType="variant">
      <vt:variant>
        <vt:i4>7340150</vt:i4>
      </vt:variant>
      <vt:variant>
        <vt:i4>93</vt:i4>
      </vt:variant>
      <vt:variant>
        <vt:i4>0</vt:i4>
      </vt:variant>
      <vt:variant>
        <vt:i4>5</vt:i4>
      </vt:variant>
      <vt:variant>
        <vt:lpwstr>https://www.newreg.ru/contacts/msk-contact/</vt:lpwstr>
      </vt:variant>
      <vt:variant>
        <vt:lpwstr>
        </vt:lpwstr>
      </vt:variant>
      <vt:variant>
        <vt:i4>4587640</vt:i4>
      </vt:variant>
      <vt:variant>
        <vt:i4>90</vt:i4>
      </vt:variant>
      <vt:variant>
        <vt:i4>0</vt:i4>
      </vt:variant>
      <vt:variant>
        <vt:i4>5</vt:i4>
      </vt:variant>
      <vt:variant>
        <vt:lpwstr>mailto:security@ncrc.ru</vt:lpwstr>
      </vt:variant>
      <vt:variant>
        <vt:lpwstr>
        </vt:lpwstr>
      </vt:variant>
      <vt:variant>
        <vt:i4>6226041</vt:i4>
      </vt:variant>
      <vt:variant>
        <vt:i4>87</vt:i4>
      </vt:variant>
      <vt:variant>
        <vt:i4>0</vt:i4>
      </vt:variant>
      <vt:variant>
        <vt:i4>5</vt:i4>
      </vt:variant>
      <vt:variant>
        <vt:lpwstr>mailto:info@ncrc.ru</vt:lpwstr>
      </vt:variant>
      <vt:variant>
        <vt:lpwstr>
        </vt:lpwstr>
      </vt:variant>
      <vt:variant>
        <vt:i4>7077922</vt:i4>
      </vt:variant>
      <vt:variant>
        <vt:i4>84</vt:i4>
      </vt:variant>
      <vt:variant>
        <vt:i4>0</vt:i4>
      </vt:variant>
      <vt:variant>
        <vt:i4>5</vt:i4>
      </vt:variant>
      <vt:variant>
        <vt:lpwstr>http://www.ncrc.ru/</vt:lpwstr>
      </vt:variant>
      <vt:variant>
        <vt:lpwstr>
        </vt:lpwstr>
      </vt:variant>
      <vt:variant>
        <vt:i4>4587640</vt:i4>
      </vt:variant>
      <vt:variant>
        <vt:i4>81</vt:i4>
      </vt:variant>
      <vt:variant>
        <vt:i4>0</vt:i4>
      </vt:variant>
      <vt:variant>
        <vt:i4>5</vt:i4>
      </vt:variant>
      <vt:variant>
        <vt:lpwstr>mailto:security@ncrc.ru</vt:lpwstr>
      </vt:variant>
      <vt:variant>
        <vt:lpwstr>
        </vt:lpwstr>
      </vt:variant>
      <vt:variant>
        <vt:i4>6226041</vt:i4>
      </vt:variant>
      <vt:variant>
        <vt:i4>78</vt:i4>
      </vt:variant>
      <vt:variant>
        <vt:i4>0</vt:i4>
      </vt:variant>
      <vt:variant>
        <vt:i4>5</vt:i4>
      </vt:variant>
      <vt:variant>
        <vt:lpwstr>mailto:info@ncrc.ru</vt:lpwstr>
      </vt:variant>
      <vt:variant>
        <vt:lpwstr>
        </vt:lpwstr>
      </vt:variant>
      <vt:variant>
        <vt:i4>7077922</vt:i4>
      </vt:variant>
      <vt:variant>
        <vt:i4>75</vt:i4>
      </vt:variant>
      <vt:variant>
        <vt:i4>0</vt:i4>
      </vt:variant>
      <vt:variant>
        <vt:i4>5</vt:i4>
      </vt:variant>
      <vt:variant>
        <vt:lpwstr>http://www.ncrc.ru/</vt:lpwstr>
      </vt:variant>
      <vt:variant>
        <vt:lpwstr>
        </vt:lpwstr>
      </vt:variant>
      <vt:variant>
        <vt:i4>1638448</vt:i4>
      </vt:variant>
      <vt:variant>
        <vt:i4>68</vt:i4>
      </vt:variant>
      <vt:variant>
        <vt:i4>0</vt:i4>
      </vt:variant>
      <vt:variant>
        <vt:i4>5</vt:i4>
      </vt:variant>
      <vt:variant>
        <vt:lpwstr>
        </vt:lpwstr>
      </vt:variant>
      <vt:variant>
        <vt:lpwstr>_Toc112245785</vt:lpwstr>
      </vt:variant>
      <vt:variant>
        <vt:i4>1638448</vt:i4>
      </vt:variant>
      <vt:variant>
        <vt:i4>62</vt:i4>
      </vt:variant>
      <vt:variant>
        <vt:i4>0</vt:i4>
      </vt:variant>
      <vt:variant>
        <vt:i4>5</vt:i4>
      </vt:variant>
      <vt:variant>
        <vt:lpwstr>
        </vt:lpwstr>
      </vt:variant>
      <vt:variant>
        <vt:lpwstr>_Toc112245784</vt:lpwstr>
      </vt:variant>
      <vt:variant>
        <vt:i4>1638448</vt:i4>
      </vt:variant>
      <vt:variant>
        <vt:i4>56</vt:i4>
      </vt:variant>
      <vt:variant>
        <vt:i4>0</vt:i4>
      </vt:variant>
      <vt:variant>
        <vt:i4>5</vt:i4>
      </vt:variant>
      <vt:variant>
        <vt:lpwstr>
        </vt:lpwstr>
      </vt:variant>
      <vt:variant>
        <vt:lpwstr>_Toc112245783</vt:lpwstr>
      </vt:variant>
      <vt:variant>
        <vt:i4>1441840</vt:i4>
      </vt:variant>
      <vt:variant>
        <vt:i4>50</vt:i4>
      </vt:variant>
      <vt:variant>
        <vt:i4>0</vt:i4>
      </vt:variant>
      <vt:variant>
        <vt:i4>5</vt:i4>
      </vt:variant>
      <vt:variant>
        <vt:lpwstr>
        </vt:lpwstr>
      </vt:variant>
      <vt:variant>
        <vt:lpwstr>_Toc112245779</vt:lpwstr>
      </vt:variant>
      <vt:variant>
        <vt:i4>1441840</vt:i4>
      </vt:variant>
      <vt:variant>
        <vt:i4>44</vt:i4>
      </vt:variant>
      <vt:variant>
        <vt:i4>0</vt:i4>
      </vt:variant>
      <vt:variant>
        <vt:i4>5</vt:i4>
      </vt:variant>
      <vt:variant>
        <vt:lpwstr>
        </vt:lpwstr>
      </vt:variant>
      <vt:variant>
        <vt:lpwstr>_Toc112245778</vt:lpwstr>
      </vt:variant>
      <vt:variant>
        <vt:i4>1441840</vt:i4>
      </vt:variant>
      <vt:variant>
        <vt:i4>38</vt:i4>
      </vt:variant>
      <vt:variant>
        <vt:i4>0</vt:i4>
      </vt:variant>
      <vt:variant>
        <vt:i4>5</vt:i4>
      </vt:variant>
      <vt:variant>
        <vt:lpwstr>
        </vt:lpwstr>
      </vt:variant>
      <vt:variant>
        <vt:lpwstr>_Toc112245777</vt:lpwstr>
      </vt:variant>
      <vt:variant>
        <vt:i4>1441840</vt:i4>
      </vt:variant>
      <vt:variant>
        <vt:i4>32</vt:i4>
      </vt:variant>
      <vt:variant>
        <vt:i4>0</vt:i4>
      </vt:variant>
      <vt:variant>
        <vt:i4>5</vt:i4>
      </vt:variant>
      <vt:variant>
        <vt:lpwstr>
        </vt:lpwstr>
      </vt:variant>
      <vt:variant>
        <vt:lpwstr>_Toc112245776</vt:lpwstr>
      </vt:variant>
      <vt:variant>
        <vt:i4>1441840</vt:i4>
      </vt:variant>
      <vt:variant>
        <vt:i4>26</vt:i4>
      </vt:variant>
      <vt:variant>
        <vt:i4>0</vt:i4>
      </vt:variant>
      <vt:variant>
        <vt:i4>5</vt:i4>
      </vt:variant>
      <vt:variant>
        <vt:lpwstr>
        </vt:lpwstr>
      </vt:variant>
      <vt:variant>
        <vt:lpwstr>_Toc112245775</vt:lpwstr>
      </vt:variant>
      <vt:variant>
        <vt:i4>1441840</vt:i4>
      </vt:variant>
      <vt:variant>
        <vt:i4>23</vt:i4>
      </vt:variant>
      <vt:variant>
        <vt:i4>0</vt:i4>
      </vt:variant>
      <vt:variant>
        <vt:i4>5</vt:i4>
      </vt:variant>
      <vt:variant>
        <vt:lpwstr>
        </vt:lpwstr>
      </vt:variant>
      <vt:variant>
        <vt:lpwstr>_Toc112245774</vt:lpwstr>
      </vt:variant>
      <vt:variant>
        <vt:i4>1441840</vt:i4>
      </vt:variant>
      <vt:variant>
        <vt:i4>20</vt:i4>
      </vt:variant>
      <vt:variant>
        <vt:i4>0</vt:i4>
      </vt:variant>
      <vt:variant>
        <vt:i4>5</vt:i4>
      </vt:variant>
      <vt:variant>
        <vt:lpwstr>
        </vt:lpwstr>
      </vt:variant>
      <vt:variant>
        <vt:lpwstr>_Toc112245773</vt:lpwstr>
      </vt:variant>
      <vt:variant>
        <vt:i4>1441840</vt:i4>
      </vt:variant>
      <vt:variant>
        <vt:i4>17</vt:i4>
      </vt:variant>
      <vt:variant>
        <vt:i4>0</vt:i4>
      </vt:variant>
      <vt:variant>
        <vt:i4>5</vt:i4>
      </vt:variant>
      <vt:variant>
        <vt:lpwstr>
        </vt:lpwstr>
      </vt:variant>
      <vt:variant>
        <vt:lpwstr>_Toc112245772</vt:lpwstr>
      </vt:variant>
      <vt:variant>
        <vt:i4>1441840</vt:i4>
      </vt:variant>
      <vt:variant>
        <vt:i4>14</vt:i4>
      </vt:variant>
      <vt:variant>
        <vt:i4>0</vt:i4>
      </vt:variant>
      <vt:variant>
        <vt:i4>5</vt:i4>
      </vt:variant>
      <vt:variant>
        <vt:lpwstr>
        </vt:lpwstr>
      </vt:variant>
      <vt:variant>
        <vt:lpwstr>_Toc112245771</vt:lpwstr>
      </vt:variant>
      <vt:variant>
        <vt:i4>1441840</vt:i4>
      </vt:variant>
      <vt:variant>
        <vt:i4>11</vt:i4>
      </vt:variant>
      <vt:variant>
        <vt:i4>0</vt:i4>
      </vt:variant>
      <vt:variant>
        <vt:i4>5</vt:i4>
      </vt:variant>
      <vt:variant>
        <vt:lpwstr>
        </vt:lpwstr>
      </vt:variant>
      <vt:variant>
        <vt:lpwstr>_Toc112245770</vt:lpwstr>
      </vt:variant>
      <vt:variant>
        <vt:i4>1507376</vt:i4>
      </vt:variant>
      <vt:variant>
        <vt:i4>8</vt:i4>
      </vt:variant>
      <vt:variant>
        <vt:i4>0</vt:i4>
      </vt:variant>
      <vt:variant>
        <vt:i4>5</vt:i4>
      </vt:variant>
      <vt:variant>
        <vt:lpwstr>
        </vt:lpwstr>
      </vt:variant>
      <vt:variant>
        <vt:lpwstr>_Toc112245769</vt:lpwstr>
      </vt:variant>
      <vt:variant>
        <vt:i4>1507376</vt:i4>
      </vt:variant>
      <vt:variant>
        <vt:i4>2</vt:i4>
      </vt:variant>
      <vt:variant>
        <vt:i4>0</vt:i4>
      </vt:variant>
      <vt:variant>
        <vt:i4>5</vt:i4>
      </vt:variant>
      <vt:variant>
        <vt:lpwstr>
        </vt:lpwstr>
      </vt:variant>
      <vt:variant>
        <vt:lpwstr>_Toc112245768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Крапчатов Евгений Сергеевич</dc:creator>
  <cp:lastModifiedBy>Крапчатов Евгений Сергеевич</cp:lastModifiedBy>
  <cp:revision>2</cp:revision>
  <cp:lastPrinted>2023-01-18T15:19:00Z</cp:lastPrinted>
  <dcterms:created xsi:type="dcterms:W3CDTF">2023-01-18T15:18:00Z</dcterms:created>
  <dcterms:modified xsi:type="dcterms:W3CDTF">2023-01-18T15:20:00Z</dcterms:modified>
</cp:coreProperties>
</file>