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D98D7E7" w:rsidR="00B067D9" w:rsidRPr="00FC1523" w:rsidRDefault="005756F2" w:rsidP="007D5EE4">
      <w:pPr>
        <w:widowControl w:val="0"/>
        <w:spacing w:before="60" w:after="120"/>
        <w:ind w:right="34"/>
        <w:jc w:val="center"/>
      </w:pPr>
      <w:r w:rsidRPr="00FC1523">
        <w:rPr>
          <w:b/>
          <w:bCs/>
        </w:rPr>
        <w:t xml:space="preserve">от </w:t>
      </w:r>
      <w:r w:rsidR="00563B58">
        <w:rPr>
          <w:b/>
          <w:bCs/>
        </w:rPr>
        <w:t>16.04</w:t>
      </w:r>
      <w:r w:rsidR="009805E2">
        <w:rPr>
          <w:b/>
          <w:bCs/>
        </w:rPr>
        <w:t xml:space="preserve">.2026 </w:t>
      </w:r>
      <w:r w:rsidR="009B4449" w:rsidRPr="00FC1523">
        <w:rPr>
          <w:b/>
          <w:bCs/>
        </w:rPr>
        <w:t>г. № ЗКЭФ-</w:t>
      </w:r>
      <w:r w:rsidR="001854F9" w:rsidRPr="00FC1523">
        <w:rPr>
          <w:b/>
          <w:bCs/>
        </w:rPr>
        <w:t>ДЭУК-</w:t>
      </w:r>
      <w:r w:rsidR="00A455AD">
        <w:rPr>
          <w:b/>
          <w:bCs/>
        </w:rPr>
        <w:t>13</w:t>
      </w:r>
      <w:r w:rsidR="00860D11">
        <w:rPr>
          <w:b/>
          <w:bCs/>
        </w:rPr>
        <w:t>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5450266F" w:rsidR="0015609A" w:rsidRPr="007139E1" w:rsidRDefault="00B026E7" w:rsidP="00860D11">
            <w:pPr>
              <w:ind w:right="34"/>
              <w:jc w:val="both"/>
            </w:pPr>
            <w:r w:rsidRPr="00FC1523">
              <w:t xml:space="preserve">Право заключения договора </w:t>
            </w:r>
            <w:r w:rsidR="009821B0" w:rsidRPr="00FC1523">
              <w:t xml:space="preserve">на поставку </w:t>
            </w:r>
            <w:r w:rsidR="00860D11" w:rsidRPr="00860D11">
              <w:t>антифриза для специальной техники</w:t>
            </w:r>
            <w:r w:rsidR="00D45834" w:rsidRPr="00D45834">
              <w:t xml:space="preserve"> на ВТРК</w:t>
            </w:r>
            <w:r w:rsidR="00D45834">
              <w:t xml:space="preserve"> «</w:t>
            </w:r>
            <w:r w:rsidR="00D45834" w:rsidRPr="00D45834">
              <w:t>Эльбрус</w:t>
            </w:r>
            <w:r w:rsidR="00860D11">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26E5EED8" w:rsidR="00B067D9" w:rsidRPr="00C37FC4" w:rsidRDefault="00FE3A68" w:rsidP="008D7C9F">
            <w:pPr>
              <w:widowControl w:val="0"/>
              <w:tabs>
                <w:tab w:val="left" w:pos="284"/>
                <w:tab w:val="left" w:pos="426"/>
                <w:tab w:val="left" w:pos="1134"/>
              </w:tabs>
              <w:jc w:val="both"/>
              <w:outlineLvl w:val="0"/>
            </w:pPr>
            <w:r w:rsidRPr="00FC1523">
              <w:t xml:space="preserve">Поставка </w:t>
            </w:r>
            <w:r w:rsidR="00860D11" w:rsidRPr="00860D11">
              <w:t>антифриза для специальной техники на ВТРК «Эльбрус»</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F0C5D4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FB49D8" w:rsidRPr="00FB49D8">
              <w:rPr>
                <w:b/>
                <w:bCs/>
              </w:rPr>
              <w:t xml:space="preserve">149 101,00 </w:t>
            </w:r>
            <w:r w:rsidR="00A76297">
              <w:rPr>
                <w:bCs/>
              </w:rPr>
              <w:t>(</w:t>
            </w:r>
            <w:r w:rsidR="00FB49D8">
              <w:rPr>
                <w:bCs/>
              </w:rPr>
              <w:t>Сто сорок девять тысяч сто один</w:t>
            </w:r>
            <w:r w:rsidR="005708E2">
              <w:rPr>
                <w:bCs/>
              </w:rPr>
              <w:t>)</w:t>
            </w:r>
            <w:r w:rsidR="005708E2" w:rsidRPr="005708E2">
              <w:rPr>
                <w:bCs/>
              </w:rPr>
              <w:t xml:space="preserve"> рубл</w:t>
            </w:r>
            <w:r w:rsidR="00FB49D8">
              <w:rPr>
                <w:bCs/>
              </w:rPr>
              <w:t>ь</w:t>
            </w:r>
            <w:r w:rsidR="005708E2" w:rsidRPr="005708E2">
              <w:rPr>
                <w:bCs/>
              </w:rPr>
              <w:t xml:space="preserve"> </w:t>
            </w:r>
            <w:r w:rsidR="00FB49D8">
              <w:rPr>
                <w:bCs/>
              </w:rPr>
              <w:t>00</w:t>
            </w:r>
            <w:r w:rsidR="005708E2" w:rsidRPr="005708E2">
              <w:rPr>
                <w:bCs/>
              </w:rPr>
              <w:t xml:space="preserve"> копе</w:t>
            </w:r>
            <w:r w:rsidR="00FB49D8">
              <w:rPr>
                <w:bCs/>
              </w:rPr>
              <w:t>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57773014" w:rsidR="00B067D9" w:rsidRPr="00FC1523" w:rsidRDefault="00765177" w:rsidP="00D45834">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D45834">
              <w:rPr>
                <w:rFonts w:eastAsiaTheme="minorHAnsi"/>
                <w:color w:val="000000"/>
                <w:lang w:eastAsia="en-US"/>
              </w:rPr>
              <w:t>15 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76A127DF" w:rsidR="00011C35" w:rsidRPr="004218F4" w:rsidRDefault="00D45834" w:rsidP="00D45834">
            <w:pPr>
              <w:jc w:val="both"/>
              <w:rPr>
                <w:u w:val="single"/>
              </w:rPr>
            </w:pPr>
            <w:r w:rsidRPr="00D45834">
              <w:t xml:space="preserve">Российская Федерация, Кабардино-Балкарская республика, Эльбрусский район, село </w:t>
            </w:r>
            <w:proofErr w:type="spellStart"/>
            <w:r w:rsidRPr="00D45834">
              <w:t>Терскол</w:t>
            </w:r>
            <w:proofErr w:type="spellEnd"/>
            <w:r w:rsidRPr="00D45834">
              <w:t>, поляна АЗАУ 12 (всесезонный туристско-ре</w:t>
            </w:r>
            <w:r w:rsidR="004218F4">
              <w:t>креационный комплекс «Эльбрус»)</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496838A3" w:rsidR="00B067D9" w:rsidRPr="00FC1523" w:rsidRDefault="00563B58" w:rsidP="0052232D">
            <w:pPr>
              <w:widowControl w:val="0"/>
              <w:tabs>
                <w:tab w:val="left" w:pos="284"/>
                <w:tab w:val="left" w:pos="426"/>
                <w:tab w:val="left" w:pos="1134"/>
                <w:tab w:val="left" w:pos="1276"/>
              </w:tabs>
              <w:jc w:val="both"/>
              <w:outlineLvl w:val="0"/>
              <w:rPr>
                <w:b/>
              </w:rPr>
            </w:pPr>
            <w:r>
              <w:t>16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2A81AF2F" w:rsidR="00B067D9" w:rsidRPr="00FC1523" w:rsidRDefault="00563B58" w:rsidP="0052232D">
            <w:pPr>
              <w:widowControl w:val="0"/>
              <w:tabs>
                <w:tab w:val="left" w:pos="284"/>
                <w:tab w:val="left" w:pos="426"/>
                <w:tab w:val="left" w:pos="1134"/>
                <w:tab w:val="left" w:pos="1276"/>
              </w:tabs>
              <w:jc w:val="both"/>
              <w:outlineLvl w:val="0"/>
            </w:pPr>
            <w:r>
              <w:t>27 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6EADF9B0" w:rsidR="00B067D9" w:rsidRPr="00FC1523" w:rsidRDefault="00563B58" w:rsidP="004531C3">
            <w:pPr>
              <w:widowControl w:val="0"/>
              <w:tabs>
                <w:tab w:val="left" w:pos="993"/>
                <w:tab w:val="left" w:pos="1276"/>
                <w:tab w:val="left" w:pos="1701"/>
              </w:tabs>
              <w:jc w:val="both"/>
              <w:textAlignment w:val="baseline"/>
            </w:pPr>
            <w:r>
              <w:t>28 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1075D155"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w:t>
            </w:r>
            <w:r w:rsidR="0095240E">
              <w:t>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33472A16"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w:t>
            </w:r>
            <w:r w:rsidR="001D1242">
              <w:t>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01335E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911AE9">
              <w:t xml:space="preserve"> </w:t>
            </w:r>
            <w:r w:rsidRPr="00FC1523">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sidRPr="007272F3">
              <w:rPr>
                <w:b/>
                <w:i/>
                <w:iCs/>
              </w:rPr>
              <w:t>Не у</w:t>
            </w:r>
            <w:r w:rsidR="00E16D90" w:rsidRPr="007272F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1E3FCCF" w:rsidR="00554944" w:rsidRPr="00FC1523" w:rsidRDefault="007B76E8" w:rsidP="00554944">
      <w:pPr>
        <w:jc w:val="right"/>
        <w:rPr>
          <w:b/>
          <w:bCs/>
        </w:rPr>
      </w:pPr>
      <w:r w:rsidRPr="007B76E8">
        <w:rPr>
          <w:b/>
          <w:bCs/>
        </w:rPr>
        <w:t>о</w:t>
      </w:r>
      <w:r w:rsidR="00563B58">
        <w:rPr>
          <w:b/>
          <w:bCs/>
        </w:rPr>
        <w:t>т 16.04</w:t>
      </w:r>
      <w:r w:rsidR="00C50AF9">
        <w:rPr>
          <w:b/>
          <w:bCs/>
        </w:rPr>
        <w:t>.2026 г. № ЗКЭФ-ДЭУК-13</w:t>
      </w:r>
      <w:r w:rsidR="00860D11">
        <w:rPr>
          <w:b/>
          <w:bCs/>
        </w:rPr>
        <w:t>64</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D2E4377"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563B58">
        <w:rPr>
          <w:bCs/>
        </w:rPr>
        <w:t>от 16.04</w:t>
      </w:r>
      <w:r w:rsidR="007B76E8" w:rsidRPr="007B76E8">
        <w:rPr>
          <w:bCs/>
        </w:rPr>
        <w:t>.2026 г. № ЗКЭФ-ДЭУК-13</w:t>
      </w:r>
      <w:r w:rsidR="00860D11">
        <w:rPr>
          <w:bCs/>
        </w:rPr>
        <w:t>64</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862EEDB"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w:t>
      </w:r>
      <w:r w:rsidR="007A6362" w:rsidRPr="007A6362">
        <w:t xml:space="preserve"> </w:t>
      </w:r>
      <w:r w:rsidR="007A6362">
        <w:t>«С</w:t>
      </w:r>
      <w:r w:rsidR="007A6362" w:rsidRPr="00FC1523">
        <w:t>пецификация на поставку товара</w:t>
      </w:r>
      <w:r w:rsidR="007A6362">
        <w:t>)</w:t>
      </w:r>
      <w:r w:rsidR="00A940B9" w:rsidRPr="00FC1523">
        <w:t xml:space="preserve">, которое является неотъемлемой частью настоящего предложения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7A6362">
        <w:t>.</w:t>
      </w:r>
    </w:p>
    <w:p w14:paraId="1E7D6AA6" w14:textId="424AF9F0" w:rsidR="0043687A" w:rsidRPr="00FC1523" w:rsidRDefault="007A6362" w:rsidP="000053B3">
      <w:pPr>
        <w:tabs>
          <w:tab w:val="left" w:pos="993"/>
        </w:tabs>
        <w:spacing w:before="120" w:after="120"/>
        <w:jc w:val="both"/>
        <w:rPr>
          <w:i/>
          <w:sz w:val="20"/>
          <w:szCs w:val="20"/>
        </w:rPr>
      </w:pP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726D3F66" w:rsidR="00DE5EC9" w:rsidRPr="00393986" w:rsidRDefault="000F6C6F" w:rsidP="00A2233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00A22333">
              <w:rPr>
                <w:bCs/>
                <w:i/>
                <w:sz w:val="16"/>
                <w:szCs w:val="16"/>
              </w:rPr>
              <w:t xml:space="preserve">в соответствии с п. 9, </w:t>
            </w:r>
            <w:r w:rsidRPr="005C77DC">
              <w:rPr>
                <w:bCs/>
                <w:i/>
                <w:sz w:val="16"/>
                <w:szCs w:val="16"/>
              </w:rPr>
              <w:t>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3C0811">
              <w:rPr>
                <w:iCs/>
                <w:sz w:val="16"/>
                <w:szCs w:val="16"/>
              </w:rPr>
              <w:t>,</w:t>
            </w:r>
            <w:r w:rsidRPr="00085B8F">
              <w:rPr>
                <w:iCs/>
                <w:sz w:val="16"/>
                <w:szCs w:val="16"/>
              </w:rPr>
              <w:t xml:space="preserve"> </w:t>
            </w:r>
            <w:r w:rsidR="003C0811">
              <w:rPr>
                <w:iCs/>
                <w:sz w:val="16"/>
                <w:szCs w:val="16"/>
              </w:rPr>
              <w:t>подтверждающие происхождение</w:t>
            </w:r>
            <w:r w:rsidRPr="00085B8F">
              <w:rPr>
                <w:iCs/>
                <w:sz w:val="16"/>
                <w:szCs w:val="16"/>
              </w:rPr>
              <w:t xml:space="preserve"> </w:t>
            </w:r>
            <w:r w:rsidR="00A22333">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5652632" w14:textId="6D91DACC" w:rsidR="008C57BE" w:rsidRPr="00525F77" w:rsidRDefault="008C57BE" w:rsidP="008C57BE">
            <w:pPr>
              <w:rPr>
                <w:bCs/>
                <w:color w:val="000000"/>
                <w:sz w:val="20"/>
                <w:szCs w:val="20"/>
              </w:rPr>
            </w:pPr>
            <w:r w:rsidRPr="00525F77">
              <w:rPr>
                <w:bCs/>
                <w:color w:val="000000"/>
                <w:sz w:val="20"/>
                <w:szCs w:val="20"/>
              </w:rPr>
              <w:t xml:space="preserve">Код ОКПД2 </w:t>
            </w:r>
            <w:r w:rsidR="004218F4" w:rsidRPr="00525F77">
              <w:rPr>
                <w:bCs/>
                <w:color w:val="000000"/>
                <w:sz w:val="20"/>
                <w:szCs w:val="20"/>
              </w:rPr>
              <w:t>20.59.43.120</w:t>
            </w:r>
          </w:p>
          <w:p w14:paraId="3B37325D" w14:textId="77777777" w:rsidR="009170A4" w:rsidRPr="00525F77" w:rsidRDefault="009170A4" w:rsidP="009170A4">
            <w:pPr>
              <w:rPr>
                <w:bCs/>
                <w:color w:val="000000"/>
                <w:sz w:val="20"/>
                <w:szCs w:val="20"/>
              </w:rPr>
            </w:pPr>
            <w:r w:rsidRPr="00525F77">
              <w:rPr>
                <w:bCs/>
                <w:color w:val="000000"/>
                <w:sz w:val="20"/>
                <w:szCs w:val="20"/>
              </w:rPr>
              <w:t xml:space="preserve">Антифриз AGA Z-40 G12++ </w:t>
            </w:r>
            <w:proofErr w:type="spellStart"/>
            <w:r w:rsidRPr="00525F77">
              <w:rPr>
                <w:bCs/>
                <w:color w:val="000000"/>
                <w:sz w:val="20"/>
                <w:szCs w:val="20"/>
              </w:rPr>
              <w:t>red</w:t>
            </w:r>
            <w:proofErr w:type="spellEnd"/>
            <w:r w:rsidRPr="00525F77">
              <w:rPr>
                <w:bCs/>
                <w:color w:val="000000"/>
                <w:sz w:val="20"/>
                <w:szCs w:val="20"/>
              </w:rPr>
              <w:t xml:space="preserve"> -40°С, в соответствии с указанными характеристиками:</w:t>
            </w:r>
          </w:p>
          <w:p w14:paraId="4F93E5FD" w14:textId="77777777" w:rsidR="009170A4" w:rsidRPr="00525F77" w:rsidRDefault="009170A4" w:rsidP="009170A4">
            <w:pPr>
              <w:rPr>
                <w:bCs/>
                <w:color w:val="000000"/>
                <w:sz w:val="20"/>
                <w:szCs w:val="20"/>
              </w:rPr>
            </w:pPr>
            <w:r w:rsidRPr="00525F77">
              <w:rPr>
                <w:bCs/>
                <w:color w:val="000000"/>
                <w:sz w:val="20"/>
                <w:szCs w:val="20"/>
              </w:rPr>
              <w:t>Плотность при 20°С, г/см3 – не менее 1,065;</w:t>
            </w:r>
          </w:p>
          <w:p w14:paraId="77EAEA55" w14:textId="77777777" w:rsidR="009170A4" w:rsidRPr="00525F77" w:rsidRDefault="009170A4" w:rsidP="009170A4">
            <w:pPr>
              <w:rPr>
                <w:bCs/>
                <w:color w:val="000000"/>
                <w:sz w:val="20"/>
                <w:szCs w:val="20"/>
              </w:rPr>
            </w:pPr>
            <w:r w:rsidRPr="00525F77">
              <w:rPr>
                <w:bCs/>
                <w:color w:val="000000"/>
                <w:sz w:val="20"/>
                <w:szCs w:val="20"/>
              </w:rPr>
              <w:t>Температура начала кристаллизации, °С – не выше -40;</w:t>
            </w:r>
          </w:p>
          <w:p w14:paraId="0A2CAD67" w14:textId="77777777" w:rsidR="009170A4" w:rsidRPr="00525F77" w:rsidRDefault="009170A4" w:rsidP="009170A4">
            <w:pPr>
              <w:rPr>
                <w:bCs/>
                <w:color w:val="000000"/>
                <w:sz w:val="20"/>
                <w:szCs w:val="20"/>
              </w:rPr>
            </w:pPr>
            <w:r w:rsidRPr="00525F77">
              <w:rPr>
                <w:bCs/>
                <w:color w:val="000000"/>
                <w:sz w:val="20"/>
                <w:szCs w:val="20"/>
              </w:rPr>
              <w:t>Температура кипения, °С – не менее +110</w:t>
            </w:r>
          </w:p>
          <w:p w14:paraId="6F04F8E5" w14:textId="77777777" w:rsidR="009170A4" w:rsidRPr="00525F77" w:rsidRDefault="009170A4" w:rsidP="009170A4">
            <w:pPr>
              <w:rPr>
                <w:bCs/>
                <w:color w:val="000000"/>
                <w:sz w:val="20"/>
                <w:szCs w:val="20"/>
              </w:rPr>
            </w:pPr>
            <w:r w:rsidRPr="00525F77">
              <w:rPr>
                <w:bCs/>
                <w:color w:val="000000"/>
                <w:sz w:val="20"/>
                <w:szCs w:val="20"/>
              </w:rPr>
              <w:t>Щелочность, см3 – не более 10;</w:t>
            </w:r>
          </w:p>
          <w:p w14:paraId="2CCD570A" w14:textId="77777777" w:rsidR="009170A4" w:rsidRPr="00525F77" w:rsidRDefault="009170A4" w:rsidP="009170A4">
            <w:pPr>
              <w:rPr>
                <w:bCs/>
                <w:color w:val="000000"/>
                <w:sz w:val="20"/>
                <w:szCs w:val="20"/>
              </w:rPr>
            </w:pPr>
            <w:r w:rsidRPr="00525F77">
              <w:rPr>
                <w:bCs/>
                <w:color w:val="000000"/>
                <w:sz w:val="20"/>
                <w:szCs w:val="20"/>
              </w:rPr>
              <w:t>Водородный показатель (</w:t>
            </w:r>
            <w:proofErr w:type="spellStart"/>
            <w:r w:rsidRPr="00525F77">
              <w:rPr>
                <w:bCs/>
                <w:color w:val="000000"/>
                <w:sz w:val="20"/>
                <w:szCs w:val="20"/>
              </w:rPr>
              <w:t>pH</w:t>
            </w:r>
            <w:proofErr w:type="spellEnd"/>
            <w:r w:rsidRPr="00525F77">
              <w:rPr>
                <w:bCs/>
                <w:color w:val="000000"/>
                <w:sz w:val="20"/>
                <w:szCs w:val="20"/>
              </w:rPr>
              <w:t>) – не более 10</w:t>
            </w:r>
          </w:p>
          <w:p w14:paraId="5C90D932" w14:textId="77777777" w:rsidR="009170A4" w:rsidRPr="00525F77" w:rsidRDefault="009170A4" w:rsidP="009170A4">
            <w:pPr>
              <w:rPr>
                <w:bCs/>
                <w:color w:val="000000"/>
                <w:sz w:val="20"/>
                <w:szCs w:val="20"/>
              </w:rPr>
            </w:pPr>
            <w:r w:rsidRPr="00525F77">
              <w:rPr>
                <w:bCs/>
                <w:color w:val="000000"/>
                <w:sz w:val="20"/>
                <w:szCs w:val="20"/>
              </w:rPr>
              <w:t>Цвет – красный;</w:t>
            </w:r>
          </w:p>
          <w:p w14:paraId="3BE946B4" w14:textId="77777777" w:rsidR="009170A4" w:rsidRPr="00525F77" w:rsidRDefault="009170A4" w:rsidP="009170A4">
            <w:pPr>
              <w:rPr>
                <w:bCs/>
                <w:color w:val="000000"/>
                <w:sz w:val="20"/>
                <w:szCs w:val="20"/>
              </w:rPr>
            </w:pPr>
            <w:r w:rsidRPr="00525F77">
              <w:rPr>
                <w:bCs/>
                <w:color w:val="000000"/>
                <w:sz w:val="20"/>
                <w:szCs w:val="20"/>
              </w:rPr>
              <w:t>Класс – G12;</w:t>
            </w:r>
          </w:p>
          <w:p w14:paraId="7F4A44AC" w14:textId="77777777" w:rsidR="009170A4" w:rsidRPr="00525F77" w:rsidRDefault="009170A4" w:rsidP="009170A4">
            <w:pPr>
              <w:rPr>
                <w:bCs/>
                <w:color w:val="000000"/>
                <w:sz w:val="20"/>
                <w:szCs w:val="20"/>
              </w:rPr>
            </w:pPr>
            <w:r w:rsidRPr="00525F77">
              <w:rPr>
                <w:bCs/>
                <w:color w:val="000000"/>
                <w:sz w:val="20"/>
                <w:szCs w:val="20"/>
              </w:rPr>
              <w:t xml:space="preserve">Спецификации ASTM - D 3306/4985/6210 </w:t>
            </w:r>
            <w:proofErr w:type="spellStart"/>
            <w:r w:rsidRPr="00525F77">
              <w:rPr>
                <w:bCs/>
                <w:color w:val="000000"/>
                <w:sz w:val="20"/>
                <w:szCs w:val="20"/>
              </w:rPr>
              <w:t>Chrysler</w:t>
            </w:r>
            <w:proofErr w:type="spellEnd"/>
            <w:r w:rsidRPr="00525F77">
              <w:rPr>
                <w:bCs/>
                <w:color w:val="000000"/>
                <w:sz w:val="20"/>
                <w:szCs w:val="20"/>
              </w:rPr>
              <w:t xml:space="preserve"> MS-12106 BMW N600 69.0 VW, </w:t>
            </w:r>
            <w:proofErr w:type="spellStart"/>
            <w:r w:rsidRPr="00525F77">
              <w:rPr>
                <w:bCs/>
                <w:color w:val="000000"/>
                <w:sz w:val="20"/>
                <w:szCs w:val="20"/>
              </w:rPr>
              <w:t>Audi</w:t>
            </w:r>
            <w:proofErr w:type="spellEnd"/>
            <w:r w:rsidRPr="00525F77">
              <w:rPr>
                <w:bCs/>
                <w:color w:val="000000"/>
                <w:sz w:val="20"/>
                <w:szCs w:val="20"/>
              </w:rPr>
              <w:t xml:space="preserve">, </w:t>
            </w:r>
            <w:proofErr w:type="spellStart"/>
            <w:r w:rsidRPr="00525F77">
              <w:rPr>
                <w:bCs/>
                <w:color w:val="000000"/>
                <w:sz w:val="20"/>
                <w:szCs w:val="20"/>
              </w:rPr>
              <w:lastRenderedPageBreak/>
              <w:t>Porsche</w:t>
            </w:r>
            <w:proofErr w:type="spellEnd"/>
            <w:r w:rsidRPr="00525F77">
              <w:rPr>
                <w:bCs/>
                <w:color w:val="000000"/>
                <w:sz w:val="20"/>
                <w:szCs w:val="20"/>
              </w:rPr>
              <w:t xml:space="preserve">, </w:t>
            </w:r>
            <w:proofErr w:type="spellStart"/>
            <w:r w:rsidRPr="00525F77">
              <w:rPr>
                <w:bCs/>
                <w:color w:val="000000"/>
                <w:sz w:val="20"/>
                <w:szCs w:val="20"/>
              </w:rPr>
              <w:t>Seat</w:t>
            </w:r>
            <w:proofErr w:type="spellEnd"/>
            <w:r w:rsidRPr="00525F77">
              <w:rPr>
                <w:bCs/>
                <w:color w:val="000000"/>
                <w:sz w:val="20"/>
                <w:szCs w:val="20"/>
              </w:rPr>
              <w:t xml:space="preserve">, </w:t>
            </w:r>
            <w:proofErr w:type="spellStart"/>
            <w:r w:rsidRPr="00525F77">
              <w:rPr>
                <w:bCs/>
                <w:color w:val="000000"/>
                <w:sz w:val="20"/>
                <w:szCs w:val="20"/>
              </w:rPr>
              <w:t>Skoda</w:t>
            </w:r>
            <w:proofErr w:type="spellEnd"/>
            <w:r w:rsidRPr="00525F77">
              <w:rPr>
                <w:bCs/>
                <w:color w:val="000000"/>
                <w:sz w:val="20"/>
                <w:szCs w:val="20"/>
              </w:rPr>
              <w:t xml:space="preserve">: VW TL 774G (G12++) </w:t>
            </w:r>
            <w:proofErr w:type="spellStart"/>
            <w:r w:rsidRPr="00525F77">
              <w:rPr>
                <w:bCs/>
                <w:color w:val="000000"/>
                <w:sz w:val="20"/>
                <w:szCs w:val="20"/>
              </w:rPr>
              <w:t>Mercedes-Benz</w:t>
            </w:r>
            <w:proofErr w:type="spellEnd"/>
            <w:r w:rsidRPr="00525F77">
              <w:rPr>
                <w:bCs/>
                <w:color w:val="000000"/>
                <w:sz w:val="20"/>
                <w:szCs w:val="20"/>
              </w:rPr>
              <w:t xml:space="preserve"> 325.3/325.5/325.6 </w:t>
            </w:r>
            <w:proofErr w:type="spellStart"/>
            <w:r w:rsidRPr="00525F77">
              <w:rPr>
                <w:bCs/>
                <w:color w:val="000000"/>
                <w:sz w:val="20"/>
                <w:szCs w:val="20"/>
              </w:rPr>
              <w:t>Ford</w:t>
            </w:r>
            <w:proofErr w:type="spellEnd"/>
            <w:r w:rsidRPr="00525F77">
              <w:rPr>
                <w:bCs/>
                <w:color w:val="000000"/>
                <w:sz w:val="20"/>
                <w:szCs w:val="20"/>
              </w:rPr>
              <w:t xml:space="preserve"> WSS-97B44-D/E </w:t>
            </w:r>
            <w:proofErr w:type="spellStart"/>
            <w:r w:rsidRPr="00525F77">
              <w:rPr>
                <w:bCs/>
                <w:color w:val="000000"/>
                <w:sz w:val="20"/>
                <w:szCs w:val="20"/>
              </w:rPr>
              <w:t>Hyundai</w:t>
            </w:r>
            <w:proofErr w:type="spellEnd"/>
            <w:r w:rsidRPr="00525F77">
              <w:rPr>
                <w:bCs/>
                <w:color w:val="000000"/>
                <w:sz w:val="20"/>
                <w:szCs w:val="20"/>
              </w:rPr>
              <w:t>/</w:t>
            </w:r>
            <w:proofErr w:type="spellStart"/>
            <w:r w:rsidRPr="00525F77">
              <w:rPr>
                <w:bCs/>
                <w:color w:val="000000"/>
                <w:sz w:val="20"/>
                <w:szCs w:val="20"/>
              </w:rPr>
              <w:t>Kia</w:t>
            </w:r>
            <w:proofErr w:type="spellEnd"/>
            <w:r w:rsidRPr="00525F77">
              <w:rPr>
                <w:bCs/>
                <w:color w:val="000000"/>
                <w:sz w:val="20"/>
                <w:szCs w:val="20"/>
              </w:rPr>
              <w:t xml:space="preserve"> MS 591-08 </w:t>
            </w:r>
            <w:proofErr w:type="spellStart"/>
            <w:r w:rsidRPr="00525F77">
              <w:rPr>
                <w:bCs/>
                <w:color w:val="000000"/>
                <w:sz w:val="20"/>
                <w:szCs w:val="20"/>
              </w:rPr>
              <w:t>Renault</w:t>
            </w:r>
            <w:proofErr w:type="spellEnd"/>
            <w:r w:rsidRPr="00525F77">
              <w:rPr>
                <w:bCs/>
                <w:color w:val="000000"/>
                <w:sz w:val="20"/>
                <w:szCs w:val="20"/>
              </w:rPr>
              <w:t xml:space="preserve"> 41-01-001/--T MAN 324Type </w:t>
            </w:r>
            <w:proofErr w:type="spellStart"/>
            <w:r w:rsidRPr="00525F77">
              <w:rPr>
                <w:bCs/>
                <w:color w:val="000000"/>
                <w:sz w:val="20"/>
                <w:szCs w:val="20"/>
              </w:rPr>
              <w:t>Si</w:t>
            </w:r>
            <w:proofErr w:type="spellEnd"/>
            <w:r w:rsidRPr="00525F77">
              <w:rPr>
                <w:bCs/>
                <w:color w:val="000000"/>
                <w:sz w:val="20"/>
                <w:szCs w:val="20"/>
              </w:rPr>
              <w:t>-OAT CUMMINS CES 14603</w:t>
            </w:r>
          </w:p>
          <w:p w14:paraId="21C7FBFD" w14:textId="5F398028" w:rsidR="00520C17" w:rsidRPr="00525F77" w:rsidRDefault="009170A4" w:rsidP="009170A4">
            <w:pPr>
              <w:rPr>
                <w:bCs/>
                <w:color w:val="000000"/>
                <w:sz w:val="20"/>
                <w:szCs w:val="20"/>
              </w:rPr>
            </w:pPr>
            <w:r w:rsidRPr="00525F77">
              <w:rPr>
                <w:bCs/>
                <w:color w:val="000000"/>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45158F53" w:rsidR="0037421F" w:rsidRPr="00884AE2" w:rsidRDefault="004218F4" w:rsidP="00C50AF9">
            <w:pPr>
              <w:jc w:val="center"/>
              <w:rPr>
                <w:sz w:val="16"/>
                <w:szCs w:val="16"/>
              </w:rPr>
            </w:pPr>
            <w:r>
              <w:rPr>
                <w:sz w:val="16"/>
                <w:szCs w:val="16"/>
              </w:rPr>
              <w:lastRenderedPageBreak/>
              <w:t>200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234C157A" w:rsidR="0037421F" w:rsidRPr="00884AE2" w:rsidRDefault="004218F4" w:rsidP="00C600C5">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E29D95" w14:textId="08989FD5" w:rsidR="0037421F" w:rsidRPr="005D4D41" w:rsidRDefault="00FB49D8" w:rsidP="00FB49D8">
            <w:pPr>
              <w:jc w:val="center"/>
              <w:rPr>
                <w:bCs/>
                <w:color w:val="000000"/>
                <w:sz w:val="16"/>
                <w:szCs w:val="16"/>
              </w:rPr>
            </w:pPr>
            <w:r w:rsidRPr="00FB49D8">
              <w:rPr>
                <w:bCs/>
                <w:color w:val="000000"/>
                <w:sz w:val="16"/>
                <w:szCs w:val="16"/>
              </w:rPr>
              <w:t>267,8</w:t>
            </w:r>
          </w:p>
        </w:tc>
        <w:tc>
          <w:tcPr>
            <w:tcW w:w="364" w:type="pct"/>
            <w:tcBorders>
              <w:top w:val="single" w:sz="4" w:space="0" w:color="auto"/>
              <w:left w:val="nil"/>
              <w:bottom w:val="single" w:sz="4" w:space="0" w:color="auto"/>
              <w:right w:val="single" w:sz="4" w:space="0" w:color="auto"/>
            </w:tcBorders>
            <w:shd w:val="clear" w:color="auto" w:fill="auto"/>
          </w:tcPr>
          <w:p w14:paraId="1AC407EA" w14:textId="35A325AC" w:rsidR="0037421F" w:rsidRPr="005D4D41" w:rsidRDefault="00FB49D8" w:rsidP="00C600C5">
            <w:pPr>
              <w:jc w:val="center"/>
              <w:rPr>
                <w:bCs/>
                <w:color w:val="3F3F3F"/>
                <w:sz w:val="16"/>
                <w:szCs w:val="16"/>
              </w:rPr>
            </w:pPr>
            <w:r w:rsidRPr="00FB49D8">
              <w:rPr>
                <w:bCs/>
                <w:color w:val="000000"/>
                <w:sz w:val="16"/>
                <w:szCs w:val="16"/>
              </w:rPr>
              <w:t>53 560,00</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DCDEA46" w14:textId="11540A37" w:rsidR="00525F77" w:rsidRPr="00525F77" w:rsidRDefault="00525F77" w:rsidP="00525F77">
            <w:pPr>
              <w:rPr>
                <w:color w:val="000000" w:themeColor="text1"/>
                <w:sz w:val="20"/>
                <w:szCs w:val="20"/>
              </w:rPr>
            </w:pPr>
            <w:r w:rsidRPr="00525F77">
              <w:rPr>
                <w:color w:val="000000" w:themeColor="text1"/>
                <w:sz w:val="20"/>
                <w:szCs w:val="20"/>
              </w:rPr>
              <w:t>Код ОКПД2 20.59.43.120</w:t>
            </w:r>
          </w:p>
          <w:p w14:paraId="314329AA" w14:textId="331D8040" w:rsidR="00525F77" w:rsidRPr="00525F77" w:rsidRDefault="00525F77" w:rsidP="00525F77">
            <w:pPr>
              <w:rPr>
                <w:color w:val="000000" w:themeColor="text1"/>
                <w:sz w:val="20"/>
                <w:szCs w:val="20"/>
              </w:rPr>
            </w:pPr>
            <w:r w:rsidRPr="00525F77">
              <w:rPr>
                <w:color w:val="000000" w:themeColor="text1"/>
                <w:sz w:val="20"/>
                <w:szCs w:val="20"/>
              </w:rPr>
              <w:t xml:space="preserve">Антифриз </w:t>
            </w:r>
            <w:proofErr w:type="spellStart"/>
            <w:r w:rsidRPr="00525F77">
              <w:rPr>
                <w:color w:val="000000" w:themeColor="text1"/>
                <w:sz w:val="20"/>
                <w:szCs w:val="20"/>
              </w:rPr>
              <w:t>Sintec</w:t>
            </w:r>
            <w:proofErr w:type="spellEnd"/>
            <w:r w:rsidRPr="00525F77">
              <w:rPr>
                <w:color w:val="000000" w:themeColor="text1"/>
                <w:sz w:val="20"/>
                <w:szCs w:val="20"/>
              </w:rPr>
              <w:t xml:space="preserve"> </w:t>
            </w:r>
            <w:proofErr w:type="spellStart"/>
            <w:r w:rsidRPr="00525F77">
              <w:rPr>
                <w:color w:val="000000" w:themeColor="text1"/>
                <w:sz w:val="20"/>
                <w:szCs w:val="20"/>
              </w:rPr>
              <w:t>Antifreeze</w:t>
            </w:r>
            <w:proofErr w:type="spellEnd"/>
            <w:r w:rsidRPr="00525F77">
              <w:rPr>
                <w:color w:val="000000" w:themeColor="text1"/>
                <w:sz w:val="20"/>
                <w:szCs w:val="20"/>
              </w:rPr>
              <w:t xml:space="preserve"> LUXE G12+ </w:t>
            </w:r>
            <w:proofErr w:type="spellStart"/>
            <w:r w:rsidRPr="00525F77">
              <w:rPr>
                <w:color w:val="000000" w:themeColor="text1"/>
                <w:sz w:val="20"/>
                <w:szCs w:val="20"/>
              </w:rPr>
              <w:t>red</w:t>
            </w:r>
            <w:proofErr w:type="spellEnd"/>
            <w:r w:rsidRPr="00525F77">
              <w:rPr>
                <w:color w:val="000000" w:themeColor="text1"/>
                <w:sz w:val="20"/>
                <w:szCs w:val="20"/>
              </w:rPr>
              <w:t xml:space="preserve"> в соответствии с указанными характеристиками:</w:t>
            </w:r>
          </w:p>
          <w:p w14:paraId="78A2250A" w14:textId="77777777" w:rsidR="00525F77" w:rsidRPr="00525F77" w:rsidRDefault="00525F77" w:rsidP="00525F77">
            <w:pPr>
              <w:rPr>
                <w:color w:val="000000" w:themeColor="text1"/>
                <w:sz w:val="20"/>
                <w:szCs w:val="20"/>
              </w:rPr>
            </w:pPr>
            <w:r w:rsidRPr="00525F77">
              <w:rPr>
                <w:color w:val="000000" w:themeColor="text1"/>
                <w:sz w:val="20"/>
                <w:szCs w:val="20"/>
              </w:rPr>
              <w:t>Плотность при 20°С, г/см3 – не менее 1,073;</w:t>
            </w:r>
          </w:p>
          <w:p w14:paraId="7F73D901"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начала кристаллизации, °С – не выше -40;</w:t>
            </w:r>
          </w:p>
          <w:p w14:paraId="1A58FC9E"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кипения, °С – не менее +110</w:t>
            </w:r>
          </w:p>
          <w:p w14:paraId="62DFF99C" w14:textId="77777777" w:rsidR="00525F77" w:rsidRPr="00525F77" w:rsidRDefault="00525F77" w:rsidP="00525F77">
            <w:pPr>
              <w:rPr>
                <w:color w:val="000000" w:themeColor="text1"/>
                <w:sz w:val="20"/>
                <w:szCs w:val="20"/>
              </w:rPr>
            </w:pPr>
            <w:r w:rsidRPr="00525F77">
              <w:rPr>
                <w:color w:val="000000" w:themeColor="text1"/>
                <w:sz w:val="20"/>
                <w:szCs w:val="20"/>
              </w:rPr>
              <w:t>Щелочность, см3 – не более 5,5;</w:t>
            </w:r>
          </w:p>
          <w:p w14:paraId="4577C910" w14:textId="77777777" w:rsidR="00525F77" w:rsidRPr="00525F77" w:rsidRDefault="00525F77" w:rsidP="00525F77">
            <w:pPr>
              <w:rPr>
                <w:color w:val="000000" w:themeColor="text1"/>
                <w:sz w:val="20"/>
                <w:szCs w:val="20"/>
              </w:rPr>
            </w:pPr>
            <w:r w:rsidRPr="00525F77">
              <w:rPr>
                <w:color w:val="000000" w:themeColor="text1"/>
                <w:sz w:val="20"/>
                <w:szCs w:val="20"/>
              </w:rPr>
              <w:t>Водородный показатель (</w:t>
            </w:r>
            <w:proofErr w:type="spellStart"/>
            <w:r w:rsidRPr="00525F77">
              <w:rPr>
                <w:color w:val="000000" w:themeColor="text1"/>
                <w:sz w:val="20"/>
                <w:szCs w:val="20"/>
              </w:rPr>
              <w:t>pH</w:t>
            </w:r>
            <w:proofErr w:type="spellEnd"/>
            <w:r w:rsidRPr="00525F77">
              <w:rPr>
                <w:color w:val="000000" w:themeColor="text1"/>
                <w:sz w:val="20"/>
                <w:szCs w:val="20"/>
              </w:rPr>
              <w:t>) – не более 8,1;</w:t>
            </w:r>
          </w:p>
          <w:p w14:paraId="1F693A2A" w14:textId="77777777" w:rsidR="00525F77" w:rsidRPr="00525F77" w:rsidRDefault="00525F77" w:rsidP="00525F77">
            <w:pPr>
              <w:rPr>
                <w:color w:val="000000" w:themeColor="text1"/>
                <w:sz w:val="20"/>
                <w:szCs w:val="20"/>
              </w:rPr>
            </w:pPr>
            <w:r w:rsidRPr="00525F77">
              <w:rPr>
                <w:color w:val="000000" w:themeColor="text1"/>
                <w:sz w:val="20"/>
                <w:szCs w:val="20"/>
              </w:rPr>
              <w:t>Цвет – красный;</w:t>
            </w:r>
          </w:p>
          <w:p w14:paraId="22E91E73" w14:textId="77777777" w:rsidR="00525F77" w:rsidRPr="00525F77" w:rsidRDefault="00525F77" w:rsidP="00525F77">
            <w:pPr>
              <w:rPr>
                <w:color w:val="000000" w:themeColor="text1"/>
                <w:sz w:val="20"/>
                <w:szCs w:val="20"/>
              </w:rPr>
            </w:pPr>
            <w:r w:rsidRPr="00525F77">
              <w:rPr>
                <w:color w:val="000000" w:themeColor="text1"/>
                <w:sz w:val="20"/>
                <w:szCs w:val="20"/>
              </w:rPr>
              <w:t>Класс – G12;</w:t>
            </w:r>
          </w:p>
          <w:p w14:paraId="6441D64D"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Спецификации ASTM - D3306;</w:t>
            </w:r>
          </w:p>
          <w:p w14:paraId="4CC72E79"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Спецификация ОЕМ – GM B 040 1065</w:t>
            </w:r>
          </w:p>
          <w:p w14:paraId="104EC462" w14:textId="77777777" w:rsidR="00525F77" w:rsidRPr="00525F77" w:rsidRDefault="00525F77" w:rsidP="00525F77">
            <w:pPr>
              <w:rPr>
                <w:color w:val="000000" w:themeColor="text1"/>
                <w:sz w:val="20"/>
                <w:szCs w:val="20"/>
              </w:rPr>
            </w:pPr>
            <w:r w:rsidRPr="00525F77">
              <w:rPr>
                <w:color w:val="000000" w:themeColor="text1"/>
                <w:sz w:val="20"/>
                <w:szCs w:val="20"/>
              </w:rPr>
              <w:t>WSS-M97B44-D</w:t>
            </w:r>
          </w:p>
          <w:p w14:paraId="38D090B6"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MAN 324 SNF</w:t>
            </w:r>
          </w:p>
          <w:p w14:paraId="344C56EE"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KAMAZ</w:t>
            </w:r>
          </w:p>
          <w:p w14:paraId="6FAFC6DE"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AVTOVAZ TTM 5.97.1172</w:t>
            </w:r>
          </w:p>
          <w:p w14:paraId="272FDE15" w14:textId="456D2DC1" w:rsidR="0037421F" w:rsidRPr="00525F77" w:rsidRDefault="00525F77" w:rsidP="00525F77">
            <w:pPr>
              <w:rPr>
                <w:color w:val="000000" w:themeColor="text1"/>
                <w:sz w:val="20"/>
                <w:szCs w:val="20"/>
              </w:rPr>
            </w:pPr>
            <w:r w:rsidRPr="00525F77">
              <w:rPr>
                <w:color w:val="000000" w:themeColor="text1"/>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0FCF17AF" w:rsidR="0037421F" w:rsidRPr="00884AE2" w:rsidRDefault="004218F4" w:rsidP="007A6362">
            <w:pPr>
              <w:jc w:val="center"/>
              <w:rPr>
                <w:sz w:val="16"/>
                <w:szCs w:val="16"/>
              </w:rPr>
            </w:pPr>
            <w:r>
              <w:rPr>
                <w:sz w:val="16"/>
                <w:szCs w:val="16"/>
              </w:rPr>
              <w:t>200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63A3897D" w:rsidR="0037421F" w:rsidRPr="00884AE2" w:rsidRDefault="004218F4" w:rsidP="00C600C5">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18530F10" w:rsidR="0037421F" w:rsidRPr="005D4D41" w:rsidRDefault="00FB49D8" w:rsidP="00FB49D8">
            <w:pPr>
              <w:jc w:val="center"/>
              <w:rPr>
                <w:bCs/>
                <w:color w:val="000000"/>
                <w:sz w:val="16"/>
                <w:szCs w:val="16"/>
              </w:rPr>
            </w:pPr>
            <w:r w:rsidRPr="00FB49D8">
              <w:rPr>
                <w:bCs/>
                <w:color w:val="000000"/>
                <w:sz w:val="16"/>
                <w:szCs w:val="16"/>
              </w:rPr>
              <w:t>365,37</w:t>
            </w:r>
          </w:p>
        </w:tc>
        <w:tc>
          <w:tcPr>
            <w:tcW w:w="364" w:type="pct"/>
            <w:tcBorders>
              <w:top w:val="single" w:sz="4" w:space="0" w:color="auto"/>
              <w:left w:val="nil"/>
              <w:bottom w:val="single" w:sz="4" w:space="0" w:color="auto"/>
              <w:right w:val="single" w:sz="4" w:space="0" w:color="auto"/>
            </w:tcBorders>
            <w:shd w:val="clear" w:color="auto" w:fill="auto"/>
          </w:tcPr>
          <w:p w14:paraId="17744017" w14:textId="3B465A26" w:rsidR="0037421F" w:rsidRPr="005D4D41" w:rsidRDefault="00FB49D8" w:rsidP="00C600C5">
            <w:pPr>
              <w:jc w:val="center"/>
              <w:rPr>
                <w:bCs/>
                <w:color w:val="3F3F3F"/>
                <w:sz w:val="16"/>
                <w:szCs w:val="16"/>
              </w:rPr>
            </w:pPr>
            <w:r w:rsidRPr="00FB49D8">
              <w:rPr>
                <w:bCs/>
                <w:color w:val="000000"/>
                <w:sz w:val="16"/>
                <w:szCs w:val="16"/>
              </w:rPr>
              <w:t>73 074,00</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884AE2" w:rsidRPr="005C77DC" w14:paraId="3765F548" w14:textId="77777777" w:rsidTr="00882C6E">
        <w:trPr>
          <w:trHeight w:val="737"/>
        </w:trPr>
        <w:tc>
          <w:tcPr>
            <w:tcW w:w="237" w:type="pct"/>
            <w:shd w:val="clear" w:color="000000" w:fill="FFFFFF"/>
            <w:noWrap/>
            <w:vAlign w:val="center"/>
          </w:tcPr>
          <w:p w14:paraId="13F0DD69"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1419FF0D" w14:textId="0E3A5002" w:rsidR="00525F77" w:rsidRPr="00525F77" w:rsidRDefault="00525F77" w:rsidP="00525F77">
            <w:pPr>
              <w:rPr>
                <w:color w:val="000000" w:themeColor="text1"/>
                <w:sz w:val="20"/>
                <w:szCs w:val="20"/>
              </w:rPr>
            </w:pPr>
            <w:r w:rsidRPr="00525F77">
              <w:rPr>
                <w:color w:val="000000" w:themeColor="text1"/>
                <w:sz w:val="20"/>
                <w:szCs w:val="20"/>
              </w:rPr>
              <w:t>Код ОКПД2 20.59.43.120</w:t>
            </w:r>
          </w:p>
          <w:p w14:paraId="4C33D098" w14:textId="2FACD2A6" w:rsidR="00525F77" w:rsidRPr="00525F77" w:rsidRDefault="00525F77" w:rsidP="00525F77">
            <w:pPr>
              <w:rPr>
                <w:color w:val="000000" w:themeColor="text1"/>
                <w:sz w:val="20"/>
                <w:szCs w:val="20"/>
              </w:rPr>
            </w:pPr>
            <w:r w:rsidRPr="00525F77">
              <w:rPr>
                <w:color w:val="000000" w:themeColor="text1"/>
                <w:sz w:val="20"/>
                <w:szCs w:val="20"/>
              </w:rPr>
              <w:t xml:space="preserve">Антифриз </w:t>
            </w:r>
            <w:proofErr w:type="spellStart"/>
            <w:r w:rsidRPr="00525F77">
              <w:rPr>
                <w:color w:val="000000" w:themeColor="text1"/>
                <w:sz w:val="20"/>
                <w:szCs w:val="20"/>
              </w:rPr>
              <w:t>Sintec</w:t>
            </w:r>
            <w:proofErr w:type="spellEnd"/>
            <w:r w:rsidRPr="00525F77">
              <w:rPr>
                <w:color w:val="000000" w:themeColor="text1"/>
                <w:sz w:val="20"/>
                <w:szCs w:val="20"/>
              </w:rPr>
              <w:t xml:space="preserve"> </w:t>
            </w:r>
            <w:proofErr w:type="spellStart"/>
            <w:r w:rsidRPr="00525F77">
              <w:rPr>
                <w:color w:val="000000" w:themeColor="text1"/>
                <w:sz w:val="20"/>
                <w:szCs w:val="20"/>
              </w:rPr>
              <w:t>Antifreeze</w:t>
            </w:r>
            <w:proofErr w:type="spellEnd"/>
            <w:r w:rsidRPr="00525F77">
              <w:rPr>
                <w:color w:val="000000" w:themeColor="text1"/>
                <w:sz w:val="20"/>
                <w:szCs w:val="20"/>
              </w:rPr>
              <w:t xml:space="preserve"> </w:t>
            </w:r>
            <w:proofErr w:type="spellStart"/>
            <w:r w:rsidRPr="00525F77">
              <w:rPr>
                <w:color w:val="000000" w:themeColor="text1"/>
                <w:sz w:val="20"/>
                <w:szCs w:val="20"/>
              </w:rPr>
              <w:t>Multifreeze</w:t>
            </w:r>
            <w:proofErr w:type="spellEnd"/>
            <w:r w:rsidRPr="00525F77">
              <w:rPr>
                <w:color w:val="000000" w:themeColor="text1"/>
                <w:sz w:val="20"/>
                <w:szCs w:val="20"/>
              </w:rPr>
              <w:t xml:space="preserve"> (G13) фиолетовый в соответствии с указанными характеристиками:</w:t>
            </w:r>
          </w:p>
          <w:p w14:paraId="7AD62C42" w14:textId="77777777" w:rsidR="00525F77" w:rsidRPr="00525F77" w:rsidRDefault="00525F77" w:rsidP="00525F77">
            <w:pPr>
              <w:rPr>
                <w:color w:val="000000" w:themeColor="text1"/>
                <w:sz w:val="20"/>
                <w:szCs w:val="20"/>
              </w:rPr>
            </w:pPr>
            <w:r w:rsidRPr="00525F77">
              <w:rPr>
                <w:color w:val="000000" w:themeColor="text1"/>
                <w:sz w:val="20"/>
                <w:szCs w:val="20"/>
              </w:rPr>
              <w:t>Плотность при 20°С, г/см3 – не менее 1,073;</w:t>
            </w:r>
          </w:p>
          <w:p w14:paraId="056CE667"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начала кристаллизации, °С – не выше -40;</w:t>
            </w:r>
          </w:p>
          <w:p w14:paraId="3DCFABCD"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кипения, °С – не менее +110</w:t>
            </w:r>
          </w:p>
          <w:p w14:paraId="62FE9BA8" w14:textId="77777777" w:rsidR="00525F77" w:rsidRPr="00525F77" w:rsidRDefault="00525F77" w:rsidP="00525F77">
            <w:pPr>
              <w:rPr>
                <w:color w:val="000000" w:themeColor="text1"/>
                <w:sz w:val="20"/>
                <w:szCs w:val="20"/>
              </w:rPr>
            </w:pPr>
            <w:r w:rsidRPr="00525F77">
              <w:rPr>
                <w:color w:val="000000" w:themeColor="text1"/>
                <w:sz w:val="20"/>
                <w:szCs w:val="20"/>
              </w:rPr>
              <w:t>Щелочность, см3 – не более 5;</w:t>
            </w:r>
          </w:p>
          <w:p w14:paraId="5CA6611C" w14:textId="77777777" w:rsidR="00525F77" w:rsidRPr="00525F77" w:rsidRDefault="00525F77" w:rsidP="00525F77">
            <w:pPr>
              <w:rPr>
                <w:color w:val="000000" w:themeColor="text1"/>
                <w:sz w:val="20"/>
                <w:szCs w:val="20"/>
              </w:rPr>
            </w:pPr>
            <w:r w:rsidRPr="00525F77">
              <w:rPr>
                <w:color w:val="000000" w:themeColor="text1"/>
                <w:sz w:val="20"/>
                <w:szCs w:val="20"/>
              </w:rPr>
              <w:lastRenderedPageBreak/>
              <w:t>Водородный показатель (</w:t>
            </w:r>
            <w:proofErr w:type="spellStart"/>
            <w:r w:rsidRPr="00525F77">
              <w:rPr>
                <w:color w:val="000000" w:themeColor="text1"/>
                <w:sz w:val="20"/>
                <w:szCs w:val="20"/>
              </w:rPr>
              <w:t>pH</w:t>
            </w:r>
            <w:proofErr w:type="spellEnd"/>
            <w:r w:rsidRPr="00525F77">
              <w:rPr>
                <w:color w:val="000000" w:themeColor="text1"/>
                <w:sz w:val="20"/>
                <w:szCs w:val="20"/>
              </w:rPr>
              <w:t>) – не более 7,8;</w:t>
            </w:r>
          </w:p>
          <w:p w14:paraId="75E84A48" w14:textId="77777777" w:rsidR="00525F77" w:rsidRPr="00525F77" w:rsidRDefault="00525F77" w:rsidP="00525F77">
            <w:pPr>
              <w:rPr>
                <w:color w:val="000000" w:themeColor="text1"/>
                <w:sz w:val="20"/>
                <w:szCs w:val="20"/>
              </w:rPr>
            </w:pPr>
            <w:r w:rsidRPr="00525F77">
              <w:rPr>
                <w:color w:val="000000" w:themeColor="text1"/>
                <w:sz w:val="20"/>
                <w:szCs w:val="20"/>
              </w:rPr>
              <w:t>Цвет – фиолетовый;</w:t>
            </w:r>
          </w:p>
          <w:p w14:paraId="6B76A790" w14:textId="77777777" w:rsidR="00525F77" w:rsidRPr="00525F77" w:rsidRDefault="00525F77" w:rsidP="00525F77">
            <w:pPr>
              <w:rPr>
                <w:color w:val="000000" w:themeColor="text1"/>
                <w:sz w:val="20"/>
                <w:szCs w:val="20"/>
              </w:rPr>
            </w:pPr>
            <w:r w:rsidRPr="00525F77">
              <w:rPr>
                <w:color w:val="000000" w:themeColor="text1"/>
                <w:sz w:val="20"/>
                <w:szCs w:val="20"/>
              </w:rPr>
              <w:t>Класс – G13;</w:t>
            </w:r>
          </w:p>
          <w:p w14:paraId="42071F72"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Спецификации ASTM - D3306;</w:t>
            </w:r>
          </w:p>
          <w:p w14:paraId="264E340E"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Спецификация ОЕМ –</w:t>
            </w:r>
          </w:p>
          <w:p w14:paraId="212FB62F" w14:textId="77777777" w:rsidR="00525F77" w:rsidRPr="00525F77" w:rsidRDefault="00525F77" w:rsidP="00525F77">
            <w:pPr>
              <w:rPr>
                <w:color w:val="000000" w:themeColor="text1"/>
                <w:sz w:val="20"/>
                <w:szCs w:val="20"/>
              </w:rPr>
            </w:pPr>
            <w:r w:rsidRPr="00525F77">
              <w:rPr>
                <w:color w:val="000000" w:themeColor="text1"/>
                <w:sz w:val="20"/>
                <w:szCs w:val="20"/>
              </w:rPr>
              <w:t>GB 29743-2013 (LEC-II), MTU MTL 5048, ASTM D 4985, SAE J 1034, JASO M325</w:t>
            </w:r>
          </w:p>
          <w:p w14:paraId="1A6AB061" w14:textId="3E6CEC49" w:rsidR="00884AE2" w:rsidRPr="00525F77" w:rsidRDefault="00525F77" w:rsidP="00525F77">
            <w:pPr>
              <w:rPr>
                <w:color w:val="000000" w:themeColor="text1"/>
                <w:sz w:val="20"/>
                <w:szCs w:val="20"/>
              </w:rPr>
            </w:pPr>
            <w:r w:rsidRPr="00525F77">
              <w:rPr>
                <w:color w:val="000000" w:themeColor="text1"/>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9FD4BAA" w14:textId="699C899E" w:rsidR="00884AE2" w:rsidRPr="00884AE2" w:rsidRDefault="004218F4" w:rsidP="00884AE2">
            <w:pPr>
              <w:jc w:val="center"/>
              <w:rPr>
                <w:sz w:val="16"/>
                <w:szCs w:val="16"/>
              </w:rPr>
            </w:pPr>
            <w:r>
              <w:rPr>
                <w:sz w:val="16"/>
                <w:szCs w:val="16"/>
              </w:rPr>
              <w:lastRenderedPageBreak/>
              <w:t>100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54C64BD" w14:textId="49B7904C" w:rsidR="00884AE2" w:rsidRPr="00884AE2" w:rsidRDefault="004218F4" w:rsidP="00884AE2">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C19866" w14:textId="6088357F" w:rsidR="00884AE2" w:rsidRPr="005D4D41" w:rsidRDefault="00FB49D8" w:rsidP="00FB49D8">
            <w:pPr>
              <w:jc w:val="center"/>
              <w:rPr>
                <w:bCs/>
                <w:color w:val="000000"/>
                <w:sz w:val="16"/>
                <w:szCs w:val="16"/>
              </w:rPr>
            </w:pPr>
            <w:r w:rsidRPr="00FB49D8">
              <w:rPr>
                <w:bCs/>
                <w:color w:val="000000"/>
                <w:sz w:val="16"/>
                <w:szCs w:val="16"/>
              </w:rPr>
              <w:t>224,67</w:t>
            </w:r>
          </w:p>
        </w:tc>
        <w:tc>
          <w:tcPr>
            <w:tcW w:w="364" w:type="pct"/>
            <w:tcBorders>
              <w:top w:val="single" w:sz="4" w:space="0" w:color="auto"/>
              <w:left w:val="nil"/>
              <w:bottom w:val="single" w:sz="4" w:space="0" w:color="auto"/>
              <w:right w:val="single" w:sz="4" w:space="0" w:color="auto"/>
            </w:tcBorders>
            <w:shd w:val="clear" w:color="auto" w:fill="auto"/>
          </w:tcPr>
          <w:p w14:paraId="140076EB" w14:textId="3371103B" w:rsidR="00884AE2" w:rsidRPr="005D4D41" w:rsidRDefault="00FB49D8" w:rsidP="00884AE2">
            <w:pPr>
              <w:jc w:val="center"/>
              <w:rPr>
                <w:bCs/>
                <w:color w:val="3F3F3F"/>
                <w:sz w:val="16"/>
                <w:szCs w:val="16"/>
              </w:rPr>
            </w:pPr>
            <w:r w:rsidRPr="00FB49D8">
              <w:rPr>
                <w:bCs/>
                <w:color w:val="000000"/>
                <w:sz w:val="16"/>
                <w:szCs w:val="16"/>
              </w:rPr>
              <w:t>22 467,00</w:t>
            </w:r>
          </w:p>
        </w:tc>
        <w:tc>
          <w:tcPr>
            <w:tcW w:w="545" w:type="pct"/>
            <w:tcBorders>
              <w:left w:val="single" w:sz="4" w:space="0" w:color="auto"/>
              <w:bottom w:val="single" w:sz="4" w:space="0" w:color="auto"/>
            </w:tcBorders>
            <w:shd w:val="clear" w:color="000000" w:fill="FFFFFF"/>
          </w:tcPr>
          <w:p w14:paraId="70DEE491" w14:textId="00535812"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31F38EA8" w14:textId="77777777" w:rsidR="00884AE2" w:rsidRDefault="00884AE2" w:rsidP="00884AE2">
            <w:pPr>
              <w:jc w:val="center"/>
              <w:rPr>
                <w:bCs/>
                <w:color w:val="000000"/>
                <w:sz w:val="16"/>
                <w:szCs w:val="16"/>
              </w:rPr>
            </w:pPr>
          </w:p>
        </w:tc>
        <w:tc>
          <w:tcPr>
            <w:tcW w:w="273" w:type="pct"/>
            <w:shd w:val="clear" w:color="000000" w:fill="FFFFFF"/>
          </w:tcPr>
          <w:p w14:paraId="67B47FCC" w14:textId="77777777" w:rsidR="00884AE2" w:rsidRDefault="00884AE2" w:rsidP="00884AE2">
            <w:pPr>
              <w:jc w:val="center"/>
              <w:rPr>
                <w:bCs/>
                <w:color w:val="3F3F3F"/>
                <w:sz w:val="16"/>
                <w:szCs w:val="16"/>
              </w:rPr>
            </w:pPr>
          </w:p>
        </w:tc>
        <w:tc>
          <w:tcPr>
            <w:tcW w:w="273" w:type="pct"/>
            <w:shd w:val="clear" w:color="000000" w:fill="FFFFFF"/>
          </w:tcPr>
          <w:p w14:paraId="12979ADD"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5D1CDD63" w14:textId="77777777" w:rsidR="00884AE2" w:rsidRDefault="00884AE2" w:rsidP="00884AE2">
            <w:pPr>
              <w:jc w:val="center"/>
              <w:rPr>
                <w:bCs/>
                <w:color w:val="3F3F3F"/>
                <w:sz w:val="16"/>
                <w:szCs w:val="16"/>
              </w:rPr>
            </w:pPr>
          </w:p>
        </w:tc>
      </w:tr>
      <w:tr w:rsidR="00884AE2" w:rsidRPr="005C77DC" w14:paraId="125D8009" w14:textId="77777777" w:rsidTr="00882C6E">
        <w:trPr>
          <w:trHeight w:val="170"/>
        </w:trPr>
        <w:tc>
          <w:tcPr>
            <w:tcW w:w="237" w:type="pct"/>
            <w:shd w:val="clear" w:color="000000" w:fill="FFFFFF"/>
            <w:noWrap/>
            <w:vAlign w:val="center"/>
          </w:tcPr>
          <w:p w14:paraId="7FB5FE4A" w14:textId="77777777" w:rsidR="00884AE2" w:rsidRPr="005C77DC" w:rsidRDefault="00884AE2" w:rsidP="00884AE2">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884AE2" w:rsidRPr="00E4019D" w:rsidRDefault="00884AE2" w:rsidP="00884AE2">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884AE2" w:rsidRPr="00E4019D" w:rsidRDefault="00884AE2" w:rsidP="00884AE2">
            <w:pPr>
              <w:jc w:val="right"/>
              <w:rPr>
                <w:b/>
                <w:color w:val="000000"/>
                <w:sz w:val="16"/>
                <w:szCs w:val="16"/>
              </w:rPr>
            </w:pPr>
            <w:r w:rsidRPr="00E4019D">
              <w:rPr>
                <w:b/>
                <w:sz w:val="16"/>
                <w:szCs w:val="16"/>
              </w:rPr>
              <w:t>Всего</w:t>
            </w:r>
          </w:p>
        </w:tc>
        <w:tc>
          <w:tcPr>
            <w:tcW w:w="364" w:type="pct"/>
            <w:shd w:val="clear" w:color="auto" w:fill="auto"/>
          </w:tcPr>
          <w:p w14:paraId="21820161" w14:textId="51782D89" w:rsidR="00884AE2" w:rsidRPr="00E4019D" w:rsidRDefault="00FB49D8" w:rsidP="00884AE2">
            <w:pPr>
              <w:jc w:val="center"/>
              <w:rPr>
                <w:b/>
                <w:color w:val="000000"/>
                <w:sz w:val="16"/>
                <w:szCs w:val="16"/>
              </w:rPr>
            </w:pPr>
            <w:r w:rsidRPr="00FB49D8">
              <w:rPr>
                <w:b/>
                <w:color w:val="000000"/>
                <w:sz w:val="16"/>
                <w:szCs w:val="16"/>
              </w:rPr>
              <w:t>149 101,00</w:t>
            </w:r>
          </w:p>
        </w:tc>
        <w:tc>
          <w:tcPr>
            <w:tcW w:w="545" w:type="pct"/>
          </w:tcPr>
          <w:p w14:paraId="137BB9C9" w14:textId="77777777" w:rsidR="00884AE2" w:rsidRPr="005C77DC" w:rsidRDefault="00884AE2" w:rsidP="00884AE2">
            <w:pPr>
              <w:jc w:val="center"/>
              <w:rPr>
                <w:sz w:val="16"/>
                <w:szCs w:val="16"/>
              </w:rPr>
            </w:pPr>
          </w:p>
        </w:tc>
        <w:tc>
          <w:tcPr>
            <w:tcW w:w="500" w:type="pct"/>
            <w:shd w:val="clear" w:color="000000" w:fill="FFFFFF"/>
          </w:tcPr>
          <w:p w14:paraId="0C931BCE" w14:textId="77777777" w:rsidR="00884AE2" w:rsidRPr="005C77DC" w:rsidRDefault="00884AE2" w:rsidP="00884AE2">
            <w:pPr>
              <w:jc w:val="center"/>
              <w:rPr>
                <w:sz w:val="16"/>
                <w:szCs w:val="16"/>
              </w:rPr>
            </w:pPr>
          </w:p>
        </w:tc>
        <w:tc>
          <w:tcPr>
            <w:tcW w:w="273" w:type="pct"/>
            <w:shd w:val="clear" w:color="000000" w:fill="FFFFFF"/>
          </w:tcPr>
          <w:p w14:paraId="482CCF0D" w14:textId="77777777" w:rsidR="00884AE2" w:rsidRPr="005C77DC" w:rsidRDefault="00884AE2" w:rsidP="00884AE2">
            <w:pPr>
              <w:jc w:val="center"/>
              <w:rPr>
                <w:sz w:val="16"/>
                <w:szCs w:val="16"/>
              </w:rPr>
            </w:pPr>
          </w:p>
        </w:tc>
        <w:tc>
          <w:tcPr>
            <w:tcW w:w="273" w:type="pct"/>
            <w:shd w:val="clear" w:color="000000" w:fill="FFFFFF"/>
          </w:tcPr>
          <w:p w14:paraId="029E61C4" w14:textId="60416782" w:rsidR="00884AE2" w:rsidRPr="005C77DC" w:rsidRDefault="00884AE2" w:rsidP="00884AE2">
            <w:pPr>
              <w:jc w:val="center"/>
              <w:rPr>
                <w:sz w:val="16"/>
                <w:szCs w:val="16"/>
              </w:rPr>
            </w:pPr>
          </w:p>
        </w:tc>
        <w:tc>
          <w:tcPr>
            <w:tcW w:w="1000" w:type="pct"/>
            <w:tcBorders>
              <w:right w:val="single" w:sz="4" w:space="0" w:color="auto"/>
            </w:tcBorders>
            <w:shd w:val="clear" w:color="000000" w:fill="FFFFFF"/>
          </w:tcPr>
          <w:p w14:paraId="11194AF6" w14:textId="77777777" w:rsidR="00884AE2" w:rsidRPr="005C77DC" w:rsidRDefault="00884AE2" w:rsidP="00884AE2">
            <w:pPr>
              <w:jc w:val="center"/>
              <w:rPr>
                <w:sz w:val="16"/>
                <w:szCs w:val="16"/>
              </w:rPr>
            </w:pPr>
          </w:p>
        </w:tc>
      </w:tr>
    </w:tbl>
    <w:p w14:paraId="367F5675" w14:textId="29656D30" w:rsidR="00145951" w:rsidRPr="00FC1523" w:rsidRDefault="003E166F" w:rsidP="00E7506A">
      <w:pPr>
        <w:tabs>
          <w:tab w:val="left" w:pos="15451"/>
        </w:tabs>
        <w:spacing w:before="120"/>
        <w:ind w:left="567" w:right="142"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6B31E53" w14:textId="449B7B6F" w:rsidR="001A07CB" w:rsidRPr="00FC1523" w:rsidRDefault="001A07CB" w:rsidP="00254D21">
      <w:pPr>
        <w:widowControl w:val="0"/>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20203F9A" w:rsidR="00E469DB" w:rsidRPr="00FC1523" w:rsidRDefault="007B76E8" w:rsidP="005979D6">
      <w:pPr>
        <w:widowControl w:val="0"/>
        <w:ind w:left="57" w:right="57"/>
        <w:jc w:val="right"/>
        <w:rPr>
          <w:b/>
          <w:bCs/>
        </w:rPr>
      </w:pPr>
      <w:r w:rsidRPr="00FC1523">
        <w:rPr>
          <w:b/>
          <w:bCs/>
        </w:rPr>
        <w:t xml:space="preserve">от </w:t>
      </w:r>
      <w:r w:rsidR="00563B58">
        <w:rPr>
          <w:b/>
          <w:bCs/>
        </w:rPr>
        <w:t>16.04</w:t>
      </w:r>
      <w:r>
        <w:rPr>
          <w:b/>
          <w:bCs/>
        </w:rPr>
        <w:t xml:space="preserve">.2026 </w:t>
      </w:r>
      <w:r w:rsidRPr="00FC1523">
        <w:rPr>
          <w:b/>
          <w:bCs/>
        </w:rPr>
        <w:t>г. № ЗКЭФ-ДЭУК-</w:t>
      </w:r>
      <w:r>
        <w:rPr>
          <w:b/>
          <w:bCs/>
        </w:rPr>
        <w:t>13</w:t>
      </w:r>
      <w:r w:rsidR="00860D11">
        <w:rPr>
          <w:b/>
          <w:bCs/>
        </w:rPr>
        <w:t>64</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3C7F50CC" w:rsidR="00707DD0" w:rsidRDefault="00BE139F" w:rsidP="00EE5E77">
      <w:pPr>
        <w:spacing w:before="120"/>
        <w:ind w:left="57" w:right="57" w:firstLine="708"/>
        <w:jc w:val="both"/>
      </w:pPr>
      <w:r w:rsidRPr="00BE139F">
        <w:t xml:space="preserve">Начальная (максимальная) цена договора определена </w:t>
      </w:r>
      <w:r w:rsidR="00473BEC" w:rsidRPr="00473BEC">
        <w:t xml:space="preserve">на основании </w:t>
      </w:r>
      <w:r w:rsidR="00306FF5">
        <w:t xml:space="preserve">3 </w:t>
      </w:r>
      <w:r w:rsidR="00473BEC" w:rsidRPr="00473BEC">
        <w:t>к</w:t>
      </w:r>
      <w:r w:rsidR="00473BEC">
        <w:t xml:space="preserve">оммерческих предложений </w:t>
      </w:r>
      <w:r w:rsidR="00473BEC" w:rsidRPr="00473BEC">
        <w:t>как среднее арифметическое</w:t>
      </w:r>
      <w:r w:rsidR="00473BEC">
        <w:t>, в руб. с НДС</w:t>
      </w:r>
      <w:r w:rsidR="00707DD0">
        <w:t>.</w:t>
      </w:r>
    </w:p>
    <w:p w14:paraId="69F00BFA" w14:textId="0D111D8A" w:rsidR="004E5A75" w:rsidRDefault="00F77FA6" w:rsidP="00306FF5">
      <w:pPr>
        <w:spacing w:before="120"/>
        <w:ind w:right="57"/>
        <w:jc w:val="center"/>
      </w:pPr>
      <w:r w:rsidRPr="00F77FA6">
        <w:rPr>
          <w:noProof/>
        </w:rPr>
        <w:drawing>
          <wp:inline distT="0" distB="0" distL="0" distR="0" wp14:anchorId="15286A3E" wp14:editId="6D2B2401">
            <wp:extent cx="9721215" cy="11325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21215" cy="1132569"/>
                    </a:xfrm>
                    <a:prstGeom prst="rect">
                      <a:avLst/>
                    </a:prstGeom>
                    <a:noFill/>
                    <a:ln>
                      <a:noFill/>
                    </a:ln>
                  </pic:spPr>
                </pic:pic>
              </a:graphicData>
            </a:graphic>
          </wp:inline>
        </w:drawing>
      </w:r>
    </w:p>
    <w:p w14:paraId="63576911" w14:textId="046D7B82"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306FF5">
          <w:footerReference w:type="default" r:id="rId36"/>
          <w:footerReference w:type="first" r:id="rId37"/>
          <w:pgSz w:w="16838" w:h="11906" w:orient="landscape"/>
          <w:pgMar w:top="709" w:right="678" w:bottom="567" w:left="851"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C719661" w:rsidR="005A7E9D" w:rsidRDefault="00563B58" w:rsidP="005A7E9D">
      <w:pPr>
        <w:widowControl w:val="0"/>
        <w:jc w:val="right"/>
        <w:rPr>
          <w:b/>
          <w:bCs/>
        </w:rPr>
      </w:pPr>
      <w:r>
        <w:rPr>
          <w:b/>
          <w:bCs/>
        </w:rPr>
        <w:t>от 16.04</w:t>
      </w:r>
      <w:bookmarkStart w:id="7" w:name="_GoBack"/>
      <w:bookmarkEnd w:id="7"/>
      <w:r w:rsidR="00B63ADE">
        <w:rPr>
          <w:b/>
          <w:bCs/>
        </w:rPr>
        <w:t>.2026 г. № ЗКЭФ-ДЭУК-13</w:t>
      </w:r>
      <w:r w:rsidR="00860D11">
        <w:rPr>
          <w:b/>
          <w:bCs/>
        </w:rPr>
        <w:t>64</w:t>
      </w: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4EC45FF5"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860D11">
        <w:rPr>
          <w:szCs w:val="24"/>
          <w:lang w:val="ru-RU"/>
        </w:rPr>
        <w:t>антифриз</w:t>
      </w:r>
      <w:r w:rsidR="008C6B6C" w:rsidRPr="008C6B6C">
        <w:rPr>
          <w:b/>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0DFED304"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207CF9">
        <w:rPr>
          <w:szCs w:val="24"/>
          <w:lang w:val="ru-RU"/>
        </w:rPr>
        <w:t>15</w:t>
      </w:r>
      <w:r w:rsidR="0040568F">
        <w:rPr>
          <w:szCs w:val="24"/>
          <w:lang w:val="ru-RU"/>
        </w:rPr>
        <w:t xml:space="preserve"> </w:t>
      </w:r>
      <w:r w:rsidRPr="00DF1C5D">
        <w:rPr>
          <w:szCs w:val="24"/>
          <w:lang w:val="ru-RU"/>
        </w:rPr>
        <w:t>(</w:t>
      </w:r>
      <w:r w:rsidR="00207CF9">
        <w:rPr>
          <w:szCs w:val="24"/>
          <w:lang w:val="ru-RU"/>
        </w:rPr>
        <w:t>пятнадцати</w:t>
      </w:r>
      <w:r w:rsidRPr="00DF1C5D">
        <w:rPr>
          <w:szCs w:val="24"/>
          <w:lang w:val="ru-RU"/>
        </w:rPr>
        <w:t xml:space="preserve">) </w:t>
      </w:r>
      <w:r w:rsidR="00207CF9">
        <w:rPr>
          <w:szCs w:val="24"/>
          <w:lang w:val="ru-RU"/>
        </w:rPr>
        <w:t>рабочих</w:t>
      </w:r>
      <w:r w:rsidRPr="00DF1C5D">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47EC141A" w:rsidR="00C50AF9" w:rsidRPr="00076789" w:rsidRDefault="00C50AF9" w:rsidP="008D7C9F">
      <w:pPr>
        <w:pStyle w:val="a4"/>
        <w:numPr>
          <w:ilvl w:val="1"/>
          <w:numId w:val="44"/>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D51404">
        <w:rPr>
          <w:szCs w:val="24"/>
          <w:lang w:val="ru-RU"/>
        </w:rPr>
        <w:t>ам</w:t>
      </w:r>
      <w:r w:rsidRPr="00022993">
        <w:rPr>
          <w:szCs w:val="24"/>
          <w:lang w:val="ru-RU"/>
        </w:rPr>
        <w:t xml:space="preserve">: </w:t>
      </w:r>
      <w:r w:rsidR="00860D11" w:rsidRPr="00860D11">
        <w:rPr>
          <w:lang w:val="ru-RU"/>
        </w:rPr>
        <w:t xml:space="preserve">Российская Федерация, Кабардино-Балкарская Республика, район Эльбрусский, село </w:t>
      </w:r>
      <w:proofErr w:type="spellStart"/>
      <w:r w:rsidR="00860D11" w:rsidRPr="00860D11">
        <w:rPr>
          <w:lang w:val="ru-RU"/>
        </w:rPr>
        <w:t>Терскол</w:t>
      </w:r>
      <w:proofErr w:type="spellEnd"/>
      <w:r w:rsidR="00860D11" w:rsidRPr="00860D11">
        <w:rPr>
          <w:lang w:val="ru-RU"/>
        </w:rPr>
        <w:t xml:space="preserve">, ул. </w:t>
      </w:r>
      <w:proofErr w:type="spellStart"/>
      <w:r w:rsidR="00860D11" w:rsidRPr="00860D11">
        <w:rPr>
          <w:lang w:val="ru-RU"/>
        </w:rPr>
        <w:t>Азау</w:t>
      </w:r>
      <w:proofErr w:type="spellEnd"/>
      <w:r w:rsidR="00860D11" w:rsidRPr="00860D11">
        <w:rPr>
          <w:lang w:val="ru-RU"/>
        </w:rPr>
        <w:t>, д.12, территория ВТРК «Эльбрус»</w:t>
      </w:r>
      <w:r w:rsidR="008C6B6C">
        <w:rPr>
          <w:szCs w:val="24"/>
          <w:lang w:val="ru-RU"/>
        </w:rPr>
        <w:t xml:space="preserve"> </w:t>
      </w:r>
      <w:r w:rsidRPr="00076789">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76789">
        <w:rPr>
          <w:bCs/>
          <w:szCs w:val="24"/>
          <w:lang w:val="ru-RU"/>
        </w:rPr>
        <w:t>окупатель направляет Поставщику приглашение принять участие в приемке Товара,</w:t>
      </w:r>
      <w:r w:rsidRPr="00076789">
        <w:rPr>
          <w:szCs w:val="24"/>
          <w:lang w:val="ru-RU"/>
        </w:rPr>
        <w:t xml:space="preserve"> </w:t>
      </w:r>
      <w:r w:rsidRPr="00076789">
        <w:rPr>
          <w:bCs/>
          <w:szCs w:val="24"/>
          <w:lang w:val="ru-RU"/>
        </w:rPr>
        <w:t xml:space="preserve">путем направления письменного приглашения </w:t>
      </w:r>
      <w:r w:rsidRPr="00076789">
        <w:rPr>
          <w:szCs w:val="24"/>
          <w:lang w:val="ru-RU"/>
        </w:rPr>
        <w:t xml:space="preserve">с адреса электронной почты Покупателя: </w:t>
      </w:r>
      <w:r w:rsidRPr="00076789">
        <w:rPr>
          <w:bCs/>
          <w:color w:val="0000FF"/>
          <w:szCs w:val="24"/>
          <w:u w:val="single"/>
        </w:rPr>
        <w:t>info</w:t>
      </w:r>
      <w:r w:rsidRPr="00076789">
        <w:rPr>
          <w:bCs/>
          <w:color w:val="0000FF"/>
          <w:szCs w:val="24"/>
          <w:u w:val="single"/>
          <w:lang w:val="ru-RU"/>
        </w:rPr>
        <w:t>@</w:t>
      </w:r>
      <w:r w:rsidRPr="00076789">
        <w:rPr>
          <w:bCs/>
          <w:color w:val="0000FF"/>
          <w:szCs w:val="24"/>
          <w:u w:val="single"/>
        </w:rPr>
        <w:t>ncrc</w:t>
      </w:r>
      <w:r w:rsidRPr="00076789">
        <w:rPr>
          <w:bCs/>
          <w:color w:val="0000FF"/>
          <w:szCs w:val="24"/>
          <w:u w:val="single"/>
          <w:lang w:val="ru-RU"/>
        </w:rPr>
        <w:t>.</w:t>
      </w:r>
      <w:r w:rsidRPr="00076789">
        <w:rPr>
          <w:bCs/>
          <w:color w:val="0000FF"/>
          <w:szCs w:val="24"/>
          <w:u w:val="single"/>
        </w:rPr>
        <w:t>ru</w:t>
      </w:r>
      <w:r w:rsidRPr="00076789">
        <w:rPr>
          <w:szCs w:val="24"/>
          <w:lang w:val="ru-RU"/>
        </w:rPr>
        <w:t xml:space="preserve"> на адрес электронной почты Поставщика: </w:t>
      </w:r>
      <w:r w:rsidRPr="00076789">
        <w:rPr>
          <w:bCs/>
          <w:color w:val="0000FF"/>
          <w:szCs w:val="24"/>
          <w:lang w:val="ru-RU"/>
        </w:rPr>
        <w:t>_____________</w:t>
      </w:r>
      <w:r w:rsidRPr="00076789">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A996CC2" w14:textId="77777777" w:rsidR="00C50AF9" w:rsidRDefault="00C50AF9" w:rsidP="00C50AF9">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40"/>
          <w:footerReference w:type="first" r:id="rId41"/>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6"/>
        <w:gridCol w:w="837"/>
        <w:gridCol w:w="1654"/>
        <w:gridCol w:w="1082"/>
        <w:gridCol w:w="1253"/>
      </w:tblGrid>
      <w:tr w:rsidR="00C50AF9" w:rsidRPr="00C8117F" w14:paraId="4EBC6FC2" w14:textId="77777777" w:rsidTr="00860D11">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2"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7"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10417" w:rsidRPr="00C8117F" w14:paraId="6C5368FD" w14:textId="77777777" w:rsidTr="00860D11">
        <w:trPr>
          <w:trHeight w:val="277"/>
          <w:jc w:val="center"/>
        </w:trPr>
        <w:tc>
          <w:tcPr>
            <w:tcW w:w="309" w:type="pct"/>
            <w:vAlign w:val="center"/>
          </w:tcPr>
          <w:p w14:paraId="26668821" w14:textId="77777777" w:rsidR="00C10417" w:rsidRPr="00512313" w:rsidRDefault="00C10417" w:rsidP="00C50AF9">
            <w:pPr>
              <w:ind w:left="34"/>
              <w:jc w:val="center"/>
              <w:rPr>
                <w:b/>
                <w:sz w:val="20"/>
                <w:szCs w:val="20"/>
              </w:rPr>
            </w:pPr>
          </w:p>
        </w:tc>
        <w:tc>
          <w:tcPr>
            <w:tcW w:w="2292" w:type="pct"/>
            <w:gridSpan w:val="2"/>
            <w:vAlign w:val="center"/>
          </w:tcPr>
          <w:p w14:paraId="4681340D" w14:textId="77777777" w:rsidR="00C10417" w:rsidRPr="00C10417" w:rsidRDefault="00C10417" w:rsidP="00C50AF9">
            <w:pPr>
              <w:ind w:left="33"/>
              <w:jc w:val="center"/>
              <w:rPr>
                <w:b/>
                <w:sz w:val="20"/>
                <w:szCs w:val="20"/>
              </w:rPr>
            </w:pPr>
          </w:p>
        </w:tc>
        <w:tc>
          <w:tcPr>
            <w:tcW w:w="416" w:type="pct"/>
            <w:vAlign w:val="center"/>
          </w:tcPr>
          <w:p w14:paraId="65B6BD4C" w14:textId="77777777" w:rsidR="00C10417" w:rsidRPr="00512313" w:rsidRDefault="00C10417" w:rsidP="00C50AF9">
            <w:pPr>
              <w:ind w:left="33"/>
              <w:jc w:val="center"/>
              <w:rPr>
                <w:b/>
                <w:sz w:val="20"/>
                <w:szCs w:val="20"/>
              </w:rPr>
            </w:pPr>
          </w:p>
        </w:tc>
        <w:tc>
          <w:tcPr>
            <w:tcW w:w="822" w:type="pct"/>
            <w:vAlign w:val="center"/>
          </w:tcPr>
          <w:p w14:paraId="2E890000" w14:textId="77777777" w:rsidR="00C10417" w:rsidRPr="00512313" w:rsidRDefault="00C10417" w:rsidP="00C50AF9">
            <w:pPr>
              <w:ind w:left="33"/>
              <w:jc w:val="center"/>
              <w:rPr>
                <w:b/>
                <w:sz w:val="20"/>
                <w:szCs w:val="20"/>
              </w:rPr>
            </w:pPr>
          </w:p>
        </w:tc>
        <w:tc>
          <w:tcPr>
            <w:tcW w:w="537" w:type="pct"/>
            <w:vAlign w:val="center"/>
          </w:tcPr>
          <w:p w14:paraId="58D1CF59" w14:textId="77777777" w:rsidR="00C10417" w:rsidRPr="00512313" w:rsidRDefault="00C10417" w:rsidP="00C50AF9">
            <w:pPr>
              <w:ind w:left="33"/>
              <w:jc w:val="center"/>
              <w:rPr>
                <w:b/>
                <w:sz w:val="20"/>
                <w:szCs w:val="20"/>
              </w:rPr>
            </w:pPr>
          </w:p>
        </w:tc>
        <w:tc>
          <w:tcPr>
            <w:tcW w:w="623" w:type="pct"/>
            <w:shd w:val="clear" w:color="auto" w:fill="auto"/>
            <w:vAlign w:val="center"/>
          </w:tcPr>
          <w:p w14:paraId="040C70E3" w14:textId="77777777" w:rsidR="00C10417" w:rsidRPr="00512313" w:rsidRDefault="00C10417" w:rsidP="00C50AF9">
            <w:pPr>
              <w:jc w:val="center"/>
              <w:rPr>
                <w:b/>
                <w:sz w:val="20"/>
                <w:szCs w:val="20"/>
              </w:rPr>
            </w:pPr>
          </w:p>
        </w:tc>
      </w:tr>
      <w:tr w:rsidR="00C10417" w:rsidRPr="00C8117F" w14:paraId="2F40BD25" w14:textId="77777777" w:rsidTr="00860D11">
        <w:trPr>
          <w:trHeight w:val="258"/>
          <w:jc w:val="center"/>
        </w:trPr>
        <w:tc>
          <w:tcPr>
            <w:tcW w:w="309" w:type="pct"/>
            <w:vAlign w:val="center"/>
          </w:tcPr>
          <w:p w14:paraId="2C5155DA" w14:textId="77777777" w:rsidR="00C10417" w:rsidRPr="00C8117F" w:rsidRDefault="00C10417" w:rsidP="00C50AF9">
            <w:pPr>
              <w:jc w:val="center"/>
              <w:rPr>
                <w:sz w:val="20"/>
                <w:szCs w:val="20"/>
              </w:rPr>
            </w:pPr>
          </w:p>
        </w:tc>
        <w:tc>
          <w:tcPr>
            <w:tcW w:w="2292" w:type="pct"/>
            <w:gridSpan w:val="2"/>
            <w:vAlign w:val="center"/>
          </w:tcPr>
          <w:p w14:paraId="47575E18" w14:textId="77777777" w:rsidR="00C10417" w:rsidRPr="00C10417" w:rsidRDefault="00C10417" w:rsidP="00C10417">
            <w:pPr>
              <w:ind w:hanging="251"/>
              <w:jc w:val="center"/>
              <w:rPr>
                <w:sz w:val="20"/>
                <w:szCs w:val="20"/>
              </w:rPr>
            </w:pPr>
          </w:p>
        </w:tc>
        <w:tc>
          <w:tcPr>
            <w:tcW w:w="416" w:type="pct"/>
            <w:vAlign w:val="center"/>
          </w:tcPr>
          <w:p w14:paraId="7DC186A5" w14:textId="77777777" w:rsidR="00C10417" w:rsidRPr="00C8117F" w:rsidRDefault="00C10417" w:rsidP="00C50AF9">
            <w:pPr>
              <w:ind w:hanging="251"/>
              <w:jc w:val="center"/>
              <w:rPr>
                <w:sz w:val="20"/>
                <w:szCs w:val="20"/>
              </w:rPr>
            </w:pPr>
          </w:p>
        </w:tc>
        <w:tc>
          <w:tcPr>
            <w:tcW w:w="822" w:type="pct"/>
            <w:vAlign w:val="center"/>
          </w:tcPr>
          <w:p w14:paraId="04577689" w14:textId="77777777" w:rsidR="00C10417" w:rsidRPr="00C8117F" w:rsidRDefault="00C10417" w:rsidP="00C50AF9">
            <w:pPr>
              <w:jc w:val="center"/>
              <w:rPr>
                <w:sz w:val="20"/>
                <w:szCs w:val="20"/>
              </w:rPr>
            </w:pPr>
          </w:p>
        </w:tc>
        <w:tc>
          <w:tcPr>
            <w:tcW w:w="537" w:type="pct"/>
            <w:vAlign w:val="center"/>
          </w:tcPr>
          <w:p w14:paraId="2A6B0C5C" w14:textId="77777777" w:rsidR="00C10417" w:rsidRPr="00C8117F" w:rsidRDefault="00C10417" w:rsidP="00C50AF9">
            <w:pPr>
              <w:jc w:val="center"/>
              <w:rPr>
                <w:sz w:val="20"/>
                <w:szCs w:val="20"/>
              </w:rPr>
            </w:pPr>
          </w:p>
        </w:tc>
        <w:tc>
          <w:tcPr>
            <w:tcW w:w="623" w:type="pct"/>
            <w:shd w:val="clear" w:color="auto" w:fill="auto"/>
            <w:vAlign w:val="center"/>
          </w:tcPr>
          <w:p w14:paraId="67C5EDCD" w14:textId="77777777" w:rsidR="00C10417" w:rsidRPr="00C8117F" w:rsidRDefault="00C10417" w:rsidP="00C50AF9">
            <w:pPr>
              <w:jc w:val="center"/>
              <w:rPr>
                <w:sz w:val="20"/>
                <w:szCs w:val="20"/>
              </w:rPr>
            </w:pPr>
          </w:p>
        </w:tc>
      </w:tr>
      <w:tr w:rsidR="00C10417" w:rsidRPr="00C8117F" w14:paraId="61591043" w14:textId="77777777" w:rsidTr="00860D11">
        <w:trPr>
          <w:trHeight w:val="275"/>
          <w:jc w:val="center"/>
        </w:trPr>
        <w:tc>
          <w:tcPr>
            <w:tcW w:w="309" w:type="pct"/>
            <w:vAlign w:val="center"/>
          </w:tcPr>
          <w:p w14:paraId="5476A59D" w14:textId="77777777" w:rsidR="00C10417" w:rsidRPr="00C8117F" w:rsidRDefault="00C10417" w:rsidP="00C50AF9">
            <w:pPr>
              <w:jc w:val="center"/>
              <w:rPr>
                <w:sz w:val="20"/>
                <w:szCs w:val="20"/>
              </w:rPr>
            </w:pPr>
          </w:p>
        </w:tc>
        <w:tc>
          <w:tcPr>
            <w:tcW w:w="2292" w:type="pct"/>
            <w:gridSpan w:val="2"/>
            <w:vAlign w:val="center"/>
          </w:tcPr>
          <w:p w14:paraId="66BC485B" w14:textId="77777777" w:rsidR="00C10417" w:rsidRPr="00C10417" w:rsidRDefault="00C10417" w:rsidP="00C10417">
            <w:pPr>
              <w:ind w:hanging="251"/>
              <w:jc w:val="center"/>
              <w:rPr>
                <w:sz w:val="20"/>
                <w:szCs w:val="20"/>
              </w:rPr>
            </w:pPr>
          </w:p>
        </w:tc>
        <w:tc>
          <w:tcPr>
            <w:tcW w:w="416" w:type="pct"/>
            <w:vAlign w:val="center"/>
          </w:tcPr>
          <w:p w14:paraId="6030C078" w14:textId="77777777" w:rsidR="00C10417" w:rsidRPr="00C8117F" w:rsidRDefault="00C10417" w:rsidP="00C50AF9">
            <w:pPr>
              <w:ind w:hanging="251"/>
              <w:jc w:val="center"/>
              <w:rPr>
                <w:sz w:val="20"/>
                <w:szCs w:val="20"/>
              </w:rPr>
            </w:pPr>
          </w:p>
        </w:tc>
        <w:tc>
          <w:tcPr>
            <w:tcW w:w="822" w:type="pct"/>
            <w:vAlign w:val="center"/>
          </w:tcPr>
          <w:p w14:paraId="4954ADA2" w14:textId="77777777" w:rsidR="00C10417" w:rsidRPr="00C8117F" w:rsidRDefault="00C10417" w:rsidP="00C50AF9">
            <w:pPr>
              <w:jc w:val="center"/>
              <w:rPr>
                <w:sz w:val="20"/>
                <w:szCs w:val="20"/>
              </w:rPr>
            </w:pPr>
          </w:p>
        </w:tc>
        <w:tc>
          <w:tcPr>
            <w:tcW w:w="537" w:type="pct"/>
            <w:vAlign w:val="center"/>
          </w:tcPr>
          <w:p w14:paraId="50960B39" w14:textId="77777777" w:rsidR="00C10417" w:rsidRPr="00C8117F" w:rsidRDefault="00C10417" w:rsidP="00C50AF9">
            <w:pPr>
              <w:jc w:val="center"/>
              <w:rPr>
                <w:sz w:val="20"/>
                <w:szCs w:val="20"/>
              </w:rPr>
            </w:pPr>
          </w:p>
        </w:tc>
        <w:tc>
          <w:tcPr>
            <w:tcW w:w="623" w:type="pct"/>
            <w:shd w:val="clear" w:color="auto" w:fill="auto"/>
            <w:vAlign w:val="center"/>
          </w:tcPr>
          <w:p w14:paraId="27396EB6" w14:textId="77777777" w:rsidR="00C10417" w:rsidRPr="00C8117F" w:rsidRDefault="00C10417"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F77FA6" w:rsidRDefault="00F77FA6" w:rsidP="00B067D9">
      <w:r>
        <w:separator/>
      </w:r>
    </w:p>
  </w:endnote>
  <w:endnote w:type="continuationSeparator" w:id="0">
    <w:p w14:paraId="660AB783" w14:textId="77777777" w:rsidR="00F77FA6" w:rsidRDefault="00F77FA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77FA6" w:rsidRDefault="00F77FA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77FA6" w:rsidRDefault="00F77FA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3C0E9FD" w:rsidR="00F77FA6" w:rsidRPr="00203AD7" w:rsidRDefault="00F77FA6" w:rsidP="00777A76">
    <w:pPr>
      <w:pStyle w:val="a6"/>
      <w:jc w:val="right"/>
    </w:pPr>
    <w:r>
      <w:fldChar w:fldCharType="begin"/>
    </w:r>
    <w:r>
      <w:instrText>PAGE   \* MERGEFORMAT</w:instrText>
    </w:r>
    <w:r>
      <w:fldChar w:fldCharType="separate"/>
    </w:r>
    <w:r w:rsidR="00563B58">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77FA6" w:rsidRPr="00203AD7" w:rsidRDefault="00F77FA6"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77FA6" w:rsidRDefault="00F77FA6"/>
  <w:p w14:paraId="2C624259" w14:textId="77777777" w:rsidR="00F77FA6" w:rsidRDefault="00F77FA6"/>
  <w:p w14:paraId="3CD2C034" w14:textId="77777777" w:rsidR="00F77FA6" w:rsidRDefault="00F77FA6"/>
  <w:p w14:paraId="32C719A1" w14:textId="77777777" w:rsidR="00F77FA6" w:rsidRDefault="00F77FA6"/>
  <w:p w14:paraId="1A1F3EBE" w14:textId="77777777" w:rsidR="00F77FA6" w:rsidRDefault="00F77FA6"/>
  <w:p w14:paraId="34E7B602" w14:textId="77777777" w:rsidR="00F77FA6" w:rsidRDefault="00F77F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AF27799" w:rsidR="00F77FA6" w:rsidRPr="00B067D9" w:rsidRDefault="00F77FA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63B58">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806AF2D" w:rsidR="00F77FA6" w:rsidRDefault="00F77FA6">
    <w:pPr>
      <w:pStyle w:val="a6"/>
      <w:jc w:val="right"/>
    </w:pPr>
    <w:r>
      <w:fldChar w:fldCharType="begin"/>
    </w:r>
    <w:r>
      <w:instrText>PAGE   \* MERGEFORMAT</w:instrText>
    </w:r>
    <w:r>
      <w:fldChar w:fldCharType="separate"/>
    </w:r>
    <w:r w:rsidR="00563B5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F77FA6" w:rsidRDefault="00F77FA6"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77FA6" w:rsidRDefault="00F77FA6"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42EB2E4" w:rsidR="00F77FA6" w:rsidRPr="00B13D19" w:rsidRDefault="00F77FA6" w:rsidP="003C19CB">
    <w:pPr>
      <w:pStyle w:val="a6"/>
      <w:jc w:val="right"/>
    </w:pPr>
    <w:r w:rsidRPr="00B13D19">
      <w:fldChar w:fldCharType="begin"/>
    </w:r>
    <w:r w:rsidRPr="00B13D19">
      <w:instrText>PAGE   \* MERGEFORMAT</w:instrText>
    </w:r>
    <w:r w:rsidRPr="00B13D19">
      <w:fldChar w:fldCharType="separate"/>
    </w:r>
    <w:r w:rsidR="00563B58">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32C0990" w:rsidR="00F77FA6" w:rsidRPr="00203AD7" w:rsidRDefault="00F77FA6" w:rsidP="00C46F56">
    <w:pPr>
      <w:pStyle w:val="a6"/>
      <w:jc w:val="right"/>
    </w:pPr>
    <w:r>
      <w:fldChar w:fldCharType="begin"/>
    </w:r>
    <w:r>
      <w:instrText>PAGE   \* MERGEFORMAT</w:instrText>
    </w:r>
    <w:r>
      <w:fldChar w:fldCharType="separate"/>
    </w:r>
    <w:r w:rsidR="00563B58">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77FA6" w:rsidRPr="004B4EFB" w:rsidRDefault="00F77FA6" w:rsidP="00C46F56">
    <w:pPr>
      <w:pStyle w:val="a6"/>
      <w:jc w:val="right"/>
    </w:pPr>
    <w:r w:rsidRPr="004B4EFB">
      <w:t>Задание на проведение закупки</w:t>
    </w:r>
  </w:p>
  <w:p w14:paraId="12C535D2" w14:textId="77777777" w:rsidR="00F77FA6" w:rsidRPr="004B4EFB" w:rsidRDefault="00F77FA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77FA6" w:rsidRPr="00203AD7" w:rsidRDefault="00F77FA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061154B6" w:rsidR="00F77FA6" w:rsidRPr="00203AD7" w:rsidRDefault="00F77FA6" w:rsidP="00C46F56">
    <w:pPr>
      <w:pStyle w:val="a6"/>
      <w:jc w:val="right"/>
    </w:pPr>
    <w:r>
      <w:fldChar w:fldCharType="begin"/>
    </w:r>
    <w:r>
      <w:instrText>PAGE   \* MERGEFORMAT</w:instrText>
    </w:r>
    <w:r>
      <w:fldChar w:fldCharType="separate"/>
    </w:r>
    <w:r w:rsidR="00563B58">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F77FA6" w:rsidRPr="004B4EFB" w:rsidRDefault="00F77FA6" w:rsidP="00C46F56">
    <w:pPr>
      <w:pStyle w:val="a6"/>
      <w:jc w:val="right"/>
    </w:pPr>
    <w:r w:rsidRPr="004B4EFB">
      <w:t>Задание на проведение закупки</w:t>
    </w:r>
  </w:p>
  <w:p w14:paraId="10292B31" w14:textId="77777777" w:rsidR="00F77FA6" w:rsidRPr="004B4EFB" w:rsidRDefault="00F77FA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F77FA6" w:rsidRPr="00203AD7" w:rsidRDefault="00F77FA6"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F77FA6" w:rsidRDefault="00F77FA6" w:rsidP="00B067D9">
      <w:r>
        <w:separator/>
      </w:r>
    </w:p>
  </w:footnote>
  <w:footnote w:type="continuationSeparator" w:id="0">
    <w:p w14:paraId="06F475DE" w14:textId="77777777" w:rsidR="00F77FA6" w:rsidRDefault="00F77FA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07DF"/>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76789"/>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1242"/>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E76D1"/>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07CF9"/>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0ECE"/>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D21"/>
    <w:rsid w:val="00254EF9"/>
    <w:rsid w:val="0025649B"/>
    <w:rsid w:val="00256A0E"/>
    <w:rsid w:val="00257624"/>
    <w:rsid w:val="00257BA7"/>
    <w:rsid w:val="00260B36"/>
    <w:rsid w:val="002622E9"/>
    <w:rsid w:val="00262988"/>
    <w:rsid w:val="00262D5E"/>
    <w:rsid w:val="00264729"/>
    <w:rsid w:val="00264C87"/>
    <w:rsid w:val="00265085"/>
    <w:rsid w:val="00265487"/>
    <w:rsid w:val="00265C4C"/>
    <w:rsid w:val="002662F2"/>
    <w:rsid w:val="00266FF7"/>
    <w:rsid w:val="0026715D"/>
    <w:rsid w:val="002677F8"/>
    <w:rsid w:val="00267E3E"/>
    <w:rsid w:val="00271109"/>
    <w:rsid w:val="00271343"/>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68"/>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0"/>
    <w:rsid w:val="00304F01"/>
    <w:rsid w:val="00305BA2"/>
    <w:rsid w:val="003061B9"/>
    <w:rsid w:val="00306670"/>
    <w:rsid w:val="00306F3D"/>
    <w:rsid w:val="00306FF5"/>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81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568F"/>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8F4"/>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302"/>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3BEC"/>
    <w:rsid w:val="00475635"/>
    <w:rsid w:val="00475FE7"/>
    <w:rsid w:val="00476240"/>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5A75"/>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C17"/>
    <w:rsid w:val="00520DAD"/>
    <w:rsid w:val="00521493"/>
    <w:rsid w:val="0052157F"/>
    <w:rsid w:val="0052206D"/>
    <w:rsid w:val="0052232D"/>
    <w:rsid w:val="00522F44"/>
    <w:rsid w:val="00524CF3"/>
    <w:rsid w:val="00525F77"/>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B58"/>
    <w:rsid w:val="00564383"/>
    <w:rsid w:val="00564F8C"/>
    <w:rsid w:val="0056561E"/>
    <w:rsid w:val="00565A48"/>
    <w:rsid w:val="00567D69"/>
    <w:rsid w:val="005708E2"/>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4FBE"/>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3734"/>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272F3"/>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362"/>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17BA1"/>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0D11"/>
    <w:rsid w:val="00861A7C"/>
    <w:rsid w:val="00861AD0"/>
    <w:rsid w:val="00861DB3"/>
    <w:rsid w:val="008630A9"/>
    <w:rsid w:val="00863913"/>
    <w:rsid w:val="00864076"/>
    <w:rsid w:val="0086443A"/>
    <w:rsid w:val="00865EC0"/>
    <w:rsid w:val="00866A41"/>
    <w:rsid w:val="00870098"/>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AE2"/>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57BE"/>
    <w:rsid w:val="008C680F"/>
    <w:rsid w:val="008C6B6C"/>
    <w:rsid w:val="008C6DD0"/>
    <w:rsid w:val="008C711B"/>
    <w:rsid w:val="008C748F"/>
    <w:rsid w:val="008C7F77"/>
    <w:rsid w:val="008D17E1"/>
    <w:rsid w:val="008D1CA2"/>
    <w:rsid w:val="008D1E94"/>
    <w:rsid w:val="008D39EA"/>
    <w:rsid w:val="008D3ADA"/>
    <w:rsid w:val="008D3CAF"/>
    <w:rsid w:val="008D3DE3"/>
    <w:rsid w:val="008D6C6B"/>
    <w:rsid w:val="008D7056"/>
    <w:rsid w:val="008D7C9F"/>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AE9"/>
    <w:rsid w:val="00911C33"/>
    <w:rsid w:val="009124EB"/>
    <w:rsid w:val="0091253F"/>
    <w:rsid w:val="009138C6"/>
    <w:rsid w:val="0091399A"/>
    <w:rsid w:val="009162E0"/>
    <w:rsid w:val="009170A4"/>
    <w:rsid w:val="00917A65"/>
    <w:rsid w:val="00917D54"/>
    <w:rsid w:val="00920A88"/>
    <w:rsid w:val="009215E3"/>
    <w:rsid w:val="009220CE"/>
    <w:rsid w:val="00922574"/>
    <w:rsid w:val="00922CEC"/>
    <w:rsid w:val="00922EA6"/>
    <w:rsid w:val="0092376D"/>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240E"/>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2771"/>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1DF"/>
    <w:rsid w:val="00A142F3"/>
    <w:rsid w:val="00A1508A"/>
    <w:rsid w:val="00A168EE"/>
    <w:rsid w:val="00A17636"/>
    <w:rsid w:val="00A17B0B"/>
    <w:rsid w:val="00A17B6F"/>
    <w:rsid w:val="00A17D07"/>
    <w:rsid w:val="00A20933"/>
    <w:rsid w:val="00A20AC4"/>
    <w:rsid w:val="00A2207D"/>
    <w:rsid w:val="00A221DD"/>
    <w:rsid w:val="00A222AB"/>
    <w:rsid w:val="00A22333"/>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7C8"/>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C02"/>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ADE"/>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417"/>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5834"/>
    <w:rsid w:val="00D473D9"/>
    <w:rsid w:val="00D47E00"/>
    <w:rsid w:val="00D51404"/>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6798"/>
    <w:rsid w:val="00D97CAB"/>
    <w:rsid w:val="00DA05DD"/>
    <w:rsid w:val="00DA0C57"/>
    <w:rsid w:val="00DA11F8"/>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4289"/>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06A"/>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77FA6"/>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9D8"/>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4AEB-8EE1-4709-BDEC-9A585AA6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37</Pages>
  <Words>14828</Words>
  <Characters>84524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62</cp:revision>
  <cp:lastPrinted>2023-06-22T08:52:00Z</cp:lastPrinted>
  <dcterms:created xsi:type="dcterms:W3CDTF">2026-03-24T09:09:00Z</dcterms:created>
  <dcterms:modified xsi:type="dcterms:W3CDTF">2026-04-16T11:48:00Z</dcterms:modified>
</cp:coreProperties>
</file>