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53C4C6B0"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CA2AB3">
        <w:rPr>
          <w:b/>
          <w:bCs/>
        </w:rPr>
        <w:t>25.06</w:t>
      </w:r>
      <w:r w:rsidR="00A436DF" w:rsidRPr="00A436DF">
        <w:rPr>
          <w:b/>
          <w:bCs/>
        </w:rPr>
        <w:t>.2026 г.</w:t>
      </w:r>
      <w:r w:rsidRPr="00395D8B">
        <w:rPr>
          <w:b/>
          <w:bCs/>
        </w:rPr>
        <w:t xml:space="preserve"> № </w:t>
      </w:r>
      <w:r w:rsidR="003D715F" w:rsidRPr="003D715F">
        <w:rPr>
          <w:b/>
          <w:bCs/>
        </w:rPr>
        <w:t>ЗКЭФ-ДЭУК-1429</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06A9383F" w:rsidR="00395D8B" w:rsidRPr="00395D8B" w:rsidRDefault="000358AE" w:rsidP="00375D15">
            <w:pPr>
              <w:ind w:right="34"/>
              <w:jc w:val="both"/>
            </w:pPr>
            <w:r w:rsidRPr="000358AE">
              <w:t xml:space="preserve">Право заключения договора на поставку </w:t>
            </w:r>
            <w:r w:rsidR="00BE0D53" w:rsidRPr="00BE0D53">
              <w:t>щебня крупной фракции с доставкой</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313498C1"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BE0D53" w:rsidRPr="00BE0D53">
              <w:t>щебня крупной фракции с доставкой</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t xml:space="preserve">Начальная (максимальная) цена договора: </w:t>
            </w:r>
          </w:p>
          <w:p w14:paraId="67B0108B" w14:textId="55E58EA7" w:rsidR="00395D8B" w:rsidRPr="00395D8B" w:rsidRDefault="00BE0D53" w:rsidP="000358AE">
            <w:pPr>
              <w:widowControl w:val="0"/>
              <w:tabs>
                <w:tab w:val="left" w:pos="0"/>
                <w:tab w:val="left" w:pos="284"/>
                <w:tab w:val="left" w:pos="1134"/>
              </w:tabs>
              <w:jc w:val="both"/>
              <w:outlineLvl w:val="0"/>
              <w:rPr>
                <w:rFonts w:eastAsia="Calibri"/>
                <w:lang w:eastAsia="en-US"/>
              </w:rPr>
            </w:pPr>
            <w:r>
              <w:t>532</w:t>
            </w:r>
            <w:r w:rsidR="005025A5">
              <w:t xml:space="preserve"> </w:t>
            </w:r>
            <w:r>
              <w:t>000,0</w:t>
            </w:r>
            <w:r w:rsidR="005025A5">
              <w:t>0</w:t>
            </w:r>
            <w:r w:rsidR="00253F83">
              <w:t xml:space="preserve"> (</w:t>
            </w:r>
            <w:r>
              <w:t>Пятьсот тридцать две тысячи</w:t>
            </w:r>
            <w:r w:rsidR="00F835B8">
              <w:t xml:space="preserve">) </w:t>
            </w:r>
            <w:r>
              <w:t>рублей 0</w:t>
            </w:r>
            <w:r w:rsidR="00077B4A">
              <w:t>0 копеек</w:t>
            </w:r>
            <w:r w:rsidR="00A436DF" w:rsidRPr="00D755C6">
              <w:rPr>
                <w:bCs/>
              </w:rPr>
              <w:t>,</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285993F1" w:rsidR="00395D8B" w:rsidRPr="00395D8B" w:rsidRDefault="00BE0D53" w:rsidP="00EA73E9">
            <w:pPr>
              <w:jc w:val="both"/>
              <w:rPr>
                <w:bCs/>
              </w:rPr>
            </w:pPr>
            <w:r w:rsidRPr="00BE0D53">
              <w:t xml:space="preserve">Российская Федерация, Чеченская республика, </w:t>
            </w:r>
            <w:proofErr w:type="spellStart"/>
            <w:r w:rsidRPr="00BE0D53">
              <w:t>Итум-Калинский</w:t>
            </w:r>
            <w:proofErr w:type="spellEnd"/>
            <w:r w:rsidRPr="00BE0D53">
              <w:t xml:space="preserve"> район, село </w:t>
            </w:r>
            <w:proofErr w:type="spellStart"/>
            <w:r w:rsidRPr="00BE0D53">
              <w:t>Ведучи</w:t>
            </w:r>
            <w:proofErr w:type="spellEnd"/>
            <w:r w:rsidRPr="00BE0D53">
              <w:t xml:space="preserve"> (всесезонный туристско-рекреационный комплекс «</w:t>
            </w:r>
            <w:proofErr w:type="spellStart"/>
            <w:r w:rsidRPr="00BE0D53">
              <w:t>Ведучи</w:t>
            </w:r>
            <w:proofErr w:type="spellEnd"/>
            <w:r w:rsidRPr="00BE0D53">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 xml:space="preserve">Условия поставки товара, </w:t>
            </w:r>
            <w:r w:rsidRPr="00395D8B">
              <w:rPr>
                <w:b/>
              </w:rPr>
              <w:lastRenderedPageBreak/>
              <w:t>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lastRenderedPageBreak/>
              <w:t xml:space="preserve">Определены проектом договора (приложение № </w:t>
            </w:r>
            <w:r w:rsidR="00036D42">
              <w:t>5</w:t>
            </w:r>
            <w:r w:rsidRPr="00395D8B">
              <w:t xml:space="preserve"> </w:t>
            </w:r>
            <w:r w:rsidRPr="00395D8B">
              <w:br/>
            </w:r>
            <w:r w:rsidRPr="00395D8B">
              <w:lastRenderedPageBreak/>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3153D240" w:rsidR="00395D8B" w:rsidRPr="00A436DF" w:rsidRDefault="007F2DD6" w:rsidP="00A436DF">
            <w:pPr>
              <w:widowControl w:val="0"/>
              <w:tabs>
                <w:tab w:val="left" w:pos="284"/>
                <w:tab w:val="left" w:pos="426"/>
                <w:tab w:val="left" w:pos="1134"/>
                <w:tab w:val="left" w:pos="1276"/>
              </w:tabs>
              <w:jc w:val="both"/>
              <w:outlineLvl w:val="0"/>
              <w:rPr>
                <w:b/>
              </w:rPr>
            </w:pPr>
            <w:r>
              <w:t xml:space="preserve"> </w:t>
            </w:r>
            <w:r w:rsidR="00CA2AB3">
              <w:t>25 июня</w:t>
            </w:r>
            <w:r w:rsidR="00A436DF" w:rsidRPr="000D2C84">
              <w:t xml:space="preserve"> </w:t>
            </w:r>
            <w:r w:rsidR="00A436DF">
              <w:t>2026</w:t>
            </w:r>
            <w:r w:rsidR="00984000">
              <w:t xml:space="preserve"> года </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5A05A2A3" w:rsidR="00395D8B" w:rsidRPr="00395D8B" w:rsidRDefault="007F2DD6" w:rsidP="002276A5">
            <w:pPr>
              <w:widowControl w:val="0"/>
              <w:tabs>
                <w:tab w:val="left" w:pos="284"/>
                <w:tab w:val="left" w:pos="426"/>
                <w:tab w:val="left" w:pos="1134"/>
                <w:tab w:val="left" w:pos="1276"/>
              </w:tabs>
              <w:jc w:val="both"/>
              <w:outlineLvl w:val="0"/>
            </w:pPr>
            <w:r>
              <w:t xml:space="preserve"> </w:t>
            </w:r>
            <w:r w:rsidR="00CA2AB3">
              <w:t>3 июля</w:t>
            </w:r>
            <w:r w:rsidR="00511103">
              <w:t xml:space="preserve"> </w:t>
            </w:r>
            <w:r w:rsidR="00A436DF">
              <w:t>2026</w:t>
            </w:r>
            <w:r w:rsidR="00A436DF" w:rsidRPr="000D2C84">
              <w:t xml:space="preserve"> года</w:t>
            </w:r>
            <w:r w:rsidR="00984000">
              <w:t xml:space="preserve"> </w:t>
            </w:r>
            <w:r w:rsidR="00984000" w:rsidRPr="00984000">
              <w:t>10:00 (</w:t>
            </w:r>
            <w:proofErr w:type="spellStart"/>
            <w:r w:rsidR="00984000" w:rsidRPr="00984000">
              <w:t>мск</w:t>
            </w:r>
            <w:proofErr w:type="spellEnd"/>
            <w:r w:rsidR="00984000" w:rsidRPr="00984000">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2589907C" w:rsidR="00A436DF" w:rsidRDefault="00CA2AB3" w:rsidP="002E0DF3">
            <w:pPr>
              <w:widowControl w:val="0"/>
              <w:tabs>
                <w:tab w:val="left" w:pos="993"/>
                <w:tab w:val="left" w:pos="1276"/>
                <w:tab w:val="left" w:pos="1701"/>
              </w:tabs>
              <w:jc w:val="both"/>
              <w:textAlignment w:val="baseline"/>
            </w:pPr>
            <w:r>
              <w:t xml:space="preserve"> 9 июля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w:t>
            </w:r>
            <w:r w:rsidRPr="00395D8B">
              <w:lastRenderedPageBreak/>
              <w:t>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lastRenderedPageBreak/>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w:t>
            </w:r>
            <w:r w:rsidRPr="00395D8B">
              <w:lastRenderedPageBreak/>
              <w:t xml:space="preserve">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w:t>
            </w:r>
            <w:r w:rsidRPr="00395D8B">
              <w:lastRenderedPageBreak/>
              <w:t>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 xml:space="preserve">Рассмотрение заявок на участие в закупке и определение победителя </w:t>
            </w:r>
            <w:r w:rsidRPr="00395D8B">
              <w:rPr>
                <w:b/>
              </w:rPr>
              <w:lastRenderedPageBreak/>
              <w:t>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lastRenderedPageBreak/>
              <w:t xml:space="preserve">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w:t>
            </w:r>
            <w:r w:rsidRPr="00395D8B">
              <w:lastRenderedPageBreak/>
              <w:t>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7258D1DB"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w:t>
            </w:r>
            <w:r w:rsidRPr="00395D8B">
              <w:lastRenderedPageBreak/>
              <w:t xml:space="preserve">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w:t>
            </w:r>
            <w:r w:rsidRPr="00395D8B">
              <w:lastRenderedPageBreak/>
              <w:t>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lastRenderedPageBreak/>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B40DAB" w:rsidRPr="00395D8B" w14:paraId="775E8BB7" w14:textId="77777777" w:rsidTr="00CA3F82">
        <w:tc>
          <w:tcPr>
            <w:tcW w:w="651" w:type="pct"/>
            <w:shd w:val="clear" w:color="auto" w:fill="auto"/>
            <w:vAlign w:val="center"/>
          </w:tcPr>
          <w:p w14:paraId="5FF5D7F0" w14:textId="77777777" w:rsidR="00B40DAB" w:rsidRPr="00395D8B" w:rsidRDefault="00B40DAB" w:rsidP="00B40DA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B40DAB" w:rsidRPr="00395D8B" w:rsidRDefault="00B40DAB" w:rsidP="00B40DAB">
            <w:pPr>
              <w:widowControl w:val="0"/>
              <w:tabs>
                <w:tab w:val="left" w:pos="1134"/>
                <w:tab w:val="left" w:pos="1276"/>
                <w:tab w:val="left" w:pos="1560"/>
              </w:tabs>
              <w:rPr>
                <w:b/>
              </w:rPr>
            </w:pPr>
            <w:r w:rsidRPr="00395D8B">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4ABF8335"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3019756D"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5BBAA30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и </w:t>
            </w:r>
            <w:r>
              <w:rPr>
                <w:iCs/>
                <w:szCs w:val="20"/>
                <w:lang w:eastAsia="en-US"/>
              </w:rPr>
              <w:t>9</w:t>
            </w:r>
            <w:r w:rsidRPr="001D3805">
              <w:rPr>
                <w:iCs/>
                <w:szCs w:val="20"/>
                <w:lang w:eastAsia="en-US"/>
              </w:rPr>
              <w:t xml:space="preserve">.3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220D0183"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w:t>
            </w:r>
            <w:r w:rsidRPr="001D3805">
              <w:rPr>
                <w:iCs/>
                <w:szCs w:val="20"/>
                <w:lang w:eastAsia="en-US"/>
              </w:rPr>
              <w:lastRenderedPageBreak/>
              <w:t xml:space="preserve">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9</w:t>
            </w:r>
            <w:r w:rsidRPr="001D3805">
              <w:rPr>
                <w:iCs/>
                <w:szCs w:val="20"/>
                <w:lang w:eastAsia="en-US"/>
              </w:rPr>
              <w:t xml:space="preserve">.4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67FFBA61" w14:textId="77777777" w:rsidR="00B40DAB" w:rsidRPr="001D3805" w:rsidRDefault="00B40DAB" w:rsidP="00B40DAB">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89E197E"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4444D31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F62C471" w14:textId="77777777" w:rsidR="00B40DAB" w:rsidRPr="001D3805" w:rsidRDefault="00B40DAB" w:rsidP="00B40DAB">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9</w:t>
            </w:r>
            <w:r w:rsidRPr="001D3805">
              <w:rPr>
                <w:szCs w:val="20"/>
                <w:lang w:eastAsia="en-US"/>
              </w:rPr>
              <w:t xml:space="preserve">.1, </w:t>
            </w:r>
            <w:r>
              <w:rPr>
                <w:szCs w:val="20"/>
                <w:lang w:eastAsia="en-US"/>
              </w:rPr>
              <w:t>9</w:t>
            </w:r>
            <w:r w:rsidRPr="001D3805">
              <w:rPr>
                <w:szCs w:val="20"/>
                <w:lang w:eastAsia="en-US"/>
              </w:rPr>
              <w:t xml:space="preserve">.2, </w:t>
            </w:r>
            <w:r>
              <w:rPr>
                <w:szCs w:val="20"/>
                <w:lang w:eastAsia="en-US"/>
              </w:rPr>
              <w:t>9</w:t>
            </w:r>
            <w:r w:rsidRPr="001D3805">
              <w:rPr>
                <w:szCs w:val="20"/>
                <w:lang w:eastAsia="en-US"/>
              </w:rPr>
              <w:t xml:space="preserve">.3 и </w:t>
            </w:r>
            <w:r>
              <w:rPr>
                <w:szCs w:val="20"/>
                <w:lang w:eastAsia="en-US"/>
              </w:rPr>
              <w:t>9</w:t>
            </w:r>
            <w:r w:rsidRPr="001D3805">
              <w:rPr>
                <w:szCs w:val="20"/>
                <w:lang w:eastAsia="en-US"/>
              </w:rPr>
              <w:t xml:space="preserve">.4 </w:t>
            </w:r>
            <w:r w:rsidRPr="009822EC">
              <w:rPr>
                <w:bCs/>
                <w:iCs/>
                <w:szCs w:val="20"/>
                <w:lang w:eastAsia="en-US"/>
              </w:rPr>
              <w:t>извещения</w:t>
            </w:r>
            <w:r w:rsidRPr="009822EC">
              <w:rPr>
                <w:iCs/>
                <w:szCs w:val="20"/>
                <w:lang w:eastAsia="en-US"/>
              </w:rPr>
              <w:t xml:space="preserve"> </w:t>
            </w:r>
            <w:r w:rsidRPr="009822EC">
              <w:rPr>
                <w:bCs/>
                <w:iCs/>
                <w:szCs w:val="20"/>
                <w:lang w:eastAsia="en-US"/>
              </w:rPr>
              <w:t>о проведении запроса котировок</w:t>
            </w:r>
            <w:r>
              <w:rPr>
                <w:bCs/>
                <w:iCs/>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2B16E789" w14:textId="77777777" w:rsidR="00B40DAB" w:rsidRPr="001D3805" w:rsidRDefault="00B40DAB" w:rsidP="00B40DAB">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2</w:t>
            </w:r>
            <w:r w:rsidRPr="001D3805">
              <w:rPr>
                <w:iCs/>
              </w:rPr>
              <w:t xml:space="preserve"> к </w:t>
            </w:r>
            <w:r w:rsidRPr="009822EC">
              <w:rPr>
                <w:bCs/>
                <w:iCs/>
              </w:rPr>
              <w:t>извещени</w:t>
            </w:r>
            <w:r>
              <w:rPr>
                <w:bCs/>
                <w:iCs/>
              </w:rPr>
              <w:t>ю</w:t>
            </w:r>
            <w:r w:rsidRPr="009822EC">
              <w:rPr>
                <w:iCs/>
              </w:rPr>
              <w:t xml:space="preserve"> </w:t>
            </w:r>
            <w:r w:rsidRPr="009822EC">
              <w:rPr>
                <w:bCs/>
                <w:iCs/>
              </w:rPr>
              <w:t>о проведении запроса котировок</w:t>
            </w:r>
            <w:r w:rsidRPr="009822EC" w:rsidDel="009822EC">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28BD4D5C"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w:t>
            </w:r>
            <w:r>
              <w:rPr>
                <w:iCs/>
                <w:szCs w:val="20"/>
                <w:lang w:eastAsia="en-US"/>
              </w:rPr>
              <w:t>9</w:t>
            </w:r>
            <w:r w:rsidRPr="001D3805">
              <w:rPr>
                <w:iCs/>
                <w:szCs w:val="20"/>
                <w:lang w:eastAsia="en-US"/>
              </w:rPr>
              <w:t xml:space="preserve">.3 и </w:t>
            </w:r>
            <w:r>
              <w:rPr>
                <w:iCs/>
                <w:szCs w:val="20"/>
                <w:lang w:eastAsia="en-US"/>
              </w:rPr>
              <w:t>9</w:t>
            </w:r>
            <w:r w:rsidRPr="001D3805">
              <w:rPr>
                <w:iCs/>
                <w:szCs w:val="20"/>
                <w:lang w:eastAsia="en-US"/>
              </w:rPr>
              <w:t xml:space="preserve">.4 </w:t>
            </w:r>
            <w:r w:rsidRPr="002E6D66">
              <w:rPr>
                <w:bCs/>
                <w:iCs/>
                <w:szCs w:val="20"/>
                <w:lang w:eastAsia="en-US"/>
              </w:rPr>
              <w:t>извещения</w:t>
            </w:r>
            <w:r w:rsidRPr="002E6D66">
              <w:rPr>
                <w:iCs/>
                <w:szCs w:val="20"/>
                <w:lang w:eastAsia="en-US"/>
              </w:rPr>
              <w:t xml:space="preserve"> </w:t>
            </w:r>
            <w:r w:rsidRPr="002E6D66">
              <w:rPr>
                <w:bCs/>
                <w:iCs/>
                <w:szCs w:val="20"/>
                <w:lang w:eastAsia="en-US"/>
              </w:rPr>
              <w:t>о проведении запроса котировок</w:t>
            </w:r>
            <w:r>
              <w:rPr>
                <w:bCs/>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014D8D0E" w14:textId="77777777" w:rsidR="00B40DAB" w:rsidRPr="001D3805" w:rsidRDefault="00B40DAB" w:rsidP="00B40DAB">
            <w:pPr>
              <w:widowControl w:val="0"/>
              <w:tabs>
                <w:tab w:val="left" w:pos="464"/>
                <w:tab w:val="left" w:pos="688"/>
              </w:tabs>
              <w:jc w:val="both"/>
              <w:rPr>
                <w:iCs/>
              </w:rPr>
            </w:pPr>
            <w:r w:rsidRPr="001D3805">
              <w:rPr>
                <w:b/>
                <w:iCs/>
              </w:rPr>
              <w:t>Участником закупки указывается</w:t>
            </w:r>
            <w:r w:rsidRPr="001D3805">
              <w:rPr>
                <w:iCs/>
              </w:rPr>
              <w:t>:</w:t>
            </w:r>
          </w:p>
          <w:p w14:paraId="17290245" w14:textId="77777777" w:rsidR="00B40DAB" w:rsidRPr="001D3805" w:rsidRDefault="00B40DAB" w:rsidP="00B40DAB">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Pr>
                <w:iCs/>
              </w:rPr>
              <w:t>2</w:t>
            </w:r>
            <w:r w:rsidRPr="00A559D8">
              <w:rPr>
                <w:iCs/>
              </w:rPr>
              <w:t xml:space="preserve"> к </w:t>
            </w:r>
            <w:r w:rsidRPr="002E6D66">
              <w:rPr>
                <w:bCs/>
                <w:iCs/>
              </w:rPr>
              <w:t>извещени</w:t>
            </w:r>
            <w:r>
              <w:rPr>
                <w:bCs/>
                <w:iCs/>
              </w:rPr>
              <w:t>ю</w:t>
            </w:r>
            <w:r w:rsidRPr="002E6D66">
              <w:rPr>
                <w:iCs/>
              </w:rPr>
              <w:t xml:space="preserve"> </w:t>
            </w:r>
            <w:r w:rsidRPr="002E6D66">
              <w:rPr>
                <w:bCs/>
                <w:iCs/>
              </w:rPr>
              <w:t>о проведении запроса котировок</w:t>
            </w:r>
            <w:r w:rsidRPr="00A559D8">
              <w:rPr>
                <w:iCs/>
              </w:rPr>
              <w:t xml:space="preserve">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1B48BCAE"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w:t>
            </w:r>
            <w:r w:rsidRPr="001D3805">
              <w:rPr>
                <w:rFonts w:eastAsia="Calibri"/>
                <w:i/>
                <w:lang w:eastAsia="en-US"/>
              </w:rPr>
              <w:lastRenderedPageBreak/>
              <w:t xml:space="preserve">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507B133F" w14:textId="77777777" w:rsidR="00B40DAB" w:rsidRPr="001D3805" w:rsidRDefault="00B40DAB" w:rsidP="00B40DAB">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1C9E4AA4" w14:textId="77777777" w:rsidR="00B40DAB" w:rsidRPr="001D3805" w:rsidRDefault="00B40DAB" w:rsidP="00B40DAB">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FA24333"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0EF902A0" w:rsidR="00B40DAB" w:rsidRPr="00395D8B" w:rsidRDefault="00B40DAB" w:rsidP="00B40DAB">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1A694FB5" w:rsidR="00395D8B" w:rsidRPr="00395D8B" w:rsidRDefault="00A10F8B" w:rsidP="00395D8B">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762F899D" w:rsidR="00395D8B" w:rsidRPr="00395D8B" w:rsidRDefault="00A10F8B"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 xml:space="preserve">Преимущество в отношении товаров российского происхождения (в том числе </w:t>
            </w:r>
            <w:r w:rsidRPr="00395D8B">
              <w:lastRenderedPageBreak/>
              <w:t>поставляемых при выполнении закупаемых работ, оказании закупаемых услуг)</w:t>
            </w:r>
          </w:p>
        </w:tc>
        <w:tc>
          <w:tcPr>
            <w:tcW w:w="2924" w:type="pct"/>
            <w:shd w:val="clear" w:color="auto" w:fill="auto"/>
          </w:tcPr>
          <w:p w14:paraId="2EC6EA54" w14:textId="77777777" w:rsidR="00A10F8B" w:rsidRPr="00FC1523" w:rsidRDefault="00A10F8B" w:rsidP="00A10F8B">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772AFECF" w:rsidR="00395D8B" w:rsidRPr="00395D8B" w:rsidRDefault="00395D8B" w:rsidP="00395D8B">
            <w:pPr>
              <w:widowControl w:val="0"/>
              <w:tabs>
                <w:tab w:val="left" w:pos="464"/>
                <w:tab w:val="left" w:pos="688"/>
              </w:tabs>
              <w:jc w:val="both"/>
            </w:pPr>
          </w:p>
        </w:tc>
      </w:tr>
      <w:tr w:rsidR="00A10F8B" w:rsidRPr="00395D8B" w14:paraId="52AAF8AD" w14:textId="77777777" w:rsidTr="00CA3F82">
        <w:tc>
          <w:tcPr>
            <w:tcW w:w="651" w:type="pct"/>
            <w:shd w:val="clear" w:color="auto" w:fill="auto"/>
            <w:vAlign w:val="center"/>
          </w:tcPr>
          <w:p w14:paraId="02FBAAAF" w14:textId="77777777" w:rsidR="00A10F8B" w:rsidRPr="00395D8B" w:rsidRDefault="00A10F8B" w:rsidP="00A10F8B">
            <w:pPr>
              <w:widowControl w:val="0"/>
              <w:tabs>
                <w:tab w:val="left" w:pos="1276"/>
                <w:tab w:val="left" w:pos="1560"/>
              </w:tabs>
              <w:jc w:val="center"/>
              <w:rPr>
                <w:b/>
              </w:rPr>
            </w:pPr>
            <w:r w:rsidRPr="00395D8B">
              <w:lastRenderedPageBreak/>
              <w:t>9.4.</w:t>
            </w:r>
          </w:p>
        </w:tc>
        <w:tc>
          <w:tcPr>
            <w:tcW w:w="1425" w:type="pct"/>
            <w:shd w:val="clear" w:color="auto" w:fill="auto"/>
            <w:vAlign w:val="center"/>
          </w:tcPr>
          <w:p w14:paraId="0BCFA157" w14:textId="77777777" w:rsidR="00A10F8B" w:rsidRPr="00395D8B" w:rsidRDefault="00A10F8B" w:rsidP="00A10F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32EA3AE" w14:textId="7B342F04" w:rsidR="00A10F8B" w:rsidRPr="00395D8B" w:rsidRDefault="007C67AB" w:rsidP="00A10F8B">
            <w:pPr>
              <w:widowControl w:val="0"/>
              <w:tabs>
                <w:tab w:val="left" w:pos="464"/>
                <w:tab w:val="left" w:pos="688"/>
              </w:tabs>
              <w:jc w:val="both"/>
              <w:rPr>
                <w:iCs/>
              </w:rPr>
            </w:pPr>
            <w:r>
              <w:rPr>
                <w:b/>
                <w:i/>
                <w:iCs/>
              </w:rPr>
              <w:t>У</w:t>
            </w:r>
            <w:r w:rsidR="00234AA7">
              <w:rPr>
                <w:b/>
                <w:i/>
                <w:iCs/>
              </w:rPr>
              <w:t>становлено</w:t>
            </w:r>
            <w:r w:rsidR="00A10F8B" w:rsidRPr="00395D8B">
              <w:rPr>
                <w:iCs/>
              </w:rPr>
              <w:t xml:space="preserve"> (согласно подпункту «л» пункта 4 </w:t>
            </w:r>
            <w:r w:rsidR="00A10F8B" w:rsidRPr="00395D8B">
              <w:rPr>
                <w:iCs/>
              </w:rPr>
              <w:br/>
              <w:t>ПП № 1875, а также приложению «Спецификация на поставку товара» к приложению № 2 к извещению</w:t>
            </w:r>
            <w:r w:rsidR="00A10F8B">
              <w:rPr>
                <w:iCs/>
              </w:rPr>
              <w:t xml:space="preserve"> </w:t>
            </w:r>
            <w:r w:rsidR="00A10F8B" w:rsidRPr="006B1220">
              <w:rPr>
                <w:iCs/>
              </w:rPr>
              <w:t>о проведении запроса котировок</w:t>
            </w:r>
            <w:r w:rsidR="00A10F8B" w:rsidRPr="00395D8B">
              <w:rPr>
                <w:iCs/>
              </w:rPr>
              <w:t>, с учетом информации пунктов 2.3 и 2.5 письма Минфин России от 31.01.2025 № 24-01-06/8697)</w:t>
            </w:r>
          </w:p>
          <w:p w14:paraId="5F4A3967" w14:textId="77777777" w:rsidR="00A10F8B" w:rsidRPr="00395D8B" w:rsidRDefault="00A10F8B" w:rsidP="00A10F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3D891389" w14:textId="77777777" w:rsidR="00A10F8B" w:rsidRDefault="00A10F8B" w:rsidP="00A10F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EBF56EB" w14:textId="77777777" w:rsidR="00A10F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D7661A5" w14:textId="77777777" w:rsidR="00A10F8B" w:rsidRPr="00395D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Pr>
                <w:iCs/>
              </w:rPr>
              <w:t>;</w:t>
            </w:r>
          </w:p>
          <w:p w14:paraId="681D9A07" w14:textId="649A1267" w:rsidR="00A10F8B" w:rsidRPr="00395D8B" w:rsidRDefault="00A10F8B" w:rsidP="00A10F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04E3873" w14:textId="77777777" w:rsidR="00EA22D3" w:rsidRPr="00532427" w:rsidRDefault="00EA22D3" w:rsidP="00EA22D3">
      <w:pPr>
        <w:widowControl w:val="0"/>
        <w:rPr>
          <w:b/>
        </w:rPr>
      </w:pPr>
      <w:r w:rsidRPr="00532427">
        <w:rPr>
          <w:b/>
        </w:rPr>
        <w:t xml:space="preserve">Директор Департамента </w:t>
      </w:r>
    </w:p>
    <w:p w14:paraId="23D85EA2" w14:textId="77777777" w:rsidR="00EA22D3" w:rsidRPr="00532427" w:rsidRDefault="00EA22D3" w:rsidP="00EA22D3">
      <w:pPr>
        <w:widowControl w:val="0"/>
        <w:rPr>
          <w:b/>
        </w:rPr>
      </w:pPr>
      <w:r w:rsidRPr="00532427">
        <w:rPr>
          <w:b/>
        </w:rPr>
        <w:t>финансов и закупочной деятельности</w:t>
      </w:r>
      <w:r w:rsidRPr="00532427">
        <w:rPr>
          <w:b/>
        </w:rPr>
        <w:tab/>
        <w:t xml:space="preserve"> _______________ /Токарев Игорь Александрович/                                                         </w:t>
      </w:r>
    </w:p>
    <w:p w14:paraId="3EB331F0" w14:textId="77777777" w:rsidR="00EA22D3" w:rsidRPr="00532427" w:rsidRDefault="00EA22D3" w:rsidP="00EA22D3">
      <w:pPr>
        <w:keepNext/>
        <w:keepLines/>
        <w:widowControl w:val="0"/>
        <w:suppressLineNumbers/>
        <w:tabs>
          <w:tab w:val="left" w:pos="1276"/>
          <w:tab w:val="left" w:pos="1560"/>
        </w:tabs>
        <w:suppressAutoHyphens/>
        <w:ind w:firstLine="709"/>
        <w:jc w:val="center"/>
        <w:rPr>
          <w:b/>
          <w:sz w:val="16"/>
          <w:szCs w:val="16"/>
        </w:rPr>
      </w:pPr>
      <w:proofErr w:type="spellStart"/>
      <w:r w:rsidRPr="00532427">
        <w:rPr>
          <w:b/>
          <w:sz w:val="16"/>
          <w:szCs w:val="16"/>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465F070E" w:rsidR="00395D8B" w:rsidRPr="00395D8B" w:rsidRDefault="006B15FB" w:rsidP="00395D8B">
      <w:pPr>
        <w:jc w:val="right"/>
        <w:rPr>
          <w:b/>
          <w:bCs/>
        </w:rPr>
      </w:pPr>
      <w:r w:rsidRPr="00395D8B">
        <w:rPr>
          <w:b/>
          <w:bCs/>
        </w:rPr>
        <w:t>от</w:t>
      </w:r>
      <w:r>
        <w:rPr>
          <w:b/>
          <w:bCs/>
        </w:rPr>
        <w:t xml:space="preserve"> </w:t>
      </w:r>
      <w:r w:rsidR="00CA2AB3">
        <w:rPr>
          <w:b/>
          <w:bCs/>
        </w:rPr>
        <w:t>25.06</w:t>
      </w:r>
      <w:r w:rsidR="00DC2553" w:rsidRPr="00DC2553">
        <w:rPr>
          <w:b/>
          <w:bCs/>
        </w:rPr>
        <w:t>.2026 г.</w:t>
      </w:r>
      <w:r w:rsidR="00395D8B" w:rsidRPr="00395D8B">
        <w:rPr>
          <w:b/>
          <w:bCs/>
        </w:rPr>
        <w:t xml:space="preserve"> № </w:t>
      </w:r>
      <w:r w:rsidR="003D715F" w:rsidRPr="003D715F">
        <w:rPr>
          <w:b/>
          <w:bCs/>
        </w:rPr>
        <w:t>ЗКЭФ-ДЭУК-1429</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0187D042"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CA2AB3">
        <w:rPr>
          <w:bCs/>
        </w:rPr>
        <w:t>25.06</w:t>
      </w:r>
      <w:r w:rsidR="001F4C4B">
        <w:rPr>
          <w:bCs/>
        </w:rPr>
        <w:t>.2026</w:t>
      </w:r>
      <w:r w:rsidR="00DC2553">
        <w:rPr>
          <w:bCs/>
        </w:rPr>
        <w:t xml:space="preserve"> </w:t>
      </w:r>
      <w:r w:rsidRPr="00395D8B">
        <w:rPr>
          <w:bCs/>
        </w:rPr>
        <w:t xml:space="preserve">г. № </w:t>
      </w:r>
      <w:r w:rsidR="00BE3346">
        <w:rPr>
          <w:bCs/>
        </w:rPr>
        <w:t>ЗКЭФ-</w:t>
      </w:r>
      <w:r w:rsidR="003D715F">
        <w:rPr>
          <w:bCs/>
        </w:rPr>
        <w:t>ДЭУК-1429</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 xml:space="preserve">____________________) </w:t>
      </w:r>
      <w:r w:rsidRPr="00ED424E">
        <w:rPr>
          <w:bCs/>
        </w:rPr>
        <w:t>руб.</w:t>
      </w:r>
      <w:r w:rsidRPr="00AA72BF">
        <w:t xml:space="preserve"> </w:t>
      </w:r>
      <w:r w:rsidRPr="00ED424E">
        <w:rPr>
          <w:bCs/>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 xml:space="preserve">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w:t>
      </w:r>
      <w:r w:rsidRPr="00395D8B">
        <w:lastRenderedPageBreak/>
        <w:t>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lastRenderedPageBreak/>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w:t>
      </w:r>
      <w:r w:rsidRPr="00395D8B">
        <w:lastRenderedPageBreak/>
        <w:t>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F4AE84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990B09" w:rsidRPr="00990B09">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lastRenderedPageBreak/>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60A991EB" w14:textId="7F7BEAD4" w:rsidR="009F3C8D" w:rsidRPr="00395D8B" w:rsidRDefault="009F3C8D" w:rsidP="009F3C8D">
      <w:pPr>
        <w:jc w:val="right"/>
        <w:rPr>
          <w:b/>
          <w:bCs/>
        </w:rPr>
      </w:pPr>
      <w:r w:rsidRPr="00395D8B">
        <w:rPr>
          <w:b/>
          <w:bCs/>
        </w:rPr>
        <w:t>от</w:t>
      </w:r>
      <w:r w:rsidR="00CA2AB3">
        <w:rPr>
          <w:b/>
          <w:bCs/>
        </w:rPr>
        <w:t xml:space="preserve"> 25.06</w:t>
      </w:r>
      <w:r w:rsidRPr="00DC2553">
        <w:rPr>
          <w:b/>
          <w:bCs/>
        </w:rPr>
        <w:t>.2026 г.</w:t>
      </w:r>
      <w:r w:rsidRPr="00395D8B">
        <w:rPr>
          <w:b/>
          <w:bCs/>
        </w:rPr>
        <w:t xml:space="preserve"> № </w:t>
      </w:r>
      <w:r w:rsidR="003D715F" w:rsidRPr="003D715F">
        <w:rPr>
          <w:b/>
          <w:bCs/>
        </w:rPr>
        <w:t>ЗКЭФ-ДЭУК-1429</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3510"/>
        <w:gridCol w:w="1337"/>
        <w:gridCol w:w="1213"/>
        <w:gridCol w:w="989"/>
        <w:gridCol w:w="986"/>
        <w:gridCol w:w="1287"/>
        <w:gridCol w:w="1384"/>
        <w:gridCol w:w="852"/>
        <w:gridCol w:w="849"/>
        <w:gridCol w:w="2516"/>
      </w:tblGrid>
      <w:tr w:rsidR="0071277C" w:rsidRPr="004E2AA4" w14:paraId="3629E098" w14:textId="77777777" w:rsidTr="00642B90">
        <w:trPr>
          <w:trHeight w:val="170"/>
          <w:jc w:val="center"/>
        </w:trPr>
        <w:tc>
          <w:tcPr>
            <w:tcW w:w="201" w:type="pct"/>
            <w:vMerge w:val="restart"/>
            <w:shd w:val="clear" w:color="000000" w:fill="FFFFFF"/>
            <w:noWrap/>
            <w:vAlign w:val="center"/>
            <w:hideMark/>
          </w:tcPr>
          <w:p w14:paraId="73FC0DBE" w14:textId="77777777" w:rsidR="0071277C" w:rsidRPr="004E2AA4" w:rsidRDefault="0071277C" w:rsidP="0071277C">
            <w:pPr>
              <w:jc w:val="center"/>
              <w:rPr>
                <w:bCs/>
                <w:color w:val="000000"/>
                <w:sz w:val="16"/>
                <w:szCs w:val="16"/>
              </w:rPr>
            </w:pPr>
            <w:r w:rsidRPr="004E2AA4">
              <w:rPr>
                <w:bCs/>
                <w:color w:val="000000"/>
                <w:sz w:val="16"/>
                <w:szCs w:val="16"/>
              </w:rPr>
              <w:t>№ п/п</w:t>
            </w:r>
          </w:p>
        </w:tc>
        <w:tc>
          <w:tcPr>
            <w:tcW w:w="1129" w:type="pct"/>
            <w:vMerge w:val="restart"/>
            <w:shd w:val="clear" w:color="000000" w:fill="FFFFFF"/>
            <w:noWrap/>
            <w:vAlign w:val="center"/>
            <w:hideMark/>
          </w:tcPr>
          <w:p w14:paraId="27A82DF5" w14:textId="77777777" w:rsidR="0071277C" w:rsidRPr="004E2AA4" w:rsidRDefault="0071277C" w:rsidP="0071277C">
            <w:pPr>
              <w:jc w:val="center"/>
              <w:rPr>
                <w:bCs/>
                <w:color w:val="000000"/>
                <w:sz w:val="16"/>
                <w:szCs w:val="16"/>
              </w:rPr>
            </w:pPr>
            <w:r w:rsidRPr="004E2AA4">
              <w:rPr>
                <w:bCs/>
                <w:color w:val="000000"/>
                <w:sz w:val="16"/>
                <w:szCs w:val="16"/>
              </w:rPr>
              <w:t>Наименование товара</w:t>
            </w:r>
          </w:p>
        </w:tc>
        <w:tc>
          <w:tcPr>
            <w:tcW w:w="430" w:type="pct"/>
            <w:vMerge w:val="restart"/>
            <w:shd w:val="clear" w:color="000000" w:fill="FFFFFF"/>
            <w:vAlign w:val="center"/>
          </w:tcPr>
          <w:p w14:paraId="79F7D443" w14:textId="77777777" w:rsidR="0071277C" w:rsidRPr="004E2AA4" w:rsidRDefault="0071277C" w:rsidP="0071277C">
            <w:pPr>
              <w:jc w:val="center"/>
              <w:rPr>
                <w:bCs/>
                <w:color w:val="3F3F3F"/>
                <w:sz w:val="16"/>
                <w:szCs w:val="16"/>
              </w:rPr>
            </w:pPr>
            <w:r w:rsidRPr="004E2AA4">
              <w:rPr>
                <w:bCs/>
                <w:color w:val="3F3F3F"/>
                <w:sz w:val="16"/>
                <w:szCs w:val="16"/>
              </w:rPr>
              <w:t>Код ОКПД2</w:t>
            </w:r>
          </w:p>
        </w:tc>
        <w:tc>
          <w:tcPr>
            <w:tcW w:w="390" w:type="pct"/>
            <w:vMerge w:val="restart"/>
            <w:shd w:val="clear" w:color="000000" w:fill="FFFFFF"/>
            <w:vAlign w:val="center"/>
          </w:tcPr>
          <w:p w14:paraId="3396FA63" w14:textId="05198341" w:rsidR="0071277C" w:rsidRPr="004E2AA4" w:rsidRDefault="00E53566" w:rsidP="0071277C">
            <w:pPr>
              <w:jc w:val="center"/>
              <w:rPr>
                <w:bCs/>
                <w:color w:val="3F3F3F"/>
                <w:sz w:val="16"/>
                <w:szCs w:val="16"/>
              </w:rPr>
            </w:pPr>
            <w:r>
              <w:rPr>
                <w:bCs/>
                <w:color w:val="3F3F3F"/>
                <w:sz w:val="16"/>
                <w:szCs w:val="16"/>
              </w:rPr>
              <w:t>Кол-во</w:t>
            </w:r>
            <w:r w:rsidR="00515B4D">
              <w:rPr>
                <w:bCs/>
                <w:color w:val="3F3F3F"/>
                <w:sz w:val="16"/>
                <w:szCs w:val="16"/>
              </w:rPr>
              <w:t xml:space="preserve"> (</w:t>
            </w:r>
            <w:proofErr w:type="spellStart"/>
            <w:r w:rsidR="00515B4D">
              <w:rPr>
                <w:bCs/>
                <w:color w:val="3F3F3F"/>
                <w:sz w:val="16"/>
                <w:szCs w:val="16"/>
              </w:rPr>
              <w:t>куб.метр</w:t>
            </w:r>
            <w:proofErr w:type="spellEnd"/>
            <w:r w:rsidR="00510B8C">
              <w:rPr>
                <w:bCs/>
                <w:color w:val="3F3F3F"/>
                <w:sz w:val="16"/>
                <w:szCs w:val="16"/>
              </w:rPr>
              <w:t>)</w:t>
            </w:r>
            <w:r>
              <w:rPr>
                <w:bCs/>
                <w:color w:val="3F3F3F"/>
                <w:sz w:val="16"/>
                <w:szCs w:val="16"/>
              </w:rPr>
              <w:t xml:space="preserve"> </w:t>
            </w:r>
          </w:p>
        </w:tc>
        <w:tc>
          <w:tcPr>
            <w:tcW w:w="635" w:type="pct"/>
            <w:gridSpan w:val="2"/>
            <w:shd w:val="clear" w:color="000000" w:fill="FFFFFF"/>
            <w:vAlign w:val="center"/>
          </w:tcPr>
          <w:p w14:paraId="42107F1B" w14:textId="77777777" w:rsidR="0071277C" w:rsidRPr="004E2AA4" w:rsidRDefault="0071277C" w:rsidP="0071277C">
            <w:pPr>
              <w:jc w:val="center"/>
              <w:rPr>
                <w:bCs/>
                <w:color w:val="3F3F3F"/>
                <w:sz w:val="16"/>
                <w:szCs w:val="16"/>
              </w:rPr>
            </w:pPr>
            <w:r w:rsidRPr="004E2AA4">
              <w:rPr>
                <w:bCs/>
                <w:color w:val="3F3F3F"/>
                <w:sz w:val="16"/>
                <w:szCs w:val="16"/>
              </w:rPr>
              <w:t>Начальная (максимальная)</w:t>
            </w:r>
          </w:p>
          <w:p w14:paraId="0DE9122B" w14:textId="77777777" w:rsidR="0071277C" w:rsidRPr="004E2AA4" w:rsidRDefault="0071277C" w:rsidP="0071277C">
            <w:pPr>
              <w:jc w:val="center"/>
              <w:rPr>
                <w:bCs/>
                <w:color w:val="000000"/>
                <w:sz w:val="16"/>
                <w:szCs w:val="16"/>
              </w:rPr>
            </w:pPr>
            <w:r w:rsidRPr="004E2AA4">
              <w:rPr>
                <w:bCs/>
                <w:color w:val="3F3F3F"/>
                <w:sz w:val="16"/>
                <w:szCs w:val="16"/>
              </w:rPr>
              <w:t>цена</w:t>
            </w:r>
          </w:p>
        </w:tc>
        <w:tc>
          <w:tcPr>
            <w:tcW w:w="414" w:type="pct"/>
            <w:vMerge w:val="restart"/>
            <w:shd w:val="clear" w:color="000000" w:fill="FFFFFF"/>
            <w:vAlign w:val="center"/>
          </w:tcPr>
          <w:p w14:paraId="416AA98D" w14:textId="0E0D9F7C" w:rsidR="0071277C" w:rsidRPr="004E2AA4" w:rsidRDefault="0071277C" w:rsidP="00990B09">
            <w:pPr>
              <w:jc w:val="center"/>
              <w:rPr>
                <w:bCs/>
                <w:color w:val="3F3F3F"/>
                <w:sz w:val="16"/>
                <w:szCs w:val="16"/>
              </w:rPr>
            </w:pPr>
            <w:r w:rsidRPr="004E2AA4">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E2AA4">
              <w:rPr>
                <w:bCs/>
                <w:color w:val="3F3F3F"/>
                <w:sz w:val="16"/>
                <w:szCs w:val="16"/>
              </w:rPr>
              <w:br/>
              <w:t>п. 9, 9.4 извещения</w:t>
            </w:r>
            <w:r w:rsidR="00990B09">
              <w:rPr>
                <w:bCs/>
                <w:color w:val="3F3F3F"/>
                <w:sz w:val="16"/>
                <w:szCs w:val="16"/>
              </w:rPr>
              <w:t xml:space="preserve"> </w:t>
            </w:r>
            <w:r w:rsidR="00990B09" w:rsidRPr="00990B09">
              <w:rPr>
                <w:bCs/>
                <w:color w:val="3F3F3F"/>
                <w:sz w:val="16"/>
                <w:szCs w:val="16"/>
              </w:rPr>
              <w:t>о проведении запроса котировок</w:t>
            </w:r>
          </w:p>
        </w:tc>
        <w:tc>
          <w:tcPr>
            <w:tcW w:w="1801" w:type="pct"/>
            <w:gridSpan w:val="4"/>
            <w:tcBorders>
              <w:right w:val="single" w:sz="4" w:space="0" w:color="auto"/>
            </w:tcBorders>
            <w:shd w:val="clear" w:color="000000" w:fill="FFFFFF"/>
          </w:tcPr>
          <w:p w14:paraId="33F76D53" w14:textId="77777777" w:rsidR="0071277C" w:rsidRPr="004E2AA4" w:rsidRDefault="0071277C" w:rsidP="0071277C">
            <w:pPr>
              <w:jc w:val="center"/>
              <w:rPr>
                <w:bCs/>
                <w:color w:val="3F3F3F"/>
                <w:sz w:val="16"/>
                <w:szCs w:val="16"/>
              </w:rPr>
            </w:pPr>
            <w:r w:rsidRPr="004E2AA4">
              <w:rPr>
                <w:bCs/>
                <w:color w:val="3F3F3F"/>
                <w:sz w:val="16"/>
                <w:szCs w:val="16"/>
              </w:rPr>
              <w:t>Предложение участника</w:t>
            </w:r>
          </w:p>
        </w:tc>
      </w:tr>
      <w:tr w:rsidR="00E85556" w:rsidRPr="004E2AA4" w14:paraId="7936F00C" w14:textId="77777777" w:rsidTr="00642B90">
        <w:trPr>
          <w:trHeight w:val="170"/>
          <w:jc w:val="center"/>
        </w:trPr>
        <w:tc>
          <w:tcPr>
            <w:tcW w:w="201" w:type="pct"/>
            <w:vMerge/>
            <w:shd w:val="clear" w:color="000000" w:fill="FFFFFF"/>
            <w:noWrap/>
            <w:vAlign w:val="center"/>
          </w:tcPr>
          <w:p w14:paraId="7F9A0015" w14:textId="77777777" w:rsidR="0071277C" w:rsidRPr="004E2AA4" w:rsidRDefault="0071277C" w:rsidP="0071277C">
            <w:pPr>
              <w:jc w:val="center"/>
              <w:rPr>
                <w:bCs/>
                <w:color w:val="000000"/>
                <w:sz w:val="16"/>
                <w:szCs w:val="16"/>
              </w:rPr>
            </w:pPr>
          </w:p>
        </w:tc>
        <w:tc>
          <w:tcPr>
            <w:tcW w:w="1129" w:type="pct"/>
            <w:vMerge/>
            <w:shd w:val="clear" w:color="000000" w:fill="FFFFFF"/>
            <w:noWrap/>
            <w:vAlign w:val="center"/>
          </w:tcPr>
          <w:p w14:paraId="52020FCD" w14:textId="77777777" w:rsidR="0071277C" w:rsidRPr="004E2AA4" w:rsidRDefault="0071277C" w:rsidP="0071277C">
            <w:pPr>
              <w:jc w:val="center"/>
              <w:rPr>
                <w:bCs/>
                <w:color w:val="000000"/>
                <w:sz w:val="16"/>
                <w:szCs w:val="16"/>
              </w:rPr>
            </w:pPr>
          </w:p>
        </w:tc>
        <w:tc>
          <w:tcPr>
            <w:tcW w:w="430" w:type="pct"/>
            <w:vMerge/>
            <w:shd w:val="clear" w:color="000000" w:fill="FFFFFF"/>
          </w:tcPr>
          <w:p w14:paraId="34251426" w14:textId="77777777" w:rsidR="0071277C" w:rsidRPr="004E2AA4" w:rsidRDefault="0071277C" w:rsidP="0071277C">
            <w:pPr>
              <w:jc w:val="center"/>
              <w:rPr>
                <w:bCs/>
                <w:color w:val="000000"/>
                <w:sz w:val="16"/>
                <w:szCs w:val="16"/>
              </w:rPr>
            </w:pPr>
          </w:p>
        </w:tc>
        <w:tc>
          <w:tcPr>
            <w:tcW w:w="390" w:type="pct"/>
            <w:vMerge/>
            <w:shd w:val="clear" w:color="000000" w:fill="FFFFFF"/>
          </w:tcPr>
          <w:p w14:paraId="0D82C622" w14:textId="77777777" w:rsidR="0071277C" w:rsidRPr="004E2AA4" w:rsidRDefault="0071277C" w:rsidP="0071277C">
            <w:pPr>
              <w:jc w:val="center"/>
              <w:rPr>
                <w:bCs/>
                <w:color w:val="000000"/>
                <w:sz w:val="16"/>
                <w:szCs w:val="16"/>
              </w:rPr>
            </w:pPr>
          </w:p>
        </w:tc>
        <w:tc>
          <w:tcPr>
            <w:tcW w:w="318" w:type="pct"/>
            <w:shd w:val="clear" w:color="000000" w:fill="FFFFFF"/>
          </w:tcPr>
          <w:p w14:paraId="6CF7AF09" w14:textId="77777777" w:rsidR="0071277C" w:rsidRPr="004E2AA4" w:rsidRDefault="0071277C" w:rsidP="0071277C">
            <w:pPr>
              <w:jc w:val="center"/>
              <w:rPr>
                <w:bCs/>
                <w:color w:val="000000"/>
                <w:sz w:val="16"/>
                <w:szCs w:val="16"/>
              </w:rPr>
            </w:pPr>
            <w:r w:rsidRPr="004E2AA4">
              <w:rPr>
                <w:bCs/>
                <w:color w:val="000000"/>
                <w:sz w:val="16"/>
                <w:szCs w:val="16"/>
              </w:rPr>
              <w:t xml:space="preserve">единицы товара, руб., включая НДС </w:t>
            </w:r>
          </w:p>
        </w:tc>
        <w:tc>
          <w:tcPr>
            <w:tcW w:w="317" w:type="pct"/>
            <w:shd w:val="clear" w:color="000000" w:fill="FFFFFF"/>
          </w:tcPr>
          <w:p w14:paraId="7502DE4F" w14:textId="77777777" w:rsidR="0071277C" w:rsidRPr="004E2AA4" w:rsidRDefault="0071277C" w:rsidP="0071277C">
            <w:pPr>
              <w:jc w:val="center"/>
              <w:rPr>
                <w:bCs/>
                <w:color w:val="000000"/>
                <w:sz w:val="16"/>
                <w:szCs w:val="16"/>
              </w:rPr>
            </w:pPr>
            <w:r w:rsidRPr="004E2AA4">
              <w:rPr>
                <w:bCs/>
                <w:color w:val="3F3F3F"/>
                <w:sz w:val="16"/>
                <w:szCs w:val="16"/>
              </w:rPr>
              <w:t>всего товара, руб</w:t>
            </w:r>
            <w:r w:rsidRPr="004E2AA4">
              <w:rPr>
                <w:bCs/>
                <w:color w:val="000000"/>
                <w:sz w:val="16"/>
                <w:szCs w:val="16"/>
              </w:rPr>
              <w:t xml:space="preserve">., включая НДС </w:t>
            </w:r>
          </w:p>
        </w:tc>
        <w:tc>
          <w:tcPr>
            <w:tcW w:w="414" w:type="pct"/>
            <w:vMerge/>
            <w:shd w:val="clear" w:color="000000" w:fill="FFFFFF"/>
          </w:tcPr>
          <w:p w14:paraId="0A17683A" w14:textId="77777777" w:rsidR="0071277C" w:rsidRPr="004E2AA4" w:rsidRDefault="0071277C" w:rsidP="0071277C">
            <w:pPr>
              <w:jc w:val="center"/>
              <w:rPr>
                <w:sz w:val="16"/>
                <w:szCs w:val="16"/>
              </w:rPr>
            </w:pPr>
          </w:p>
        </w:tc>
        <w:tc>
          <w:tcPr>
            <w:tcW w:w="445" w:type="pct"/>
            <w:shd w:val="clear" w:color="000000" w:fill="FFFFFF"/>
            <w:vAlign w:val="center"/>
          </w:tcPr>
          <w:p w14:paraId="3F061F5C" w14:textId="77777777" w:rsidR="0071277C" w:rsidRPr="004E2AA4" w:rsidRDefault="0071277C" w:rsidP="0071277C">
            <w:pPr>
              <w:jc w:val="center"/>
              <w:rPr>
                <w:bCs/>
                <w:color w:val="000000"/>
                <w:sz w:val="16"/>
                <w:szCs w:val="16"/>
              </w:rPr>
            </w:pPr>
            <w:r w:rsidRPr="004E2AA4">
              <w:rPr>
                <w:bCs/>
                <w:color w:val="000000"/>
                <w:sz w:val="16"/>
                <w:szCs w:val="16"/>
              </w:rPr>
              <w:t>Наименование и характеристики товара</w:t>
            </w:r>
          </w:p>
        </w:tc>
        <w:tc>
          <w:tcPr>
            <w:tcW w:w="274" w:type="pct"/>
            <w:shd w:val="clear" w:color="000000" w:fill="FFFFFF"/>
            <w:vAlign w:val="center"/>
          </w:tcPr>
          <w:p w14:paraId="68EDDF4A" w14:textId="77777777" w:rsidR="0071277C" w:rsidRPr="004E2AA4" w:rsidRDefault="0071277C" w:rsidP="0071277C">
            <w:pPr>
              <w:jc w:val="center"/>
              <w:rPr>
                <w:bCs/>
                <w:color w:val="3F3F3F"/>
                <w:sz w:val="16"/>
                <w:szCs w:val="16"/>
              </w:rPr>
            </w:pPr>
            <w:r w:rsidRPr="004E2AA4">
              <w:rPr>
                <w:bCs/>
                <w:color w:val="000000"/>
                <w:sz w:val="16"/>
                <w:szCs w:val="16"/>
              </w:rPr>
              <w:t>Цена единицы товара, руб.</w:t>
            </w:r>
          </w:p>
        </w:tc>
        <w:tc>
          <w:tcPr>
            <w:tcW w:w="273" w:type="pct"/>
            <w:shd w:val="clear" w:color="000000" w:fill="FFFFFF"/>
            <w:vAlign w:val="center"/>
          </w:tcPr>
          <w:p w14:paraId="089C160B" w14:textId="77777777" w:rsidR="0071277C" w:rsidRPr="004E2AA4" w:rsidRDefault="0071277C" w:rsidP="0071277C">
            <w:pPr>
              <w:jc w:val="center"/>
              <w:rPr>
                <w:bCs/>
                <w:color w:val="000000"/>
                <w:sz w:val="16"/>
                <w:szCs w:val="16"/>
              </w:rPr>
            </w:pPr>
            <w:r w:rsidRPr="004E2AA4">
              <w:rPr>
                <w:bCs/>
                <w:color w:val="3F3F3F"/>
                <w:sz w:val="16"/>
                <w:szCs w:val="16"/>
              </w:rPr>
              <w:t>Сумма всего товара, руб.</w:t>
            </w:r>
          </w:p>
        </w:tc>
        <w:tc>
          <w:tcPr>
            <w:tcW w:w="809" w:type="pct"/>
            <w:tcBorders>
              <w:right w:val="single" w:sz="4" w:space="0" w:color="auto"/>
            </w:tcBorders>
            <w:shd w:val="clear" w:color="000000" w:fill="FFFFFF"/>
            <w:vAlign w:val="center"/>
          </w:tcPr>
          <w:p w14:paraId="670656A5" w14:textId="6CDD83E9" w:rsidR="0071277C" w:rsidRPr="004E2AA4" w:rsidRDefault="0071277C" w:rsidP="003D0E22">
            <w:pPr>
              <w:jc w:val="center"/>
              <w:rPr>
                <w:bCs/>
                <w:i/>
                <w:color w:val="3F3F3F"/>
                <w:sz w:val="16"/>
                <w:szCs w:val="16"/>
              </w:rPr>
            </w:pPr>
            <w:r w:rsidRPr="004E2AA4">
              <w:rPr>
                <w:sz w:val="16"/>
                <w:szCs w:val="16"/>
              </w:rPr>
              <w:t xml:space="preserve">Информация о стране происхождения товара </w:t>
            </w:r>
            <w:r w:rsidR="00990B09" w:rsidRPr="00990B09">
              <w:rPr>
                <w:i/>
                <w:sz w:val="16"/>
                <w:szCs w:val="16"/>
              </w:rPr>
              <w:t xml:space="preserve">(в случае установления и </w:t>
            </w:r>
            <w:proofErr w:type="spellStart"/>
            <w:r w:rsidR="00990B09" w:rsidRPr="00990B09">
              <w:rPr>
                <w:i/>
                <w:sz w:val="16"/>
                <w:szCs w:val="16"/>
              </w:rPr>
              <w:t>неустановления</w:t>
            </w:r>
            <w:proofErr w:type="spellEnd"/>
            <w:r w:rsidR="00990B09" w:rsidRPr="00990B09">
              <w:rPr>
                <w:i/>
                <w:sz w:val="16"/>
                <w:szCs w:val="16"/>
              </w:rPr>
              <w:t xml:space="preserve">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r w:rsidR="00990B09" w:rsidRPr="00990B09">
              <w:rPr>
                <w:i/>
                <w:sz w:val="16"/>
                <w:szCs w:val="16"/>
              </w:rPr>
              <w:t xml:space="preserve">, </w:t>
            </w:r>
            <w:r w:rsidR="00990B09" w:rsidRPr="00990B09">
              <w:rPr>
                <w:i/>
                <w:iCs/>
                <w:sz w:val="16"/>
                <w:szCs w:val="16"/>
              </w:rPr>
              <w:t>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w:t>
            </w:r>
            <w:r w:rsidR="003D0E22">
              <w:rPr>
                <w:i/>
                <w:iCs/>
                <w:sz w:val="16"/>
                <w:szCs w:val="16"/>
              </w:rPr>
              <w:t>е</w:t>
            </w:r>
            <w:r w:rsidR="00990B09" w:rsidRPr="00990B09">
              <w:rPr>
                <w:i/>
                <w:iCs/>
                <w:sz w:val="16"/>
                <w:szCs w:val="16"/>
              </w:rPr>
              <w:t xml:space="preserve"> российского товара, определенные пунктом 9 извещения о проведении запроса котировок </w:t>
            </w:r>
            <w:r w:rsidR="00990B09" w:rsidRPr="00990B09">
              <w:rPr>
                <w:i/>
                <w:sz w:val="16"/>
                <w:szCs w:val="16"/>
              </w:rPr>
              <w:t xml:space="preserve">(в случае установления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p>
        </w:tc>
      </w:tr>
      <w:tr w:rsidR="00E85556" w:rsidRPr="004E2AA4" w14:paraId="2D1CE706" w14:textId="77777777" w:rsidTr="00642B90">
        <w:trPr>
          <w:trHeight w:val="170"/>
          <w:jc w:val="center"/>
        </w:trPr>
        <w:tc>
          <w:tcPr>
            <w:tcW w:w="201" w:type="pct"/>
            <w:shd w:val="clear" w:color="000000" w:fill="FFFFFF"/>
            <w:noWrap/>
            <w:vAlign w:val="center"/>
          </w:tcPr>
          <w:p w14:paraId="4BA40314" w14:textId="77777777" w:rsidR="0071277C" w:rsidRPr="004E2AA4" w:rsidRDefault="0071277C" w:rsidP="0071277C">
            <w:pPr>
              <w:jc w:val="center"/>
              <w:rPr>
                <w:bCs/>
                <w:color w:val="000000"/>
                <w:sz w:val="16"/>
                <w:szCs w:val="16"/>
              </w:rPr>
            </w:pPr>
            <w:r w:rsidRPr="004E2AA4">
              <w:rPr>
                <w:bCs/>
                <w:color w:val="000000"/>
                <w:sz w:val="16"/>
                <w:szCs w:val="16"/>
              </w:rPr>
              <w:t>1</w:t>
            </w:r>
          </w:p>
        </w:tc>
        <w:tc>
          <w:tcPr>
            <w:tcW w:w="1129" w:type="pct"/>
            <w:tcBorders>
              <w:right w:val="single" w:sz="4" w:space="0" w:color="auto"/>
            </w:tcBorders>
            <w:shd w:val="clear" w:color="000000" w:fill="FFFFFF"/>
            <w:noWrap/>
            <w:vAlign w:val="center"/>
          </w:tcPr>
          <w:p w14:paraId="6E1706E1" w14:textId="77777777" w:rsidR="0071277C" w:rsidRPr="004E2AA4" w:rsidRDefault="0071277C" w:rsidP="0071277C">
            <w:pPr>
              <w:jc w:val="center"/>
              <w:rPr>
                <w:bCs/>
                <w:color w:val="000000"/>
                <w:sz w:val="16"/>
                <w:szCs w:val="16"/>
              </w:rPr>
            </w:pPr>
            <w:r w:rsidRPr="004E2AA4">
              <w:rPr>
                <w:bCs/>
                <w:color w:val="000000"/>
                <w:sz w:val="16"/>
                <w:szCs w:val="16"/>
              </w:rPr>
              <w:t>2</w:t>
            </w:r>
          </w:p>
        </w:tc>
        <w:tc>
          <w:tcPr>
            <w:tcW w:w="430" w:type="pct"/>
            <w:shd w:val="clear" w:color="000000" w:fill="FFFFFF"/>
          </w:tcPr>
          <w:p w14:paraId="046FE62B" w14:textId="77777777" w:rsidR="0071277C" w:rsidRPr="004E2AA4" w:rsidRDefault="0071277C" w:rsidP="0071277C">
            <w:pPr>
              <w:jc w:val="center"/>
              <w:rPr>
                <w:bCs/>
                <w:color w:val="000000"/>
                <w:sz w:val="16"/>
                <w:szCs w:val="16"/>
              </w:rPr>
            </w:pPr>
            <w:r w:rsidRPr="004E2AA4">
              <w:rPr>
                <w:bCs/>
                <w:color w:val="000000"/>
                <w:sz w:val="16"/>
                <w:szCs w:val="16"/>
              </w:rPr>
              <w:t>3</w:t>
            </w:r>
          </w:p>
        </w:tc>
        <w:tc>
          <w:tcPr>
            <w:tcW w:w="390" w:type="pct"/>
            <w:shd w:val="clear" w:color="000000" w:fill="FFFFFF"/>
          </w:tcPr>
          <w:p w14:paraId="53DDBFFC" w14:textId="77777777" w:rsidR="0071277C" w:rsidRPr="004E2AA4" w:rsidRDefault="0071277C" w:rsidP="0071277C">
            <w:pPr>
              <w:jc w:val="center"/>
              <w:rPr>
                <w:bCs/>
                <w:color w:val="000000"/>
                <w:sz w:val="16"/>
                <w:szCs w:val="16"/>
              </w:rPr>
            </w:pPr>
            <w:r w:rsidRPr="004E2AA4">
              <w:rPr>
                <w:bCs/>
                <w:color w:val="000000"/>
                <w:sz w:val="16"/>
                <w:szCs w:val="16"/>
              </w:rPr>
              <w:t>4</w:t>
            </w:r>
          </w:p>
        </w:tc>
        <w:tc>
          <w:tcPr>
            <w:tcW w:w="318" w:type="pct"/>
            <w:tcBorders>
              <w:left w:val="single" w:sz="4" w:space="0" w:color="auto"/>
            </w:tcBorders>
            <w:shd w:val="clear" w:color="000000" w:fill="FFFFFF"/>
          </w:tcPr>
          <w:p w14:paraId="7D1B0182" w14:textId="77777777" w:rsidR="0071277C" w:rsidRPr="004E2AA4" w:rsidRDefault="0071277C" w:rsidP="0071277C">
            <w:pPr>
              <w:jc w:val="center"/>
              <w:rPr>
                <w:bCs/>
                <w:color w:val="000000"/>
                <w:sz w:val="16"/>
                <w:szCs w:val="16"/>
              </w:rPr>
            </w:pPr>
            <w:r w:rsidRPr="004E2AA4">
              <w:rPr>
                <w:bCs/>
                <w:color w:val="000000"/>
                <w:sz w:val="16"/>
                <w:szCs w:val="16"/>
              </w:rPr>
              <w:t>5</w:t>
            </w:r>
          </w:p>
        </w:tc>
        <w:tc>
          <w:tcPr>
            <w:tcW w:w="317" w:type="pct"/>
            <w:shd w:val="clear" w:color="000000" w:fill="FFFFFF"/>
          </w:tcPr>
          <w:p w14:paraId="1015C5B3" w14:textId="77777777" w:rsidR="0071277C" w:rsidRPr="004E2AA4" w:rsidRDefault="0071277C" w:rsidP="0071277C">
            <w:pPr>
              <w:jc w:val="center"/>
              <w:rPr>
                <w:bCs/>
                <w:color w:val="3F3F3F"/>
                <w:sz w:val="16"/>
                <w:szCs w:val="16"/>
              </w:rPr>
            </w:pPr>
            <w:r w:rsidRPr="004E2AA4">
              <w:rPr>
                <w:bCs/>
                <w:color w:val="3F3F3F"/>
                <w:sz w:val="16"/>
                <w:szCs w:val="16"/>
              </w:rPr>
              <w:t>6</w:t>
            </w:r>
          </w:p>
        </w:tc>
        <w:tc>
          <w:tcPr>
            <w:tcW w:w="414" w:type="pct"/>
            <w:shd w:val="clear" w:color="000000" w:fill="FFFFFF"/>
          </w:tcPr>
          <w:p w14:paraId="2E4E260A" w14:textId="77777777" w:rsidR="0071277C" w:rsidRPr="004E2AA4" w:rsidRDefault="0071277C" w:rsidP="0071277C">
            <w:pPr>
              <w:jc w:val="center"/>
              <w:rPr>
                <w:bCs/>
                <w:color w:val="000000"/>
                <w:sz w:val="16"/>
                <w:szCs w:val="16"/>
              </w:rPr>
            </w:pPr>
            <w:r w:rsidRPr="004E2AA4">
              <w:rPr>
                <w:bCs/>
                <w:color w:val="000000"/>
                <w:sz w:val="16"/>
                <w:szCs w:val="16"/>
              </w:rPr>
              <w:t>7</w:t>
            </w:r>
          </w:p>
        </w:tc>
        <w:tc>
          <w:tcPr>
            <w:tcW w:w="445" w:type="pct"/>
            <w:shd w:val="clear" w:color="000000" w:fill="FFFFFF"/>
            <w:vAlign w:val="center"/>
          </w:tcPr>
          <w:p w14:paraId="07162873" w14:textId="77777777" w:rsidR="0071277C" w:rsidRPr="004E2AA4" w:rsidRDefault="0071277C" w:rsidP="0071277C">
            <w:pPr>
              <w:jc w:val="center"/>
              <w:rPr>
                <w:bCs/>
                <w:color w:val="000000"/>
                <w:sz w:val="16"/>
                <w:szCs w:val="16"/>
              </w:rPr>
            </w:pPr>
            <w:r w:rsidRPr="004E2AA4">
              <w:rPr>
                <w:bCs/>
                <w:color w:val="000000"/>
                <w:sz w:val="16"/>
                <w:szCs w:val="16"/>
              </w:rPr>
              <w:t>8</w:t>
            </w:r>
          </w:p>
        </w:tc>
        <w:tc>
          <w:tcPr>
            <w:tcW w:w="274" w:type="pct"/>
            <w:shd w:val="clear" w:color="000000" w:fill="FFFFFF"/>
          </w:tcPr>
          <w:p w14:paraId="781A7CF2" w14:textId="77777777" w:rsidR="0071277C" w:rsidRPr="004E2AA4" w:rsidRDefault="0071277C" w:rsidP="0071277C">
            <w:pPr>
              <w:jc w:val="center"/>
              <w:rPr>
                <w:bCs/>
                <w:color w:val="3F3F3F"/>
                <w:sz w:val="16"/>
                <w:szCs w:val="16"/>
              </w:rPr>
            </w:pPr>
            <w:r w:rsidRPr="004E2AA4">
              <w:rPr>
                <w:bCs/>
                <w:color w:val="3F3F3F"/>
                <w:sz w:val="16"/>
                <w:szCs w:val="16"/>
              </w:rPr>
              <w:t>9</w:t>
            </w:r>
          </w:p>
        </w:tc>
        <w:tc>
          <w:tcPr>
            <w:tcW w:w="273" w:type="pct"/>
            <w:shd w:val="clear" w:color="000000" w:fill="FFFFFF"/>
            <w:vAlign w:val="center"/>
          </w:tcPr>
          <w:p w14:paraId="2B384075" w14:textId="77777777" w:rsidR="0071277C" w:rsidRPr="004E2AA4" w:rsidRDefault="0071277C" w:rsidP="0071277C">
            <w:pPr>
              <w:jc w:val="center"/>
              <w:rPr>
                <w:bCs/>
                <w:color w:val="3F3F3F"/>
                <w:sz w:val="16"/>
                <w:szCs w:val="16"/>
              </w:rPr>
            </w:pPr>
            <w:r w:rsidRPr="004E2AA4">
              <w:rPr>
                <w:bCs/>
                <w:color w:val="3F3F3F"/>
                <w:sz w:val="16"/>
                <w:szCs w:val="16"/>
              </w:rPr>
              <w:t>10</w:t>
            </w:r>
          </w:p>
        </w:tc>
        <w:tc>
          <w:tcPr>
            <w:tcW w:w="809" w:type="pct"/>
            <w:tcBorders>
              <w:right w:val="single" w:sz="4" w:space="0" w:color="auto"/>
            </w:tcBorders>
            <w:shd w:val="clear" w:color="000000" w:fill="FFFFFF"/>
          </w:tcPr>
          <w:p w14:paraId="280D9BC0" w14:textId="77777777" w:rsidR="0071277C" w:rsidRPr="004E2AA4" w:rsidRDefault="0071277C" w:rsidP="0071277C">
            <w:pPr>
              <w:jc w:val="center"/>
              <w:rPr>
                <w:bCs/>
                <w:color w:val="3F3F3F"/>
                <w:sz w:val="16"/>
                <w:szCs w:val="16"/>
              </w:rPr>
            </w:pPr>
            <w:r w:rsidRPr="004E2AA4">
              <w:rPr>
                <w:bCs/>
                <w:color w:val="3F3F3F"/>
                <w:sz w:val="16"/>
                <w:szCs w:val="16"/>
              </w:rPr>
              <w:t>11</w:t>
            </w:r>
          </w:p>
        </w:tc>
      </w:tr>
      <w:tr w:rsidR="0071277C" w:rsidRPr="004E2AA4" w14:paraId="1192957B" w14:textId="77777777" w:rsidTr="00642B90">
        <w:trPr>
          <w:trHeight w:val="170"/>
          <w:jc w:val="center"/>
        </w:trPr>
        <w:tc>
          <w:tcPr>
            <w:tcW w:w="5000" w:type="pct"/>
            <w:gridSpan w:val="11"/>
            <w:tcBorders>
              <w:right w:val="single" w:sz="4" w:space="0" w:color="auto"/>
            </w:tcBorders>
            <w:shd w:val="clear" w:color="000000" w:fill="FFFFFF"/>
          </w:tcPr>
          <w:p w14:paraId="48D79597" w14:textId="54D91FC8" w:rsidR="0071277C" w:rsidRPr="004E2AA4" w:rsidRDefault="00D33754" w:rsidP="0071277C">
            <w:pPr>
              <w:jc w:val="center"/>
              <w:rPr>
                <w:i/>
                <w:sz w:val="16"/>
                <w:szCs w:val="16"/>
              </w:rPr>
            </w:pPr>
            <w:r>
              <w:rPr>
                <w:i/>
                <w:sz w:val="16"/>
                <w:szCs w:val="16"/>
              </w:rPr>
              <w:t xml:space="preserve">Место поставки: </w:t>
            </w:r>
            <w:r w:rsidR="007A01BD" w:rsidRPr="007A01BD">
              <w:rPr>
                <w:i/>
                <w:sz w:val="16"/>
                <w:szCs w:val="16"/>
              </w:rPr>
              <w:t xml:space="preserve">Российская Федерация, Чеченская республика, </w:t>
            </w:r>
            <w:proofErr w:type="spellStart"/>
            <w:r w:rsidR="007A01BD" w:rsidRPr="007A01BD">
              <w:rPr>
                <w:i/>
                <w:sz w:val="16"/>
                <w:szCs w:val="16"/>
              </w:rPr>
              <w:t>Итум-Калинский</w:t>
            </w:r>
            <w:proofErr w:type="spellEnd"/>
            <w:r w:rsidR="007A01BD" w:rsidRPr="007A01BD">
              <w:rPr>
                <w:i/>
                <w:sz w:val="16"/>
                <w:szCs w:val="16"/>
              </w:rPr>
              <w:t xml:space="preserve"> район, село </w:t>
            </w:r>
            <w:proofErr w:type="spellStart"/>
            <w:r w:rsidR="007A01BD" w:rsidRPr="007A01BD">
              <w:rPr>
                <w:i/>
                <w:sz w:val="16"/>
                <w:szCs w:val="16"/>
              </w:rPr>
              <w:t>Ведучи</w:t>
            </w:r>
            <w:proofErr w:type="spellEnd"/>
            <w:r w:rsidR="007A01BD" w:rsidRPr="007A01BD">
              <w:rPr>
                <w:i/>
                <w:sz w:val="16"/>
                <w:szCs w:val="16"/>
              </w:rPr>
              <w:t xml:space="preserve"> (всесезонный туристско-рекреационный комплекс «</w:t>
            </w:r>
            <w:proofErr w:type="spellStart"/>
            <w:r w:rsidR="007A01BD" w:rsidRPr="007A01BD">
              <w:rPr>
                <w:i/>
                <w:sz w:val="16"/>
                <w:szCs w:val="16"/>
              </w:rPr>
              <w:t>Ведучи</w:t>
            </w:r>
            <w:proofErr w:type="spellEnd"/>
            <w:r w:rsidR="007A01BD" w:rsidRPr="007A01BD">
              <w:rPr>
                <w:i/>
                <w:sz w:val="16"/>
                <w:szCs w:val="16"/>
              </w:rPr>
              <w:t>»).</w:t>
            </w:r>
          </w:p>
        </w:tc>
      </w:tr>
      <w:tr w:rsidR="000263EF" w:rsidRPr="004E2AA4" w14:paraId="1388F577" w14:textId="77777777" w:rsidTr="000263EF">
        <w:trPr>
          <w:trHeight w:val="170"/>
          <w:jc w:val="center"/>
        </w:trPr>
        <w:tc>
          <w:tcPr>
            <w:tcW w:w="201" w:type="pct"/>
            <w:shd w:val="clear" w:color="000000" w:fill="FFFFFF"/>
            <w:noWrap/>
            <w:vAlign w:val="center"/>
          </w:tcPr>
          <w:p w14:paraId="3F7D3812"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bottom w:val="single" w:sz="4" w:space="0" w:color="auto"/>
            </w:tcBorders>
            <w:shd w:val="clear" w:color="auto" w:fill="auto"/>
          </w:tcPr>
          <w:p w14:paraId="7B0BE2E8" w14:textId="77777777" w:rsidR="00D73088" w:rsidRPr="00D73088" w:rsidRDefault="00D73088" w:rsidP="00D73088">
            <w:pPr>
              <w:keepNext/>
              <w:tabs>
                <w:tab w:val="left" w:pos="270"/>
              </w:tabs>
              <w:outlineLvl w:val="3"/>
              <w:rPr>
                <w:b/>
                <w:bCs/>
                <w:sz w:val="16"/>
                <w:szCs w:val="16"/>
              </w:rPr>
            </w:pPr>
            <w:r w:rsidRPr="00D73088">
              <w:rPr>
                <w:b/>
                <w:bCs/>
                <w:sz w:val="16"/>
                <w:szCs w:val="16"/>
              </w:rPr>
              <w:t>Гранитный щебень фракции 40-50 мм</w:t>
            </w:r>
          </w:p>
          <w:p w14:paraId="4F759C81" w14:textId="77777777" w:rsidR="00D73088" w:rsidRPr="00D73088" w:rsidRDefault="00D73088" w:rsidP="00D73088">
            <w:pPr>
              <w:keepNext/>
              <w:tabs>
                <w:tab w:val="left" w:pos="270"/>
              </w:tabs>
              <w:outlineLvl w:val="3"/>
              <w:rPr>
                <w:bCs/>
                <w:sz w:val="16"/>
                <w:szCs w:val="16"/>
              </w:rPr>
            </w:pPr>
            <w:r w:rsidRPr="00D73088">
              <w:rPr>
                <w:bCs/>
                <w:sz w:val="16"/>
                <w:szCs w:val="16"/>
              </w:rPr>
              <w:t>Технические характеристики:</w:t>
            </w:r>
          </w:p>
          <w:p w14:paraId="6E01DF7F" w14:textId="77777777" w:rsidR="00D73088" w:rsidRPr="00D73088" w:rsidRDefault="00D73088" w:rsidP="00D73088">
            <w:pPr>
              <w:keepNext/>
              <w:tabs>
                <w:tab w:val="left" w:pos="270"/>
              </w:tabs>
              <w:outlineLvl w:val="3"/>
              <w:rPr>
                <w:bCs/>
                <w:sz w:val="16"/>
                <w:szCs w:val="16"/>
              </w:rPr>
            </w:pPr>
            <w:r w:rsidRPr="00D73088">
              <w:rPr>
                <w:bCs/>
                <w:sz w:val="16"/>
                <w:szCs w:val="16"/>
              </w:rPr>
              <w:t>Соответствие нормативам: ГОСТ</w:t>
            </w:r>
          </w:p>
          <w:p w14:paraId="58E7F4C9" w14:textId="77777777" w:rsidR="00D73088" w:rsidRPr="00D73088" w:rsidRDefault="00D73088" w:rsidP="00D73088">
            <w:pPr>
              <w:keepNext/>
              <w:tabs>
                <w:tab w:val="left" w:pos="270"/>
              </w:tabs>
              <w:outlineLvl w:val="3"/>
              <w:rPr>
                <w:bCs/>
                <w:sz w:val="16"/>
                <w:szCs w:val="16"/>
              </w:rPr>
            </w:pPr>
            <w:r w:rsidRPr="00D73088">
              <w:rPr>
                <w:bCs/>
                <w:sz w:val="16"/>
                <w:szCs w:val="16"/>
              </w:rPr>
              <w:t>8267-93</w:t>
            </w:r>
          </w:p>
          <w:p w14:paraId="55A6A15A" w14:textId="77777777" w:rsidR="00D73088" w:rsidRPr="00D73088" w:rsidRDefault="00D73088" w:rsidP="00D73088">
            <w:pPr>
              <w:keepNext/>
              <w:tabs>
                <w:tab w:val="left" w:pos="270"/>
              </w:tabs>
              <w:outlineLvl w:val="3"/>
              <w:rPr>
                <w:bCs/>
                <w:sz w:val="16"/>
                <w:szCs w:val="16"/>
              </w:rPr>
            </w:pPr>
            <w:r w:rsidRPr="00D73088">
              <w:rPr>
                <w:bCs/>
                <w:sz w:val="16"/>
                <w:szCs w:val="16"/>
              </w:rPr>
              <w:t>Марка по морозостойкости: не ниже F300</w:t>
            </w:r>
          </w:p>
          <w:p w14:paraId="7488EDD5" w14:textId="77777777" w:rsidR="00D73088" w:rsidRPr="00D73088" w:rsidRDefault="00D73088" w:rsidP="00D73088">
            <w:pPr>
              <w:keepNext/>
              <w:tabs>
                <w:tab w:val="left" w:pos="270"/>
              </w:tabs>
              <w:outlineLvl w:val="3"/>
              <w:rPr>
                <w:bCs/>
                <w:sz w:val="16"/>
                <w:szCs w:val="16"/>
              </w:rPr>
            </w:pPr>
            <w:r w:rsidRPr="00D73088">
              <w:rPr>
                <w:bCs/>
                <w:sz w:val="16"/>
                <w:szCs w:val="16"/>
              </w:rPr>
              <w:t>Марка по прочности: не ниже М1200</w:t>
            </w:r>
          </w:p>
          <w:p w14:paraId="4418F30C" w14:textId="77777777" w:rsidR="00D73088" w:rsidRPr="00D73088" w:rsidRDefault="00D73088" w:rsidP="00D73088">
            <w:pPr>
              <w:keepNext/>
              <w:tabs>
                <w:tab w:val="left" w:pos="270"/>
              </w:tabs>
              <w:outlineLvl w:val="3"/>
              <w:rPr>
                <w:bCs/>
                <w:sz w:val="16"/>
                <w:szCs w:val="16"/>
              </w:rPr>
            </w:pPr>
            <w:r w:rsidRPr="00D73088">
              <w:rPr>
                <w:bCs/>
                <w:sz w:val="16"/>
                <w:szCs w:val="16"/>
              </w:rPr>
              <w:t>Насыпная плотность, кг/м3: не менее 1300</w:t>
            </w:r>
          </w:p>
          <w:p w14:paraId="0C30F824" w14:textId="77777777" w:rsidR="00D73088" w:rsidRPr="00D73088" w:rsidRDefault="00D73088" w:rsidP="00D73088">
            <w:pPr>
              <w:keepNext/>
              <w:tabs>
                <w:tab w:val="left" w:pos="270"/>
              </w:tabs>
              <w:outlineLvl w:val="3"/>
              <w:rPr>
                <w:bCs/>
                <w:sz w:val="16"/>
                <w:szCs w:val="16"/>
              </w:rPr>
            </w:pPr>
            <w:proofErr w:type="spellStart"/>
            <w:r w:rsidRPr="00D73088">
              <w:rPr>
                <w:bCs/>
                <w:sz w:val="16"/>
                <w:szCs w:val="16"/>
              </w:rPr>
              <w:t>Водопоглащение</w:t>
            </w:r>
            <w:proofErr w:type="spellEnd"/>
            <w:r w:rsidRPr="00D73088">
              <w:rPr>
                <w:bCs/>
                <w:sz w:val="16"/>
                <w:szCs w:val="16"/>
              </w:rPr>
              <w:t xml:space="preserve"> по массе, %: не более 0,4</w:t>
            </w:r>
          </w:p>
          <w:p w14:paraId="4DAC3C51" w14:textId="77777777" w:rsidR="00D73088" w:rsidRPr="00D73088" w:rsidRDefault="00D73088" w:rsidP="00D73088">
            <w:pPr>
              <w:keepNext/>
              <w:tabs>
                <w:tab w:val="left" w:pos="270"/>
              </w:tabs>
              <w:outlineLvl w:val="3"/>
              <w:rPr>
                <w:bCs/>
                <w:sz w:val="16"/>
                <w:szCs w:val="16"/>
              </w:rPr>
            </w:pPr>
            <w:r w:rsidRPr="00D73088">
              <w:rPr>
                <w:bCs/>
                <w:sz w:val="16"/>
                <w:szCs w:val="16"/>
              </w:rPr>
              <w:t>Содержание свободного волокна асбеста в щебне: нет</w:t>
            </w:r>
          </w:p>
          <w:p w14:paraId="35994169" w14:textId="158AEACC" w:rsidR="000263EF" w:rsidRPr="00890240" w:rsidRDefault="00D73088" w:rsidP="00D73088">
            <w:pPr>
              <w:keepNext/>
              <w:tabs>
                <w:tab w:val="left" w:pos="270"/>
              </w:tabs>
              <w:outlineLvl w:val="3"/>
              <w:rPr>
                <w:bCs/>
                <w:sz w:val="16"/>
                <w:szCs w:val="16"/>
              </w:rPr>
            </w:pPr>
            <w:r w:rsidRPr="00D73088">
              <w:rPr>
                <w:bCs/>
                <w:sz w:val="16"/>
                <w:szCs w:val="16"/>
              </w:rPr>
              <w:t>Пылевидные и глинистые частицы по массе,%: не более 0,5</w:t>
            </w:r>
          </w:p>
        </w:tc>
        <w:tc>
          <w:tcPr>
            <w:tcW w:w="430" w:type="pct"/>
            <w:tcBorders>
              <w:top w:val="single" w:sz="4" w:space="0" w:color="auto"/>
              <w:left w:val="nil"/>
              <w:bottom w:val="single" w:sz="4" w:space="0" w:color="auto"/>
              <w:right w:val="single" w:sz="4" w:space="0" w:color="auto"/>
            </w:tcBorders>
          </w:tcPr>
          <w:p w14:paraId="536F2C9D" w14:textId="3D64A472" w:rsidR="000263EF" w:rsidRPr="00890240" w:rsidRDefault="00515B4D" w:rsidP="000263EF">
            <w:pPr>
              <w:jc w:val="center"/>
              <w:rPr>
                <w:color w:val="000000"/>
                <w:sz w:val="16"/>
                <w:szCs w:val="16"/>
              </w:rPr>
            </w:pPr>
            <w:r w:rsidRPr="00515B4D">
              <w:rPr>
                <w:color w:val="000000"/>
                <w:sz w:val="16"/>
                <w:szCs w:val="16"/>
              </w:rPr>
              <w:t>08.12.12.140.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B0F6A36" w14:textId="75262131" w:rsidR="000263EF" w:rsidRPr="000263EF" w:rsidRDefault="000263EF" w:rsidP="00515B4D">
            <w:pPr>
              <w:rPr>
                <w:color w:val="000000"/>
                <w:sz w:val="16"/>
                <w:szCs w:val="16"/>
              </w:rPr>
            </w:pPr>
            <w:r>
              <w:rPr>
                <w:sz w:val="16"/>
                <w:szCs w:val="16"/>
              </w:rPr>
              <w:t xml:space="preserve">        </w:t>
            </w:r>
            <w:r w:rsidR="00515B4D">
              <w:rPr>
                <w:sz w:val="16"/>
                <w:szCs w:val="16"/>
              </w:rPr>
              <w:t>80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5C64CA1" w14:textId="77777777" w:rsidR="000263EF" w:rsidRDefault="00515B4D" w:rsidP="000263EF">
            <w:pPr>
              <w:jc w:val="center"/>
              <w:rPr>
                <w:color w:val="000000"/>
                <w:sz w:val="16"/>
                <w:szCs w:val="16"/>
              </w:rPr>
            </w:pPr>
            <w:r>
              <w:rPr>
                <w:color w:val="000000"/>
                <w:sz w:val="16"/>
                <w:szCs w:val="16"/>
              </w:rPr>
              <w:t>5 600,00</w:t>
            </w:r>
          </w:p>
          <w:p w14:paraId="496A7807" w14:textId="7CA87610" w:rsidR="00515B4D" w:rsidRPr="000263EF" w:rsidRDefault="00515B4D" w:rsidP="000263EF">
            <w:pPr>
              <w:jc w:val="center"/>
              <w:rPr>
                <w:color w:val="000000"/>
                <w:sz w:val="16"/>
                <w:szCs w:val="16"/>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48B794A" w14:textId="3AAB7CF5" w:rsidR="000263EF" w:rsidRPr="000263EF" w:rsidRDefault="00515B4D" w:rsidP="000263EF">
            <w:pPr>
              <w:jc w:val="center"/>
              <w:rPr>
                <w:color w:val="000000"/>
                <w:sz w:val="16"/>
                <w:szCs w:val="16"/>
              </w:rPr>
            </w:pPr>
            <w:r>
              <w:rPr>
                <w:color w:val="000000"/>
                <w:sz w:val="16"/>
                <w:szCs w:val="16"/>
              </w:rPr>
              <w:t>448 000,00</w:t>
            </w:r>
          </w:p>
        </w:tc>
        <w:tc>
          <w:tcPr>
            <w:tcW w:w="414" w:type="pct"/>
          </w:tcPr>
          <w:p w14:paraId="45B8D011" w14:textId="40D6A739" w:rsidR="000263EF" w:rsidRPr="000263EF" w:rsidRDefault="00510965" w:rsidP="000263EF">
            <w:pPr>
              <w:jc w:val="center"/>
              <w:rPr>
                <w:sz w:val="16"/>
                <w:szCs w:val="16"/>
              </w:rPr>
            </w:pPr>
            <w:r w:rsidRPr="00510965">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w:t>
            </w:r>
            <w:r w:rsidR="00515B4D">
              <w:rPr>
                <w:sz w:val="16"/>
                <w:szCs w:val="16"/>
              </w:rPr>
              <w:t>соответствии с п. 1</w:t>
            </w:r>
            <w:r w:rsidRPr="00510965">
              <w:rPr>
                <w:sz w:val="16"/>
                <w:szCs w:val="16"/>
              </w:rPr>
              <w:t xml:space="preserve"> перечня приложения № 3 к ПП № 1875)</w:t>
            </w:r>
          </w:p>
        </w:tc>
        <w:tc>
          <w:tcPr>
            <w:tcW w:w="445" w:type="pct"/>
            <w:shd w:val="clear" w:color="000000" w:fill="FFFFFF"/>
          </w:tcPr>
          <w:p w14:paraId="5E130141" w14:textId="77777777" w:rsidR="000263EF" w:rsidRPr="000263EF" w:rsidRDefault="000263EF" w:rsidP="000263EF">
            <w:pPr>
              <w:jc w:val="center"/>
              <w:rPr>
                <w:sz w:val="16"/>
                <w:szCs w:val="16"/>
              </w:rPr>
            </w:pPr>
          </w:p>
        </w:tc>
        <w:tc>
          <w:tcPr>
            <w:tcW w:w="274" w:type="pct"/>
            <w:shd w:val="clear" w:color="000000" w:fill="FFFFFF"/>
          </w:tcPr>
          <w:p w14:paraId="1A23F5BB" w14:textId="77777777" w:rsidR="000263EF" w:rsidRPr="00904E3E" w:rsidRDefault="000263EF" w:rsidP="000263EF">
            <w:pPr>
              <w:jc w:val="center"/>
              <w:rPr>
                <w:sz w:val="16"/>
                <w:szCs w:val="16"/>
              </w:rPr>
            </w:pPr>
          </w:p>
        </w:tc>
        <w:tc>
          <w:tcPr>
            <w:tcW w:w="273" w:type="pct"/>
            <w:shd w:val="clear" w:color="000000" w:fill="FFFFFF"/>
          </w:tcPr>
          <w:p w14:paraId="7096B59C"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60C22817" w14:textId="77777777" w:rsidR="000263EF" w:rsidRPr="004E2AA4" w:rsidRDefault="000263EF" w:rsidP="000263EF">
            <w:pPr>
              <w:jc w:val="center"/>
              <w:rPr>
                <w:sz w:val="16"/>
                <w:szCs w:val="16"/>
              </w:rPr>
            </w:pPr>
          </w:p>
        </w:tc>
      </w:tr>
      <w:tr w:rsidR="000263EF" w:rsidRPr="004E2AA4" w14:paraId="1D7B5946" w14:textId="77777777" w:rsidTr="000263EF">
        <w:trPr>
          <w:trHeight w:val="170"/>
          <w:jc w:val="center"/>
        </w:trPr>
        <w:tc>
          <w:tcPr>
            <w:tcW w:w="201" w:type="pct"/>
            <w:shd w:val="clear" w:color="000000" w:fill="FFFFFF"/>
            <w:noWrap/>
            <w:vAlign w:val="center"/>
          </w:tcPr>
          <w:p w14:paraId="083D9A6B" w14:textId="77777777" w:rsidR="000263EF" w:rsidRPr="004E2AA4" w:rsidRDefault="000263EF" w:rsidP="000263EF">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480DD96" w14:textId="77777777" w:rsidR="00D73088" w:rsidRPr="00D73088" w:rsidRDefault="00D73088" w:rsidP="00D73088">
            <w:pPr>
              <w:keepNext/>
              <w:outlineLvl w:val="3"/>
              <w:rPr>
                <w:b/>
                <w:bCs/>
                <w:sz w:val="16"/>
                <w:szCs w:val="16"/>
              </w:rPr>
            </w:pPr>
            <w:r w:rsidRPr="00D73088">
              <w:rPr>
                <w:b/>
                <w:bCs/>
                <w:sz w:val="16"/>
                <w:szCs w:val="16"/>
              </w:rPr>
              <w:t>Гранитный щебень фракции 10-40 мм</w:t>
            </w:r>
          </w:p>
          <w:p w14:paraId="6B872155" w14:textId="77777777" w:rsidR="00D73088" w:rsidRPr="00D73088" w:rsidRDefault="00D73088" w:rsidP="00D73088">
            <w:pPr>
              <w:keepNext/>
              <w:outlineLvl w:val="3"/>
              <w:rPr>
                <w:bCs/>
                <w:sz w:val="16"/>
                <w:szCs w:val="16"/>
              </w:rPr>
            </w:pPr>
            <w:r w:rsidRPr="00D73088">
              <w:rPr>
                <w:bCs/>
                <w:sz w:val="16"/>
                <w:szCs w:val="16"/>
              </w:rPr>
              <w:t>Технические характеристики:</w:t>
            </w:r>
          </w:p>
          <w:p w14:paraId="3A16A04E" w14:textId="77777777" w:rsidR="00D73088" w:rsidRPr="00D73088" w:rsidRDefault="00D73088" w:rsidP="00D73088">
            <w:pPr>
              <w:keepNext/>
              <w:outlineLvl w:val="3"/>
              <w:rPr>
                <w:bCs/>
                <w:sz w:val="16"/>
                <w:szCs w:val="16"/>
              </w:rPr>
            </w:pPr>
            <w:r w:rsidRPr="00D73088">
              <w:rPr>
                <w:bCs/>
                <w:sz w:val="16"/>
                <w:szCs w:val="16"/>
              </w:rPr>
              <w:t>Соответствие нормативам: ГОСТ</w:t>
            </w:r>
          </w:p>
          <w:p w14:paraId="1110B5DE" w14:textId="77777777" w:rsidR="00D73088" w:rsidRPr="00D73088" w:rsidRDefault="00D73088" w:rsidP="00D73088">
            <w:pPr>
              <w:keepNext/>
              <w:outlineLvl w:val="3"/>
              <w:rPr>
                <w:bCs/>
                <w:sz w:val="16"/>
                <w:szCs w:val="16"/>
              </w:rPr>
            </w:pPr>
            <w:r w:rsidRPr="00D73088">
              <w:rPr>
                <w:bCs/>
                <w:sz w:val="16"/>
                <w:szCs w:val="16"/>
              </w:rPr>
              <w:t>8267-93</w:t>
            </w:r>
          </w:p>
          <w:p w14:paraId="491DBDD8" w14:textId="77777777" w:rsidR="00D73088" w:rsidRPr="00D73088" w:rsidRDefault="00D73088" w:rsidP="00D73088">
            <w:pPr>
              <w:keepNext/>
              <w:outlineLvl w:val="3"/>
              <w:rPr>
                <w:bCs/>
                <w:sz w:val="16"/>
                <w:szCs w:val="16"/>
              </w:rPr>
            </w:pPr>
            <w:r w:rsidRPr="00D73088">
              <w:rPr>
                <w:bCs/>
                <w:sz w:val="16"/>
                <w:szCs w:val="16"/>
              </w:rPr>
              <w:t>Марка по морозостойкости: не ниже F300</w:t>
            </w:r>
          </w:p>
          <w:p w14:paraId="1508EA27" w14:textId="77777777" w:rsidR="00D73088" w:rsidRPr="00D73088" w:rsidRDefault="00D73088" w:rsidP="00D73088">
            <w:pPr>
              <w:keepNext/>
              <w:outlineLvl w:val="3"/>
              <w:rPr>
                <w:bCs/>
                <w:sz w:val="16"/>
                <w:szCs w:val="16"/>
              </w:rPr>
            </w:pPr>
            <w:r w:rsidRPr="00D73088">
              <w:rPr>
                <w:bCs/>
                <w:sz w:val="16"/>
                <w:szCs w:val="16"/>
              </w:rPr>
              <w:t>Марка по прочности: не ниже М1200</w:t>
            </w:r>
          </w:p>
          <w:p w14:paraId="120B961D" w14:textId="77777777" w:rsidR="00D73088" w:rsidRPr="00D73088" w:rsidRDefault="00D73088" w:rsidP="00D73088">
            <w:pPr>
              <w:keepNext/>
              <w:outlineLvl w:val="3"/>
              <w:rPr>
                <w:bCs/>
                <w:sz w:val="16"/>
                <w:szCs w:val="16"/>
              </w:rPr>
            </w:pPr>
            <w:r w:rsidRPr="00D73088">
              <w:rPr>
                <w:bCs/>
                <w:sz w:val="16"/>
                <w:szCs w:val="16"/>
              </w:rPr>
              <w:t>Насыпная плотность, кг/м3: не менее 1300</w:t>
            </w:r>
          </w:p>
          <w:p w14:paraId="618A95FF" w14:textId="77777777" w:rsidR="00D73088" w:rsidRPr="00D73088" w:rsidRDefault="00D73088" w:rsidP="00D73088">
            <w:pPr>
              <w:keepNext/>
              <w:outlineLvl w:val="3"/>
              <w:rPr>
                <w:bCs/>
                <w:sz w:val="16"/>
                <w:szCs w:val="16"/>
              </w:rPr>
            </w:pPr>
            <w:proofErr w:type="spellStart"/>
            <w:r w:rsidRPr="00D73088">
              <w:rPr>
                <w:bCs/>
                <w:sz w:val="16"/>
                <w:szCs w:val="16"/>
              </w:rPr>
              <w:t>Водопоглащение</w:t>
            </w:r>
            <w:proofErr w:type="spellEnd"/>
            <w:r w:rsidRPr="00D73088">
              <w:rPr>
                <w:bCs/>
                <w:sz w:val="16"/>
                <w:szCs w:val="16"/>
              </w:rPr>
              <w:t xml:space="preserve"> по массе, %: не более 0,4</w:t>
            </w:r>
          </w:p>
          <w:p w14:paraId="1CA95212" w14:textId="77777777" w:rsidR="00D73088" w:rsidRPr="00D73088" w:rsidRDefault="00D73088" w:rsidP="00D73088">
            <w:pPr>
              <w:keepNext/>
              <w:outlineLvl w:val="3"/>
              <w:rPr>
                <w:bCs/>
                <w:sz w:val="16"/>
                <w:szCs w:val="16"/>
              </w:rPr>
            </w:pPr>
            <w:r w:rsidRPr="00D73088">
              <w:rPr>
                <w:bCs/>
                <w:sz w:val="16"/>
                <w:szCs w:val="16"/>
              </w:rPr>
              <w:t>Содержание свободного волокна асбеста в щебне: нет</w:t>
            </w:r>
          </w:p>
          <w:p w14:paraId="01A74E9F" w14:textId="26BE4EBD" w:rsidR="000263EF" w:rsidRPr="00890240" w:rsidRDefault="00D73088" w:rsidP="00D73088">
            <w:pPr>
              <w:keepNext/>
              <w:outlineLvl w:val="3"/>
              <w:rPr>
                <w:bCs/>
                <w:sz w:val="16"/>
                <w:szCs w:val="16"/>
              </w:rPr>
            </w:pPr>
            <w:r w:rsidRPr="00D73088">
              <w:rPr>
                <w:bCs/>
                <w:sz w:val="16"/>
                <w:szCs w:val="16"/>
              </w:rPr>
              <w:t>Пылевидные и глинистые частицы по массе,%: не более 0,5</w:t>
            </w:r>
          </w:p>
        </w:tc>
        <w:tc>
          <w:tcPr>
            <w:tcW w:w="430" w:type="pct"/>
            <w:tcBorders>
              <w:top w:val="single" w:sz="4" w:space="0" w:color="auto"/>
              <w:left w:val="nil"/>
              <w:bottom w:val="single" w:sz="4" w:space="0" w:color="auto"/>
              <w:right w:val="single" w:sz="4" w:space="0" w:color="auto"/>
            </w:tcBorders>
          </w:tcPr>
          <w:p w14:paraId="0A7FE6C2" w14:textId="213D47B3" w:rsidR="000263EF" w:rsidRPr="00890240" w:rsidRDefault="00515B4D" w:rsidP="000263EF">
            <w:pPr>
              <w:jc w:val="center"/>
              <w:rPr>
                <w:color w:val="000000"/>
                <w:sz w:val="16"/>
                <w:szCs w:val="16"/>
              </w:rPr>
            </w:pPr>
            <w:r w:rsidRPr="00515B4D">
              <w:rPr>
                <w:color w:val="000000"/>
                <w:sz w:val="16"/>
                <w:szCs w:val="16"/>
              </w:rPr>
              <w:t>08.12.12.140.</w:t>
            </w:r>
          </w:p>
        </w:tc>
        <w:tc>
          <w:tcPr>
            <w:tcW w:w="390" w:type="pct"/>
            <w:tcBorders>
              <w:top w:val="nil"/>
              <w:left w:val="single" w:sz="4" w:space="0" w:color="auto"/>
              <w:bottom w:val="single" w:sz="4" w:space="0" w:color="auto"/>
              <w:right w:val="single" w:sz="4" w:space="0" w:color="auto"/>
            </w:tcBorders>
            <w:shd w:val="clear" w:color="auto" w:fill="auto"/>
          </w:tcPr>
          <w:p w14:paraId="67C44E68" w14:textId="481F78DD" w:rsidR="000263EF" w:rsidRPr="000263EF" w:rsidRDefault="000263EF" w:rsidP="00515B4D">
            <w:pPr>
              <w:rPr>
                <w:color w:val="000000"/>
                <w:sz w:val="16"/>
                <w:szCs w:val="16"/>
              </w:rPr>
            </w:pPr>
            <w:r>
              <w:rPr>
                <w:sz w:val="16"/>
                <w:szCs w:val="16"/>
              </w:rPr>
              <w:t xml:space="preserve">      </w:t>
            </w:r>
            <w:r w:rsidR="00515B4D">
              <w:rPr>
                <w:sz w:val="16"/>
                <w:szCs w:val="16"/>
              </w:rPr>
              <w:t>15</w:t>
            </w:r>
          </w:p>
        </w:tc>
        <w:tc>
          <w:tcPr>
            <w:tcW w:w="318" w:type="pct"/>
            <w:tcBorders>
              <w:top w:val="nil"/>
              <w:left w:val="single" w:sz="4" w:space="0" w:color="auto"/>
              <w:bottom w:val="single" w:sz="4" w:space="0" w:color="auto"/>
              <w:right w:val="single" w:sz="4" w:space="0" w:color="auto"/>
            </w:tcBorders>
            <w:shd w:val="clear" w:color="auto" w:fill="auto"/>
          </w:tcPr>
          <w:p w14:paraId="7100DE62" w14:textId="43AB0AA6" w:rsidR="000263EF" w:rsidRPr="000263EF" w:rsidRDefault="00515B4D" w:rsidP="000263EF">
            <w:pPr>
              <w:jc w:val="center"/>
              <w:rPr>
                <w:sz w:val="16"/>
                <w:szCs w:val="16"/>
              </w:rPr>
            </w:pPr>
            <w:r>
              <w:rPr>
                <w:sz w:val="16"/>
                <w:szCs w:val="16"/>
              </w:rPr>
              <w:t>5 600,00</w:t>
            </w:r>
          </w:p>
        </w:tc>
        <w:tc>
          <w:tcPr>
            <w:tcW w:w="317" w:type="pct"/>
            <w:tcBorders>
              <w:top w:val="nil"/>
              <w:left w:val="single" w:sz="4" w:space="0" w:color="auto"/>
              <w:bottom w:val="single" w:sz="4" w:space="0" w:color="auto"/>
              <w:right w:val="single" w:sz="4" w:space="0" w:color="auto"/>
            </w:tcBorders>
            <w:shd w:val="clear" w:color="auto" w:fill="auto"/>
          </w:tcPr>
          <w:p w14:paraId="49603BA7" w14:textId="1CB48EC8" w:rsidR="000263EF" w:rsidRPr="000263EF" w:rsidRDefault="00515B4D" w:rsidP="000263EF">
            <w:pPr>
              <w:jc w:val="center"/>
              <w:rPr>
                <w:sz w:val="16"/>
                <w:szCs w:val="16"/>
              </w:rPr>
            </w:pPr>
            <w:r>
              <w:rPr>
                <w:sz w:val="16"/>
                <w:szCs w:val="16"/>
              </w:rPr>
              <w:t>84 000,00</w:t>
            </w:r>
          </w:p>
        </w:tc>
        <w:tc>
          <w:tcPr>
            <w:tcW w:w="414" w:type="pct"/>
          </w:tcPr>
          <w:p w14:paraId="0BDD5ECC" w14:textId="188F7BAD" w:rsidR="000263EF" w:rsidRPr="000263EF" w:rsidRDefault="00510965" w:rsidP="000263EF">
            <w:pPr>
              <w:jc w:val="center"/>
              <w:rPr>
                <w:sz w:val="16"/>
                <w:szCs w:val="16"/>
              </w:rPr>
            </w:pPr>
            <w:r w:rsidRPr="00510965">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sidR="00515B4D">
              <w:rPr>
                <w:sz w:val="16"/>
                <w:szCs w:val="16"/>
              </w:rPr>
              <w:t>отировок (в соответствии с п. 1</w:t>
            </w:r>
            <w:r w:rsidRPr="00510965">
              <w:rPr>
                <w:sz w:val="16"/>
                <w:szCs w:val="16"/>
              </w:rPr>
              <w:t xml:space="preserve"> перечня приложения № 3 к ПП № 1875)</w:t>
            </w:r>
          </w:p>
        </w:tc>
        <w:tc>
          <w:tcPr>
            <w:tcW w:w="445" w:type="pct"/>
            <w:shd w:val="clear" w:color="000000" w:fill="FFFFFF"/>
          </w:tcPr>
          <w:p w14:paraId="468A6584" w14:textId="77777777" w:rsidR="000263EF" w:rsidRPr="000263EF" w:rsidRDefault="000263EF" w:rsidP="000263EF">
            <w:pPr>
              <w:jc w:val="center"/>
              <w:rPr>
                <w:sz w:val="16"/>
                <w:szCs w:val="16"/>
              </w:rPr>
            </w:pPr>
          </w:p>
        </w:tc>
        <w:tc>
          <w:tcPr>
            <w:tcW w:w="274" w:type="pct"/>
            <w:shd w:val="clear" w:color="000000" w:fill="FFFFFF"/>
          </w:tcPr>
          <w:p w14:paraId="466555A4" w14:textId="77777777" w:rsidR="000263EF" w:rsidRPr="00904E3E" w:rsidRDefault="000263EF" w:rsidP="000263EF">
            <w:pPr>
              <w:jc w:val="center"/>
              <w:rPr>
                <w:sz w:val="16"/>
                <w:szCs w:val="16"/>
              </w:rPr>
            </w:pPr>
          </w:p>
        </w:tc>
        <w:tc>
          <w:tcPr>
            <w:tcW w:w="273" w:type="pct"/>
            <w:shd w:val="clear" w:color="000000" w:fill="FFFFFF"/>
          </w:tcPr>
          <w:p w14:paraId="38934281" w14:textId="77777777" w:rsidR="000263EF" w:rsidRPr="004E2AA4" w:rsidRDefault="000263EF" w:rsidP="000263EF">
            <w:pPr>
              <w:jc w:val="center"/>
              <w:rPr>
                <w:sz w:val="16"/>
                <w:szCs w:val="16"/>
              </w:rPr>
            </w:pPr>
          </w:p>
        </w:tc>
        <w:tc>
          <w:tcPr>
            <w:tcW w:w="809" w:type="pct"/>
            <w:tcBorders>
              <w:right w:val="single" w:sz="4" w:space="0" w:color="auto"/>
            </w:tcBorders>
            <w:shd w:val="clear" w:color="000000" w:fill="FFFFFF"/>
          </w:tcPr>
          <w:p w14:paraId="046B251C" w14:textId="77777777" w:rsidR="000263EF" w:rsidRPr="004E2AA4" w:rsidRDefault="000263EF" w:rsidP="000263EF">
            <w:pPr>
              <w:jc w:val="center"/>
              <w:rPr>
                <w:sz w:val="16"/>
                <w:szCs w:val="16"/>
              </w:rPr>
            </w:pPr>
          </w:p>
        </w:tc>
      </w:tr>
      <w:tr w:rsidR="000263EF" w:rsidRPr="004E2AA4" w14:paraId="11854FCA" w14:textId="77777777" w:rsidTr="00642B90">
        <w:trPr>
          <w:trHeight w:val="170"/>
          <w:jc w:val="center"/>
        </w:trPr>
        <w:tc>
          <w:tcPr>
            <w:tcW w:w="2468" w:type="pct"/>
            <w:gridSpan w:val="5"/>
            <w:shd w:val="clear" w:color="000000" w:fill="FFFFFF"/>
          </w:tcPr>
          <w:p w14:paraId="43630906" w14:textId="77777777" w:rsidR="000263EF" w:rsidRPr="004E2AA4" w:rsidRDefault="000263EF" w:rsidP="000263EF">
            <w:pPr>
              <w:jc w:val="right"/>
              <w:rPr>
                <w:sz w:val="16"/>
                <w:szCs w:val="16"/>
              </w:rPr>
            </w:pPr>
            <w:r w:rsidRPr="004E2AA4">
              <w:rPr>
                <w:bCs/>
                <w:color w:val="000000"/>
                <w:sz w:val="16"/>
                <w:szCs w:val="16"/>
              </w:rPr>
              <w:t>Итого:</w:t>
            </w:r>
          </w:p>
        </w:tc>
        <w:tc>
          <w:tcPr>
            <w:tcW w:w="317" w:type="pct"/>
            <w:shd w:val="clear" w:color="auto" w:fill="auto"/>
            <w:vAlign w:val="center"/>
          </w:tcPr>
          <w:p w14:paraId="495E0219" w14:textId="1CFA29CE" w:rsidR="000263EF" w:rsidRPr="004E2AA4" w:rsidRDefault="00515B4D" w:rsidP="000263EF">
            <w:pPr>
              <w:jc w:val="center"/>
              <w:rPr>
                <w:b/>
                <w:sz w:val="16"/>
                <w:szCs w:val="16"/>
              </w:rPr>
            </w:pPr>
            <w:r>
              <w:rPr>
                <w:b/>
                <w:sz w:val="16"/>
                <w:szCs w:val="16"/>
              </w:rPr>
              <w:t>532 000,00</w:t>
            </w:r>
          </w:p>
        </w:tc>
        <w:tc>
          <w:tcPr>
            <w:tcW w:w="414" w:type="pct"/>
            <w:tcBorders>
              <w:right w:val="single" w:sz="4" w:space="0" w:color="auto"/>
            </w:tcBorders>
          </w:tcPr>
          <w:p w14:paraId="36834788" w14:textId="77777777" w:rsidR="000263EF" w:rsidRPr="004E2AA4" w:rsidRDefault="000263EF" w:rsidP="000263EF">
            <w:pPr>
              <w:jc w:val="center"/>
              <w:rPr>
                <w:bCs/>
                <w:color w:val="000000"/>
                <w:sz w:val="16"/>
                <w:szCs w:val="16"/>
              </w:rPr>
            </w:pPr>
            <w:r w:rsidRPr="004E2AA4">
              <w:rPr>
                <w:bCs/>
                <w:color w:val="000000"/>
                <w:sz w:val="16"/>
                <w:szCs w:val="16"/>
              </w:rPr>
              <w:t>-</w:t>
            </w:r>
          </w:p>
        </w:tc>
        <w:tc>
          <w:tcPr>
            <w:tcW w:w="445" w:type="pct"/>
            <w:tcBorders>
              <w:left w:val="single" w:sz="4" w:space="0" w:color="auto"/>
            </w:tcBorders>
            <w:shd w:val="clear" w:color="000000" w:fill="FFFFFF"/>
            <w:vAlign w:val="center"/>
          </w:tcPr>
          <w:p w14:paraId="655C0D10" w14:textId="77777777" w:rsidR="000263EF" w:rsidRPr="004E2AA4" w:rsidRDefault="000263EF" w:rsidP="000263EF">
            <w:pPr>
              <w:jc w:val="right"/>
              <w:rPr>
                <w:color w:val="FFFFFF"/>
                <w:sz w:val="16"/>
                <w:szCs w:val="16"/>
              </w:rPr>
            </w:pPr>
            <w:r w:rsidRPr="004E2AA4">
              <w:rPr>
                <w:bCs/>
                <w:color w:val="000000"/>
                <w:sz w:val="16"/>
                <w:szCs w:val="16"/>
              </w:rPr>
              <w:t>Итого:</w:t>
            </w:r>
          </w:p>
        </w:tc>
        <w:tc>
          <w:tcPr>
            <w:tcW w:w="274" w:type="pct"/>
            <w:shd w:val="clear" w:color="000000" w:fill="FFFFFF"/>
          </w:tcPr>
          <w:p w14:paraId="176E04CB" w14:textId="77777777" w:rsidR="000263EF" w:rsidRPr="004E2AA4" w:rsidRDefault="000263EF" w:rsidP="000263EF">
            <w:pPr>
              <w:jc w:val="center"/>
              <w:rPr>
                <w:color w:val="FFFFFF"/>
                <w:sz w:val="16"/>
                <w:szCs w:val="16"/>
              </w:rPr>
            </w:pPr>
          </w:p>
        </w:tc>
        <w:tc>
          <w:tcPr>
            <w:tcW w:w="273" w:type="pct"/>
            <w:shd w:val="clear" w:color="000000" w:fill="FFFFFF"/>
            <w:vAlign w:val="center"/>
          </w:tcPr>
          <w:p w14:paraId="72BA9B63" w14:textId="77777777" w:rsidR="000263EF" w:rsidRPr="004E2AA4" w:rsidRDefault="000263EF" w:rsidP="000263EF">
            <w:pPr>
              <w:jc w:val="center"/>
              <w:rPr>
                <w:color w:val="FFFFFF"/>
                <w:sz w:val="16"/>
                <w:szCs w:val="16"/>
              </w:rPr>
            </w:pPr>
          </w:p>
        </w:tc>
        <w:tc>
          <w:tcPr>
            <w:tcW w:w="809" w:type="pct"/>
            <w:shd w:val="clear" w:color="000000" w:fill="FFFFFF"/>
            <w:vAlign w:val="center"/>
          </w:tcPr>
          <w:p w14:paraId="7BE81547" w14:textId="77777777" w:rsidR="000263EF" w:rsidRPr="004E2AA4" w:rsidRDefault="000263EF" w:rsidP="000263EF">
            <w:pPr>
              <w:jc w:val="center"/>
              <w:rPr>
                <w:color w:val="FFFFFF"/>
                <w:sz w:val="16"/>
                <w:szCs w:val="16"/>
              </w:rPr>
            </w:pPr>
            <w:r w:rsidRPr="004E2AA4">
              <w:rPr>
                <w:sz w:val="16"/>
                <w:szCs w:val="16"/>
              </w:rPr>
              <w:t>----</w:t>
            </w:r>
          </w:p>
        </w:tc>
      </w:tr>
    </w:tbl>
    <w:p w14:paraId="323050C8" w14:textId="77777777" w:rsidR="0071277C" w:rsidRDefault="0071277C" w:rsidP="00C63E67">
      <w:pPr>
        <w:tabs>
          <w:tab w:val="left" w:pos="1701"/>
        </w:tabs>
        <w:suppressAutoHyphens/>
        <w:autoSpaceDE w:val="0"/>
        <w:spacing w:before="120"/>
        <w:jc w:val="both"/>
        <w:rPr>
          <w:bCs/>
          <w:sz w:val="20"/>
          <w:szCs w:val="20"/>
        </w:rPr>
      </w:pPr>
    </w:p>
    <w:p w14:paraId="03400DA4" w14:textId="389139A2"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w:t>
      </w:r>
      <w:r w:rsidR="00BA391D">
        <w:rPr>
          <w:bCs/>
          <w:sz w:val="20"/>
          <w:szCs w:val="20"/>
        </w:rPr>
        <w:t xml:space="preserve"> подтверждающий качество товара.</w:t>
      </w:r>
      <w:r w:rsidRPr="00395D8B">
        <w:rPr>
          <w:bCs/>
          <w:sz w:val="20"/>
          <w:szCs w:val="20"/>
        </w:rPr>
        <w:t xml:space="preserve"> </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538F581D" w:rsidR="00AC69A3" w:rsidRDefault="00F57F63" w:rsidP="00E76F04">
      <w:pPr>
        <w:tabs>
          <w:tab w:val="left" w:pos="0"/>
        </w:tabs>
        <w:spacing w:before="120"/>
        <w:ind w:left="1069" w:right="-32"/>
        <w:contextualSpacing/>
        <w:jc w:val="both"/>
        <w:rPr>
          <w:sz w:val="20"/>
          <w:szCs w:val="20"/>
          <w:lang w:eastAsia="en-US"/>
        </w:rPr>
      </w:pPr>
      <w:r>
        <w:rPr>
          <w:sz w:val="20"/>
          <w:szCs w:val="20"/>
          <w:lang w:eastAsia="en-US"/>
        </w:rPr>
        <w:t xml:space="preserve">1. </w:t>
      </w:r>
      <w:r w:rsidR="001F17F9"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001F17F9" w:rsidRPr="001F17F9">
        <w:rPr>
          <w:sz w:val="20"/>
          <w:szCs w:val="20"/>
          <w:lang w:eastAsia="en-US"/>
        </w:rPr>
        <w:t xml:space="preserve"> заполняется участн</w:t>
      </w:r>
      <w:r w:rsidR="007912DD">
        <w:rPr>
          <w:sz w:val="20"/>
          <w:szCs w:val="20"/>
          <w:lang w:eastAsia="en-US"/>
        </w:rPr>
        <w:t>иком закупки, при этом в графе 8</w:t>
      </w:r>
      <w:r w:rsidR="001F17F9"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34B182B5" w14:textId="2111973B" w:rsidR="00F57F63" w:rsidRDefault="00F57F63" w:rsidP="00B40DAB">
      <w:pPr>
        <w:tabs>
          <w:tab w:val="left" w:pos="0"/>
        </w:tabs>
        <w:spacing w:before="120"/>
        <w:ind w:right="-32"/>
        <w:contextualSpacing/>
        <w:jc w:val="both"/>
        <w:rPr>
          <w:sz w:val="20"/>
          <w:szCs w:val="20"/>
          <w:lang w:eastAsia="en-US"/>
        </w:rPr>
      </w:pPr>
    </w:p>
    <w:p w14:paraId="3AE3865B" w14:textId="2DF52AD4" w:rsidR="007F63B1" w:rsidRPr="00223C40" w:rsidRDefault="007F63B1" w:rsidP="00B40DAB">
      <w:pPr>
        <w:tabs>
          <w:tab w:val="left" w:pos="0"/>
        </w:tabs>
        <w:spacing w:before="120"/>
        <w:ind w:right="-32"/>
        <w:contextualSpacing/>
        <w:jc w:val="both"/>
        <w:rPr>
          <w:sz w:val="20"/>
          <w:szCs w:val="20"/>
          <w:lang w:eastAsia="en-US"/>
        </w:rPr>
        <w:sectPr w:rsidR="007F63B1" w:rsidRPr="00223C40" w:rsidSect="00121F0F">
          <w:pgSz w:w="16838" w:h="11906" w:orient="landscape"/>
          <w:pgMar w:top="1134" w:right="709" w:bottom="424" w:left="568" w:header="708" w:footer="708" w:gutter="0"/>
          <w:cols w:space="708"/>
          <w:docGrid w:linePitch="360"/>
        </w:sectPr>
      </w:pPr>
      <w:r>
        <w:rPr>
          <w:sz w:val="20"/>
          <w:szCs w:val="20"/>
          <w:lang w:eastAsia="en-US"/>
        </w:rPr>
        <w:t xml:space="preserve">                    </w:t>
      </w: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7A2F831D" w14:textId="3D47A63F" w:rsidR="009F3C8D" w:rsidRPr="00395D8B" w:rsidRDefault="009F3C8D" w:rsidP="009F3C8D">
      <w:pPr>
        <w:jc w:val="right"/>
        <w:rPr>
          <w:b/>
          <w:bCs/>
        </w:rPr>
      </w:pPr>
      <w:r w:rsidRPr="00395D8B">
        <w:rPr>
          <w:b/>
          <w:bCs/>
        </w:rPr>
        <w:t>от</w:t>
      </w:r>
      <w:r w:rsidR="00CA2AB3">
        <w:rPr>
          <w:b/>
          <w:bCs/>
        </w:rPr>
        <w:t xml:space="preserve"> 25.06</w:t>
      </w:r>
      <w:r w:rsidRPr="00DC2553">
        <w:rPr>
          <w:b/>
          <w:bCs/>
        </w:rPr>
        <w:t>.2026 г.</w:t>
      </w:r>
      <w:r w:rsidRPr="00395D8B">
        <w:rPr>
          <w:b/>
          <w:bCs/>
        </w:rPr>
        <w:t xml:space="preserve"> № </w:t>
      </w:r>
      <w:r w:rsidR="003D715F" w:rsidRPr="003D715F">
        <w:rPr>
          <w:b/>
          <w:bCs/>
        </w:rPr>
        <w:t>ЗКЭФ-ДЭУК-1429</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24499D" w:rsidRPr="00FE15A2" w14:paraId="11580701" w14:textId="77777777" w:rsidTr="0024499D">
        <w:tc>
          <w:tcPr>
            <w:tcW w:w="2709" w:type="pct"/>
            <w:tcBorders>
              <w:top w:val="single" w:sz="4" w:space="0" w:color="auto"/>
              <w:left w:val="single" w:sz="4" w:space="0" w:color="auto"/>
              <w:bottom w:val="single" w:sz="4" w:space="0" w:color="auto"/>
              <w:right w:val="single" w:sz="4" w:space="0" w:color="auto"/>
            </w:tcBorders>
          </w:tcPr>
          <w:p w14:paraId="48DD5240" w14:textId="77777777" w:rsidR="0024499D" w:rsidRPr="00FE15A2" w:rsidRDefault="0024499D" w:rsidP="0024499D">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6DA9420E" w14:textId="77777777" w:rsidR="0024499D" w:rsidRPr="00FE15A2" w:rsidRDefault="0024499D" w:rsidP="0024499D">
            <w:pPr>
              <w:widowControl w:val="0"/>
              <w:ind w:left="252"/>
            </w:pPr>
          </w:p>
        </w:tc>
      </w:tr>
      <w:tr w:rsidR="0024499D" w:rsidRPr="00FE15A2" w14:paraId="2B5874D5" w14:textId="77777777" w:rsidTr="0024499D">
        <w:tc>
          <w:tcPr>
            <w:tcW w:w="2709" w:type="pct"/>
            <w:tcBorders>
              <w:top w:val="single" w:sz="4" w:space="0" w:color="auto"/>
              <w:left w:val="single" w:sz="4" w:space="0" w:color="auto"/>
              <w:bottom w:val="single" w:sz="4" w:space="0" w:color="auto"/>
              <w:right w:val="single" w:sz="4" w:space="0" w:color="auto"/>
            </w:tcBorders>
          </w:tcPr>
          <w:p w14:paraId="791164D6" w14:textId="77777777" w:rsidR="0024499D" w:rsidRPr="00FE15A2" w:rsidRDefault="0024499D" w:rsidP="0024499D">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2B565DC7" w14:textId="77777777" w:rsidR="0024499D" w:rsidRPr="00FE15A2" w:rsidRDefault="0024499D" w:rsidP="0024499D">
            <w:pPr>
              <w:widowControl w:val="0"/>
              <w:ind w:left="252"/>
            </w:pPr>
          </w:p>
        </w:tc>
      </w:tr>
      <w:tr w:rsidR="0024499D" w:rsidRPr="00FE15A2" w14:paraId="603ED487" w14:textId="77777777" w:rsidTr="0024499D">
        <w:tc>
          <w:tcPr>
            <w:tcW w:w="2709" w:type="pct"/>
            <w:tcBorders>
              <w:top w:val="single" w:sz="4" w:space="0" w:color="auto"/>
              <w:left w:val="single" w:sz="4" w:space="0" w:color="auto"/>
              <w:bottom w:val="single" w:sz="4" w:space="0" w:color="auto"/>
              <w:right w:val="single" w:sz="4" w:space="0" w:color="auto"/>
            </w:tcBorders>
          </w:tcPr>
          <w:p w14:paraId="7B86EB8A" w14:textId="77777777" w:rsidR="0024499D" w:rsidRPr="00FE15A2" w:rsidRDefault="0024499D" w:rsidP="0024499D">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0206F703" w14:textId="77777777" w:rsidR="0024499D" w:rsidRPr="00FE15A2" w:rsidRDefault="0024499D" w:rsidP="0024499D">
            <w:pPr>
              <w:widowControl w:val="0"/>
              <w:ind w:left="252"/>
            </w:pPr>
          </w:p>
        </w:tc>
      </w:tr>
      <w:tr w:rsidR="0024499D" w:rsidRPr="00FE15A2" w14:paraId="53B7E072" w14:textId="77777777" w:rsidTr="0024499D">
        <w:tc>
          <w:tcPr>
            <w:tcW w:w="2709" w:type="pct"/>
            <w:tcBorders>
              <w:top w:val="single" w:sz="4" w:space="0" w:color="auto"/>
              <w:left w:val="single" w:sz="4" w:space="0" w:color="auto"/>
              <w:bottom w:val="single" w:sz="4" w:space="0" w:color="auto"/>
              <w:right w:val="single" w:sz="4" w:space="0" w:color="auto"/>
            </w:tcBorders>
          </w:tcPr>
          <w:p w14:paraId="656C1FDA" w14:textId="77777777" w:rsidR="0024499D" w:rsidRPr="00FE15A2" w:rsidRDefault="0024499D" w:rsidP="0024499D">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000ED2C1" w14:textId="77777777" w:rsidR="0024499D" w:rsidRPr="00FE15A2" w:rsidRDefault="0024499D" w:rsidP="0024499D">
            <w:pPr>
              <w:widowControl w:val="0"/>
              <w:ind w:left="252"/>
            </w:pPr>
          </w:p>
        </w:tc>
      </w:tr>
      <w:tr w:rsidR="0024499D" w:rsidRPr="00FE15A2" w14:paraId="3264B347" w14:textId="77777777" w:rsidTr="0024499D">
        <w:tc>
          <w:tcPr>
            <w:tcW w:w="2709" w:type="pct"/>
            <w:tcBorders>
              <w:top w:val="single" w:sz="4" w:space="0" w:color="auto"/>
              <w:left w:val="single" w:sz="4" w:space="0" w:color="auto"/>
              <w:bottom w:val="single" w:sz="4" w:space="0" w:color="auto"/>
              <w:right w:val="single" w:sz="4" w:space="0" w:color="auto"/>
            </w:tcBorders>
          </w:tcPr>
          <w:p w14:paraId="502A674E"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05CA066A" w14:textId="77777777" w:rsidR="0024499D" w:rsidRPr="00FE15A2" w:rsidRDefault="0024499D" w:rsidP="0024499D">
            <w:pPr>
              <w:widowControl w:val="0"/>
              <w:ind w:left="252"/>
            </w:pPr>
          </w:p>
        </w:tc>
      </w:tr>
      <w:tr w:rsidR="0024499D" w:rsidRPr="00FE15A2" w14:paraId="047C124F" w14:textId="77777777" w:rsidTr="0024499D">
        <w:tc>
          <w:tcPr>
            <w:tcW w:w="2709" w:type="pct"/>
            <w:tcBorders>
              <w:top w:val="single" w:sz="4" w:space="0" w:color="auto"/>
              <w:left w:val="single" w:sz="4" w:space="0" w:color="auto"/>
              <w:bottom w:val="single" w:sz="4" w:space="0" w:color="auto"/>
              <w:right w:val="single" w:sz="4" w:space="0" w:color="auto"/>
            </w:tcBorders>
          </w:tcPr>
          <w:p w14:paraId="5C3E690F" w14:textId="77777777" w:rsidR="0024499D" w:rsidRPr="00FE15A2" w:rsidRDefault="0024499D" w:rsidP="0024499D">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1513C1D" w14:textId="77777777" w:rsidR="0024499D" w:rsidRPr="00FE15A2" w:rsidRDefault="0024499D" w:rsidP="0024499D">
            <w:pPr>
              <w:widowControl w:val="0"/>
              <w:ind w:left="252"/>
            </w:pPr>
          </w:p>
        </w:tc>
      </w:tr>
      <w:tr w:rsidR="0024499D" w:rsidRPr="00FE15A2" w14:paraId="61BF8969" w14:textId="77777777" w:rsidTr="0024499D">
        <w:tc>
          <w:tcPr>
            <w:tcW w:w="2709" w:type="pct"/>
            <w:tcBorders>
              <w:top w:val="single" w:sz="4" w:space="0" w:color="auto"/>
              <w:left w:val="single" w:sz="4" w:space="0" w:color="auto"/>
              <w:bottom w:val="single" w:sz="4" w:space="0" w:color="auto"/>
              <w:right w:val="single" w:sz="4" w:space="0" w:color="auto"/>
            </w:tcBorders>
          </w:tcPr>
          <w:p w14:paraId="26D71826"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24C62D2B" w14:textId="77777777" w:rsidR="0024499D" w:rsidRPr="00FE15A2" w:rsidRDefault="0024499D" w:rsidP="0024499D">
            <w:pPr>
              <w:widowControl w:val="0"/>
              <w:ind w:left="252"/>
            </w:pPr>
          </w:p>
        </w:tc>
      </w:tr>
      <w:tr w:rsidR="0024499D" w:rsidRPr="00FE15A2" w14:paraId="660C88B4" w14:textId="77777777" w:rsidTr="0024499D">
        <w:tc>
          <w:tcPr>
            <w:tcW w:w="2709" w:type="pct"/>
            <w:tcBorders>
              <w:top w:val="single" w:sz="4" w:space="0" w:color="auto"/>
              <w:left w:val="single" w:sz="4" w:space="0" w:color="auto"/>
              <w:bottom w:val="single" w:sz="4" w:space="0" w:color="auto"/>
              <w:right w:val="single" w:sz="4" w:space="0" w:color="auto"/>
            </w:tcBorders>
          </w:tcPr>
          <w:p w14:paraId="0C07633B" w14:textId="77777777" w:rsidR="0024499D" w:rsidRPr="00FE15A2" w:rsidRDefault="0024499D" w:rsidP="0024499D">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127678FF" w14:textId="77777777" w:rsidR="0024499D" w:rsidRPr="00FE15A2" w:rsidRDefault="0024499D" w:rsidP="0024499D">
            <w:pPr>
              <w:widowControl w:val="0"/>
              <w:ind w:left="252"/>
            </w:pPr>
          </w:p>
        </w:tc>
      </w:tr>
      <w:tr w:rsidR="0024499D" w:rsidRPr="00FE15A2" w14:paraId="56350002" w14:textId="77777777" w:rsidTr="0024499D">
        <w:tc>
          <w:tcPr>
            <w:tcW w:w="2709" w:type="pct"/>
            <w:tcBorders>
              <w:top w:val="single" w:sz="4" w:space="0" w:color="auto"/>
              <w:left w:val="single" w:sz="4" w:space="0" w:color="auto"/>
              <w:bottom w:val="single" w:sz="4" w:space="0" w:color="auto"/>
              <w:right w:val="single" w:sz="4" w:space="0" w:color="auto"/>
            </w:tcBorders>
          </w:tcPr>
          <w:p w14:paraId="09E558D4" w14:textId="77777777" w:rsidR="0024499D" w:rsidRPr="00FE15A2" w:rsidRDefault="0024499D" w:rsidP="0024499D">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3E8D8506" w14:textId="77777777" w:rsidR="0024499D" w:rsidRPr="00FE15A2" w:rsidRDefault="0024499D" w:rsidP="0024499D">
            <w:pPr>
              <w:widowControl w:val="0"/>
              <w:ind w:left="252"/>
            </w:pPr>
          </w:p>
        </w:tc>
      </w:tr>
      <w:tr w:rsidR="0024499D" w:rsidRPr="00FE15A2" w14:paraId="50F65AAB" w14:textId="77777777" w:rsidTr="0024499D">
        <w:tc>
          <w:tcPr>
            <w:tcW w:w="2709" w:type="pct"/>
            <w:tcBorders>
              <w:top w:val="single" w:sz="4" w:space="0" w:color="auto"/>
              <w:left w:val="single" w:sz="4" w:space="0" w:color="auto"/>
              <w:bottom w:val="single" w:sz="4" w:space="0" w:color="auto"/>
              <w:right w:val="single" w:sz="4" w:space="0" w:color="auto"/>
            </w:tcBorders>
          </w:tcPr>
          <w:p w14:paraId="4A4E3BD8" w14:textId="77777777" w:rsidR="0024499D" w:rsidRPr="00FE15A2" w:rsidRDefault="0024499D" w:rsidP="0024499D">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365AB59F" w14:textId="77777777" w:rsidR="0024499D" w:rsidRPr="00FE15A2" w:rsidRDefault="0024499D" w:rsidP="0024499D">
            <w:pPr>
              <w:widowControl w:val="0"/>
              <w:ind w:left="252"/>
            </w:pPr>
          </w:p>
        </w:tc>
      </w:tr>
      <w:tr w:rsidR="0024499D" w:rsidRPr="00FE15A2" w14:paraId="65085EAC" w14:textId="77777777" w:rsidTr="0024499D">
        <w:tc>
          <w:tcPr>
            <w:tcW w:w="2709" w:type="pct"/>
            <w:tcBorders>
              <w:top w:val="single" w:sz="4" w:space="0" w:color="auto"/>
              <w:left w:val="single" w:sz="4" w:space="0" w:color="auto"/>
              <w:bottom w:val="single" w:sz="4" w:space="0" w:color="auto"/>
              <w:right w:val="single" w:sz="4" w:space="0" w:color="auto"/>
            </w:tcBorders>
          </w:tcPr>
          <w:p w14:paraId="16013E05" w14:textId="77777777" w:rsidR="0024499D" w:rsidRPr="00FE15A2" w:rsidRDefault="0024499D" w:rsidP="0024499D">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48B50EDF" w14:textId="77777777" w:rsidR="0024499D" w:rsidRPr="00FE15A2" w:rsidRDefault="0024499D" w:rsidP="0024499D">
            <w:pPr>
              <w:widowControl w:val="0"/>
              <w:ind w:left="252"/>
            </w:pPr>
          </w:p>
        </w:tc>
      </w:tr>
      <w:tr w:rsidR="0024499D" w:rsidRPr="00FE15A2" w14:paraId="18334C34" w14:textId="77777777" w:rsidTr="0024499D">
        <w:tc>
          <w:tcPr>
            <w:tcW w:w="2709" w:type="pct"/>
            <w:tcBorders>
              <w:top w:val="single" w:sz="4" w:space="0" w:color="auto"/>
              <w:left w:val="single" w:sz="4" w:space="0" w:color="auto"/>
              <w:bottom w:val="single" w:sz="4" w:space="0" w:color="auto"/>
              <w:right w:val="single" w:sz="4" w:space="0" w:color="auto"/>
            </w:tcBorders>
          </w:tcPr>
          <w:p w14:paraId="0D24C846" w14:textId="77777777" w:rsidR="0024499D" w:rsidRPr="0024499D" w:rsidRDefault="0024499D" w:rsidP="0024499D">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723EC76" w14:textId="77777777" w:rsidR="0024499D" w:rsidRPr="00FE15A2" w:rsidRDefault="0024499D" w:rsidP="0024499D">
            <w:pPr>
              <w:widowControl w:val="0"/>
              <w:ind w:left="252"/>
            </w:pPr>
          </w:p>
        </w:tc>
      </w:tr>
      <w:tr w:rsidR="0024499D" w:rsidRPr="00FE15A2" w14:paraId="43D94F6A" w14:textId="77777777" w:rsidTr="0024499D">
        <w:tc>
          <w:tcPr>
            <w:tcW w:w="2709" w:type="pct"/>
            <w:tcBorders>
              <w:top w:val="single" w:sz="4" w:space="0" w:color="auto"/>
              <w:left w:val="single" w:sz="4" w:space="0" w:color="auto"/>
              <w:bottom w:val="single" w:sz="4" w:space="0" w:color="auto"/>
              <w:right w:val="single" w:sz="4" w:space="0" w:color="auto"/>
            </w:tcBorders>
          </w:tcPr>
          <w:p w14:paraId="02FF187F" w14:textId="77777777" w:rsidR="0024499D" w:rsidRPr="00FE15A2" w:rsidRDefault="0024499D" w:rsidP="0024499D">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0F5B7D0F" w14:textId="77777777" w:rsidR="0024499D" w:rsidRPr="00FE15A2" w:rsidRDefault="0024499D" w:rsidP="0024499D">
            <w:pPr>
              <w:widowControl w:val="0"/>
              <w:ind w:left="252"/>
            </w:pPr>
          </w:p>
        </w:tc>
      </w:tr>
      <w:tr w:rsidR="0024499D" w:rsidRPr="00FE15A2" w14:paraId="713CD9CD" w14:textId="77777777" w:rsidTr="0024499D">
        <w:tc>
          <w:tcPr>
            <w:tcW w:w="2709" w:type="pct"/>
            <w:tcBorders>
              <w:top w:val="single" w:sz="4" w:space="0" w:color="auto"/>
              <w:left w:val="single" w:sz="4" w:space="0" w:color="auto"/>
              <w:bottom w:val="single" w:sz="4" w:space="0" w:color="auto"/>
              <w:right w:val="single" w:sz="4" w:space="0" w:color="auto"/>
            </w:tcBorders>
          </w:tcPr>
          <w:p w14:paraId="02C87160" w14:textId="77777777" w:rsidR="0024499D" w:rsidRPr="00FE15A2" w:rsidRDefault="0024499D" w:rsidP="0024499D">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5EB21783" w14:textId="77777777" w:rsidR="0024499D" w:rsidRPr="00FE15A2" w:rsidRDefault="0024499D" w:rsidP="0024499D">
            <w:pPr>
              <w:widowControl w:val="0"/>
              <w:ind w:left="252"/>
            </w:pPr>
          </w:p>
        </w:tc>
      </w:tr>
      <w:tr w:rsidR="0024499D" w:rsidRPr="00FE15A2" w14:paraId="4B6E310C" w14:textId="77777777" w:rsidTr="0024499D">
        <w:tc>
          <w:tcPr>
            <w:tcW w:w="2709" w:type="pct"/>
            <w:tcBorders>
              <w:top w:val="single" w:sz="4" w:space="0" w:color="auto"/>
              <w:left w:val="single" w:sz="4" w:space="0" w:color="auto"/>
              <w:bottom w:val="single" w:sz="4" w:space="0" w:color="auto"/>
              <w:right w:val="single" w:sz="4" w:space="0" w:color="auto"/>
            </w:tcBorders>
          </w:tcPr>
          <w:p w14:paraId="467C7CD1" w14:textId="77777777" w:rsidR="0024499D" w:rsidRPr="00FE15A2" w:rsidRDefault="0024499D" w:rsidP="0024499D">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30CD34C5" w14:textId="77777777" w:rsidR="0024499D" w:rsidRPr="00FE15A2" w:rsidRDefault="0024499D" w:rsidP="0024499D">
            <w:pPr>
              <w:widowControl w:val="0"/>
              <w:ind w:left="252"/>
            </w:pPr>
          </w:p>
        </w:tc>
      </w:tr>
      <w:tr w:rsidR="0024499D" w:rsidRPr="00FE15A2" w14:paraId="3AAD0AF4" w14:textId="77777777" w:rsidTr="0024499D">
        <w:tc>
          <w:tcPr>
            <w:tcW w:w="2709" w:type="pct"/>
            <w:tcBorders>
              <w:top w:val="single" w:sz="4" w:space="0" w:color="auto"/>
              <w:left w:val="single" w:sz="4" w:space="0" w:color="auto"/>
              <w:bottom w:val="single" w:sz="4" w:space="0" w:color="auto"/>
              <w:right w:val="single" w:sz="4" w:space="0" w:color="auto"/>
            </w:tcBorders>
          </w:tcPr>
          <w:p w14:paraId="5D5C7E23" w14:textId="77777777" w:rsidR="0024499D" w:rsidRPr="00FE15A2" w:rsidRDefault="0024499D" w:rsidP="0024499D">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405FEA51" w14:textId="77777777" w:rsidR="0024499D" w:rsidRPr="00FE15A2" w:rsidRDefault="0024499D" w:rsidP="0024499D">
            <w:pPr>
              <w:widowControl w:val="0"/>
              <w:ind w:left="252"/>
            </w:pPr>
          </w:p>
        </w:tc>
      </w:tr>
      <w:tr w:rsidR="0024499D" w:rsidRPr="00FE15A2" w14:paraId="3A88378F" w14:textId="77777777" w:rsidTr="0024499D">
        <w:tc>
          <w:tcPr>
            <w:tcW w:w="2709" w:type="pct"/>
            <w:tcBorders>
              <w:top w:val="single" w:sz="4" w:space="0" w:color="auto"/>
              <w:left w:val="single" w:sz="4" w:space="0" w:color="auto"/>
              <w:bottom w:val="single" w:sz="4" w:space="0" w:color="auto"/>
              <w:right w:val="single" w:sz="4" w:space="0" w:color="auto"/>
            </w:tcBorders>
          </w:tcPr>
          <w:p w14:paraId="1B8A1134" w14:textId="77777777" w:rsidR="0024499D" w:rsidRPr="00FE15A2" w:rsidRDefault="0024499D" w:rsidP="0024499D">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1AC2B436" w14:textId="77777777" w:rsidR="0024499D" w:rsidRPr="00FE15A2" w:rsidRDefault="0024499D" w:rsidP="0024499D">
            <w:pPr>
              <w:widowControl w:val="0"/>
              <w:ind w:left="252"/>
            </w:pPr>
          </w:p>
        </w:tc>
      </w:tr>
      <w:tr w:rsidR="0024499D" w:rsidRPr="00FE15A2" w14:paraId="507479FD" w14:textId="77777777" w:rsidTr="0024499D">
        <w:tc>
          <w:tcPr>
            <w:tcW w:w="2709" w:type="pct"/>
            <w:tcBorders>
              <w:top w:val="single" w:sz="4" w:space="0" w:color="auto"/>
              <w:left w:val="single" w:sz="4" w:space="0" w:color="auto"/>
              <w:bottom w:val="single" w:sz="4" w:space="0" w:color="auto"/>
              <w:right w:val="single" w:sz="4" w:space="0" w:color="auto"/>
            </w:tcBorders>
          </w:tcPr>
          <w:p w14:paraId="16C84EC8" w14:textId="77777777" w:rsidR="0024499D" w:rsidRPr="00FE15A2" w:rsidRDefault="0024499D" w:rsidP="0024499D">
            <w:pPr>
              <w:widowControl w:val="0"/>
              <w:ind w:left="180"/>
            </w:pPr>
            <w:r w:rsidRPr="00FE15A2">
              <w:t>Фактический адрес</w:t>
            </w:r>
          </w:p>
          <w:p w14:paraId="1D82FC5D" w14:textId="77777777" w:rsidR="0024499D" w:rsidRPr="00FE15A2" w:rsidRDefault="0024499D" w:rsidP="0024499D">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45184DFB" w14:textId="77777777" w:rsidR="0024499D" w:rsidRPr="00FE15A2" w:rsidRDefault="0024499D" w:rsidP="0024499D">
            <w:pPr>
              <w:widowControl w:val="0"/>
              <w:ind w:left="252"/>
            </w:pPr>
          </w:p>
        </w:tc>
      </w:tr>
      <w:tr w:rsidR="0024499D" w:rsidRPr="00FE15A2" w14:paraId="338FC6B0" w14:textId="77777777" w:rsidTr="0024499D">
        <w:tc>
          <w:tcPr>
            <w:tcW w:w="2709" w:type="pct"/>
            <w:tcBorders>
              <w:top w:val="single" w:sz="4" w:space="0" w:color="auto"/>
              <w:left w:val="single" w:sz="4" w:space="0" w:color="auto"/>
              <w:bottom w:val="single" w:sz="4" w:space="0" w:color="auto"/>
              <w:right w:val="single" w:sz="4" w:space="0" w:color="auto"/>
            </w:tcBorders>
          </w:tcPr>
          <w:p w14:paraId="1F78B6A7" w14:textId="77777777" w:rsidR="0024499D" w:rsidRPr="00FE15A2" w:rsidRDefault="0024499D" w:rsidP="0024499D">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7503F30A" w14:textId="77777777" w:rsidR="0024499D" w:rsidRPr="00FE15A2" w:rsidRDefault="0024499D" w:rsidP="0024499D">
            <w:pPr>
              <w:widowControl w:val="0"/>
              <w:ind w:left="252"/>
            </w:pPr>
          </w:p>
        </w:tc>
      </w:tr>
      <w:tr w:rsidR="0024499D" w:rsidRPr="00FE15A2" w14:paraId="7D631743" w14:textId="77777777" w:rsidTr="0024499D">
        <w:tc>
          <w:tcPr>
            <w:tcW w:w="2709" w:type="pct"/>
            <w:tcBorders>
              <w:top w:val="single" w:sz="4" w:space="0" w:color="auto"/>
              <w:left w:val="single" w:sz="4" w:space="0" w:color="auto"/>
              <w:bottom w:val="single" w:sz="4" w:space="0" w:color="auto"/>
              <w:right w:val="single" w:sz="4" w:space="0" w:color="auto"/>
            </w:tcBorders>
          </w:tcPr>
          <w:p w14:paraId="2DC611C0" w14:textId="77777777" w:rsidR="0024499D" w:rsidRPr="00FE15A2" w:rsidRDefault="0024499D" w:rsidP="0024499D">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22A3B4FD" w14:textId="77777777" w:rsidR="0024499D" w:rsidRPr="00FE15A2" w:rsidRDefault="0024499D" w:rsidP="0024499D">
            <w:pPr>
              <w:widowControl w:val="0"/>
              <w:ind w:left="252"/>
            </w:pPr>
          </w:p>
        </w:tc>
      </w:tr>
      <w:tr w:rsidR="0024499D" w:rsidRPr="00FE15A2" w14:paraId="2DDBD57C" w14:textId="77777777" w:rsidTr="0024499D">
        <w:tc>
          <w:tcPr>
            <w:tcW w:w="2709" w:type="pct"/>
            <w:tcBorders>
              <w:top w:val="single" w:sz="4" w:space="0" w:color="auto"/>
              <w:left w:val="single" w:sz="4" w:space="0" w:color="auto"/>
              <w:bottom w:val="single" w:sz="4" w:space="0" w:color="auto"/>
              <w:right w:val="single" w:sz="4" w:space="0" w:color="auto"/>
            </w:tcBorders>
          </w:tcPr>
          <w:p w14:paraId="5D805EDF" w14:textId="77777777" w:rsidR="0024499D" w:rsidRPr="00FE15A2" w:rsidRDefault="0024499D" w:rsidP="0024499D">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20C482D4" w14:textId="77777777" w:rsidR="0024499D" w:rsidRPr="00FE15A2" w:rsidRDefault="0024499D" w:rsidP="0024499D">
            <w:pPr>
              <w:widowControl w:val="0"/>
              <w:ind w:left="252"/>
            </w:pPr>
          </w:p>
        </w:tc>
      </w:tr>
      <w:tr w:rsidR="0024499D" w:rsidRPr="00FE15A2" w14:paraId="68FA76C0" w14:textId="77777777" w:rsidTr="0024499D">
        <w:tc>
          <w:tcPr>
            <w:tcW w:w="2709" w:type="pct"/>
            <w:tcBorders>
              <w:top w:val="single" w:sz="4" w:space="0" w:color="auto"/>
              <w:left w:val="single" w:sz="4" w:space="0" w:color="auto"/>
              <w:bottom w:val="single" w:sz="4" w:space="0" w:color="auto"/>
              <w:right w:val="single" w:sz="4" w:space="0" w:color="auto"/>
            </w:tcBorders>
          </w:tcPr>
          <w:p w14:paraId="6599C10C" w14:textId="77777777" w:rsidR="0024499D" w:rsidRPr="00FE15A2" w:rsidRDefault="0024499D" w:rsidP="0024499D">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568FE2BE" w14:textId="77777777" w:rsidR="0024499D" w:rsidRPr="0024499D" w:rsidRDefault="0024499D" w:rsidP="0024499D">
            <w:pPr>
              <w:widowControl w:val="0"/>
              <w:ind w:left="252"/>
            </w:pPr>
          </w:p>
        </w:tc>
      </w:tr>
      <w:tr w:rsidR="0024499D" w:rsidRPr="00FE15A2" w14:paraId="519E5EC2" w14:textId="77777777" w:rsidTr="0024499D">
        <w:tc>
          <w:tcPr>
            <w:tcW w:w="2709" w:type="pct"/>
            <w:tcBorders>
              <w:top w:val="single" w:sz="4" w:space="0" w:color="auto"/>
              <w:left w:val="single" w:sz="4" w:space="0" w:color="auto"/>
              <w:bottom w:val="single" w:sz="4" w:space="0" w:color="auto"/>
              <w:right w:val="single" w:sz="4" w:space="0" w:color="auto"/>
            </w:tcBorders>
          </w:tcPr>
          <w:p w14:paraId="6BAA9AE2" w14:textId="77777777" w:rsidR="0024499D" w:rsidRPr="00FE15A2" w:rsidRDefault="0024499D" w:rsidP="0024499D">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B04C8F7" w14:textId="77777777" w:rsidR="0024499D" w:rsidRPr="00FE15A2" w:rsidRDefault="0024499D" w:rsidP="0024499D">
            <w:pPr>
              <w:widowControl w:val="0"/>
              <w:ind w:left="252"/>
            </w:pPr>
          </w:p>
        </w:tc>
      </w:tr>
      <w:tr w:rsidR="0024499D" w:rsidRPr="00FE15A2" w14:paraId="098B9E6C" w14:textId="77777777" w:rsidTr="0024499D">
        <w:tc>
          <w:tcPr>
            <w:tcW w:w="2709" w:type="pct"/>
            <w:tcBorders>
              <w:top w:val="single" w:sz="4" w:space="0" w:color="auto"/>
              <w:left w:val="single" w:sz="4" w:space="0" w:color="auto"/>
              <w:bottom w:val="single" w:sz="4" w:space="0" w:color="auto"/>
              <w:right w:val="single" w:sz="4" w:space="0" w:color="auto"/>
            </w:tcBorders>
          </w:tcPr>
          <w:p w14:paraId="43A606B4" w14:textId="77777777" w:rsidR="0024499D" w:rsidRPr="00FE15A2" w:rsidRDefault="0024499D" w:rsidP="0024499D">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535BF324" w14:textId="77777777" w:rsidR="0024499D" w:rsidRPr="00FE15A2" w:rsidRDefault="0024499D" w:rsidP="0024499D">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0DD8EBA5" w14:textId="2047FDD2" w:rsidR="009F3C8D" w:rsidRPr="009F3C8D" w:rsidRDefault="00CA2AB3" w:rsidP="009F3C8D">
      <w:pPr>
        <w:jc w:val="right"/>
        <w:rPr>
          <w:b/>
          <w:bCs/>
        </w:rPr>
      </w:pPr>
      <w:r>
        <w:rPr>
          <w:b/>
          <w:bCs/>
        </w:rPr>
        <w:t>от 25.06</w:t>
      </w:r>
      <w:r w:rsidR="009F3C8D" w:rsidRPr="009F3C8D">
        <w:rPr>
          <w:b/>
          <w:bCs/>
        </w:rPr>
        <w:t xml:space="preserve">.2026 г. № </w:t>
      </w:r>
      <w:r w:rsidR="003D715F" w:rsidRPr="003D715F">
        <w:rPr>
          <w:b/>
          <w:bCs/>
        </w:rPr>
        <w:t>ЗКЭФ-ДЭУК-1429</w:t>
      </w:r>
    </w:p>
    <w:p w14:paraId="413B9950" w14:textId="77777777" w:rsidR="00395D8B" w:rsidRPr="00395D8B" w:rsidRDefault="00395D8B" w:rsidP="00395D8B">
      <w:pPr>
        <w:jc w:val="right"/>
        <w:rPr>
          <w:b/>
          <w:bCs/>
        </w:rPr>
      </w:pPr>
    </w:p>
    <w:p w14:paraId="796DDA35" w14:textId="77777777" w:rsidR="00F035FB" w:rsidRPr="00FC1523" w:rsidRDefault="00F035FB" w:rsidP="00F035FB">
      <w:pPr>
        <w:widowControl w:val="0"/>
        <w:ind w:left="57" w:right="57"/>
        <w:jc w:val="center"/>
        <w:rPr>
          <w:b/>
          <w:bCs/>
        </w:rPr>
      </w:pPr>
      <w:r w:rsidRPr="00FC1523">
        <w:rPr>
          <w:b/>
          <w:bCs/>
        </w:rPr>
        <w:t>Обоснование начальной (максимальной) цены договора</w:t>
      </w:r>
    </w:p>
    <w:p w14:paraId="06592F26" w14:textId="77777777" w:rsidR="00F035FB" w:rsidRPr="00FC1523" w:rsidRDefault="00F035FB" w:rsidP="00F035FB">
      <w:pPr>
        <w:ind w:left="57" w:right="57" w:firstLine="708"/>
        <w:jc w:val="both"/>
        <w:rPr>
          <w:bCs/>
        </w:rPr>
      </w:pPr>
    </w:p>
    <w:p w14:paraId="078E7DFD" w14:textId="77777777" w:rsidR="004773FF" w:rsidRPr="00701486" w:rsidRDefault="004773FF" w:rsidP="004773FF">
      <w:pPr>
        <w:ind w:left="57" w:right="57" w:firstLine="708"/>
        <w:jc w:val="both"/>
      </w:pPr>
      <w:r w:rsidRPr="00701486">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008403C5" w14:textId="77777777" w:rsidR="004773FF" w:rsidRDefault="004773FF" w:rsidP="004773FF">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15F90A" w14:textId="1D51DFBF" w:rsidR="009F3C8D" w:rsidRPr="009F3C8D" w:rsidRDefault="00CA2AB3" w:rsidP="009F3C8D">
      <w:pPr>
        <w:jc w:val="right"/>
        <w:rPr>
          <w:b/>
          <w:bCs/>
        </w:rPr>
      </w:pPr>
      <w:r>
        <w:rPr>
          <w:b/>
          <w:bCs/>
        </w:rPr>
        <w:t>от 25.06</w:t>
      </w:r>
      <w:bookmarkStart w:id="2" w:name="_GoBack"/>
      <w:bookmarkEnd w:id="2"/>
      <w:r w:rsidR="009F3C8D" w:rsidRPr="009F3C8D">
        <w:rPr>
          <w:b/>
          <w:bCs/>
        </w:rPr>
        <w:t xml:space="preserve">.2026 г. № </w:t>
      </w:r>
      <w:r w:rsidR="003D715F" w:rsidRPr="003D715F">
        <w:rPr>
          <w:b/>
          <w:bCs/>
        </w:rPr>
        <w:t>ЗКЭФ-ДЭУК-1429</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71E64836" w14:textId="77777777" w:rsidR="00557D18" w:rsidRDefault="00557D18" w:rsidP="00557D18">
      <w:pPr>
        <w:ind w:left="142"/>
        <w:jc w:val="center"/>
        <w:rPr>
          <w:b/>
        </w:rPr>
      </w:pPr>
      <w:r>
        <w:rPr>
          <w:b/>
        </w:rPr>
        <w:t>ДОГОВОР № ______</w:t>
      </w:r>
    </w:p>
    <w:p w14:paraId="2A6D29CB" w14:textId="77777777" w:rsidR="00557D18" w:rsidRDefault="00557D18" w:rsidP="00557D18">
      <w:pPr>
        <w:ind w:left="142"/>
        <w:rPr>
          <w:b/>
        </w:rPr>
      </w:pPr>
    </w:p>
    <w:p w14:paraId="38E9130F" w14:textId="77777777" w:rsidR="00557D18" w:rsidRDefault="00557D18" w:rsidP="00557D18">
      <w:pPr>
        <w:tabs>
          <w:tab w:val="left" w:pos="1134"/>
          <w:tab w:val="left" w:pos="1276"/>
          <w:tab w:val="left" w:pos="5580"/>
        </w:tabs>
        <w:ind w:firstLine="504"/>
      </w:pPr>
      <w:r>
        <w:t xml:space="preserve">г. Москва                                                                                          </w:t>
      </w:r>
      <w:proofErr w:type="gramStart"/>
      <w:r>
        <w:t xml:space="preserve">   «</w:t>
      </w:r>
      <w:proofErr w:type="gramEnd"/>
      <w:r>
        <w:t>___»_________ 2026 г.</w:t>
      </w:r>
    </w:p>
    <w:p w14:paraId="608CF6C5" w14:textId="77777777" w:rsidR="00557D18" w:rsidRDefault="00557D18" w:rsidP="00557D18">
      <w:pPr>
        <w:tabs>
          <w:tab w:val="left" w:pos="1134"/>
          <w:tab w:val="left" w:pos="1276"/>
        </w:tabs>
        <w:ind w:firstLine="504"/>
      </w:pPr>
    </w:p>
    <w:p w14:paraId="1AE3D8FB" w14:textId="77777777" w:rsidR="00557D18" w:rsidRDefault="00557D18" w:rsidP="00557D18">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3207E0DD" w14:textId="77777777" w:rsidR="00557D18" w:rsidRDefault="00557D18" w:rsidP="00557D18">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734A434B" w14:textId="77777777" w:rsidR="00557D18" w:rsidRDefault="00557D18" w:rsidP="00557D18">
      <w:pPr>
        <w:tabs>
          <w:tab w:val="left" w:pos="1134"/>
          <w:tab w:val="left" w:pos="1276"/>
        </w:tabs>
        <w:ind w:firstLine="504"/>
        <w:jc w:val="both"/>
        <w:rPr>
          <w:b/>
          <w:color w:val="000000"/>
        </w:rPr>
      </w:pPr>
    </w:p>
    <w:p w14:paraId="03047941" w14:textId="77777777" w:rsidR="00557D18" w:rsidRDefault="00557D18" w:rsidP="00557D18">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5DAC6065" w14:textId="77777777" w:rsidR="00557D18" w:rsidRDefault="00557D18" w:rsidP="00557D18">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38FADBDC" w14:textId="77777777" w:rsidR="00557D18" w:rsidRDefault="00557D18" w:rsidP="00557D18">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0AD15740" w14:textId="77777777" w:rsidR="00557D18" w:rsidRDefault="00557D18" w:rsidP="00557D18">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C0CDAF0" w14:textId="77777777" w:rsidR="00557D18" w:rsidRDefault="00557D18" w:rsidP="00557D18">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437F4DE" w14:textId="77777777" w:rsidR="00557D18" w:rsidRDefault="00557D18" w:rsidP="00557D18">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1B9ADA8" w14:textId="77777777" w:rsidR="00557D18" w:rsidRDefault="00557D18" w:rsidP="00557D18">
      <w:pPr>
        <w:widowControl w:val="0"/>
        <w:tabs>
          <w:tab w:val="left" w:pos="1134"/>
          <w:tab w:val="left" w:pos="1276"/>
        </w:tabs>
        <w:autoSpaceDE w:val="0"/>
        <w:ind w:left="709" w:firstLine="504"/>
        <w:rPr>
          <w:b/>
          <w:color w:val="000000"/>
        </w:rPr>
      </w:pPr>
    </w:p>
    <w:p w14:paraId="2B47EB09" w14:textId="77777777" w:rsidR="00557D18" w:rsidRDefault="00557D18" w:rsidP="00557D18">
      <w:pPr>
        <w:widowControl w:val="0"/>
        <w:numPr>
          <w:ilvl w:val="0"/>
          <w:numId w:val="49"/>
        </w:numPr>
        <w:autoSpaceDE w:val="0"/>
        <w:ind w:firstLine="504"/>
        <w:contextualSpacing/>
        <w:jc w:val="center"/>
        <w:rPr>
          <w:b/>
        </w:rPr>
      </w:pPr>
      <w:r>
        <w:rPr>
          <w:b/>
        </w:rPr>
        <w:t>ПРЕДМЕТ ДОГОВОРА</w:t>
      </w:r>
    </w:p>
    <w:p w14:paraId="01108C6B" w14:textId="77777777" w:rsidR="00557D18" w:rsidRPr="00F57775" w:rsidRDefault="00557D18" w:rsidP="00557D18">
      <w:pPr>
        <w:pStyle w:val="a4"/>
        <w:widowControl w:val="0"/>
        <w:numPr>
          <w:ilvl w:val="1"/>
          <w:numId w:val="49"/>
        </w:numPr>
        <w:tabs>
          <w:tab w:val="left" w:pos="993"/>
          <w:tab w:val="left" w:pos="1134"/>
          <w:tab w:val="left" w:pos="1418"/>
        </w:tabs>
        <w:autoSpaceDE w:val="0"/>
        <w:ind w:left="0" w:firstLine="534"/>
        <w:jc w:val="both"/>
        <w:rPr>
          <w:szCs w:val="24"/>
          <w:lang w:val="ru-RU"/>
        </w:rPr>
      </w:pPr>
      <w:r w:rsidRPr="00F57775">
        <w:rPr>
          <w:szCs w:val="24"/>
          <w:lang w:val="ru-RU"/>
        </w:rPr>
        <w:t>Поставщик в соответствии с условиями настоящего Договора обязуется поставить Покупателю</w:t>
      </w:r>
      <w:r>
        <w:rPr>
          <w:szCs w:val="24"/>
          <w:lang w:val="ru-RU"/>
        </w:rPr>
        <w:t xml:space="preserve"> щебень </w:t>
      </w:r>
      <w:r w:rsidRPr="00BC5C64">
        <w:rPr>
          <w:szCs w:val="24"/>
          <w:lang w:val="ru-RU"/>
        </w:rPr>
        <w:t>крупной фракции</w:t>
      </w:r>
      <w:r w:rsidRPr="005C015F">
        <w:rPr>
          <w:szCs w:val="24"/>
          <w:lang w:val="ru-RU"/>
        </w:rPr>
        <w:t xml:space="preserve"> на ВТРК «</w:t>
      </w:r>
      <w:proofErr w:type="spellStart"/>
      <w:r w:rsidRPr="005C015F">
        <w:rPr>
          <w:szCs w:val="24"/>
          <w:lang w:val="ru-RU"/>
        </w:rPr>
        <w:t>Ведучи</w:t>
      </w:r>
      <w:proofErr w:type="spellEnd"/>
      <w:r w:rsidRPr="005C015F">
        <w:rPr>
          <w:szCs w:val="24"/>
          <w:lang w:val="ru-RU"/>
        </w:rPr>
        <w:t>»</w:t>
      </w:r>
      <w:r w:rsidRPr="00F57775">
        <w:rPr>
          <w:szCs w:val="24"/>
          <w:lang w:val="ru-RU"/>
        </w:rPr>
        <w:t xml:space="preserve"> </w:t>
      </w:r>
      <w:r>
        <w:rPr>
          <w:szCs w:val="24"/>
          <w:lang w:val="ru-RU"/>
        </w:rPr>
        <w:t>(далее – Товар)</w:t>
      </w:r>
      <w:r w:rsidRPr="00F57775">
        <w:rPr>
          <w:szCs w:val="24"/>
          <w:lang w:val="ru-RU"/>
        </w:rPr>
        <w:t>, предусмотренны</w:t>
      </w:r>
      <w:r>
        <w:rPr>
          <w:szCs w:val="24"/>
          <w:lang w:val="ru-RU"/>
        </w:rPr>
        <w:t>й</w:t>
      </w:r>
      <w:r w:rsidRPr="00F57775">
        <w:rPr>
          <w:szCs w:val="24"/>
          <w:lang w:val="ru-RU"/>
        </w:rPr>
        <w:t xml:space="preserve"> спецификацией, а Покупатель обязуется принять и </w:t>
      </w:r>
      <w:r w:rsidRPr="00F57775">
        <w:rPr>
          <w:szCs w:val="24"/>
          <w:lang w:val="ru-RU"/>
        </w:rPr>
        <w:lastRenderedPageBreak/>
        <w:t>оплатить Товар на условиях настоящего Договора.</w:t>
      </w:r>
    </w:p>
    <w:p w14:paraId="72E797AB" w14:textId="77777777" w:rsidR="00557D18" w:rsidRPr="00F57775" w:rsidRDefault="00557D18" w:rsidP="00557D18">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9B2812B" w14:textId="77777777" w:rsidR="00557D18" w:rsidRPr="00DB3312" w:rsidRDefault="00557D18" w:rsidP="00557D18">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1012325B" w14:textId="77777777" w:rsidR="00557D18" w:rsidRPr="00F57775" w:rsidRDefault="00557D18" w:rsidP="00557D18">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5227778" w14:textId="77777777" w:rsidR="00557D18" w:rsidRPr="00A15575" w:rsidRDefault="00557D18" w:rsidP="00557D18">
      <w:pPr>
        <w:ind w:firstLine="504"/>
        <w:contextualSpacing/>
        <w:jc w:val="both"/>
      </w:pPr>
      <w:r w:rsidRPr="00381D9D">
        <w:t xml:space="preserve">Качество и характеристики </w:t>
      </w:r>
      <w:r>
        <w:t xml:space="preserve">Товара </w:t>
      </w:r>
      <w:r w:rsidRPr="00381D9D">
        <w:t>должны соответствовать ГОСТ 8267-93 «Щебень и гравий из плотных горных пород для строительных работ. Технические условия»</w:t>
      </w:r>
      <w:r>
        <w:t>.</w:t>
      </w:r>
    </w:p>
    <w:p w14:paraId="364E0917" w14:textId="77777777" w:rsidR="00557D18" w:rsidRPr="00F57775" w:rsidRDefault="00557D18" w:rsidP="00557D18">
      <w:pPr>
        <w:widowControl w:val="0"/>
        <w:numPr>
          <w:ilvl w:val="0"/>
          <w:numId w:val="49"/>
        </w:numPr>
        <w:autoSpaceDE w:val="0"/>
        <w:ind w:firstLine="504"/>
        <w:contextualSpacing/>
        <w:jc w:val="center"/>
        <w:rPr>
          <w:b/>
        </w:rPr>
      </w:pPr>
      <w:r w:rsidRPr="00F57775">
        <w:rPr>
          <w:b/>
        </w:rPr>
        <w:t>КАЧЕСТВО ТОВАРА</w:t>
      </w:r>
    </w:p>
    <w:p w14:paraId="6ABF90AB" w14:textId="77777777" w:rsidR="00557D18" w:rsidRPr="00F57775" w:rsidRDefault="00557D18" w:rsidP="00557D18">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21DDDBE" w14:textId="77777777" w:rsidR="00557D18" w:rsidRPr="00F57775" w:rsidRDefault="00557D18" w:rsidP="00557D18">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ED091E5" w14:textId="77777777" w:rsidR="00557D18" w:rsidRDefault="00557D18" w:rsidP="00557D18">
      <w:pPr>
        <w:tabs>
          <w:tab w:val="left" w:pos="993"/>
          <w:tab w:val="left" w:pos="1134"/>
          <w:tab w:val="left" w:pos="1276"/>
        </w:tabs>
        <w:ind w:firstLine="504"/>
        <w:jc w:val="both"/>
      </w:pPr>
    </w:p>
    <w:p w14:paraId="0279F029" w14:textId="77777777" w:rsidR="00557D18" w:rsidRDefault="00557D18" w:rsidP="00557D18">
      <w:pPr>
        <w:widowControl w:val="0"/>
        <w:numPr>
          <w:ilvl w:val="0"/>
          <w:numId w:val="49"/>
        </w:numPr>
        <w:autoSpaceDE w:val="0"/>
        <w:ind w:firstLine="504"/>
        <w:contextualSpacing/>
        <w:jc w:val="center"/>
        <w:rPr>
          <w:b/>
        </w:rPr>
      </w:pPr>
      <w:r>
        <w:rPr>
          <w:b/>
        </w:rPr>
        <w:t>УСЛОВИЯ И СРОКИ ПОСТАВКИ</w:t>
      </w:r>
    </w:p>
    <w:p w14:paraId="1AFF12F0" w14:textId="77777777" w:rsidR="00557D18" w:rsidRPr="00F57775" w:rsidRDefault="00557D18" w:rsidP="00557D18">
      <w:pPr>
        <w:pStyle w:val="a4"/>
        <w:widowControl w:val="0"/>
        <w:numPr>
          <w:ilvl w:val="1"/>
          <w:numId w:val="49"/>
        </w:numPr>
        <w:tabs>
          <w:tab w:val="left" w:pos="1134"/>
        </w:tabs>
        <w:autoSpaceDE w:val="0"/>
        <w:ind w:left="0" w:firstLine="534"/>
        <w:jc w:val="both"/>
        <w:rPr>
          <w:szCs w:val="24"/>
          <w:lang w:val="ru-RU"/>
        </w:rPr>
      </w:pPr>
      <w:r w:rsidRPr="00E009AA">
        <w:rPr>
          <w:szCs w:val="24"/>
          <w:lang w:val="ru-RU"/>
        </w:rPr>
        <w:t>Поставка Товара осуществляется партиями, по 5 куб. метров в течение 5 (пяти) рабочих дней со дня подачи заявки. Заявки передаются в письменной форме по электронной почте</w:t>
      </w:r>
      <w:r>
        <w:rPr>
          <w:szCs w:val="24"/>
          <w:lang w:val="ru-RU"/>
        </w:rPr>
        <w:t xml:space="preserve"> Покупателя </w:t>
      </w:r>
      <w:hyperlink r:id="rId3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E009AA">
        <w:rPr>
          <w:szCs w:val="24"/>
          <w:lang w:val="ru-RU"/>
        </w:rPr>
        <w:t>. Факт получения заявки Поставщиком подтверждается номером входящего документа Поставщика либо отчетом, полученным по электронной почте. Количество товара, дата и место доставки указываются в Заявке Заказчика. Поставка товара осуществляется автотранспортом Поставщика, объем кузова не более 10 м3, т.к. габариты более заявленного кузова не позв</w:t>
      </w:r>
      <w:r>
        <w:rPr>
          <w:szCs w:val="24"/>
          <w:lang w:val="ru-RU"/>
        </w:rPr>
        <w:t>оляют проехать к месту доставки</w:t>
      </w:r>
      <w:r w:rsidRPr="00F57775">
        <w:rPr>
          <w:szCs w:val="24"/>
          <w:lang w:val="ru-RU"/>
        </w:rPr>
        <w:t>.</w:t>
      </w:r>
    </w:p>
    <w:p w14:paraId="468643F3" w14:textId="77777777" w:rsidR="00557D18" w:rsidRPr="00F57775" w:rsidRDefault="00557D18" w:rsidP="00557D18">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7E9AC0D" w14:textId="77777777" w:rsidR="00557D18" w:rsidRPr="00F57775" w:rsidRDefault="00557D18" w:rsidP="00557D18">
      <w:pPr>
        <w:pStyle w:val="a4"/>
        <w:widowControl w:val="0"/>
        <w:numPr>
          <w:ilvl w:val="1"/>
          <w:numId w:val="49"/>
        </w:numPr>
        <w:tabs>
          <w:tab w:val="left" w:pos="1134"/>
        </w:tabs>
        <w:autoSpaceDE w:val="0"/>
        <w:ind w:left="0" w:firstLine="504"/>
        <w:jc w:val="both"/>
        <w:rPr>
          <w:szCs w:val="24"/>
          <w:lang w:val="ru-RU"/>
        </w:rPr>
      </w:pPr>
      <w:r w:rsidRPr="00F57775">
        <w:rPr>
          <w:szCs w:val="24"/>
          <w:lang w:val="ru-RU"/>
        </w:rPr>
        <w:lastRenderedPageBreak/>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A7A4258" w14:textId="77777777" w:rsidR="00557D18" w:rsidRPr="00F57775" w:rsidRDefault="00557D18" w:rsidP="00557D18">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F4FF8B8" w14:textId="77777777" w:rsidR="00557D18" w:rsidRDefault="00557D18" w:rsidP="00557D18">
      <w:pPr>
        <w:tabs>
          <w:tab w:val="left" w:pos="993"/>
          <w:tab w:val="left" w:pos="1134"/>
          <w:tab w:val="left" w:pos="1276"/>
        </w:tabs>
        <w:ind w:firstLine="504"/>
        <w:jc w:val="both"/>
      </w:pPr>
    </w:p>
    <w:p w14:paraId="4A058103" w14:textId="77777777" w:rsidR="00557D18" w:rsidRDefault="00557D18" w:rsidP="00557D18">
      <w:pPr>
        <w:widowControl w:val="0"/>
        <w:numPr>
          <w:ilvl w:val="0"/>
          <w:numId w:val="49"/>
        </w:numPr>
        <w:autoSpaceDE w:val="0"/>
        <w:ind w:firstLine="504"/>
        <w:contextualSpacing/>
        <w:jc w:val="center"/>
        <w:rPr>
          <w:b/>
        </w:rPr>
      </w:pPr>
      <w:r>
        <w:rPr>
          <w:b/>
        </w:rPr>
        <w:t>ЦЕНА ДОГОВОРА</w:t>
      </w:r>
    </w:p>
    <w:p w14:paraId="50332595" w14:textId="77777777" w:rsidR="00557D18" w:rsidRDefault="00557D18" w:rsidP="00557D18">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535A8A2" w14:textId="77777777" w:rsidR="00557D18" w:rsidRPr="00F57775" w:rsidRDefault="00557D18" w:rsidP="00557D18">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6933116" w14:textId="77777777" w:rsidR="00557D18" w:rsidRPr="00F57775" w:rsidRDefault="00557D18" w:rsidP="00557D18">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7CED17D" w14:textId="77777777" w:rsidR="00557D18" w:rsidRDefault="00557D18" w:rsidP="00557D18">
      <w:pPr>
        <w:tabs>
          <w:tab w:val="left" w:pos="993"/>
          <w:tab w:val="left" w:pos="1134"/>
          <w:tab w:val="left" w:pos="1276"/>
        </w:tabs>
        <w:ind w:firstLine="504"/>
        <w:jc w:val="both"/>
      </w:pPr>
    </w:p>
    <w:p w14:paraId="3447809A" w14:textId="77777777" w:rsidR="00557D18" w:rsidRDefault="00557D18" w:rsidP="00557D18">
      <w:pPr>
        <w:widowControl w:val="0"/>
        <w:numPr>
          <w:ilvl w:val="0"/>
          <w:numId w:val="49"/>
        </w:numPr>
        <w:autoSpaceDE w:val="0"/>
        <w:ind w:firstLine="504"/>
        <w:contextualSpacing/>
        <w:jc w:val="center"/>
        <w:rPr>
          <w:b/>
        </w:rPr>
      </w:pPr>
      <w:r>
        <w:rPr>
          <w:b/>
        </w:rPr>
        <w:t>УСЛОВИЯ ПЛАТЕЖА</w:t>
      </w:r>
    </w:p>
    <w:p w14:paraId="361D65C5" w14:textId="77777777" w:rsidR="00557D18" w:rsidRPr="00BA2D76" w:rsidRDefault="00557D18" w:rsidP="00557D18">
      <w:pPr>
        <w:widowControl w:val="0"/>
        <w:tabs>
          <w:tab w:val="left" w:pos="-142"/>
          <w:tab w:val="left" w:pos="1276"/>
        </w:tabs>
        <w:autoSpaceDE w:val="0"/>
        <w:ind w:right="20" w:firstLine="504"/>
        <w:jc w:val="both"/>
      </w:pPr>
      <w:r w:rsidRPr="00BA2D76">
        <w:t>6.1. Все платежи по настоящему Договору осуществляются в рублях.</w:t>
      </w:r>
    </w:p>
    <w:p w14:paraId="20D5F788" w14:textId="77777777" w:rsidR="00557D18" w:rsidRPr="00BA2D76" w:rsidRDefault="00557D18" w:rsidP="00557D18">
      <w:pPr>
        <w:widowControl w:val="0"/>
        <w:tabs>
          <w:tab w:val="left" w:pos="-142"/>
          <w:tab w:val="left" w:pos="1276"/>
        </w:tabs>
        <w:autoSpaceDE w:val="0"/>
        <w:ind w:right="20" w:firstLine="504"/>
        <w:jc w:val="both"/>
      </w:pPr>
      <w:r w:rsidRPr="00BA2D76">
        <w:t xml:space="preserve">6.2. Оплата осуществляется после передачи Товара Покупателю не позднее 7 (семи) рабочих дней с даты подписания Сторонами УПД. </w:t>
      </w:r>
    </w:p>
    <w:p w14:paraId="4B85E264" w14:textId="77777777" w:rsidR="00557D18" w:rsidRPr="00BA2D76" w:rsidRDefault="00557D18" w:rsidP="00557D18">
      <w:pPr>
        <w:widowControl w:val="0"/>
        <w:tabs>
          <w:tab w:val="left" w:pos="-142"/>
          <w:tab w:val="left" w:pos="1276"/>
        </w:tabs>
        <w:autoSpaceDE w:val="0"/>
        <w:ind w:right="20" w:firstLine="504"/>
        <w:jc w:val="both"/>
      </w:pPr>
      <w:r w:rsidRPr="00BA2D76">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6A4AE2D4" w14:textId="77777777" w:rsidR="00557D18" w:rsidRPr="00BA2D76" w:rsidRDefault="00557D18" w:rsidP="00557D18">
      <w:pPr>
        <w:tabs>
          <w:tab w:val="left" w:pos="1276"/>
        </w:tabs>
        <w:ind w:firstLine="504"/>
        <w:contextualSpacing/>
        <w:jc w:val="both"/>
      </w:pPr>
      <w:r w:rsidRPr="00BA2D76">
        <w:t xml:space="preserve">6.4. По требованию любой из Сторон Стороны Договора подписывают акт сверки поставок и взаиморасчетов. </w:t>
      </w:r>
    </w:p>
    <w:p w14:paraId="55ECCA50" w14:textId="77777777" w:rsidR="00557D18" w:rsidRPr="00BA2D76" w:rsidRDefault="00557D18" w:rsidP="00557D18">
      <w:pPr>
        <w:tabs>
          <w:tab w:val="left" w:pos="993"/>
          <w:tab w:val="left" w:pos="1134"/>
          <w:tab w:val="left" w:pos="1276"/>
        </w:tabs>
        <w:ind w:firstLine="709"/>
        <w:jc w:val="both"/>
      </w:pPr>
    </w:p>
    <w:p w14:paraId="781A3D18" w14:textId="77777777" w:rsidR="00557D18" w:rsidRDefault="00557D18" w:rsidP="00557D18">
      <w:pPr>
        <w:widowControl w:val="0"/>
        <w:numPr>
          <w:ilvl w:val="0"/>
          <w:numId w:val="49"/>
        </w:numPr>
        <w:autoSpaceDE w:val="0"/>
        <w:contextualSpacing/>
        <w:jc w:val="center"/>
        <w:rPr>
          <w:b/>
        </w:rPr>
      </w:pPr>
      <w:r>
        <w:rPr>
          <w:b/>
        </w:rPr>
        <w:t>ПРИЕМКА ТОВАРА</w:t>
      </w:r>
    </w:p>
    <w:p w14:paraId="21A6C05A" w14:textId="77777777" w:rsidR="00557D18" w:rsidRPr="002913C4" w:rsidRDefault="00557D18" w:rsidP="00557D18">
      <w:pPr>
        <w:pStyle w:val="a4"/>
        <w:numPr>
          <w:ilvl w:val="1"/>
          <w:numId w:val="49"/>
        </w:numPr>
        <w:tabs>
          <w:tab w:val="left" w:pos="284"/>
          <w:tab w:val="left" w:pos="1418"/>
        </w:tabs>
        <w:ind w:left="0" w:firstLine="534"/>
        <w:jc w:val="both"/>
        <w:rPr>
          <w:szCs w:val="24"/>
          <w:lang w:val="ru-RU"/>
        </w:rPr>
      </w:pPr>
      <w:r w:rsidRPr="002913C4">
        <w:rPr>
          <w:szCs w:val="24"/>
          <w:lang w:val="ru-RU"/>
        </w:rPr>
        <w:t>Приемка товара осуществляется по адресам:</w:t>
      </w:r>
      <w:r>
        <w:rPr>
          <w:szCs w:val="24"/>
          <w:lang w:val="ru-RU"/>
        </w:rPr>
        <w:t xml:space="preserve"> </w:t>
      </w:r>
      <w:r w:rsidRPr="006F5D6C">
        <w:rPr>
          <w:szCs w:val="24"/>
          <w:lang w:val="ru-RU"/>
        </w:rPr>
        <w:t xml:space="preserve">Российская Федерация, Чеченская Республика, </w:t>
      </w:r>
      <w:proofErr w:type="spellStart"/>
      <w:r w:rsidRPr="006F5D6C">
        <w:rPr>
          <w:szCs w:val="24"/>
          <w:lang w:val="ru-RU"/>
        </w:rPr>
        <w:t>Итум-Калинский</w:t>
      </w:r>
      <w:proofErr w:type="spellEnd"/>
      <w:r w:rsidRPr="006F5D6C">
        <w:rPr>
          <w:szCs w:val="24"/>
          <w:lang w:val="ru-RU"/>
        </w:rPr>
        <w:t xml:space="preserve"> р-он, с. </w:t>
      </w:r>
      <w:proofErr w:type="spellStart"/>
      <w:r w:rsidRPr="006F5D6C">
        <w:rPr>
          <w:szCs w:val="24"/>
          <w:lang w:val="ru-RU"/>
        </w:rPr>
        <w:t>Ведучи</w:t>
      </w:r>
      <w:proofErr w:type="spellEnd"/>
      <w:r w:rsidRPr="006F5D6C">
        <w:rPr>
          <w:szCs w:val="24"/>
          <w:lang w:val="ru-RU"/>
        </w:rPr>
        <w:t>, территория ВТРК «</w:t>
      </w:r>
      <w:proofErr w:type="spellStart"/>
      <w:r w:rsidRPr="006F5D6C">
        <w:rPr>
          <w:szCs w:val="24"/>
          <w:lang w:val="ru-RU"/>
        </w:rPr>
        <w:t>Ведучи</w:t>
      </w:r>
      <w:proofErr w:type="spellEnd"/>
      <w:r w:rsidRPr="006F5D6C">
        <w:rPr>
          <w:szCs w:val="24"/>
          <w:lang w:val="ru-RU"/>
        </w:rPr>
        <w:t>»</w:t>
      </w:r>
      <w:r>
        <w:rPr>
          <w:szCs w:val="24"/>
          <w:lang w:val="ru-RU"/>
        </w:rPr>
        <w:t xml:space="preserve">,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w:t>
      </w:r>
      <w:r w:rsidRPr="002913C4">
        <w:rPr>
          <w:bCs/>
          <w:szCs w:val="24"/>
          <w:lang w:val="ru-RU"/>
        </w:rPr>
        <w:lastRenderedPageBreak/>
        <w:t xml:space="preserve">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proofErr w:type="spellStart"/>
      <w:r w:rsidRPr="002913C4">
        <w:rPr>
          <w:bCs/>
          <w:color w:val="0000FF"/>
          <w:szCs w:val="24"/>
          <w:u w:val="single"/>
        </w:rPr>
        <w:t>ncrc</w:t>
      </w:r>
      <w:proofErr w:type="spellEnd"/>
      <w:r w:rsidRPr="002913C4">
        <w:rPr>
          <w:bCs/>
          <w:color w:val="0000FF"/>
          <w:szCs w:val="24"/>
          <w:u w:val="single"/>
          <w:lang w:val="ru-RU"/>
        </w:rPr>
        <w:t>.</w:t>
      </w:r>
      <w:proofErr w:type="spellStart"/>
      <w:r w:rsidRPr="002913C4">
        <w:rPr>
          <w:bCs/>
          <w:color w:val="0000FF"/>
          <w:szCs w:val="24"/>
          <w:u w:val="single"/>
        </w:rPr>
        <w:t>ru</w:t>
      </w:r>
      <w:proofErr w:type="spellEnd"/>
      <w:r w:rsidRPr="002913C4">
        <w:rPr>
          <w:szCs w:val="24"/>
          <w:lang w:val="ru-RU"/>
        </w:rPr>
        <w:t xml:space="preserve"> на адрес электронной почты Поставщика: </w:t>
      </w:r>
      <w:r w:rsidRPr="002913C4">
        <w:rPr>
          <w:bCs/>
          <w:color w:val="0000FF"/>
          <w:szCs w:val="24"/>
          <w:u w:val="single"/>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152DEF46" w14:textId="77777777" w:rsidR="00557D18" w:rsidRPr="00F57775" w:rsidRDefault="00557D18" w:rsidP="00557D1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E411B36" w14:textId="77777777" w:rsidR="00557D18" w:rsidRDefault="00557D18" w:rsidP="00557D18">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2BDA4BC" w14:textId="77777777" w:rsidR="00557D18" w:rsidRDefault="00557D18" w:rsidP="00557D18">
      <w:pPr>
        <w:tabs>
          <w:tab w:val="left" w:pos="1134"/>
          <w:tab w:val="left" w:pos="1276"/>
        </w:tabs>
        <w:ind w:firstLine="709"/>
        <w:jc w:val="both"/>
      </w:pPr>
      <w:r>
        <w:t>Приемка Товара осуществляется уполномоченными представителями Покупателя и Поставщика путем проверки соответствия поставленного Товара, согласно спецификации, отсутствия видимых повреждений поставленного Товара.</w:t>
      </w:r>
    </w:p>
    <w:p w14:paraId="00658A08" w14:textId="77777777" w:rsidR="00557D18" w:rsidRDefault="00557D18" w:rsidP="00557D18">
      <w:pPr>
        <w:tabs>
          <w:tab w:val="left" w:pos="1134"/>
          <w:tab w:val="left" w:pos="1276"/>
        </w:tabs>
        <w:ind w:firstLine="709"/>
        <w:jc w:val="both"/>
      </w:pPr>
      <w:r>
        <w:t>Описание приема сыпучих материалов: с помощью рулетки определяется внутренний объем кузова автотранспортного средства (по бортам), а также измеряет либо количество материала, недостающего до объема целого кузова автотранспортного средства, либо объем «горки» (сколько загружено выше бортов автотранспортного средства). Если кузов автотранспортного средства типовой, его можно не обмеривать вручную, а принимать по данным завода-изготовителя (по тех. паспорту). Перевод из одной единицы измерения в другую: Масса поставляемого товара рассчитывается по формуле: M = V*ρ, где V – объем, М – масса, ρ – плотность, которая принимается из документа о качестве согласно ГОСТ 8267-93 п.5.12 (на щебень). Документ о качестве по ГОСТ должен быть предоставлен при поставке Товара.</w:t>
      </w:r>
    </w:p>
    <w:p w14:paraId="526CFE31" w14:textId="77777777" w:rsidR="00557D18" w:rsidRPr="00F57775" w:rsidRDefault="00557D18" w:rsidP="00557D18">
      <w:pPr>
        <w:tabs>
          <w:tab w:val="left" w:pos="1134"/>
          <w:tab w:val="left" w:pos="1276"/>
        </w:tabs>
        <w:ind w:firstLine="709"/>
        <w:jc w:val="both"/>
      </w:pPr>
      <w:r>
        <w:t>Покупатель</w:t>
      </w:r>
      <w:r w:rsidRPr="004C64F9">
        <w:t xml:space="preserve"> имеет право провести лабораторные испытания Товара. В случае фактического несоответствия марки прочности Товара оплата услуг лаборатории компенсируется Поставщиком </w:t>
      </w:r>
      <w:r>
        <w:t>Покупателю</w:t>
      </w:r>
      <w:r w:rsidRPr="004C64F9">
        <w:t xml:space="preserve">. Товар, использованный к моменту получения результата лабораторных испытаний на производственные цели оплате не подлежит. Остатки Товара подлежат возврату и замене в случае </w:t>
      </w:r>
      <w:proofErr w:type="gramStart"/>
      <w:r w:rsidRPr="004C64F9">
        <w:t>не соответствия</w:t>
      </w:r>
      <w:proofErr w:type="gramEnd"/>
      <w:r w:rsidRPr="004C64F9">
        <w:t xml:space="preserve"> марки прочности.</w:t>
      </w:r>
    </w:p>
    <w:p w14:paraId="3A607ADD" w14:textId="77777777" w:rsidR="00557D18" w:rsidRPr="00F57775" w:rsidRDefault="00557D18" w:rsidP="00557D1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w:t>
      </w:r>
      <w:r w:rsidRPr="00F57775">
        <w:rPr>
          <w:szCs w:val="24"/>
          <w:lang w:val="ru-RU"/>
        </w:rPr>
        <w:lastRenderedPageBreak/>
        <w:t>щее требованиям о комплектности, а также имеет право по своему выбору потребовать от Поставщика:</w:t>
      </w:r>
    </w:p>
    <w:p w14:paraId="22564914" w14:textId="77777777" w:rsidR="00557D18" w:rsidRPr="00F57775" w:rsidRDefault="00557D18" w:rsidP="00557D18">
      <w:pPr>
        <w:tabs>
          <w:tab w:val="left" w:pos="1134"/>
          <w:tab w:val="left" w:pos="1276"/>
        </w:tabs>
        <w:ind w:firstLine="709"/>
        <w:jc w:val="both"/>
      </w:pPr>
      <w:r w:rsidRPr="00F57775">
        <w:t>– соразмерного уменьшения покупной цены;</w:t>
      </w:r>
    </w:p>
    <w:p w14:paraId="633E411B" w14:textId="77777777" w:rsidR="00557D18" w:rsidRPr="00F57775" w:rsidRDefault="00557D18" w:rsidP="00557D18">
      <w:pPr>
        <w:tabs>
          <w:tab w:val="left" w:pos="1134"/>
          <w:tab w:val="left" w:pos="1276"/>
        </w:tabs>
        <w:ind w:firstLine="709"/>
        <w:jc w:val="both"/>
      </w:pPr>
      <w:r w:rsidRPr="00F57775">
        <w:t>– доукомплектования Товара в разумные сроки.</w:t>
      </w:r>
    </w:p>
    <w:p w14:paraId="66549587" w14:textId="77777777" w:rsidR="00557D18" w:rsidRPr="00F57775" w:rsidRDefault="00557D18" w:rsidP="00557D1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5F94B63" w14:textId="77777777" w:rsidR="00557D18" w:rsidRPr="00F57775" w:rsidRDefault="00557D18" w:rsidP="00557D18">
      <w:pPr>
        <w:tabs>
          <w:tab w:val="left" w:pos="1134"/>
          <w:tab w:val="left" w:pos="1276"/>
        </w:tabs>
        <w:ind w:firstLine="709"/>
        <w:jc w:val="both"/>
      </w:pPr>
      <w:r w:rsidRPr="00F57775">
        <w:t>– потребовать замены некомплектного Товара на комплектный;</w:t>
      </w:r>
    </w:p>
    <w:p w14:paraId="57CDEBA8" w14:textId="77777777" w:rsidR="00557D18" w:rsidRPr="00F57775" w:rsidRDefault="00557D18" w:rsidP="00557D18">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11D66BF1" w14:textId="77777777" w:rsidR="00557D18" w:rsidRPr="00F57775" w:rsidRDefault="00557D18" w:rsidP="00557D1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9F7C335" w14:textId="77777777" w:rsidR="00557D18" w:rsidRDefault="00557D18" w:rsidP="00557D18">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6108AD1B" w14:textId="77777777" w:rsidR="00557D18" w:rsidRDefault="00557D18" w:rsidP="00557D18">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24E5D162" w14:textId="77777777" w:rsidR="00557D18" w:rsidRDefault="00557D18" w:rsidP="00557D18">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F9E57A6" w14:textId="77777777" w:rsidR="00557D18" w:rsidRDefault="00557D18" w:rsidP="00557D18">
      <w:pPr>
        <w:tabs>
          <w:tab w:val="left" w:pos="1134"/>
          <w:tab w:val="left" w:pos="1276"/>
        </w:tabs>
        <w:ind w:firstLine="709"/>
        <w:jc w:val="both"/>
      </w:pPr>
      <w:r>
        <w:t>– безвозмездного устранения недостатков Товара;</w:t>
      </w:r>
    </w:p>
    <w:p w14:paraId="189533E1" w14:textId="77777777" w:rsidR="00557D18" w:rsidRDefault="00557D18" w:rsidP="00557D18">
      <w:pPr>
        <w:tabs>
          <w:tab w:val="left" w:pos="1134"/>
          <w:tab w:val="left" w:pos="1276"/>
        </w:tabs>
        <w:ind w:firstLine="709"/>
        <w:jc w:val="both"/>
      </w:pPr>
      <w:r>
        <w:t>– возмещения своих расходов на устранение недостатков Товара.</w:t>
      </w:r>
    </w:p>
    <w:p w14:paraId="2EF3F789" w14:textId="77777777" w:rsidR="00557D18" w:rsidRDefault="00557D18" w:rsidP="00557D18">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606C1078" w14:textId="77777777" w:rsidR="00557D18" w:rsidRDefault="00557D18" w:rsidP="00557D18">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2CC0B34C" w14:textId="77777777" w:rsidR="00557D18" w:rsidRDefault="00557D18" w:rsidP="00557D18">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77AB2D11" w14:textId="77777777" w:rsidR="00557D18" w:rsidRPr="00F57775" w:rsidRDefault="00557D18" w:rsidP="00557D1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CECE9CC" w14:textId="77777777" w:rsidR="00557D18" w:rsidRPr="00F57775" w:rsidRDefault="00557D18" w:rsidP="00557D1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7D2246E" w14:textId="77777777" w:rsidR="00557D18" w:rsidRPr="00F57775" w:rsidRDefault="00557D18" w:rsidP="00557D1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Перечисленные выше права Покупателя, в случае нарушения условий Договора Поставщиком, не лишают его права воспользоваться иными </w:t>
      </w:r>
      <w:r w:rsidRPr="00F57775">
        <w:rPr>
          <w:szCs w:val="24"/>
          <w:lang w:val="ru-RU"/>
        </w:rPr>
        <w:lastRenderedPageBreak/>
        <w:t>правами и гарантиями защиты, предоставленными ему действующим законодательством и иными положениями Договора.</w:t>
      </w:r>
    </w:p>
    <w:p w14:paraId="43CC6A66" w14:textId="77777777" w:rsidR="00557D18" w:rsidRPr="00F57775" w:rsidRDefault="00557D18" w:rsidP="00557D1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141AAE1D" w14:textId="77777777" w:rsidR="00557D18" w:rsidRPr="00F57775" w:rsidRDefault="00557D18" w:rsidP="00557D18">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5E9646F4" w14:textId="77777777" w:rsidR="00557D18" w:rsidRPr="00F57775" w:rsidRDefault="00557D18" w:rsidP="00557D18">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462CF63A" w14:textId="77777777" w:rsidR="00557D18" w:rsidRPr="00F57775" w:rsidRDefault="00557D18" w:rsidP="00557D1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5EEE503" w14:textId="77777777" w:rsidR="00557D18" w:rsidRPr="00F57775" w:rsidRDefault="00557D18" w:rsidP="00557D18">
      <w:pPr>
        <w:tabs>
          <w:tab w:val="left" w:pos="284"/>
          <w:tab w:val="left" w:pos="1134"/>
          <w:tab w:val="left" w:pos="1276"/>
          <w:tab w:val="left" w:pos="3675"/>
        </w:tabs>
        <w:ind w:firstLine="709"/>
        <w:jc w:val="both"/>
      </w:pPr>
    </w:p>
    <w:p w14:paraId="78D48B0A" w14:textId="77777777" w:rsidR="00557D18" w:rsidRPr="00F57775" w:rsidRDefault="00557D18" w:rsidP="00557D18">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0CE6EE81" w14:textId="77777777" w:rsidR="00557D18" w:rsidRPr="00F57775" w:rsidRDefault="00557D18" w:rsidP="00557D18">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25885AF" w14:textId="77777777" w:rsidR="00557D18" w:rsidRPr="00F57775" w:rsidRDefault="00557D18" w:rsidP="00557D18">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690D549A" w14:textId="77777777" w:rsidR="00557D18" w:rsidRPr="00F57775" w:rsidRDefault="00557D18" w:rsidP="00557D18">
      <w:pPr>
        <w:pStyle w:val="a4"/>
        <w:numPr>
          <w:ilvl w:val="1"/>
          <w:numId w:val="50"/>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F738378" w14:textId="77777777" w:rsidR="00557D18" w:rsidRPr="00F57775" w:rsidRDefault="00557D18" w:rsidP="00557D18">
      <w:pPr>
        <w:pStyle w:val="a4"/>
        <w:numPr>
          <w:ilvl w:val="1"/>
          <w:numId w:val="50"/>
        </w:numPr>
        <w:tabs>
          <w:tab w:val="left" w:pos="1418"/>
        </w:tabs>
        <w:ind w:left="0" w:firstLine="714"/>
        <w:jc w:val="both"/>
        <w:rPr>
          <w:szCs w:val="24"/>
          <w:lang w:val="ru-RU"/>
        </w:rPr>
      </w:pPr>
      <w:r w:rsidRPr="00F57775">
        <w:rPr>
          <w:szCs w:val="24"/>
          <w:lang w:val="ru-RU"/>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w:t>
      </w:r>
      <w:r w:rsidRPr="00F57775">
        <w:rPr>
          <w:szCs w:val="24"/>
          <w:lang w:val="ru-RU"/>
        </w:rPr>
        <w:lastRenderedPageBreak/>
        <w:t xml:space="preserve">штраф в размере 30% от </w:t>
      </w:r>
      <w:r w:rsidRPr="000318EB">
        <w:rPr>
          <w:lang w:val="ru-RU"/>
        </w:rPr>
        <w:t xml:space="preserve">цены Товара, не поставленного на момент отказа </w:t>
      </w:r>
      <w:r>
        <w:rPr>
          <w:lang w:val="ru-RU"/>
        </w:rPr>
        <w:t>Покупателя</w:t>
      </w:r>
      <w:r w:rsidRPr="000318EB">
        <w:rPr>
          <w:lang w:val="ru-RU"/>
        </w:rPr>
        <w:t xml:space="preserve"> от исполнения настоящего Договора</w:t>
      </w:r>
      <w:r w:rsidRPr="00F57775">
        <w:rPr>
          <w:szCs w:val="24"/>
          <w:lang w:val="ru-RU"/>
        </w:rPr>
        <w:t>.</w:t>
      </w:r>
    </w:p>
    <w:p w14:paraId="4D875F2C" w14:textId="77777777" w:rsidR="00557D18" w:rsidRPr="00F57775" w:rsidRDefault="00557D18" w:rsidP="00557D18">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D5AE6E3" w14:textId="77777777" w:rsidR="00557D18" w:rsidRPr="00F57775" w:rsidRDefault="00557D18" w:rsidP="00557D18">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3586C62" w14:textId="77777777" w:rsidR="00557D18" w:rsidRPr="00F57775" w:rsidRDefault="00557D18" w:rsidP="00557D18">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2429DE0" w14:textId="77777777" w:rsidR="00557D18" w:rsidRDefault="00557D18" w:rsidP="00557D18">
      <w:pPr>
        <w:tabs>
          <w:tab w:val="left" w:pos="284"/>
          <w:tab w:val="left" w:pos="993"/>
          <w:tab w:val="left" w:pos="1134"/>
          <w:tab w:val="left" w:pos="1276"/>
        </w:tabs>
        <w:ind w:firstLine="709"/>
        <w:jc w:val="both"/>
      </w:pPr>
    </w:p>
    <w:p w14:paraId="00AF9603" w14:textId="77777777" w:rsidR="00557D18" w:rsidRDefault="00557D18" w:rsidP="00557D18">
      <w:pPr>
        <w:widowControl w:val="0"/>
        <w:numPr>
          <w:ilvl w:val="0"/>
          <w:numId w:val="50"/>
        </w:numPr>
        <w:autoSpaceDE w:val="0"/>
        <w:contextualSpacing/>
        <w:jc w:val="center"/>
        <w:rPr>
          <w:b/>
        </w:rPr>
      </w:pPr>
      <w:r>
        <w:rPr>
          <w:b/>
        </w:rPr>
        <w:t>ГАРАНТИИ</w:t>
      </w:r>
    </w:p>
    <w:p w14:paraId="6B1A9979" w14:textId="77777777" w:rsidR="00557D18" w:rsidRPr="00F57775" w:rsidRDefault="00557D18" w:rsidP="00557D18">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67EB37C" w14:textId="77777777" w:rsidR="00557D18" w:rsidRPr="00F57775" w:rsidRDefault="00557D18" w:rsidP="00557D18">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5B8A370" w14:textId="77777777" w:rsidR="00557D18" w:rsidRPr="00F57775" w:rsidRDefault="00557D18" w:rsidP="00557D18">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7630895" w14:textId="77777777" w:rsidR="00557D18" w:rsidRPr="00F57775" w:rsidRDefault="00557D18" w:rsidP="00557D18">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D4D1093" w14:textId="77777777" w:rsidR="00557D18" w:rsidRPr="00F57775" w:rsidRDefault="00557D18" w:rsidP="00557D18">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081A614" w14:textId="77777777" w:rsidR="00557D18" w:rsidRPr="00F57775" w:rsidRDefault="00557D18" w:rsidP="00557D18">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18CD1C78" w14:textId="77777777" w:rsidR="00557D18" w:rsidRPr="00F57775" w:rsidRDefault="00557D18" w:rsidP="00557D18">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w:t>
      </w:r>
      <w:r w:rsidRPr="00F57775">
        <w:lastRenderedPageBreak/>
        <w:t xml:space="preserve">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0FC9DAD9" w14:textId="77777777" w:rsidR="00557D18" w:rsidRPr="00F57775" w:rsidRDefault="00557D18" w:rsidP="00557D18">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4DDD7399" w14:textId="77777777" w:rsidR="00557D18" w:rsidRPr="00F57775" w:rsidRDefault="00557D18" w:rsidP="00557D18">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43A89A56" w14:textId="77777777" w:rsidR="00557D18" w:rsidRPr="00F57775" w:rsidRDefault="00557D18" w:rsidP="00557D18">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3635A258" w14:textId="77777777" w:rsidR="00557D18" w:rsidRPr="00F57775" w:rsidRDefault="00557D18" w:rsidP="00557D18">
      <w:pPr>
        <w:tabs>
          <w:tab w:val="left" w:pos="1418"/>
        </w:tabs>
        <w:ind w:firstLine="709"/>
        <w:jc w:val="both"/>
      </w:pPr>
      <w:r w:rsidRPr="00E650CF">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2A1E049" w14:textId="77777777" w:rsidR="00557D18" w:rsidRPr="00F57775" w:rsidRDefault="00557D18" w:rsidP="00557D18">
      <w:pPr>
        <w:tabs>
          <w:tab w:val="left" w:pos="1418"/>
        </w:tabs>
        <w:ind w:firstLine="709"/>
        <w:jc w:val="both"/>
      </w:pPr>
      <w:r w:rsidRPr="00E650CF">
        <w:t>9.8.2.</w:t>
      </w:r>
      <w:r w:rsidRPr="00E650CF">
        <w:tab/>
      </w:r>
      <w:r w:rsidRPr="00F57775">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572633F3" w14:textId="77777777" w:rsidR="00557D18" w:rsidRPr="00F57775" w:rsidRDefault="00557D18" w:rsidP="00557D18">
      <w:pPr>
        <w:tabs>
          <w:tab w:val="left" w:pos="993"/>
          <w:tab w:val="left" w:pos="1134"/>
          <w:tab w:val="left" w:pos="1276"/>
        </w:tabs>
        <w:ind w:firstLine="709"/>
        <w:jc w:val="both"/>
        <w:rPr>
          <w:rFonts w:eastAsia="Calibri;Calibri"/>
          <w:lang w:eastAsia="en-US"/>
        </w:rPr>
      </w:pPr>
    </w:p>
    <w:p w14:paraId="6FA3CC8A" w14:textId="77777777" w:rsidR="00557D18" w:rsidRPr="00F57775" w:rsidRDefault="00557D18" w:rsidP="00557D18">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79EAAD1C" w14:textId="77777777" w:rsidR="00557D18" w:rsidRPr="00F57775" w:rsidRDefault="00557D18" w:rsidP="00557D18">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3B00096D" w14:textId="77777777" w:rsidR="00557D18" w:rsidRPr="00F57775" w:rsidRDefault="00557D18" w:rsidP="00557D18">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w:t>
      </w:r>
      <w:r w:rsidRPr="00F57775">
        <w:rPr>
          <w:szCs w:val="24"/>
          <w:lang w:val="ru-RU"/>
        </w:rPr>
        <w:lastRenderedPageBreak/>
        <w:t>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B7676FD" w14:textId="77777777" w:rsidR="00557D18" w:rsidRPr="00F57775" w:rsidRDefault="00557D18" w:rsidP="00557D18">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ABF79F6" w14:textId="77777777" w:rsidR="00557D18" w:rsidRPr="00F57775" w:rsidRDefault="00557D18" w:rsidP="00557D18">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EB6B917" w14:textId="77777777" w:rsidR="00557D18" w:rsidRDefault="00557D18" w:rsidP="00557D18">
      <w:pPr>
        <w:tabs>
          <w:tab w:val="left" w:pos="993"/>
          <w:tab w:val="left" w:pos="1134"/>
          <w:tab w:val="left" w:pos="1276"/>
        </w:tabs>
        <w:ind w:firstLine="709"/>
        <w:rPr>
          <w:b/>
        </w:rPr>
      </w:pPr>
    </w:p>
    <w:p w14:paraId="42E7A8AF" w14:textId="77777777" w:rsidR="00557D18" w:rsidRDefault="00557D18" w:rsidP="00557D18">
      <w:pPr>
        <w:widowControl w:val="0"/>
        <w:numPr>
          <w:ilvl w:val="0"/>
          <w:numId w:val="50"/>
        </w:numPr>
        <w:tabs>
          <w:tab w:val="left" w:pos="1134"/>
          <w:tab w:val="left" w:pos="1276"/>
        </w:tabs>
        <w:autoSpaceDE w:val="0"/>
        <w:ind w:left="0" w:firstLine="709"/>
        <w:jc w:val="center"/>
        <w:rPr>
          <w:b/>
        </w:rPr>
      </w:pPr>
      <w:r>
        <w:rPr>
          <w:b/>
        </w:rPr>
        <w:t>РАЗРЕШЕНИЕ СПОРОВ</w:t>
      </w:r>
    </w:p>
    <w:p w14:paraId="4C3F08D5" w14:textId="77777777" w:rsidR="00557D18" w:rsidRPr="00F57775" w:rsidRDefault="00557D18" w:rsidP="00557D18">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942A341" w14:textId="77777777" w:rsidR="00557D18" w:rsidRPr="00F57775" w:rsidRDefault="00557D18" w:rsidP="00557D18">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C7DC036" w14:textId="77777777" w:rsidR="00557D18" w:rsidRPr="00F57775" w:rsidRDefault="00557D18" w:rsidP="00557D18">
      <w:pPr>
        <w:tabs>
          <w:tab w:val="left" w:pos="567"/>
          <w:tab w:val="left" w:pos="993"/>
          <w:tab w:val="left" w:pos="1134"/>
          <w:tab w:val="left" w:pos="1276"/>
        </w:tabs>
        <w:ind w:firstLine="709"/>
        <w:jc w:val="both"/>
      </w:pPr>
    </w:p>
    <w:p w14:paraId="7F43E261" w14:textId="77777777" w:rsidR="00557D18" w:rsidRDefault="00557D18" w:rsidP="00557D18">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6A50B2B9" w14:textId="77777777" w:rsidR="00557D18" w:rsidRDefault="00557D18" w:rsidP="00557D18">
      <w:pPr>
        <w:tabs>
          <w:tab w:val="left" w:pos="1418"/>
        </w:tabs>
        <w:ind w:firstLine="709"/>
        <w:jc w:val="both"/>
      </w:pPr>
      <w:r w:rsidRPr="00E650CF">
        <w:t>12.1.</w:t>
      </w:r>
      <w:r>
        <w:tab/>
        <w:t>Изменение или расторжение Договора возможно по письменному соглашению Сторон путем заключения отдельного Соглашения.</w:t>
      </w:r>
    </w:p>
    <w:p w14:paraId="34E55D6B" w14:textId="77777777" w:rsidR="00557D18" w:rsidRDefault="00557D18" w:rsidP="00557D18">
      <w:pPr>
        <w:tabs>
          <w:tab w:val="left" w:pos="1418"/>
        </w:tabs>
        <w:ind w:firstLine="709"/>
        <w:jc w:val="both"/>
      </w:pPr>
      <w:r w:rsidRPr="00E650CF">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E3D8F29" w14:textId="77777777" w:rsidR="00557D18" w:rsidRDefault="00557D18" w:rsidP="00557D18">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7AAA080F" w14:textId="77777777" w:rsidR="00557D18" w:rsidRDefault="00557D18" w:rsidP="00557D18">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6804246D" w14:textId="77777777" w:rsidR="00557D18" w:rsidRDefault="00557D18" w:rsidP="00557D18">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1F668E8" w14:textId="77777777" w:rsidR="00557D18" w:rsidRDefault="00557D18" w:rsidP="00557D18">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652330B2" w14:textId="77777777" w:rsidR="00557D18" w:rsidRDefault="00557D18" w:rsidP="00557D18">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12100126" w14:textId="77777777" w:rsidR="00557D18" w:rsidRDefault="00557D18" w:rsidP="00557D18">
      <w:pPr>
        <w:tabs>
          <w:tab w:val="left" w:pos="1418"/>
        </w:tabs>
        <w:ind w:firstLine="709"/>
        <w:jc w:val="both"/>
      </w:pPr>
      <w:r w:rsidRPr="00E650CF">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0B08C92D" w14:textId="77777777" w:rsidR="00557D18" w:rsidRDefault="00557D18" w:rsidP="00557D18">
      <w:pPr>
        <w:tabs>
          <w:tab w:val="left" w:pos="567"/>
          <w:tab w:val="left" w:pos="993"/>
          <w:tab w:val="left" w:pos="1134"/>
          <w:tab w:val="left" w:pos="1276"/>
        </w:tabs>
        <w:ind w:firstLine="709"/>
        <w:jc w:val="both"/>
      </w:pPr>
    </w:p>
    <w:p w14:paraId="6B1A89EE" w14:textId="77777777" w:rsidR="00557D18" w:rsidRDefault="00557D18" w:rsidP="00557D18">
      <w:pPr>
        <w:widowControl w:val="0"/>
        <w:numPr>
          <w:ilvl w:val="0"/>
          <w:numId w:val="50"/>
        </w:numPr>
        <w:tabs>
          <w:tab w:val="left" w:pos="1134"/>
          <w:tab w:val="left" w:pos="1276"/>
        </w:tabs>
        <w:autoSpaceDE w:val="0"/>
        <w:ind w:left="0" w:firstLine="709"/>
        <w:jc w:val="center"/>
        <w:rPr>
          <w:b/>
        </w:rPr>
      </w:pPr>
      <w:r>
        <w:rPr>
          <w:b/>
        </w:rPr>
        <w:lastRenderedPageBreak/>
        <w:t>АНТИКОРРУПЦИОННАЯ ОГОВОРКА</w:t>
      </w:r>
    </w:p>
    <w:p w14:paraId="742A4D58" w14:textId="77777777" w:rsidR="00557D18" w:rsidRPr="00E650CF" w:rsidRDefault="00557D18" w:rsidP="00557D18">
      <w:pPr>
        <w:widowControl w:val="0"/>
        <w:tabs>
          <w:tab w:val="left" w:pos="0"/>
          <w:tab w:val="left" w:pos="1134"/>
          <w:tab w:val="left" w:pos="1276"/>
        </w:tabs>
        <w:autoSpaceDE w:val="0"/>
        <w:ind w:firstLine="709"/>
        <w:jc w:val="both"/>
      </w:pPr>
      <w:r w:rsidRPr="00E650CF">
        <w:rPr>
          <w:rFonts w:eastAsia="Calibri;Calibri"/>
          <w:lang w:eastAsia="en-US"/>
        </w:rPr>
        <w:t>13.1.</w:t>
      </w:r>
      <w:r w:rsidRPr="00E650CF">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5E619BD" w14:textId="77777777" w:rsidR="00557D18" w:rsidRPr="00E650CF" w:rsidRDefault="00557D18" w:rsidP="00557D18">
      <w:pPr>
        <w:widowControl w:val="0"/>
        <w:tabs>
          <w:tab w:val="left" w:pos="0"/>
          <w:tab w:val="left" w:pos="1134"/>
          <w:tab w:val="left" w:pos="1276"/>
        </w:tabs>
        <w:autoSpaceDE w:val="0"/>
        <w:ind w:firstLine="709"/>
        <w:jc w:val="both"/>
      </w:pPr>
      <w:r w:rsidRPr="00E650CF">
        <w:rPr>
          <w:rFonts w:eastAsia="Calibri;Calibri"/>
          <w:bCs/>
          <w:lang w:eastAsia="en-US"/>
        </w:rPr>
        <w:t>13.2.</w:t>
      </w:r>
      <w:r w:rsidRPr="00E650CF">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7762960" w14:textId="77777777" w:rsidR="00557D18" w:rsidRPr="00E650CF" w:rsidRDefault="00557D18" w:rsidP="00557D18">
      <w:pPr>
        <w:widowControl w:val="0"/>
        <w:tabs>
          <w:tab w:val="left" w:pos="0"/>
          <w:tab w:val="left" w:pos="1134"/>
          <w:tab w:val="left" w:pos="1276"/>
        </w:tabs>
        <w:autoSpaceDE w:val="0"/>
        <w:ind w:firstLine="709"/>
        <w:jc w:val="both"/>
      </w:pPr>
      <w:r w:rsidRPr="00E650CF">
        <w:rPr>
          <w:rFonts w:eastAsia="Calibri;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E650CF">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B1E06D0" w14:textId="77777777" w:rsidR="00557D18" w:rsidRPr="00E650CF" w:rsidRDefault="00557D18" w:rsidP="00557D18">
      <w:pPr>
        <w:widowControl w:val="0"/>
        <w:tabs>
          <w:tab w:val="left" w:pos="0"/>
          <w:tab w:val="left" w:pos="1134"/>
          <w:tab w:val="left" w:pos="1276"/>
        </w:tabs>
        <w:autoSpaceDE w:val="0"/>
        <w:ind w:firstLine="709"/>
        <w:jc w:val="both"/>
      </w:pPr>
      <w:r w:rsidRPr="00E650CF">
        <w:rPr>
          <w:rFonts w:eastAsia="Calibri;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9F84994" w14:textId="77777777" w:rsidR="00557D18" w:rsidRPr="00E650CF" w:rsidRDefault="00557D18" w:rsidP="00557D18">
      <w:pPr>
        <w:widowControl w:val="0"/>
        <w:tabs>
          <w:tab w:val="left" w:pos="0"/>
          <w:tab w:val="left" w:pos="1134"/>
          <w:tab w:val="left" w:pos="1276"/>
        </w:tabs>
        <w:autoSpaceDE w:val="0"/>
        <w:ind w:firstLine="709"/>
        <w:jc w:val="both"/>
      </w:pPr>
      <w:r w:rsidRPr="00E650CF">
        <w:rPr>
          <w:rFonts w:eastAsia="Calibri;Calibri"/>
          <w:lang w:eastAsia="en-US"/>
        </w:rPr>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52BA1D0" w14:textId="77777777" w:rsidR="00557D18" w:rsidRPr="00E650CF" w:rsidRDefault="00557D18" w:rsidP="00557D18">
      <w:pPr>
        <w:widowControl w:val="0"/>
        <w:tabs>
          <w:tab w:val="left" w:pos="0"/>
          <w:tab w:val="left" w:pos="1134"/>
          <w:tab w:val="left" w:pos="1276"/>
        </w:tabs>
        <w:autoSpaceDE w:val="0"/>
        <w:ind w:firstLine="709"/>
        <w:jc w:val="both"/>
      </w:pPr>
      <w:r w:rsidRPr="00E650CF">
        <w:rPr>
          <w:rFonts w:eastAsia="Calibri;Calibri"/>
          <w:lang w:eastAsia="en-US"/>
        </w:rPr>
        <w:t xml:space="preserve">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w:t>
      </w:r>
      <w:r w:rsidRPr="00E650CF">
        <w:rPr>
          <w:rFonts w:eastAsia="Calibri;Calibri"/>
          <w:lang w:eastAsia="en-US"/>
        </w:rPr>
        <w:lastRenderedPageBreak/>
        <w:t>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5EB6362" w14:textId="77777777" w:rsidR="00557D18" w:rsidRDefault="00557D18" w:rsidP="00557D18">
      <w:pPr>
        <w:tabs>
          <w:tab w:val="left" w:pos="1418"/>
        </w:tabs>
        <w:ind w:firstLine="709"/>
        <w:jc w:val="both"/>
      </w:pPr>
      <w:r w:rsidRPr="00E650CF">
        <w:rPr>
          <w:rFonts w:eastAsia="Calibri;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Pr>
          <w:rFonts w:eastAsia="Calibri;Calibri"/>
          <w:lang w:eastAsia="en-US"/>
        </w:rPr>
        <w:t>.</w:t>
      </w:r>
    </w:p>
    <w:p w14:paraId="025070A3" w14:textId="77777777" w:rsidR="00557D18" w:rsidRDefault="00557D18" w:rsidP="00557D18">
      <w:pPr>
        <w:tabs>
          <w:tab w:val="left" w:pos="1134"/>
          <w:tab w:val="left" w:pos="1276"/>
        </w:tabs>
        <w:suppressAutoHyphens/>
        <w:ind w:firstLine="709"/>
        <w:jc w:val="center"/>
        <w:rPr>
          <w:b/>
        </w:rPr>
      </w:pPr>
    </w:p>
    <w:p w14:paraId="62FDBC02" w14:textId="77777777" w:rsidR="00557D18" w:rsidRDefault="00557D18" w:rsidP="00557D18">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3B228BAB" w14:textId="77777777" w:rsidR="00557D18" w:rsidRPr="00E650CF" w:rsidRDefault="00557D18" w:rsidP="00557D18">
      <w:pPr>
        <w:tabs>
          <w:tab w:val="left" w:pos="1418"/>
        </w:tabs>
        <w:ind w:firstLine="709"/>
        <w:jc w:val="both"/>
        <w:rPr>
          <w:rFonts w:eastAsia="Calibri;Calibri"/>
          <w:lang w:eastAsia="en-US"/>
        </w:rPr>
      </w:pPr>
      <w:r w:rsidRPr="00E650CF">
        <w:rPr>
          <w:rFonts w:eastAsia="Calibri;Calibri"/>
          <w:lang w:eastAsia="en-US"/>
        </w:rPr>
        <w:t>14.1.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7550207" w14:textId="77777777" w:rsidR="00557D18" w:rsidRPr="00E650CF" w:rsidRDefault="00557D18" w:rsidP="00557D18">
      <w:pPr>
        <w:tabs>
          <w:tab w:val="left" w:pos="1418"/>
        </w:tabs>
        <w:ind w:firstLine="709"/>
        <w:jc w:val="both"/>
        <w:rPr>
          <w:rFonts w:eastAsia="Calibri;Calibri"/>
          <w:lang w:eastAsia="en-US"/>
        </w:rPr>
      </w:pPr>
      <w:r w:rsidRPr="00E650CF">
        <w:rPr>
          <w:rFonts w:eastAsia="Calibri;Calibri"/>
          <w:lang w:eastAsia="en-US"/>
        </w:rPr>
        <w:t xml:space="preserve">14.2.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33B9764" w14:textId="77777777" w:rsidR="00557D18" w:rsidRPr="00E650CF" w:rsidRDefault="00557D18" w:rsidP="00557D18">
      <w:pPr>
        <w:tabs>
          <w:tab w:val="left" w:pos="1418"/>
        </w:tabs>
        <w:ind w:firstLine="709"/>
        <w:jc w:val="both"/>
        <w:rPr>
          <w:rFonts w:eastAsia="Calibri;Calibri"/>
          <w:lang w:eastAsia="en-US"/>
        </w:rPr>
      </w:pPr>
      <w:r w:rsidRPr="00E650CF">
        <w:rPr>
          <w:rFonts w:eastAsia="Calibri;Calibri"/>
          <w:lang w:eastAsia="en-US"/>
        </w:rPr>
        <w:t>14.3. ЭОД подписываются квалифицированной ЭП. Применение иных видов ЭП при обмене ЭОД между Сторонами недопустимо.</w:t>
      </w:r>
    </w:p>
    <w:p w14:paraId="302BB0CB" w14:textId="77777777" w:rsidR="00557D18" w:rsidRPr="00E650CF" w:rsidRDefault="00557D18" w:rsidP="00557D18">
      <w:pPr>
        <w:tabs>
          <w:tab w:val="left" w:pos="1418"/>
        </w:tabs>
        <w:ind w:firstLine="709"/>
        <w:jc w:val="both"/>
        <w:rPr>
          <w:rFonts w:eastAsia="Calibri;Calibri"/>
          <w:lang w:eastAsia="en-US"/>
        </w:rPr>
      </w:pPr>
      <w:r w:rsidRPr="00E650CF">
        <w:rPr>
          <w:rFonts w:eastAsia="Calibri;Calibri"/>
          <w:lang w:eastAsia="en-US"/>
        </w:rPr>
        <w:t>14.4.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72A30F1" w14:textId="77777777" w:rsidR="00557D18" w:rsidRPr="00E650CF" w:rsidRDefault="00557D18" w:rsidP="00557D18">
      <w:pPr>
        <w:tabs>
          <w:tab w:val="left" w:pos="1418"/>
        </w:tabs>
        <w:ind w:firstLine="709"/>
        <w:jc w:val="both"/>
        <w:rPr>
          <w:rFonts w:eastAsia="Calibri;Calibri"/>
          <w:lang w:eastAsia="en-US"/>
        </w:rPr>
      </w:pPr>
      <w:r w:rsidRPr="00E650CF">
        <w:rPr>
          <w:rFonts w:eastAsia="Calibri;Calibri"/>
          <w:lang w:eastAsia="en-US"/>
        </w:rPr>
        <w:t xml:space="preserve">14.5. Обмен ЭОД в рамках ЭДО Покупателем осуществляется через Оператора ЭДО посредством применения сервиса: 1C-ЭДО (Электронный Документооборот). </w:t>
      </w:r>
    </w:p>
    <w:p w14:paraId="48A4552F" w14:textId="77777777" w:rsidR="00557D18" w:rsidRPr="00E650CF" w:rsidRDefault="00557D18" w:rsidP="00557D18">
      <w:pPr>
        <w:tabs>
          <w:tab w:val="left" w:pos="1418"/>
        </w:tabs>
        <w:ind w:firstLine="709"/>
        <w:jc w:val="both"/>
        <w:rPr>
          <w:rFonts w:eastAsia="Calibri;Calibri"/>
          <w:lang w:eastAsia="en-US"/>
        </w:rPr>
      </w:pPr>
      <w:r w:rsidRPr="00E650CF">
        <w:rPr>
          <w:rFonts w:eastAsia="Calibri;Calibri"/>
          <w:lang w:eastAsia="en-US"/>
        </w:rPr>
        <w:t xml:space="preserve">14.6.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364B86D" w14:textId="77777777" w:rsidR="00557D18" w:rsidRPr="00E650CF" w:rsidRDefault="00557D18" w:rsidP="00557D18">
      <w:pPr>
        <w:tabs>
          <w:tab w:val="left" w:pos="1418"/>
        </w:tabs>
        <w:ind w:firstLine="709"/>
        <w:jc w:val="both"/>
        <w:rPr>
          <w:rFonts w:eastAsia="Calibri;Calibri"/>
          <w:lang w:eastAsia="en-US"/>
        </w:rPr>
      </w:pPr>
      <w:r w:rsidRPr="00E650CF">
        <w:rPr>
          <w:rFonts w:eastAsia="Calibri;Calibri"/>
          <w:lang w:eastAsia="en-US"/>
        </w:rPr>
        <w:t>14.7.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A040AF6" w14:textId="77777777" w:rsidR="00557D18" w:rsidRPr="00E650CF" w:rsidRDefault="00557D18" w:rsidP="00557D18">
      <w:pPr>
        <w:tabs>
          <w:tab w:val="left" w:pos="1418"/>
        </w:tabs>
        <w:ind w:firstLine="709"/>
        <w:jc w:val="both"/>
      </w:pPr>
      <w:r w:rsidRPr="00E650CF">
        <w:rPr>
          <w:rFonts w:eastAsia="Calibri;Calibri"/>
          <w:lang w:eastAsia="en-US"/>
        </w:rPr>
        <w:t xml:space="preserve">Каждая из Сторон несет ответственность за обеспечение </w:t>
      </w:r>
      <w:proofErr w:type="gramStart"/>
      <w:r w:rsidRPr="00E650CF">
        <w:rPr>
          <w:rFonts w:eastAsia="Calibri;Calibri"/>
          <w:lang w:eastAsia="en-US"/>
        </w:rPr>
        <w:t>конфиденциальности</w:t>
      </w:r>
      <w:r w:rsidRPr="00E650CF">
        <w:t xml:space="preserve"> ключей</w:t>
      </w:r>
      <w:proofErr w:type="gramEnd"/>
      <w:r w:rsidRPr="00E650CF">
        <w:t xml:space="preserve"> квалицированной ЭП, недопущение использования принадлежащих ей ключей без ее согласия. </w:t>
      </w:r>
    </w:p>
    <w:p w14:paraId="78253F47" w14:textId="77777777" w:rsidR="00557D18" w:rsidRPr="00E650CF" w:rsidRDefault="00557D18" w:rsidP="00557D18">
      <w:pPr>
        <w:tabs>
          <w:tab w:val="left" w:pos="1418"/>
        </w:tabs>
        <w:ind w:firstLine="709"/>
        <w:jc w:val="both"/>
        <w:rPr>
          <w:rFonts w:eastAsia="Calibri;Calibri"/>
          <w:lang w:eastAsia="en-US"/>
        </w:rPr>
      </w:pPr>
      <w:r w:rsidRPr="00E650CF">
        <w:rPr>
          <w:rFonts w:eastAsia="Calibri;Calibri"/>
          <w:lang w:eastAsia="en-US"/>
        </w:rPr>
        <w:t xml:space="preserve">14.8.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w:t>
      </w:r>
      <w:r w:rsidRPr="00E650CF">
        <w:rPr>
          <w:rFonts w:eastAsia="Calibri;Calibri"/>
          <w:lang w:eastAsia="en-US"/>
        </w:rPr>
        <w:lastRenderedPageBreak/>
        <w:t xml:space="preserve">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7F984AC" w14:textId="77777777" w:rsidR="00557D18" w:rsidRPr="00E650CF" w:rsidRDefault="00557D18" w:rsidP="00557D18">
      <w:pPr>
        <w:tabs>
          <w:tab w:val="left" w:pos="1418"/>
        </w:tabs>
        <w:ind w:firstLine="709"/>
        <w:jc w:val="both"/>
        <w:rPr>
          <w:rFonts w:eastAsia="Calibri;Calibri"/>
          <w:lang w:eastAsia="en-US"/>
        </w:rPr>
      </w:pPr>
      <w:r w:rsidRPr="00E650CF">
        <w:rPr>
          <w:rFonts w:eastAsia="Calibri;Calibri"/>
          <w:lang w:eastAsia="en-US"/>
        </w:rPr>
        <w:t>14.9.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A639A51" w14:textId="77777777" w:rsidR="00557D18" w:rsidRPr="00E650CF" w:rsidRDefault="00557D18" w:rsidP="00557D18">
      <w:pPr>
        <w:tabs>
          <w:tab w:val="left" w:pos="1418"/>
        </w:tabs>
        <w:ind w:firstLine="709"/>
        <w:jc w:val="both"/>
        <w:rPr>
          <w:rFonts w:eastAsia="Calibri;Calibri"/>
          <w:lang w:eastAsia="en-US"/>
        </w:rPr>
      </w:pPr>
      <w:r w:rsidRPr="00E650CF">
        <w:rPr>
          <w:rFonts w:eastAsia="Calibri;Calibri"/>
          <w:lang w:eastAsia="en-US"/>
        </w:rPr>
        <w:t>14.10.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A23FB7A" w14:textId="77777777" w:rsidR="00557D18" w:rsidRPr="00E650CF" w:rsidRDefault="00557D18" w:rsidP="00557D18">
      <w:pPr>
        <w:tabs>
          <w:tab w:val="left" w:pos="1418"/>
        </w:tabs>
        <w:ind w:firstLine="709"/>
        <w:jc w:val="both"/>
        <w:rPr>
          <w:rFonts w:eastAsia="Calibri;Calibri"/>
          <w:lang w:eastAsia="en-US"/>
        </w:rPr>
      </w:pPr>
      <w:r w:rsidRPr="00E650CF">
        <w:rPr>
          <w:rFonts w:eastAsia="Calibri;Calibri"/>
          <w:lang w:eastAsia="en-US"/>
        </w:rPr>
        <w:t>14.11.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173604D" w14:textId="77777777" w:rsidR="00557D18" w:rsidRDefault="00557D18" w:rsidP="00557D18">
      <w:pPr>
        <w:tabs>
          <w:tab w:val="left" w:pos="709"/>
          <w:tab w:val="left" w:pos="1134"/>
        </w:tabs>
        <w:ind w:left="709"/>
        <w:contextualSpacing/>
        <w:jc w:val="both"/>
        <w:rPr>
          <w:lang w:eastAsia="en-US"/>
        </w:rPr>
      </w:pPr>
    </w:p>
    <w:p w14:paraId="42420971" w14:textId="77777777" w:rsidR="00557D18" w:rsidRPr="00A85978" w:rsidRDefault="00557D18" w:rsidP="00557D18">
      <w:pPr>
        <w:pStyle w:val="a4"/>
        <w:widowControl w:val="0"/>
        <w:numPr>
          <w:ilvl w:val="0"/>
          <w:numId w:val="50"/>
        </w:numPr>
        <w:tabs>
          <w:tab w:val="left" w:pos="1134"/>
          <w:tab w:val="left" w:pos="1276"/>
        </w:tabs>
        <w:autoSpaceDE w:val="0"/>
        <w:jc w:val="center"/>
        <w:rPr>
          <w:b/>
        </w:rPr>
      </w:pPr>
      <w:r w:rsidRPr="00A85978">
        <w:rPr>
          <w:b/>
        </w:rPr>
        <w:t>ПРОЧИЕ УСЛОВИЯ</w:t>
      </w:r>
    </w:p>
    <w:p w14:paraId="7A7118FA" w14:textId="77777777" w:rsidR="00557D18" w:rsidRDefault="00557D18" w:rsidP="00557D18">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FD82DD2" w14:textId="77777777" w:rsidR="00557D18" w:rsidRDefault="00557D18" w:rsidP="00557D18">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0362CD00" w14:textId="77777777" w:rsidR="00557D18" w:rsidRDefault="00557D18" w:rsidP="00557D18">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05F2836" w14:textId="77777777" w:rsidR="00557D18" w:rsidRDefault="00557D18" w:rsidP="00557D18">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5D963D5D" w14:textId="77777777" w:rsidR="00557D18" w:rsidRDefault="00557D18" w:rsidP="00557D18">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7BCF6E5" w14:textId="77777777" w:rsidR="00557D18" w:rsidRDefault="00557D18" w:rsidP="00557D18">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7589CCF" w14:textId="77777777" w:rsidR="00557D18" w:rsidRDefault="00557D18" w:rsidP="00557D18">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Pr>
            <w:rStyle w:val="InternetLink"/>
            <w:bCs/>
          </w:rPr>
          <w:t>info@ncrc.ru</w:t>
        </w:r>
      </w:hyperlink>
      <w:r>
        <w:t xml:space="preserve"> на адрес электронной почты (с </w:t>
      </w:r>
      <w:r>
        <w:lastRenderedPageBreak/>
        <w:t xml:space="preserve">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D84A76F" w14:textId="77777777" w:rsidR="00557D18" w:rsidRDefault="00557D18" w:rsidP="00557D18">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5183F4A" w14:textId="77777777" w:rsidR="00557D18" w:rsidRDefault="00557D18" w:rsidP="00557D18">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E40DE5C" w14:textId="77777777" w:rsidR="00557D18" w:rsidRDefault="00557D18" w:rsidP="00557D18">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99F5F84" w14:textId="77777777" w:rsidR="00557D18" w:rsidRDefault="00557D18" w:rsidP="00557D18">
      <w:pPr>
        <w:numPr>
          <w:ilvl w:val="1"/>
          <w:numId w:val="50"/>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2201A9B" w14:textId="77777777" w:rsidR="00557D18" w:rsidRDefault="00557D18" w:rsidP="00557D18">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4A96302" w14:textId="77777777" w:rsidR="00557D18" w:rsidRDefault="00557D18" w:rsidP="00557D18">
      <w:pPr>
        <w:tabs>
          <w:tab w:val="left" w:pos="1418"/>
        </w:tabs>
        <w:ind w:left="709"/>
        <w:jc w:val="both"/>
      </w:pPr>
    </w:p>
    <w:p w14:paraId="11480E23" w14:textId="77777777" w:rsidR="00557D18" w:rsidRDefault="00557D18" w:rsidP="00557D18">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145306FF" w14:textId="77777777" w:rsidR="00557D18" w:rsidRDefault="00557D18" w:rsidP="00557D18">
      <w:pPr>
        <w:numPr>
          <w:ilvl w:val="1"/>
          <w:numId w:val="50"/>
        </w:numPr>
        <w:tabs>
          <w:tab w:val="left" w:pos="567"/>
          <w:tab w:val="left" w:pos="1418"/>
        </w:tabs>
        <w:ind w:left="0" w:firstLine="709"/>
        <w:jc w:val="both"/>
      </w:pPr>
      <w:r>
        <w:t>Приложение – спецификация.</w:t>
      </w:r>
    </w:p>
    <w:p w14:paraId="5040138B" w14:textId="77777777" w:rsidR="00557D18" w:rsidRDefault="00557D18" w:rsidP="00557D18">
      <w:pPr>
        <w:tabs>
          <w:tab w:val="left" w:pos="567"/>
          <w:tab w:val="left" w:pos="993"/>
          <w:tab w:val="left" w:pos="1134"/>
          <w:tab w:val="left" w:pos="1276"/>
        </w:tabs>
        <w:ind w:firstLine="709"/>
        <w:jc w:val="both"/>
      </w:pPr>
    </w:p>
    <w:p w14:paraId="453A8A19" w14:textId="77777777" w:rsidR="00557D18" w:rsidRDefault="00557D18" w:rsidP="00557D18">
      <w:pPr>
        <w:widowControl w:val="0"/>
        <w:numPr>
          <w:ilvl w:val="0"/>
          <w:numId w:val="50"/>
        </w:numPr>
        <w:autoSpaceDE w:val="0"/>
        <w:ind w:left="0" w:firstLine="709"/>
        <w:jc w:val="center"/>
        <w:rPr>
          <w:b/>
        </w:rPr>
      </w:pPr>
      <w:r>
        <w:rPr>
          <w:b/>
        </w:rPr>
        <w:t>АДРЕСА И РЕКВИЗИТЫ СТОРОН</w:t>
      </w:r>
    </w:p>
    <w:p w14:paraId="71D0A94F" w14:textId="77777777" w:rsidR="00557D18" w:rsidRDefault="00557D18" w:rsidP="00557D18">
      <w:pPr>
        <w:tabs>
          <w:tab w:val="left" w:pos="567"/>
        </w:tabs>
        <w:ind w:left="142"/>
        <w:rPr>
          <w:b/>
        </w:rPr>
      </w:pPr>
    </w:p>
    <w:tbl>
      <w:tblPr>
        <w:tblW w:w="10457" w:type="dxa"/>
        <w:tblLook w:val="04A0" w:firstRow="1" w:lastRow="0" w:firstColumn="1" w:lastColumn="0" w:noHBand="0" w:noVBand="1"/>
      </w:tblPr>
      <w:tblGrid>
        <w:gridCol w:w="4928"/>
        <w:gridCol w:w="5529"/>
      </w:tblGrid>
      <w:tr w:rsidR="00557D18" w14:paraId="3CA02BEB" w14:textId="77777777" w:rsidTr="00BA391D">
        <w:trPr>
          <w:trHeight w:val="3594"/>
        </w:trPr>
        <w:tc>
          <w:tcPr>
            <w:tcW w:w="4928" w:type="dxa"/>
            <w:shd w:val="clear" w:color="auto" w:fill="auto"/>
          </w:tcPr>
          <w:p w14:paraId="6CFC3FCC" w14:textId="77777777" w:rsidR="00557D18" w:rsidRDefault="00557D18" w:rsidP="00BA391D">
            <w:pPr>
              <w:rPr>
                <w:b/>
              </w:rPr>
            </w:pPr>
            <w:r>
              <w:rPr>
                <w:b/>
              </w:rPr>
              <w:t>ПОСТАВЩИК</w:t>
            </w:r>
          </w:p>
          <w:p w14:paraId="242857F1" w14:textId="77777777" w:rsidR="00557D18" w:rsidRDefault="00557D18" w:rsidP="00BA391D">
            <w:pPr>
              <w:jc w:val="both"/>
              <w:rPr>
                <w:b/>
              </w:rPr>
            </w:pPr>
            <w:r>
              <w:rPr>
                <w:b/>
              </w:rPr>
              <w:t>____________________</w:t>
            </w:r>
          </w:p>
          <w:p w14:paraId="3AC28281" w14:textId="77777777" w:rsidR="00557D18" w:rsidRDefault="00557D18" w:rsidP="00BA391D">
            <w:pPr>
              <w:ind w:left="142"/>
              <w:rPr>
                <w:b/>
              </w:rPr>
            </w:pPr>
          </w:p>
          <w:p w14:paraId="5315736B" w14:textId="77777777" w:rsidR="00557D18" w:rsidRDefault="00557D18" w:rsidP="00BA391D">
            <w:r>
              <w:rPr>
                <w:color w:val="000000"/>
                <w:u w:val="single"/>
              </w:rPr>
              <w:t>Адрес места нахождения</w:t>
            </w:r>
            <w:r>
              <w:rPr>
                <w:color w:val="000000"/>
              </w:rPr>
              <w:t>:</w:t>
            </w:r>
          </w:p>
          <w:p w14:paraId="78F9A091" w14:textId="77777777" w:rsidR="00557D18" w:rsidRDefault="00557D18" w:rsidP="00BA391D">
            <w:r>
              <w:t>_________________________</w:t>
            </w:r>
          </w:p>
          <w:p w14:paraId="1B91CC92" w14:textId="77777777" w:rsidR="00557D18" w:rsidRDefault="00557D18" w:rsidP="00BA391D">
            <w:r>
              <w:t>_________________________</w:t>
            </w:r>
          </w:p>
          <w:p w14:paraId="4361B41D" w14:textId="77777777" w:rsidR="00557D18" w:rsidRDefault="00557D18" w:rsidP="00BA391D">
            <w:pPr>
              <w:rPr>
                <w:color w:val="000000"/>
                <w:u w:val="single"/>
              </w:rPr>
            </w:pPr>
            <w:r>
              <w:rPr>
                <w:color w:val="000000"/>
                <w:u w:val="single"/>
              </w:rPr>
              <w:t xml:space="preserve">Адрес для отправки </w:t>
            </w:r>
          </w:p>
          <w:p w14:paraId="1647836C" w14:textId="77777777" w:rsidR="00557D18" w:rsidRDefault="00557D18" w:rsidP="00BA391D">
            <w:pPr>
              <w:rPr>
                <w:color w:val="000000"/>
                <w:u w:val="single"/>
              </w:rPr>
            </w:pPr>
            <w:r>
              <w:rPr>
                <w:color w:val="000000"/>
                <w:u w:val="single"/>
              </w:rPr>
              <w:t>почтовой корреспонденции:</w:t>
            </w:r>
          </w:p>
          <w:p w14:paraId="50897344" w14:textId="77777777" w:rsidR="00557D18" w:rsidRDefault="00557D18" w:rsidP="00BA391D">
            <w:r>
              <w:t>_________________________</w:t>
            </w:r>
          </w:p>
          <w:p w14:paraId="4417D7E9" w14:textId="77777777" w:rsidR="00557D18" w:rsidRDefault="00557D18" w:rsidP="00BA391D">
            <w:r>
              <w:t>_________________________</w:t>
            </w:r>
          </w:p>
          <w:p w14:paraId="61C2E82C" w14:textId="77777777" w:rsidR="00557D18" w:rsidRDefault="00557D18" w:rsidP="00BA391D">
            <w:pPr>
              <w:rPr>
                <w:color w:val="000000"/>
              </w:rPr>
            </w:pPr>
            <w:r>
              <w:rPr>
                <w:color w:val="000000"/>
              </w:rPr>
              <w:t>Тел./факс: ___________________</w:t>
            </w:r>
          </w:p>
          <w:p w14:paraId="0D51DAB8" w14:textId="77777777" w:rsidR="00557D18" w:rsidRDefault="00557D18" w:rsidP="00BA391D">
            <w:pPr>
              <w:rPr>
                <w:color w:val="000000"/>
              </w:rPr>
            </w:pPr>
            <w:r>
              <w:rPr>
                <w:color w:val="000000"/>
              </w:rPr>
              <w:t xml:space="preserve">ИНН </w:t>
            </w:r>
            <w:r>
              <w:t>__________</w:t>
            </w:r>
            <w:r>
              <w:rPr>
                <w:color w:val="000000"/>
              </w:rPr>
              <w:t xml:space="preserve">, КПП </w:t>
            </w:r>
            <w:r>
              <w:t>_________</w:t>
            </w:r>
          </w:p>
          <w:p w14:paraId="18408C8E" w14:textId="77777777" w:rsidR="00557D18" w:rsidRDefault="00557D18" w:rsidP="00BA391D">
            <w:pPr>
              <w:rPr>
                <w:color w:val="000000"/>
              </w:rPr>
            </w:pPr>
            <w:r>
              <w:rPr>
                <w:color w:val="000000"/>
              </w:rPr>
              <w:t>ОКПО _____________</w:t>
            </w:r>
          </w:p>
          <w:p w14:paraId="7F5CD08A" w14:textId="77777777" w:rsidR="00557D18" w:rsidRDefault="00557D18" w:rsidP="00BA391D">
            <w:pPr>
              <w:rPr>
                <w:color w:val="000000"/>
              </w:rPr>
            </w:pPr>
            <w:r>
              <w:rPr>
                <w:color w:val="000000"/>
              </w:rPr>
              <w:t>ОГРН ______________</w:t>
            </w:r>
          </w:p>
          <w:p w14:paraId="26B93DBD" w14:textId="77777777" w:rsidR="00557D18" w:rsidRDefault="00557D18" w:rsidP="00BA391D">
            <w:pPr>
              <w:jc w:val="both"/>
              <w:rPr>
                <w:color w:val="000000"/>
                <w:u w:val="single"/>
              </w:rPr>
            </w:pPr>
            <w:r>
              <w:rPr>
                <w:color w:val="000000"/>
                <w:u w:val="single"/>
              </w:rPr>
              <w:lastRenderedPageBreak/>
              <w:t>Платежные реквизиты:</w:t>
            </w:r>
          </w:p>
          <w:p w14:paraId="2B823C06" w14:textId="77777777" w:rsidR="00557D18" w:rsidRDefault="00557D18" w:rsidP="00BA391D">
            <w:r>
              <w:t>р/счет: _________________________</w:t>
            </w:r>
          </w:p>
          <w:p w14:paraId="3E458D25" w14:textId="77777777" w:rsidR="00557D18" w:rsidRDefault="00557D18" w:rsidP="00BA391D">
            <w:r>
              <w:t xml:space="preserve">Банк: __________________________  </w:t>
            </w:r>
          </w:p>
          <w:p w14:paraId="0D448B8D" w14:textId="77777777" w:rsidR="00557D18" w:rsidRDefault="00557D18" w:rsidP="00BA391D">
            <w:r>
              <w:t>к/счет: _________________________</w:t>
            </w:r>
          </w:p>
          <w:p w14:paraId="19AA622A" w14:textId="77777777" w:rsidR="00557D18" w:rsidRDefault="00557D18" w:rsidP="00BA391D">
            <w:r>
              <w:t>БИК: ______________</w:t>
            </w:r>
          </w:p>
          <w:p w14:paraId="388492BD" w14:textId="77777777" w:rsidR="00557D18" w:rsidRDefault="00557D18" w:rsidP="00BA391D">
            <w:pPr>
              <w:rPr>
                <w:color w:val="000000"/>
              </w:rPr>
            </w:pPr>
          </w:p>
          <w:p w14:paraId="50FE4050" w14:textId="77777777" w:rsidR="00557D18" w:rsidRDefault="00557D18" w:rsidP="00BA391D">
            <w:pPr>
              <w:rPr>
                <w:color w:val="000000"/>
              </w:rPr>
            </w:pPr>
          </w:p>
          <w:p w14:paraId="44F62D3B" w14:textId="77777777" w:rsidR="00557D18" w:rsidRDefault="00557D18" w:rsidP="00BA391D">
            <w:pPr>
              <w:rPr>
                <w:color w:val="000000"/>
              </w:rPr>
            </w:pPr>
          </w:p>
          <w:p w14:paraId="3332070D" w14:textId="77777777" w:rsidR="00557D18" w:rsidRDefault="00557D18" w:rsidP="00BA391D">
            <w:pPr>
              <w:rPr>
                <w:rFonts w:eastAsia="Courier New"/>
              </w:rPr>
            </w:pPr>
            <w:r>
              <w:rPr>
                <w:rFonts w:eastAsia="Courier New"/>
              </w:rPr>
              <w:t>___________________ / _____________ /</w:t>
            </w:r>
          </w:p>
          <w:p w14:paraId="214556AA" w14:textId="77777777" w:rsidR="00557D18" w:rsidRDefault="00557D18" w:rsidP="00BA391D">
            <w:pPr>
              <w:ind w:left="142"/>
              <w:rPr>
                <w:i/>
                <w:sz w:val="16"/>
                <w:szCs w:val="16"/>
              </w:rPr>
            </w:pPr>
            <w:r>
              <w:rPr>
                <w:i/>
                <w:sz w:val="16"/>
                <w:szCs w:val="16"/>
              </w:rPr>
              <w:t>(подписано ЭЦП)</w:t>
            </w:r>
          </w:p>
        </w:tc>
        <w:tc>
          <w:tcPr>
            <w:tcW w:w="5529" w:type="dxa"/>
            <w:shd w:val="clear" w:color="auto" w:fill="auto"/>
          </w:tcPr>
          <w:p w14:paraId="7C1A8288" w14:textId="77777777" w:rsidR="00557D18" w:rsidRDefault="00557D18" w:rsidP="00BA391D">
            <w:pPr>
              <w:jc w:val="both"/>
              <w:rPr>
                <w:b/>
              </w:rPr>
            </w:pPr>
            <w:r>
              <w:rPr>
                <w:b/>
              </w:rPr>
              <w:lastRenderedPageBreak/>
              <w:t>ПОКУПАТЕЛЬ:</w:t>
            </w:r>
          </w:p>
          <w:p w14:paraId="200EA640" w14:textId="77777777" w:rsidR="00557D18" w:rsidRDefault="00557D18" w:rsidP="00BA391D">
            <w:pPr>
              <w:jc w:val="both"/>
            </w:pPr>
            <w:r>
              <w:rPr>
                <w:b/>
              </w:rPr>
              <w:t>АО «КАВКАЗ.РФ»</w:t>
            </w:r>
          </w:p>
          <w:p w14:paraId="6D0CAF0D" w14:textId="77777777" w:rsidR="00557D18" w:rsidRDefault="00557D18" w:rsidP="00BA391D">
            <w:pPr>
              <w:rPr>
                <w:b/>
                <w:bCs/>
              </w:rPr>
            </w:pPr>
          </w:p>
          <w:p w14:paraId="1AA482B5" w14:textId="77777777" w:rsidR="00557D18" w:rsidRDefault="00557D18" w:rsidP="00BA391D">
            <w:r>
              <w:rPr>
                <w:color w:val="000000"/>
                <w:u w:val="single"/>
              </w:rPr>
              <w:t>Адрес места нахождения</w:t>
            </w:r>
            <w:r>
              <w:rPr>
                <w:color w:val="000000"/>
              </w:rPr>
              <w:t>:</w:t>
            </w:r>
          </w:p>
          <w:p w14:paraId="34370C55" w14:textId="77777777" w:rsidR="00557D18" w:rsidRDefault="00557D18" w:rsidP="00BA391D">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3EE0E3A8" w14:textId="77777777" w:rsidR="00557D18" w:rsidRDefault="00557D18" w:rsidP="00BA391D">
            <w:pPr>
              <w:rPr>
                <w:color w:val="000000"/>
              </w:rPr>
            </w:pPr>
            <w:r>
              <w:rPr>
                <w:color w:val="000000"/>
              </w:rPr>
              <w:t>помещение I, город Москва,</w:t>
            </w:r>
          </w:p>
          <w:p w14:paraId="548A8882" w14:textId="77777777" w:rsidR="00557D18" w:rsidRDefault="00557D18" w:rsidP="00BA391D">
            <w:pPr>
              <w:rPr>
                <w:color w:val="000000"/>
              </w:rPr>
            </w:pPr>
            <w:r>
              <w:rPr>
                <w:color w:val="000000"/>
              </w:rPr>
              <w:t>Российская Федерация, 123112</w:t>
            </w:r>
          </w:p>
          <w:p w14:paraId="61A3D351" w14:textId="77777777" w:rsidR="00557D18" w:rsidRDefault="00557D18" w:rsidP="00BA391D">
            <w:pPr>
              <w:rPr>
                <w:color w:val="000000"/>
                <w:u w:val="single"/>
              </w:rPr>
            </w:pPr>
            <w:r>
              <w:rPr>
                <w:color w:val="000000"/>
                <w:u w:val="single"/>
              </w:rPr>
              <w:t xml:space="preserve">Адрес для отправки </w:t>
            </w:r>
          </w:p>
          <w:p w14:paraId="64EEC070" w14:textId="77777777" w:rsidR="00557D18" w:rsidRDefault="00557D18" w:rsidP="00BA391D">
            <w:pPr>
              <w:rPr>
                <w:color w:val="000000"/>
                <w:u w:val="single"/>
              </w:rPr>
            </w:pPr>
            <w:r>
              <w:rPr>
                <w:color w:val="000000"/>
                <w:u w:val="single"/>
              </w:rPr>
              <w:t>почтовой корреспонденции:</w:t>
            </w:r>
          </w:p>
          <w:p w14:paraId="365965C0" w14:textId="77777777" w:rsidR="00557D18" w:rsidRDefault="00557D18" w:rsidP="00BA391D">
            <w:pPr>
              <w:rPr>
                <w:color w:val="000000"/>
              </w:rPr>
            </w:pPr>
            <w:r>
              <w:rPr>
                <w:color w:val="000000"/>
              </w:rPr>
              <w:t>123112, Российская Федерация,</w:t>
            </w:r>
          </w:p>
          <w:p w14:paraId="1EA14128" w14:textId="77777777" w:rsidR="00557D18" w:rsidRDefault="00557D18" w:rsidP="00BA391D">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2B4D5D2C" w14:textId="77777777" w:rsidR="00557D18" w:rsidRDefault="00557D18" w:rsidP="00BA391D">
            <w:pPr>
              <w:rPr>
                <w:color w:val="000000"/>
              </w:rPr>
            </w:pPr>
            <w:r>
              <w:rPr>
                <w:color w:val="000000"/>
              </w:rPr>
              <w:t>дом 10, 26 этаж, помещение I</w:t>
            </w:r>
          </w:p>
          <w:p w14:paraId="51FC18F4" w14:textId="77777777" w:rsidR="00557D18" w:rsidRDefault="00557D18" w:rsidP="00BA391D">
            <w:pPr>
              <w:rPr>
                <w:color w:val="000000"/>
              </w:rPr>
            </w:pPr>
            <w:r>
              <w:rPr>
                <w:color w:val="000000"/>
              </w:rPr>
              <w:t>Тел./факс: +7(495)775-91-22 / -24</w:t>
            </w:r>
          </w:p>
          <w:p w14:paraId="4F563CC7" w14:textId="77777777" w:rsidR="00557D18" w:rsidRDefault="00557D18" w:rsidP="00BA391D">
            <w:pPr>
              <w:rPr>
                <w:color w:val="000000"/>
              </w:rPr>
            </w:pPr>
            <w:r>
              <w:rPr>
                <w:color w:val="000000"/>
              </w:rPr>
              <w:t>ИНН 2632100740, КПП 770301001</w:t>
            </w:r>
          </w:p>
          <w:p w14:paraId="3A668CF6" w14:textId="77777777" w:rsidR="00557D18" w:rsidRDefault="00557D18" w:rsidP="00BA391D">
            <w:pPr>
              <w:rPr>
                <w:color w:val="000000"/>
              </w:rPr>
            </w:pPr>
            <w:r>
              <w:rPr>
                <w:color w:val="000000"/>
              </w:rPr>
              <w:lastRenderedPageBreak/>
              <w:t>ОКПО 67132337</w:t>
            </w:r>
          </w:p>
          <w:p w14:paraId="0B3A9E13" w14:textId="77777777" w:rsidR="00557D18" w:rsidRDefault="00557D18" w:rsidP="00BA391D">
            <w:pPr>
              <w:rPr>
                <w:color w:val="000000"/>
              </w:rPr>
            </w:pPr>
            <w:r>
              <w:rPr>
                <w:color w:val="000000"/>
              </w:rPr>
              <w:t>ОГРН 1102632003320</w:t>
            </w:r>
          </w:p>
          <w:p w14:paraId="62CEF72C" w14:textId="77777777" w:rsidR="00557D18" w:rsidRDefault="00557D18" w:rsidP="00BA391D">
            <w:pPr>
              <w:jc w:val="both"/>
              <w:rPr>
                <w:color w:val="000000"/>
                <w:u w:val="single"/>
              </w:rPr>
            </w:pPr>
            <w:r>
              <w:rPr>
                <w:color w:val="000000"/>
                <w:u w:val="single"/>
              </w:rPr>
              <w:t>Платежные реквизиты:</w:t>
            </w:r>
          </w:p>
          <w:p w14:paraId="38ED3CA2" w14:textId="77777777" w:rsidR="00557D18" w:rsidRDefault="00557D18" w:rsidP="00BA391D">
            <w:r>
              <w:t>р/счет: 40701810500020000436</w:t>
            </w:r>
          </w:p>
          <w:p w14:paraId="003BF10A" w14:textId="77777777" w:rsidR="00557D18" w:rsidRDefault="00557D18" w:rsidP="00BA391D">
            <w:r>
              <w:t xml:space="preserve">Банк: ПАО СБЕРБАНК г. Москва  </w:t>
            </w:r>
          </w:p>
          <w:p w14:paraId="169ACC79" w14:textId="77777777" w:rsidR="00557D18" w:rsidRDefault="00557D18" w:rsidP="00BA391D">
            <w:r>
              <w:t>к/счет: 30101810400000000225</w:t>
            </w:r>
          </w:p>
          <w:p w14:paraId="4BA30E82" w14:textId="77777777" w:rsidR="00557D18" w:rsidRDefault="00557D18" w:rsidP="00BA391D">
            <w:r>
              <w:t>БИК: 044525225</w:t>
            </w:r>
          </w:p>
          <w:p w14:paraId="49705D2F" w14:textId="77777777" w:rsidR="00557D18" w:rsidRDefault="00557D18" w:rsidP="00BA391D">
            <w:pPr>
              <w:jc w:val="both"/>
            </w:pPr>
          </w:p>
          <w:p w14:paraId="76B3BCD2" w14:textId="77777777" w:rsidR="00557D18" w:rsidRDefault="00557D18" w:rsidP="00BA391D">
            <w:pPr>
              <w:jc w:val="both"/>
              <w:rPr>
                <w:color w:val="000000"/>
              </w:rPr>
            </w:pPr>
            <w:r>
              <w:t>_____________________/</w:t>
            </w:r>
            <w:r>
              <w:rPr>
                <w:color w:val="000000"/>
              </w:rPr>
              <w:t xml:space="preserve"> ________________</w:t>
            </w:r>
            <w:r>
              <w:t>/</w:t>
            </w:r>
          </w:p>
          <w:p w14:paraId="685FC1F1" w14:textId="77777777" w:rsidR="00557D18" w:rsidRDefault="00557D18" w:rsidP="00BA391D">
            <w:pPr>
              <w:ind w:left="142"/>
              <w:rPr>
                <w:rFonts w:eastAsia="Courier New"/>
              </w:rPr>
            </w:pPr>
            <w:r>
              <w:rPr>
                <w:i/>
                <w:sz w:val="16"/>
                <w:szCs w:val="16"/>
              </w:rPr>
              <w:t>(подписано ЭЦП)</w:t>
            </w:r>
          </w:p>
        </w:tc>
      </w:tr>
    </w:tbl>
    <w:p w14:paraId="67C1A964" w14:textId="77777777" w:rsidR="00557D18" w:rsidRPr="00503F0B" w:rsidRDefault="00557D18" w:rsidP="00557D18">
      <w:pPr>
        <w:ind w:left="142"/>
        <w:jc w:val="right"/>
        <w:rPr>
          <w:b/>
        </w:rPr>
      </w:pPr>
    </w:p>
    <w:p w14:paraId="0B8C4510" w14:textId="77777777" w:rsidR="00557D18" w:rsidRPr="00503F0B" w:rsidRDefault="00557D18" w:rsidP="00557D18">
      <w:pPr>
        <w:ind w:left="142"/>
        <w:jc w:val="right"/>
        <w:rPr>
          <w:b/>
        </w:rPr>
      </w:pPr>
    </w:p>
    <w:p w14:paraId="1F422139" w14:textId="77777777" w:rsidR="00557D18" w:rsidRPr="00503F0B" w:rsidRDefault="00557D18" w:rsidP="00557D18">
      <w:pPr>
        <w:ind w:left="142"/>
        <w:jc w:val="right"/>
        <w:rPr>
          <w:b/>
        </w:rPr>
        <w:sectPr w:rsidR="00557D18" w:rsidRPr="00503F0B" w:rsidSect="00BA391D">
          <w:footerReference w:type="default" r:id="rId34"/>
          <w:footerReference w:type="first" r:id="rId35"/>
          <w:pgSz w:w="11906" w:h="16838"/>
          <w:pgMar w:top="1134" w:right="992" w:bottom="992" w:left="1134" w:header="454" w:footer="510" w:gutter="0"/>
          <w:cols w:space="708"/>
          <w:docGrid w:linePitch="360"/>
        </w:sectPr>
      </w:pPr>
    </w:p>
    <w:p w14:paraId="47015A34" w14:textId="77777777" w:rsidR="00557D18" w:rsidRPr="00503F0B" w:rsidRDefault="00557D18" w:rsidP="00557D18">
      <w:pPr>
        <w:keepNext/>
        <w:jc w:val="right"/>
        <w:outlineLvl w:val="5"/>
        <w:rPr>
          <w:b/>
        </w:rPr>
      </w:pPr>
      <w:r w:rsidRPr="00503F0B">
        <w:rPr>
          <w:b/>
        </w:rPr>
        <w:lastRenderedPageBreak/>
        <w:t xml:space="preserve">ПРИЛОЖЕНИЕ </w:t>
      </w:r>
    </w:p>
    <w:p w14:paraId="19EE5635" w14:textId="77777777" w:rsidR="00557D18" w:rsidRPr="00503F0B" w:rsidRDefault="00557D18" w:rsidP="00557D18">
      <w:pPr>
        <w:keepNext/>
        <w:jc w:val="right"/>
        <w:outlineLvl w:val="5"/>
        <w:rPr>
          <w:b/>
        </w:rPr>
      </w:pPr>
      <w:r w:rsidRPr="00503F0B">
        <w:rPr>
          <w:b/>
        </w:rPr>
        <w:t>к договору от «__» _______________ 202</w:t>
      </w:r>
      <w:r>
        <w:rPr>
          <w:b/>
        </w:rPr>
        <w:t>6</w:t>
      </w:r>
      <w:r w:rsidRPr="00503F0B">
        <w:rPr>
          <w:b/>
        </w:rPr>
        <w:t xml:space="preserve"> г.</w:t>
      </w:r>
    </w:p>
    <w:p w14:paraId="676DF682" w14:textId="77777777" w:rsidR="00557D18" w:rsidRPr="00503F0B" w:rsidRDefault="00557D18" w:rsidP="00557D18">
      <w:pPr>
        <w:keepNext/>
        <w:jc w:val="right"/>
        <w:outlineLvl w:val="5"/>
        <w:rPr>
          <w:b/>
        </w:rPr>
      </w:pPr>
      <w:r w:rsidRPr="00503F0B">
        <w:rPr>
          <w:b/>
        </w:rPr>
        <w:t xml:space="preserve">№ </w:t>
      </w:r>
    </w:p>
    <w:p w14:paraId="0096CF78" w14:textId="77777777" w:rsidR="00557D18" w:rsidRDefault="00557D18" w:rsidP="00557D18">
      <w:pPr>
        <w:keepNext/>
        <w:jc w:val="center"/>
        <w:outlineLvl w:val="5"/>
        <w:rPr>
          <w:b/>
        </w:rPr>
      </w:pPr>
    </w:p>
    <w:p w14:paraId="34A1D3D6" w14:textId="77777777" w:rsidR="00557D18" w:rsidRDefault="00557D18" w:rsidP="00557D18">
      <w:pPr>
        <w:keepNext/>
        <w:jc w:val="center"/>
        <w:outlineLvl w:val="5"/>
        <w:rPr>
          <w:b/>
        </w:rPr>
      </w:pPr>
      <w:r w:rsidRPr="00503F0B">
        <w:rPr>
          <w:b/>
        </w:rPr>
        <w:t xml:space="preserve">СПЕЦИФИКАЦИЯ </w:t>
      </w:r>
    </w:p>
    <w:p w14:paraId="3F4876C9" w14:textId="77777777" w:rsidR="00557D18" w:rsidRDefault="00557D18" w:rsidP="00557D18">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557D18" w:rsidRPr="00C8117F" w14:paraId="3D12698C" w14:textId="77777777" w:rsidTr="00BA391D">
        <w:trPr>
          <w:trHeight w:val="1380"/>
          <w:jc w:val="center"/>
        </w:trPr>
        <w:tc>
          <w:tcPr>
            <w:tcW w:w="319" w:type="pct"/>
            <w:vAlign w:val="center"/>
          </w:tcPr>
          <w:p w14:paraId="5A01CB48" w14:textId="77777777" w:rsidR="00557D18" w:rsidRPr="00512313" w:rsidRDefault="00557D18" w:rsidP="00BA391D">
            <w:pPr>
              <w:ind w:left="34"/>
              <w:jc w:val="center"/>
              <w:rPr>
                <w:b/>
                <w:sz w:val="20"/>
                <w:szCs w:val="20"/>
              </w:rPr>
            </w:pPr>
            <w:r w:rsidRPr="00512313">
              <w:rPr>
                <w:b/>
                <w:sz w:val="20"/>
                <w:szCs w:val="20"/>
              </w:rPr>
              <w:t>п/№</w:t>
            </w:r>
          </w:p>
        </w:tc>
        <w:tc>
          <w:tcPr>
            <w:tcW w:w="2090" w:type="pct"/>
            <w:gridSpan w:val="2"/>
            <w:vAlign w:val="center"/>
          </w:tcPr>
          <w:p w14:paraId="11E06B9D" w14:textId="77777777" w:rsidR="00557D18" w:rsidRPr="005A4E0D" w:rsidRDefault="00557D18" w:rsidP="00BA391D">
            <w:pPr>
              <w:ind w:left="34"/>
              <w:jc w:val="center"/>
              <w:rPr>
                <w:b/>
                <w:sz w:val="20"/>
                <w:szCs w:val="20"/>
                <w:lang w:val="en-US"/>
              </w:rPr>
            </w:pPr>
            <w:r>
              <w:rPr>
                <w:b/>
                <w:sz w:val="20"/>
                <w:szCs w:val="20"/>
              </w:rPr>
              <w:t>Наименование товара</w:t>
            </w:r>
          </w:p>
          <w:p w14:paraId="698D336F" w14:textId="77777777" w:rsidR="00557D18" w:rsidRPr="00512313" w:rsidRDefault="00557D18" w:rsidP="00BA391D">
            <w:pPr>
              <w:ind w:left="33"/>
              <w:jc w:val="center"/>
              <w:rPr>
                <w:b/>
                <w:sz w:val="20"/>
                <w:szCs w:val="20"/>
              </w:rPr>
            </w:pPr>
            <w:r w:rsidRPr="002C04BC">
              <w:rPr>
                <w:b/>
                <w:sz w:val="20"/>
                <w:szCs w:val="20"/>
              </w:rPr>
              <w:t>Технические характеристики</w:t>
            </w:r>
          </w:p>
        </w:tc>
        <w:tc>
          <w:tcPr>
            <w:tcW w:w="560" w:type="pct"/>
            <w:vAlign w:val="center"/>
          </w:tcPr>
          <w:p w14:paraId="68FB1B83" w14:textId="77777777" w:rsidR="00557D18" w:rsidRPr="00512313" w:rsidRDefault="00557D18" w:rsidP="00BA391D">
            <w:pPr>
              <w:ind w:left="33"/>
              <w:jc w:val="center"/>
              <w:rPr>
                <w:b/>
                <w:sz w:val="20"/>
                <w:szCs w:val="20"/>
              </w:rPr>
            </w:pPr>
            <w:r w:rsidRPr="00512313">
              <w:rPr>
                <w:b/>
                <w:sz w:val="20"/>
                <w:szCs w:val="20"/>
              </w:rPr>
              <w:t>Кол-во</w:t>
            </w:r>
          </w:p>
          <w:p w14:paraId="045B69E7" w14:textId="77777777" w:rsidR="00557D18" w:rsidRPr="00512313" w:rsidRDefault="00557D18" w:rsidP="00BA391D">
            <w:pPr>
              <w:ind w:left="33"/>
              <w:jc w:val="center"/>
              <w:rPr>
                <w:b/>
                <w:sz w:val="20"/>
                <w:szCs w:val="20"/>
              </w:rPr>
            </w:pPr>
            <w:r w:rsidRPr="00512313">
              <w:rPr>
                <w:b/>
                <w:sz w:val="20"/>
                <w:szCs w:val="20"/>
              </w:rPr>
              <w:t>(шт.)</w:t>
            </w:r>
          </w:p>
        </w:tc>
        <w:tc>
          <w:tcPr>
            <w:tcW w:w="847" w:type="pct"/>
            <w:vAlign w:val="center"/>
          </w:tcPr>
          <w:p w14:paraId="41FA7951" w14:textId="77777777" w:rsidR="00557D18" w:rsidRPr="00512313" w:rsidRDefault="00557D18" w:rsidP="00BA391D">
            <w:pPr>
              <w:ind w:left="33"/>
              <w:jc w:val="center"/>
              <w:rPr>
                <w:b/>
                <w:sz w:val="20"/>
                <w:szCs w:val="20"/>
              </w:rPr>
            </w:pPr>
            <w:r w:rsidRPr="00512313">
              <w:rPr>
                <w:b/>
                <w:sz w:val="20"/>
                <w:szCs w:val="20"/>
              </w:rPr>
              <w:t>Информация о стране происхождения товара</w:t>
            </w:r>
          </w:p>
        </w:tc>
        <w:tc>
          <w:tcPr>
            <w:tcW w:w="542" w:type="pct"/>
            <w:vAlign w:val="center"/>
          </w:tcPr>
          <w:p w14:paraId="410CED52" w14:textId="77777777" w:rsidR="00557D18" w:rsidRPr="00512313" w:rsidRDefault="00557D18" w:rsidP="00BA391D">
            <w:pPr>
              <w:ind w:left="33"/>
              <w:jc w:val="center"/>
              <w:rPr>
                <w:b/>
                <w:sz w:val="20"/>
                <w:szCs w:val="20"/>
              </w:rPr>
            </w:pPr>
            <w:r w:rsidRPr="00512313">
              <w:rPr>
                <w:b/>
                <w:sz w:val="20"/>
                <w:szCs w:val="20"/>
              </w:rPr>
              <w:t>Цена за единицу, рублей,</w:t>
            </w:r>
          </w:p>
          <w:p w14:paraId="27F934EA" w14:textId="77777777" w:rsidR="00557D18" w:rsidRPr="00512313" w:rsidRDefault="00557D18" w:rsidP="00BA391D">
            <w:pPr>
              <w:ind w:left="33"/>
              <w:jc w:val="center"/>
              <w:rPr>
                <w:b/>
                <w:sz w:val="20"/>
                <w:szCs w:val="20"/>
              </w:rPr>
            </w:pPr>
            <w:r w:rsidRPr="00512313">
              <w:rPr>
                <w:b/>
                <w:sz w:val="20"/>
                <w:szCs w:val="20"/>
              </w:rPr>
              <w:t>включая НДС</w:t>
            </w:r>
          </w:p>
        </w:tc>
        <w:tc>
          <w:tcPr>
            <w:tcW w:w="642" w:type="pct"/>
            <w:gridSpan w:val="2"/>
            <w:shd w:val="clear" w:color="auto" w:fill="auto"/>
            <w:vAlign w:val="center"/>
          </w:tcPr>
          <w:p w14:paraId="1E6FAB7C" w14:textId="77777777" w:rsidR="00557D18" w:rsidRPr="00512313" w:rsidRDefault="00557D18" w:rsidP="00BA391D">
            <w:pPr>
              <w:jc w:val="center"/>
              <w:rPr>
                <w:sz w:val="20"/>
                <w:szCs w:val="20"/>
              </w:rPr>
            </w:pPr>
            <w:r w:rsidRPr="00512313">
              <w:rPr>
                <w:b/>
                <w:sz w:val="20"/>
                <w:szCs w:val="20"/>
              </w:rPr>
              <w:t>Стоимость, рублей, включая НДС</w:t>
            </w:r>
          </w:p>
        </w:tc>
      </w:tr>
      <w:tr w:rsidR="00557D18" w:rsidRPr="00C8117F" w14:paraId="2E0C4253" w14:textId="77777777" w:rsidTr="00BA391D">
        <w:trPr>
          <w:trHeight w:val="547"/>
          <w:jc w:val="center"/>
        </w:trPr>
        <w:tc>
          <w:tcPr>
            <w:tcW w:w="319" w:type="pct"/>
            <w:vAlign w:val="center"/>
          </w:tcPr>
          <w:p w14:paraId="0667EDDD" w14:textId="77777777" w:rsidR="00557D18" w:rsidRPr="00C8117F" w:rsidRDefault="00557D18" w:rsidP="00BA391D">
            <w:pPr>
              <w:jc w:val="center"/>
              <w:rPr>
                <w:sz w:val="20"/>
                <w:szCs w:val="20"/>
              </w:rPr>
            </w:pPr>
          </w:p>
        </w:tc>
        <w:tc>
          <w:tcPr>
            <w:tcW w:w="2090" w:type="pct"/>
            <w:gridSpan w:val="2"/>
            <w:vAlign w:val="center"/>
          </w:tcPr>
          <w:p w14:paraId="5C1CEE22" w14:textId="77777777" w:rsidR="00557D18" w:rsidRPr="00C8117F" w:rsidRDefault="00557D18" w:rsidP="00BA391D">
            <w:pPr>
              <w:ind w:hanging="251"/>
              <w:jc w:val="center"/>
              <w:rPr>
                <w:sz w:val="20"/>
                <w:szCs w:val="20"/>
              </w:rPr>
            </w:pPr>
          </w:p>
        </w:tc>
        <w:tc>
          <w:tcPr>
            <w:tcW w:w="560" w:type="pct"/>
            <w:vAlign w:val="center"/>
          </w:tcPr>
          <w:p w14:paraId="5CE866B1" w14:textId="77777777" w:rsidR="00557D18" w:rsidRPr="00C8117F" w:rsidRDefault="00557D18" w:rsidP="00BA391D">
            <w:pPr>
              <w:ind w:hanging="251"/>
              <w:jc w:val="center"/>
              <w:rPr>
                <w:sz w:val="20"/>
                <w:szCs w:val="20"/>
              </w:rPr>
            </w:pPr>
          </w:p>
        </w:tc>
        <w:tc>
          <w:tcPr>
            <w:tcW w:w="847" w:type="pct"/>
            <w:vAlign w:val="center"/>
          </w:tcPr>
          <w:p w14:paraId="5AB8740F" w14:textId="77777777" w:rsidR="00557D18" w:rsidRPr="00C8117F" w:rsidRDefault="00557D18" w:rsidP="00BA391D">
            <w:pPr>
              <w:jc w:val="center"/>
              <w:rPr>
                <w:sz w:val="20"/>
                <w:szCs w:val="20"/>
              </w:rPr>
            </w:pPr>
          </w:p>
        </w:tc>
        <w:tc>
          <w:tcPr>
            <w:tcW w:w="542" w:type="pct"/>
            <w:vAlign w:val="center"/>
          </w:tcPr>
          <w:p w14:paraId="71494288" w14:textId="77777777" w:rsidR="00557D18" w:rsidRPr="00C8117F" w:rsidRDefault="00557D18" w:rsidP="00BA391D">
            <w:pPr>
              <w:jc w:val="center"/>
              <w:rPr>
                <w:sz w:val="20"/>
                <w:szCs w:val="20"/>
              </w:rPr>
            </w:pPr>
          </w:p>
        </w:tc>
        <w:tc>
          <w:tcPr>
            <w:tcW w:w="642" w:type="pct"/>
            <w:gridSpan w:val="2"/>
            <w:shd w:val="clear" w:color="auto" w:fill="auto"/>
            <w:vAlign w:val="center"/>
          </w:tcPr>
          <w:p w14:paraId="228A4881" w14:textId="77777777" w:rsidR="00557D18" w:rsidRPr="00C8117F" w:rsidRDefault="00557D18" w:rsidP="00BA391D">
            <w:pPr>
              <w:jc w:val="center"/>
              <w:rPr>
                <w:sz w:val="20"/>
                <w:szCs w:val="20"/>
              </w:rPr>
            </w:pPr>
          </w:p>
        </w:tc>
      </w:tr>
      <w:tr w:rsidR="00557D18" w:rsidRPr="00C8117F" w14:paraId="34E4AF49" w14:textId="77777777" w:rsidTr="00BA391D">
        <w:trPr>
          <w:trHeight w:val="280"/>
          <w:jc w:val="center"/>
        </w:trPr>
        <w:tc>
          <w:tcPr>
            <w:tcW w:w="322" w:type="pct"/>
            <w:gridSpan w:val="2"/>
          </w:tcPr>
          <w:p w14:paraId="27592C3E" w14:textId="77777777" w:rsidR="00557D18" w:rsidRPr="00C8117F" w:rsidRDefault="00557D18" w:rsidP="00BA391D">
            <w:pPr>
              <w:jc w:val="right"/>
              <w:rPr>
                <w:b/>
              </w:rPr>
            </w:pPr>
          </w:p>
        </w:tc>
        <w:tc>
          <w:tcPr>
            <w:tcW w:w="4041" w:type="pct"/>
            <w:gridSpan w:val="5"/>
          </w:tcPr>
          <w:p w14:paraId="230301F2" w14:textId="77777777" w:rsidR="00557D18" w:rsidRPr="00C8117F" w:rsidRDefault="00557D18" w:rsidP="00BA391D">
            <w:pPr>
              <w:jc w:val="right"/>
              <w:rPr>
                <w:sz w:val="20"/>
                <w:szCs w:val="20"/>
              </w:rPr>
            </w:pPr>
            <w:r w:rsidRPr="00C8117F">
              <w:rPr>
                <w:b/>
              </w:rPr>
              <w:t>ВСЕГО, руб. (</w:t>
            </w:r>
            <w:r>
              <w:rPr>
                <w:b/>
              </w:rPr>
              <w:t>включая</w:t>
            </w:r>
            <w:r w:rsidRPr="00C8117F">
              <w:rPr>
                <w:b/>
              </w:rPr>
              <w:t xml:space="preserve"> НДС)</w:t>
            </w:r>
          </w:p>
        </w:tc>
        <w:tc>
          <w:tcPr>
            <w:tcW w:w="637" w:type="pct"/>
            <w:shd w:val="clear" w:color="auto" w:fill="auto"/>
            <w:vAlign w:val="center"/>
          </w:tcPr>
          <w:p w14:paraId="456E55F7" w14:textId="77777777" w:rsidR="00557D18" w:rsidRPr="00C8117F" w:rsidRDefault="00557D18" w:rsidP="00BA391D">
            <w:pPr>
              <w:rPr>
                <w:sz w:val="20"/>
                <w:szCs w:val="20"/>
              </w:rPr>
            </w:pPr>
          </w:p>
        </w:tc>
      </w:tr>
    </w:tbl>
    <w:p w14:paraId="44255318" w14:textId="77777777" w:rsidR="00557D18" w:rsidRPr="0001219D" w:rsidRDefault="00557D18" w:rsidP="00557D18">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557D18" w:rsidRPr="00503F0B" w14:paraId="765124FE" w14:textId="77777777" w:rsidTr="00BA391D">
        <w:trPr>
          <w:gridAfter w:val="1"/>
          <w:wAfter w:w="28" w:type="pct"/>
          <w:trHeight w:val="662"/>
        </w:trPr>
        <w:tc>
          <w:tcPr>
            <w:tcW w:w="2486" w:type="pct"/>
            <w:vAlign w:val="center"/>
          </w:tcPr>
          <w:p w14:paraId="66F195CF" w14:textId="77777777" w:rsidR="00557D18" w:rsidRPr="00503F0B" w:rsidRDefault="00557D18" w:rsidP="00BA391D">
            <w:pPr>
              <w:widowControl w:val="0"/>
              <w:autoSpaceDE w:val="0"/>
              <w:autoSpaceDN w:val="0"/>
              <w:adjustRightInd w:val="0"/>
              <w:rPr>
                <w:b/>
              </w:rPr>
            </w:pPr>
          </w:p>
          <w:p w14:paraId="5D0D1B16" w14:textId="77777777" w:rsidR="00557D18" w:rsidRPr="00503F0B" w:rsidRDefault="00557D18" w:rsidP="00BA391D">
            <w:pPr>
              <w:widowControl w:val="0"/>
              <w:autoSpaceDE w:val="0"/>
              <w:autoSpaceDN w:val="0"/>
              <w:adjustRightInd w:val="0"/>
              <w:rPr>
                <w:b/>
              </w:rPr>
            </w:pPr>
            <w:r w:rsidRPr="00503F0B">
              <w:rPr>
                <w:b/>
              </w:rPr>
              <w:t>ОТ ПОСТАВЩИКА:</w:t>
            </w:r>
          </w:p>
        </w:tc>
        <w:tc>
          <w:tcPr>
            <w:tcW w:w="2486" w:type="pct"/>
            <w:gridSpan w:val="2"/>
            <w:vAlign w:val="center"/>
          </w:tcPr>
          <w:p w14:paraId="5AD5029E" w14:textId="77777777" w:rsidR="00557D18" w:rsidRPr="00503F0B" w:rsidRDefault="00557D18" w:rsidP="00BA391D">
            <w:pPr>
              <w:widowControl w:val="0"/>
              <w:autoSpaceDE w:val="0"/>
              <w:autoSpaceDN w:val="0"/>
              <w:adjustRightInd w:val="0"/>
              <w:rPr>
                <w:b/>
              </w:rPr>
            </w:pPr>
          </w:p>
          <w:p w14:paraId="38D24941" w14:textId="77777777" w:rsidR="00557D18" w:rsidRPr="00503F0B" w:rsidRDefault="00557D18" w:rsidP="00BA391D">
            <w:pPr>
              <w:widowControl w:val="0"/>
              <w:autoSpaceDE w:val="0"/>
              <w:autoSpaceDN w:val="0"/>
              <w:adjustRightInd w:val="0"/>
              <w:ind w:left="-51"/>
              <w:rPr>
                <w:b/>
              </w:rPr>
            </w:pPr>
            <w:r w:rsidRPr="00503F0B">
              <w:rPr>
                <w:b/>
              </w:rPr>
              <w:t>ОТ ПОКУПАТЕЛЯ:</w:t>
            </w:r>
          </w:p>
        </w:tc>
      </w:tr>
      <w:tr w:rsidR="00557D18" w:rsidRPr="002E155D" w14:paraId="515A503B" w14:textId="77777777" w:rsidTr="00BA391D">
        <w:tc>
          <w:tcPr>
            <w:tcW w:w="2512" w:type="pct"/>
            <w:gridSpan w:val="2"/>
          </w:tcPr>
          <w:p w14:paraId="22051112" w14:textId="77777777" w:rsidR="00557D18" w:rsidRPr="00503F0B" w:rsidRDefault="00557D18" w:rsidP="00BA391D">
            <w:pPr>
              <w:widowControl w:val="0"/>
              <w:autoSpaceDE w:val="0"/>
              <w:autoSpaceDN w:val="0"/>
              <w:adjustRightInd w:val="0"/>
              <w:rPr>
                <w:sz w:val="16"/>
                <w:szCs w:val="16"/>
              </w:rPr>
            </w:pPr>
          </w:p>
          <w:p w14:paraId="376CAF7D" w14:textId="77777777" w:rsidR="00557D18" w:rsidRPr="00503F0B" w:rsidRDefault="00557D18" w:rsidP="00BA391D">
            <w:pPr>
              <w:widowControl w:val="0"/>
              <w:autoSpaceDE w:val="0"/>
              <w:autoSpaceDN w:val="0"/>
              <w:adjustRightInd w:val="0"/>
              <w:rPr>
                <w:sz w:val="16"/>
                <w:szCs w:val="16"/>
              </w:rPr>
            </w:pPr>
            <w:r w:rsidRPr="00503F0B">
              <w:rPr>
                <w:sz w:val="16"/>
                <w:szCs w:val="16"/>
              </w:rPr>
              <w:t>_______________________________</w:t>
            </w:r>
          </w:p>
          <w:p w14:paraId="5F9520FB" w14:textId="77777777" w:rsidR="00557D18" w:rsidRPr="00210DD3" w:rsidRDefault="00557D18" w:rsidP="00BA391D">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771F1D77" w14:textId="77777777" w:rsidR="00557D18" w:rsidRPr="00503F0B" w:rsidRDefault="00557D18" w:rsidP="00BA391D">
            <w:pPr>
              <w:widowControl w:val="0"/>
              <w:autoSpaceDE w:val="0"/>
              <w:autoSpaceDN w:val="0"/>
              <w:adjustRightInd w:val="0"/>
              <w:rPr>
                <w:sz w:val="16"/>
                <w:szCs w:val="16"/>
              </w:rPr>
            </w:pPr>
          </w:p>
          <w:p w14:paraId="7FBA47BA" w14:textId="77777777" w:rsidR="00557D18" w:rsidRPr="00503F0B" w:rsidRDefault="00557D18" w:rsidP="00BA391D">
            <w:pPr>
              <w:widowControl w:val="0"/>
              <w:autoSpaceDE w:val="0"/>
              <w:autoSpaceDN w:val="0"/>
              <w:adjustRightInd w:val="0"/>
              <w:rPr>
                <w:sz w:val="16"/>
                <w:szCs w:val="16"/>
              </w:rPr>
            </w:pPr>
            <w:r w:rsidRPr="00503F0B">
              <w:rPr>
                <w:sz w:val="16"/>
                <w:szCs w:val="16"/>
              </w:rPr>
              <w:t>____________________________________</w:t>
            </w:r>
          </w:p>
          <w:p w14:paraId="285EA12F" w14:textId="77777777" w:rsidR="00557D18" w:rsidRPr="002E155D" w:rsidRDefault="00557D18" w:rsidP="00BA391D">
            <w:pPr>
              <w:widowControl w:val="0"/>
              <w:autoSpaceDE w:val="0"/>
              <w:autoSpaceDN w:val="0"/>
              <w:adjustRightInd w:val="0"/>
              <w:rPr>
                <w:sz w:val="16"/>
                <w:szCs w:val="16"/>
              </w:rPr>
            </w:pPr>
            <w:r w:rsidRPr="00210DD3">
              <w:rPr>
                <w:i/>
                <w:sz w:val="16"/>
                <w:szCs w:val="16"/>
              </w:rPr>
              <w:t>(подписано ЭЦП)</w:t>
            </w:r>
          </w:p>
        </w:tc>
      </w:tr>
    </w:tbl>
    <w:p w14:paraId="10C4BE34" w14:textId="77777777" w:rsidR="00557D18" w:rsidRPr="00237B4F" w:rsidRDefault="00557D18" w:rsidP="00557D18">
      <w:pPr>
        <w:widowControl w:val="0"/>
        <w:spacing w:before="120" w:after="120"/>
        <w:jc w:val="right"/>
        <w:rPr>
          <w:b/>
        </w:rPr>
      </w:pPr>
    </w:p>
    <w:p w14:paraId="66C19167" w14:textId="77777777" w:rsidR="00557D18" w:rsidRPr="00237B4F" w:rsidRDefault="00557D18" w:rsidP="00557D18">
      <w:pPr>
        <w:ind w:left="142"/>
        <w:jc w:val="center"/>
      </w:pPr>
    </w:p>
    <w:p w14:paraId="6D84FB72" w14:textId="77777777" w:rsidR="009347E9" w:rsidRPr="00237B4F" w:rsidRDefault="009347E9" w:rsidP="00557D18">
      <w:pPr>
        <w:ind w:left="142"/>
        <w:jc w:val="center"/>
      </w:pPr>
    </w:p>
    <w:sectPr w:rsidR="009347E9" w:rsidRPr="00237B4F" w:rsidSect="00803B34">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BA391D" w:rsidRDefault="00BA391D" w:rsidP="00B067D9">
      <w:r>
        <w:separator/>
      </w:r>
    </w:p>
  </w:endnote>
  <w:endnote w:type="continuationSeparator" w:id="0">
    <w:p w14:paraId="3ECC6BBB" w14:textId="77777777" w:rsidR="00BA391D" w:rsidRDefault="00BA391D"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BA391D" w:rsidRDefault="00BA391D"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BA391D" w:rsidRDefault="00BA391D"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A721243" w:rsidR="00BA391D" w:rsidRPr="00203AD7" w:rsidRDefault="00BA391D" w:rsidP="00777A76">
    <w:pPr>
      <w:pStyle w:val="a6"/>
      <w:jc w:val="right"/>
    </w:pPr>
    <w:r>
      <w:fldChar w:fldCharType="begin"/>
    </w:r>
    <w:r>
      <w:instrText>PAGE   \* MERGEFORMAT</w:instrText>
    </w:r>
    <w:r>
      <w:fldChar w:fldCharType="separate"/>
    </w:r>
    <w:r w:rsidR="00A72977">
      <w:rPr>
        <w:noProof/>
      </w:rPr>
      <w:t>38</w:t>
    </w:r>
    <w:r>
      <w:fldChar w:fldCharType="end"/>
    </w:r>
  </w:p>
  <w:p w14:paraId="6DB9760C" w14:textId="77777777" w:rsidR="00BA391D" w:rsidRDefault="00BA391D"/>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BA391D" w:rsidRPr="00203AD7" w:rsidRDefault="00BA391D"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BA391D" w:rsidRDefault="00BA39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0F76E59A" w:rsidR="00BA391D" w:rsidRPr="00B067D9" w:rsidRDefault="00BA391D">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72977">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BA391D" w:rsidRDefault="00BA391D">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BA391D" w:rsidRDefault="00BA391D"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BA391D" w:rsidRPr="00D60DCA" w:rsidRDefault="00BA391D"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2923BB5A" w:rsidR="00BA391D" w:rsidRPr="00E06148" w:rsidRDefault="00BA391D" w:rsidP="00C517C8">
    <w:pPr>
      <w:pStyle w:val="a6"/>
      <w:jc w:val="right"/>
    </w:pPr>
    <w:r>
      <w:fldChar w:fldCharType="begin"/>
    </w:r>
    <w:r>
      <w:instrText>PAGE   \* MERGEFORMAT</w:instrText>
    </w:r>
    <w:r>
      <w:fldChar w:fldCharType="separate"/>
    </w:r>
    <w:r w:rsidR="00A72977">
      <w:rPr>
        <w:noProof/>
      </w:rPr>
      <w:t>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3ED49EC1" w:rsidR="00BA391D" w:rsidRPr="00203AD7" w:rsidRDefault="00BA391D" w:rsidP="00C46F56">
    <w:pPr>
      <w:pStyle w:val="a6"/>
      <w:jc w:val="right"/>
    </w:pPr>
    <w:r>
      <w:fldChar w:fldCharType="begin"/>
    </w:r>
    <w:r>
      <w:instrText>PAGE   \* MERGEFORMAT</w:instrText>
    </w:r>
    <w:r>
      <w:fldChar w:fldCharType="separate"/>
    </w:r>
    <w:r w:rsidR="00CA2AB3">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BA391D" w:rsidRPr="004B4EFB" w:rsidRDefault="00BA391D" w:rsidP="00C46F56">
    <w:pPr>
      <w:pStyle w:val="a6"/>
      <w:jc w:val="right"/>
    </w:pPr>
    <w:r w:rsidRPr="004B4EFB">
      <w:t>Задание на проведение закупки</w:t>
    </w:r>
  </w:p>
  <w:p w14:paraId="6D4B49A0" w14:textId="77777777" w:rsidR="00BA391D" w:rsidRPr="004B4EFB" w:rsidRDefault="00BA391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BA391D" w:rsidRPr="00203AD7" w:rsidRDefault="00BA391D"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40552" w14:textId="52413128" w:rsidR="00BA391D" w:rsidRPr="00203AD7" w:rsidRDefault="00BA391D" w:rsidP="00C46F56">
    <w:pPr>
      <w:pStyle w:val="a6"/>
      <w:jc w:val="right"/>
    </w:pPr>
    <w:r>
      <w:fldChar w:fldCharType="begin"/>
    </w:r>
    <w:r>
      <w:instrText>PAGE   \* MERGEFORMAT</w:instrText>
    </w:r>
    <w:r>
      <w:fldChar w:fldCharType="separate"/>
    </w:r>
    <w:r w:rsidR="00CA2AB3">
      <w:rPr>
        <w:noProof/>
      </w:rPr>
      <w:t>28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6C4B8" w14:textId="77777777" w:rsidR="00BA391D" w:rsidRPr="004B4EFB" w:rsidRDefault="00BA391D" w:rsidP="00C46F56">
    <w:pPr>
      <w:pStyle w:val="a6"/>
      <w:jc w:val="right"/>
    </w:pPr>
    <w:r w:rsidRPr="004B4EFB">
      <w:t>Задание на проведение закупки</w:t>
    </w:r>
  </w:p>
  <w:p w14:paraId="6CA593CB" w14:textId="77777777" w:rsidR="00BA391D" w:rsidRPr="004B4EFB" w:rsidRDefault="00BA391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2723C17E" w14:textId="77777777" w:rsidR="00BA391D" w:rsidRPr="00203AD7" w:rsidRDefault="00BA391D"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BA391D" w:rsidRDefault="00BA391D" w:rsidP="00B067D9">
      <w:r>
        <w:separator/>
      </w:r>
    </w:p>
  </w:footnote>
  <w:footnote w:type="continuationSeparator" w:id="0">
    <w:p w14:paraId="0905692C" w14:textId="77777777" w:rsidR="00BA391D" w:rsidRDefault="00BA391D"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BA391D" w:rsidRPr="00096669" w:rsidRDefault="00BA391D"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BA391D" w:rsidRPr="00D60DCA" w:rsidRDefault="00BA391D"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5A3"/>
    <w:rsid w:val="000029A0"/>
    <w:rsid w:val="00003DDD"/>
    <w:rsid w:val="00005B6C"/>
    <w:rsid w:val="000107D6"/>
    <w:rsid w:val="00010F59"/>
    <w:rsid w:val="0001237F"/>
    <w:rsid w:val="00012F71"/>
    <w:rsid w:val="00015244"/>
    <w:rsid w:val="00015878"/>
    <w:rsid w:val="00016E44"/>
    <w:rsid w:val="00017DDF"/>
    <w:rsid w:val="00017FFB"/>
    <w:rsid w:val="00020201"/>
    <w:rsid w:val="00020CF0"/>
    <w:rsid w:val="00023F15"/>
    <w:rsid w:val="0002453E"/>
    <w:rsid w:val="0002464D"/>
    <w:rsid w:val="00024B9E"/>
    <w:rsid w:val="00025B63"/>
    <w:rsid w:val="0002623C"/>
    <w:rsid w:val="000263EF"/>
    <w:rsid w:val="000265CC"/>
    <w:rsid w:val="00026AE9"/>
    <w:rsid w:val="00027614"/>
    <w:rsid w:val="00030404"/>
    <w:rsid w:val="00031BA4"/>
    <w:rsid w:val="00033011"/>
    <w:rsid w:val="0003333E"/>
    <w:rsid w:val="00034713"/>
    <w:rsid w:val="000358AE"/>
    <w:rsid w:val="0003665F"/>
    <w:rsid w:val="00036D42"/>
    <w:rsid w:val="00040A0E"/>
    <w:rsid w:val="0004155C"/>
    <w:rsid w:val="000428E7"/>
    <w:rsid w:val="00043B12"/>
    <w:rsid w:val="00046191"/>
    <w:rsid w:val="0005476E"/>
    <w:rsid w:val="00054BB3"/>
    <w:rsid w:val="00057F98"/>
    <w:rsid w:val="000610B9"/>
    <w:rsid w:val="0006190B"/>
    <w:rsid w:val="00063AC3"/>
    <w:rsid w:val="000644FB"/>
    <w:rsid w:val="00064B36"/>
    <w:rsid w:val="00065529"/>
    <w:rsid w:val="00066955"/>
    <w:rsid w:val="000703A7"/>
    <w:rsid w:val="00071991"/>
    <w:rsid w:val="00073FC6"/>
    <w:rsid w:val="00074398"/>
    <w:rsid w:val="00074F52"/>
    <w:rsid w:val="00076642"/>
    <w:rsid w:val="00077B4A"/>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704"/>
    <w:rsid w:val="000A2CB9"/>
    <w:rsid w:val="000A5309"/>
    <w:rsid w:val="000A747A"/>
    <w:rsid w:val="000A7A3E"/>
    <w:rsid w:val="000B4441"/>
    <w:rsid w:val="000B4FCB"/>
    <w:rsid w:val="000B6D33"/>
    <w:rsid w:val="000C0977"/>
    <w:rsid w:val="000C1A11"/>
    <w:rsid w:val="000C223F"/>
    <w:rsid w:val="000C32A9"/>
    <w:rsid w:val="000C533A"/>
    <w:rsid w:val="000C63EB"/>
    <w:rsid w:val="000C78F9"/>
    <w:rsid w:val="000D115E"/>
    <w:rsid w:val="000D21D7"/>
    <w:rsid w:val="000D2BE0"/>
    <w:rsid w:val="000D553D"/>
    <w:rsid w:val="000D648C"/>
    <w:rsid w:val="000D6AE6"/>
    <w:rsid w:val="000E0000"/>
    <w:rsid w:val="000E12A3"/>
    <w:rsid w:val="000E2C01"/>
    <w:rsid w:val="000E2D38"/>
    <w:rsid w:val="000E376F"/>
    <w:rsid w:val="000E7A76"/>
    <w:rsid w:val="000F033E"/>
    <w:rsid w:val="000F06EC"/>
    <w:rsid w:val="000F25FF"/>
    <w:rsid w:val="000F2668"/>
    <w:rsid w:val="000F4489"/>
    <w:rsid w:val="00100161"/>
    <w:rsid w:val="0010100A"/>
    <w:rsid w:val="001039C0"/>
    <w:rsid w:val="00104692"/>
    <w:rsid w:val="00105E88"/>
    <w:rsid w:val="0010639F"/>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575FF"/>
    <w:rsid w:val="001606CC"/>
    <w:rsid w:val="00160B69"/>
    <w:rsid w:val="00164221"/>
    <w:rsid w:val="00165E16"/>
    <w:rsid w:val="00166C1D"/>
    <w:rsid w:val="00167E0C"/>
    <w:rsid w:val="00170251"/>
    <w:rsid w:val="00170263"/>
    <w:rsid w:val="001708FB"/>
    <w:rsid w:val="00173C62"/>
    <w:rsid w:val="001760D0"/>
    <w:rsid w:val="001804C7"/>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2E53"/>
    <w:rsid w:val="001E497A"/>
    <w:rsid w:val="001E55BF"/>
    <w:rsid w:val="001E6058"/>
    <w:rsid w:val="001E65DB"/>
    <w:rsid w:val="001E6A73"/>
    <w:rsid w:val="001E7E1B"/>
    <w:rsid w:val="001F0EFD"/>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4AA7"/>
    <w:rsid w:val="002356BF"/>
    <w:rsid w:val="0023684A"/>
    <w:rsid w:val="00240D2B"/>
    <w:rsid w:val="00241755"/>
    <w:rsid w:val="00242232"/>
    <w:rsid w:val="0024408F"/>
    <w:rsid w:val="0024499D"/>
    <w:rsid w:val="00245321"/>
    <w:rsid w:val="002501BB"/>
    <w:rsid w:val="00250867"/>
    <w:rsid w:val="002510F1"/>
    <w:rsid w:val="00252A3E"/>
    <w:rsid w:val="00253B20"/>
    <w:rsid w:val="00253F83"/>
    <w:rsid w:val="0025568F"/>
    <w:rsid w:val="00260B36"/>
    <w:rsid w:val="00262988"/>
    <w:rsid w:val="00264729"/>
    <w:rsid w:val="00266311"/>
    <w:rsid w:val="00266F22"/>
    <w:rsid w:val="002677F8"/>
    <w:rsid w:val="00267E3E"/>
    <w:rsid w:val="0027305F"/>
    <w:rsid w:val="0027383F"/>
    <w:rsid w:val="00273993"/>
    <w:rsid w:val="00273EB0"/>
    <w:rsid w:val="00274800"/>
    <w:rsid w:val="00274FBC"/>
    <w:rsid w:val="00277AF9"/>
    <w:rsid w:val="002808AE"/>
    <w:rsid w:val="00280EF2"/>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416"/>
    <w:rsid w:val="002B22C1"/>
    <w:rsid w:val="002B308B"/>
    <w:rsid w:val="002B34C0"/>
    <w:rsid w:val="002B4769"/>
    <w:rsid w:val="002B5F81"/>
    <w:rsid w:val="002B6F48"/>
    <w:rsid w:val="002C0FBA"/>
    <w:rsid w:val="002C140A"/>
    <w:rsid w:val="002C3753"/>
    <w:rsid w:val="002C50F6"/>
    <w:rsid w:val="002C5386"/>
    <w:rsid w:val="002C6D00"/>
    <w:rsid w:val="002D1629"/>
    <w:rsid w:val="002D1A8D"/>
    <w:rsid w:val="002D1B06"/>
    <w:rsid w:val="002D288B"/>
    <w:rsid w:val="002D3147"/>
    <w:rsid w:val="002D3B96"/>
    <w:rsid w:val="002D57BD"/>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4EDF"/>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33D"/>
    <w:rsid w:val="00373CB7"/>
    <w:rsid w:val="00374B46"/>
    <w:rsid w:val="00375D15"/>
    <w:rsid w:val="00381A74"/>
    <w:rsid w:val="0038547E"/>
    <w:rsid w:val="00387430"/>
    <w:rsid w:val="00393286"/>
    <w:rsid w:val="003937AC"/>
    <w:rsid w:val="0039387D"/>
    <w:rsid w:val="00394493"/>
    <w:rsid w:val="00394B1A"/>
    <w:rsid w:val="00395BE4"/>
    <w:rsid w:val="00395D8B"/>
    <w:rsid w:val="00397CC2"/>
    <w:rsid w:val="00397E55"/>
    <w:rsid w:val="003A1D45"/>
    <w:rsid w:val="003A3093"/>
    <w:rsid w:val="003A6478"/>
    <w:rsid w:val="003A7CD4"/>
    <w:rsid w:val="003B046F"/>
    <w:rsid w:val="003B0734"/>
    <w:rsid w:val="003B3D7B"/>
    <w:rsid w:val="003B6A26"/>
    <w:rsid w:val="003B7EF6"/>
    <w:rsid w:val="003C15D5"/>
    <w:rsid w:val="003C19CB"/>
    <w:rsid w:val="003C2327"/>
    <w:rsid w:val="003C2701"/>
    <w:rsid w:val="003C2D94"/>
    <w:rsid w:val="003C39F1"/>
    <w:rsid w:val="003C49FA"/>
    <w:rsid w:val="003C5422"/>
    <w:rsid w:val="003C625F"/>
    <w:rsid w:val="003D0723"/>
    <w:rsid w:val="003D0D8C"/>
    <w:rsid w:val="003D0E22"/>
    <w:rsid w:val="003D279C"/>
    <w:rsid w:val="003D3D4F"/>
    <w:rsid w:val="003D715F"/>
    <w:rsid w:val="003D72DC"/>
    <w:rsid w:val="003E0DFA"/>
    <w:rsid w:val="003E1029"/>
    <w:rsid w:val="003E2220"/>
    <w:rsid w:val="003E4E1F"/>
    <w:rsid w:val="003E6B0C"/>
    <w:rsid w:val="003F01FD"/>
    <w:rsid w:val="003F0C4C"/>
    <w:rsid w:val="003F2831"/>
    <w:rsid w:val="003F4AFE"/>
    <w:rsid w:val="003F6074"/>
    <w:rsid w:val="004006BF"/>
    <w:rsid w:val="004029AC"/>
    <w:rsid w:val="0040439D"/>
    <w:rsid w:val="004053EC"/>
    <w:rsid w:val="004058E5"/>
    <w:rsid w:val="0040679A"/>
    <w:rsid w:val="0040708F"/>
    <w:rsid w:val="0040744F"/>
    <w:rsid w:val="004121F2"/>
    <w:rsid w:val="0041230E"/>
    <w:rsid w:val="0041321C"/>
    <w:rsid w:val="004132A9"/>
    <w:rsid w:val="00413318"/>
    <w:rsid w:val="004136DB"/>
    <w:rsid w:val="00413797"/>
    <w:rsid w:val="00415D74"/>
    <w:rsid w:val="00416983"/>
    <w:rsid w:val="00420F11"/>
    <w:rsid w:val="00422A8A"/>
    <w:rsid w:val="004243BD"/>
    <w:rsid w:val="00426F59"/>
    <w:rsid w:val="004306FD"/>
    <w:rsid w:val="00430E1F"/>
    <w:rsid w:val="004329C0"/>
    <w:rsid w:val="00434AFC"/>
    <w:rsid w:val="0043624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3D79"/>
    <w:rsid w:val="00475635"/>
    <w:rsid w:val="004764E1"/>
    <w:rsid w:val="00476B27"/>
    <w:rsid w:val="004773FF"/>
    <w:rsid w:val="004775C1"/>
    <w:rsid w:val="004777FC"/>
    <w:rsid w:val="00477E81"/>
    <w:rsid w:val="004809C2"/>
    <w:rsid w:val="0048177F"/>
    <w:rsid w:val="004853E2"/>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2B55"/>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5ABC"/>
    <w:rsid w:val="004D5B67"/>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5A5"/>
    <w:rsid w:val="00502846"/>
    <w:rsid w:val="0050308F"/>
    <w:rsid w:val="0050697B"/>
    <w:rsid w:val="00506F2D"/>
    <w:rsid w:val="005077B2"/>
    <w:rsid w:val="00510530"/>
    <w:rsid w:val="00510965"/>
    <w:rsid w:val="00510B8C"/>
    <w:rsid w:val="00510EE3"/>
    <w:rsid w:val="00511103"/>
    <w:rsid w:val="005118B7"/>
    <w:rsid w:val="00512171"/>
    <w:rsid w:val="00513542"/>
    <w:rsid w:val="00513E9E"/>
    <w:rsid w:val="00515912"/>
    <w:rsid w:val="00515B4D"/>
    <w:rsid w:val="00520DAD"/>
    <w:rsid w:val="00521E99"/>
    <w:rsid w:val="005228E2"/>
    <w:rsid w:val="00530EBF"/>
    <w:rsid w:val="00531D2E"/>
    <w:rsid w:val="00534A4F"/>
    <w:rsid w:val="00537100"/>
    <w:rsid w:val="0054114D"/>
    <w:rsid w:val="00541D44"/>
    <w:rsid w:val="00543A35"/>
    <w:rsid w:val="00544B94"/>
    <w:rsid w:val="00545A12"/>
    <w:rsid w:val="005479EC"/>
    <w:rsid w:val="00547D1E"/>
    <w:rsid w:val="005508C2"/>
    <w:rsid w:val="005518AE"/>
    <w:rsid w:val="00552113"/>
    <w:rsid w:val="00552ABE"/>
    <w:rsid w:val="00554590"/>
    <w:rsid w:val="00554628"/>
    <w:rsid w:val="00554C2F"/>
    <w:rsid w:val="00556A65"/>
    <w:rsid w:val="00557196"/>
    <w:rsid w:val="00557702"/>
    <w:rsid w:val="00557D18"/>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1CFA"/>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0F0"/>
    <w:rsid w:val="005C17D4"/>
    <w:rsid w:val="005C36BA"/>
    <w:rsid w:val="005C4300"/>
    <w:rsid w:val="005C4538"/>
    <w:rsid w:val="005C4C22"/>
    <w:rsid w:val="005C5132"/>
    <w:rsid w:val="005C5475"/>
    <w:rsid w:val="005C5FC5"/>
    <w:rsid w:val="005D0E82"/>
    <w:rsid w:val="005D25E8"/>
    <w:rsid w:val="005D2A62"/>
    <w:rsid w:val="005D38AA"/>
    <w:rsid w:val="005D4963"/>
    <w:rsid w:val="005D507E"/>
    <w:rsid w:val="005D652B"/>
    <w:rsid w:val="005D68E4"/>
    <w:rsid w:val="005D72DF"/>
    <w:rsid w:val="005E1EC8"/>
    <w:rsid w:val="005E356B"/>
    <w:rsid w:val="005E5D56"/>
    <w:rsid w:val="005E7251"/>
    <w:rsid w:val="005E787F"/>
    <w:rsid w:val="005F16CA"/>
    <w:rsid w:val="005F177A"/>
    <w:rsid w:val="005F345E"/>
    <w:rsid w:val="005F4717"/>
    <w:rsid w:val="005F4D4B"/>
    <w:rsid w:val="005F6C1D"/>
    <w:rsid w:val="005F736B"/>
    <w:rsid w:val="005F7BD7"/>
    <w:rsid w:val="00600B88"/>
    <w:rsid w:val="00600CA0"/>
    <w:rsid w:val="006021CF"/>
    <w:rsid w:val="00602604"/>
    <w:rsid w:val="0060403F"/>
    <w:rsid w:val="006058D9"/>
    <w:rsid w:val="00605D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162"/>
    <w:rsid w:val="006275AD"/>
    <w:rsid w:val="00630749"/>
    <w:rsid w:val="00632B2F"/>
    <w:rsid w:val="006351D9"/>
    <w:rsid w:val="006359C3"/>
    <w:rsid w:val="00637196"/>
    <w:rsid w:val="00640DA5"/>
    <w:rsid w:val="00641305"/>
    <w:rsid w:val="006414B0"/>
    <w:rsid w:val="0064226F"/>
    <w:rsid w:val="006423F5"/>
    <w:rsid w:val="00642B90"/>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684"/>
    <w:rsid w:val="006A0B37"/>
    <w:rsid w:val="006A12CC"/>
    <w:rsid w:val="006A21E7"/>
    <w:rsid w:val="006A2BC4"/>
    <w:rsid w:val="006A312F"/>
    <w:rsid w:val="006A4D00"/>
    <w:rsid w:val="006A5375"/>
    <w:rsid w:val="006A676B"/>
    <w:rsid w:val="006A7666"/>
    <w:rsid w:val="006A79D3"/>
    <w:rsid w:val="006B1220"/>
    <w:rsid w:val="006B15FB"/>
    <w:rsid w:val="006B17C9"/>
    <w:rsid w:val="006B2464"/>
    <w:rsid w:val="006B3865"/>
    <w:rsid w:val="006B597C"/>
    <w:rsid w:val="006C1E62"/>
    <w:rsid w:val="006C3357"/>
    <w:rsid w:val="006C4C2D"/>
    <w:rsid w:val="006C6901"/>
    <w:rsid w:val="006C698F"/>
    <w:rsid w:val="006D2432"/>
    <w:rsid w:val="006D295D"/>
    <w:rsid w:val="006D495C"/>
    <w:rsid w:val="006D5546"/>
    <w:rsid w:val="006D5E84"/>
    <w:rsid w:val="006D68E0"/>
    <w:rsid w:val="006D694B"/>
    <w:rsid w:val="006D6E93"/>
    <w:rsid w:val="006D7E04"/>
    <w:rsid w:val="006E0978"/>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57A30"/>
    <w:rsid w:val="0076082C"/>
    <w:rsid w:val="00760887"/>
    <w:rsid w:val="00760F38"/>
    <w:rsid w:val="00763BD9"/>
    <w:rsid w:val="00763ED9"/>
    <w:rsid w:val="00766C30"/>
    <w:rsid w:val="00770C0D"/>
    <w:rsid w:val="007712DE"/>
    <w:rsid w:val="00775836"/>
    <w:rsid w:val="00776093"/>
    <w:rsid w:val="0077681E"/>
    <w:rsid w:val="00776AD4"/>
    <w:rsid w:val="00777814"/>
    <w:rsid w:val="00777A6E"/>
    <w:rsid w:val="00777A76"/>
    <w:rsid w:val="0078066B"/>
    <w:rsid w:val="0078087B"/>
    <w:rsid w:val="007864E2"/>
    <w:rsid w:val="00786BA6"/>
    <w:rsid w:val="00787BAA"/>
    <w:rsid w:val="00787F3C"/>
    <w:rsid w:val="007912DD"/>
    <w:rsid w:val="00795FFB"/>
    <w:rsid w:val="007A01BD"/>
    <w:rsid w:val="007A0A2B"/>
    <w:rsid w:val="007A1901"/>
    <w:rsid w:val="007A1C09"/>
    <w:rsid w:val="007A2316"/>
    <w:rsid w:val="007A264F"/>
    <w:rsid w:val="007A574F"/>
    <w:rsid w:val="007A5A62"/>
    <w:rsid w:val="007A6E36"/>
    <w:rsid w:val="007A6E6C"/>
    <w:rsid w:val="007B032C"/>
    <w:rsid w:val="007B1054"/>
    <w:rsid w:val="007B1B45"/>
    <w:rsid w:val="007B1DC4"/>
    <w:rsid w:val="007B2525"/>
    <w:rsid w:val="007B2FE8"/>
    <w:rsid w:val="007B6942"/>
    <w:rsid w:val="007B69DF"/>
    <w:rsid w:val="007B6DA4"/>
    <w:rsid w:val="007B71B2"/>
    <w:rsid w:val="007C0607"/>
    <w:rsid w:val="007C2C7D"/>
    <w:rsid w:val="007C645C"/>
    <w:rsid w:val="007C67AB"/>
    <w:rsid w:val="007C6D1A"/>
    <w:rsid w:val="007C6EDB"/>
    <w:rsid w:val="007D0405"/>
    <w:rsid w:val="007D10F9"/>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E7A6F"/>
    <w:rsid w:val="007F04F1"/>
    <w:rsid w:val="007F214D"/>
    <w:rsid w:val="007F2DD6"/>
    <w:rsid w:val="007F34AE"/>
    <w:rsid w:val="007F400D"/>
    <w:rsid w:val="007F49FF"/>
    <w:rsid w:val="007F63B1"/>
    <w:rsid w:val="007F6B46"/>
    <w:rsid w:val="007F6D5F"/>
    <w:rsid w:val="00800D75"/>
    <w:rsid w:val="00803B34"/>
    <w:rsid w:val="00805284"/>
    <w:rsid w:val="008055FD"/>
    <w:rsid w:val="00806799"/>
    <w:rsid w:val="00811C46"/>
    <w:rsid w:val="00814056"/>
    <w:rsid w:val="00815529"/>
    <w:rsid w:val="00815C69"/>
    <w:rsid w:val="008162FF"/>
    <w:rsid w:val="0081638F"/>
    <w:rsid w:val="00817023"/>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D5D"/>
    <w:rsid w:val="00847EB0"/>
    <w:rsid w:val="00850D1E"/>
    <w:rsid w:val="008538D9"/>
    <w:rsid w:val="008543AA"/>
    <w:rsid w:val="008577FF"/>
    <w:rsid w:val="00860653"/>
    <w:rsid w:val="008607DC"/>
    <w:rsid w:val="00860874"/>
    <w:rsid w:val="008630A9"/>
    <w:rsid w:val="00863D42"/>
    <w:rsid w:val="00865EC0"/>
    <w:rsid w:val="0086760E"/>
    <w:rsid w:val="00870951"/>
    <w:rsid w:val="00871B7A"/>
    <w:rsid w:val="00871C10"/>
    <w:rsid w:val="0087200D"/>
    <w:rsid w:val="00873F93"/>
    <w:rsid w:val="00874995"/>
    <w:rsid w:val="00875ECD"/>
    <w:rsid w:val="008776F9"/>
    <w:rsid w:val="008823C1"/>
    <w:rsid w:val="0088482C"/>
    <w:rsid w:val="008849B5"/>
    <w:rsid w:val="00886F3F"/>
    <w:rsid w:val="00887967"/>
    <w:rsid w:val="00890240"/>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4A69"/>
    <w:rsid w:val="008B5A94"/>
    <w:rsid w:val="008B6832"/>
    <w:rsid w:val="008B6E51"/>
    <w:rsid w:val="008B77FA"/>
    <w:rsid w:val="008C0E76"/>
    <w:rsid w:val="008C1BD2"/>
    <w:rsid w:val="008C1E52"/>
    <w:rsid w:val="008C2C68"/>
    <w:rsid w:val="008C33BD"/>
    <w:rsid w:val="008C33E5"/>
    <w:rsid w:val="008C4561"/>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41B"/>
    <w:rsid w:val="008F17B0"/>
    <w:rsid w:val="008F33BD"/>
    <w:rsid w:val="008F5276"/>
    <w:rsid w:val="008F531B"/>
    <w:rsid w:val="008F5D8D"/>
    <w:rsid w:val="00900D58"/>
    <w:rsid w:val="009028BC"/>
    <w:rsid w:val="00902FD4"/>
    <w:rsid w:val="009031BC"/>
    <w:rsid w:val="00903DAA"/>
    <w:rsid w:val="00904E3E"/>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77EB2"/>
    <w:rsid w:val="0098060C"/>
    <w:rsid w:val="00981D1F"/>
    <w:rsid w:val="00983BF6"/>
    <w:rsid w:val="00984000"/>
    <w:rsid w:val="0098440F"/>
    <w:rsid w:val="0098518A"/>
    <w:rsid w:val="00985511"/>
    <w:rsid w:val="00986832"/>
    <w:rsid w:val="00986B54"/>
    <w:rsid w:val="00987E94"/>
    <w:rsid w:val="00987F21"/>
    <w:rsid w:val="00990B09"/>
    <w:rsid w:val="00991A22"/>
    <w:rsid w:val="009924F6"/>
    <w:rsid w:val="00992726"/>
    <w:rsid w:val="00993441"/>
    <w:rsid w:val="00995BDC"/>
    <w:rsid w:val="00995C24"/>
    <w:rsid w:val="00996BBE"/>
    <w:rsid w:val="00997AB3"/>
    <w:rsid w:val="009A07EB"/>
    <w:rsid w:val="009A27A8"/>
    <w:rsid w:val="009A2859"/>
    <w:rsid w:val="009A2F3D"/>
    <w:rsid w:val="009A4727"/>
    <w:rsid w:val="009A4DE7"/>
    <w:rsid w:val="009A5DE1"/>
    <w:rsid w:val="009A706E"/>
    <w:rsid w:val="009A7195"/>
    <w:rsid w:val="009A7FFB"/>
    <w:rsid w:val="009B2C30"/>
    <w:rsid w:val="009B306C"/>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2B9D"/>
    <w:rsid w:val="009E60D3"/>
    <w:rsid w:val="009F093E"/>
    <w:rsid w:val="009F165E"/>
    <w:rsid w:val="009F20B5"/>
    <w:rsid w:val="009F2229"/>
    <w:rsid w:val="009F3C8D"/>
    <w:rsid w:val="009F52FC"/>
    <w:rsid w:val="009F5485"/>
    <w:rsid w:val="009F57CF"/>
    <w:rsid w:val="009F57EB"/>
    <w:rsid w:val="009F583D"/>
    <w:rsid w:val="009F597B"/>
    <w:rsid w:val="009F7105"/>
    <w:rsid w:val="009F7340"/>
    <w:rsid w:val="00A0028D"/>
    <w:rsid w:val="00A00C1F"/>
    <w:rsid w:val="00A011BD"/>
    <w:rsid w:val="00A02994"/>
    <w:rsid w:val="00A0320B"/>
    <w:rsid w:val="00A03FAC"/>
    <w:rsid w:val="00A04FB1"/>
    <w:rsid w:val="00A05AC8"/>
    <w:rsid w:val="00A06F54"/>
    <w:rsid w:val="00A10F8B"/>
    <w:rsid w:val="00A1187E"/>
    <w:rsid w:val="00A11AC0"/>
    <w:rsid w:val="00A11BBA"/>
    <w:rsid w:val="00A12F99"/>
    <w:rsid w:val="00A142F3"/>
    <w:rsid w:val="00A1508A"/>
    <w:rsid w:val="00A16DF3"/>
    <w:rsid w:val="00A17B0B"/>
    <w:rsid w:val="00A2041B"/>
    <w:rsid w:val="00A20AC4"/>
    <w:rsid w:val="00A20E40"/>
    <w:rsid w:val="00A2227D"/>
    <w:rsid w:val="00A22941"/>
    <w:rsid w:val="00A22A2B"/>
    <w:rsid w:val="00A232A3"/>
    <w:rsid w:val="00A251A6"/>
    <w:rsid w:val="00A2574A"/>
    <w:rsid w:val="00A301C9"/>
    <w:rsid w:val="00A32214"/>
    <w:rsid w:val="00A32278"/>
    <w:rsid w:val="00A3260D"/>
    <w:rsid w:val="00A3324B"/>
    <w:rsid w:val="00A34671"/>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260A"/>
    <w:rsid w:val="00A72977"/>
    <w:rsid w:val="00A73CE9"/>
    <w:rsid w:val="00A74358"/>
    <w:rsid w:val="00A75A44"/>
    <w:rsid w:val="00A75C2A"/>
    <w:rsid w:val="00A76A01"/>
    <w:rsid w:val="00A76DF9"/>
    <w:rsid w:val="00A77561"/>
    <w:rsid w:val="00A81CC4"/>
    <w:rsid w:val="00A82AE8"/>
    <w:rsid w:val="00A86A8E"/>
    <w:rsid w:val="00A86AB1"/>
    <w:rsid w:val="00A86E0D"/>
    <w:rsid w:val="00A871CC"/>
    <w:rsid w:val="00A87D05"/>
    <w:rsid w:val="00A902F1"/>
    <w:rsid w:val="00A919BC"/>
    <w:rsid w:val="00A92445"/>
    <w:rsid w:val="00A927EB"/>
    <w:rsid w:val="00A9371A"/>
    <w:rsid w:val="00A9613A"/>
    <w:rsid w:val="00A964AF"/>
    <w:rsid w:val="00A97482"/>
    <w:rsid w:val="00AA2F8A"/>
    <w:rsid w:val="00AA4A46"/>
    <w:rsid w:val="00AA559C"/>
    <w:rsid w:val="00AA5788"/>
    <w:rsid w:val="00AA57E1"/>
    <w:rsid w:val="00AA72BF"/>
    <w:rsid w:val="00AA7314"/>
    <w:rsid w:val="00AB09F6"/>
    <w:rsid w:val="00AB16E2"/>
    <w:rsid w:val="00AB3297"/>
    <w:rsid w:val="00AB49D0"/>
    <w:rsid w:val="00AC017D"/>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E7F19"/>
    <w:rsid w:val="00AF3BDC"/>
    <w:rsid w:val="00AF3E33"/>
    <w:rsid w:val="00AF42CA"/>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226"/>
    <w:rsid w:val="00B27752"/>
    <w:rsid w:val="00B27961"/>
    <w:rsid w:val="00B308B4"/>
    <w:rsid w:val="00B30A3E"/>
    <w:rsid w:val="00B323C5"/>
    <w:rsid w:val="00B32542"/>
    <w:rsid w:val="00B338B0"/>
    <w:rsid w:val="00B34A16"/>
    <w:rsid w:val="00B34C3E"/>
    <w:rsid w:val="00B36ABA"/>
    <w:rsid w:val="00B370B4"/>
    <w:rsid w:val="00B40DAB"/>
    <w:rsid w:val="00B42D63"/>
    <w:rsid w:val="00B44828"/>
    <w:rsid w:val="00B455D2"/>
    <w:rsid w:val="00B455FC"/>
    <w:rsid w:val="00B456AE"/>
    <w:rsid w:val="00B465B5"/>
    <w:rsid w:val="00B46CBC"/>
    <w:rsid w:val="00B470B4"/>
    <w:rsid w:val="00B51FA0"/>
    <w:rsid w:val="00B531A8"/>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5B07"/>
    <w:rsid w:val="00B97030"/>
    <w:rsid w:val="00BA0B38"/>
    <w:rsid w:val="00BA0BF0"/>
    <w:rsid w:val="00BA2FB5"/>
    <w:rsid w:val="00BA36E3"/>
    <w:rsid w:val="00BA391D"/>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1F13"/>
    <w:rsid w:val="00BD21FD"/>
    <w:rsid w:val="00BD3CD6"/>
    <w:rsid w:val="00BD4BEB"/>
    <w:rsid w:val="00BE01B5"/>
    <w:rsid w:val="00BE0B23"/>
    <w:rsid w:val="00BE0D5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7A"/>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4DB6"/>
    <w:rsid w:val="00C35CF3"/>
    <w:rsid w:val="00C41C3B"/>
    <w:rsid w:val="00C42136"/>
    <w:rsid w:val="00C438F9"/>
    <w:rsid w:val="00C44BDD"/>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3E67"/>
    <w:rsid w:val="00C67499"/>
    <w:rsid w:val="00C70639"/>
    <w:rsid w:val="00C70C0A"/>
    <w:rsid w:val="00C7140C"/>
    <w:rsid w:val="00C715E8"/>
    <w:rsid w:val="00C7318B"/>
    <w:rsid w:val="00C763C5"/>
    <w:rsid w:val="00C82AE0"/>
    <w:rsid w:val="00C83786"/>
    <w:rsid w:val="00C854F2"/>
    <w:rsid w:val="00C85C4C"/>
    <w:rsid w:val="00C8628D"/>
    <w:rsid w:val="00C90233"/>
    <w:rsid w:val="00C965B5"/>
    <w:rsid w:val="00CA13BC"/>
    <w:rsid w:val="00CA1BC0"/>
    <w:rsid w:val="00CA2A17"/>
    <w:rsid w:val="00CA2AB3"/>
    <w:rsid w:val="00CA3427"/>
    <w:rsid w:val="00CA3745"/>
    <w:rsid w:val="00CA3F82"/>
    <w:rsid w:val="00CA4147"/>
    <w:rsid w:val="00CA7D4F"/>
    <w:rsid w:val="00CB0F0A"/>
    <w:rsid w:val="00CB133F"/>
    <w:rsid w:val="00CB2C38"/>
    <w:rsid w:val="00CB3293"/>
    <w:rsid w:val="00CB52E9"/>
    <w:rsid w:val="00CB59A7"/>
    <w:rsid w:val="00CC0C9D"/>
    <w:rsid w:val="00CC1322"/>
    <w:rsid w:val="00CC1833"/>
    <w:rsid w:val="00CC6A4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40E"/>
    <w:rsid w:val="00D25989"/>
    <w:rsid w:val="00D317B8"/>
    <w:rsid w:val="00D31F47"/>
    <w:rsid w:val="00D32C58"/>
    <w:rsid w:val="00D33754"/>
    <w:rsid w:val="00D337E3"/>
    <w:rsid w:val="00D3593A"/>
    <w:rsid w:val="00D36839"/>
    <w:rsid w:val="00D37451"/>
    <w:rsid w:val="00D37631"/>
    <w:rsid w:val="00D37AAD"/>
    <w:rsid w:val="00D425DB"/>
    <w:rsid w:val="00D43CA9"/>
    <w:rsid w:val="00D44E26"/>
    <w:rsid w:val="00D51808"/>
    <w:rsid w:val="00D52B10"/>
    <w:rsid w:val="00D52B9F"/>
    <w:rsid w:val="00D56163"/>
    <w:rsid w:val="00D564A6"/>
    <w:rsid w:val="00D56F93"/>
    <w:rsid w:val="00D578F5"/>
    <w:rsid w:val="00D57FA7"/>
    <w:rsid w:val="00D600E5"/>
    <w:rsid w:val="00D60C67"/>
    <w:rsid w:val="00D6100F"/>
    <w:rsid w:val="00D62B79"/>
    <w:rsid w:val="00D62BD3"/>
    <w:rsid w:val="00D64DE7"/>
    <w:rsid w:val="00D65A1D"/>
    <w:rsid w:val="00D66905"/>
    <w:rsid w:val="00D6730A"/>
    <w:rsid w:val="00D679DA"/>
    <w:rsid w:val="00D73088"/>
    <w:rsid w:val="00D74CA0"/>
    <w:rsid w:val="00D75048"/>
    <w:rsid w:val="00D75380"/>
    <w:rsid w:val="00D755C6"/>
    <w:rsid w:val="00D75AAD"/>
    <w:rsid w:val="00D7673C"/>
    <w:rsid w:val="00D775E1"/>
    <w:rsid w:val="00D77779"/>
    <w:rsid w:val="00D77857"/>
    <w:rsid w:val="00D77C4A"/>
    <w:rsid w:val="00D77EB1"/>
    <w:rsid w:val="00D80B83"/>
    <w:rsid w:val="00D82BB9"/>
    <w:rsid w:val="00D83053"/>
    <w:rsid w:val="00D848D6"/>
    <w:rsid w:val="00D84EC6"/>
    <w:rsid w:val="00D84EF1"/>
    <w:rsid w:val="00D911BB"/>
    <w:rsid w:val="00D938C8"/>
    <w:rsid w:val="00D96F4A"/>
    <w:rsid w:val="00D97BBE"/>
    <w:rsid w:val="00D97C8C"/>
    <w:rsid w:val="00D97EE5"/>
    <w:rsid w:val="00DA05DD"/>
    <w:rsid w:val="00DA28B4"/>
    <w:rsid w:val="00DA2D1D"/>
    <w:rsid w:val="00DA3E67"/>
    <w:rsid w:val="00DA40A8"/>
    <w:rsid w:val="00DA5114"/>
    <w:rsid w:val="00DA5351"/>
    <w:rsid w:val="00DA5834"/>
    <w:rsid w:val="00DA789D"/>
    <w:rsid w:val="00DB1534"/>
    <w:rsid w:val="00DB305E"/>
    <w:rsid w:val="00DB3880"/>
    <w:rsid w:val="00DB56E2"/>
    <w:rsid w:val="00DB7F50"/>
    <w:rsid w:val="00DC0849"/>
    <w:rsid w:val="00DC0869"/>
    <w:rsid w:val="00DC2553"/>
    <w:rsid w:val="00DC5CB4"/>
    <w:rsid w:val="00DC6F64"/>
    <w:rsid w:val="00DD0B4F"/>
    <w:rsid w:val="00DD1E91"/>
    <w:rsid w:val="00DD3F9C"/>
    <w:rsid w:val="00DD5541"/>
    <w:rsid w:val="00DD69CF"/>
    <w:rsid w:val="00DD6F54"/>
    <w:rsid w:val="00DE17E7"/>
    <w:rsid w:val="00DE1C6D"/>
    <w:rsid w:val="00DE398C"/>
    <w:rsid w:val="00DE4459"/>
    <w:rsid w:val="00DE566A"/>
    <w:rsid w:val="00DE5718"/>
    <w:rsid w:val="00DE579F"/>
    <w:rsid w:val="00DE5ED3"/>
    <w:rsid w:val="00DE6419"/>
    <w:rsid w:val="00DE766E"/>
    <w:rsid w:val="00DE7ECC"/>
    <w:rsid w:val="00DF07FC"/>
    <w:rsid w:val="00DF1410"/>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07300"/>
    <w:rsid w:val="00E10587"/>
    <w:rsid w:val="00E11058"/>
    <w:rsid w:val="00E1456F"/>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B17"/>
    <w:rsid w:val="00E4424D"/>
    <w:rsid w:val="00E457A6"/>
    <w:rsid w:val="00E47696"/>
    <w:rsid w:val="00E50515"/>
    <w:rsid w:val="00E50C3A"/>
    <w:rsid w:val="00E51C48"/>
    <w:rsid w:val="00E53566"/>
    <w:rsid w:val="00E53DA9"/>
    <w:rsid w:val="00E54515"/>
    <w:rsid w:val="00E55C5A"/>
    <w:rsid w:val="00E55F09"/>
    <w:rsid w:val="00E57724"/>
    <w:rsid w:val="00E629EB"/>
    <w:rsid w:val="00E675A4"/>
    <w:rsid w:val="00E7023C"/>
    <w:rsid w:val="00E72DAC"/>
    <w:rsid w:val="00E73337"/>
    <w:rsid w:val="00E73F9B"/>
    <w:rsid w:val="00E745B6"/>
    <w:rsid w:val="00E7515A"/>
    <w:rsid w:val="00E761D1"/>
    <w:rsid w:val="00E769E6"/>
    <w:rsid w:val="00E76F04"/>
    <w:rsid w:val="00E80785"/>
    <w:rsid w:val="00E8083F"/>
    <w:rsid w:val="00E80D9A"/>
    <w:rsid w:val="00E83450"/>
    <w:rsid w:val="00E84553"/>
    <w:rsid w:val="00E85556"/>
    <w:rsid w:val="00E865A5"/>
    <w:rsid w:val="00E86776"/>
    <w:rsid w:val="00E91DFB"/>
    <w:rsid w:val="00E92D0F"/>
    <w:rsid w:val="00E92D80"/>
    <w:rsid w:val="00E93840"/>
    <w:rsid w:val="00E948B0"/>
    <w:rsid w:val="00E94C58"/>
    <w:rsid w:val="00E9636D"/>
    <w:rsid w:val="00E970CA"/>
    <w:rsid w:val="00E976AA"/>
    <w:rsid w:val="00EA1CD6"/>
    <w:rsid w:val="00EA22D3"/>
    <w:rsid w:val="00EA2F13"/>
    <w:rsid w:val="00EA34F1"/>
    <w:rsid w:val="00EA4858"/>
    <w:rsid w:val="00EA68D3"/>
    <w:rsid w:val="00EA73E9"/>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24E"/>
    <w:rsid w:val="00ED4EC9"/>
    <w:rsid w:val="00ED62CD"/>
    <w:rsid w:val="00ED6427"/>
    <w:rsid w:val="00ED74C5"/>
    <w:rsid w:val="00ED7EF8"/>
    <w:rsid w:val="00EE1671"/>
    <w:rsid w:val="00EE3C08"/>
    <w:rsid w:val="00EE4F0C"/>
    <w:rsid w:val="00EE5E03"/>
    <w:rsid w:val="00EE6DB4"/>
    <w:rsid w:val="00EE780F"/>
    <w:rsid w:val="00EF5648"/>
    <w:rsid w:val="00F00B39"/>
    <w:rsid w:val="00F035FB"/>
    <w:rsid w:val="00F0426C"/>
    <w:rsid w:val="00F04677"/>
    <w:rsid w:val="00F10C29"/>
    <w:rsid w:val="00F11D19"/>
    <w:rsid w:val="00F12BDD"/>
    <w:rsid w:val="00F13384"/>
    <w:rsid w:val="00F135F7"/>
    <w:rsid w:val="00F14304"/>
    <w:rsid w:val="00F14870"/>
    <w:rsid w:val="00F15BBA"/>
    <w:rsid w:val="00F15CA9"/>
    <w:rsid w:val="00F16B3B"/>
    <w:rsid w:val="00F2151E"/>
    <w:rsid w:val="00F22347"/>
    <w:rsid w:val="00F22833"/>
    <w:rsid w:val="00F23E85"/>
    <w:rsid w:val="00F23EF3"/>
    <w:rsid w:val="00F243EE"/>
    <w:rsid w:val="00F24D80"/>
    <w:rsid w:val="00F27518"/>
    <w:rsid w:val="00F27817"/>
    <w:rsid w:val="00F301C3"/>
    <w:rsid w:val="00F30A5E"/>
    <w:rsid w:val="00F31054"/>
    <w:rsid w:val="00F338F8"/>
    <w:rsid w:val="00F340B4"/>
    <w:rsid w:val="00F34C3C"/>
    <w:rsid w:val="00F378ED"/>
    <w:rsid w:val="00F40F94"/>
    <w:rsid w:val="00F422FB"/>
    <w:rsid w:val="00F44F73"/>
    <w:rsid w:val="00F45247"/>
    <w:rsid w:val="00F46B6F"/>
    <w:rsid w:val="00F474E4"/>
    <w:rsid w:val="00F50A43"/>
    <w:rsid w:val="00F50E5C"/>
    <w:rsid w:val="00F5453F"/>
    <w:rsid w:val="00F54B96"/>
    <w:rsid w:val="00F54F98"/>
    <w:rsid w:val="00F566D1"/>
    <w:rsid w:val="00F56F7F"/>
    <w:rsid w:val="00F57F63"/>
    <w:rsid w:val="00F619AF"/>
    <w:rsid w:val="00F6254F"/>
    <w:rsid w:val="00F62DC1"/>
    <w:rsid w:val="00F64A7C"/>
    <w:rsid w:val="00F6532B"/>
    <w:rsid w:val="00F6617A"/>
    <w:rsid w:val="00F70D54"/>
    <w:rsid w:val="00F7302F"/>
    <w:rsid w:val="00F73BE6"/>
    <w:rsid w:val="00F74C35"/>
    <w:rsid w:val="00F76068"/>
    <w:rsid w:val="00F76AE2"/>
    <w:rsid w:val="00F76B7F"/>
    <w:rsid w:val="00F77221"/>
    <w:rsid w:val="00F80059"/>
    <w:rsid w:val="00F80584"/>
    <w:rsid w:val="00F835B8"/>
    <w:rsid w:val="00F8452F"/>
    <w:rsid w:val="00F84D6B"/>
    <w:rsid w:val="00F84E90"/>
    <w:rsid w:val="00F858AC"/>
    <w:rsid w:val="00F86001"/>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267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3C8D"/>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592">
      <w:bodyDiv w:val="1"/>
      <w:marLeft w:val="0"/>
      <w:marRight w:val="0"/>
      <w:marTop w:val="0"/>
      <w:marBottom w:val="0"/>
      <w:divBdr>
        <w:top w:val="none" w:sz="0" w:space="0" w:color="auto"/>
        <w:left w:val="none" w:sz="0" w:space="0" w:color="auto"/>
        <w:bottom w:val="none" w:sz="0" w:space="0" w:color="auto"/>
        <w:right w:val="none" w:sz="0" w:space="0" w:color="auto"/>
      </w:divBdr>
    </w:div>
    <w:div w:id="60325699">
      <w:bodyDiv w:val="1"/>
      <w:marLeft w:val="0"/>
      <w:marRight w:val="0"/>
      <w:marTop w:val="0"/>
      <w:marBottom w:val="0"/>
      <w:divBdr>
        <w:top w:val="none" w:sz="0" w:space="0" w:color="auto"/>
        <w:left w:val="none" w:sz="0" w:space="0" w:color="auto"/>
        <w:bottom w:val="none" w:sz="0" w:space="0" w:color="auto"/>
        <w:right w:val="none" w:sz="0" w:space="0" w:color="auto"/>
      </w:divBdr>
    </w:div>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84604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07848426">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1533209">
      <w:bodyDiv w:val="1"/>
      <w:marLeft w:val="0"/>
      <w:marRight w:val="0"/>
      <w:marTop w:val="0"/>
      <w:marBottom w:val="0"/>
      <w:divBdr>
        <w:top w:val="none" w:sz="0" w:space="0" w:color="auto"/>
        <w:left w:val="none" w:sz="0" w:space="0" w:color="auto"/>
        <w:bottom w:val="none" w:sz="0" w:space="0" w:color="auto"/>
        <w:right w:val="none" w:sz="0" w:space="0" w:color="auto"/>
      </w:divBdr>
    </w:div>
    <w:div w:id="532422479">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0FA0F-66BB-46C0-9E3F-0134FCD7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38</Pages>
  <Words>14513</Words>
  <Characters>82725</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131</cp:revision>
  <cp:lastPrinted>2021-09-22T07:41:00Z</cp:lastPrinted>
  <dcterms:created xsi:type="dcterms:W3CDTF">2026-04-10T07:51:00Z</dcterms:created>
  <dcterms:modified xsi:type="dcterms:W3CDTF">2026-06-25T13:13:00Z</dcterms:modified>
</cp:coreProperties>
</file>