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14:anchorId="6B785FD7" wp14:editId="0401AA4E">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4E7DC1" w:rsidP="004E7DC1">
      <w:pPr>
        <w:spacing w:after="0"/>
        <w:jc w:val="center"/>
        <w:rPr>
          <w:b/>
          <w:sz w:val="32"/>
          <w:szCs w:val="32"/>
        </w:rPr>
      </w:pPr>
      <w:r>
        <w:rPr>
          <w:b/>
          <w:sz w:val="32"/>
          <w:szCs w:val="32"/>
        </w:rPr>
        <w:t xml:space="preserve">на </w:t>
      </w:r>
      <w:r w:rsidR="008E3E39" w:rsidRPr="008E3E39">
        <w:rPr>
          <w:b/>
          <w:sz w:val="32"/>
          <w:szCs w:val="32"/>
        </w:rPr>
        <w:t xml:space="preserve">право заключения </w:t>
      </w:r>
      <w:proofErr w:type="gramStart"/>
      <w:r w:rsidR="008E3E39" w:rsidRPr="008E3E39">
        <w:rPr>
          <w:b/>
          <w:sz w:val="32"/>
          <w:szCs w:val="32"/>
        </w:rPr>
        <w:t>договора</w:t>
      </w:r>
      <w:proofErr w:type="gramEnd"/>
      <w:r w:rsidR="008E3E39" w:rsidRPr="008E3E39">
        <w:rPr>
          <w:b/>
          <w:sz w:val="32"/>
          <w:szCs w:val="32"/>
        </w:rPr>
        <w:t xml:space="preserve"> на оказание услуг </w:t>
      </w:r>
      <w:r w:rsidRPr="004E7DC1">
        <w:rPr>
          <w:b/>
          <w:sz w:val="32"/>
          <w:szCs w:val="32"/>
        </w:rPr>
        <w:t xml:space="preserve">по организации деловых поездок работников ОАО </w:t>
      </w:r>
      <w:r w:rsidR="002F5755">
        <w:rPr>
          <w:b/>
          <w:sz w:val="32"/>
          <w:szCs w:val="32"/>
        </w:rPr>
        <w:t>«</w:t>
      </w:r>
      <w:r w:rsidRPr="004E7DC1">
        <w:rPr>
          <w:b/>
          <w:sz w:val="32"/>
          <w:szCs w:val="32"/>
        </w:rPr>
        <w:t>КСК</w:t>
      </w:r>
      <w:r w:rsidR="002F5755">
        <w:rPr>
          <w:b/>
          <w:sz w:val="32"/>
          <w:szCs w:val="32"/>
        </w:rPr>
        <w:t>»</w:t>
      </w:r>
      <w:r w:rsidR="0001064D" w:rsidRPr="008F24F2">
        <w:rPr>
          <w:b/>
          <w:sz w:val="32"/>
          <w:szCs w:val="32"/>
        </w:rPr>
        <w:t xml:space="preserve"> </w:t>
      </w:r>
      <w:r w:rsidR="00EA0FEA">
        <w:rPr>
          <w:b/>
          <w:sz w:val="32"/>
          <w:szCs w:val="32"/>
        </w:rPr>
        <w:br/>
      </w:r>
      <w:r w:rsidRPr="004E7DC1">
        <w:rPr>
          <w:b/>
          <w:sz w:val="32"/>
          <w:szCs w:val="32"/>
        </w:rPr>
        <w:t xml:space="preserve">(услуги по бронированию номеров в гостиницах, бронированию, продаже, оформлению, доставке и возврату авиабилетов, </w:t>
      </w:r>
      <w:r w:rsidR="0019623E" w:rsidRPr="0019623E">
        <w:rPr>
          <w:b/>
          <w:sz w:val="32"/>
          <w:szCs w:val="32"/>
        </w:rPr>
        <w:t xml:space="preserve">железнодорожных билетов, бронированию VIP-залов, </w:t>
      </w:r>
      <w:r w:rsidR="00EA0FEA">
        <w:rPr>
          <w:b/>
          <w:sz w:val="32"/>
          <w:szCs w:val="32"/>
        </w:rPr>
        <w:br/>
      </w:r>
      <w:r w:rsidR="0019623E" w:rsidRPr="0019623E">
        <w:rPr>
          <w:b/>
          <w:sz w:val="32"/>
          <w:szCs w:val="32"/>
        </w:rPr>
        <w:t>аренде транспорта, организации визовой поддержке).</w:t>
      </w:r>
      <w:r w:rsidR="007651E1">
        <w:rPr>
          <w:b/>
          <w:sz w:val="32"/>
          <w:szCs w:val="32"/>
        </w:rPr>
        <w:br/>
      </w:r>
      <w:r w:rsidR="005F785B" w:rsidRPr="00901FF4">
        <w:rPr>
          <w:b/>
          <w:sz w:val="32"/>
          <w:szCs w:val="32"/>
        </w:rPr>
        <w:t xml:space="preserve">(Извещение </w:t>
      </w:r>
      <w:r w:rsidR="009E643E">
        <w:rPr>
          <w:b/>
          <w:sz w:val="32"/>
          <w:szCs w:val="32"/>
        </w:rPr>
        <w:t xml:space="preserve">от </w:t>
      </w:r>
      <w:r w:rsidR="003609F4">
        <w:rPr>
          <w:b/>
          <w:sz w:val="32"/>
          <w:szCs w:val="32"/>
          <w:lang w:val="en-US"/>
        </w:rPr>
        <w:t>20</w:t>
      </w:r>
      <w:r w:rsidR="004465F6">
        <w:rPr>
          <w:b/>
          <w:sz w:val="32"/>
          <w:szCs w:val="32"/>
        </w:rPr>
        <w:t>.</w:t>
      </w:r>
      <w:r w:rsidR="003609F4">
        <w:rPr>
          <w:b/>
          <w:sz w:val="32"/>
          <w:szCs w:val="32"/>
          <w:lang w:val="en-US"/>
        </w:rPr>
        <w:t>03</w:t>
      </w:r>
      <w:r w:rsidR="009E643E" w:rsidRPr="009E643E">
        <w:rPr>
          <w:b/>
          <w:sz w:val="32"/>
          <w:szCs w:val="32"/>
        </w:rPr>
        <w:t>.201</w:t>
      </w:r>
      <w:r w:rsidR="007D39C5">
        <w:rPr>
          <w:b/>
          <w:sz w:val="32"/>
          <w:szCs w:val="32"/>
        </w:rPr>
        <w:t>5</w:t>
      </w:r>
      <w:r w:rsidR="009E643E" w:rsidRPr="009E643E">
        <w:rPr>
          <w:b/>
          <w:sz w:val="32"/>
          <w:szCs w:val="32"/>
        </w:rPr>
        <w:t xml:space="preserve"> № </w:t>
      </w:r>
      <w:r w:rsidR="008E3E39" w:rsidRPr="008E3E39">
        <w:rPr>
          <w:b/>
          <w:sz w:val="32"/>
          <w:szCs w:val="32"/>
        </w:rPr>
        <w:t>ОК-ДУД-</w:t>
      </w:r>
      <w:r w:rsidR="007D39C5">
        <w:rPr>
          <w:b/>
          <w:sz w:val="32"/>
          <w:szCs w:val="32"/>
        </w:rPr>
        <w:t>61</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7D39C5">
        <w:rPr>
          <w:sz w:val="28"/>
          <w:szCs w:val="28"/>
        </w:rPr>
        <w:t>5</w:t>
      </w:r>
      <w:r w:rsidRPr="00D374FF">
        <w:rPr>
          <w:sz w:val="28"/>
          <w:szCs w:val="28"/>
        </w:rPr>
        <w:t xml:space="preserve"> год</w:t>
      </w:r>
      <w:bookmarkStart w:id="0" w:name="_Toc15890873"/>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901FF4" w:rsidTr="008E3E39">
        <w:tc>
          <w:tcPr>
            <w:tcW w:w="4928" w:type="dxa"/>
          </w:tcPr>
          <w:p w:rsidR="008E3E39" w:rsidRPr="00901FF4" w:rsidRDefault="008E3E39" w:rsidP="008E3E39">
            <w:pPr>
              <w:keepNext/>
              <w:keepLines/>
              <w:suppressLineNumbers/>
              <w:suppressAutoHyphens/>
              <w:jc w:val="right"/>
            </w:pPr>
            <w:r w:rsidRPr="00901FF4">
              <w:lastRenderedPageBreak/>
              <w:t>«Утверждаю»</w:t>
            </w:r>
          </w:p>
          <w:p w:rsidR="008E3E39" w:rsidRDefault="008E3E39" w:rsidP="008E3E39">
            <w:pPr>
              <w:keepNext/>
              <w:keepLines/>
              <w:suppressLineNumbers/>
              <w:suppressAutoHyphens/>
              <w:jc w:val="right"/>
            </w:pPr>
            <w:r>
              <w:t>Генеральн</w:t>
            </w:r>
            <w:r w:rsidR="00855C48">
              <w:t>ый</w:t>
            </w:r>
            <w:r>
              <w:t xml:space="preserve"> директор </w:t>
            </w:r>
          </w:p>
          <w:p w:rsidR="008E3E39" w:rsidRPr="00901FF4" w:rsidRDefault="008E3E39" w:rsidP="008E3E39">
            <w:pPr>
              <w:keepNext/>
              <w:keepLines/>
              <w:suppressLineNumbers/>
              <w:suppressAutoHyphens/>
              <w:jc w:val="right"/>
            </w:pPr>
            <w:r>
              <w:t>ОАО «КСК»</w:t>
            </w:r>
          </w:p>
          <w:p w:rsidR="008E3E39" w:rsidRPr="00901FF4" w:rsidRDefault="008E3E39" w:rsidP="008E3E39">
            <w:pPr>
              <w:keepNext/>
              <w:keepLines/>
              <w:suppressLineNumbers/>
              <w:suppressAutoHyphens/>
              <w:jc w:val="right"/>
            </w:pPr>
          </w:p>
          <w:p w:rsidR="008E3E39" w:rsidRPr="00901FF4" w:rsidRDefault="00855C48" w:rsidP="007D39C5">
            <w:pPr>
              <w:keepNext/>
              <w:keepLines/>
              <w:suppressLineNumbers/>
              <w:suppressAutoHyphens/>
              <w:jc w:val="right"/>
            </w:pPr>
            <w:r>
              <w:t>___________________ /</w:t>
            </w:r>
            <w:r w:rsidR="007D39C5">
              <w:t>О.С. Горчев</w:t>
            </w:r>
            <w:r w:rsidR="008E3E39" w:rsidRPr="00901FF4">
              <w:t>/</w:t>
            </w:r>
          </w:p>
        </w:tc>
      </w:tr>
      <w:tr w:rsidR="008E3E39" w:rsidRPr="00901FF4" w:rsidTr="008E3E39">
        <w:tc>
          <w:tcPr>
            <w:tcW w:w="4928" w:type="dxa"/>
          </w:tcPr>
          <w:p w:rsidR="008E3E39" w:rsidRPr="00901FF4" w:rsidRDefault="008E3E39" w:rsidP="008E3E39">
            <w:pPr>
              <w:keepNext/>
              <w:keepLines/>
              <w:suppressLineNumbers/>
              <w:suppressAutoHyphens/>
              <w:jc w:val="right"/>
            </w:pPr>
          </w:p>
          <w:p w:rsidR="008E3E39" w:rsidRPr="00901FF4" w:rsidRDefault="008E3E39" w:rsidP="007D39C5">
            <w:pPr>
              <w:keepNext/>
              <w:keepLines/>
              <w:suppressLineNumbers/>
              <w:suppressAutoHyphens/>
              <w:jc w:val="right"/>
            </w:pPr>
            <w:r w:rsidRPr="00901FF4">
              <w:t xml:space="preserve">       </w:t>
            </w:r>
            <w:r>
              <w:t xml:space="preserve"> «___» </w:t>
            </w:r>
            <w:r w:rsidR="00817908">
              <w:t>____________</w:t>
            </w:r>
            <w:r w:rsidRPr="00901FF4">
              <w:t xml:space="preserve"> 201</w:t>
            </w:r>
            <w:r w:rsidR="007D39C5">
              <w:t>5</w:t>
            </w:r>
            <w:r w:rsidRPr="00901FF4">
              <w:t xml:space="preserve"> г.</w:t>
            </w:r>
          </w:p>
        </w:tc>
      </w:tr>
    </w:tbl>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A0FEA">
      <w:pPr>
        <w:spacing w:after="0"/>
        <w:jc w:val="center"/>
        <w:rPr>
          <w:b/>
          <w:i/>
          <w:sz w:val="32"/>
          <w:szCs w:val="32"/>
        </w:rPr>
      </w:pPr>
      <w:r>
        <w:rPr>
          <w:b/>
          <w:i/>
          <w:sz w:val="32"/>
          <w:szCs w:val="32"/>
        </w:rPr>
        <w:t>Открытый конкурс</w:t>
      </w:r>
    </w:p>
    <w:p w:rsidR="00090A02" w:rsidRPr="00090A02" w:rsidRDefault="00090A02" w:rsidP="00EA0FEA">
      <w:pPr>
        <w:spacing w:after="0"/>
        <w:jc w:val="center"/>
        <w:rPr>
          <w:b/>
          <w:i/>
          <w:iCs/>
          <w:sz w:val="32"/>
          <w:szCs w:val="32"/>
        </w:rPr>
      </w:pPr>
      <w:r w:rsidRPr="00090A02">
        <w:rPr>
          <w:b/>
          <w:i/>
          <w:iCs/>
          <w:sz w:val="32"/>
          <w:szCs w:val="32"/>
        </w:rPr>
        <w:t xml:space="preserve">на право заключения договора </w:t>
      </w:r>
    </w:p>
    <w:p w:rsidR="00090A02" w:rsidRDefault="007D39C5" w:rsidP="00EA0FEA">
      <w:pPr>
        <w:spacing w:after="0"/>
        <w:jc w:val="center"/>
        <w:rPr>
          <w:b/>
          <w:i/>
          <w:sz w:val="32"/>
          <w:szCs w:val="32"/>
        </w:rPr>
      </w:pPr>
      <w:r w:rsidRPr="007D39C5">
        <w:rPr>
          <w:b/>
          <w:i/>
          <w:iCs/>
          <w:sz w:val="32"/>
          <w:szCs w:val="32"/>
        </w:rPr>
        <w:t xml:space="preserve">на оказание услуг по организации деловых поездок работников ОАО "КСК" (услуги по бронированию номеров в гостиницах, бронированию, продаже, оформлению, доставке и возврату авиабилетов, </w:t>
      </w:r>
      <w:r w:rsidR="0019623E" w:rsidRPr="0019623E">
        <w:rPr>
          <w:b/>
          <w:i/>
          <w:iCs/>
          <w:sz w:val="32"/>
          <w:szCs w:val="32"/>
        </w:rPr>
        <w:t xml:space="preserve">железнодорожных билетов, бронированию </w:t>
      </w:r>
      <w:r w:rsidR="00EA0FEA">
        <w:rPr>
          <w:b/>
          <w:i/>
          <w:iCs/>
          <w:sz w:val="32"/>
          <w:szCs w:val="32"/>
        </w:rPr>
        <w:br/>
      </w:r>
      <w:r w:rsidR="0019623E" w:rsidRPr="0019623E">
        <w:rPr>
          <w:b/>
          <w:i/>
          <w:iCs/>
          <w:sz w:val="32"/>
          <w:szCs w:val="32"/>
        </w:rPr>
        <w:t>VIP-залов, аренде транспорта, организации визовой поддержке)</w:t>
      </w:r>
      <w:r w:rsidR="00090A02">
        <w:rPr>
          <w:b/>
          <w:i/>
          <w:sz w:val="32"/>
          <w:szCs w:val="32"/>
        </w:rPr>
        <w:br w:type="page"/>
      </w:r>
    </w:p>
    <w:p w:rsidR="001F53A2" w:rsidRPr="00E95D8B" w:rsidRDefault="001F53A2" w:rsidP="001F53A2">
      <w:pPr>
        <w:pStyle w:val="ac"/>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7D39C5" w:rsidRDefault="001369F6" w:rsidP="001F53A2">
      <w:pPr>
        <w:pStyle w:val="ac"/>
        <w:keepNext/>
        <w:keepLines/>
        <w:widowControl w:val="0"/>
        <w:suppressLineNumbers/>
        <w:suppressAutoHyphens/>
        <w:spacing w:before="0" w:after="0"/>
        <w:rPr>
          <w:rFonts w:ascii="Times New Roman" w:hAnsi="Times New Roman"/>
          <w:color w:val="FF0000"/>
        </w:rPr>
      </w:pPr>
    </w:p>
    <w:p w:rsidR="001F53A2" w:rsidRPr="00BA0833" w:rsidRDefault="001369F6" w:rsidP="00A10006">
      <w:pPr>
        <w:pStyle w:val="17"/>
        <w:rPr>
          <w:rStyle w:val="aff8"/>
          <w:caps w:val="0"/>
          <w:color w:val="auto"/>
          <w:u w:val="none"/>
        </w:rPr>
      </w:pPr>
      <w:r w:rsidRPr="00BA0833">
        <w:rPr>
          <w:rStyle w:val="aff8"/>
          <w:caps w:val="0"/>
          <w:color w:val="auto"/>
          <w:u w:val="none"/>
        </w:rPr>
        <w:t xml:space="preserve">ЧАСТЬ </w:t>
      </w:r>
      <w:r w:rsidRPr="00BA0833">
        <w:rPr>
          <w:rStyle w:val="aff8"/>
          <w:caps w:val="0"/>
          <w:color w:val="auto"/>
          <w:u w:val="none"/>
          <w:lang w:val="en-US"/>
        </w:rPr>
        <w:t>I</w:t>
      </w:r>
      <w:r w:rsidR="001F53A2" w:rsidRPr="00BA0833">
        <w:rPr>
          <w:rStyle w:val="aff8"/>
          <w:caps w:val="0"/>
          <w:color w:val="auto"/>
          <w:u w:val="none"/>
        </w:rPr>
        <w:t xml:space="preserve">. </w:t>
      </w:r>
      <w:r w:rsidR="001F53A2" w:rsidRPr="00BA0833">
        <w:rPr>
          <w:rStyle w:val="aff8"/>
          <w:color w:val="auto"/>
          <w:u w:val="none"/>
        </w:rPr>
        <w:t>Конкурс</w:t>
      </w:r>
      <w:r w:rsidR="001F53A2" w:rsidRPr="00BA0833">
        <w:rPr>
          <w:rStyle w:val="aff8"/>
          <w:caps w:val="0"/>
          <w:color w:val="auto"/>
          <w:u w:val="none"/>
        </w:rPr>
        <w:tab/>
        <w:t>4</w:t>
      </w:r>
    </w:p>
    <w:p w:rsidR="003A1D7D" w:rsidRPr="00BA0833" w:rsidRDefault="001F53A2" w:rsidP="00A10006">
      <w:pPr>
        <w:pStyle w:val="17"/>
        <w:rPr>
          <w:rStyle w:val="aff8"/>
          <w:caps w:val="0"/>
          <w:color w:val="auto"/>
          <w:u w:val="none"/>
        </w:rPr>
      </w:pPr>
      <w:r w:rsidRPr="00BA0833">
        <w:rPr>
          <w:rStyle w:val="aff8"/>
          <w:color w:val="auto"/>
          <w:u w:val="none"/>
        </w:rPr>
        <w:fldChar w:fldCharType="begin"/>
      </w:r>
      <w:r w:rsidRPr="00BA0833">
        <w:rPr>
          <w:rStyle w:val="aff8"/>
          <w:color w:val="auto"/>
          <w:u w:val="none"/>
        </w:rPr>
        <w:instrText xml:space="preserve"> TOC \h \z \t "Заголовок 1;1;Заголовок 2;2;Заголовок 2.1;3" </w:instrText>
      </w:r>
      <w:r w:rsidRPr="00BA0833">
        <w:rPr>
          <w:rStyle w:val="aff8"/>
          <w:color w:val="auto"/>
          <w:u w:val="none"/>
        </w:rPr>
        <w:fldChar w:fldCharType="separate"/>
      </w:r>
      <w:hyperlink w:anchor="_Toc266360076" w:history="1">
        <w:r w:rsidR="003A1D7D" w:rsidRPr="00BA0833">
          <w:rPr>
            <w:rStyle w:val="aff8"/>
            <w:caps w:val="0"/>
            <w:color w:val="auto"/>
            <w:u w:val="none"/>
          </w:rPr>
          <w:t>РАЗДЕЛ I.1 ПРИГЛАШЕНИЕ К УЧАСТИЮ В КОНКУРСЕ</w:t>
        </w:r>
        <w:r w:rsidR="003A1D7D" w:rsidRPr="00BA0833">
          <w:rPr>
            <w:rStyle w:val="aff8"/>
            <w:caps w:val="0"/>
            <w:webHidden/>
            <w:color w:val="auto"/>
            <w:u w:val="none"/>
          </w:rPr>
          <w:tab/>
        </w:r>
        <w:r w:rsidR="003A1D7D" w:rsidRPr="00BA0833">
          <w:rPr>
            <w:rStyle w:val="aff8"/>
            <w:caps w:val="0"/>
            <w:webHidden/>
            <w:color w:val="auto"/>
            <w:u w:val="none"/>
          </w:rPr>
          <w:fldChar w:fldCharType="begin"/>
        </w:r>
        <w:r w:rsidR="003A1D7D" w:rsidRPr="00BA0833">
          <w:rPr>
            <w:rStyle w:val="aff8"/>
            <w:caps w:val="0"/>
            <w:webHidden/>
            <w:color w:val="auto"/>
            <w:u w:val="none"/>
          </w:rPr>
          <w:instrText xml:space="preserve"> PAGEREF _Toc266360076 \h </w:instrText>
        </w:r>
        <w:r w:rsidR="003A1D7D" w:rsidRPr="00BA0833">
          <w:rPr>
            <w:rStyle w:val="aff8"/>
            <w:caps w:val="0"/>
            <w:webHidden/>
            <w:color w:val="auto"/>
            <w:u w:val="none"/>
          </w:rPr>
        </w:r>
        <w:r w:rsidR="003A1D7D" w:rsidRPr="00BA0833">
          <w:rPr>
            <w:rStyle w:val="aff8"/>
            <w:caps w:val="0"/>
            <w:webHidden/>
            <w:color w:val="auto"/>
            <w:u w:val="none"/>
          </w:rPr>
          <w:fldChar w:fldCharType="separate"/>
        </w:r>
        <w:r w:rsidR="0097055A" w:rsidRPr="00BA0833">
          <w:rPr>
            <w:rStyle w:val="aff8"/>
            <w:caps w:val="0"/>
            <w:webHidden/>
            <w:color w:val="auto"/>
            <w:u w:val="none"/>
          </w:rPr>
          <w:t>4</w:t>
        </w:r>
        <w:r w:rsidR="003A1D7D" w:rsidRPr="00BA0833">
          <w:rPr>
            <w:rStyle w:val="aff8"/>
            <w:caps w:val="0"/>
            <w:webHidden/>
            <w:color w:val="auto"/>
            <w:u w:val="none"/>
          </w:rPr>
          <w:fldChar w:fldCharType="end"/>
        </w:r>
      </w:hyperlink>
    </w:p>
    <w:p w:rsidR="003A1D7D" w:rsidRPr="00BA0833" w:rsidRDefault="003609F4" w:rsidP="00A10006">
      <w:pPr>
        <w:pStyle w:val="17"/>
        <w:rPr>
          <w:rStyle w:val="aff8"/>
          <w:caps w:val="0"/>
          <w:color w:val="auto"/>
          <w:u w:val="none"/>
        </w:rPr>
      </w:pPr>
      <w:hyperlink w:anchor="_Toc266360077" w:history="1">
        <w:r w:rsidR="003A1D7D" w:rsidRPr="00BA0833">
          <w:rPr>
            <w:rStyle w:val="aff8"/>
            <w:caps w:val="0"/>
            <w:color w:val="auto"/>
            <w:u w:val="none"/>
          </w:rPr>
          <w:t>РАЗДЕЛ I.2 ОБЩИЕ УСЛОВИЯ ПРОВЕДЕНИЯ КОНКУРСА</w:t>
        </w:r>
        <w:r w:rsidR="003A1D7D" w:rsidRPr="00BA0833">
          <w:rPr>
            <w:rStyle w:val="aff8"/>
            <w:caps w:val="0"/>
            <w:webHidden/>
            <w:color w:val="auto"/>
            <w:u w:val="none"/>
          </w:rPr>
          <w:tab/>
        </w:r>
        <w:r w:rsidR="003A1D7D" w:rsidRPr="00BA0833">
          <w:rPr>
            <w:rStyle w:val="aff8"/>
            <w:caps w:val="0"/>
            <w:webHidden/>
            <w:color w:val="auto"/>
            <w:u w:val="none"/>
          </w:rPr>
          <w:fldChar w:fldCharType="begin"/>
        </w:r>
        <w:r w:rsidR="003A1D7D" w:rsidRPr="00BA0833">
          <w:rPr>
            <w:rStyle w:val="aff8"/>
            <w:caps w:val="0"/>
            <w:webHidden/>
            <w:color w:val="auto"/>
            <w:u w:val="none"/>
          </w:rPr>
          <w:instrText xml:space="preserve"> PAGEREF _Toc266360077 \h </w:instrText>
        </w:r>
        <w:r w:rsidR="003A1D7D" w:rsidRPr="00BA0833">
          <w:rPr>
            <w:rStyle w:val="aff8"/>
            <w:caps w:val="0"/>
            <w:webHidden/>
            <w:color w:val="auto"/>
            <w:u w:val="none"/>
          </w:rPr>
        </w:r>
        <w:r w:rsidR="003A1D7D" w:rsidRPr="00BA0833">
          <w:rPr>
            <w:rStyle w:val="aff8"/>
            <w:caps w:val="0"/>
            <w:webHidden/>
            <w:color w:val="auto"/>
            <w:u w:val="none"/>
          </w:rPr>
          <w:fldChar w:fldCharType="separate"/>
        </w:r>
        <w:r w:rsidR="0097055A" w:rsidRPr="00BA0833">
          <w:rPr>
            <w:rStyle w:val="aff8"/>
            <w:caps w:val="0"/>
            <w:webHidden/>
            <w:color w:val="auto"/>
            <w:u w:val="none"/>
          </w:rPr>
          <w:t>5</w:t>
        </w:r>
        <w:r w:rsidR="003A1D7D" w:rsidRPr="00BA0833">
          <w:rPr>
            <w:rStyle w:val="aff8"/>
            <w:caps w:val="0"/>
            <w:webHidden/>
            <w:color w:val="auto"/>
            <w:u w:val="none"/>
          </w:rPr>
          <w:fldChar w:fldCharType="end"/>
        </w:r>
      </w:hyperlink>
    </w:p>
    <w:p w:rsidR="003A1D7D" w:rsidRPr="00BA0833" w:rsidRDefault="003609F4" w:rsidP="00A10006">
      <w:pPr>
        <w:pStyle w:val="17"/>
        <w:rPr>
          <w:rStyle w:val="aff8"/>
          <w:caps w:val="0"/>
          <w:color w:val="auto"/>
          <w:u w:val="none"/>
        </w:rPr>
      </w:pPr>
      <w:hyperlink w:anchor="_Toc266360078" w:history="1">
        <w:r w:rsidR="003A1D7D" w:rsidRPr="00BA0833">
          <w:rPr>
            <w:rStyle w:val="aff8"/>
            <w:caps w:val="0"/>
            <w:color w:val="auto"/>
            <w:u w:val="none"/>
          </w:rPr>
          <w:t>РАЗДЕЛ I.3 ИНФОРМАЦИОННАЯ КАРТА КОНКУРСА</w:t>
        </w:r>
        <w:r w:rsidR="003A1D7D" w:rsidRPr="00BA0833">
          <w:rPr>
            <w:rStyle w:val="aff8"/>
            <w:caps w:val="0"/>
            <w:webHidden/>
            <w:color w:val="auto"/>
            <w:u w:val="none"/>
          </w:rPr>
          <w:tab/>
        </w:r>
        <w:r w:rsidR="003A1D7D" w:rsidRPr="00BA0833">
          <w:rPr>
            <w:rStyle w:val="aff8"/>
            <w:caps w:val="0"/>
            <w:webHidden/>
            <w:color w:val="auto"/>
            <w:u w:val="none"/>
          </w:rPr>
          <w:fldChar w:fldCharType="begin"/>
        </w:r>
        <w:r w:rsidR="003A1D7D" w:rsidRPr="00BA0833">
          <w:rPr>
            <w:rStyle w:val="aff8"/>
            <w:caps w:val="0"/>
            <w:webHidden/>
            <w:color w:val="auto"/>
            <w:u w:val="none"/>
          </w:rPr>
          <w:instrText xml:space="preserve"> PAGEREF _Toc266360078 \h </w:instrText>
        </w:r>
        <w:r w:rsidR="003A1D7D" w:rsidRPr="00BA0833">
          <w:rPr>
            <w:rStyle w:val="aff8"/>
            <w:caps w:val="0"/>
            <w:webHidden/>
            <w:color w:val="auto"/>
            <w:u w:val="none"/>
          </w:rPr>
        </w:r>
        <w:r w:rsidR="003A1D7D" w:rsidRPr="00BA0833">
          <w:rPr>
            <w:rStyle w:val="aff8"/>
            <w:caps w:val="0"/>
            <w:webHidden/>
            <w:color w:val="auto"/>
            <w:u w:val="none"/>
          </w:rPr>
          <w:fldChar w:fldCharType="separate"/>
        </w:r>
        <w:r w:rsidR="0097055A" w:rsidRPr="00BA0833">
          <w:rPr>
            <w:rStyle w:val="aff8"/>
            <w:caps w:val="0"/>
            <w:webHidden/>
            <w:color w:val="auto"/>
            <w:u w:val="none"/>
          </w:rPr>
          <w:t>20</w:t>
        </w:r>
        <w:r w:rsidR="003A1D7D" w:rsidRPr="00BA0833">
          <w:rPr>
            <w:rStyle w:val="aff8"/>
            <w:caps w:val="0"/>
            <w:webHidden/>
            <w:color w:val="auto"/>
            <w:u w:val="none"/>
          </w:rPr>
          <w:fldChar w:fldCharType="end"/>
        </w:r>
      </w:hyperlink>
    </w:p>
    <w:p w:rsidR="003A1D7D" w:rsidRPr="00BA0833" w:rsidRDefault="003609F4" w:rsidP="00A10006">
      <w:pPr>
        <w:pStyle w:val="17"/>
        <w:rPr>
          <w:rStyle w:val="aff8"/>
          <w:caps w:val="0"/>
          <w:color w:val="auto"/>
          <w:u w:val="none"/>
        </w:rPr>
      </w:pPr>
      <w:hyperlink w:anchor="_Toc266360079" w:history="1">
        <w:r w:rsidR="003A1D7D" w:rsidRPr="00BA0833">
          <w:rPr>
            <w:rStyle w:val="aff8"/>
            <w:caps w:val="0"/>
            <w:color w:val="auto"/>
            <w:u w:val="none"/>
          </w:rPr>
          <w:t>РАЗДЕЛ I.4 ОБРАЗЦЫ ФОРМ И ДОКУМЕНТОВ ДЛЯ ЗАПОЛНЕНИЯ УЧАСТНИКАМИ</w:t>
        </w:r>
        <w:r w:rsidR="003A1D7D" w:rsidRPr="00BA0833">
          <w:rPr>
            <w:rStyle w:val="aff8"/>
            <w:caps w:val="0"/>
            <w:webHidden/>
            <w:color w:val="auto"/>
            <w:u w:val="none"/>
          </w:rPr>
          <w:tab/>
        </w:r>
        <w:r w:rsidR="000D5165" w:rsidRPr="00BA0833">
          <w:rPr>
            <w:rStyle w:val="aff8"/>
            <w:caps w:val="0"/>
            <w:webHidden/>
            <w:color w:val="auto"/>
            <w:u w:val="none"/>
            <w:lang w:val="en-US"/>
          </w:rPr>
          <w:t>2</w:t>
        </w:r>
        <w:r w:rsidR="000A4B72" w:rsidRPr="00BA0833">
          <w:rPr>
            <w:rStyle w:val="aff8"/>
            <w:caps w:val="0"/>
            <w:webHidden/>
            <w:color w:val="auto"/>
            <w:u w:val="none"/>
          </w:rPr>
          <w:t>5</w:t>
        </w:r>
      </w:hyperlink>
    </w:p>
    <w:p w:rsidR="003A1D7D" w:rsidRPr="00BA0833" w:rsidRDefault="003609F4" w:rsidP="00A10006">
      <w:pPr>
        <w:pStyle w:val="17"/>
        <w:rPr>
          <w:rStyle w:val="aff8"/>
          <w:caps w:val="0"/>
          <w:color w:val="auto"/>
          <w:u w:val="none"/>
        </w:rPr>
      </w:pPr>
      <w:hyperlink w:anchor="_Toc266360083" w:history="1">
        <w:r w:rsidR="003A1D7D" w:rsidRPr="00BA0833">
          <w:rPr>
            <w:rStyle w:val="aff8"/>
            <w:caps w:val="0"/>
            <w:color w:val="auto"/>
            <w:u w:val="none"/>
          </w:rPr>
          <w:t xml:space="preserve">ИНСТРУКЦИИ ПО ЗАПОЛНЕНИЮ ФОРМ УЧАСТНИКАМИ </w:t>
        </w:r>
        <w:r w:rsidR="006056C0" w:rsidRPr="00BA0833">
          <w:rPr>
            <w:rStyle w:val="aff8"/>
            <w:caps w:val="0"/>
            <w:color w:val="auto"/>
            <w:u w:val="none"/>
          </w:rPr>
          <w:t>ЗАКУПКИ</w:t>
        </w:r>
        <w:r w:rsidR="003A1D7D" w:rsidRPr="00BA0833">
          <w:rPr>
            <w:rStyle w:val="aff8"/>
            <w:caps w:val="0"/>
            <w:webHidden/>
            <w:color w:val="auto"/>
            <w:u w:val="none"/>
          </w:rPr>
          <w:tab/>
        </w:r>
      </w:hyperlink>
      <w:r w:rsidR="000D5165" w:rsidRPr="00BA0833">
        <w:rPr>
          <w:rStyle w:val="aff8"/>
          <w:caps w:val="0"/>
          <w:color w:val="auto"/>
          <w:u w:val="none"/>
        </w:rPr>
        <w:t>3</w:t>
      </w:r>
      <w:r w:rsidR="000A4B72" w:rsidRPr="00BA0833">
        <w:rPr>
          <w:rStyle w:val="aff8"/>
          <w:caps w:val="0"/>
          <w:color w:val="auto"/>
          <w:u w:val="none"/>
        </w:rPr>
        <w:t>1</w:t>
      </w:r>
    </w:p>
    <w:p w:rsidR="00090A02" w:rsidRPr="00BA0833" w:rsidRDefault="003609F4" w:rsidP="00090A02">
      <w:pPr>
        <w:pStyle w:val="17"/>
        <w:rPr>
          <w:rStyle w:val="aff8"/>
          <w:caps w:val="0"/>
          <w:color w:val="auto"/>
          <w:u w:val="none"/>
        </w:rPr>
      </w:pPr>
      <w:hyperlink w:anchor="_Toc266360085" w:history="1">
        <w:r w:rsidR="00090A02" w:rsidRPr="00BA0833">
          <w:rPr>
            <w:rStyle w:val="aff8"/>
            <w:caps w:val="0"/>
            <w:color w:val="auto"/>
            <w:u w:val="none"/>
          </w:rPr>
          <w:t xml:space="preserve">ЧАСТЬ II. </w:t>
        </w:r>
        <w:r w:rsidR="009F0588" w:rsidRPr="00BA0833">
          <w:rPr>
            <w:rStyle w:val="aff8"/>
            <w:caps w:val="0"/>
            <w:color w:val="auto"/>
            <w:u w:val="none"/>
          </w:rPr>
          <w:t>ТРЕБОВАНИЯ К ОКАЗАНИЮ УСЛУГ</w:t>
        </w:r>
        <w:r w:rsidR="00266803" w:rsidRPr="00BA0833">
          <w:rPr>
            <w:rStyle w:val="aff8"/>
            <w:caps w:val="0"/>
            <w:color w:val="auto"/>
            <w:u w:val="none"/>
          </w:rPr>
          <w:t xml:space="preserve"> </w:t>
        </w:r>
        <w:r w:rsidR="00090A02" w:rsidRPr="00BA0833">
          <w:rPr>
            <w:rStyle w:val="aff8"/>
            <w:caps w:val="0"/>
            <w:webHidden/>
            <w:color w:val="auto"/>
            <w:u w:val="none"/>
          </w:rPr>
          <w:tab/>
        </w:r>
      </w:hyperlink>
      <w:r w:rsidR="00090A02" w:rsidRPr="00BA0833">
        <w:rPr>
          <w:rStyle w:val="aff8"/>
          <w:caps w:val="0"/>
          <w:color w:val="auto"/>
          <w:u w:val="none"/>
        </w:rPr>
        <w:t xml:space="preserve"> </w:t>
      </w:r>
      <w:r w:rsidR="000D5165" w:rsidRPr="00BA0833">
        <w:rPr>
          <w:rStyle w:val="aff8"/>
          <w:caps w:val="0"/>
          <w:color w:val="auto"/>
          <w:u w:val="none"/>
        </w:rPr>
        <w:t>36</w:t>
      </w:r>
    </w:p>
    <w:p w:rsidR="009F17D5" w:rsidRPr="00BA0833" w:rsidRDefault="003609F4" w:rsidP="00090A02">
      <w:pPr>
        <w:pStyle w:val="17"/>
        <w:rPr>
          <w:rStyle w:val="aff8"/>
          <w:caps w:val="0"/>
          <w:color w:val="auto"/>
          <w:u w:val="none"/>
        </w:rPr>
      </w:pPr>
      <w:hyperlink w:anchor="_Toc266360085" w:history="1">
        <w:r w:rsidR="00090A02" w:rsidRPr="00BA0833">
          <w:rPr>
            <w:rStyle w:val="aff8"/>
            <w:caps w:val="0"/>
            <w:color w:val="auto"/>
            <w:u w:val="none"/>
          </w:rPr>
          <w:t>ЧАСТЬ I</w:t>
        </w:r>
        <w:r w:rsidR="00090A02" w:rsidRPr="00BA0833">
          <w:rPr>
            <w:rStyle w:val="aff8"/>
            <w:caps w:val="0"/>
            <w:color w:val="auto"/>
            <w:u w:val="none"/>
            <w:lang w:val="en-US"/>
          </w:rPr>
          <w:t>I</w:t>
        </w:r>
        <w:r w:rsidR="00090A02" w:rsidRPr="00BA0833">
          <w:rPr>
            <w:rStyle w:val="aff8"/>
            <w:caps w:val="0"/>
            <w:color w:val="auto"/>
            <w:u w:val="none"/>
          </w:rPr>
          <w:t>I. ПРОЕКТ ДОГОВОРА</w:t>
        </w:r>
        <w:r w:rsidR="00090A02" w:rsidRPr="00BA0833">
          <w:rPr>
            <w:rStyle w:val="aff8"/>
            <w:caps w:val="0"/>
            <w:webHidden/>
            <w:color w:val="auto"/>
            <w:u w:val="none"/>
          </w:rPr>
          <w:tab/>
        </w:r>
      </w:hyperlink>
      <w:r w:rsidR="00475B0C" w:rsidRPr="00BA0833">
        <w:rPr>
          <w:rStyle w:val="aff8"/>
          <w:caps w:val="0"/>
          <w:color w:val="auto"/>
          <w:u w:val="none"/>
        </w:rPr>
        <w:t xml:space="preserve"> </w:t>
      </w:r>
      <w:r w:rsidR="000D5165" w:rsidRPr="00BA0833">
        <w:rPr>
          <w:rStyle w:val="aff8"/>
          <w:caps w:val="0"/>
          <w:color w:val="auto"/>
          <w:u w:val="none"/>
        </w:rPr>
        <w:t>37</w:t>
      </w:r>
    </w:p>
    <w:p w:rsidR="005C4525" w:rsidRPr="00BA0833" w:rsidRDefault="005C4525" w:rsidP="005C4525">
      <w:pPr>
        <w:rPr>
          <w:b/>
        </w:rPr>
      </w:pPr>
    </w:p>
    <w:p w:rsidR="009F17D5" w:rsidRPr="00BA0833" w:rsidRDefault="009F17D5" w:rsidP="009F17D5"/>
    <w:p w:rsidR="003A1D7D" w:rsidRPr="00BA0833" w:rsidRDefault="003A1D7D" w:rsidP="00A10006">
      <w:pPr>
        <w:pStyle w:val="17"/>
      </w:pPr>
    </w:p>
    <w:p w:rsidR="001F53A2" w:rsidRPr="001369F6" w:rsidRDefault="001F53A2" w:rsidP="00A10006">
      <w:pPr>
        <w:pStyle w:val="17"/>
        <w:rPr>
          <w:rStyle w:val="aff8"/>
          <w:color w:val="auto"/>
          <w:u w:val="none"/>
        </w:rPr>
      </w:pPr>
      <w:r w:rsidRPr="00BA0833">
        <w:rPr>
          <w:rStyle w:val="aff8"/>
          <w:color w:val="auto"/>
          <w:u w:val="none"/>
        </w:rPr>
        <w:fldChar w:fldCharType="end"/>
      </w:r>
    </w:p>
    <w:p w:rsidR="001F53A2" w:rsidRPr="001369F6" w:rsidRDefault="001F53A2" w:rsidP="00A10006">
      <w:pPr>
        <w:pStyle w:val="17"/>
        <w:rPr>
          <w:rStyle w:val="aff8"/>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8"/>
          </w:rPr>
          <w:t>www.zakupki.gov.ru</w:t>
        </w:r>
      </w:hyperlink>
      <w:r>
        <w:t>) (далее – официальный сайт) и сайте Заказчика (</w:t>
      </w:r>
      <w:hyperlink r:id="rId16" w:history="1">
        <w:r w:rsidRPr="007A08E8">
          <w:rPr>
            <w:rStyle w:val="aff8"/>
            <w:lang w:val="en-US"/>
          </w:rPr>
          <w:t>www</w:t>
        </w:r>
        <w:r w:rsidRPr="007A08E8">
          <w:rPr>
            <w:rStyle w:val="aff8"/>
          </w:rPr>
          <w:t>.</w:t>
        </w:r>
        <w:proofErr w:type="spellStart"/>
        <w:r w:rsidRPr="007A08E8">
          <w:rPr>
            <w:rStyle w:val="aff8"/>
            <w:lang w:val="en-US"/>
          </w:rPr>
          <w:t>ncrc</w:t>
        </w:r>
        <w:proofErr w:type="spellEnd"/>
        <w:r w:rsidRPr="007A08E8">
          <w:rPr>
            <w:rStyle w:val="aff8"/>
          </w:rPr>
          <w:t>.</w:t>
        </w:r>
        <w:proofErr w:type="spellStart"/>
        <w:r w:rsidRPr="007A08E8">
          <w:rPr>
            <w:rStyle w:val="aff8"/>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2F73E0">
        <w:rPr>
          <w:rFonts w:ascii="Times New Roman" w:hAnsi="Times New Roman" w:cs="Times New Roman"/>
          <w:sz w:val="24"/>
          <w:szCs w:val="24"/>
        </w:rPr>
        <w:t>6</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Pr="003358ED" w:rsidRDefault="001F53A2" w:rsidP="001F53A2">
      <w:pPr>
        <w:pStyle w:val="14"/>
        <w:spacing w:before="0" w:after="0"/>
        <w:rPr>
          <w:color w:val="000000" w:themeColor="text1"/>
        </w:rPr>
      </w:pPr>
    </w:p>
    <w:p w:rsidR="001F53A2" w:rsidRPr="003358ED" w:rsidRDefault="001F53A2" w:rsidP="001F53A2">
      <w:pPr>
        <w:pStyle w:val="14"/>
        <w:spacing w:before="0" w:after="0"/>
        <w:rPr>
          <w:color w:val="000000" w:themeColor="text1"/>
        </w:rPr>
        <w:sectPr w:rsidR="001F53A2" w:rsidRPr="003358ED" w:rsidSect="007A1EC3">
          <w:headerReference w:type="default" r:id="rId17"/>
          <w:pgSz w:w="11909" w:h="16834" w:code="9"/>
          <w:pgMar w:top="902" w:right="851" w:bottom="720" w:left="1418" w:header="720" w:footer="352" w:gutter="0"/>
          <w:cols w:space="720"/>
        </w:sectPr>
      </w:pPr>
    </w:p>
    <w:p w:rsidR="001F53A2" w:rsidRPr="00BA0833"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BA0833">
        <w:rPr>
          <w:sz w:val="28"/>
          <w:szCs w:val="28"/>
        </w:rPr>
        <w:lastRenderedPageBreak/>
        <w:t xml:space="preserve">РАЗДЕЛ </w:t>
      </w:r>
      <w:r w:rsidRPr="00BA0833">
        <w:rPr>
          <w:sz w:val="28"/>
          <w:szCs w:val="28"/>
          <w:lang w:val="en-US"/>
        </w:rPr>
        <w:t>I</w:t>
      </w:r>
      <w:r w:rsidRPr="00BA0833">
        <w:rPr>
          <w:sz w:val="28"/>
          <w:szCs w:val="28"/>
        </w:rPr>
        <w:t>.2 ОБЩИЕ УСЛОВИЯ ПРОВЕДЕНИЯ КОНКУРСА</w:t>
      </w:r>
      <w:bookmarkEnd w:id="10"/>
      <w:bookmarkEnd w:id="12"/>
      <w:bookmarkEnd w:id="13"/>
    </w:p>
    <w:p w:rsidR="001F53A2" w:rsidRPr="00BA0833" w:rsidRDefault="001F53A2" w:rsidP="001F53A2">
      <w:pPr>
        <w:keepNext/>
        <w:keepLines/>
        <w:widowControl w:val="0"/>
        <w:suppressLineNumbers/>
        <w:suppressAutoHyphens/>
        <w:spacing w:after="0"/>
        <w:jc w:val="center"/>
        <w:rPr>
          <w:b/>
        </w:rPr>
      </w:pPr>
    </w:p>
    <w:p w:rsidR="008C7F2A" w:rsidRPr="00BA0833" w:rsidRDefault="001F53A2" w:rsidP="008C7F2A">
      <w:pPr>
        <w:keepNext/>
        <w:keepLines/>
        <w:widowControl w:val="0"/>
        <w:suppressLineNumbers/>
        <w:tabs>
          <w:tab w:val="left" w:pos="720"/>
        </w:tabs>
        <w:suppressAutoHyphens/>
        <w:spacing w:after="0"/>
        <w:jc w:val="center"/>
        <w:rPr>
          <w:noProof/>
        </w:rPr>
      </w:pPr>
      <w:r w:rsidRPr="00BA0833">
        <w:rPr>
          <w:b/>
          <w:sz w:val="28"/>
        </w:rPr>
        <w:t>Содержание</w:t>
      </w:r>
      <w:r w:rsidRPr="00BA0833">
        <w:fldChar w:fldCharType="begin"/>
      </w:r>
      <w:r w:rsidRPr="00BA0833">
        <w:instrText xml:space="preserve"> TOC \h \z \t "Стиль1;1;Стиль2;2" </w:instrText>
      </w:r>
      <w:r w:rsidRPr="00BA0833">
        <w:fldChar w:fldCharType="separate"/>
      </w:r>
    </w:p>
    <w:p w:rsidR="008C7F2A" w:rsidRPr="00BA0833" w:rsidRDefault="003609F4" w:rsidP="00A10006">
      <w:pPr>
        <w:pStyle w:val="17"/>
      </w:pPr>
      <w:hyperlink w:anchor="_Toc266361932" w:history="1">
        <w:r w:rsidR="008C7F2A" w:rsidRPr="00BA0833">
          <w:rPr>
            <w:rStyle w:val="aff8"/>
            <w:color w:val="auto"/>
          </w:rPr>
          <w:t>1.</w:t>
        </w:r>
        <w:r w:rsidR="008C7F2A" w:rsidRPr="00BA0833">
          <w:tab/>
        </w:r>
        <w:r w:rsidR="008C7F2A" w:rsidRPr="00BA0833">
          <w:rPr>
            <w:rStyle w:val="aff8"/>
            <w:color w:val="auto"/>
          </w:rPr>
          <w:t>ОБЩИЕ СВЕДЕНИЯ</w:t>
        </w:r>
        <w:r w:rsidR="008C7F2A" w:rsidRPr="00BA0833">
          <w:rPr>
            <w:webHidden/>
          </w:rPr>
          <w:tab/>
        </w:r>
        <w:r w:rsidR="008C7F2A" w:rsidRPr="00BA0833">
          <w:rPr>
            <w:webHidden/>
          </w:rPr>
          <w:fldChar w:fldCharType="begin"/>
        </w:r>
        <w:r w:rsidR="008C7F2A" w:rsidRPr="00BA0833">
          <w:rPr>
            <w:webHidden/>
          </w:rPr>
          <w:instrText xml:space="preserve"> PAGEREF _Toc266361932 \h </w:instrText>
        </w:r>
        <w:r w:rsidR="008C7F2A" w:rsidRPr="00BA0833">
          <w:rPr>
            <w:webHidden/>
          </w:rPr>
        </w:r>
        <w:r w:rsidR="008C7F2A" w:rsidRPr="00BA0833">
          <w:rPr>
            <w:webHidden/>
          </w:rPr>
          <w:fldChar w:fldCharType="separate"/>
        </w:r>
        <w:r w:rsidR="0097055A" w:rsidRPr="00BA0833">
          <w:rPr>
            <w:webHidden/>
          </w:rPr>
          <w:t>6</w:t>
        </w:r>
        <w:r w:rsidR="008C7F2A" w:rsidRPr="00BA0833">
          <w:rPr>
            <w:webHidden/>
          </w:rPr>
          <w:fldChar w:fldCharType="end"/>
        </w:r>
      </w:hyperlink>
    </w:p>
    <w:p w:rsidR="008C7F2A" w:rsidRPr="00BA0833" w:rsidRDefault="003609F4" w:rsidP="002F5755">
      <w:pPr>
        <w:pStyle w:val="26"/>
        <w:rPr>
          <w:sz w:val="24"/>
          <w:szCs w:val="24"/>
        </w:rPr>
      </w:pPr>
      <w:hyperlink w:anchor="_Toc266361933" w:history="1">
        <w:r w:rsidR="008C7F2A" w:rsidRPr="00BA0833">
          <w:rPr>
            <w:rStyle w:val="aff8"/>
            <w:color w:val="auto"/>
          </w:rPr>
          <w:t>1.1.</w:t>
        </w:r>
        <w:r w:rsidR="008C7F2A" w:rsidRPr="00BA0833">
          <w:rPr>
            <w:sz w:val="24"/>
            <w:szCs w:val="24"/>
          </w:rPr>
          <w:tab/>
        </w:r>
        <w:r w:rsidR="008C7F2A" w:rsidRPr="00BA0833">
          <w:rPr>
            <w:rStyle w:val="aff8"/>
            <w:color w:val="auto"/>
          </w:rPr>
          <w:t>Законодательное регулирование</w:t>
        </w:r>
        <w:r w:rsidR="008C7F2A" w:rsidRPr="00BA0833">
          <w:rPr>
            <w:webHidden/>
          </w:rPr>
          <w:tab/>
        </w:r>
        <w:r w:rsidR="008C7F2A" w:rsidRPr="00BA0833">
          <w:rPr>
            <w:webHidden/>
          </w:rPr>
          <w:fldChar w:fldCharType="begin"/>
        </w:r>
        <w:r w:rsidR="008C7F2A" w:rsidRPr="00BA0833">
          <w:rPr>
            <w:webHidden/>
          </w:rPr>
          <w:instrText xml:space="preserve"> PAGEREF _Toc266361933 \h </w:instrText>
        </w:r>
        <w:r w:rsidR="008C7F2A" w:rsidRPr="00BA0833">
          <w:rPr>
            <w:webHidden/>
          </w:rPr>
        </w:r>
        <w:r w:rsidR="008C7F2A" w:rsidRPr="00BA0833">
          <w:rPr>
            <w:webHidden/>
          </w:rPr>
          <w:fldChar w:fldCharType="separate"/>
        </w:r>
        <w:r w:rsidR="0097055A" w:rsidRPr="00BA0833">
          <w:rPr>
            <w:webHidden/>
          </w:rPr>
          <w:t>6</w:t>
        </w:r>
        <w:r w:rsidR="008C7F2A" w:rsidRPr="00BA0833">
          <w:rPr>
            <w:webHidden/>
          </w:rPr>
          <w:fldChar w:fldCharType="end"/>
        </w:r>
      </w:hyperlink>
    </w:p>
    <w:p w:rsidR="008C7F2A" w:rsidRPr="00BA0833" w:rsidRDefault="003609F4" w:rsidP="002F5755">
      <w:pPr>
        <w:pStyle w:val="26"/>
        <w:rPr>
          <w:sz w:val="24"/>
          <w:szCs w:val="24"/>
        </w:rPr>
      </w:pPr>
      <w:hyperlink w:anchor="_Toc266361934" w:history="1">
        <w:r w:rsidR="008C7F2A" w:rsidRPr="00BA0833">
          <w:rPr>
            <w:rStyle w:val="aff8"/>
            <w:color w:val="auto"/>
          </w:rPr>
          <w:t>1.2.</w:t>
        </w:r>
        <w:r w:rsidR="008C7F2A" w:rsidRPr="00BA0833">
          <w:rPr>
            <w:sz w:val="24"/>
            <w:szCs w:val="24"/>
          </w:rPr>
          <w:tab/>
        </w:r>
        <w:r w:rsidR="008C7F2A" w:rsidRPr="00BA0833">
          <w:rPr>
            <w:rStyle w:val="aff8"/>
            <w:color w:val="auto"/>
          </w:rPr>
          <w:t>Заказчик, специализированная организация</w:t>
        </w:r>
        <w:r w:rsidR="008C7F2A" w:rsidRPr="00BA0833">
          <w:rPr>
            <w:webHidden/>
          </w:rPr>
          <w:tab/>
        </w:r>
        <w:r w:rsidR="008C7F2A" w:rsidRPr="00BA0833">
          <w:rPr>
            <w:webHidden/>
          </w:rPr>
          <w:fldChar w:fldCharType="begin"/>
        </w:r>
        <w:r w:rsidR="008C7F2A" w:rsidRPr="00BA0833">
          <w:rPr>
            <w:webHidden/>
          </w:rPr>
          <w:instrText xml:space="preserve"> PAGEREF _Toc266361934 \h </w:instrText>
        </w:r>
        <w:r w:rsidR="008C7F2A" w:rsidRPr="00BA0833">
          <w:rPr>
            <w:webHidden/>
          </w:rPr>
        </w:r>
        <w:r w:rsidR="008C7F2A" w:rsidRPr="00BA0833">
          <w:rPr>
            <w:webHidden/>
          </w:rPr>
          <w:fldChar w:fldCharType="separate"/>
        </w:r>
        <w:r w:rsidR="0097055A" w:rsidRPr="00BA0833">
          <w:rPr>
            <w:webHidden/>
          </w:rPr>
          <w:t>6</w:t>
        </w:r>
        <w:r w:rsidR="008C7F2A" w:rsidRPr="00BA0833">
          <w:rPr>
            <w:webHidden/>
          </w:rPr>
          <w:fldChar w:fldCharType="end"/>
        </w:r>
      </w:hyperlink>
    </w:p>
    <w:p w:rsidR="008C7F2A" w:rsidRPr="00BA0833" w:rsidRDefault="003609F4" w:rsidP="002F5755">
      <w:pPr>
        <w:pStyle w:val="26"/>
        <w:rPr>
          <w:sz w:val="24"/>
          <w:szCs w:val="24"/>
        </w:rPr>
      </w:pPr>
      <w:hyperlink w:anchor="_Toc266361935" w:history="1">
        <w:r w:rsidR="008C7F2A" w:rsidRPr="00BA0833">
          <w:rPr>
            <w:rStyle w:val="aff8"/>
            <w:color w:val="auto"/>
          </w:rPr>
          <w:t>1.3.</w:t>
        </w:r>
        <w:r w:rsidR="008C7F2A" w:rsidRPr="00BA0833">
          <w:rPr>
            <w:sz w:val="24"/>
            <w:szCs w:val="24"/>
          </w:rPr>
          <w:tab/>
        </w:r>
        <w:r w:rsidR="008C7F2A" w:rsidRPr="00BA0833">
          <w:rPr>
            <w:rStyle w:val="aff8"/>
            <w:color w:val="auto"/>
          </w:rPr>
          <w:t xml:space="preserve">Предмет конкурса. Место и сроки </w:t>
        </w:r>
        <w:r w:rsidR="00BD324A" w:rsidRPr="00BA0833">
          <w:rPr>
            <w:rStyle w:val="aff8"/>
            <w:color w:val="auto"/>
          </w:rPr>
          <w:t xml:space="preserve">выполнения работ  </w:t>
        </w:r>
        <w:r w:rsidR="008C7F2A" w:rsidRPr="00BA0833">
          <w:rPr>
            <w:webHidden/>
          </w:rPr>
          <w:tab/>
        </w:r>
        <w:r w:rsidR="008C7F2A" w:rsidRPr="00BA0833">
          <w:rPr>
            <w:webHidden/>
          </w:rPr>
          <w:fldChar w:fldCharType="begin"/>
        </w:r>
        <w:r w:rsidR="008C7F2A" w:rsidRPr="00BA0833">
          <w:rPr>
            <w:webHidden/>
          </w:rPr>
          <w:instrText xml:space="preserve"> PAGEREF _Toc266361935 \h </w:instrText>
        </w:r>
        <w:r w:rsidR="008C7F2A" w:rsidRPr="00BA0833">
          <w:rPr>
            <w:webHidden/>
          </w:rPr>
        </w:r>
        <w:r w:rsidR="008C7F2A" w:rsidRPr="00BA0833">
          <w:rPr>
            <w:webHidden/>
          </w:rPr>
          <w:fldChar w:fldCharType="separate"/>
        </w:r>
        <w:r w:rsidR="0097055A" w:rsidRPr="00BA0833">
          <w:rPr>
            <w:webHidden/>
          </w:rPr>
          <w:t>6</w:t>
        </w:r>
        <w:r w:rsidR="008C7F2A" w:rsidRPr="00BA0833">
          <w:rPr>
            <w:webHidden/>
          </w:rPr>
          <w:fldChar w:fldCharType="end"/>
        </w:r>
      </w:hyperlink>
    </w:p>
    <w:p w:rsidR="008C7F2A" w:rsidRPr="00BA0833" w:rsidRDefault="003609F4" w:rsidP="002F5755">
      <w:pPr>
        <w:pStyle w:val="26"/>
        <w:rPr>
          <w:sz w:val="24"/>
          <w:szCs w:val="24"/>
        </w:rPr>
      </w:pPr>
      <w:hyperlink w:anchor="_Toc266361936" w:history="1">
        <w:r w:rsidR="008C7F2A" w:rsidRPr="00BA0833">
          <w:rPr>
            <w:rStyle w:val="aff8"/>
            <w:color w:val="auto"/>
          </w:rPr>
          <w:t>1.4.</w:t>
        </w:r>
        <w:r w:rsidR="008C7F2A" w:rsidRPr="00BA0833">
          <w:rPr>
            <w:sz w:val="24"/>
            <w:szCs w:val="24"/>
          </w:rPr>
          <w:tab/>
        </w:r>
        <w:r w:rsidR="00FE7476" w:rsidRPr="00BA0833">
          <w:rPr>
            <w:rStyle w:val="aff8"/>
            <w:color w:val="auto"/>
          </w:rPr>
          <w:t>Сведения о начальной (максимальной) цене договора</w:t>
        </w:r>
        <w:r w:rsidR="008C7F2A" w:rsidRPr="00BA0833">
          <w:rPr>
            <w:webHidden/>
          </w:rPr>
          <w:tab/>
        </w:r>
        <w:r w:rsidR="008C7F2A" w:rsidRPr="00BA0833">
          <w:rPr>
            <w:webHidden/>
          </w:rPr>
          <w:fldChar w:fldCharType="begin"/>
        </w:r>
        <w:r w:rsidR="008C7F2A" w:rsidRPr="00BA0833">
          <w:rPr>
            <w:webHidden/>
          </w:rPr>
          <w:instrText xml:space="preserve"> PAGEREF _Toc266361936 \h </w:instrText>
        </w:r>
        <w:r w:rsidR="008C7F2A" w:rsidRPr="00BA0833">
          <w:rPr>
            <w:webHidden/>
          </w:rPr>
        </w:r>
        <w:r w:rsidR="008C7F2A" w:rsidRPr="00BA0833">
          <w:rPr>
            <w:webHidden/>
          </w:rPr>
          <w:fldChar w:fldCharType="separate"/>
        </w:r>
        <w:r w:rsidR="0097055A" w:rsidRPr="00BA0833">
          <w:rPr>
            <w:webHidden/>
          </w:rPr>
          <w:t>6</w:t>
        </w:r>
        <w:r w:rsidR="008C7F2A" w:rsidRPr="00BA0833">
          <w:rPr>
            <w:webHidden/>
          </w:rPr>
          <w:fldChar w:fldCharType="end"/>
        </w:r>
      </w:hyperlink>
    </w:p>
    <w:p w:rsidR="008C7F2A" w:rsidRPr="00BA0833" w:rsidRDefault="003609F4" w:rsidP="002F5755">
      <w:pPr>
        <w:pStyle w:val="26"/>
        <w:rPr>
          <w:sz w:val="24"/>
          <w:szCs w:val="24"/>
        </w:rPr>
      </w:pPr>
      <w:hyperlink w:anchor="_Toc266361937" w:history="1">
        <w:r w:rsidR="008C7F2A" w:rsidRPr="00BA0833">
          <w:rPr>
            <w:rStyle w:val="aff8"/>
            <w:color w:val="auto"/>
          </w:rPr>
          <w:t>1.5.</w:t>
        </w:r>
        <w:r w:rsidR="008C7F2A" w:rsidRPr="00BA0833">
          <w:rPr>
            <w:sz w:val="24"/>
            <w:szCs w:val="24"/>
          </w:rPr>
          <w:tab/>
        </w:r>
        <w:r w:rsidR="008C7F2A" w:rsidRPr="00BA0833">
          <w:rPr>
            <w:rStyle w:val="aff8"/>
            <w:color w:val="auto"/>
          </w:rPr>
          <w:t>Источник финансирования и порядок оплаты</w:t>
        </w:r>
        <w:r w:rsidR="008C7F2A" w:rsidRPr="00BA0833">
          <w:rPr>
            <w:webHidden/>
          </w:rPr>
          <w:tab/>
        </w:r>
        <w:r w:rsidR="008C7F2A" w:rsidRPr="00BA0833">
          <w:rPr>
            <w:webHidden/>
          </w:rPr>
          <w:fldChar w:fldCharType="begin"/>
        </w:r>
        <w:r w:rsidR="008C7F2A" w:rsidRPr="00BA0833">
          <w:rPr>
            <w:webHidden/>
          </w:rPr>
          <w:instrText xml:space="preserve"> PAGEREF _Toc266361937 \h </w:instrText>
        </w:r>
        <w:r w:rsidR="008C7F2A" w:rsidRPr="00BA0833">
          <w:rPr>
            <w:webHidden/>
          </w:rPr>
        </w:r>
        <w:r w:rsidR="008C7F2A" w:rsidRPr="00BA0833">
          <w:rPr>
            <w:webHidden/>
          </w:rPr>
          <w:fldChar w:fldCharType="separate"/>
        </w:r>
        <w:r w:rsidR="0097055A" w:rsidRPr="00BA0833">
          <w:rPr>
            <w:webHidden/>
          </w:rPr>
          <w:t>6</w:t>
        </w:r>
        <w:r w:rsidR="008C7F2A" w:rsidRPr="00BA0833">
          <w:rPr>
            <w:webHidden/>
          </w:rPr>
          <w:fldChar w:fldCharType="end"/>
        </w:r>
      </w:hyperlink>
    </w:p>
    <w:p w:rsidR="008C7F2A" w:rsidRPr="00BA0833" w:rsidRDefault="003609F4">
      <w:pPr>
        <w:pStyle w:val="26"/>
        <w:rPr>
          <w:sz w:val="24"/>
          <w:szCs w:val="24"/>
        </w:rPr>
      </w:pPr>
      <w:hyperlink w:anchor="_Toc266361938" w:history="1">
        <w:r w:rsidR="008C7F2A" w:rsidRPr="00BA0833">
          <w:rPr>
            <w:rStyle w:val="aff8"/>
            <w:color w:val="auto"/>
          </w:rPr>
          <w:t>1.6.</w:t>
        </w:r>
        <w:r w:rsidR="008C7F2A" w:rsidRPr="00BA0833">
          <w:rPr>
            <w:sz w:val="24"/>
            <w:szCs w:val="24"/>
          </w:rPr>
          <w:tab/>
        </w:r>
        <w:r w:rsidR="00676FEB" w:rsidRPr="00BA0833">
          <w:rPr>
            <w:rStyle w:val="aff8"/>
            <w:color w:val="auto"/>
          </w:rPr>
          <w:t xml:space="preserve">Требования к </w:t>
        </w:r>
        <w:r w:rsidR="00B00938" w:rsidRPr="00BA0833">
          <w:rPr>
            <w:rStyle w:val="aff8"/>
            <w:color w:val="auto"/>
          </w:rPr>
          <w:t>у</w:t>
        </w:r>
        <w:r w:rsidR="00676FEB" w:rsidRPr="00BA0833">
          <w:rPr>
            <w:rStyle w:val="aff8"/>
            <w:color w:val="auto"/>
          </w:rPr>
          <w:t>частникам закупки</w:t>
        </w:r>
        <w:r w:rsidR="008C7F2A" w:rsidRPr="00BA0833">
          <w:rPr>
            <w:webHidden/>
          </w:rPr>
          <w:tab/>
        </w:r>
        <w:r w:rsidR="00A02C5C" w:rsidRPr="00BA0833">
          <w:rPr>
            <w:webHidden/>
          </w:rPr>
          <w:t>6</w:t>
        </w:r>
      </w:hyperlink>
    </w:p>
    <w:p w:rsidR="008C7F2A" w:rsidRPr="00BA0833" w:rsidRDefault="003609F4">
      <w:pPr>
        <w:pStyle w:val="26"/>
        <w:rPr>
          <w:sz w:val="24"/>
          <w:szCs w:val="24"/>
        </w:rPr>
      </w:pPr>
      <w:hyperlink w:anchor="_Toc266361939" w:history="1">
        <w:r w:rsidR="008C7F2A" w:rsidRPr="00BA0833">
          <w:rPr>
            <w:rStyle w:val="aff8"/>
            <w:color w:val="auto"/>
          </w:rPr>
          <w:t>1.7.</w:t>
        </w:r>
        <w:r w:rsidR="008C7F2A" w:rsidRPr="00BA0833">
          <w:rPr>
            <w:sz w:val="24"/>
            <w:szCs w:val="24"/>
          </w:rPr>
          <w:tab/>
        </w:r>
        <w:r w:rsidR="008C7F2A" w:rsidRPr="00BA0833">
          <w:rPr>
            <w:rStyle w:val="aff8"/>
            <w:color w:val="auto"/>
          </w:rPr>
          <w:t>Затраты на подготовку заявки на участие в конкурсе</w:t>
        </w:r>
        <w:r w:rsidR="008C7F2A" w:rsidRPr="00BA0833">
          <w:rPr>
            <w:webHidden/>
          </w:rPr>
          <w:tab/>
        </w:r>
        <w:r w:rsidR="00A02C5C" w:rsidRPr="00BA0833">
          <w:rPr>
            <w:webHidden/>
          </w:rPr>
          <w:t>8</w:t>
        </w:r>
      </w:hyperlink>
    </w:p>
    <w:p w:rsidR="008C7F2A" w:rsidRPr="00BA0833" w:rsidRDefault="003609F4">
      <w:pPr>
        <w:pStyle w:val="26"/>
        <w:rPr>
          <w:sz w:val="24"/>
          <w:szCs w:val="24"/>
        </w:rPr>
      </w:pPr>
      <w:hyperlink w:anchor="_Toc266361940" w:history="1">
        <w:r w:rsidR="008C7F2A" w:rsidRPr="00BA0833">
          <w:rPr>
            <w:rStyle w:val="aff8"/>
            <w:color w:val="auto"/>
          </w:rPr>
          <w:t>1.8.</w:t>
        </w:r>
        <w:r w:rsidR="008C7F2A" w:rsidRPr="00BA0833">
          <w:rPr>
            <w:sz w:val="24"/>
            <w:szCs w:val="24"/>
          </w:rPr>
          <w:tab/>
        </w:r>
        <w:r w:rsidR="008C7F2A" w:rsidRPr="00BA0833">
          <w:rPr>
            <w:rStyle w:val="aff8"/>
            <w:color w:val="auto"/>
          </w:rPr>
          <w:t>Привлечение соисполнителей</w:t>
        </w:r>
        <w:r w:rsidR="008C7F2A" w:rsidRPr="00BA0833">
          <w:rPr>
            <w:webHidden/>
          </w:rPr>
          <w:tab/>
        </w:r>
        <w:r w:rsidR="00B84F14" w:rsidRPr="00BA0833">
          <w:rPr>
            <w:webHidden/>
          </w:rPr>
          <w:t>8</w:t>
        </w:r>
      </w:hyperlink>
    </w:p>
    <w:p w:rsidR="008C7F2A" w:rsidRPr="00BA0833" w:rsidRDefault="003609F4">
      <w:pPr>
        <w:pStyle w:val="26"/>
        <w:rPr>
          <w:sz w:val="24"/>
          <w:szCs w:val="24"/>
        </w:rPr>
      </w:pPr>
      <w:hyperlink w:anchor="_Toc266361941" w:history="1">
        <w:r w:rsidR="008C7F2A" w:rsidRPr="00BA0833">
          <w:rPr>
            <w:rStyle w:val="aff8"/>
            <w:color w:val="auto"/>
          </w:rPr>
          <w:t>1.9.</w:t>
        </w:r>
        <w:r w:rsidR="008C7F2A" w:rsidRPr="00BA0833">
          <w:rPr>
            <w:sz w:val="24"/>
            <w:szCs w:val="24"/>
          </w:rPr>
          <w:tab/>
        </w:r>
        <w:r w:rsidR="008C7F2A" w:rsidRPr="00BA0833">
          <w:rPr>
            <w:rStyle w:val="aff8"/>
            <w:color w:val="auto"/>
          </w:rPr>
          <w:t>Преференции</w:t>
        </w:r>
        <w:r w:rsidR="008C7F2A" w:rsidRPr="00BA0833">
          <w:rPr>
            <w:webHidden/>
          </w:rPr>
          <w:tab/>
        </w:r>
        <w:r w:rsidR="00B84F14" w:rsidRPr="00BA0833">
          <w:rPr>
            <w:webHidden/>
          </w:rPr>
          <w:t>8</w:t>
        </w:r>
      </w:hyperlink>
    </w:p>
    <w:p w:rsidR="008C7F2A" w:rsidRPr="00BA0833" w:rsidRDefault="003609F4" w:rsidP="00A10006">
      <w:pPr>
        <w:pStyle w:val="17"/>
      </w:pPr>
      <w:hyperlink w:anchor="_Toc266361943" w:history="1">
        <w:r w:rsidR="008C7F2A" w:rsidRPr="00BA0833">
          <w:rPr>
            <w:rStyle w:val="aff8"/>
            <w:color w:val="auto"/>
          </w:rPr>
          <w:t>2.</w:t>
        </w:r>
        <w:r w:rsidR="008C7F2A" w:rsidRPr="00BA0833">
          <w:tab/>
        </w:r>
        <w:r w:rsidR="008C7F2A" w:rsidRPr="00BA0833">
          <w:rPr>
            <w:rStyle w:val="aff8"/>
            <w:color w:val="auto"/>
          </w:rPr>
          <w:t>КОНКУРСНАЯ ДОКУМЕНТАЦИЯ</w:t>
        </w:r>
        <w:r w:rsidR="008C7F2A" w:rsidRPr="00BA0833">
          <w:rPr>
            <w:webHidden/>
          </w:rPr>
          <w:tab/>
        </w:r>
        <w:r w:rsidR="00B84F14" w:rsidRPr="00BA0833">
          <w:rPr>
            <w:webHidden/>
          </w:rPr>
          <w:t>8</w:t>
        </w:r>
      </w:hyperlink>
    </w:p>
    <w:p w:rsidR="008C7F2A" w:rsidRPr="00BA0833" w:rsidRDefault="003609F4" w:rsidP="002F5755">
      <w:pPr>
        <w:pStyle w:val="26"/>
        <w:rPr>
          <w:sz w:val="24"/>
          <w:szCs w:val="24"/>
        </w:rPr>
      </w:pPr>
      <w:hyperlink w:anchor="_Toc266361944" w:history="1">
        <w:r w:rsidR="008C7F2A" w:rsidRPr="00BA0833">
          <w:rPr>
            <w:rStyle w:val="aff8"/>
            <w:color w:val="auto"/>
          </w:rPr>
          <w:t>2.1.</w:t>
        </w:r>
        <w:r w:rsidR="008C7F2A" w:rsidRPr="00BA0833">
          <w:rPr>
            <w:sz w:val="24"/>
            <w:szCs w:val="24"/>
          </w:rPr>
          <w:tab/>
        </w:r>
        <w:r w:rsidR="008C7F2A" w:rsidRPr="00BA0833">
          <w:rPr>
            <w:rStyle w:val="aff8"/>
            <w:color w:val="auto"/>
          </w:rPr>
          <w:t>Содержание и порядок предоставления конкурсной документации</w:t>
        </w:r>
        <w:r w:rsidR="008C7F2A" w:rsidRPr="00BA0833">
          <w:rPr>
            <w:webHidden/>
          </w:rPr>
          <w:tab/>
        </w:r>
        <w:r w:rsidR="00B84F14" w:rsidRPr="00BA0833">
          <w:rPr>
            <w:webHidden/>
          </w:rPr>
          <w:t>8</w:t>
        </w:r>
      </w:hyperlink>
    </w:p>
    <w:p w:rsidR="008C7F2A" w:rsidRPr="00BA0833" w:rsidRDefault="003609F4" w:rsidP="002F5755">
      <w:pPr>
        <w:pStyle w:val="26"/>
        <w:rPr>
          <w:sz w:val="24"/>
          <w:szCs w:val="24"/>
        </w:rPr>
      </w:pPr>
      <w:hyperlink w:anchor="_Toc266361945" w:history="1">
        <w:r w:rsidR="008C7F2A" w:rsidRPr="00BA0833">
          <w:rPr>
            <w:rStyle w:val="aff8"/>
            <w:color w:val="auto"/>
          </w:rPr>
          <w:t>2.2.</w:t>
        </w:r>
        <w:r w:rsidR="008C7F2A" w:rsidRPr="00BA0833">
          <w:rPr>
            <w:sz w:val="24"/>
            <w:szCs w:val="24"/>
          </w:rPr>
          <w:tab/>
        </w:r>
        <w:r w:rsidR="008C7F2A" w:rsidRPr="00BA0833">
          <w:rPr>
            <w:rStyle w:val="aff8"/>
            <w:color w:val="auto"/>
          </w:rPr>
          <w:t>Разъяснение положений конкурсной документации</w:t>
        </w:r>
        <w:r w:rsidR="008C7F2A" w:rsidRPr="00BA0833">
          <w:rPr>
            <w:webHidden/>
          </w:rPr>
          <w:tab/>
        </w:r>
      </w:hyperlink>
      <w:r w:rsidR="00A02C5C" w:rsidRPr="00BA0833">
        <w:t>9</w:t>
      </w:r>
    </w:p>
    <w:p w:rsidR="008C7F2A" w:rsidRPr="00BA0833" w:rsidRDefault="003609F4" w:rsidP="002F5755">
      <w:pPr>
        <w:pStyle w:val="26"/>
        <w:rPr>
          <w:sz w:val="24"/>
          <w:szCs w:val="24"/>
        </w:rPr>
      </w:pPr>
      <w:hyperlink w:anchor="_Toc266361946" w:history="1">
        <w:r w:rsidR="008C7F2A" w:rsidRPr="00BA0833">
          <w:rPr>
            <w:rStyle w:val="aff8"/>
            <w:color w:val="auto"/>
          </w:rPr>
          <w:t>2.3.</w:t>
        </w:r>
        <w:r w:rsidR="008C7F2A" w:rsidRPr="00BA0833">
          <w:rPr>
            <w:sz w:val="24"/>
            <w:szCs w:val="24"/>
          </w:rPr>
          <w:tab/>
        </w:r>
        <w:r w:rsidR="008C7F2A" w:rsidRPr="00BA0833">
          <w:rPr>
            <w:rStyle w:val="aff8"/>
            <w:color w:val="auto"/>
          </w:rPr>
          <w:t>Внесение изменений в конкурсную документацию</w:t>
        </w:r>
        <w:r w:rsidR="008C7F2A" w:rsidRPr="00BA0833">
          <w:rPr>
            <w:webHidden/>
          </w:rPr>
          <w:tab/>
        </w:r>
        <w:r w:rsidR="00A02C5C" w:rsidRPr="00BA0833">
          <w:rPr>
            <w:webHidden/>
          </w:rPr>
          <w:t>9</w:t>
        </w:r>
      </w:hyperlink>
    </w:p>
    <w:p w:rsidR="008C7F2A" w:rsidRPr="00BA0833" w:rsidRDefault="003609F4" w:rsidP="002F5755">
      <w:pPr>
        <w:pStyle w:val="26"/>
        <w:rPr>
          <w:sz w:val="24"/>
          <w:szCs w:val="24"/>
        </w:rPr>
      </w:pPr>
      <w:hyperlink w:anchor="_Toc266361947" w:history="1">
        <w:r w:rsidR="008C7F2A" w:rsidRPr="00BA0833">
          <w:rPr>
            <w:rStyle w:val="aff8"/>
            <w:color w:val="auto"/>
          </w:rPr>
          <w:t>2.4.</w:t>
        </w:r>
        <w:r w:rsidR="008C7F2A" w:rsidRPr="00BA0833">
          <w:rPr>
            <w:sz w:val="24"/>
            <w:szCs w:val="24"/>
          </w:rPr>
          <w:tab/>
        </w:r>
        <w:r w:rsidR="008C7F2A" w:rsidRPr="00BA0833">
          <w:rPr>
            <w:rStyle w:val="aff8"/>
            <w:color w:val="auto"/>
          </w:rPr>
          <w:t>Отказ от проведения конкурса</w:t>
        </w:r>
        <w:r w:rsidR="008C7F2A" w:rsidRPr="00BA0833">
          <w:rPr>
            <w:webHidden/>
          </w:rPr>
          <w:tab/>
        </w:r>
        <w:r w:rsidR="00B84F14" w:rsidRPr="00BA0833">
          <w:rPr>
            <w:webHidden/>
          </w:rPr>
          <w:t>9</w:t>
        </w:r>
      </w:hyperlink>
    </w:p>
    <w:p w:rsidR="008C7F2A" w:rsidRPr="00BA0833" w:rsidRDefault="003609F4" w:rsidP="00A10006">
      <w:pPr>
        <w:pStyle w:val="17"/>
      </w:pPr>
      <w:hyperlink w:anchor="_Toc266361948" w:history="1">
        <w:r w:rsidR="008C7F2A" w:rsidRPr="00BA0833">
          <w:rPr>
            <w:rStyle w:val="aff8"/>
            <w:color w:val="auto"/>
          </w:rPr>
          <w:t>3.</w:t>
        </w:r>
        <w:r w:rsidR="008C7F2A" w:rsidRPr="00BA0833">
          <w:tab/>
        </w:r>
        <w:r w:rsidR="008C7F2A" w:rsidRPr="00BA0833">
          <w:rPr>
            <w:rStyle w:val="aff8"/>
            <w:color w:val="auto"/>
          </w:rPr>
          <w:t>ПОДГОТОВКА ЗАЯВКИ НА УЧАСТИЕ В КОНКУРСЕ</w:t>
        </w:r>
        <w:r w:rsidR="008C7F2A" w:rsidRPr="00BA0833">
          <w:rPr>
            <w:webHidden/>
          </w:rPr>
          <w:tab/>
        </w:r>
        <w:r w:rsidR="003358ED" w:rsidRPr="00BA0833">
          <w:rPr>
            <w:webHidden/>
          </w:rPr>
          <w:t>9</w:t>
        </w:r>
      </w:hyperlink>
    </w:p>
    <w:p w:rsidR="008C7F2A" w:rsidRPr="00BA0833" w:rsidRDefault="003609F4" w:rsidP="002F5755">
      <w:pPr>
        <w:pStyle w:val="26"/>
        <w:rPr>
          <w:sz w:val="24"/>
          <w:szCs w:val="24"/>
        </w:rPr>
      </w:pPr>
      <w:hyperlink w:anchor="_Toc266361949" w:history="1">
        <w:r w:rsidR="008C7F2A" w:rsidRPr="00BA0833">
          <w:rPr>
            <w:rStyle w:val="aff8"/>
            <w:color w:val="auto"/>
          </w:rPr>
          <w:t>3.1.</w:t>
        </w:r>
        <w:r w:rsidR="008C7F2A" w:rsidRPr="00BA0833">
          <w:rPr>
            <w:sz w:val="24"/>
            <w:szCs w:val="24"/>
          </w:rPr>
          <w:tab/>
        </w:r>
        <w:r w:rsidR="008C7F2A" w:rsidRPr="00BA0833">
          <w:rPr>
            <w:rStyle w:val="aff8"/>
            <w:color w:val="auto"/>
          </w:rPr>
          <w:t>Формы заявки на участие в конкурсе</w:t>
        </w:r>
        <w:r w:rsidR="008C7F2A" w:rsidRPr="00BA0833">
          <w:rPr>
            <w:webHidden/>
          </w:rPr>
          <w:tab/>
        </w:r>
        <w:r w:rsidR="003358ED" w:rsidRPr="00BA0833">
          <w:rPr>
            <w:webHidden/>
          </w:rPr>
          <w:t>9</w:t>
        </w:r>
      </w:hyperlink>
    </w:p>
    <w:p w:rsidR="008C7F2A" w:rsidRPr="00BA0833" w:rsidRDefault="003609F4" w:rsidP="002F5755">
      <w:pPr>
        <w:pStyle w:val="26"/>
        <w:rPr>
          <w:sz w:val="24"/>
          <w:szCs w:val="24"/>
        </w:rPr>
      </w:pPr>
      <w:hyperlink w:anchor="_Toc266361950" w:history="1">
        <w:r w:rsidR="008C7F2A" w:rsidRPr="00BA0833">
          <w:rPr>
            <w:rStyle w:val="aff8"/>
            <w:color w:val="auto"/>
          </w:rPr>
          <w:t>3.2.</w:t>
        </w:r>
        <w:r w:rsidR="008C7F2A" w:rsidRPr="00BA0833">
          <w:rPr>
            <w:sz w:val="24"/>
            <w:szCs w:val="24"/>
          </w:rPr>
          <w:tab/>
        </w:r>
        <w:r w:rsidR="008C7F2A" w:rsidRPr="00BA0833">
          <w:rPr>
            <w:rStyle w:val="aff8"/>
            <w:color w:val="auto"/>
          </w:rPr>
          <w:t>Язык документов, входящих в состав заявки на участие в конкурсе</w:t>
        </w:r>
        <w:r w:rsidR="008C7F2A" w:rsidRPr="00BA0833">
          <w:rPr>
            <w:webHidden/>
          </w:rPr>
          <w:tab/>
        </w:r>
        <w:r w:rsidR="00A02C5C" w:rsidRPr="00BA0833">
          <w:rPr>
            <w:webHidden/>
          </w:rPr>
          <w:t>10</w:t>
        </w:r>
      </w:hyperlink>
    </w:p>
    <w:p w:rsidR="008C7F2A" w:rsidRPr="00BA0833" w:rsidRDefault="003609F4" w:rsidP="002F5755">
      <w:pPr>
        <w:pStyle w:val="26"/>
        <w:rPr>
          <w:sz w:val="24"/>
          <w:szCs w:val="24"/>
        </w:rPr>
      </w:pPr>
      <w:hyperlink w:anchor="_Toc266361951" w:history="1">
        <w:r w:rsidR="008C7F2A" w:rsidRPr="00BA0833">
          <w:rPr>
            <w:rStyle w:val="aff8"/>
            <w:color w:val="auto"/>
          </w:rPr>
          <w:t>3.3.</w:t>
        </w:r>
        <w:r w:rsidR="008C7F2A" w:rsidRPr="00BA0833">
          <w:rPr>
            <w:sz w:val="24"/>
            <w:szCs w:val="24"/>
          </w:rPr>
          <w:tab/>
        </w:r>
        <w:r w:rsidR="008C7F2A" w:rsidRPr="00BA0833">
          <w:rPr>
            <w:rStyle w:val="aff8"/>
            <w:color w:val="auto"/>
          </w:rPr>
          <w:t>Требования к содержанию документов, входящих в состав заявки на участие в конкурсе</w:t>
        </w:r>
        <w:r w:rsidR="008C7F2A" w:rsidRPr="00BA0833">
          <w:rPr>
            <w:webHidden/>
          </w:rPr>
          <w:tab/>
        </w:r>
        <w:r w:rsidR="00A02C5C" w:rsidRPr="00BA0833">
          <w:rPr>
            <w:webHidden/>
          </w:rPr>
          <w:t>10</w:t>
        </w:r>
      </w:hyperlink>
    </w:p>
    <w:p w:rsidR="008C7F2A" w:rsidRPr="00BA0833" w:rsidRDefault="003609F4" w:rsidP="002F5755">
      <w:pPr>
        <w:pStyle w:val="26"/>
        <w:rPr>
          <w:sz w:val="24"/>
          <w:szCs w:val="24"/>
        </w:rPr>
      </w:pPr>
      <w:hyperlink w:anchor="_Toc266361952" w:history="1">
        <w:r w:rsidR="008C7F2A" w:rsidRPr="00BA0833">
          <w:rPr>
            <w:rStyle w:val="aff8"/>
            <w:color w:val="auto"/>
          </w:rPr>
          <w:t>3.4.</w:t>
        </w:r>
        <w:r w:rsidR="008C7F2A" w:rsidRPr="00BA0833">
          <w:rPr>
            <w:sz w:val="24"/>
            <w:szCs w:val="24"/>
          </w:rPr>
          <w:tab/>
        </w:r>
        <w:r w:rsidR="008C7F2A" w:rsidRPr="00BA0833">
          <w:rPr>
            <w:rStyle w:val="aff8"/>
            <w:color w:val="auto"/>
          </w:rPr>
          <w:t xml:space="preserve">Цена </w:t>
        </w:r>
        <w:r w:rsidR="003B1925" w:rsidRPr="00BA0833">
          <w:rPr>
            <w:rStyle w:val="aff8"/>
            <w:color w:val="auto"/>
          </w:rPr>
          <w:t>договор</w:t>
        </w:r>
        <w:r w:rsidR="008C7F2A" w:rsidRPr="00BA0833">
          <w:rPr>
            <w:rStyle w:val="aff8"/>
            <w:color w:val="auto"/>
          </w:rPr>
          <w:t>а и сведения о валюте</w:t>
        </w:r>
        <w:r w:rsidR="008C7F2A" w:rsidRPr="00BA0833">
          <w:rPr>
            <w:webHidden/>
          </w:rPr>
          <w:tab/>
        </w:r>
        <w:r w:rsidR="008C7F2A" w:rsidRPr="00BA0833">
          <w:rPr>
            <w:webHidden/>
          </w:rPr>
          <w:fldChar w:fldCharType="begin"/>
        </w:r>
        <w:r w:rsidR="008C7F2A" w:rsidRPr="00BA0833">
          <w:rPr>
            <w:webHidden/>
          </w:rPr>
          <w:instrText xml:space="preserve"> PAGEREF _Toc266361952 \h </w:instrText>
        </w:r>
        <w:r w:rsidR="008C7F2A" w:rsidRPr="00BA0833">
          <w:rPr>
            <w:webHidden/>
          </w:rPr>
        </w:r>
        <w:r w:rsidR="008C7F2A" w:rsidRPr="00BA0833">
          <w:rPr>
            <w:webHidden/>
          </w:rPr>
          <w:fldChar w:fldCharType="separate"/>
        </w:r>
        <w:r w:rsidR="0097055A" w:rsidRPr="00BA0833">
          <w:rPr>
            <w:webHidden/>
          </w:rPr>
          <w:t>11</w:t>
        </w:r>
        <w:r w:rsidR="008C7F2A" w:rsidRPr="00BA0833">
          <w:rPr>
            <w:webHidden/>
          </w:rPr>
          <w:fldChar w:fldCharType="end"/>
        </w:r>
      </w:hyperlink>
    </w:p>
    <w:p w:rsidR="008C7F2A" w:rsidRPr="00BA0833" w:rsidRDefault="003609F4" w:rsidP="002F5755">
      <w:pPr>
        <w:pStyle w:val="26"/>
        <w:rPr>
          <w:sz w:val="24"/>
          <w:szCs w:val="24"/>
        </w:rPr>
      </w:pPr>
      <w:hyperlink w:anchor="_Toc266361953" w:history="1">
        <w:r w:rsidR="008C7F2A" w:rsidRPr="00BA0833">
          <w:rPr>
            <w:rStyle w:val="aff8"/>
            <w:color w:val="auto"/>
          </w:rPr>
          <w:t>3.5.</w:t>
        </w:r>
        <w:r w:rsidR="008C7F2A" w:rsidRPr="00BA0833">
          <w:rPr>
            <w:sz w:val="24"/>
            <w:szCs w:val="24"/>
          </w:rPr>
          <w:tab/>
        </w:r>
        <w:r w:rsidR="008C7F2A" w:rsidRPr="00BA0833">
          <w:rPr>
            <w:rStyle w:val="aff8"/>
            <w:color w:val="auto"/>
          </w:rPr>
          <w:t xml:space="preserve">Требования к </w:t>
        </w:r>
        <w:r w:rsidR="00BD324A" w:rsidRPr="00BA0833">
          <w:rPr>
            <w:rStyle w:val="aff8"/>
            <w:color w:val="auto"/>
          </w:rPr>
          <w:t xml:space="preserve">выполнению работ  </w:t>
        </w:r>
        <w:r w:rsidR="008C7F2A" w:rsidRPr="00BA0833">
          <w:rPr>
            <w:webHidden/>
          </w:rPr>
          <w:tab/>
        </w:r>
        <w:r w:rsidR="008C7F2A" w:rsidRPr="00BA0833">
          <w:rPr>
            <w:webHidden/>
          </w:rPr>
          <w:fldChar w:fldCharType="begin"/>
        </w:r>
        <w:r w:rsidR="008C7F2A" w:rsidRPr="00BA0833">
          <w:rPr>
            <w:webHidden/>
          </w:rPr>
          <w:instrText xml:space="preserve"> PAGEREF _Toc266361953 \h </w:instrText>
        </w:r>
        <w:r w:rsidR="008C7F2A" w:rsidRPr="00BA0833">
          <w:rPr>
            <w:webHidden/>
          </w:rPr>
        </w:r>
        <w:r w:rsidR="008C7F2A" w:rsidRPr="00BA0833">
          <w:rPr>
            <w:webHidden/>
          </w:rPr>
          <w:fldChar w:fldCharType="separate"/>
        </w:r>
        <w:r w:rsidR="0097055A" w:rsidRPr="00BA0833">
          <w:rPr>
            <w:webHidden/>
          </w:rPr>
          <w:t>11</w:t>
        </w:r>
        <w:r w:rsidR="008C7F2A" w:rsidRPr="00BA0833">
          <w:rPr>
            <w:webHidden/>
          </w:rPr>
          <w:fldChar w:fldCharType="end"/>
        </w:r>
      </w:hyperlink>
    </w:p>
    <w:p w:rsidR="008C7F2A" w:rsidRPr="00BA0833" w:rsidRDefault="003609F4">
      <w:pPr>
        <w:pStyle w:val="26"/>
        <w:rPr>
          <w:sz w:val="24"/>
          <w:szCs w:val="24"/>
        </w:rPr>
      </w:pPr>
      <w:hyperlink w:anchor="_Toc266361954" w:history="1">
        <w:r w:rsidR="008C7F2A" w:rsidRPr="00BA0833">
          <w:rPr>
            <w:rStyle w:val="aff8"/>
            <w:color w:val="auto"/>
          </w:rPr>
          <w:t>3.6.</w:t>
        </w:r>
        <w:r w:rsidR="008C7F2A" w:rsidRPr="00BA0833">
          <w:rPr>
            <w:sz w:val="24"/>
            <w:szCs w:val="24"/>
          </w:rPr>
          <w:tab/>
        </w:r>
        <w:r w:rsidR="008C7F2A" w:rsidRPr="00BA0833">
          <w:rPr>
            <w:rStyle w:val="aff8"/>
            <w:color w:val="auto"/>
          </w:rPr>
          <w:t>Требования к оформлению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_Toc266361954 \h </w:instrText>
        </w:r>
        <w:r w:rsidR="008C7F2A" w:rsidRPr="00BA0833">
          <w:rPr>
            <w:webHidden/>
          </w:rPr>
        </w:r>
        <w:r w:rsidR="008C7F2A" w:rsidRPr="00BA0833">
          <w:rPr>
            <w:webHidden/>
          </w:rPr>
          <w:fldChar w:fldCharType="separate"/>
        </w:r>
        <w:r w:rsidR="0097055A" w:rsidRPr="00BA0833">
          <w:rPr>
            <w:webHidden/>
          </w:rPr>
          <w:t>11</w:t>
        </w:r>
        <w:r w:rsidR="008C7F2A" w:rsidRPr="00BA0833">
          <w:rPr>
            <w:webHidden/>
          </w:rPr>
          <w:fldChar w:fldCharType="end"/>
        </w:r>
      </w:hyperlink>
    </w:p>
    <w:p w:rsidR="008C7F2A" w:rsidRPr="00BA0833" w:rsidRDefault="003609F4" w:rsidP="00A10006">
      <w:pPr>
        <w:pStyle w:val="17"/>
      </w:pPr>
      <w:hyperlink w:anchor="_Toc266361955" w:history="1">
        <w:r w:rsidR="008C7F2A" w:rsidRPr="00BA0833">
          <w:rPr>
            <w:rStyle w:val="aff8"/>
            <w:color w:val="auto"/>
          </w:rPr>
          <w:t>4.</w:t>
        </w:r>
        <w:r w:rsidR="008C7F2A" w:rsidRPr="00BA0833">
          <w:tab/>
        </w:r>
        <w:r w:rsidR="008C7F2A" w:rsidRPr="00BA0833">
          <w:rPr>
            <w:rStyle w:val="aff8"/>
            <w:color w:val="auto"/>
          </w:rPr>
          <w:t>ПОДАЧА ЗАЯВКИ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_Toc266361955 \h </w:instrText>
        </w:r>
        <w:r w:rsidR="008C7F2A" w:rsidRPr="00BA0833">
          <w:rPr>
            <w:webHidden/>
          </w:rPr>
        </w:r>
        <w:r w:rsidR="008C7F2A" w:rsidRPr="00BA0833">
          <w:rPr>
            <w:webHidden/>
          </w:rPr>
          <w:fldChar w:fldCharType="separate"/>
        </w:r>
        <w:r w:rsidR="0097055A" w:rsidRPr="00BA0833">
          <w:rPr>
            <w:webHidden/>
          </w:rPr>
          <w:t>12</w:t>
        </w:r>
        <w:r w:rsidR="008C7F2A" w:rsidRPr="00BA0833">
          <w:rPr>
            <w:webHidden/>
          </w:rPr>
          <w:fldChar w:fldCharType="end"/>
        </w:r>
      </w:hyperlink>
    </w:p>
    <w:p w:rsidR="008C7F2A" w:rsidRPr="00BA0833" w:rsidRDefault="003609F4" w:rsidP="002F5755">
      <w:pPr>
        <w:pStyle w:val="26"/>
        <w:rPr>
          <w:sz w:val="24"/>
          <w:szCs w:val="24"/>
        </w:rPr>
      </w:pPr>
      <w:hyperlink w:anchor="_Toc266361956" w:history="1">
        <w:r w:rsidR="008C7F2A" w:rsidRPr="00BA0833">
          <w:rPr>
            <w:rStyle w:val="aff8"/>
            <w:color w:val="auto"/>
          </w:rPr>
          <w:t>4.1.</w:t>
        </w:r>
        <w:r w:rsidR="008C7F2A" w:rsidRPr="00BA0833">
          <w:rPr>
            <w:sz w:val="24"/>
            <w:szCs w:val="24"/>
          </w:rPr>
          <w:tab/>
        </w:r>
        <w:r w:rsidR="008C7F2A" w:rsidRPr="00BA0833">
          <w:rPr>
            <w:rStyle w:val="aff8"/>
            <w:color w:val="auto"/>
          </w:rPr>
          <w:t>Место, срок подачи и регистрации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_Toc266361956 \h </w:instrText>
        </w:r>
        <w:r w:rsidR="008C7F2A" w:rsidRPr="00BA0833">
          <w:rPr>
            <w:webHidden/>
          </w:rPr>
        </w:r>
        <w:r w:rsidR="008C7F2A" w:rsidRPr="00BA0833">
          <w:rPr>
            <w:webHidden/>
          </w:rPr>
          <w:fldChar w:fldCharType="separate"/>
        </w:r>
        <w:r w:rsidR="0097055A" w:rsidRPr="00BA0833">
          <w:rPr>
            <w:webHidden/>
          </w:rPr>
          <w:t>12</w:t>
        </w:r>
        <w:r w:rsidR="008C7F2A" w:rsidRPr="00BA0833">
          <w:rPr>
            <w:webHidden/>
          </w:rPr>
          <w:fldChar w:fldCharType="end"/>
        </w:r>
      </w:hyperlink>
    </w:p>
    <w:p w:rsidR="008C7F2A" w:rsidRPr="00BA0833" w:rsidRDefault="003609F4" w:rsidP="002F5755">
      <w:pPr>
        <w:pStyle w:val="26"/>
        <w:rPr>
          <w:sz w:val="24"/>
          <w:szCs w:val="24"/>
        </w:rPr>
      </w:pPr>
      <w:hyperlink w:anchor="_Toc266361957" w:history="1">
        <w:r w:rsidR="008C7F2A" w:rsidRPr="00BA0833">
          <w:rPr>
            <w:rStyle w:val="aff8"/>
            <w:color w:val="auto"/>
          </w:rPr>
          <w:t>4.2.</w:t>
        </w:r>
        <w:r w:rsidR="008C7F2A" w:rsidRPr="00BA0833">
          <w:rPr>
            <w:sz w:val="24"/>
            <w:szCs w:val="24"/>
          </w:rPr>
          <w:tab/>
        </w:r>
        <w:r w:rsidR="008C7F2A" w:rsidRPr="00BA0833">
          <w:rPr>
            <w:rStyle w:val="aff8"/>
            <w:color w:val="auto"/>
          </w:rPr>
          <w:t>Порядок подачи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_Toc266361957 \h </w:instrText>
        </w:r>
        <w:r w:rsidR="008C7F2A" w:rsidRPr="00BA0833">
          <w:rPr>
            <w:webHidden/>
          </w:rPr>
        </w:r>
        <w:r w:rsidR="008C7F2A" w:rsidRPr="00BA0833">
          <w:rPr>
            <w:webHidden/>
          </w:rPr>
          <w:fldChar w:fldCharType="separate"/>
        </w:r>
        <w:r w:rsidR="0097055A" w:rsidRPr="00BA0833">
          <w:rPr>
            <w:webHidden/>
          </w:rPr>
          <w:t>12</w:t>
        </w:r>
        <w:r w:rsidR="008C7F2A" w:rsidRPr="00BA0833">
          <w:rPr>
            <w:webHidden/>
          </w:rPr>
          <w:fldChar w:fldCharType="end"/>
        </w:r>
      </w:hyperlink>
    </w:p>
    <w:p w:rsidR="008C7F2A" w:rsidRPr="00BA0833" w:rsidRDefault="003609F4" w:rsidP="002F5755">
      <w:pPr>
        <w:pStyle w:val="26"/>
        <w:rPr>
          <w:sz w:val="24"/>
          <w:szCs w:val="24"/>
        </w:rPr>
      </w:pPr>
      <w:hyperlink w:anchor="_Toc266361958" w:history="1">
        <w:r w:rsidR="008C7F2A" w:rsidRPr="00BA0833">
          <w:rPr>
            <w:rStyle w:val="aff8"/>
            <w:color w:val="auto"/>
          </w:rPr>
          <w:t>4.3.</w:t>
        </w:r>
        <w:r w:rsidR="008C7F2A" w:rsidRPr="00BA0833">
          <w:rPr>
            <w:sz w:val="24"/>
            <w:szCs w:val="24"/>
          </w:rPr>
          <w:tab/>
        </w:r>
        <w:r w:rsidR="008C7F2A" w:rsidRPr="00BA0833">
          <w:rPr>
            <w:rStyle w:val="aff8"/>
            <w:color w:val="auto"/>
          </w:rPr>
          <w:t>Изменения и отзыв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_Toc266361958 \h </w:instrText>
        </w:r>
        <w:r w:rsidR="008C7F2A" w:rsidRPr="00BA0833">
          <w:rPr>
            <w:webHidden/>
          </w:rPr>
        </w:r>
        <w:r w:rsidR="008C7F2A" w:rsidRPr="00BA0833">
          <w:rPr>
            <w:webHidden/>
          </w:rPr>
          <w:fldChar w:fldCharType="separate"/>
        </w:r>
        <w:r w:rsidR="0097055A" w:rsidRPr="00BA0833">
          <w:rPr>
            <w:webHidden/>
          </w:rPr>
          <w:t>12</w:t>
        </w:r>
        <w:r w:rsidR="008C7F2A" w:rsidRPr="00BA0833">
          <w:rPr>
            <w:webHidden/>
          </w:rPr>
          <w:fldChar w:fldCharType="end"/>
        </w:r>
      </w:hyperlink>
    </w:p>
    <w:p w:rsidR="008C7F2A" w:rsidRPr="00BA0833" w:rsidRDefault="003609F4" w:rsidP="002F5755">
      <w:pPr>
        <w:pStyle w:val="26"/>
        <w:rPr>
          <w:sz w:val="24"/>
          <w:szCs w:val="24"/>
        </w:rPr>
      </w:pPr>
      <w:hyperlink w:anchor="_Toc266361959" w:history="1">
        <w:r w:rsidR="008C7F2A" w:rsidRPr="00BA0833">
          <w:rPr>
            <w:rStyle w:val="aff8"/>
            <w:color w:val="auto"/>
          </w:rPr>
          <w:t>4.4.</w:t>
        </w:r>
        <w:r w:rsidR="008C7F2A" w:rsidRPr="00BA0833">
          <w:rPr>
            <w:sz w:val="24"/>
            <w:szCs w:val="24"/>
          </w:rPr>
          <w:tab/>
        </w:r>
        <w:r w:rsidR="008C7F2A" w:rsidRPr="00BA0833">
          <w:rPr>
            <w:rStyle w:val="aff8"/>
            <w:color w:val="auto"/>
          </w:rPr>
          <w:t>Заявки на участие в конкурсе, поданные с опозданием</w:t>
        </w:r>
        <w:r w:rsidR="008C7F2A" w:rsidRPr="00BA0833">
          <w:rPr>
            <w:webHidden/>
          </w:rPr>
          <w:tab/>
        </w:r>
        <w:r w:rsidR="008C7F2A" w:rsidRPr="00BA0833">
          <w:rPr>
            <w:webHidden/>
          </w:rPr>
          <w:fldChar w:fldCharType="begin"/>
        </w:r>
        <w:r w:rsidR="008C7F2A" w:rsidRPr="00BA0833">
          <w:rPr>
            <w:webHidden/>
          </w:rPr>
          <w:instrText xml:space="preserve"> PAGEREF _Toc266361959 \h </w:instrText>
        </w:r>
        <w:r w:rsidR="008C7F2A" w:rsidRPr="00BA0833">
          <w:rPr>
            <w:webHidden/>
          </w:rPr>
        </w:r>
        <w:r w:rsidR="008C7F2A" w:rsidRPr="00BA0833">
          <w:rPr>
            <w:webHidden/>
          </w:rPr>
          <w:fldChar w:fldCharType="separate"/>
        </w:r>
        <w:r w:rsidR="0097055A" w:rsidRPr="00BA0833">
          <w:rPr>
            <w:webHidden/>
          </w:rPr>
          <w:t>1</w:t>
        </w:r>
        <w:r w:rsidR="00A02C5C" w:rsidRPr="00BA0833">
          <w:rPr>
            <w:webHidden/>
          </w:rPr>
          <w:t>3</w:t>
        </w:r>
        <w:r w:rsidR="008C7F2A" w:rsidRPr="00BA0833">
          <w:rPr>
            <w:webHidden/>
          </w:rPr>
          <w:fldChar w:fldCharType="end"/>
        </w:r>
      </w:hyperlink>
    </w:p>
    <w:p w:rsidR="008C7F2A" w:rsidRPr="00BA0833" w:rsidRDefault="003609F4" w:rsidP="002F5755">
      <w:pPr>
        <w:pStyle w:val="26"/>
        <w:rPr>
          <w:sz w:val="24"/>
          <w:szCs w:val="24"/>
        </w:rPr>
      </w:pPr>
      <w:hyperlink w:anchor="_Toc266361960" w:history="1">
        <w:r w:rsidR="008C7F2A" w:rsidRPr="00BA0833">
          <w:rPr>
            <w:rStyle w:val="aff8"/>
            <w:color w:val="auto"/>
          </w:rPr>
          <w:t>4.5.</w:t>
        </w:r>
        <w:r w:rsidR="008C7F2A" w:rsidRPr="00BA0833">
          <w:rPr>
            <w:sz w:val="24"/>
            <w:szCs w:val="24"/>
          </w:rPr>
          <w:tab/>
        </w:r>
        <w:r w:rsidR="008C7F2A" w:rsidRPr="00BA0833">
          <w:rPr>
            <w:rStyle w:val="aff8"/>
            <w:color w:val="auto"/>
          </w:rPr>
          <w:t>Обеспечение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_Toc266361960 \h </w:instrText>
        </w:r>
        <w:r w:rsidR="008C7F2A" w:rsidRPr="00BA0833">
          <w:rPr>
            <w:webHidden/>
          </w:rPr>
        </w:r>
        <w:r w:rsidR="008C7F2A" w:rsidRPr="00BA0833">
          <w:rPr>
            <w:webHidden/>
          </w:rPr>
          <w:fldChar w:fldCharType="separate"/>
        </w:r>
        <w:r w:rsidR="0097055A" w:rsidRPr="00BA0833">
          <w:rPr>
            <w:webHidden/>
          </w:rPr>
          <w:t>13</w:t>
        </w:r>
        <w:r w:rsidR="008C7F2A" w:rsidRPr="00BA0833">
          <w:rPr>
            <w:webHidden/>
          </w:rPr>
          <w:fldChar w:fldCharType="end"/>
        </w:r>
      </w:hyperlink>
    </w:p>
    <w:p w:rsidR="008C7F2A" w:rsidRPr="00BA0833" w:rsidRDefault="003609F4" w:rsidP="00A10006">
      <w:pPr>
        <w:pStyle w:val="17"/>
      </w:pPr>
      <w:hyperlink w:anchor="_Toc266361961" w:history="1">
        <w:r w:rsidR="008C7F2A" w:rsidRPr="00BA0833">
          <w:rPr>
            <w:rStyle w:val="aff8"/>
            <w:color w:val="auto"/>
          </w:rPr>
          <w:t>5.</w:t>
        </w:r>
        <w:r w:rsidR="008C7F2A" w:rsidRPr="00BA0833">
          <w:tab/>
        </w:r>
        <w:r w:rsidR="008C7F2A" w:rsidRPr="00BA0833">
          <w:rPr>
            <w:rStyle w:val="aff8"/>
            <w:color w:val="auto"/>
          </w:rPr>
          <w:t>ВСКРЫТИЕ КОНВЕРТОВ С ЗАЯВКАМИ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_Toc266361961 \h </w:instrText>
        </w:r>
        <w:r w:rsidR="008C7F2A" w:rsidRPr="00BA0833">
          <w:rPr>
            <w:webHidden/>
          </w:rPr>
        </w:r>
        <w:r w:rsidR="008C7F2A" w:rsidRPr="00BA0833">
          <w:rPr>
            <w:webHidden/>
          </w:rPr>
          <w:fldChar w:fldCharType="separate"/>
        </w:r>
        <w:r w:rsidR="0097055A" w:rsidRPr="00BA0833">
          <w:rPr>
            <w:webHidden/>
          </w:rPr>
          <w:t>13</w:t>
        </w:r>
        <w:r w:rsidR="008C7F2A" w:rsidRPr="00BA0833">
          <w:rPr>
            <w:webHidden/>
          </w:rPr>
          <w:fldChar w:fldCharType="end"/>
        </w:r>
      </w:hyperlink>
    </w:p>
    <w:p w:rsidR="008C7F2A" w:rsidRPr="00BA0833" w:rsidRDefault="003609F4" w:rsidP="002F5755">
      <w:pPr>
        <w:pStyle w:val="26"/>
        <w:rPr>
          <w:sz w:val="24"/>
          <w:szCs w:val="24"/>
        </w:rPr>
      </w:pPr>
      <w:hyperlink w:anchor="_Toc266361962" w:history="1">
        <w:r w:rsidR="008C7F2A" w:rsidRPr="00BA0833">
          <w:rPr>
            <w:rStyle w:val="aff8"/>
            <w:color w:val="auto"/>
          </w:rPr>
          <w:t>5.1.</w:t>
        </w:r>
        <w:r w:rsidR="008C7F2A" w:rsidRPr="00BA0833">
          <w:rPr>
            <w:sz w:val="24"/>
            <w:szCs w:val="24"/>
          </w:rPr>
          <w:tab/>
        </w:r>
        <w:r w:rsidR="008C7F2A" w:rsidRPr="00BA0833">
          <w:rPr>
            <w:rStyle w:val="aff8"/>
            <w:color w:val="auto"/>
          </w:rPr>
          <w:t>Порядок вскры</w:t>
        </w:r>
        <w:r w:rsidR="00744A15" w:rsidRPr="00BA0833">
          <w:rPr>
            <w:rStyle w:val="aff8"/>
            <w:color w:val="auto"/>
          </w:rPr>
          <w:t>тия конвертов</w:t>
        </w:r>
        <w:r w:rsidR="008C7F2A" w:rsidRPr="00BA0833">
          <w:rPr>
            <w:webHidden/>
          </w:rPr>
          <w:tab/>
        </w:r>
        <w:r w:rsidR="008C7F2A" w:rsidRPr="00BA0833">
          <w:rPr>
            <w:webHidden/>
          </w:rPr>
          <w:fldChar w:fldCharType="begin"/>
        </w:r>
        <w:r w:rsidR="008C7F2A" w:rsidRPr="00BA0833">
          <w:rPr>
            <w:webHidden/>
          </w:rPr>
          <w:instrText xml:space="preserve"> PAGEREF _Toc266361962 \h </w:instrText>
        </w:r>
        <w:r w:rsidR="008C7F2A" w:rsidRPr="00BA0833">
          <w:rPr>
            <w:webHidden/>
          </w:rPr>
        </w:r>
        <w:r w:rsidR="008C7F2A" w:rsidRPr="00BA0833">
          <w:rPr>
            <w:webHidden/>
          </w:rPr>
          <w:fldChar w:fldCharType="separate"/>
        </w:r>
        <w:r w:rsidR="0097055A" w:rsidRPr="00BA0833">
          <w:rPr>
            <w:webHidden/>
          </w:rPr>
          <w:t>13</w:t>
        </w:r>
        <w:r w:rsidR="008C7F2A" w:rsidRPr="00BA0833">
          <w:rPr>
            <w:webHidden/>
          </w:rPr>
          <w:fldChar w:fldCharType="end"/>
        </w:r>
      </w:hyperlink>
    </w:p>
    <w:p w:rsidR="008C7F2A" w:rsidRPr="00BA0833" w:rsidRDefault="003609F4" w:rsidP="00A10006">
      <w:pPr>
        <w:pStyle w:val="17"/>
      </w:pPr>
      <w:hyperlink w:anchor="_Toc266361963" w:history="1">
        <w:r w:rsidR="008C7F2A" w:rsidRPr="00BA0833">
          <w:rPr>
            <w:rStyle w:val="aff8"/>
            <w:color w:val="auto"/>
          </w:rPr>
          <w:t>6. Рассмотрение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_Toc266361963 \h </w:instrText>
        </w:r>
        <w:r w:rsidR="008C7F2A" w:rsidRPr="00BA0833">
          <w:rPr>
            <w:webHidden/>
          </w:rPr>
        </w:r>
        <w:r w:rsidR="008C7F2A" w:rsidRPr="00BA0833">
          <w:rPr>
            <w:webHidden/>
          </w:rPr>
          <w:fldChar w:fldCharType="separate"/>
        </w:r>
        <w:r w:rsidR="0097055A" w:rsidRPr="00BA0833">
          <w:rPr>
            <w:webHidden/>
          </w:rPr>
          <w:t>14</w:t>
        </w:r>
        <w:r w:rsidR="008C7F2A" w:rsidRPr="00BA0833">
          <w:rPr>
            <w:webHidden/>
          </w:rPr>
          <w:fldChar w:fldCharType="end"/>
        </w:r>
      </w:hyperlink>
    </w:p>
    <w:p w:rsidR="008C7F2A" w:rsidRPr="00BA0833" w:rsidRDefault="003609F4" w:rsidP="002F5755">
      <w:pPr>
        <w:pStyle w:val="26"/>
        <w:rPr>
          <w:sz w:val="24"/>
          <w:szCs w:val="24"/>
        </w:rPr>
      </w:pPr>
      <w:hyperlink w:anchor="_Toc266361964" w:history="1">
        <w:r w:rsidR="008C7F2A" w:rsidRPr="00BA0833">
          <w:rPr>
            <w:rStyle w:val="aff8"/>
            <w:color w:val="auto"/>
          </w:rPr>
          <w:t>6.1.</w:t>
        </w:r>
        <w:r w:rsidR="008C7F2A" w:rsidRPr="00BA0833">
          <w:rPr>
            <w:sz w:val="24"/>
            <w:szCs w:val="24"/>
          </w:rPr>
          <w:tab/>
        </w:r>
        <w:r w:rsidR="008C7F2A" w:rsidRPr="00BA0833">
          <w:rPr>
            <w:rStyle w:val="aff8"/>
            <w:color w:val="auto"/>
          </w:rPr>
          <w:t>Рассмотрение заявок на участие в конкурсе и допуск к участию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_Toc266361964 \h </w:instrText>
        </w:r>
        <w:r w:rsidR="008C7F2A" w:rsidRPr="00BA0833">
          <w:rPr>
            <w:webHidden/>
          </w:rPr>
        </w:r>
        <w:r w:rsidR="008C7F2A" w:rsidRPr="00BA0833">
          <w:rPr>
            <w:webHidden/>
          </w:rPr>
          <w:fldChar w:fldCharType="separate"/>
        </w:r>
        <w:r w:rsidR="0097055A" w:rsidRPr="00BA0833">
          <w:rPr>
            <w:webHidden/>
          </w:rPr>
          <w:t>14</w:t>
        </w:r>
        <w:r w:rsidR="008C7F2A" w:rsidRPr="00BA0833">
          <w:rPr>
            <w:webHidden/>
          </w:rPr>
          <w:fldChar w:fldCharType="end"/>
        </w:r>
      </w:hyperlink>
    </w:p>
    <w:p w:rsidR="008C7F2A" w:rsidRPr="00BA0833" w:rsidRDefault="003609F4" w:rsidP="00A10006">
      <w:pPr>
        <w:pStyle w:val="17"/>
      </w:pPr>
      <w:hyperlink w:anchor="_Toc266361965" w:history="1">
        <w:r w:rsidR="008C7F2A" w:rsidRPr="00BA0833">
          <w:rPr>
            <w:rStyle w:val="aff8"/>
            <w:color w:val="auto"/>
          </w:rPr>
          <w:t>7. Оценка и сопоставление заявок на участие в конкурсе</w:t>
        </w:r>
        <w:r w:rsidR="008C7F2A" w:rsidRPr="00BA0833">
          <w:rPr>
            <w:webHidden/>
          </w:rPr>
          <w:tab/>
        </w:r>
        <w:r w:rsidR="00B84F14" w:rsidRPr="00BA0833">
          <w:rPr>
            <w:webHidden/>
          </w:rPr>
          <w:t>1</w:t>
        </w:r>
        <w:r w:rsidR="003358ED" w:rsidRPr="00BA0833">
          <w:rPr>
            <w:webHidden/>
          </w:rPr>
          <w:t>6</w:t>
        </w:r>
      </w:hyperlink>
    </w:p>
    <w:p w:rsidR="008C7F2A" w:rsidRPr="00BA0833" w:rsidRDefault="003609F4" w:rsidP="002F5755">
      <w:pPr>
        <w:pStyle w:val="26"/>
      </w:pPr>
      <w:hyperlink w:anchor="_Toc266361966" w:history="1">
        <w:r w:rsidR="008C7F2A" w:rsidRPr="00BA0833">
          <w:rPr>
            <w:rStyle w:val="aff8"/>
            <w:color w:val="auto"/>
          </w:rPr>
          <w:t>7.1.</w:t>
        </w:r>
        <w:r w:rsidR="008C7F2A" w:rsidRPr="00BA0833">
          <w:rPr>
            <w:sz w:val="24"/>
            <w:szCs w:val="24"/>
          </w:rPr>
          <w:tab/>
        </w:r>
        <w:r w:rsidR="008C7F2A" w:rsidRPr="00BA0833">
          <w:rPr>
            <w:rStyle w:val="aff8"/>
            <w:color w:val="auto"/>
          </w:rPr>
          <w:t>Критерии и порядок оценки заявок на участие в конкурсе</w:t>
        </w:r>
        <w:r w:rsidR="008C7F2A" w:rsidRPr="00BA0833">
          <w:rPr>
            <w:webHidden/>
          </w:rPr>
          <w:tab/>
        </w:r>
        <w:r w:rsidR="00B84F14" w:rsidRPr="00BA0833">
          <w:rPr>
            <w:webHidden/>
          </w:rPr>
          <w:t>1</w:t>
        </w:r>
        <w:r w:rsidR="003358ED" w:rsidRPr="00BA0833">
          <w:rPr>
            <w:webHidden/>
          </w:rPr>
          <w:t>6</w:t>
        </w:r>
      </w:hyperlink>
    </w:p>
    <w:p w:rsidR="00A02C5C" w:rsidRPr="002F5755" w:rsidRDefault="00A02C5C" w:rsidP="002F5755">
      <w:pPr>
        <w:pStyle w:val="26"/>
        <w:rPr>
          <w:rStyle w:val="aff8"/>
          <w:color w:val="auto"/>
          <w:u w:val="none"/>
        </w:rPr>
      </w:pPr>
      <w:r w:rsidRPr="002F5755">
        <w:rPr>
          <w:rStyle w:val="aff8"/>
          <w:color w:val="auto"/>
          <w:u w:val="none"/>
        </w:rPr>
        <w:t>7.2.</w:t>
      </w:r>
      <w:r w:rsidRPr="002F5755">
        <w:rPr>
          <w:rStyle w:val="aff8"/>
          <w:color w:val="auto"/>
          <w:u w:val="none"/>
        </w:rPr>
        <w:tab/>
      </w:r>
      <w:r w:rsidR="00852C80" w:rsidRPr="002F5755">
        <w:rPr>
          <w:rStyle w:val="aff8"/>
          <w:color w:val="auto"/>
          <w:u w:val="none"/>
        </w:rPr>
        <w:t>Особенности оценки коллективной заявки</w:t>
      </w:r>
      <w:r w:rsidRPr="002F5755">
        <w:rPr>
          <w:rStyle w:val="aff8"/>
          <w:color w:val="auto"/>
          <w:u w:val="none"/>
        </w:rPr>
        <w:tab/>
        <w:t>1</w:t>
      </w:r>
      <w:r w:rsidR="00852C80" w:rsidRPr="002F5755">
        <w:rPr>
          <w:rStyle w:val="aff8"/>
          <w:color w:val="auto"/>
          <w:u w:val="none"/>
        </w:rPr>
        <w:t>7</w:t>
      </w:r>
    </w:p>
    <w:p w:rsidR="008C7F2A" w:rsidRPr="00BA0833" w:rsidRDefault="003609F4" w:rsidP="00A10006">
      <w:pPr>
        <w:pStyle w:val="17"/>
      </w:pPr>
      <w:hyperlink w:anchor="_Toc266361967" w:history="1">
        <w:r w:rsidR="008C7F2A" w:rsidRPr="00BA0833">
          <w:rPr>
            <w:rStyle w:val="aff8"/>
            <w:color w:val="auto"/>
          </w:rPr>
          <w:t>8. ОПРЕДЕЛЕНИЕ ПОБЕДИТЕЛЯ КОНКУРСА</w:t>
        </w:r>
        <w:r w:rsidR="008C7F2A" w:rsidRPr="00BA0833">
          <w:rPr>
            <w:webHidden/>
          </w:rPr>
          <w:tab/>
        </w:r>
        <w:r w:rsidR="00B84F14" w:rsidRPr="00BA0833">
          <w:rPr>
            <w:webHidden/>
          </w:rPr>
          <w:t>1</w:t>
        </w:r>
        <w:r w:rsidR="003358ED" w:rsidRPr="00BA0833">
          <w:rPr>
            <w:webHidden/>
          </w:rPr>
          <w:t>7</w:t>
        </w:r>
      </w:hyperlink>
    </w:p>
    <w:p w:rsidR="008C7F2A" w:rsidRPr="00BA0833" w:rsidRDefault="003609F4" w:rsidP="002F5755">
      <w:pPr>
        <w:pStyle w:val="26"/>
        <w:rPr>
          <w:sz w:val="24"/>
          <w:szCs w:val="24"/>
        </w:rPr>
      </w:pPr>
      <w:hyperlink w:anchor="_Toc266361968" w:history="1">
        <w:r w:rsidR="008C7F2A" w:rsidRPr="00BA0833">
          <w:rPr>
            <w:rStyle w:val="aff8"/>
            <w:color w:val="auto"/>
          </w:rPr>
          <w:t>8.1.</w:t>
        </w:r>
        <w:r w:rsidR="008C7F2A" w:rsidRPr="00BA0833">
          <w:rPr>
            <w:sz w:val="24"/>
            <w:szCs w:val="24"/>
          </w:rPr>
          <w:tab/>
        </w:r>
        <w:r w:rsidR="008C7F2A" w:rsidRPr="00BA0833">
          <w:rPr>
            <w:rStyle w:val="aff8"/>
            <w:color w:val="auto"/>
          </w:rPr>
          <w:t>Порядок определения победителя</w:t>
        </w:r>
        <w:r w:rsidR="008C7F2A" w:rsidRPr="00BA0833">
          <w:rPr>
            <w:webHidden/>
          </w:rPr>
          <w:tab/>
        </w:r>
        <w:r w:rsidR="00B84F14" w:rsidRPr="00BA0833">
          <w:rPr>
            <w:webHidden/>
          </w:rPr>
          <w:t>1</w:t>
        </w:r>
        <w:r w:rsidR="003358ED" w:rsidRPr="00BA0833">
          <w:rPr>
            <w:webHidden/>
          </w:rPr>
          <w:t>7</w:t>
        </w:r>
      </w:hyperlink>
    </w:p>
    <w:p w:rsidR="008C7F2A" w:rsidRPr="00BA0833" w:rsidRDefault="003609F4" w:rsidP="00A10006">
      <w:pPr>
        <w:pStyle w:val="17"/>
      </w:pPr>
      <w:hyperlink w:anchor="_Toc266361969" w:history="1">
        <w:r w:rsidR="008C7F2A" w:rsidRPr="00BA0833">
          <w:rPr>
            <w:rStyle w:val="aff8"/>
            <w:color w:val="auto"/>
          </w:rPr>
          <w:t xml:space="preserve">9. ЗАКЛЮЧЕНИЕ </w:t>
        </w:r>
        <w:r w:rsidR="003B1925" w:rsidRPr="00BA0833">
          <w:rPr>
            <w:rStyle w:val="aff8"/>
            <w:color w:val="auto"/>
          </w:rPr>
          <w:t>ДОГОВОР</w:t>
        </w:r>
        <w:r w:rsidR="008C7F2A" w:rsidRPr="00BA0833">
          <w:rPr>
            <w:rStyle w:val="aff8"/>
            <w:color w:val="auto"/>
          </w:rPr>
          <w:t>А</w:t>
        </w:r>
        <w:r w:rsidR="008C7F2A" w:rsidRPr="00BA0833">
          <w:rPr>
            <w:webHidden/>
          </w:rPr>
          <w:tab/>
        </w:r>
        <w:r w:rsidR="00B84F14" w:rsidRPr="00BA0833">
          <w:rPr>
            <w:webHidden/>
          </w:rPr>
          <w:t>1</w:t>
        </w:r>
        <w:r w:rsidR="00852C80" w:rsidRPr="00BA0833">
          <w:rPr>
            <w:webHidden/>
          </w:rPr>
          <w:t>7</w:t>
        </w:r>
      </w:hyperlink>
    </w:p>
    <w:p w:rsidR="008C7F2A" w:rsidRPr="00BA0833" w:rsidRDefault="003609F4" w:rsidP="002F5755">
      <w:pPr>
        <w:pStyle w:val="26"/>
        <w:rPr>
          <w:sz w:val="24"/>
          <w:szCs w:val="24"/>
        </w:rPr>
      </w:pPr>
      <w:hyperlink w:anchor="_Toc266361970" w:history="1">
        <w:r w:rsidR="008C7F2A" w:rsidRPr="00BA0833">
          <w:rPr>
            <w:rStyle w:val="aff8"/>
            <w:color w:val="auto"/>
          </w:rPr>
          <w:t>9.1.</w:t>
        </w:r>
        <w:r w:rsidR="008C7F2A" w:rsidRPr="00BA0833">
          <w:rPr>
            <w:sz w:val="24"/>
            <w:szCs w:val="24"/>
          </w:rPr>
          <w:tab/>
        </w:r>
        <w:r w:rsidR="0082167C" w:rsidRPr="00BA0833">
          <w:rPr>
            <w:sz w:val="24"/>
            <w:szCs w:val="24"/>
          </w:rPr>
          <w:t>З</w:t>
        </w:r>
        <w:r w:rsidR="0082167C" w:rsidRPr="00BA0833">
          <w:rPr>
            <w:rStyle w:val="aff8"/>
            <w:color w:val="auto"/>
          </w:rPr>
          <w:t>аключение</w:t>
        </w:r>
        <w:r w:rsidR="008C7F2A" w:rsidRPr="00BA0833">
          <w:rPr>
            <w:rStyle w:val="aff8"/>
            <w:color w:val="auto"/>
          </w:rPr>
          <w:t xml:space="preserve"> </w:t>
        </w:r>
        <w:r w:rsidR="003B1925" w:rsidRPr="00BA0833">
          <w:rPr>
            <w:rStyle w:val="aff8"/>
            <w:color w:val="auto"/>
          </w:rPr>
          <w:t>договор</w:t>
        </w:r>
        <w:r w:rsidR="008C7F2A" w:rsidRPr="00BA0833">
          <w:rPr>
            <w:rStyle w:val="aff8"/>
            <w:color w:val="auto"/>
          </w:rPr>
          <w:t>а</w:t>
        </w:r>
        <w:r w:rsidR="008C7F2A" w:rsidRPr="00BA0833">
          <w:rPr>
            <w:webHidden/>
          </w:rPr>
          <w:tab/>
        </w:r>
        <w:r w:rsidR="00B84F14" w:rsidRPr="00BA0833">
          <w:rPr>
            <w:webHidden/>
          </w:rPr>
          <w:t>1</w:t>
        </w:r>
        <w:r w:rsidR="00852C80" w:rsidRPr="00BA0833">
          <w:rPr>
            <w:webHidden/>
          </w:rPr>
          <w:t>7</w:t>
        </w:r>
      </w:hyperlink>
    </w:p>
    <w:p w:rsidR="008C7F2A" w:rsidRPr="00BA0833" w:rsidRDefault="003609F4" w:rsidP="002F5755">
      <w:pPr>
        <w:pStyle w:val="26"/>
        <w:rPr>
          <w:sz w:val="24"/>
          <w:szCs w:val="24"/>
        </w:rPr>
      </w:pPr>
      <w:hyperlink w:anchor="_Toc266361971" w:history="1">
        <w:r w:rsidR="008C7F2A" w:rsidRPr="00BA0833">
          <w:rPr>
            <w:rStyle w:val="aff8"/>
            <w:color w:val="auto"/>
          </w:rPr>
          <w:t>9.2.</w:t>
        </w:r>
        <w:r w:rsidR="008C7F2A" w:rsidRPr="00BA0833">
          <w:rPr>
            <w:sz w:val="24"/>
            <w:szCs w:val="24"/>
          </w:rPr>
          <w:tab/>
        </w:r>
        <w:r w:rsidR="008C7F2A" w:rsidRPr="00BA0833">
          <w:rPr>
            <w:rStyle w:val="aff8"/>
            <w:color w:val="auto"/>
          </w:rPr>
          <w:t xml:space="preserve">Обеспечение исполнения обязательств по </w:t>
        </w:r>
        <w:r w:rsidR="005F785B" w:rsidRPr="00BA0833">
          <w:rPr>
            <w:rStyle w:val="aff8"/>
            <w:color w:val="auto"/>
          </w:rPr>
          <w:t>договору</w:t>
        </w:r>
        <w:r w:rsidR="008C7F2A" w:rsidRPr="00BA0833">
          <w:rPr>
            <w:webHidden/>
          </w:rPr>
          <w:tab/>
        </w:r>
        <w:r w:rsidR="00B84F14" w:rsidRPr="00BA0833">
          <w:rPr>
            <w:webHidden/>
          </w:rPr>
          <w:t>1</w:t>
        </w:r>
        <w:r w:rsidR="003358ED" w:rsidRPr="00BA0833">
          <w:rPr>
            <w:webHidden/>
          </w:rPr>
          <w:t>8</w:t>
        </w:r>
      </w:hyperlink>
    </w:p>
    <w:p w:rsidR="008C7F2A" w:rsidRPr="00BA0833" w:rsidRDefault="003609F4" w:rsidP="002F5755">
      <w:pPr>
        <w:pStyle w:val="26"/>
        <w:rPr>
          <w:sz w:val="24"/>
          <w:szCs w:val="24"/>
        </w:rPr>
      </w:pPr>
      <w:hyperlink w:anchor="_Toc266361972" w:history="1">
        <w:r w:rsidR="008C7F2A" w:rsidRPr="00BA0833">
          <w:rPr>
            <w:rStyle w:val="aff8"/>
            <w:color w:val="auto"/>
          </w:rPr>
          <w:t>9.3.</w:t>
        </w:r>
        <w:r w:rsidR="008C7F2A" w:rsidRPr="00BA0833">
          <w:rPr>
            <w:sz w:val="24"/>
            <w:szCs w:val="24"/>
          </w:rPr>
          <w:tab/>
        </w:r>
        <w:r w:rsidR="008C7F2A" w:rsidRPr="00BA0833">
          <w:rPr>
            <w:rStyle w:val="aff8"/>
            <w:color w:val="auto"/>
          </w:rPr>
          <w:t>Права и обязанности победителя конкурса</w:t>
        </w:r>
        <w:r w:rsidR="008C7F2A" w:rsidRPr="00BA0833">
          <w:rPr>
            <w:webHidden/>
          </w:rPr>
          <w:tab/>
        </w:r>
        <w:r w:rsidR="003358ED" w:rsidRPr="00BA0833">
          <w:rPr>
            <w:webHidden/>
          </w:rPr>
          <w:t>1</w:t>
        </w:r>
        <w:r w:rsidR="00BA0833" w:rsidRPr="00BA0833">
          <w:rPr>
            <w:webHidden/>
          </w:rPr>
          <w:t>8</w:t>
        </w:r>
      </w:hyperlink>
    </w:p>
    <w:p w:rsidR="008C7F2A" w:rsidRPr="00BA0833" w:rsidRDefault="003609F4" w:rsidP="00A10006">
      <w:pPr>
        <w:pStyle w:val="17"/>
      </w:pPr>
      <w:hyperlink w:anchor="_Toc266361975" w:history="1">
        <w:r w:rsidR="008C7F2A" w:rsidRPr="00BA0833">
          <w:rPr>
            <w:rStyle w:val="aff8"/>
            <w:color w:val="auto"/>
          </w:rPr>
          <w:t>10. РАЗРЕШЕНИЕ СПОРОВ И РАЗНОГЛАСИЙ</w:t>
        </w:r>
        <w:r w:rsidR="008C7F2A" w:rsidRPr="00BA0833">
          <w:rPr>
            <w:webHidden/>
          </w:rPr>
          <w:tab/>
        </w:r>
        <w:r w:rsidR="008C7F2A" w:rsidRPr="00BA0833">
          <w:rPr>
            <w:webHidden/>
          </w:rPr>
          <w:fldChar w:fldCharType="begin"/>
        </w:r>
        <w:r w:rsidR="008C7F2A" w:rsidRPr="00BA0833">
          <w:rPr>
            <w:webHidden/>
          </w:rPr>
          <w:instrText xml:space="preserve"> PAGEREF _Toc266361975 \h </w:instrText>
        </w:r>
        <w:r w:rsidR="008C7F2A" w:rsidRPr="00BA0833">
          <w:rPr>
            <w:webHidden/>
          </w:rPr>
        </w:r>
        <w:r w:rsidR="008C7F2A" w:rsidRPr="00BA0833">
          <w:rPr>
            <w:webHidden/>
          </w:rPr>
          <w:fldChar w:fldCharType="separate"/>
        </w:r>
        <w:r w:rsidR="0097055A" w:rsidRPr="00BA0833">
          <w:rPr>
            <w:webHidden/>
          </w:rPr>
          <w:t>18</w:t>
        </w:r>
        <w:r w:rsidR="008C7F2A" w:rsidRPr="00BA0833">
          <w:rPr>
            <w:webHidden/>
          </w:rPr>
          <w:fldChar w:fldCharType="end"/>
        </w:r>
      </w:hyperlink>
    </w:p>
    <w:p w:rsidR="001F53A2" w:rsidRPr="007D39C5" w:rsidRDefault="001F53A2" w:rsidP="008C7F2A">
      <w:pPr>
        <w:pStyle w:val="27"/>
        <w:tabs>
          <w:tab w:val="left" w:pos="540"/>
        </w:tabs>
        <w:spacing w:after="0" w:line="240" w:lineRule="auto"/>
        <w:ind w:left="540" w:hanging="540"/>
        <w:rPr>
          <w:color w:val="FF0000"/>
          <w:sz w:val="2"/>
          <w:szCs w:val="2"/>
        </w:rPr>
      </w:pPr>
      <w:r w:rsidRPr="00BA0833">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281E15">
      <w:pPr>
        <w:pStyle w:val="13"/>
        <w:tabs>
          <w:tab w:val="clear" w:pos="432"/>
          <w:tab w:val="num" w:pos="720"/>
          <w:tab w:val="left" w:pos="993"/>
        </w:tabs>
        <w:spacing w:after="0"/>
        <w:ind w:left="720" w:hanging="720"/>
      </w:pPr>
      <w:bookmarkStart w:id="14" w:name="_Toc266361932"/>
      <w:r w:rsidRPr="00126AF5">
        <w:lastRenderedPageBreak/>
        <w:t>ОБЩИЕ СВЕДЕНИЯ</w:t>
      </w:r>
      <w:bookmarkEnd w:id="14"/>
    </w:p>
    <w:p w:rsidR="001F53A2" w:rsidRPr="007A217F" w:rsidRDefault="001F53A2" w:rsidP="00281E15">
      <w:pPr>
        <w:pStyle w:val="23"/>
        <w:tabs>
          <w:tab w:val="clear" w:pos="576"/>
          <w:tab w:val="num" w:pos="709"/>
          <w:tab w:val="left" w:pos="993"/>
        </w:tabs>
        <w:spacing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281E15">
      <w:pPr>
        <w:pStyle w:val="33"/>
        <w:numPr>
          <w:ilvl w:val="2"/>
          <w:numId w:val="49"/>
        </w:numPr>
        <w:tabs>
          <w:tab w:val="clear" w:pos="900"/>
          <w:tab w:val="num" w:pos="0"/>
          <w:tab w:val="left" w:pos="993"/>
        </w:tabs>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872FBA" w:rsidRDefault="0027769F" w:rsidP="00281E15">
      <w:pPr>
        <w:pStyle w:val="33"/>
        <w:keepNext/>
        <w:keepLines/>
        <w:numPr>
          <w:ilvl w:val="2"/>
          <w:numId w:val="49"/>
        </w:numPr>
        <w:suppressLineNumbers/>
        <w:tabs>
          <w:tab w:val="clear" w:pos="900"/>
          <w:tab w:val="num" w:pos="0"/>
          <w:tab w:val="num" w:pos="851"/>
          <w:tab w:val="left" w:pos="993"/>
        </w:tabs>
        <w:suppressAutoHyphens/>
        <w:ind w:left="0" w:firstLine="0"/>
        <w:rPr>
          <w:color w:val="000000" w:themeColor="text1"/>
          <w:szCs w:val="24"/>
        </w:rPr>
      </w:pPr>
      <w:proofErr w:type="gramStart"/>
      <w:r w:rsidRPr="00872FBA">
        <w:rPr>
          <w:szCs w:val="24"/>
        </w:rPr>
        <w:t xml:space="preserve">Настоящая Конкурсная документация подготовлена в соответствии с </w:t>
      </w:r>
      <w:bookmarkEnd w:id="17"/>
      <w:r w:rsidR="0039257A" w:rsidRPr="00872FBA">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872FBA">
        <w:rPr>
          <w:szCs w:val="24"/>
        </w:rPr>
        <w:t xml:space="preserve"> </w:t>
      </w:r>
      <w:r w:rsidR="0039257A" w:rsidRPr="00872FBA">
        <w:rPr>
          <w:szCs w:val="24"/>
        </w:rPr>
        <w:t>от 22.07.2005 № 116-ФЗ «Об особых экономических зонах в Российской Федерации», Федеральным законом от 26.12.1995</w:t>
      </w:r>
      <w:r w:rsidR="0059354E" w:rsidRPr="00872FBA">
        <w:rPr>
          <w:szCs w:val="24"/>
        </w:rPr>
        <w:br/>
      </w:r>
      <w:r w:rsidR="0039257A" w:rsidRPr="00872FBA">
        <w:rPr>
          <w:szCs w:val="24"/>
        </w:rPr>
        <w:t>№ 208-ФЗ «Об акционерных обществах», Федеральным законом от 26.07.2006 № 135-ФЗ</w:t>
      </w:r>
      <w:r w:rsidR="0059354E" w:rsidRPr="00872FBA">
        <w:rPr>
          <w:szCs w:val="24"/>
        </w:rPr>
        <w:br/>
      </w:r>
      <w:r w:rsidR="0039257A" w:rsidRPr="00872FBA">
        <w:rPr>
          <w:szCs w:val="24"/>
        </w:rPr>
        <w:t>«О защите конкуренции», постановлением Правительства Российской</w:t>
      </w:r>
      <w:proofErr w:type="gramEnd"/>
      <w:r w:rsidR="0039257A" w:rsidRPr="00872FBA">
        <w:rPr>
          <w:szCs w:val="24"/>
        </w:rPr>
        <w:t xml:space="preserve"> Федерации от 14.10.2010 № 833</w:t>
      </w:r>
      <w:r w:rsidR="0059354E" w:rsidRPr="00872FBA">
        <w:rPr>
          <w:szCs w:val="24"/>
        </w:rPr>
        <w:t xml:space="preserve"> </w:t>
      </w:r>
      <w:r w:rsidR="0039257A" w:rsidRPr="00872FBA">
        <w:rPr>
          <w:szCs w:val="24"/>
        </w:rPr>
        <w:t xml:space="preserve">«О создании туристического кластера в Северо-Кавказском Федеральном округе, Краснодарском крае и Республике Адыгея», </w:t>
      </w:r>
      <w:r w:rsidR="0039257A" w:rsidRPr="00872FBA">
        <w:rPr>
          <w:color w:val="000000" w:themeColor="text1"/>
          <w:szCs w:val="24"/>
        </w:rPr>
        <w:t>Положением «О закупке товаров, работ, услуг дл</w:t>
      </w:r>
      <w:r w:rsidR="007E1F25" w:rsidRPr="00872FBA">
        <w:rPr>
          <w:color w:val="000000" w:themeColor="text1"/>
          <w:szCs w:val="24"/>
        </w:rPr>
        <w:t>я нужд ОАО «КСК», утверждённым С</w:t>
      </w:r>
      <w:r w:rsidR="0039257A" w:rsidRPr="00872FBA">
        <w:rPr>
          <w:color w:val="000000" w:themeColor="text1"/>
          <w:szCs w:val="24"/>
        </w:rPr>
        <w:t xml:space="preserve">оветом директоров ОАО «КСК» </w:t>
      </w:r>
      <w:r w:rsidR="00040E0B" w:rsidRPr="00872FBA">
        <w:rPr>
          <w:color w:val="000000" w:themeColor="text1"/>
          <w:szCs w:val="24"/>
        </w:rPr>
        <w:t xml:space="preserve">(протокол от </w:t>
      </w:r>
      <w:r w:rsidR="0074300B" w:rsidRPr="0074300B">
        <w:rPr>
          <w:color w:val="000000" w:themeColor="text1"/>
          <w:szCs w:val="24"/>
        </w:rPr>
        <w:t>18.12.2013 г. № 33</w:t>
      </w:r>
      <w:r w:rsidR="0059354E" w:rsidRPr="00872FBA">
        <w:rPr>
          <w:color w:val="000000" w:themeColor="text1"/>
          <w:szCs w:val="24"/>
        </w:rPr>
        <w:t>)</w:t>
      </w:r>
      <w:r w:rsidR="0039257A" w:rsidRPr="00872FBA">
        <w:rPr>
          <w:color w:val="000000" w:themeColor="text1"/>
          <w:szCs w:val="24"/>
        </w:rPr>
        <w:t>.</w:t>
      </w:r>
    </w:p>
    <w:p w:rsidR="0039257A" w:rsidRPr="007A217F" w:rsidRDefault="0039257A" w:rsidP="00281E15">
      <w:pPr>
        <w:pStyle w:val="33"/>
        <w:keepNext/>
        <w:keepLines/>
        <w:numPr>
          <w:ilvl w:val="0"/>
          <w:numId w:val="0"/>
        </w:numPr>
        <w:suppressLineNumbers/>
        <w:tabs>
          <w:tab w:val="num" w:pos="720"/>
          <w:tab w:val="left" w:pos="993"/>
        </w:tabs>
        <w:suppressAutoHyphens/>
        <w:ind w:left="720"/>
        <w:rPr>
          <w:szCs w:val="24"/>
        </w:rPr>
      </w:pPr>
    </w:p>
    <w:p w:rsidR="001F53A2" w:rsidRPr="007A217F" w:rsidRDefault="001F53A2" w:rsidP="00281E15">
      <w:pPr>
        <w:pStyle w:val="23"/>
        <w:tabs>
          <w:tab w:val="clear" w:pos="576"/>
          <w:tab w:val="num" w:pos="720"/>
          <w:tab w:val="left" w:pos="993"/>
        </w:tabs>
        <w:spacing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281E15">
      <w:pPr>
        <w:pStyle w:val="33"/>
        <w:numPr>
          <w:ilvl w:val="2"/>
          <w:numId w:val="26"/>
        </w:numPr>
        <w:tabs>
          <w:tab w:val="clear" w:pos="720"/>
          <w:tab w:val="num" w:pos="851"/>
          <w:tab w:val="left" w:pos="993"/>
        </w:tabs>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8"/>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281E15">
      <w:pPr>
        <w:pStyle w:val="33"/>
        <w:numPr>
          <w:ilvl w:val="2"/>
          <w:numId w:val="26"/>
        </w:numPr>
        <w:tabs>
          <w:tab w:val="clear" w:pos="720"/>
          <w:tab w:val="num" w:pos="851"/>
          <w:tab w:val="left" w:pos="993"/>
        </w:tabs>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8"/>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281E15">
      <w:pPr>
        <w:keepNext/>
        <w:keepLines/>
        <w:widowControl w:val="0"/>
        <w:suppressLineNumbers/>
        <w:tabs>
          <w:tab w:val="num" w:pos="720"/>
          <w:tab w:val="left" w:pos="993"/>
        </w:tabs>
        <w:suppressAutoHyphens/>
        <w:spacing w:after="0"/>
        <w:ind w:left="720" w:hanging="720"/>
      </w:pPr>
    </w:p>
    <w:p w:rsidR="001F53A2" w:rsidRPr="007A217F" w:rsidRDefault="001F53A2" w:rsidP="00281E15">
      <w:pPr>
        <w:pStyle w:val="23"/>
        <w:tabs>
          <w:tab w:val="clear" w:pos="576"/>
          <w:tab w:val="num" w:pos="0"/>
          <w:tab w:val="left" w:pos="993"/>
        </w:tabs>
        <w:spacing w:after="0"/>
        <w:ind w:left="0" w:firstLine="0"/>
        <w:rPr>
          <w:szCs w:val="24"/>
        </w:rPr>
      </w:pPr>
      <w:bookmarkStart w:id="20" w:name="_Toc266361935"/>
      <w:r w:rsidRPr="007A217F">
        <w:rPr>
          <w:szCs w:val="24"/>
        </w:rPr>
        <w:t xml:space="preserve">Предмет конкурса. Место и сроки </w:t>
      </w:r>
      <w:bookmarkEnd w:id="20"/>
      <w:r w:rsidR="00BD324A" w:rsidRPr="007A217F">
        <w:rPr>
          <w:szCs w:val="24"/>
        </w:rPr>
        <w:t xml:space="preserve">выполнения работ  </w:t>
      </w:r>
    </w:p>
    <w:p w:rsidR="007A217F" w:rsidRPr="007D39C5" w:rsidRDefault="00237635" w:rsidP="00281E15">
      <w:pPr>
        <w:pStyle w:val="33"/>
        <w:numPr>
          <w:ilvl w:val="2"/>
          <w:numId w:val="51"/>
        </w:numPr>
        <w:tabs>
          <w:tab w:val="left" w:pos="993"/>
        </w:tabs>
        <w:ind w:left="0" w:firstLine="0"/>
        <w:rPr>
          <w:i/>
          <w:iCs/>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r w:rsidR="007A217F" w:rsidRPr="0019623E">
        <w:rPr>
          <w:i/>
          <w:szCs w:val="24"/>
        </w:rPr>
        <w:t>«</w:t>
      </w:r>
      <w:r w:rsidR="00C959BD" w:rsidRPr="0019623E">
        <w:rPr>
          <w:i/>
          <w:iCs/>
          <w:szCs w:val="24"/>
        </w:rPr>
        <w:t xml:space="preserve">Право на заключение договора на </w:t>
      </w:r>
      <w:r w:rsidR="008E3E39" w:rsidRPr="0019623E">
        <w:rPr>
          <w:i/>
          <w:iCs/>
          <w:szCs w:val="24"/>
        </w:rPr>
        <w:t xml:space="preserve">оказание услуг </w:t>
      </w:r>
      <w:r w:rsidR="007D39C5" w:rsidRPr="0019623E">
        <w:rPr>
          <w:i/>
          <w:iCs/>
          <w:szCs w:val="24"/>
        </w:rPr>
        <w:t xml:space="preserve">по организации деловых поездок работников ОАО </w:t>
      </w:r>
      <w:r w:rsidR="002F5755">
        <w:rPr>
          <w:i/>
          <w:iCs/>
          <w:szCs w:val="24"/>
        </w:rPr>
        <w:t>«</w:t>
      </w:r>
      <w:r w:rsidR="007D39C5" w:rsidRPr="0019623E">
        <w:rPr>
          <w:i/>
          <w:iCs/>
          <w:szCs w:val="24"/>
        </w:rPr>
        <w:t>КСК</w:t>
      </w:r>
      <w:r w:rsidR="002F5755">
        <w:rPr>
          <w:i/>
          <w:iCs/>
          <w:szCs w:val="24"/>
        </w:rPr>
        <w:t>»</w:t>
      </w:r>
      <w:r w:rsidR="007D39C5" w:rsidRPr="0019623E">
        <w:rPr>
          <w:i/>
          <w:iCs/>
          <w:szCs w:val="24"/>
        </w:rPr>
        <w:t xml:space="preserve"> (услуги по бронированию номеров в гостиницах, бронированию, продаже, оформлению, доставке и возврату авиабилетов, </w:t>
      </w:r>
      <w:r w:rsidR="0019623E" w:rsidRPr="0019623E">
        <w:rPr>
          <w:i/>
          <w:iCs/>
        </w:rPr>
        <w:t>железнодорожных билетов, бронированию VIP-залов, аренде транспорта, организации визовой поддержке).</w:t>
      </w:r>
    </w:p>
    <w:p w:rsidR="00237635" w:rsidRPr="007A217F" w:rsidRDefault="00237635" w:rsidP="00281E15">
      <w:pPr>
        <w:pStyle w:val="33"/>
        <w:numPr>
          <w:ilvl w:val="2"/>
          <w:numId w:val="51"/>
        </w:numPr>
        <w:tabs>
          <w:tab w:val="num" w:pos="0"/>
          <w:tab w:val="left" w:pos="993"/>
        </w:tabs>
        <w:ind w:left="0" w:firstLine="0"/>
        <w:rPr>
          <w:szCs w:val="24"/>
        </w:rPr>
      </w:pPr>
      <w:r w:rsidRPr="007A217F">
        <w:rPr>
          <w:szCs w:val="24"/>
        </w:rPr>
        <w:t xml:space="preserve">Место и сроки </w:t>
      </w:r>
      <w:r w:rsidR="0084528B" w:rsidRPr="007A217F">
        <w:rPr>
          <w:szCs w:val="24"/>
        </w:rPr>
        <w:t>выполнения работ</w:t>
      </w:r>
      <w:r w:rsidRPr="007A217F">
        <w:rPr>
          <w:szCs w:val="24"/>
        </w:rPr>
        <w:t xml:space="preserve">: в соответствии с </w:t>
      </w:r>
      <w:r w:rsidRPr="007A217F">
        <w:rPr>
          <w:rStyle w:val="aff8"/>
          <w:b/>
          <w:i/>
          <w:szCs w:val="24"/>
        </w:rPr>
        <w:t>Информационной картой конкурса</w:t>
      </w:r>
      <w:r w:rsidR="0084528B" w:rsidRPr="007A217F">
        <w:rPr>
          <w:szCs w:val="24"/>
        </w:rPr>
        <w:t>.</w:t>
      </w:r>
    </w:p>
    <w:p w:rsidR="001F53A2" w:rsidRPr="007A217F" w:rsidRDefault="001F53A2" w:rsidP="00281E15">
      <w:pPr>
        <w:pStyle w:val="33"/>
        <w:numPr>
          <w:ilvl w:val="0"/>
          <w:numId w:val="0"/>
        </w:numPr>
        <w:tabs>
          <w:tab w:val="num" w:pos="0"/>
          <w:tab w:val="num" w:pos="720"/>
          <w:tab w:val="left" w:pos="993"/>
        </w:tabs>
        <w:rPr>
          <w:szCs w:val="24"/>
        </w:rPr>
      </w:pPr>
    </w:p>
    <w:p w:rsidR="0084528B" w:rsidRPr="00872FBA" w:rsidRDefault="0084528B" w:rsidP="00281E15">
      <w:pPr>
        <w:pStyle w:val="23"/>
        <w:tabs>
          <w:tab w:val="clear" w:pos="576"/>
          <w:tab w:val="num" w:pos="0"/>
          <w:tab w:val="num" w:pos="720"/>
          <w:tab w:val="left" w:pos="993"/>
        </w:tabs>
        <w:spacing w:after="0"/>
        <w:ind w:left="0" w:firstLine="0"/>
        <w:rPr>
          <w:szCs w:val="24"/>
        </w:rPr>
      </w:pPr>
      <w:bookmarkStart w:id="21" w:name="_Toc266361936"/>
      <w:r w:rsidRPr="00872FBA">
        <w:rPr>
          <w:szCs w:val="24"/>
        </w:rPr>
        <w:t>Сведения о начальной (максимальной) цене договора</w:t>
      </w:r>
      <w:bookmarkEnd w:id="21"/>
    </w:p>
    <w:p w:rsidR="0084528B" w:rsidRPr="00872FBA" w:rsidRDefault="00765CCA" w:rsidP="00281E15">
      <w:pPr>
        <w:pStyle w:val="33"/>
        <w:numPr>
          <w:ilvl w:val="2"/>
          <w:numId w:val="52"/>
        </w:numPr>
        <w:tabs>
          <w:tab w:val="num" w:pos="0"/>
          <w:tab w:val="left" w:pos="993"/>
        </w:tabs>
        <w:ind w:left="0" w:firstLine="0"/>
        <w:rPr>
          <w:szCs w:val="24"/>
        </w:rPr>
      </w:pPr>
      <w:r w:rsidRPr="00872FBA">
        <w:rPr>
          <w:szCs w:val="24"/>
        </w:rPr>
        <w:t>Сведения о н</w:t>
      </w:r>
      <w:r w:rsidR="0084528B" w:rsidRPr="00872FBA">
        <w:rPr>
          <w:szCs w:val="24"/>
        </w:rPr>
        <w:t>ачальн</w:t>
      </w:r>
      <w:r w:rsidRPr="00872FBA">
        <w:rPr>
          <w:szCs w:val="24"/>
        </w:rPr>
        <w:t>ой</w:t>
      </w:r>
      <w:r w:rsidR="0084528B" w:rsidRPr="00872FBA">
        <w:rPr>
          <w:szCs w:val="24"/>
        </w:rPr>
        <w:t xml:space="preserve"> (максимальн</w:t>
      </w:r>
      <w:r w:rsidRPr="00872FBA">
        <w:rPr>
          <w:szCs w:val="24"/>
        </w:rPr>
        <w:t>ой</w:t>
      </w:r>
      <w:r w:rsidR="0084528B" w:rsidRPr="00872FBA">
        <w:rPr>
          <w:szCs w:val="24"/>
        </w:rPr>
        <w:t>) цен</w:t>
      </w:r>
      <w:r w:rsidRPr="00872FBA">
        <w:rPr>
          <w:szCs w:val="24"/>
        </w:rPr>
        <w:t>е</w:t>
      </w:r>
      <w:r w:rsidR="0084528B" w:rsidRPr="00872FBA">
        <w:rPr>
          <w:szCs w:val="24"/>
        </w:rPr>
        <w:t xml:space="preserve"> договора указан</w:t>
      </w:r>
      <w:r w:rsidRPr="00872FBA">
        <w:rPr>
          <w:szCs w:val="24"/>
        </w:rPr>
        <w:t>ы</w:t>
      </w:r>
      <w:r w:rsidR="0084528B" w:rsidRPr="00872FBA">
        <w:rPr>
          <w:szCs w:val="24"/>
        </w:rPr>
        <w:t xml:space="preserve"> в </w:t>
      </w:r>
      <w:r w:rsidR="0084528B" w:rsidRPr="00872FBA">
        <w:rPr>
          <w:rStyle w:val="aff8"/>
          <w:b/>
          <w:i/>
          <w:szCs w:val="24"/>
        </w:rPr>
        <w:t>Информационной карте конкурса</w:t>
      </w:r>
      <w:r w:rsidR="0084528B" w:rsidRPr="00872FBA">
        <w:rPr>
          <w:szCs w:val="24"/>
        </w:rPr>
        <w:t>.</w:t>
      </w:r>
    </w:p>
    <w:p w:rsidR="0084528B" w:rsidRPr="007A217F" w:rsidRDefault="0084528B" w:rsidP="00281E15">
      <w:pPr>
        <w:keepNext/>
        <w:keepLines/>
        <w:widowControl w:val="0"/>
        <w:suppressLineNumbers/>
        <w:tabs>
          <w:tab w:val="num" w:pos="0"/>
          <w:tab w:val="num" w:pos="720"/>
          <w:tab w:val="left" w:pos="993"/>
        </w:tabs>
        <w:suppressAutoHyphens/>
        <w:spacing w:after="0"/>
      </w:pPr>
    </w:p>
    <w:p w:rsidR="0084528B" w:rsidRPr="007A217F" w:rsidRDefault="0084528B" w:rsidP="00281E15">
      <w:pPr>
        <w:pStyle w:val="23"/>
        <w:tabs>
          <w:tab w:val="clear" w:pos="576"/>
          <w:tab w:val="num" w:pos="0"/>
          <w:tab w:val="num" w:pos="720"/>
          <w:tab w:val="left" w:pos="993"/>
        </w:tabs>
        <w:spacing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281E15">
      <w:pPr>
        <w:pStyle w:val="33"/>
        <w:numPr>
          <w:ilvl w:val="2"/>
          <w:numId w:val="27"/>
        </w:numPr>
        <w:tabs>
          <w:tab w:val="clear" w:pos="1230"/>
          <w:tab w:val="num" w:pos="0"/>
          <w:tab w:val="num" w:pos="720"/>
          <w:tab w:val="left" w:pos="993"/>
        </w:tabs>
        <w:ind w:left="0" w:firstLine="0"/>
        <w:rPr>
          <w:szCs w:val="24"/>
        </w:rPr>
      </w:pPr>
      <w:r w:rsidRPr="007A217F">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8"/>
          <w:b/>
          <w:i/>
          <w:szCs w:val="24"/>
        </w:rPr>
        <w:t>Информационной карте конкурса</w:t>
      </w:r>
      <w:r w:rsidRPr="007A217F">
        <w:rPr>
          <w:szCs w:val="24"/>
        </w:rPr>
        <w:t>.</w:t>
      </w:r>
    </w:p>
    <w:p w:rsidR="007651E1" w:rsidRDefault="0084528B" w:rsidP="00281E15">
      <w:pPr>
        <w:pStyle w:val="33"/>
        <w:numPr>
          <w:ilvl w:val="2"/>
          <w:numId w:val="27"/>
        </w:numPr>
        <w:tabs>
          <w:tab w:val="clear" w:pos="1230"/>
          <w:tab w:val="num" w:pos="0"/>
          <w:tab w:val="num" w:pos="709"/>
          <w:tab w:val="left" w:pos="993"/>
        </w:tabs>
        <w:ind w:left="0" w:firstLine="0"/>
        <w:rPr>
          <w:rStyle w:val="aff8"/>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8"/>
          <w:b/>
          <w:i/>
          <w:szCs w:val="24"/>
        </w:rPr>
        <w:t>Информационной карте конкурса.</w:t>
      </w:r>
      <w:proofErr w:type="gramEnd"/>
    </w:p>
    <w:p w:rsidR="002F5755" w:rsidRPr="007A217F" w:rsidRDefault="002F5755" w:rsidP="008F24F2">
      <w:pPr>
        <w:pStyle w:val="33"/>
        <w:numPr>
          <w:ilvl w:val="0"/>
          <w:numId w:val="0"/>
        </w:numPr>
        <w:tabs>
          <w:tab w:val="left" w:pos="993"/>
          <w:tab w:val="num" w:pos="1230"/>
        </w:tabs>
        <w:rPr>
          <w:rStyle w:val="aff8"/>
          <w:b/>
          <w:i/>
          <w:szCs w:val="24"/>
        </w:rPr>
      </w:pPr>
    </w:p>
    <w:p w:rsidR="001F53A2" w:rsidRPr="00636623" w:rsidRDefault="001F53A2" w:rsidP="00281E15">
      <w:pPr>
        <w:pStyle w:val="23"/>
        <w:numPr>
          <w:ilvl w:val="1"/>
          <w:numId w:val="27"/>
        </w:numPr>
        <w:tabs>
          <w:tab w:val="num" w:pos="567"/>
          <w:tab w:val="left" w:pos="993"/>
        </w:tabs>
        <w:spacing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2F5755" w:rsidRDefault="00A21BFB" w:rsidP="00281E15">
      <w:pPr>
        <w:pStyle w:val="affffff4"/>
        <w:keepNext/>
        <w:keepLines/>
        <w:widowControl w:val="0"/>
        <w:numPr>
          <w:ilvl w:val="2"/>
          <w:numId w:val="27"/>
        </w:numPr>
        <w:suppressLineNumbers/>
        <w:tabs>
          <w:tab w:val="clear" w:pos="1230"/>
          <w:tab w:val="num" w:pos="0"/>
          <w:tab w:val="left" w:pos="993"/>
        </w:tabs>
        <w:suppressAutoHyphens/>
        <w:spacing w:after="0" w:line="240" w:lineRule="auto"/>
        <w:ind w:left="0" w:firstLine="0"/>
        <w:rPr>
          <w:rFonts w:ascii="Times New Roman" w:hAnsi="Times New Roman"/>
          <w:b/>
          <w:sz w:val="24"/>
          <w:szCs w:val="20"/>
        </w:rPr>
      </w:pPr>
      <w:bookmarkStart w:id="25" w:name="_Ref11495519"/>
      <w:r w:rsidRPr="002F5755">
        <w:rPr>
          <w:rFonts w:ascii="Times New Roman" w:hAnsi="Times New Roman"/>
          <w:b/>
          <w:sz w:val="24"/>
          <w:szCs w:val="20"/>
        </w:rPr>
        <w:t>Обязательные требования к участникам закупки:</w:t>
      </w:r>
    </w:p>
    <w:p w:rsidR="00B427CC" w:rsidRDefault="00B427CC" w:rsidP="00281E15">
      <w:pPr>
        <w:pStyle w:val="affffff4"/>
        <w:numPr>
          <w:ilvl w:val="0"/>
          <w:numId w:val="81"/>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p>
    <w:p w:rsidR="00B427CC" w:rsidRDefault="00B427CC" w:rsidP="00281E15">
      <w:pPr>
        <w:pStyle w:val="affffff4"/>
        <w:numPr>
          <w:ilvl w:val="0"/>
          <w:numId w:val="81"/>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proofErr w:type="spellStart"/>
      <w:r w:rsidRPr="007D39C5">
        <w:rPr>
          <w:rFonts w:ascii="Times New Roman" w:hAnsi="Times New Roman"/>
          <w:sz w:val="24"/>
          <w:szCs w:val="24"/>
        </w:rPr>
        <w:t>Непроведение</w:t>
      </w:r>
      <w:proofErr w:type="spellEnd"/>
      <w:r w:rsidRPr="007D39C5">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7D39C5">
        <w:rPr>
          <w:rFonts w:ascii="Times New Roman" w:hAnsi="Times New Roman"/>
          <w:sz w:val="24"/>
          <w:szCs w:val="24"/>
        </w:rPr>
        <w:lastRenderedPageBreak/>
        <w:t>индивидуального предпринимателя банкротом и об открытии в отношени</w:t>
      </w:r>
      <w:r w:rsidR="003A2ADB" w:rsidRPr="007D39C5">
        <w:rPr>
          <w:rFonts w:ascii="Times New Roman" w:hAnsi="Times New Roman"/>
          <w:sz w:val="24"/>
          <w:szCs w:val="24"/>
        </w:rPr>
        <w:t>и него конкурсного производства;</w:t>
      </w:r>
    </w:p>
    <w:p w:rsidR="00B427CC" w:rsidRDefault="00B427CC" w:rsidP="00281E15">
      <w:pPr>
        <w:pStyle w:val="affffff4"/>
        <w:numPr>
          <w:ilvl w:val="0"/>
          <w:numId w:val="81"/>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proofErr w:type="spellStart"/>
      <w:r w:rsidRPr="007D39C5">
        <w:rPr>
          <w:rFonts w:ascii="Times New Roman" w:hAnsi="Times New Roman"/>
          <w:sz w:val="24"/>
          <w:szCs w:val="24"/>
        </w:rPr>
        <w:t>Неприостановление</w:t>
      </w:r>
      <w:proofErr w:type="spellEnd"/>
      <w:r w:rsidRPr="007D39C5">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7D39C5">
        <w:rPr>
          <w:rFonts w:ascii="Times New Roman" w:hAnsi="Times New Roman"/>
          <w:sz w:val="24"/>
          <w:szCs w:val="24"/>
        </w:rPr>
        <w:t>ачи заявки на участие в закупке;</w:t>
      </w:r>
    </w:p>
    <w:p w:rsidR="00B427CC" w:rsidRDefault="00B427CC" w:rsidP="00281E15">
      <w:pPr>
        <w:pStyle w:val="affffff4"/>
        <w:numPr>
          <w:ilvl w:val="0"/>
          <w:numId w:val="81"/>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7D39C5">
        <w:rPr>
          <w:rFonts w:ascii="Times New Roman" w:hAnsi="Times New Roman"/>
          <w:sz w:val="24"/>
          <w:szCs w:val="24"/>
        </w:rPr>
        <w:t>и на участие закупке не принято;</w:t>
      </w:r>
    </w:p>
    <w:p w:rsidR="00B427CC" w:rsidRPr="007D39C5" w:rsidRDefault="00B427CC" w:rsidP="00281E15">
      <w:pPr>
        <w:pStyle w:val="affffff4"/>
        <w:numPr>
          <w:ilvl w:val="0"/>
          <w:numId w:val="81"/>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 xml:space="preserve">Отсутствие участника закупки в реестре недобросовестных поставщиков сведений об участниках размещения заказа (закупки), формируемого в соответствии с требованиями Федерального закона от </w:t>
      </w:r>
      <w:r w:rsidR="00636623" w:rsidRPr="007D39C5">
        <w:rPr>
          <w:rFonts w:ascii="Times New Roman" w:hAnsi="Times New Roman"/>
          <w:sz w:val="24"/>
          <w:szCs w:val="24"/>
        </w:rPr>
        <w:t>18.07.</w:t>
      </w:r>
      <w:r w:rsidRPr="007D39C5">
        <w:rPr>
          <w:rFonts w:ascii="Times New Roman" w:hAnsi="Times New Roman"/>
          <w:sz w:val="24"/>
          <w:szCs w:val="24"/>
        </w:rPr>
        <w:t>2011 № 223-ФЗ «О закупках товаров, работ, услуг отдельными видами юридических лиц».</w:t>
      </w:r>
    </w:p>
    <w:p w:rsidR="0084528B" w:rsidRPr="003A2ADB" w:rsidRDefault="0084528B" w:rsidP="00281E15">
      <w:pPr>
        <w:pStyle w:val="affffff4"/>
        <w:widowControl w:val="0"/>
        <w:shd w:val="clear" w:color="auto" w:fill="FFFFFF"/>
        <w:tabs>
          <w:tab w:val="num" w:pos="567"/>
          <w:tab w:val="left" w:pos="993"/>
        </w:tabs>
        <w:autoSpaceDE w:val="0"/>
        <w:autoSpaceDN w:val="0"/>
        <w:adjustRightInd w:val="0"/>
        <w:spacing w:after="0" w:line="240" w:lineRule="auto"/>
        <w:ind w:left="0"/>
        <w:jc w:val="both"/>
        <w:rPr>
          <w:rFonts w:ascii="Times New Roman" w:hAnsi="Times New Roman"/>
          <w:b/>
          <w:sz w:val="24"/>
          <w:szCs w:val="20"/>
        </w:rPr>
      </w:pPr>
    </w:p>
    <w:p w:rsidR="00A21BFB" w:rsidRPr="003A2ADB" w:rsidRDefault="00A21BFB" w:rsidP="00281E15">
      <w:pPr>
        <w:pStyle w:val="affffff4"/>
        <w:keepNext/>
        <w:keepLines/>
        <w:widowControl w:val="0"/>
        <w:numPr>
          <w:ilvl w:val="2"/>
          <w:numId w:val="27"/>
        </w:numPr>
        <w:suppressLineNumbers/>
        <w:tabs>
          <w:tab w:val="clear" w:pos="1230"/>
          <w:tab w:val="num" w:pos="0"/>
          <w:tab w:val="left" w:pos="993"/>
        </w:tabs>
        <w:suppressAutoHyphens/>
        <w:spacing w:after="0" w:line="240" w:lineRule="auto"/>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7D39C5" w:rsidRDefault="007D39C5" w:rsidP="00281E15">
      <w:pPr>
        <w:pStyle w:val="affffff4"/>
        <w:numPr>
          <w:ilvl w:val="0"/>
          <w:numId w:val="80"/>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Наличие у участника закупки опыта выполнения собственными силами аналогичных</w:t>
      </w:r>
      <w:r w:rsidR="002F5755">
        <w:rPr>
          <w:rFonts w:ascii="Times New Roman" w:hAnsi="Times New Roman"/>
          <w:sz w:val="24"/>
          <w:szCs w:val="24"/>
        </w:rPr>
        <w:t xml:space="preserve"> предмету закупки</w:t>
      </w:r>
      <w:r w:rsidRPr="007D39C5">
        <w:rPr>
          <w:rFonts w:ascii="Times New Roman" w:hAnsi="Times New Roman"/>
          <w:sz w:val="24"/>
          <w:szCs w:val="24"/>
        </w:rPr>
        <w:t xml:space="preserve"> услуг не менее </w:t>
      </w:r>
      <w:r w:rsidR="00326D15">
        <w:rPr>
          <w:rFonts w:ascii="Times New Roman" w:hAnsi="Times New Roman"/>
          <w:sz w:val="24"/>
          <w:szCs w:val="24"/>
        </w:rPr>
        <w:t>3</w:t>
      </w:r>
      <w:r w:rsidRPr="007D39C5">
        <w:rPr>
          <w:rFonts w:ascii="Times New Roman" w:hAnsi="Times New Roman"/>
          <w:sz w:val="24"/>
          <w:szCs w:val="24"/>
        </w:rPr>
        <w:t xml:space="preserve"> (</w:t>
      </w:r>
      <w:r w:rsidR="00326D15">
        <w:rPr>
          <w:rFonts w:ascii="Times New Roman" w:hAnsi="Times New Roman"/>
          <w:sz w:val="24"/>
          <w:szCs w:val="24"/>
        </w:rPr>
        <w:t>Трех</w:t>
      </w:r>
      <w:r w:rsidRPr="007D39C5">
        <w:rPr>
          <w:rFonts w:ascii="Times New Roman" w:hAnsi="Times New Roman"/>
          <w:sz w:val="24"/>
          <w:szCs w:val="24"/>
        </w:rPr>
        <w:t>) лет (подтверждается копиями договоров).</w:t>
      </w:r>
    </w:p>
    <w:p w:rsidR="007D39C5" w:rsidRDefault="007D39C5" w:rsidP="00281E15">
      <w:pPr>
        <w:pStyle w:val="affffff4"/>
        <w:numPr>
          <w:ilvl w:val="0"/>
          <w:numId w:val="80"/>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Наличие у участника закупки опыта выполнения собственными силами аналогичных услуг с государственными заказчиками (подтверждается копиями договоров).</w:t>
      </w:r>
    </w:p>
    <w:p w:rsidR="007D39C5" w:rsidRDefault="007D39C5" w:rsidP="00281E15">
      <w:pPr>
        <w:pStyle w:val="affffff4"/>
        <w:numPr>
          <w:ilvl w:val="0"/>
          <w:numId w:val="80"/>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Наличие у участника закупки аккредитации в Международной Ассоциации Воздушного Транспорта (IATA) и/или в Транспортной Клиринговой Палате (подтверждается копиями сертификатов</w:t>
      </w:r>
      <w:r w:rsidR="002F5755">
        <w:rPr>
          <w:rFonts w:ascii="Times New Roman" w:hAnsi="Times New Roman"/>
          <w:sz w:val="24"/>
          <w:szCs w:val="24"/>
        </w:rPr>
        <w:t>, заверенных участником закупки</w:t>
      </w:r>
      <w:r w:rsidRPr="007D39C5">
        <w:rPr>
          <w:rFonts w:ascii="Times New Roman" w:hAnsi="Times New Roman"/>
          <w:sz w:val="24"/>
          <w:szCs w:val="24"/>
        </w:rPr>
        <w:t>).</w:t>
      </w:r>
    </w:p>
    <w:p w:rsidR="007D39C5" w:rsidRDefault="007D39C5" w:rsidP="00281E15">
      <w:pPr>
        <w:pStyle w:val="affffff4"/>
        <w:numPr>
          <w:ilvl w:val="0"/>
          <w:numId w:val="80"/>
        </w:numPr>
        <w:tabs>
          <w:tab w:val="left" w:pos="0"/>
          <w:tab w:val="left" w:pos="426"/>
          <w:tab w:val="left" w:pos="851"/>
          <w:tab w:val="left" w:pos="993"/>
        </w:tabs>
        <w:spacing w:after="0" w:line="240" w:lineRule="auto"/>
        <w:ind w:left="0" w:firstLine="0"/>
        <w:jc w:val="both"/>
        <w:rPr>
          <w:rFonts w:ascii="Times New Roman" w:hAnsi="Times New Roman"/>
          <w:sz w:val="24"/>
          <w:szCs w:val="24"/>
        </w:rPr>
      </w:pPr>
      <w:proofErr w:type="gramStart"/>
      <w:r w:rsidRPr="007D39C5">
        <w:rPr>
          <w:rFonts w:ascii="Times New Roman" w:hAnsi="Times New Roman"/>
          <w:sz w:val="24"/>
          <w:szCs w:val="24"/>
        </w:rPr>
        <w:t xml:space="preserve">Наличие у участника закупки агентских соглашений (прямых договоров) </w:t>
      </w:r>
      <w:r w:rsidRPr="007D39C5">
        <w:rPr>
          <w:rFonts w:ascii="Times New Roman" w:hAnsi="Times New Roman"/>
          <w:sz w:val="24"/>
          <w:szCs w:val="24"/>
        </w:rPr>
        <w:br/>
        <w:t>с российскими и иностранными авиакомпаниями (подтверждается копиями агентских соглашений (прямых договоров).</w:t>
      </w:r>
      <w:proofErr w:type="gramEnd"/>
    </w:p>
    <w:p w:rsidR="007D39C5" w:rsidRPr="0001064D" w:rsidRDefault="007D39C5" w:rsidP="00281E15">
      <w:pPr>
        <w:pStyle w:val="affffff4"/>
        <w:numPr>
          <w:ilvl w:val="0"/>
          <w:numId w:val="80"/>
        </w:numPr>
        <w:tabs>
          <w:tab w:val="left" w:pos="0"/>
          <w:tab w:val="left" w:pos="426"/>
          <w:tab w:val="left" w:pos="851"/>
          <w:tab w:val="left" w:pos="993"/>
        </w:tabs>
        <w:spacing w:after="0" w:line="240" w:lineRule="auto"/>
        <w:ind w:left="0" w:firstLine="0"/>
        <w:jc w:val="both"/>
        <w:rPr>
          <w:rFonts w:ascii="Times New Roman" w:hAnsi="Times New Roman"/>
          <w:sz w:val="24"/>
          <w:szCs w:val="24"/>
        </w:rPr>
      </w:pPr>
      <w:proofErr w:type="gramStart"/>
      <w:r w:rsidRPr="007D39C5">
        <w:rPr>
          <w:rFonts w:ascii="Times New Roman" w:hAnsi="Times New Roman"/>
          <w:sz w:val="24"/>
          <w:szCs w:val="24"/>
        </w:rPr>
        <w:t xml:space="preserve">Наличие у участника закупки агентских соглашений (прямых договоров) </w:t>
      </w:r>
      <w:r w:rsidRPr="007D39C5">
        <w:rPr>
          <w:rFonts w:ascii="Times New Roman" w:hAnsi="Times New Roman"/>
          <w:sz w:val="24"/>
          <w:szCs w:val="24"/>
        </w:rPr>
        <w:br/>
        <w:t xml:space="preserve">с российскими и иностранными компаниями, занимающимися железнодорожными </w:t>
      </w:r>
      <w:r w:rsidRPr="0001064D">
        <w:rPr>
          <w:rFonts w:ascii="Times New Roman" w:hAnsi="Times New Roman"/>
          <w:sz w:val="24"/>
          <w:szCs w:val="24"/>
        </w:rPr>
        <w:t>и иными пассажирскими перевозками</w:t>
      </w:r>
      <w:r w:rsidRPr="00B11351">
        <w:rPr>
          <w:rFonts w:ascii="Times New Roman" w:hAnsi="Times New Roman"/>
          <w:sz w:val="24"/>
          <w:szCs w:val="24"/>
        </w:rPr>
        <w:t xml:space="preserve"> (подтверждается копиями агентских соглашений (прямых договоро</w:t>
      </w:r>
      <w:r w:rsidRPr="0001064D">
        <w:rPr>
          <w:rFonts w:ascii="Times New Roman" w:hAnsi="Times New Roman"/>
          <w:sz w:val="24"/>
          <w:szCs w:val="24"/>
        </w:rPr>
        <w:t>в).</w:t>
      </w:r>
      <w:proofErr w:type="gramEnd"/>
    </w:p>
    <w:p w:rsidR="007D39C5" w:rsidRDefault="007D39C5" w:rsidP="00281E15">
      <w:pPr>
        <w:pStyle w:val="affffff4"/>
        <w:numPr>
          <w:ilvl w:val="0"/>
          <w:numId w:val="80"/>
        </w:numPr>
        <w:tabs>
          <w:tab w:val="left" w:pos="0"/>
          <w:tab w:val="left" w:pos="426"/>
          <w:tab w:val="left" w:pos="851"/>
          <w:tab w:val="left" w:pos="993"/>
        </w:tabs>
        <w:spacing w:after="0" w:line="240" w:lineRule="auto"/>
        <w:ind w:left="0" w:firstLine="0"/>
        <w:jc w:val="both"/>
        <w:rPr>
          <w:rFonts w:ascii="Times New Roman" w:hAnsi="Times New Roman"/>
          <w:sz w:val="24"/>
          <w:szCs w:val="24"/>
        </w:rPr>
      </w:pPr>
      <w:proofErr w:type="gramStart"/>
      <w:r w:rsidRPr="007D39C5">
        <w:rPr>
          <w:rFonts w:ascii="Times New Roman" w:hAnsi="Times New Roman"/>
          <w:sz w:val="24"/>
          <w:szCs w:val="24"/>
        </w:rPr>
        <w:t xml:space="preserve">Наличие у участника закупки прямых договоров с гостиницами г. Москвы, </w:t>
      </w:r>
      <w:r w:rsidRPr="007D39C5">
        <w:rPr>
          <w:rFonts w:ascii="Times New Roman" w:hAnsi="Times New Roman"/>
          <w:sz w:val="24"/>
          <w:szCs w:val="24"/>
        </w:rPr>
        <w:br/>
        <w:t xml:space="preserve">г. Пятигорска, столиц всех республик Северного Кавказа, Краснодарского края, Республики Адыгея (подтверждается копиями </w:t>
      </w:r>
      <w:r w:rsidR="0097055A" w:rsidRPr="007D39C5">
        <w:rPr>
          <w:rFonts w:ascii="Times New Roman" w:hAnsi="Times New Roman"/>
          <w:sz w:val="24"/>
          <w:szCs w:val="24"/>
        </w:rPr>
        <w:t>агентских соглашений (прямых договоров</w:t>
      </w:r>
      <w:r w:rsidRPr="007D39C5">
        <w:rPr>
          <w:rFonts w:ascii="Times New Roman" w:hAnsi="Times New Roman"/>
          <w:sz w:val="24"/>
          <w:szCs w:val="24"/>
        </w:rPr>
        <w:t>).</w:t>
      </w:r>
      <w:proofErr w:type="gramEnd"/>
    </w:p>
    <w:p w:rsidR="001F7ED6" w:rsidRPr="001F7ED6" w:rsidRDefault="001F7ED6" w:rsidP="00281E15">
      <w:pPr>
        <w:pStyle w:val="affffff4"/>
        <w:tabs>
          <w:tab w:val="left" w:pos="0"/>
          <w:tab w:val="left" w:pos="426"/>
          <w:tab w:val="left" w:pos="851"/>
          <w:tab w:val="left" w:pos="993"/>
        </w:tabs>
        <w:spacing w:after="0" w:line="240" w:lineRule="auto"/>
        <w:ind w:left="0"/>
        <w:rPr>
          <w:rFonts w:ascii="Times New Roman" w:hAnsi="Times New Roman"/>
          <w:b/>
          <w:sz w:val="24"/>
          <w:szCs w:val="24"/>
        </w:rPr>
      </w:pPr>
    </w:p>
    <w:p w:rsidR="001F7ED6" w:rsidRPr="001F7ED6" w:rsidRDefault="001F7ED6" w:rsidP="00281E15">
      <w:pPr>
        <w:widowControl w:val="0"/>
        <w:tabs>
          <w:tab w:val="left" w:pos="993"/>
        </w:tabs>
        <w:autoSpaceDE w:val="0"/>
        <w:autoSpaceDN w:val="0"/>
        <w:adjustRightInd w:val="0"/>
        <w:spacing w:after="0"/>
        <w:rPr>
          <w:b/>
        </w:rPr>
      </w:pPr>
      <w:r w:rsidRPr="001F7ED6">
        <w:rPr>
          <w:b/>
        </w:rPr>
        <w:t>1.6.3.</w:t>
      </w:r>
      <w:r w:rsidRPr="001F7ED6">
        <w:rPr>
          <w:b/>
        </w:rPr>
        <w:tab/>
        <w:t>Требования к коллективным участникам закупки:</w:t>
      </w:r>
    </w:p>
    <w:p w:rsidR="001F7ED6" w:rsidRPr="001F7ED6" w:rsidRDefault="001F7ED6" w:rsidP="00281E15">
      <w:pPr>
        <w:widowControl w:val="0"/>
        <w:tabs>
          <w:tab w:val="left" w:pos="993"/>
        </w:tabs>
        <w:autoSpaceDE w:val="0"/>
        <w:autoSpaceDN w:val="0"/>
        <w:adjustRightInd w:val="0"/>
        <w:spacing w:after="0"/>
      </w:pPr>
      <w:r w:rsidRPr="001F7ED6">
        <w:t>1.6.3.1.</w:t>
      </w:r>
      <w:r w:rsidRPr="001F7ED6">
        <w:tab/>
      </w:r>
      <w:proofErr w:type="gramStart"/>
      <w:r w:rsidRPr="001F7ED6">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в соглашении должны быть чётко определены права и обязанности сторон как в рамках участия в закупке, так и в рамках исполнения Договора, заключаемого, в случае победы, по результатам проведения закупки;</w:t>
      </w:r>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в соглашении должно быть приведено чёткое распределение объемов и видов выполняемых работ с указанием в денежном и/или процентном отношении (объема участия) между участниками коллективной заявки;</w:t>
      </w:r>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 xml:space="preserve">соглашением должно быть предусмотрено, что все операции по выполнению Договора в </w:t>
      </w:r>
      <w:r w:rsidRPr="001F7ED6">
        <w:rPr>
          <w:rFonts w:ascii="Times New Roman" w:hAnsi="Times New Roman"/>
          <w:sz w:val="24"/>
          <w:szCs w:val="24"/>
        </w:rPr>
        <w:lastRenderedPageBreak/>
        <w:t>целом, включая платежи, совершаются исключительно с Лидером;</w:t>
      </w:r>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срок действия соглашения должен быть не менее</w:t>
      </w:r>
      <w:proofErr w:type="gramStart"/>
      <w:r w:rsidRPr="001F7ED6">
        <w:rPr>
          <w:rFonts w:ascii="Times New Roman" w:hAnsi="Times New Roman"/>
          <w:sz w:val="24"/>
          <w:szCs w:val="24"/>
        </w:rPr>
        <w:t>,</w:t>
      </w:r>
      <w:proofErr w:type="gramEnd"/>
      <w:r w:rsidRPr="001F7ED6">
        <w:rPr>
          <w:rFonts w:ascii="Times New Roman" w:hAnsi="Times New Roman"/>
          <w:sz w:val="24"/>
          <w:szCs w:val="24"/>
        </w:rPr>
        <w:t xml:space="preserve"> чем срок действия Договора, заключаемого, в случае победы, по результатам проведения закупки;</w:t>
      </w:r>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один оригинал соглашения (договора) передается в составе заявки на участие в закупке.</w:t>
      </w:r>
    </w:p>
    <w:p w:rsidR="001F7ED6" w:rsidRPr="001F7ED6"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1.6.3.2.</w:t>
      </w:r>
      <w:r w:rsidRPr="001F7ED6">
        <w:rPr>
          <w:rFonts w:ascii="Times New Roman" w:hAnsi="Times New Roman"/>
          <w:sz w:val="24"/>
          <w:szCs w:val="24"/>
        </w:rPr>
        <w:tab/>
        <w:t xml:space="preserve">Заявка на участие в открытом конкурсе подается от имени Лидера консорциума. </w:t>
      </w:r>
    </w:p>
    <w:p w:rsidR="00281E15" w:rsidRPr="008C1041" w:rsidRDefault="001F7ED6" w:rsidP="00281E15">
      <w:pPr>
        <w:pStyle w:val="affffff4"/>
        <w:widowControl w:val="0"/>
        <w:tabs>
          <w:tab w:val="left" w:pos="426"/>
          <w:tab w:val="left" w:pos="993"/>
          <w:tab w:val="left" w:pos="1418"/>
          <w:tab w:val="left" w:pos="1701"/>
        </w:tabs>
        <w:autoSpaceDE w:val="0"/>
        <w:autoSpaceDN w:val="0"/>
        <w:adjustRightInd w:val="0"/>
        <w:spacing w:after="0" w:line="240" w:lineRule="auto"/>
        <w:ind w:left="0"/>
        <w:jc w:val="both"/>
        <w:rPr>
          <w:rFonts w:ascii="Times New Roman" w:hAnsi="Times New Roman"/>
          <w:sz w:val="24"/>
          <w:szCs w:val="24"/>
        </w:rPr>
      </w:pPr>
      <w:r w:rsidRPr="004177D3">
        <w:rPr>
          <w:rFonts w:ascii="Times New Roman" w:hAnsi="Times New Roman"/>
          <w:sz w:val="24"/>
          <w:szCs w:val="24"/>
        </w:rPr>
        <w:t>1.6</w:t>
      </w:r>
      <w:r w:rsidRPr="000276DD">
        <w:rPr>
          <w:rFonts w:ascii="Times New Roman" w:hAnsi="Times New Roman"/>
          <w:sz w:val="24"/>
          <w:szCs w:val="24"/>
        </w:rPr>
        <w:t>.3.3.</w:t>
      </w:r>
      <w:r w:rsidRPr="000276DD">
        <w:rPr>
          <w:rFonts w:ascii="Times New Roman" w:hAnsi="Times New Roman"/>
          <w:sz w:val="24"/>
          <w:szCs w:val="24"/>
        </w:rPr>
        <w:tab/>
      </w:r>
      <w:r w:rsidR="00281E15" w:rsidRPr="000276DD">
        <w:rPr>
          <w:rFonts w:ascii="Times New Roman" w:hAnsi="Times New Roman"/>
          <w:sz w:val="24"/>
          <w:szCs w:val="24"/>
        </w:rPr>
        <w:t xml:space="preserve">К Лидеру </w:t>
      </w:r>
      <w:r w:rsidR="00281E15" w:rsidRPr="008C1041">
        <w:rPr>
          <w:rFonts w:ascii="Times New Roman" w:hAnsi="Times New Roman"/>
          <w:sz w:val="24"/>
          <w:szCs w:val="24"/>
        </w:rPr>
        <w:t>консорциума предъявляются требования, указанные в пунктах 1.6.1</w:t>
      </w:r>
      <w:r w:rsidR="001A50D4" w:rsidRPr="008C1041">
        <w:rPr>
          <w:rFonts w:ascii="Times New Roman" w:hAnsi="Times New Roman"/>
          <w:sz w:val="24"/>
          <w:szCs w:val="24"/>
        </w:rPr>
        <w:t xml:space="preserve"> и </w:t>
      </w:r>
      <w:r w:rsidR="00281E15" w:rsidRPr="008C1041">
        <w:rPr>
          <w:rFonts w:ascii="Times New Roman" w:hAnsi="Times New Roman"/>
          <w:sz w:val="24"/>
          <w:szCs w:val="24"/>
        </w:rPr>
        <w:t xml:space="preserve">1.6.2. </w:t>
      </w:r>
      <w:proofErr w:type="gramStart"/>
      <w:r w:rsidR="00281E15" w:rsidRPr="008C1041">
        <w:rPr>
          <w:rFonts w:ascii="Times New Roman" w:hAnsi="Times New Roman"/>
          <w:sz w:val="24"/>
          <w:szCs w:val="24"/>
        </w:rPr>
        <w:t>Конкурсной документации</w:t>
      </w:r>
      <w:r w:rsidR="00757CD7" w:rsidRPr="008C1041">
        <w:rPr>
          <w:rFonts w:ascii="Times New Roman" w:hAnsi="Times New Roman"/>
          <w:sz w:val="24"/>
          <w:szCs w:val="24"/>
        </w:rPr>
        <w:t xml:space="preserve"> (за исключением случаев, когда требования, указанные в пунктах 1.6.2.4 -1.6.2.6</w:t>
      </w:r>
      <w:r w:rsidR="00270DAF" w:rsidRPr="008C1041">
        <w:rPr>
          <w:rFonts w:ascii="Times New Roman" w:hAnsi="Times New Roman"/>
          <w:sz w:val="24"/>
          <w:szCs w:val="24"/>
        </w:rPr>
        <w:t>,</w:t>
      </w:r>
      <w:r w:rsidR="00757CD7" w:rsidRPr="008C1041">
        <w:rPr>
          <w:rFonts w:ascii="Times New Roman" w:hAnsi="Times New Roman"/>
          <w:sz w:val="24"/>
          <w:szCs w:val="24"/>
        </w:rPr>
        <w:t xml:space="preserve"> подтверждаются участник</w:t>
      </w:r>
      <w:r w:rsidR="005C096A" w:rsidRPr="008C1041">
        <w:rPr>
          <w:rFonts w:ascii="Times New Roman" w:hAnsi="Times New Roman"/>
          <w:sz w:val="24"/>
          <w:szCs w:val="24"/>
        </w:rPr>
        <w:t>ами</w:t>
      </w:r>
      <w:r w:rsidR="00757CD7" w:rsidRPr="008C1041">
        <w:rPr>
          <w:rFonts w:ascii="Times New Roman" w:hAnsi="Times New Roman"/>
          <w:sz w:val="24"/>
          <w:szCs w:val="24"/>
        </w:rPr>
        <w:t xml:space="preserve"> консорциума, не являющим</w:t>
      </w:r>
      <w:r w:rsidR="005C096A" w:rsidRPr="008C1041">
        <w:rPr>
          <w:rFonts w:ascii="Times New Roman" w:hAnsi="Times New Roman"/>
          <w:sz w:val="24"/>
          <w:szCs w:val="24"/>
        </w:rPr>
        <w:t>и</w:t>
      </w:r>
      <w:r w:rsidR="00757CD7" w:rsidRPr="008C1041">
        <w:rPr>
          <w:rFonts w:ascii="Times New Roman" w:hAnsi="Times New Roman"/>
          <w:sz w:val="24"/>
          <w:szCs w:val="24"/>
        </w:rPr>
        <w:t xml:space="preserve">ся лидером, </w:t>
      </w:r>
      <w:r w:rsidR="001A50D4" w:rsidRPr="008C1041">
        <w:rPr>
          <w:rFonts w:ascii="Times New Roman" w:hAnsi="Times New Roman"/>
          <w:sz w:val="24"/>
          <w:szCs w:val="24"/>
        </w:rPr>
        <w:t xml:space="preserve">при этом, указанные в данных требованиях виды услуг выполняются, в соответствии с распределением объемов и видов работ, определенные соглашением (договором) о создании консорциума, в полном объеме </w:t>
      </w:r>
      <w:r w:rsidR="00757CD7" w:rsidRPr="008C1041">
        <w:rPr>
          <w:rFonts w:ascii="Times New Roman" w:hAnsi="Times New Roman"/>
          <w:sz w:val="24"/>
          <w:szCs w:val="24"/>
        </w:rPr>
        <w:t>участник</w:t>
      </w:r>
      <w:r w:rsidR="005C096A" w:rsidRPr="008C1041">
        <w:rPr>
          <w:rFonts w:ascii="Times New Roman" w:hAnsi="Times New Roman"/>
          <w:sz w:val="24"/>
          <w:szCs w:val="24"/>
        </w:rPr>
        <w:t>ами</w:t>
      </w:r>
      <w:r w:rsidR="00757CD7" w:rsidRPr="008C1041">
        <w:rPr>
          <w:rFonts w:ascii="Times New Roman" w:hAnsi="Times New Roman"/>
          <w:sz w:val="24"/>
          <w:szCs w:val="24"/>
        </w:rPr>
        <w:t xml:space="preserve"> коллективной заявки </w:t>
      </w:r>
      <w:r w:rsidR="001A50D4" w:rsidRPr="008C1041">
        <w:rPr>
          <w:rFonts w:ascii="Times New Roman" w:hAnsi="Times New Roman"/>
          <w:sz w:val="24"/>
          <w:szCs w:val="24"/>
        </w:rPr>
        <w:t>(лидером консорциума не выполняются)</w:t>
      </w:r>
      <w:r w:rsidR="00281E15" w:rsidRPr="008C1041">
        <w:rPr>
          <w:rFonts w:ascii="Times New Roman" w:hAnsi="Times New Roman"/>
          <w:sz w:val="24"/>
          <w:szCs w:val="24"/>
        </w:rPr>
        <w:t>.</w:t>
      </w:r>
      <w:proofErr w:type="gramEnd"/>
    </w:p>
    <w:p w:rsidR="00281E15" w:rsidRPr="008C1041" w:rsidRDefault="00281E15" w:rsidP="002F5755">
      <w:pPr>
        <w:pStyle w:val="affffff4"/>
        <w:widowControl w:val="0"/>
        <w:tabs>
          <w:tab w:val="left" w:pos="567"/>
          <w:tab w:val="left" w:pos="993"/>
          <w:tab w:val="left" w:pos="1418"/>
          <w:tab w:val="left" w:pos="1701"/>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1.6.3.4.</w:t>
      </w:r>
      <w:r w:rsidRPr="008C1041">
        <w:rPr>
          <w:rFonts w:ascii="Times New Roman" w:hAnsi="Times New Roman"/>
          <w:sz w:val="24"/>
          <w:szCs w:val="24"/>
        </w:rPr>
        <w:tab/>
      </w:r>
      <w:proofErr w:type="gramStart"/>
      <w:r w:rsidRPr="008C1041">
        <w:rPr>
          <w:rFonts w:ascii="Times New Roman" w:hAnsi="Times New Roman"/>
          <w:sz w:val="24"/>
          <w:szCs w:val="24"/>
        </w:rPr>
        <w:t>К каждому участнику консорциума, не являющимся лидером, предъявляютс</w:t>
      </w:r>
      <w:r w:rsidR="004177D3" w:rsidRPr="008C1041">
        <w:rPr>
          <w:rFonts w:ascii="Times New Roman" w:hAnsi="Times New Roman"/>
          <w:sz w:val="24"/>
          <w:szCs w:val="24"/>
        </w:rPr>
        <w:t>я требования, указанные в пункт</w:t>
      </w:r>
      <w:r w:rsidR="0097055A" w:rsidRPr="008C1041">
        <w:rPr>
          <w:rFonts w:ascii="Times New Roman" w:hAnsi="Times New Roman"/>
          <w:sz w:val="24"/>
          <w:szCs w:val="24"/>
        </w:rPr>
        <w:t>ах</w:t>
      </w:r>
      <w:r w:rsidRPr="008C1041">
        <w:rPr>
          <w:rFonts w:ascii="Times New Roman" w:hAnsi="Times New Roman"/>
          <w:sz w:val="24"/>
          <w:szCs w:val="24"/>
        </w:rPr>
        <w:t xml:space="preserve"> 1.6.1,</w:t>
      </w:r>
      <w:r w:rsidR="004177D3" w:rsidRPr="008C1041">
        <w:rPr>
          <w:rFonts w:ascii="Times New Roman" w:hAnsi="Times New Roman"/>
          <w:sz w:val="24"/>
          <w:szCs w:val="24"/>
        </w:rPr>
        <w:t xml:space="preserve"> </w:t>
      </w:r>
      <w:r w:rsidR="0097055A" w:rsidRPr="008C1041">
        <w:rPr>
          <w:rFonts w:ascii="Times New Roman" w:hAnsi="Times New Roman"/>
          <w:sz w:val="24"/>
          <w:szCs w:val="24"/>
        </w:rPr>
        <w:t xml:space="preserve">1.6.2.1 </w:t>
      </w:r>
      <w:r w:rsidR="0097055A" w:rsidRPr="00C61B58">
        <w:rPr>
          <w:rFonts w:ascii="Times New Roman" w:hAnsi="Times New Roman"/>
          <w:sz w:val="24"/>
          <w:szCs w:val="24"/>
        </w:rPr>
        <w:t xml:space="preserve">– 1.6.2.3, </w:t>
      </w:r>
      <w:r w:rsidR="004177D3" w:rsidRPr="00C61B58">
        <w:rPr>
          <w:rFonts w:ascii="Times New Roman" w:hAnsi="Times New Roman"/>
          <w:sz w:val="24"/>
          <w:szCs w:val="24"/>
        </w:rPr>
        <w:t xml:space="preserve">а </w:t>
      </w:r>
      <w:r w:rsidR="004177D3" w:rsidRPr="008C1041">
        <w:rPr>
          <w:rFonts w:ascii="Times New Roman" w:hAnsi="Times New Roman"/>
          <w:sz w:val="24"/>
          <w:szCs w:val="24"/>
        </w:rPr>
        <w:t xml:space="preserve">также </w:t>
      </w:r>
      <w:r w:rsidRPr="008C1041">
        <w:rPr>
          <w:rFonts w:ascii="Times New Roman" w:hAnsi="Times New Roman"/>
          <w:sz w:val="24"/>
          <w:szCs w:val="24"/>
        </w:rPr>
        <w:t>1.6.2</w:t>
      </w:r>
      <w:r w:rsidR="0097055A" w:rsidRPr="008C1041">
        <w:rPr>
          <w:rFonts w:ascii="Times New Roman" w:hAnsi="Times New Roman"/>
          <w:sz w:val="24"/>
          <w:szCs w:val="24"/>
        </w:rPr>
        <w:t>.4 -1.6.2.6</w:t>
      </w:r>
      <w:r w:rsidRPr="008C1041">
        <w:rPr>
          <w:rFonts w:ascii="Times New Roman" w:hAnsi="Times New Roman"/>
          <w:sz w:val="24"/>
          <w:szCs w:val="24"/>
        </w:rPr>
        <w:t xml:space="preserve"> (</w:t>
      </w:r>
      <w:r w:rsidR="0097055A" w:rsidRPr="008C1041">
        <w:rPr>
          <w:rFonts w:ascii="Times New Roman" w:hAnsi="Times New Roman"/>
          <w:sz w:val="24"/>
          <w:szCs w:val="24"/>
        </w:rPr>
        <w:t xml:space="preserve">только </w:t>
      </w:r>
      <w:r w:rsidR="00026BA3" w:rsidRPr="008C1041">
        <w:rPr>
          <w:rFonts w:ascii="Times New Roman" w:hAnsi="Times New Roman"/>
          <w:sz w:val="24"/>
          <w:szCs w:val="24"/>
        </w:rPr>
        <w:t xml:space="preserve">требования, в которых указаны </w:t>
      </w:r>
      <w:r w:rsidRPr="008C1041">
        <w:rPr>
          <w:rFonts w:ascii="Times New Roman" w:hAnsi="Times New Roman"/>
          <w:sz w:val="24"/>
          <w:szCs w:val="24"/>
        </w:rPr>
        <w:t xml:space="preserve">виды </w:t>
      </w:r>
      <w:r w:rsidR="004177D3" w:rsidRPr="008C1041">
        <w:rPr>
          <w:rFonts w:ascii="Times New Roman" w:hAnsi="Times New Roman"/>
          <w:sz w:val="24"/>
          <w:szCs w:val="24"/>
        </w:rPr>
        <w:t>услуг</w:t>
      </w:r>
      <w:r w:rsidRPr="008C1041">
        <w:rPr>
          <w:rFonts w:ascii="Times New Roman" w:hAnsi="Times New Roman"/>
          <w:sz w:val="24"/>
          <w:szCs w:val="24"/>
        </w:rPr>
        <w:t>, выполняемы</w:t>
      </w:r>
      <w:r w:rsidR="00026BA3" w:rsidRPr="008C1041">
        <w:rPr>
          <w:rFonts w:ascii="Times New Roman" w:hAnsi="Times New Roman"/>
          <w:sz w:val="24"/>
          <w:szCs w:val="24"/>
        </w:rPr>
        <w:t>е</w:t>
      </w:r>
      <w:r w:rsidRPr="008C1041">
        <w:rPr>
          <w:rFonts w:ascii="Times New Roman" w:hAnsi="Times New Roman"/>
          <w:sz w:val="24"/>
          <w:szCs w:val="24"/>
        </w:rPr>
        <w:t xml:space="preserve"> участником коллективной заявки в соответствии с распред</w:t>
      </w:r>
      <w:r w:rsidR="004177D3" w:rsidRPr="008C1041">
        <w:rPr>
          <w:rFonts w:ascii="Times New Roman" w:hAnsi="Times New Roman"/>
          <w:sz w:val="24"/>
          <w:szCs w:val="24"/>
        </w:rPr>
        <w:t>елением объемов и видов работ</w:t>
      </w:r>
      <w:r w:rsidR="00026BA3" w:rsidRPr="008C1041">
        <w:rPr>
          <w:rFonts w:ascii="Times New Roman" w:hAnsi="Times New Roman"/>
          <w:sz w:val="24"/>
          <w:szCs w:val="24"/>
        </w:rPr>
        <w:t>, определенные соглашением (договором) о создании консорциума</w:t>
      </w:r>
      <w:r w:rsidR="004177D3" w:rsidRPr="008C1041">
        <w:rPr>
          <w:rFonts w:ascii="Times New Roman" w:hAnsi="Times New Roman"/>
          <w:sz w:val="24"/>
          <w:szCs w:val="24"/>
        </w:rPr>
        <w:t xml:space="preserve">) </w:t>
      </w:r>
      <w:r w:rsidRPr="008C1041">
        <w:rPr>
          <w:rFonts w:ascii="Times New Roman" w:hAnsi="Times New Roman"/>
          <w:sz w:val="24"/>
          <w:szCs w:val="24"/>
        </w:rPr>
        <w:t>Конкурсной документации.</w:t>
      </w:r>
      <w:proofErr w:type="gramEnd"/>
    </w:p>
    <w:p w:rsidR="00281E15" w:rsidRPr="008C1041" w:rsidRDefault="00281E15"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1.6.3.5.</w:t>
      </w:r>
      <w:r w:rsidRPr="008C1041">
        <w:rPr>
          <w:rFonts w:ascii="Times New Roman" w:hAnsi="Times New Roman"/>
          <w:sz w:val="24"/>
          <w:szCs w:val="24"/>
        </w:rPr>
        <w:tab/>
        <w:t xml:space="preserve">Лидер консорциума обязан представить все </w:t>
      </w:r>
      <w:r w:rsidR="004177D3" w:rsidRPr="008C1041">
        <w:rPr>
          <w:rFonts w:ascii="Times New Roman" w:hAnsi="Times New Roman"/>
          <w:sz w:val="24"/>
          <w:szCs w:val="24"/>
        </w:rPr>
        <w:t xml:space="preserve">документы, сведения и информацию, </w:t>
      </w:r>
      <w:r w:rsidRPr="008C1041">
        <w:rPr>
          <w:rFonts w:ascii="Times New Roman" w:hAnsi="Times New Roman"/>
          <w:sz w:val="24"/>
          <w:szCs w:val="24"/>
        </w:rPr>
        <w:t xml:space="preserve">требуемые </w:t>
      </w:r>
      <w:r w:rsidR="004177D3" w:rsidRPr="008C1041">
        <w:rPr>
          <w:rFonts w:ascii="Times New Roman" w:hAnsi="Times New Roman"/>
          <w:sz w:val="24"/>
          <w:szCs w:val="24"/>
        </w:rPr>
        <w:t xml:space="preserve">настоящей </w:t>
      </w:r>
      <w:r w:rsidRPr="008C1041">
        <w:rPr>
          <w:rFonts w:ascii="Times New Roman" w:hAnsi="Times New Roman"/>
          <w:sz w:val="24"/>
          <w:szCs w:val="24"/>
        </w:rPr>
        <w:t>Конкурсной документаци</w:t>
      </w:r>
      <w:r w:rsidR="004177D3" w:rsidRPr="008C1041">
        <w:rPr>
          <w:rFonts w:ascii="Times New Roman" w:hAnsi="Times New Roman"/>
          <w:sz w:val="24"/>
          <w:szCs w:val="24"/>
        </w:rPr>
        <w:t>ей</w:t>
      </w:r>
      <w:r w:rsidR="00270DAF" w:rsidRPr="008C1041">
        <w:rPr>
          <w:rFonts w:ascii="Times New Roman" w:hAnsi="Times New Roman"/>
          <w:sz w:val="24"/>
          <w:szCs w:val="24"/>
        </w:rPr>
        <w:t xml:space="preserve"> за исключением документов, подтверждающих требования, </w:t>
      </w:r>
      <w:r w:rsidR="000276DD" w:rsidRPr="008C1041">
        <w:rPr>
          <w:rFonts w:ascii="Times New Roman" w:hAnsi="Times New Roman"/>
          <w:sz w:val="24"/>
          <w:szCs w:val="24"/>
        </w:rPr>
        <w:t>указанные</w:t>
      </w:r>
      <w:r w:rsidR="00270DAF" w:rsidRPr="008C1041">
        <w:rPr>
          <w:rFonts w:ascii="Times New Roman" w:hAnsi="Times New Roman"/>
          <w:sz w:val="24"/>
          <w:szCs w:val="24"/>
        </w:rPr>
        <w:t xml:space="preserve"> в пунктах 1.6.2.4 -1.6.2.6 , в случае подтверждения таких требований участниками консорциума, не являющимися лидером, в соответствии с пунктами 1.6.3.4 и 1.6.3.5 настоящей Конкурсной документации</w:t>
      </w:r>
      <w:r w:rsidRPr="008C1041">
        <w:rPr>
          <w:rFonts w:ascii="Times New Roman" w:hAnsi="Times New Roman"/>
          <w:sz w:val="24"/>
          <w:szCs w:val="24"/>
        </w:rPr>
        <w:t xml:space="preserve">. </w:t>
      </w:r>
    </w:p>
    <w:p w:rsidR="000276DD" w:rsidRPr="008C1041" w:rsidRDefault="001F7ED6"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1.6.3.6.</w:t>
      </w:r>
      <w:r w:rsidRPr="008C1041">
        <w:rPr>
          <w:rFonts w:ascii="Times New Roman" w:hAnsi="Times New Roman"/>
          <w:sz w:val="24"/>
          <w:szCs w:val="24"/>
        </w:rPr>
        <w:tab/>
        <w:t xml:space="preserve">Каждый участник </w:t>
      </w:r>
      <w:r w:rsidR="0097055A" w:rsidRPr="008C1041">
        <w:rPr>
          <w:rFonts w:ascii="Times New Roman" w:hAnsi="Times New Roman"/>
          <w:sz w:val="24"/>
          <w:szCs w:val="24"/>
        </w:rPr>
        <w:t xml:space="preserve">консорциума, не являющийся лидером, </w:t>
      </w:r>
      <w:r w:rsidRPr="008C1041">
        <w:rPr>
          <w:rFonts w:ascii="Times New Roman" w:hAnsi="Times New Roman"/>
          <w:sz w:val="24"/>
          <w:szCs w:val="24"/>
        </w:rPr>
        <w:t xml:space="preserve">обязан представить </w:t>
      </w:r>
      <w:r w:rsidR="004177D3" w:rsidRPr="008C1041">
        <w:rPr>
          <w:rFonts w:ascii="Times New Roman" w:hAnsi="Times New Roman"/>
          <w:sz w:val="24"/>
          <w:szCs w:val="24"/>
        </w:rPr>
        <w:t>все документы, сведения и информацию, требуемые настоящей Конкурсной документацией</w:t>
      </w:r>
      <w:r w:rsidRPr="008C1041">
        <w:rPr>
          <w:rFonts w:ascii="Times New Roman" w:hAnsi="Times New Roman"/>
          <w:sz w:val="24"/>
          <w:szCs w:val="24"/>
        </w:rPr>
        <w:t xml:space="preserve">, </w:t>
      </w:r>
      <w:r w:rsidR="00270DAF" w:rsidRPr="008C1041">
        <w:rPr>
          <w:rFonts w:ascii="Times New Roman" w:hAnsi="Times New Roman"/>
          <w:sz w:val="24"/>
          <w:szCs w:val="24"/>
        </w:rPr>
        <w:t>за исключением</w:t>
      </w:r>
      <w:r w:rsidRPr="008C1041">
        <w:rPr>
          <w:rFonts w:ascii="Times New Roman" w:hAnsi="Times New Roman"/>
          <w:sz w:val="24"/>
          <w:szCs w:val="24"/>
        </w:rPr>
        <w:t xml:space="preserve"> форм </w:t>
      </w:r>
      <w:r w:rsidR="00270DAF" w:rsidRPr="008C1041">
        <w:rPr>
          <w:rFonts w:ascii="Times New Roman" w:hAnsi="Times New Roman"/>
          <w:sz w:val="24"/>
          <w:szCs w:val="24"/>
        </w:rPr>
        <w:t xml:space="preserve">1.4.1. «Опись документов», </w:t>
      </w:r>
      <w:r w:rsidRPr="008C1041">
        <w:rPr>
          <w:rFonts w:ascii="Times New Roman" w:hAnsi="Times New Roman"/>
          <w:sz w:val="24"/>
          <w:szCs w:val="24"/>
        </w:rPr>
        <w:t>I.4.2. «Заявка на участие в конкурсе</w:t>
      </w:r>
      <w:r w:rsidR="004177D3" w:rsidRPr="008C1041">
        <w:rPr>
          <w:rFonts w:ascii="Times New Roman" w:hAnsi="Times New Roman"/>
          <w:sz w:val="24"/>
          <w:szCs w:val="24"/>
        </w:rPr>
        <w:t xml:space="preserve">», I.4.3. «Предложение о </w:t>
      </w:r>
      <w:r w:rsidR="00270DAF" w:rsidRPr="008C1041">
        <w:rPr>
          <w:rFonts w:ascii="Times New Roman" w:hAnsi="Times New Roman"/>
          <w:sz w:val="24"/>
          <w:szCs w:val="24"/>
        </w:rPr>
        <w:t>единичных расценках</w:t>
      </w:r>
      <w:r w:rsidR="004177D3" w:rsidRPr="008C1041">
        <w:rPr>
          <w:rFonts w:ascii="Times New Roman" w:hAnsi="Times New Roman"/>
          <w:sz w:val="24"/>
          <w:szCs w:val="24"/>
        </w:rPr>
        <w:t>»</w:t>
      </w:r>
      <w:r w:rsidR="00270DAF" w:rsidRPr="008C1041">
        <w:rPr>
          <w:rFonts w:ascii="Times New Roman" w:hAnsi="Times New Roman"/>
          <w:sz w:val="24"/>
          <w:szCs w:val="24"/>
        </w:rPr>
        <w:t xml:space="preserve"> и документов, подтверждающих требования, указанны</w:t>
      </w:r>
      <w:r w:rsidR="000276DD" w:rsidRPr="008C1041">
        <w:rPr>
          <w:rFonts w:ascii="Times New Roman" w:hAnsi="Times New Roman"/>
          <w:sz w:val="24"/>
          <w:szCs w:val="24"/>
        </w:rPr>
        <w:t>е</w:t>
      </w:r>
      <w:r w:rsidR="00270DAF" w:rsidRPr="008C1041">
        <w:rPr>
          <w:rFonts w:ascii="Times New Roman" w:hAnsi="Times New Roman"/>
          <w:sz w:val="24"/>
          <w:szCs w:val="24"/>
        </w:rPr>
        <w:t xml:space="preserve"> в пунктах 1.6.2.4 -1.6.2.6 , в случае </w:t>
      </w:r>
      <w:r w:rsidR="000276DD" w:rsidRPr="008C1041">
        <w:rPr>
          <w:rFonts w:ascii="Times New Roman" w:hAnsi="Times New Roman"/>
          <w:sz w:val="24"/>
          <w:szCs w:val="24"/>
        </w:rPr>
        <w:t>если такой участник консорциума не оказывает услуги, указанные в данных требованиях, в соответствии с распределением объемов и видов работ, определенные соглашением (договором) о создании консорциума.</w:t>
      </w:r>
    </w:p>
    <w:p w:rsidR="000276DD" w:rsidRDefault="000276DD" w:rsidP="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highlight w:val="yellow"/>
        </w:rPr>
      </w:pPr>
    </w:p>
    <w:p w:rsidR="001F53A2" w:rsidRPr="00636623" w:rsidRDefault="001F53A2" w:rsidP="00281E15">
      <w:pPr>
        <w:pStyle w:val="23"/>
        <w:keepNext w:val="0"/>
        <w:keepLines w:val="0"/>
        <w:numPr>
          <w:ilvl w:val="1"/>
          <w:numId w:val="20"/>
        </w:numPr>
        <w:suppressLineNumbers w:val="0"/>
        <w:tabs>
          <w:tab w:val="num" w:pos="567"/>
          <w:tab w:val="left" w:pos="993"/>
        </w:tabs>
        <w:suppressAutoHyphens w:val="0"/>
        <w:spacing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rsidP="008F24F2">
      <w:pPr>
        <w:spacing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Default="003C1087" w:rsidP="00281E15">
      <w:pPr>
        <w:widowControl w:val="0"/>
        <w:tabs>
          <w:tab w:val="num" w:pos="567"/>
          <w:tab w:val="num" w:pos="900"/>
          <w:tab w:val="left" w:pos="993"/>
        </w:tabs>
        <w:spacing w:after="0"/>
      </w:pPr>
    </w:p>
    <w:p w:rsidR="00984AAD" w:rsidRPr="00636623" w:rsidRDefault="00984AAD" w:rsidP="00281E15">
      <w:pPr>
        <w:pStyle w:val="23"/>
        <w:keepNext w:val="0"/>
        <w:keepLines w:val="0"/>
        <w:numPr>
          <w:ilvl w:val="1"/>
          <w:numId w:val="20"/>
        </w:numPr>
        <w:suppressLineNumbers w:val="0"/>
        <w:tabs>
          <w:tab w:val="num" w:pos="567"/>
          <w:tab w:val="left" w:pos="993"/>
        </w:tabs>
        <w:suppressAutoHyphens w:val="0"/>
        <w:spacing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8F24F2">
      <w:pPr>
        <w:pStyle w:val="33"/>
        <w:numPr>
          <w:ilvl w:val="0"/>
          <w:numId w:val="0"/>
        </w:numPr>
        <w:tabs>
          <w:tab w:val="left" w:pos="567"/>
        </w:tabs>
      </w:pPr>
      <w:r w:rsidRPr="00872FBA">
        <w:t>1.8.1.</w:t>
      </w:r>
      <w:r w:rsidRPr="00872FBA">
        <w:tab/>
      </w:r>
      <w:r w:rsidR="005A27AB" w:rsidRPr="00872FBA">
        <w:tab/>
      </w:r>
      <w:r w:rsidR="000C4CB2" w:rsidRPr="00872FBA">
        <w:t>Участник закупки вправе привлекать к исполнению договора соисполнителей</w:t>
      </w:r>
      <w:r w:rsidR="005A27AB" w:rsidRPr="00872FBA">
        <w:t>.</w:t>
      </w:r>
    </w:p>
    <w:p w:rsidR="005A27AB" w:rsidRPr="00636623" w:rsidRDefault="005A27AB" w:rsidP="00281E15">
      <w:pPr>
        <w:pStyle w:val="33"/>
        <w:numPr>
          <w:ilvl w:val="0"/>
          <w:numId w:val="0"/>
        </w:numPr>
        <w:tabs>
          <w:tab w:val="num" w:pos="567"/>
          <w:tab w:val="left" w:pos="993"/>
        </w:tabs>
      </w:pPr>
    </w:p>
    <w:p w:rsidR="001F53A2" w:rsidRPr="00636623" w:rsidRDefault="001F53A2" w:rsidP="00281E15">
      <w:pPr>
        <w:pStyle w:val="23"/>
        <w:keepNext w:val="0"/>
        <w:keepLines w:val="0"/>
        <w:numPr>
          <w:ilvl w:val="1"/>
          <w:numId w:val="20"/>
        </w:numPr>
        <w:suppressLineNumbers w:val="0"/>
        <w:tabs>
          <w:tab w:val="num" w:pos="567"/>
          <w:tab w:val="left" w:pos="993"/>
        </w:tabs>
        <w:suppressAutoHyphens w:val="0"/>
        <w:spacing w:after="0"/>
        <w:ind w:left="0" w:firstLine="0"/>
      </w:pPr>
      <w:bookmarkStart w:id="29" w:name="_Toc266361941"/>
      <w:r w:rsidRPr="00636623">
        <w:t>Преференции</w:t>
      </w:r>
      <w:bookmarkEnd w:id="29"/>
    </w:p>
    <w:bookmarkEnd w:id="18"/>
    <w:p w:rsidR="001F53A2" w:rsidRPr="00636623" w:rsidRDefault="005A27AB" w:rsidP="008F24F2">
      <w:pPr>
        <w:widowControl w:val="0"/>
        <w:tabs>
          <w:tab w:val="left" w:pos="567"/>
        </w:tabs>
        <w:spacing w:after="0"/>
      </w:pPr>
      <w:r>
        <w:t>1.9.1.</w:t>
      </w:r>
      <w:r>
        <w:tab/>
      </w:r>
      <w:r>
        <w:tab/>
      </w:r>
      <w:r w:rsidR="00BF3814" w:rsidRPr="00636623">
        <w:t>Не предусмотрены</w:t>
      </w:r>
    </w:p>
    <w:p w:rsidR="00BF3814" w:rsidRPr="00636623" w:rsidRDefault="00BF3814" w:rsidP="00281E15">
      <w:pPr>
        <w:widowControl w:val="0"/>
        <w:tabs>
          <w:tab w:val="num" w:pos="567"/>
          <w:tab w:val="left" w:pos="993"/>
        </w:tabs>
        <w:spacing w:after="0"/>
      </w:pPr>
    </w:p>
    <w:p w:rsidR="001F53A2" w:rsidRPr="00636623" w:rsidRDefault="001F53A2" w:rsidP="00281E15">
      <w:pPr>
        <w:pStyle w:val="13"/>
        <w:numPr>
          <w:ilvl w:val="0"/>
          <w:numId w:val="27"/>
        </w:numPr>
        <w:tabs>
          <w:tab w:val="num" w:pos="567"/>
          <w:tab w:val="left" w:pos="993"/>
        </w:tabs>
        <w:spacing w:after="0"/>
        <w:ind w:left="0" w:firstLine="0"/>
      </w:pPr>
      <w:bookmarkStart w:id="30" w:name="_Toc266361943"/>
      <w:r w:rsidRPr="00636623">
        <w:t>КОНКУРСНАЯ ДОКУМЕНТАЦИЯ</w:t>
      </w:r>
      <w:bookmarkEnd w:id="30"/>
    </w:p>
    <w:p w:rsidR="001F53A2" w:rsidRPr="00636623" w:rsidRDefault="001F53A2" w:rsidP="00281E15">
      <w:pPr>
        <w:tabs>
          <w:tab w:val="num" w:pos="567"/>
          <w:tab w:val="num" w:pos="720"/>
          <w:tab w:val="left" w:pos="993"/>
        </w:tabs>
        <w:spacing w:after="0"/>
        <w:rPr>
          <w:b/>
        </w:rPr>
      </w:pPr>
    </w:p>
    <w:p w:rsidR="001F53A2" w:rsidRPr="00636623" w:rsidRDefault="001F53A2" w:rsidP="00281E15">
      <w:pPr>
        <w:pStyle w:val="23"/>
        <w:numPr>
          <w:ilvl w:val="1"/>
          <w:numId w:val="28"/>
        </w:numPr>
        <w:tabs>
          <w:tab w:val="num" w:pos="567"/>
          <w:tab w:val="left" w:pos="993"/>
        </w:tabs>
        <w:spacing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281E15">
      <w:pPr>
        <w:pStyle w:val="33"/>
        <w:numPr>
          <w:ilvl w:val="2"/>
          <w:numId w:val="23"/>
        </w:numPr>
        <w:tabs>
          <w:tab w:val="clear" w:pos="720"/>
          <w:tab w:val="num" w:pos="567"/>
          <w:tab w:val="left" w:pos="993"/>
        </w:tabs>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872FBA" w:rsidRDefault="007D3FDB" w:rsidP="00281E15">
      <w:pPr>
        <w:pStyle w:val="33"/>
        <w:numPr>
          <w:ilvl w:val="0"/>
          <w:numId w:val="0"/>
        </w:numPr>
        <w:tabs>
          <w:tab w:val="num" w:pos="567"/>
          <w:tab w:val="left" w:pos="993"/>
        </w:tabs>
        <w:rPr>
          <w:b/>
          <w:color w:val="000000" w:themeColor="text1"/>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AF399C">
        <w:rPr>
          <w:b/>
        </w:rPr>
        <w:t>6</w:t>
      </w:r>
      <w:r w:rsidRPr="00636623">
        <w:rPr>
          <w:b/>
        </w:rPr>
        <w:t xml:space="preserve">) </w:t>
      </w:r>
      <w:r w:rsidR="00872FBA" w:rsidRPr="00872FBA">
        <w:rPr>
          <w:b/>
        </w:rPr>
        <w:t xml:space="preserve">по электронной почте на адрес </w:t>
      </w:r>
      <w:hyperlink r:id="rId20" w:history="1">
        <w:r w:rsidR="00872FBA" w:rsidRPr="00872FBA">
          <w:rPr>
            <w:b/>
          </w:rPr>
          <w:t>info@ncrc.ru</w:t>
        </w:r>
      </w:hyperlink>
      <w:r w:rsidR="00872FBA" w:rsidRPr="00872FBA">
        <w:rPr>
          <w:b/>
        </w:rPr>
        <w:t xml:space="preserve"> в «Теме письма» указать «Для департамента торгов»</w:t>
      </w:r>
      <w:r w:rsidRPr="00872FBA">
        <w:rPr>
          <w:b/>
        </w:rPr>
        <w:t>.</w:t>
      </w:r>
    </w:p>
    <w:p w:rsidR="007D3FDB" w:rsidRPr="00636623" w:rsidRDefault="007D3FDB" w:rsidP="00281E15">
      <w:pPr>
        <w:pStyle w:val="33"/>
        <w:numPr>
          <w:ilvl w:val="2"/>
          <w:numId w:val="23"/>
        </w:numPr>
        <w:tabs>
          <w:tab w:val="clear" w:pos="720"/>
          <w:tab w:val="num" w:pos="567"/>
          <w:tab w:val="left" w:pos="993"/>
        </w:tabs>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w:t>
      </w:r>
      <w:r w:rsidRPr="00636623">
        <w:lastRenderedPageBreak/>
        <w:t xml:space="preserve">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281E15">
      <w:pPr>
        <w:pStyle w:val="33"/>
        <w:numPr>
          <w:ilvl w:val="2"/>
          <w:numId w:val="23"/>
        </w:numPr>
        <w:tabs>
          <w:tab w:val="clear" w:pos="720"/>
          <w:tab w:val="num" w:pos="567"/>
          <w:tab w:val="left" w:pos="993"/>
        </w:tabs>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281E15">
      <w:pPr>
        <w:tabs>
          <w:tab w:val="num" w:pos="567"/>
          <w:tab w:val="num" w:pos="720"/>
          <w:tab w:val="left" w:pos="993"/>
        </w:tabs>
        <w:spacing w:after="0"/>
      </w:pPr>
    </w:p>
    <w:p w:rsidR="001F53A2" w:rsidRPr="00636623" w:rsidRDefault="001F53A2" w:rsidP="00281E15">
      <w:pPr>
        <w:pStyle w:val="23"/>
        <w:numPr>
          <w:ilvl w:val="1"/>
          <w:numId w:val="28"/>
        </w:numPr>
        <w:tabs>
          <w:tab w:val="num" w:pos="567"/>
          <w:tab w:val="left" w:pos="993"/>
        </w:tabs>
        <w:spacing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281E15">
      <w:pPr>
        <w:pStyle w:val="33"/>
        <w:numPr>
          <w:ilvl w:val="2"/>
          <w:numId w:val="24"/>
        </w:numPr>
        <w:tabs>
          <w:tab w:val="num" w:pos="567"/>
          <w:tab w:val="left" w:pos="900"/>
          <w:tab w:val="left" w:pos="993"/>
        </w:tabs>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281E15">
      <w:pPr>
        <w:pStyle w:val="33"/>
        <w:numPr>
          <w:ilvl w:val="2"/>
          <w:numId w:val="24"/>
        </w:numPr>
        <w:tabs>
          <w:tab w:val="num" w:pos="567"/>
          <w:tab w:val="left" w:pos="900"/>
          <w:tab w:val="left" w:pos="993"/>
        </w:tabs>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8"/>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281E15">
      <w:pPr>
        <w:pStyle w:val="33"/>
        <w:numPr>
          <w:ilvl w:val="2"/>
          <w:numId w:val="24"/>
        </w:numPr>
        <w:tabs>
          <w:tab w:val="num" w:pos="567"/>
          <w:tab w:val="left" w:pos="900"/>
          <w:tab w:val="left" w:pos="993"/>
        </w:tabs>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281E15">
      <w:pPr>
        <w:pStyle w:val="33"/>
        <w:numPr>
          <w:ilvl w:val="0"/>
          <w:numId w:val="0"/>
        </w:numPr>
        <w:tabs>
          <w:tab w:val="num" w:pos="567"/>
          <w:tab w:val="num" w:pos="720"/>
          <w:tab w:val="left" w:pos="900"/>
          <w:tab w:val="left" w:pos="993"/>
        </w:tabs>
        <w:rPr>
          <w:b/>
        </w:rPr>
      </w:pPr>
    </w:p>
    <w:p w:rsidR="001F53A2" w:rsidRPr="00636623" w:rsidRDefault="001F53A2" w:rsidP="00281E15">
      <w:pPr>
        <w:pStyle w:val="23"/>
        <w:numPr>
          <w:ilvl w:val="1"/>
          <w:numId w:val="24"/>
        </w:numPr>
        <w:tabs>
          <w:tab w:val="num" w:pos="567"/>
          <w:tab w:val="num" w:pos="720"/>
          <w:tab w:val="left" w:pos="993"/>
        </w:tabs>
        <w:spacing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281E15">
      <w:pPr>
        <w:pStyle w:val="33"/>
        <w:numPr>
          <w:ilvl w:val="2"/>
          <w:numId w:val="24"/>
        </w:numPr>
        <w:tabs>
          <w:tab w:val="num" w:pos="567"/>
          <w:tab w:val="left" w:pos="993"/>
        </w:tabs>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281E15">
      <w:pPr>
        <w:pStyle w:val="33"/>
        <w:numPr>
          <w:ilvl w:val="2"/>
          <w:numId w:val="24"/>
        </w:numPr>
        <w:tabs>
          <w:tab w:val="num" w:pos="567"/>
          <w:tab w:val="left" w:pos="993"/>
        </w:tabs>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281E15">
      <w:pPr>
        <w:pStyle w:val="33"/>
        <w:numPr>
          <w:ilvl w:val="2"/>
          <w:numId w:val="24"/>
        </w:numPr>
        <w:tabs>
          <w:tab w:val="num" w:pos="567"/>
          <w:tab w:val="left" w:pos="993"/>
        </w:tabs>
        <w:ind w:left="0" w:firstLine="0"/>
      </w:pPr>
      <w:r w:rsidRPr="00636623">
        <w:t xml:space="preserve">Изменение предмета конкурса не допускается. </w:t>
      </w:r>
    </w:p>
    <w:p w:rsidR="00B73175" w:rsidRPr="00636623" w:rsidRDefault="00B73175" w:rsidP="00281E15">
      <w:pPr>
        <w:pStyle w:val="33"/>
        <w:numPr>
          <w:ilvl w:val="0"/>
          <w:numId w:val="0"/>
        </w:numPr>
        <w:tabs>
          <w:tab w:val="num" w:pos="567"/>
          <w:tab w:val="num" w:pos="900"/>
          <w:tab w:val="left" w:pos="993"/>
        </w:tabs>
      </w:pPr>
    </w:p>
    <w:p w:rsidR="001F53A2" w:rsidRPr="00636623" w:rsidRDefault="001F53A2" w:rsidP="00281E15">
      <w:pPr>
        <w:pStyle w:val="23"/>
        <w:numPr>
          <w:ilvl w:val="1"/>
          <w:numId w:val="24"/>
        </w:numPr>
        <w:tabs>
          <w:tab w:val="num" w:pos="567"/>
          <w:tab w:val="left" w:pos="993"/>
        </w:tabs>
        <w:spacing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281E15">
      <w:pPr>
        <w:pStyle w:val="33"/>
        <w:numPr>
          <w:ilvl w:val="2"/>
          <w:numId w:val="24"/>
        </w:numPr>
        <w:tabs>
          <w:tab w:val="num" w:pos="567"/>
          <w:tab w:val="left" w:pos="993"/>
        </w:tabs>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281E15">
      <w:pPr>
        <w:pStyle w:val="33"/>
        <w:numPr>
          <w:ilvl w:val="2"/>
          <w:numId w:val="24"/>
        </w:numPr>
        <w:tabs>
          <w:tab w:val="num" w:pos="567"/>
          <w:tab w:val="left" w:pos="993"/>
        </w:tabs>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281E15">
      <w:pPr>
        <w:pStyle w:val="33"/>
        <w:numPr>
          <w:ilvl w:val="2"/>
          <w:numId w:val="24"/>
        </w:numPr>
        <w:tabs>
          <w:tab w:val="num" w:pos="567"/>
          <w:tab w:val="left" w:pos="993"/>
        </w:tabs>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281E15">
      <w:pPr>
        <w:tabs>
          <w:tab w:val="num" w:pos="567"/>
          <w:tab w:val="num" w:pos="720"/>
          <w:tab w:val="left" w:pos="993"/>
          <w:tab w:val="num" w:pos="1260"/>
        </w:tabs>
        <w:spacing w:after="0"/>
        <w:rPr>
          <w:bCs/>
        </w:rPr>
      </w:pPr>
      <w:bookmarkStart w:id="38" w:name="_Toc13035847"/>
      <w:bookmarkStart w:id="39" w:name="_Toc15890879"/>
    </w:p>
    <w:p w:rsidR="001F53A2" w:rsidRPr="00D851C6" w:rsidRDefault="001F53A2" w:rsidP="00281E15">
      <w:pPr>
        <w:pStyle w:val="13"/>
        <w:numPr>
          <w:ilvl w:val="0"/>
          <w:numId w:val="24"/>
        </w:numPr>
        <w:tabs>
          <w:tab w:val="left" w:pos="993"/>
        </w:tabs>
        <w:spacing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281E15">
      <w:pPr>
        <w:tabs>
          <w:tab w:val="num" w:pos="720"/>
          <w:tab w:val="left" w:pos="993"/>
        </w:tabs>
        <w:spacing w:after="0"/>
        <w:rPr>
          <w:b/>
          <w:bCs/>
        </w:rPr>
      </w:pPr>
    </w:p>
    <w:p w:rsidR="001F53A2" w:rsidRDefault="001F53A2" w:rsidP="00281E15">
      <w:pPr>
        <w:pStyle w:val="23"/>
        <w:numPr>
          <w:ilvl w:val="1"/>
          <w:numId w:val="34"/>
        </w:numPr>
        <w:tabs>
          <w:tab w:val="left" w:pos="993"/>
        </w:tabs>
        <w:spacing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281E15">
      <w:pPr>
        <w:pStyle w:val="affffff4"/>
        <w:numPr>
          <w:ilvl w:val="2"/>
          <w:numId w:val="34"/>
        </w:numPr>
        <w:tabs>
          <w:tab w:val="clear" w:pos="900"/>
          <w:tab w:val="num" w:pos="0"/>
          <w:tab w:val="left" w:pos="993"/>
        </w:tabs>
        <w:spacing w:after="0" w:line="240" w:lineRule="auto"/>
        <w:ind w:left="0" w:firstLine="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w:t>
      </w:r>
      <w:r w:rsidRPr="000F7FCA">
        <w:rPr>
          <w:rFonts w:ascii="Times New Roman" w:hAnsi="Times New Roman"/>
          <w:sz w:val="24"/>
          <w:szCs w:val="20"/>
        </w:rPr>
        <w:lastRenderedPageBreak/>
        <w:t xml:space="preserve">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281E15">
      <w:pPr>
        <w:pStyle w:val="27"/>
        <w:widowControl w:val="0"/>
        <w:tabs>
          <w:tab w:val="num" w:pos="720"/>
          <w:tab w:val="num" w:pos="960"/>
          <w:tab w:val="left" w:pos="993"/>
        </w:tabs>
        <w:adjustRightInd w:val="0"/>
        <w:spacing w:after="0" w:line="240" w:lineRule="auto"/>
        <w:ind w:left="0"/>
        <w:textAlignment w:val="baseline"/>
        <w:rPr>
          <w:szCs w:val="24"/>
          <w:highlight w:val="yellow"/>
        </w:rPr>
      </w:pPr>
    </w:p>
    <w:p w:rsidR="001F53A2" w:rsidRDefault="001F53A2" w:rsidP="00281E15">
      <w:pPr>
        <w:pStyle w:val="23"/>
        <w:numPr>
          <w:ilvl w:val="1"/>
          <w:numId w:val="34"/>
        </w:numPr>
        <w:tabs>
          <w:tab w:val="left" w:pos="993"/>
        </w:tabs>
        <w:spacing w:after="0"/>
        <w:ind w:left="0" w:firstLine="0"/>
      </w:pPr>
      <w:bookmarkStart w:id="42" w:name="_Toc266361950"/>
      <w:r>
        <w:t>Язык документов, входящих в состав заявки на участие в конкурсе</w:t>
      </w:r>
      <w:bookmarkEnd w:id="42"/>
    </w:p>
    <w:p w:rsidR="001F53A2" w:rsidRDefault="001F53A2" w:rsidP="00281E15">
      <w:pPr>
        <w:pStyle w:val="33"/>
        <w:numPr>
          <w:ilvl w:val="2"/>
          <w:numId w:val="34"/>
        </w:numPr>
        <w:tabs>
          <w:tab w:val="left" w:pos="993"/>
        </w:tabs>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281E15">
      <w:pPr>
        <w:pStyle w:val="27"/>
        <w:widowControl w:val="0"/>
        <w:tabs>
          <w:tab w:val="num" w:pos="720"/>
          <w:tab w:val="left" w:pos="993"/>
        </w:tabs>
        <w:adjustRightInd w:val="0"/>
        <w:spacing w:after="0" w:line="240" w:lineRule="auto"/>
        <w:ind w:left="0"/>
        <w:textAlignment w:val="baseline"/>
        <w:rPr>
          <w:szCs w:val="24"/>
        </w:rPr>
      </w:pPr>
    </w:p>
    <w:p w:rsidR="001F53A2" w:rsidRDefault="001F53A2" w:rsidP="00281E15">
      <w:pPr>
        <w:pStyle w:val="23"/>
        <w:numPr>
          <w:ilvl w:val="1"/>
          <w:numId w:val="34"/>
        </w:numPr>
        <w:tabs>
          <w:tab w:val="left" w:pos="993"/>
        </w:tabs>
        <w:spacing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Pr="00EB7732" w:rsidRDefault="001F53A2" w:rsidP="00E37587">
      <w:pPr>
        <w:pStyle w:val="27"/>
        <w:widowControl w:val="0"/>
        <w:numPr>
          <w:ilvl w:val="2"/>
          <w:numId w:val="34"/>
        </w:numPr>
        <w:tabs>
          <w:tab w:val="clear" w:pos="900"/>
          <w:tab w:val="left" w:pos="0"/>
          <w:tab w:val="left" w:pos="426"/>
          <w:tab w:val="left" w:pos="709"/>
          <w:tab w:val="left" w:pos="851"/>
          <w:tab w:val="left" w:pos="993"/>
        </w:tabs>
        <w:adjustRightInd w:val="0"/>
        <w:spacing w:after="0" w:line="240" w:lineRule="auto"/>
        <w:ind w:left="0" w:firstLine="0"/>
        <w:textAlignment w:val="baseline"/>
      </w:pPr>
      <w:r w:rsidRPr="00EB7732">
        <w:t>Заявка на участие в</w:t>
      </w:r>
      <w:r w:rsidR="00440F5F" w:rsidRPr="00EB7732">
        <w:t xml:space="preserve"> </w:t>
      </w:r>
      <w:r w:rsidRPr="00EB7732">
        <w:t xml:space="preserve">конкурсе, которую представляет </w:t>
      </w:r>
      <w:r w:rsidR="002D1661" w:rsidRPr="00EB7732">
        <w:t>у</w:t>
      </w:r>
      <w:r w:rsidRPr="00EB7732">
        <w:t xml:space="preserve">частник </w:t>
      </w:r>
      <w:r w:rsidR="002D1661" w:rsidRPr="00EB7732">
        <w:t xml:space="preserve">закупки </w:t>
      </w:r>
      <w:r w:rsidRPr="00EB7732">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EB7732">
          <w:rPr>
            <w:rStyle w:val="aff8"/>
            <w:color w:val="auto"/>
          </w:rPr>
          <w:t xml:space="preserve">Разделе </w:t>
        </w:r>
        <w:r w:rsidRPr="00EB7732">
          <w:rPr>
            <w:rStyle w:val="aff8"/>
            <w:color w:val="auto"/>
            <w:lang w:val="en-US"/>
          </w:rPr>
          <w:t>I</w:t>
        </w:r>
        <w:r w:rsidRPr="00EB7732">
          <w:rPr>
            <w:rStyle w:val="aff8"/>
            <w:color w:val="auto"/>
          </w:rPr>
          <w:t>.4.</w:t>
        </w:r>
      </w:hyperlink>
      <w:r w:rsidRPr="00EB7732">
        <w:t xml:space="preserve"> настоящей конкурсной документации, и содержать следующее:</w:t>
      </w:r>
    </w:p>
    <w:p w:rsidR="001F53A2" w:rsidRPr="00EB7732" w:rsidRDefault="001F53A2" w:rsidP="00E37587">
      <w:pPr>
        <w:pStyle w:val="27"/>
        <w:widowControl w:val="0"/>
        <w:numPr>
          <w:ilvl w:val="3"/>
          <w:numId w:val="34"/>
        </w:numPr>
        <w:tabs>
          <w:tab w:val="clear" w:pos="990"/>
          <w:tab w:val="left" w:pos="0"/>
          <w:tab w:val="left" w:pos="426"/>
          <w:tab w:val="left" w:pos="709"/>
          <w:tab w:val="left" w:pos="851"/>
          <w:tab w:val="left" w:pos="993"/>
        </w:tabs>
        <w:adjustRightInd w:val="0"/>
        <w:spacing w:after="0" w:line="240" w:lineRule="auto"/>
        <w:ind w:left="0" w:firstLine="0"/>
        <w:textAlignment w:val="baseline"/>
      </w:pPr>
      <w:r w:rsidRPr="00EB7732">
        <w:t xml:space="preserve">Сведения и документы об </w:t>
      </w:r>
      <w:r w:rsidR="002D1661" w:rsidRPr="00EB7732">
        <w:t>у</w:t>
      </w:r>
      <w:r w:rsidRPr="00EB7732">
        <w:t xml:space="preserve">частнике </w:t>
      </w:r>
      <w:r w:rsidR="002D1661" w:rsidRPr="00EB7732">
        <w:t>закупки</w:t>
      </w:r>
      <w:r w:rsidRPr="00EB7732">
        <w:t>, подавшем такую заявку:</w:t>
      </w:r>
    </w:p>
    <w:p w:rsidR="001F53A2" w:rsidRPr="00EB7732" w:rsidRDefault="001F53A2" w:rsidP="00E37587">
      <w:pPr>
        <w:tabs>
          <w:tab w:val="left" w:pos="0"/>
          <w:tab w:val="left" w:pos="426"/>
          <w:tab w:val="left" w:pos="709"/>
          <w:tab w:val="left" w:pos="851"/>
          <w:tab w:val="left" w:pos="993"/>
        </w:tabs>
        <w:autoSpaceDE w:val="0"/>
        <w:autoSpaceDN w:val="0"/>
        <w:adjustRightInd w:val="0"/>
        <w:spacing w:after="0"/>
      </w:pPr>
      <w:proofErr w:type="gramStart"/>
      <w:r w:rsidRPr="00EB7732">
        <w:t>а)</w:t>
      </w:r>
      <w:r w:rsidR="00440F5F" w:rsidRPr="00EB7732">
        <w:tab/>
      </w:r>
      <w:r w:rsidRPr="00EB773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37587" w:rsidRPr="00E37587">
        <w:t xml:space="preserve"> </w:t>
      </w:r>
      <w:r w:rsidR="00E37587">
        <w:t>(</w:t>
      </w:r>
      <w:r w:rsidR="00E37587" w:rsidRPr="00326D15">
        <w:t>по Форме I.4.</w:t>
      </w:r>
      <w:r w:rsidR="00E37587">
        <w:t>5 «Карточка предприятия»)</w:t>
      </w:r>
      <w:r w:rsidRPr="00EB7732">
        <w:t>;</w:t>
      </w:r>
      <w:proofErr w:type="gramEnd"/>
    </w:p>
    <w:p w:rsidR="001F53A2" w:rsidRPr="00EB7732" w:rsidRDefault="001F53A2" w:rsidP="00E37587">
      <w:pPr>
        <w:tabs>
          <w:tab w:val="left" w:pos="0"/>
          <w:tab w:val="left" w:pos="426"/>
          <w:tab w:val="left" w:pos="709"/>
          <w:tab w:val="left" w:pos="851"/>
          <w:tab w:val="left" w:pos="993"/>
        </w:tabs>
        <w:autoSpaceDE w:val="0"/>
        <w:autoSpaceDN w:val="0"/>
        <w:adjustRightInd w:val="0"/>
        <w:spacing w:after="0"/>
      </w:pPr>
      <w:proofErr w:type="gramStart"/>
      <w:r w:rsidRPr="00EB7732">
        <w:t>б)</w:t>
      </w:r>
      <w:r w:rsidR="00440F5F" w:rsidRPr="00EB7732">
        <w:tab/>
      </w:r>
      <w:r w:rsidRPr="00EB7732">
        <w:t xml:space="preserve">полученную не ранее чем за </w:t>
      </w:r>
      <w:r w:rsidR="00612B3E" w:rsidRPr="00EB7732">
        <w:t>1</w:t>
      </w:r>
      <w:r w:rsidRPr="00EB7732">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EB7732">
        <w:t>1</w:t>
      </w:r>
      <w:r w:rsidRPr="00EB7732">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EB7732">
        <w:t xml:space="preserve"> </w:t>
      </w:r>
      <w:proofErr w:type="gramStart"/>
      <w:r w:rsidRPr="00EB7732">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EB7732">
        <w:t xml:space="preserve"> конкурса;</w:t>
      </w:r>
    </w:p>
    <w:p w:rsidR="001F53A2" w:rsidRPr="00EB7732" w:rsidRDefault="001F53A2" w:rsidP="00E37587">
      <w:pPr>
        <w:tabs>
          <w:tab w:val="left" w:pos="0"/>
          <w:tab w:val="left" w:pos="426"/>
          <w:tab w:val="left" w:pos="709"/>
          <w:tab w:val="left" w:pos="851"/>
          <w:tab w:val="left" w:pos="993"/>
        </w:tabs>
        <w:autoSpaceDE w:val="0"/>
        <w:autoSpaceDN w:val="0"/>
        <w:adjustRightInd w:val="0"/>
        <w:spacing w:after="0"/>
      </w:pPr>
      <w:r w:rsidRPr="00EB7732">
        <w:t>в)</w:t>
      </w:r>
      <w:r w:rsidR="00440F5F" w:rsidRPr="00EB7732">
        <w:tab/>
      </w:r>
      <w:r w:rsidRPr="00EB7732">
        <w:t xml:space="preserve">документ, подтверждающий полномочия лица на осуществление действий от имени </w:t>
      </w:r>
      <w:r w:rsidR="002D1661" w:rsidRPr="00EB7732">
        <w:t>у</w:t>
      </w:r>
      <w:r w:rsidRPr="00EB7732">
        <w:t xml:space="preserve">частника </w:t>
      </w:r>
      <w:r w:rsidR="002D1661" w:rsidRPr="00EB7732">
        <w:t>закупки</w:t>
      </w:r>
      <w:r w:rsidRPr="00EB7732">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EB7732">
        <w:t>закупки</w:t>
      </w:r>
      <w:r w:rsidRPr="00EB7732">
        <w:t xml:space="preserve"> без доверенности (далее - руководитель</w:t>
      </w:r>
      <w:r w:rsidR="000B4541" w:rsidRPr="00EB7732">
        <w:t>). В случае</w:t>
      </w:r>
      <w:proofErr w:type="gramStart"/>
      <w:r w:rsidR="000B4541" w:rsidRPr="00EB7732">
        <w:t>,</w:t>
      </w:r>
      <w:proofErr w:type="gramEnd"/>
      <w:r w:rsidR="000B4541" w:rsidRPr="00EB7732">
        <w:t xml:space="preserve"> если от имени У</w:t>
      </w:r>
      <w:r w:rsidRPr="00EB7732">
        <w:t xml:space="preserve">частника </w:t>
      </w:r>
      <w:r w:rsidR="002D1661" w:rsidRPr="00EB7732">
        <w:t xml:space="preserve">закупки </w:t>
      </w:r>
      <w:r w:rsidRPr="00EB7732">
        <w:t xml:space="preserve">действует иное лицо, заявка на участие в конкурсе должна содержать также доверенность на осуществление действий от имени </w:t>
      </w:r>
      <w:r w:rsidR="002D1661" w:rsidRPr="00EB7732">
        <w:t>у</w:t>
      </w:r>
      <w:r w:rsidRPr="00EB7732">
        <w:t xml:space="preserve">частника </w:t>
      </w:r>
      <w:r w:rsidR="002D1661" w:rsidRPr="00EB7732">
        <w:t>закупки</w:t>
      </w:r>
      <w:r w:rsidRPr="00EB7732">
        <w:t xml:space="preserve">, заверенную печатью участника </w:t>
      </w:r>
      <w:r w:rsidR="0032221B" w:rsidRPr="00EB7732">
        <w:t xml:space="preserve">закупки </w:t>
      </w:r>
      <w:r w:rsidRPr="00EB7732">
        <w:t xml:space="preserve">и подписанную руководителем участника </w:t>
      </w:r>
      <w:r w:rsidR="0032221B" w:rsidRPr="00EB7732">
        <w:t>закупки</w:t>
      </w:r>
      <w:r w:rsidRPr="00EB7732">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B7732">
        <w:t>,</w:t>
      </w:r>
      <w:proofErr w:type="gramEnd"/>
      <w:r w:rsidRPr="00EB7732">
        <w:t xml:space="preserve"> если указанная доверенность подписана лицом, уполномоченным руководителем </w:t>
      </w:r>
      <w:r w:rsidR="006056C0" w:rsidRPr="00EB7732">
        <w:t>у</w:t>
      </w:r>
      <w:r w:rsidRPr="00EB7732">
        <w:t xml:space="preserve">частника </w:t>
      </w:r>
      <w:r w:rsidR="006056C0" w:rsidRPr="00EB7732">
        <w:t>закупки</w:t>
      </w:r>
      <w:r w:rsidRPr="00EB7732">
        <w:t>, заявка на участие в конкурсе должна содержать также документ, подтверждающий полномочия такого лица;</w:t>
      </w:r>
    </w:p>
    <w:p w:rsidR="001F53A2" w:rsidRPr="00326D15" w:rsidRDefault="001F53A2" w:rsidP="00E37587">
      <w:pPr>
        <w:tabs>
          <w:tab w:val="left" w:pos="0"/>
          <w:tab w:val="left" w:pos="426"/>
          <w:tab w:val="left" w:pos="709"/>
          <w:tab w:val="left" w:pos="851"/>
          <w:tab w:val="left" w:pos="993"/>
        </w:tabs>
        <w:autoSpaceDE w:val="0"/>
        <w:autoSpaceDN w:val="0"/>
        <w:adjustRightInd w:val="0"/>
        <w:spacing w:after="0"/>
        <w:rPr>
          <w:color w:val="FF0000"/>
        </w:rPr>
      </w:pPr>
      <w:r w:rsidRPr="00326D15">
        <w:t>д)</w:t>
      </w:r>
      <w:r w:rsidRPr="00326D15">
        <w:tab/>
        <w:t xml:space="preserve">копии учредительных документов </w:t>
      </w:r>
      <w:r w:rsidR="006056C0" w:rsidRPr="00326D15">
        <w:t>у</w:t>
      </w:r>
      <w:r w:rsidRPr="00326D15">
        <w:t xml:space="preserve">частника </w:t>
      </w:r>
      <w:r w:rsidR="006056C0" w:rsidRPr="00326D15">
        <w:t xml:space="preserve">закупки </w:t>
      </w:r>
      <w:r w:rsidRPr="00326D15">
        <w:t>(для юридических лиц);</w:t>
      </w:r>
    </w:p>
    <w:p w:rsidR="001F53A2" w:rsidRPr="00326D15" w:rsidRDefault="001F53A2" w:rsidP="00E37587">
      <w:pPr>
        <w:tabs>
          <w:tab w:val="left" w:pos="0"/>
          <w:tab w:val="left" w:pos="426"/>
          <w:tab w:val="left" w:pos="709"/>
          <w:tab w:val="left" w:pos="851"/>
          <w:tab w:val="left" w:pos="993"/>
        </w:tabs>
        <w:autoSpaceDE w:val="0"/>
        <w:autoSpaceDN w:val="0"/>
        <w:adjustRightInd w:val="0"/>
        <w:spacing w:after="0"/>
      </w:pPr>
      <w:proofErr w:type="gramStart"/>
      <w:r w:rsidRPr="00326D15">
        <w:t>е)</w:t>
      </w:r>
      <w:r w:rsidR="00440F5F" w:rsidRPr="00326D15">
        <w:tab/>
      </w:r>
      <w:r w:rsidRPr="00326D1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326D15">
        <w:t>у</w:t>
      </w:r>
      <w:r w:rsidRPr="00326D15">
        <w:t xml:space="preserve">частника </w:t>
      </w:r>
      <w:r w:rsidR="006056C0" w:rsidRPr="00326D15">
        <w:t>закупки</w:t>
      </w:r>
      <w:r w:rsidRPr="00326D15">
        <w:t xml:space="preserve"> </w:t>
      </w:r>
      <w:r w:rsidR="00BD324A" w:rsidRPr="00326D15">
        <w:t>выполнения работ</w:t>
      </w:r>
      <w:r w:rsidRPr="00326D15">
        <w:t xml:space="preserve">, являющихся предметом </w:t>
      </w:r>
      <w:r w:rsidR="003B1925" w:rsidRPr="00326D15">
        <w:t>договор</w:t>
      </w:r>
      <w:r w:rsidRPr="00326D15">
        <w:t xml:space="preserve">а, или внесение денежных средств в качестве обеспечения заявки на участие в конкурсе, обеспечения исполнения </w:t>
      </w:r>
      <w:r w:rsidR="003B1925" w:rsidRPr="00326D15">
        <w:t>договор</w:t>
      </w:r>
      <w:r w:rsidRPr="00326D15">
        <w:t>а являются</w:t>
      </w:r>
      <w:proofErr w:type="gramEnd"/>
      <w:r w:rsidRPr="00326D15">
        <w:t xml:space="preserve"> крупной сделкой;</w:t>
      </w:r>
    </w:p>
    <w:p w:rsidR="002C625B" w:rsidRDefault="00594BB6" w:rsidP="00E37587">
      <w:pPr>
        <w:tabs>
          <w:tab w:val="left" w:pos="0"/>
          <w:tab w:val="left" w:pos="426"/>
          <w:tab w:val="left" w:pos="709"/>
          <w:tab w:val="left" w:pos="851"/>
          <w:tab w:val="left" w:pos="993"/>
        </w:tabs>
        <w:autoSpaceDE w:val="0"/>
        <w:autoSpaceDN w:val="0"/>
        <w:adjustRightInd w:val="0"/>
        <w:spacing w:after="0"/>
      </w:pPr>
      <w:r w:rsidRPr="00326D15">
        <w:t>ж)</w:t>
      </w:r>
      <w:r w:rsidR="00440F5F" w:rsidRPr="00326D15">
        <w:tab/>
      </w:r>
      <w:r w:rsidR="002C625B" w:rsidRPr="00326D15">
        <w:t xml:space="preserve">информацию о собственниках участника конкурса, включая конечных бенефициаров по Форме </w:t>
      </w:r>
      <w:r w:rsidR="00412180" w:rsidRPr="00326D15">
        <w:t>I.4.</w:t>
      </w:r>
      <w:r w:rsidR="00721F3B">
        <w:t>4</w:t>
      </w:r>
      <w:r w:rsidR="002C625B" w:rsidRPr="00326D15">
        <w:t xml:space="preserve"> «СПРАВКА О СОБСТВЕННИКА</w:t>
      </w:r>
      <w:r w:rsidR="002F5755">
        <w:t>Х</w:t>
      </w:r>
      <w:r w:rsidR="002C625B" w:rsidRPr="00326D15">
        <w:t xml:space="preserve"> УЧАСТНИКА КОНКУРСА»;</w:t>
      </w:r>
    </w:p>
    <w:p w:rsidR="00326D15" w:rsidRPr="00326D15" w:rsidRDefault="00326D15" w:rsidP="00E37587">
      <w:pPr>
        <w:tabs>
          <w:tab w:val="left" w:pos="0"/>
          <w:tab w:val="left" w:pos="426"/>
          <w:tab w:val="left" w:pos="709"/>
          <w:tab w:val="left" w:pos="851"/>
          <w:tab w:val="left" w:pos="993"/>
        </w:tabs>
        <w:autoSpaceDE w:val="0"/>
        <w:autoSpaceDN w:val="0"/>
        <w:adjustRightInd w:val="0"/>
        <w:spacing w:after="0"/>
      </w:pPr>
      <w:r>
        <w:lastRenderedPageBreak/>
        <w:t>з) предложение о единичных расценках</w:t>
      </w:r>
      <w:r w:rsidRPr="00326D15">
        <w:t xml:space="preserve"> по Форме I.4.</w:t>
      </w:r>
      <w:r w:rsidR="00721F3B">
        <w:t>3</w:t>
      </w:r>
    </w:p>
    <w:p w:rsidR="00594BB6" w:rsidRPr="00326D15" w:rsidRDefault="00326D15" w:rsidP="00E37587">
      <w:pPr>
        <w:tabs>
          <w:tab w:val="left" w:pos="0"/>
          <w:tab w:val="left" w:pos="426"/>
          <w:tab w:val="left" w:pos="709"/>
          <w:tab w:val="left" w:pos="851"/>
          <w:tab w:val="left" w:pos="993"/>
        </w:tabs>
        <w:autoSpaceDE w:val="0"/>
        <w:autoSpaceDN w:val="0"/>
        <w:adjustRightInd w:val="0"/>
        <w:spacing w:after="0"/>
      </w:pPr>
      <w:r>
        <w:t>и</w:t>
      </w:r>
      <w:r w:rsidR="002C625B" w:rsidRPr="00326D15">
        <w:t>)</w:t>
      </w:r>
      <w:r w:rsidR="002C625B" w:rsidRPr="00326D15">
        <w:tab/>
      </w:r>
      <w:r w:rsidR="00594BB6" w:rsidRPr="00326D15">
        <w:t>иные документы, предусмотренные настоящей Конкурсной документацией.</w:t>
      </w:r>
    </w:p>
    <w:p w:rsidR="001F53A2" w:rsidRPr="00326D15" w:rsidRDefault="001F53A2" w:rsidP="00E37587">
      <w:pPr>
        <w:pStyle w:val="27"/>
        <w:widowControl w:val="0"/>
        <w:numPr>
          <w:ilvl w:val="3"/>
          <w:numId w:val="34"/>
        </w:numPr>
        <w:tabs>
          <w:tab w:val="clear" w:pos="990"/>
          <w:tab w:val="left" w:pos="0"/>
          <w:tab w:val="left" w:pos="426"/>
          <w:tab w:val="left" w:pos="709"/>
          <w:tab w:val="left" w:pos="851"/>
          <w:tab w:val="left" w:pos="993"/>
        </w:tabs>
        <w:adjustRightInd w:val="0"/>
        <w:spacing w:after="0" w:line="240" w:lineRule="auto"/>
        <w:ind w:left="0" w:firstLine="0"/>
        <w:textAlignment w:val="baseline"/>
      </w:pPr>
      <w:r w:rsidRPr="00326D15">
        <w:t xml:space="preserve">Документы или копии документов, подтверждающих соответствие </w:t>
      </w:r>
      <w:r w:rsidR="006056C0" w:rsidRPr="00326D15">
        <w:t>у</w:t>
      </w:r>
      <w:r w:rsidRPr="00326D15">
        <w:t xml:space="preserve">частника </w:t>
      </w:r>
      <w:r w:rsidR="006056C0" w:rsidRPr="00326D15">
        <w:t xml:space="preserve">закупки </w:t>
      </w:r>
      <w:r w:rsidRPr="00326D15">
        <w:t>установленным требованиям и условиям допуска к участию в конкурсе</w:t>
      </w:r>
      <w:r w:rsidR="00FC406C" w:rsidRPr="00326D15">
        <w:t>, запрашиваемые в пункте 1.6. настоящей Конкурсной документации.</w:t>
      </w:r>
    </w:p>
    <w:p w:rsidR="001F53A2" w:rsidRDefault="001F53A2" w:rsidP="00E37587">
      <w:pPr>
        <w:numPr>
          <w:ilvl w:val="2"/>
          <w:numId w:val="34"/>
        </w:numPr>
        <w:tabs>
          <w:tab w:val="clear" w:pos="900"/>
          <w:tab w:val="left" w:pos="0"/>
          <w:tab w:val="left" w:pos="426"/>
          <w:tab w:val="left" w:pos="709"/>
          <w:tab w:val="left" w:pos="851"/>
          <w:tab w:val="left" w:pos="993"/>
        </w:tabs>
        <w:spacing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E37587">
      <w:pPr>
        <w:numPr>
          <w:ilvl w:val="2"/>
          <w:numId w:val="34"/>
        </w:numPr>
        <w:tabs>
          <w:tab w:val="clear" w:pos="900"/>
          <w:tab w:val="left" w:pos="0"/>
          <w:tab w:val="left" w:pos="426"/>
          <w:tab w:val="left" w:pos="709"/>
          <w:tab w:val="left" w:pos="851"/>
          <w:tab w:val="left" w:pos="993"/>
        </w:tabs>
        <w:spacing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E37587">
      <w:pPr>
        <w:numPr>
          <w:ilvl w:val="2"/>
          <w:numId w:val="34"/>
        </w:numPr>
        <w:tabs>
          <w:tab w:val="clear" w:pos="900"/>
          <w:tab w:val="left" w:pos="0"/>
          <w:tab w:val="left" w:pos="426"/>
          <w:tab w:val="left" w:pos="709"/>
          <w:tab w:val="left" w:pos="851"/>
          <w:tab w:val="left" w:pos="993"/>
        </w:tabs>
        <w:spacing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281E15">
      <w:pPr>
        <w:pStyle w:val="27"/>
        <w:widowControl w:val="0"/>
        <w:tabs>
          <w:tab w:val="num" w:pos="720"/>
          <w:tab w:val="num" w:pos="960"/>
          <w:tab w:val="left" w:pos="993"/>
        </w:tabs>
        <w:adjustRightInd w:val="0"/>
        <w:spacing w:after="0" w:line="240" w:lineRule="auto"/>
        <w:ind w:left="0"/>
        <w:textAlignment w:val="baseline"/>
        <w:rPr>
          <w:szCs w:val="24"/>
        </w:rPr>
      </w:pPr>
    </w:p>
    <w:p w:rsidR="001F53A2" w:rsidRPr="005012FF" w:rsidRDefault="001F53A2" w:rsidP="00281E15">
      <w:pPr>
        <w:pStyle w:val="23"/>
        <w:numPr>
          <w:ilvl w:val="1"/>
          <w:numId w:val="34"/>
        </w:numPr>
        <w:tabs>
          <w:tab w:val="left" w:pos="993"/>
        </w:tabs>
        <w:spacing w:after="0"/>
        <w:ind w:left="0" w:firstLine="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8C1041" w:rsidRDefault="00DC6474" w:rsidP="00281E15">
      <w:pPr>
        <w:pStyle w:val="3f2"/>
        <w:numPr>
          <w:ilvl w:val="2"/>
          <w:numId w:val="29"/>
        </w:numPr>
        <w:tabs>
          <w:tab w:val="clear" w:pos="900"/>
          <w:tab w:val="num" w:pos="0"/>
          <w:tab w:val="left" w:pos="993"/>
        </w:tabs>
        <w:ind w:left="0" w:firstLine="0"/>
        <w:rPr>
          <w:szCs w:val="24"/>
        </w:rPr>
      </w:pPr>
      <w:proofErr w:type="gramStart"/>
      <w:r w:rsidRPr="008C1041">
        <w:rPr>
          <w:szCs w:val="24"/>
        </w:rPr>
        <w:t xml:space="preserve">Цена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предлагаемая </w:t>
      </w:r>
      <w:r w:rsidR="006056C0" w:rsidRPr="008C1041">
        <w:rPr>
          <w:szCs w:val="24"/>
        </w:rPr>
        <w:t>у</w:t>
      </w:r>
      <w:r w:rsidRPr="008C1041">
        <w:rPr>
          <w:szCs w:val="24"/>
        </w:rPr>
        <w:t xml:space="preserve">частником </w:t>
      </w:r>
      <w:r w:rsidR="006056C0" w:rsidRPr="008C1041">
        <w:t>закупки</w:t>
      </w:r>
      <w:r w:rsidR="006056C0" w:rsidRPr="008C1041">
        <w:rPr>
          <w:szCs w:val="24"/>
        </w:rPr>
        <w:t xml:space="preserve"> </w:t>
      </w:r>
      <w:r w:rsidRPr="008C1041">
        <w:rPr>
          <w:szCs w:val="24"/>
        </w:rPr>
        <w:t>в заявке на участие в</w:t>
      </w:r>
      <w:r w:rsidR="007320FE" w:rsidRPr="008C1041">
        <w:rPr>
          <w:szCs w:val="24"/>
        </w:rPr>
        <w:t xml:space="preserve"> </w:t>
      </w:r>
      <w:r w:rsidRPr="008C1041">
        <w:rPr>
          <w:szCs w:val="24"/>
        </w:rPr>
        <w:t xml:space="preserve">конкурсе, не может превышать начальную (максимальную) цену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указанную в </w:t>
      </w:r>
      <w:hyperlink w:anchor="_РАЗДЕЛ_I.3_ИНФОРМАЦИОННАЯ_КАРТА КОН" w:history="1">
        <w:r w:rsidRPr="008C1041">
          <w:rPr>
            <w:rStyle w:val="aff8"/>
            <w:b/>
            <w:i/>
            <w:szCs w:val="24"/>
          </w:rPr>
          <w:t>Информационной карте конкурса</w:t>
        </w:r>
      </w:hyperlink>
      <w:r w:rsidRPr="008C1041">
        <w:rPr>
          <w:szCs w:val="24"/>
        </w:rPr>
        <w:t>. В случае наличия в заявке на участие в</w:t>
      </w:r>
      <w:r w:rsidR="007320FE" w:rsidRPr="008C1041">
        <w:rPr>
          <w:szCs w:val="24"/>
        </w:rPr>
        <w:t xml:space="preserve"> </w:t>
      </w:r>
      <w:r w:rsidRPr="008C1041">
        <w:rPr>
          <w:szCs w:val="24"/>
        </w:rPr>
        <w:t xml:space="preserve">конкурсе предложения о цене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превышающей начальную (максимальную) цену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указанную в </w:t>
      </w:r>
      <w:hyperlink w:anchor="_РАЗДЕЛ_I.3_ИНФОРМАЦИОННАЯ_КАРТА КОН" w:history="1">
        <w:r w:rsidRPr="008C1041">
          <w:rPr>
            <w:rStyle w:val="aff8"/>
            <w:b/>
            <w:i/>
            <w:szCs w:val="24"/>
          </w:rPr>
          <w:t>Информационной</w:t>
        </w:r>
        <w:proofErr w:type="gramEnd"/>
        <w:r w:rsidRPr="008C1041">
          <w:rPr>
            <w:rStyle w:val="aff8"/>
            <w:b/>
            <w:i/>
            <w:szCs w:val="24"/>
          </w:rPr>
          <w:t xml:space="preserve"> карте конкурса</w:t>
        </w:r>
      </w:hyperlink>
      <w:r w:rsidR="007320FE" w:rsidRPr="008C1041">
        <w:rPr>
          <w:szCs w:val="24"/>
        </w:rPr>
        <w:t>, Единой комиссией принимается</w:t>
      </w:r>
      <w:r w:rsidRPr="008C1041">
        <w:rPr>
          <w:szCs w:val="24"/>
        </w:rPr>
        <w:t xml:space="preserve"> решение об отказе </w:t>
      </w:r>
      <w:r w:rsidR="000B4541" w:rsidRPr="008C1041">
        <w:rPr>
          <w:szCs w:val="24"/>
        </w:rPr>
        <w:t>в допуске к участию в</w:t>
      </w:r>
      <w:r w:rsidR="007320FE" w:rsidRPr="008C1041">
        <w:rPr>
          <w:szCs w:val="24"/>
        </w:rPr>
        <w:t xml:space="preserve"> </w:t>
      </w:r>
      <w:r w:rsidR="000B4541" w:rsidRPr="008C1041">
        <w:rPr>
          <w:szCs w:val="24"/>
        </w:rPr>
        <w:t xml:space="preserve">конкурсе </w:t>
      </w:r>
      <w:r w:rsidR="006056C0" w:rsidRPr="008C1041">
        <w:rPr>
          <w:szCs w:val="24"/>
        </w:rPr>
        <w:t>у</w:t>
      </w:r>
      <w:r w:rsidRPr="008C1041">
        <w:rPr>
          <w:szCs w:val="24"/>
        </w:rPr>
        <w:t xml:space="preserve">частника </w:t>
      </w:r>
      <w:r w:rsidR="006056C0" w:rsidRPr="008C1041">
        <w:t>закупки</w:t>
      </w:r>
      <w:r w:rsidR="006056C0" w:rsidRPr="008C1041">
        <w:rPr>
          <w:szCs w:val="24"/>
        </w:rPr>
        <w:t xml:space="preserve"> </w:t>
      </w:r>
      <w:r w:rsidRPr="008C1041">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281E15">
      <w:pPr>
        <w:widowControl w:val="0"/>
        <w:numPr>
          <w:ilvl w:val="2"/>
          <w:numId w:val="29"/>
        </w:numPr>
        <w:tabs>
          <w:tab w:val="left" w:pos="900"/>
          <w:tab w:val="left" w:pos="993"/>
        </w:tabs>
        <w:adjustRightInd w:val="0"/>
        <w:spacing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8"/>
            <w:b/>
            <w:i/>
          </w:rPr>
          <w:t>Информационной карт</w:t>
        </w:r>
        <w:r>
          <w:rPr>
            <w:rStyle w:val="aff8"/>
            <w:b/>
            <w:i/>
          </w:rPr>
          <w:t>ой</w:t>
        </w:r>
        <w:r w:rsidRPr="00F22836">
          <w:rPr>
            <w:rStyle w:val="aff8"/>
            <w:b/>
            <w:i/>
          </w:rPr>
          <w:t xml:space="preserve"> конкурса</w:t>
        </w:r>
      </w:hyperlink>
      <w:r w:rsidR="007320FE">
        <w:rPr>
          <w:rStyle w:val="aff8"/>
          <w:u w:val="none"/>
        </w:rPr>
        <w:t>.</w:t>
      </w:r>
    </w:p>
    <w:p w:rsidR="001F53A2" w:rsidRDefault="001F53A2" w:rsidP="00281E15">
      <w:pPr>
        <w:widowControl w:val="0"/>
        <w:numPr>
          <w:ilvl w:val="2"/>
          <w:numId w:val="29"/>
        </w:numPr>
        <w:tabs>
          <w:tab w:val="left" w:pos="900"/>
          <w:tab w:val="left" w:pos="993"/>
        </w:tabs>
        <w:adjustRightInd w:val="0"/>
        <w:spacing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281E15">
      <w:pPr>
        <w:pStyle w:val="27"/>
        <w:widowControl w:val="0"/>
        <w:tabs>
          <w:tab w:val="num" w:pos="720"/>
          <w:tab w:val="num" w:pos="960"/>
          <w:tab w:val="left" w:pos="993"/>
        </w:tabs>
        <w:adjustRightInd w:val="0"/>
        <w:spacing w:after="0" w:line="240" w:lineRule="auto"/>
        <w:ind w:left="0"/>
        <w:textAlignment w:val="baseline"/>
        <w:rPr>
          <w:b/>
          <w:szCs w:val="24"/>
        </w:rPr>
      </w:pPr>
    </w:p>
    <w:p w:rsidR="001F53A2" w:rsidRPr="00932078" w:rsidRDefault="001F53A2" w:rsidP="00281E15">
      <w:pPr>
        <w:pStyle w:val="23"/>
        <w:numPr>
          <w:ilvl w:val="1"/>
          <w:numId w:val="30"/>
        </w:numPr>
        <w:tabs>
          <w:tab w:val="left" w:pos="993"/>
        </w:tabs>
        <w:spacing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2E09D7">
        <w:t>выполнению работ</w:t>
      </w:r>
    </w:p>
    <w:p w:rsidR="001F53A2" w:rsidRPr="00932078" w:rsidRDefault="007320FE" w:rsidP="008F24F2">
      <w:pPr>
        <w:widowControl w:val="0"/>
        <w:tabs>
          <w:tab w:val="left" w:pos="709"/>
          <w:tab w:val="left" w:pos="993"/>
        </w:tabs>
        <w:adjustRightInd w:val="0"/>
        <w:spacing w:after="0"/>
        <w:textAlignment w:val="baseline"/>
        <w:rPr>
          <w:bCs/>
        </w:rPr>
      </w:pPr>
      <w:r>
        <w:rPr>
          <w:bCs/>
        </w:rPr>
        <w:t>3.5.1.</w:t>
      </w:r>
      <w:r>
        <w:rPr>
          <w:bCs/>
        </w:rPr>
        <w:tab/>
      </w:r>
      <w:r w:rsidR="002E09D7">
        <w:rPr>
          <w:bCs/>
        </w:rPr>
        <w:t>Работы выполняются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281E15">
      <w:pPr>
        <w:pStyle w:val="27"/>
        <w:widowControl w:val="0"/>
        <w:tabs>
          <w:tab w:val="num" w:pos="720"/>
          <w:tab w:val="left" w:pos="993"/>
        </w:tabs>
        <w:adjustRightInd w:val="0"/>
        <w:spacing w:after="0" w:line="240" w:lineRule="auto"/>
        <w:ind w:left="0"/>
        <w:textAlignment w:val="baseline"/>
        <w:rPr>
          <w:bCs/>
          <w:szCs w:val="24"/>
        </w:rPr>
      </w:pPr>
    </w:p>
    <w:p w:rsidR="001F53A2" w:rsidRDefault="001F53A2" w:rsidP="00281E15">
      <w:pPr>
        <w:pStyle w:val="23"/>
        <w:numPr>
          <w:ilvl w:val="1"/>
          <w:numId w:val="35"/>
        </w:numPr>
        <w:tabs>
          <w:tab w:val="clear" w:pos="630"/>
          <w:tab w:val="num" w:pos="540"/>
          <w:tab w:val="left" w:pos="993"/>
        </w:tabs>
        <w:spacing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281E15">
      <w:pPr>
        <w:pStyle w:val="33"/>
        <w:numPr>
          <w:ilvl w:val="2"/>
          <w:numId w:val="35"/>
        </w:numPr>
        <w:tabs>
          <w:tab w:val="left" w:pos="993"/>
        </w:tabs>
        <w:ind w:left="0" w:firstLine="0"/>
        <w:rPr>
          <w:rStyle w:val="afd"/>
        </w:rPr>
      </w:pPr>
      <w:r>
        <w:rPr>
          <w:rStyle w:val="afd"/>
        </w:rPr>
        <w:t xml:space="preserve">При описании условий и предложений </w:t>
      </w:r>
      <w:r w:rsidR="001D2088">
        <w:rPr>
          <w:rStyle w:val="afd"/>
        </w:rPr>
        <w:t>у</w:t>
      </w:r>
      <w:r>
        <w:rPr>
          <w:rStyle w:val="afd"/>
        </w:rPr>
        <w:t>частник</w:t>
      </w:r>
      <w:r w:rsidR="000B4541">
        <w:rPr>
          <w:rStyle w:val="afd"/>
        </w:rPr>
        <w:t>и</w:t>
      </w:r>
      <w:r>
        <w:rPr>
          <w:rStyle w:val="afd"/>
        </w:rPr>
        <w:t xml:space="preserve"> </w:t>
      </w:r>
      <w:r w:rsidR="001D2088">
        <w:t>закупки</w:t>
      </w:r>
      <w:r w:rsidR="00881B6F">
        <w:rPr>
          <w:rStyle w:val="afd"/>
        </w:rPr>
        <w:t xml:space="preserve"> должны применять</w:t>
      </w:r>
      <w:r>
        <w:rPr>
          <w:rStyle w:val="afd"/>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281E15">
      <w:pPr>
        <w:pStyle w:val="33"/>
        <w:numPr>
          <w:ilvl w:val="2"/>
          <w:numId w:val="35"/>
        </w:numPr>
        <w:tabs>
          <w:tab w:val="left" w:pos="993"/>
        </w:tabs>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281E15">
      <w:pPr>
        <w:pStyle w:val="33"/>
        <w:numPr>
          <w:ilvl w:val="2"/>
          <w:numId w:val="35"/>
        </w:numPr>
        <w:tabs>
          <w:tab w:val="left" w:pos="993"/>
        </w:tabs>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281E15">
      <w:pPr>
        <w:pStyle w:val="33"/>
        <w:numPr>
          <w:ilvl w:val="2"/>
          <w:numId w:val="35"/>
        </w:numPr>
        <w:tabs>
          <w:tab w:val="left" w:pos="993"/>
        </w:tabs>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281E15">
      <w:pPr>
        <w:tabs>
          <w:tab w:val="num" w:pos="900"/>
          <w:tab w:val="left" w:pos="993"/>
        </w:tabs>
        <w:spacing w:after="0"/>
      </w:pPr>
      <w:r>
        <w:lastRenderedPageBreak/>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281E15">
      <w:pPr>
        <w:numPr>
          <w:ilvl w:val="2"/>
          <w:numId w:val="36"/>
        </w:numPr>
        <w:tabs>
          <w:tab w:val="clear" w:pos="720"/>
          <w:tab w:val="num" w:pos="900"/>
          <w:tab w:val="left" w:pos="993"/>
        </w:tabs>
        <w:spacing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281E15">
      <w:pPr>
        <w:numPr>
          <w:ilvl w:val="2"/>
          <w:numId w:val="48"/>
        </w:numPr>
        <w:tabs>
          <w:tab w:val="clear" w:pos="720"/>
          <w:tab w:val="num" w:pos="900"/>
          <w:tab w:val="left" w:pos="993"/>
        </w:tabs>
        <w:spacing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281E15">
      <w:pPr>
        <w:numPr>
          <w:ilvl w:val="2"/>
          <w:numId w:val="47"/>
        </w:numPr>
        <w:tabs>
          <w:tab w:val="clear" w:pos="720"/>
          <w:tab w:val="num" w:pos="900"/>
          <w:tab w:val="left" w:pos="993"/>
        </w:tabs>
        <w:spacing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281E15">
      <w:pPr>
        <w:pStyle w:val="27"/>
        <w:widowControl w:val="0"/>
        <w:tabs>
          <w:tab w:val="num" w:pos="0"/>
          <w:tab w:val="num" w:pos="960"/>
          <w:tab w:val="left" w:pos="993"/>
        </w:tabs>
        <w:adjustRightInd w:val="0"/>
        <w:spacing w:after="0" w:line="240" w:lineRule="auto"/>
        <w:ind w:left="0"/>
        <w:textAlignment w:val="baseline"/>
        <w:rPr>
          <w:b/>
          <w:bCs/>
          <w:szCs w:val="24"/>
        </w:rPr>
      </w:pPr>
    </w:p>
    <w:p w:rsidR="009562DF" w:rsidRPr="00DB1F73" w:rsidRDefault="009562DF" w:rsidP="009562DF">
      <w:pPr>
        <w:pStyle w:val="13"/>
        <w:keepNext w:val="0"/>
        <w:keepLines w:val="0"/>
        <w:numPr>
          <w:ilvl w:val="0"/>
          <w:numId w:val="35"/>
        </w:numPr>
        <w:suppressLineNumbers w:val="0"/>
        <w:tabs>
          <w:tab w:val="num" w:pos="0"/>
        </w:tabs>
        <w:suppressAutoHyphens w:val="0"/>
        <w:spacing w:after="0"/>
        <w:ind w:left="0" w:firstLine="0"/>
        <w:rPr>
          <w:color w:val="000000" w:themeColor="text1"/>
          <w:sz w:val="26"/>
          <w:szCs w:val="26"/>
        </w:rPr>
      </w:pPr>
      <w:bookmarkStart w:id="55" w:name="_Toc266361955"/>
      <w:r w:rsidRPr="00DB1F73">
        <w:rPr>
          <w:color w:val="000000" w:themeColor="text1"/>
          <w:sz w:val="26"/>
          <w:szCs w:val="26"/>
        </w:rPr>
        <w:t>ПОДАЧА ЗАЯВКИ НА УЧАСТИЕ В КОНКУРСЕ</w:t>
      </w:r>
      <w:bookmarkEnd w:id="55"/>
    </w:p>
    <w:p w:rsidR="009562DF" w:rsidRPr="00DB1F73" w:rsidRDefault="009562DF" w:rsidP="009562DF">
      <w:pPr>
        <w:pStyle w:val="23"/>
        <w:keepNext w:val="0"/>
        <w:keepLines w:val="0"/>
        <w:numPr>
          <w:ilvl w:val="1"/>
          <w:numId w:val="25"/>
        </w:numPr>
        <w:suppressLineNumbers w:val="0"/>
        <w:tabs>
          <w:tab w:val="num" w:pos="0"/>
        </w:tabs>
        <w:suppressAutoHyphens w:val="0"/>
        <w:spacing w:after="0"/>
        <w:ind w:left="0" w:firstLine="0"/>
        <w:rPr>
          <w:color w:val="000000" w:themeColor="text1"/>
        </w:rPr>
      </w:pPr>
      <w:bookmarkStart w:id="56" w:name="_Ref119429644"/>
      <w:bookmarkStart w:id="57" w:name="_Toc266361956"/>
      <w:r w:rsidRPr="00DB1F73">
        <w:rPr>
          <w:color w:val="000000" w:themeColor="text1"/>
        </w:rPr>
        <w:t>Место, срок подачи и регистрации заявок на участие в конкурсе</w:t>
      </w:r>
      <w:bookmarkEnd w:id="56"/>
      <w:bookmarkEnd w:id="57"/>
    </w:p>
    <w:p w:rsidR="009562DF" w:rsidRPr="00DB1F73" w:rsidRDefault="009562DF" w:rsidP="009562DF">
      <w:pPr>
        <w:pStyle w:val="3f2"/>
        <w:numPr>
          <w:ilvl w:val="2"/>
          <w:numId w:val="41"/>
        </w:numPr>
        <w:tabs>
          <w:tab w:val="num" w:pos="0"/>
        </w:tabs>
        <w:ind w:left="0" w:firstLine="0"/>
        <w:rPr>
          <w:color w:val="000000" w:themeColor="text1"/>
          <w:szCs w:val="26"/>
        </w:rPr>
      </w:pPr>
      <w:bookmarkStart w:id="58" w:name="_Ref122350993"/>
      <w:bookmarkStart w:id="59" w:name="_Ref119429546"/>
      <w:bookmarkStart w:id="60" w:name="_Ref119429444"/>
      <w:r w:rsidRPr="00DB1F73">
        <w:rPr>
          <w:color w:val="000000" w:themeColor="text1"/>
        </w:rPr>
        <w:t xml:space="preserve">Прием заявок на участие в конкурсе заканчивается во время, указанное в Извещении о проведении конкурса и </w:t>
      </w:r>
      <w:hyperlink w:anchor="_РАЗДЕЛ_I.3_ИНФОРМАЦИОННАЯ" w:history="1">
        <w:r w:rsidRPr="00DB1F73">
          <w:rPr>
            <w:rStyle w:val="aff8"/>
            <w:b/>
            <w:i/>
            <w:color w:val="000000" w:themeColor="text1"/>
          </w:rPr>
          <w:t>Информационной карте конкурса</w:t>
        </w:r>
      </w:hyperlink>
      <w:r w:rsidRPr="00DB1F73">
        <w:rPr>
          <w:color w:val="000000" w:themeColor="text1"/>
        </w:rPr>
        <w:t>.</w:t>
      </w:r>
      <w:bookmarkEnd w:id="58"/>
      <w:r w:rsidRPr="00DB1F73">
        <w:rPr>
          <w:color w:val="000000" w:themeColor="text1"/>
          <w:szCs w:val="26"/>
        </w:rPr>
        <w:t xml:space="preserve"> </w:t>
      </w:r>
      <w:r w:rsidRPr="00DB1F73">
        <w:rPr>
          <w:color w:val="000000" w:themeColor="text1"/>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конкурса и в настоящую конкурсную документацию. </w:t>
      </w:r>
    </w:p>
    <w:bookmarkEnd w:id="59"/>
    <w:p w:rsidR="009562DF" w:rsidRPr="00DB1F73" w:rsidRDefault="009562DF" w:rsidP="009562DF">
      <w:pPr>
        <w:pStyle w:val="3f2"/>
        <w:numPr>
          <w:ilvl w:val="2"/>
          <w:numId w:val="41"/>
        </w:numPr>
        <w:tabs>
          <w:tab w:val="num" w:pos="0"/>
        </w:tabs>
        <w:ind w:left="0" w:firstLine="0"/>
        <w:rPr>
          <w:color w:val="000000" w:themeColor="text1"/>
          <w:szCs w:val="24"/>
        </w:rPr>
      </w:pPr>
      <w:r w:rsidRPr="00DB1F73">
        <w:rPr>
          <w:color w:val="000000" w:themeColor="text1"/>
          <w:szCs w:val="24"/>
        </w:rPr>
        <w:t xml:space="preserve">Заявки на участие в конкурсе подаются в срок и по адресу, указанному в </w:t>
      </w:r>
      <w:hyperlink w:anchor="_РАЗДЕЛ_I.3_ИНФОРМАЦИОННАЯ" w:history="1">
        <w:r w:rsidRPr="00DB1F73">
          <w:rPr>
            <w:rStyle w:val="aff8"/>
            <w:b/>
            <w:i/>
            <w:color w:val="000000" w:themeColor="text1"/>
            <w:szCs w:val="24"/>
          </w:rPr>
          <w:t>Информационной карте конкурса</w:t>
        </w:r>
      </w:hyperlink>
      <w:r w:rsidRPr="00DB1F73">
        <w:rPr>
          <w:color w:val="000000" w:themeColor="text1"/>
          <w:szCs w:val="24"/>
        </w:rPr>
        <w:t xml:space="preserve">. </w:t>
      </w:r>
    </w:p>
    <w:bookmarkEnd w:id="60"/>
    <w:p w:rsidR="009562DF" w:rsidRPr="00DB1F73" w:rsidRDefault="009562DF" w:rsidP="009562DF">
      <w:pPr>
        <w:pStyle w:val="3f2"/>
        <w:numPr>
          <w:ilvl w:val="2"/>
          <w:numId w:val="41"/>
        </w:numPr>
        <w:tabs>
          <w:tab w:val="num" w:pos="0"/>
        </w:tabs>
        <w:ind w:left="0" w:firstLine="0"/>
        <w:rPr>
          <w:color w:val="000000" w:themeColor="text1"/>
          <w:szCs w:val="26"/>
        </w:rPr>
      </w:pPr>
      <w:r w:rsidRPr="00DB1F73">
        <w:rPr>
          <w:color w:val="000000" w:themeColor="text1"/>
        </w:rPr>
        <w:t>Заявки на участие в 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Участник закупки при отправке заявки по почте, несет риск того, что его заявка будет доставлена по неправильному адресу и/или признана поданной с опозданием (</w:t>
      </w:r>
      <w:r w:rsidRPr="00DB1F73">
        <w:rPr>
          <w:color w:val="000000" w:themeColor="text1"/>
          <w:u w:val="single"/>
        </w:rPr>
        <w:t xml:space="preserve">пункт </w:t>
      </w:r>
      <w:r w:rsidRPr="00DB1F73">
        <w:rPr>
          <w:color w:val="000000" w:themeColor="text1"/>
          <w:u w:val="single"/>
        </w:rPr>
        <w:fldChar w:fldCharType="begin"/>
      </w:r>
      <w:r w:rsidRPr="00DB1F73">
        <w:rPr>
          <w:color w:val="000000" w:themeColor="text1"/>
          <w:u w:val="single"/>
        </w:rPr>
        <w:instrText xml:space="preserve"> REF _Ref122351404 \r \h  \* MERGEFORMAT </w:instrText>
      </w:r>
      <w:r w:rsidRPr="00DB1F73">
        <w:rPr>
          <w:color w:val="000000" w:themeColor="text1"/>
          <w:u w:val="single"/>
        </w:rPr>
      </w:r>
      <w:r w:rsidRPr="00DB1F73">
        <w:rPr>
          <w:color w:val="000000" w:themeColor="text1"/>
          <w:u w:val="single"/>
        </w:rPr>
        <w:fldChar w:fldCharType="separate"/>
      </w:r>
      <w:r w:rsidR="0097055A">
        <w:rPr>
          <w:color w:val="000000" w:themeColor="text1"/>
          <w:u w:val="single"/>
        </w:rPr>
        <w:t>4.4.1</w:t>
      </w:r>
      <w:r w:rsidRPr="00DB1F73">
        <w:rPr>
          <w:color w:val="000000" w:themeColor="text1"/>
          <w:u w:val="single"/>
        </w:rPr>
        <w:fldChar w:fldCharType="end"/>
      </w:r>
      <w:r w:rsidRPr="00DB1F73">
        <w:rPr>
          <w:color w:val="000000" w:themeColor="text1"/>
          <w:u w:val="single"/>
        </w:rPr>
        <w:t xml:space="preserve">. </w:t>
      </w:r>
      <w:r w:rsidRPr="00DB1F73">
        <w:rPr>
          <w:color w:val="000000" w:themeColor="text1"/>
        </w:rPr>
        <w:t>настоящего Раздела).</w:t>
      </w:r>
    </w:p>
    <w:p w:rsidR="009562DF" w:rsidRPr="00DB1F73" w:rsidRDefault="009562DF" w:rsidP="009562DF">
      <w:pPr>
        <w:pStyle w:val="3f2"/>
        <w:numPr>
          <w:ilvl w:val="2"/>
          <w:numId w:val="41"/>
        </w:numPr>
        <w:tabs>
          <w:tab w:val="num" w:pos="0"/>
        </w:tabs>
        <w:ind w:left="0" w:firstLine="0"/>
        <w:rPr>
          <w:color w:val="000000" w:themeColor="text1"/>
          <w:szCs w:val="26"/>
        </w:rPr>
      </w:pPr>
      <w:r w:rsidRPr="00DB1F73">
        <w:rPr>
          <w:color w:val="000000" w:themeColor="text1"/>
        </w:rPr>
        <w:t>Каждая заявка на участие в конкурсе, поданная в срок, указанный в извещении о проведении 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9562DF" w:rsidRPr="00DB1F73" w:rsidRDefault="009562DF" w:rsidP="009562DF">
      <w:pPr>
        <w:pStyle w:val="3f2"/>
        <w:tabs>
          <w:tab w:val="clear" w:pos="1307"/>
          <w:tab w:val="num" w:pos="0"/>
        </w:tabs>
        <w:ind w:left="0"/>
        <w:rPr>
          <w:color w:val="000000" w:themeColor="text1"/>
          <w:szCs w:val="26"/>
        </w:rPr>
      </w:pPr>
    </w:p>
    <w:p w:rsidR="009562DF" w:rsidRPr="00DB1F73" w:rsidRDefault="009562DF" w:rsidP="009562DF">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1" w:name="_Toc266361957"/>
      <w:r w:rsidRPr="00DB1F73">
        <w:rPr>
          <w:color w:val="000000" w:themeColor="text1"/>
        </w:rPr>
        <w:t>Порядок подачи заявок на участие в конкурсе</w:t>
      </w:r>
      <w:bookmarkEnd w:id="61"/>
    </w:p>
    <w:p w:rsidR="009562DF" w:rsidRPr="00DB1F73" w:rsidRDefault="009562DF" w:rsidP="009562DF">
      <w:pPr>
        <w:pStyle w:val="33"/>
        <w:numPr>
          <w:ilvl w:val="2"/>
          <w:numId w:val="41"/>
        </w:numPr>
        <w:tabs>
          <w:tab w:val="num" w:pos="0"/>
        </w:tabs>
        <w:ind w:left="0" w:firstLine="0"/>
        <w:rPr>
          <w:rStyle w:val="aff8"/>
          <w:color w:val="000000" w:themeColor="text1"/>
        </w:rPr>
      </w:pPr>
      <w:r w:rsidRPr="00DB1F73">
        <w:rPr>
          <w:color w:val="000000" w:themeColor="text1"/>
        </w:rPr>
        <w:t xml:space="preserve">Заявки на участие в конкурсе в письменной форме, оформленные в соответствии с </w:t>
      </w:r>
      <w:r w:rsidRPr="00DB1F73">
        <w:rPr>
          <w:color w:val="000000" w:themeColor="text1"/>
          <w:u w:val="single"/>
        </w:rPr>
        <w:t xml:space="preserve">пунктом </w:t>
      </w:r>
      <w:r w:rsidRPr="00DB1F73">
        <w:rPr>
          <w:color w:val="000000" w:themeColor="text1"/>
          <w:u w:val="single"/>
        </w:rPr>
        <w:fldChar w:fldCharType="begin"/>
      </w:r>
      <w:r w:rsidRPr="00DB1F73">
        <w:rPr>
          <w:color w:val="000000" w:themeColor="text1"/>
          <w:u w:val="single"/>
        </w:rPr>
        <w:instrText xml:space="preserve"> REF _Ref119429571 \r \h  \* MERGEFORMAT </w:instrText>
      </w:r>
      <w:r w:rsidRPr="00DB1F73">
        <w:rPr>
          <w:color w:val="000000" w:themeColor="text1"/>
          <w:u w:val="single"/>
        </w:rPr>
      </w:r>
      <w:r w:rsidRPr="00DB1F73">
        <w:rPr>
          <w:color w:val="000000" w:themeColor="text1"/>
          <w:u w:val="single"/>
        </w:rPr>
        <w:fldChar w:fldCharType="separate"/>
      </w:r>
      <w:r w:rsidR="0097055A">
        <w:rPr>
          <w:color w:val="000000" w:themeColor="text1"/>
          <w:u w:val="single"/>
        </w:rPr>
        <w:t>3.6</w:t>
      </w:r>
      <w:r w:rsidRPr="00DB1F73">
        <w:rPr>
          <w:color w:val="000000" w:themeColor="text1"/>
          <w:u w:val="single"/>
        </w:rPr>
        <w:fldChar w:fldCharType="end"/>
      </w:r>
      <w:r w:rsidRPr="00DB1F73">
        <w:rPr>
          <w:color w:val="000000" w:themeColor="text1"/>
          <w:u w:val="single"/>
        </w:rPr>
        <w:t>.</w:t>
      </w:r>
      <w:r w:rsidRPr="00DB1F73">
        <w:rPr>
          <w:color w:val="000000" w:themeColor="text1"/>
        </w:rPr>
        <w:t xml:space="preserve"> настоящего Раздела направляются участниками закупки до окончания срока подачи заявок, в порядке, изложенном в </w:t>
      </w:r>
      <w:r w:rsidRPr="00DB1F73">
        <w:rPr>
          <w:b/>
          <w:i/>
          <w:color w:val="000000" w:themeColor="text1"/>
        </w:rPr>
        <w:fldChar w:fldCharType="begin"/>
      </w:r>
      <w:r w:rsidRPr="00DB1F73">
        <w:rPr>
          <w:b/>
          <w:i/>
          <w:color w:val="000000" w:themeColor="text1"/>
        </w:rPr>
        <w:instrText xml:space="preserve"> HYPERLINK  \l "_РАЗДЕЛ_I.3_ИНФОРМАЦИОННАЯ" </w:instrText>
      </w:r>
      <w:r w:rsidRPr="00DB1F73">
        <w:rPr>
          <w:b/>
          <w:i/>
          <w:color w:val="000000" w:themeColor="text1"/>
        </w:rPr>
        <w:fldChar w:fldCharType="separate"/>
      </w:r>
      <w:r w:rsidRPr="00DB1F73">
        <w:rPr>
          <w:rStyle w:val="aff8"/>
          <w:b/>
          <w:i/>
          <w:color w:val="000000" w:themeColor="text1"/>
        </w:rPr>
        <w:t xml:space="preserve">Информационной карте конкурса. </w:t>
      </w:r>
    </w:p>
    <w:p w:rsidR="009562DF" w:rsidRPr="00DB1F73" w:rsidRDefault="009562DF" w:rsidP="009562DF">
      <w:pPr>
        <w:pStyle w:val="33"/>
        <w:numPr>
          <w:ilvl w:val="2"/>
          <w:numId w:val="41"/>
        </w:numPr>
        <w:tabs>
          <w:tab w:val="num" w:pos="0"/>
        </w:tabs>
        <w:ind w:left="0" w:firstLine="0"/>
        <w:rPr>
          <w:color w:val="000000" w:themeColor="text1"/>
        </w:rPr>
      </w:pPr>
      <w:r w:rsidRPr="00DB1F73">
        <w:rPr>
          <w:b/>
          <w:i/>
          <w:color w:val="000000" w:themeColor="text1"/>
        </w:rPr>
        <w:fldChar w:fldCharType="end"/>
      </w:r>
      <w:r w:rsidRPr="00DB1F73">
        <w:rPr>
          <w:color w:val="000000" w:themeColor="text1"/>
        </w:rPr>
        <w:t>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w:t>
      </w:r>
    </w:p>
    <w:p w:rsidR="009562DF" w:rsidRPr="00DB1F73" w:rsidRDefault="009562DF" w:rsidP="009562DF">
      <w:pPr>
        <w:pStyle w:val="27"/>
        <w:widowControl w:val="0"/>
        <w:tabs>
          <w:tab w:val="num" w:pos="0"/>
        </w:tabs>
        <w:adjustRightInd w:val="0"/>
        <w:spacing w:after="0" w:line="240" w:lineRule="auto"/>
        <w:ind w:left="0"/>
        <w:textAlignment w:val="baseline"/>
        <w:rPr>
          <w:color w:val="000000" w:themeColor="text1"/>
          <w:szCs w:val="26"/>
        </w:rPr>
      </w:pPr>
    </w:p>
    <w:p w:rsidR="009562DF" w:rsidRPr="00DB1F73" w:rsidRDefault="009562DF" w:rsidP="009562DF">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2" w:name="_Ref119429670"/>
      <w:bookmarkStart w:id="63" w:name="_Toc266361958"/>
      <w:r w:rsidRPr="00DB1F73">
        <w:rPr>
          <w:color w:val="000000" w:themeColor="text1"/>
        </w:rPr>
        <w:t>Изменения и отзыв заявок на участие в конкурсе</w:t>
      </w:r>
      <w:bookmarkEnd w:id="62"/>
      <w:bookmarkEnd w:id="63"/>
    </w:p>
    <w:p w:rsidR="009562DF" w:rsidRPr="00DB1F73" w:rsidRDefault="009562DF" w:rsidP="009562DF">
      <w:pPr>
        <w:pStyle w:val="33"/>
        <w:numPr>
          <w:ilvl w:val="2"/>
          <w:numId w:val="41"/>
        </w:numPr>
        <w:tabs>
          <w:tab w:val="num" w:pos="0"/>
        </w:tabs>
        <w:ind w:left="0" w:firstLine="0"/>
        <w:rPr>
          <w:color w:val="000000" w:themeColor="text1"/>
          <w:szCs w:val="26"/>
        </w:rPr>
      </w:pPr>
      <w:r w:rsidRPr="00DB1F73">
        <w:rPr>
          <w:color w:val="000000" w:themeColor="text1"/>
        </w:rPr>
        <w:t>Участник закупки</w:t>
      </w:r>
      <w:r w:rsidRPr="00DB1F73">
        <w:rPr>
          <w:color w:val="000000" w:themeColor="text1"/>
          <w:szCs w:val="24"/>
        </w:rPr>
        <w:t>, подавший заявку на участие в конкурсе, вправе изменить или отозвать заявку на участие в конкурсе в любое время до окончания срока подачи таких заявок, указанного в извещении о проведении конкурса, путем письменного уведомления Заказчика, специализированной организации об этом</w:t>
      </w:r>
      <w:r w:rsidRPr="00DB1F73">
        <w:rPr>
          <w:color w:val="000000" w:themeColor="text1"/>
        </w:rPr>
        <w:t>.</w:t>
      </w:r>
    </w:p>
    <w:p w:rsidR="009562DF" w:rsidRPr="00DB1F73" w:rsidRDefault="009562DF" w:rsidP="009562DF">
      <w:pPr>
        <w:pStyle w:val="33"/>
        <w:numPr>
          <w:ilvl w:val="2"/>
          <w:numId w:val="41"/>
        </w:numPr>
        <w:tabs>
          <w:tab w:val="num" w:pos="0"/>
        </w:tabs>
        <w:ind w:left="0" w:firstLine="0"/>
        <w:rPr>
          <w:color w:val="000000" w:themeColor="text1"/>
          <w:szCs w:val="26"/>
        </w:rPr>
      </w:pPr>
      <w:r w:rsidRPr="00DB1F73">
        <w:rPr>
          <w:rFonts w:cs="SchoolBookC"/>
          <w:color w:val="000000" w:themeColor="text1"/>
        </w:rPr>
        <w:t xml:space="preserve">Изменения заявки на участие в конкурсе должны готовиться и запечатываться в соответствии с </w:t>
      </w:r>
      <w:r w:rsidRPr="00DB1F73">
        <w:rPr>
          <w:rFonts w:cs="SchoolBookC"/>
          <w:color w:val="000000" w:themeColor="text1"/>
          <w:u w:val="single"/>
        </w:rPr>
        <w:t xml:space="preserve">пунктами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_Ref119429636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97055A">
        <w:rPr>
          <w:rFonts w:cs="SchoolBookC"/>
          <w:color w:val="000000" w:themeColor="text1"/>
          <w:u w:val="single"/>
        </w:rPr>
        <w:t>3.6</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_Ref119429644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97055A">
        <w:rPr>
          <w:rFonts w:cs="SchoolBookC"/>
          <w:color w:val="000000" w:themeColor="text1"/>
          <w:u w:val="single"/>
        </w:rPr>
        <w:t>4.1</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w:t>
      </w:r>
      <w:r w:rsidRPr="00DB1F73">
        <w:rPr>
          <w:color w:val="000000" w:themeColor="text1"/>
        </w:rPr>
        <w:t>настоящего Раздела</w:t>
      </w:r>
      <w:r w:rsidRPr="00DB1F73">
        <w:rPr>
          <w:rFonts w:cs="SchoolBookC"/>
          <w:color w:val="000000" w:themeColor="text1"/>
        </w:rPr>
        <w:t xml:space="preserve">, конверт с комплектом документов маркироваться «ИЗМЕНЕНИЕ ЗАЯВКИ НА УЧАСТИЕ В КОНКУРСЕ…» </w:t>
      </w:r>
      <w:r w:rsidRPr="00DB1F73">
        <w:rPr>
          <w:rFonts w:cs="SchoolBookC"/>
          <w:i/>
          <w:color w:val="000000" w:themeColor="text1"/>
        </w:rPr>
        <w:t>(указывается наименование конкурса)</w:t>
      </w:r>
      <w:r w:rsidRPr="00DB1F73">
        <w:rPr>
          <w:rFonts w:cs="SchoolBookC"/>
          <w:color w:val="000000" w:themeColor="text1"/>
        </w:rPr>
        <w:t xml:space="preserve"> и отправляться адресату до даты вскрытия конвертов с заявками на участие в конкурсе.</w:t>
      </w:r>
    </w:p>
    <w:p w:rsidR="009562DF" w:rsidRPr="00DB1F73" w:rsidRDefault="009562DF" w:rsidP="009562DF">
      <w:pPr>
        <w:pStyle w:val="33"/>
        <w:numPr>
          <w:ilvl w:val="0"/>
          <w:numId w:val="0"/>
        </w:numPr>
        <w:tabs>
          <w:tab w:val="num" w:pos="0"/>
        </w:tabs>
        <w:rPr>
          <w:color w:val="000000" w:themeColor="text1"/>
          <w:szCs w:val="26"/>
        </w:rPr>
      </w:pPr>
    </w:p>
    <w:p w:rsidR="009562DF" w:rsidRPr="00DB1F73" w:rsidRDefault="009562DF" w:rsidP="009562DF">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4" w:name="_Toc266361959"/>
      <w:r w:rsidRPr="00DB1F73">
        <w:rPr>
          <w:color w:val="000000" w:themeColor="text1"/>
        </w:rPr>
        <w:lastRenderedPageBreak/>
        <w:t>Заявки на участие в конкурсе, поданные с опозданием</w:t>
      </w:r>
      <w:bookmarkEnd w:id="64"/>
    </w:p>
    <w:p w:rsidR="009562DF" w:rsidRPr="00DB1F73" w:rsidRDefault="009562DF" w:rsidP="009562DF">
      <w:pPr>
        <w:widowControl w:val="0"/>
        <w:numPr>
          <w:ilvl w:val="2"/>
          <w:numId w:val="41"/>
        </w:numPr>
        <w:tabs>
          <w:tab w:val="clear" w:pos="900"/>
          <w:tab w:val="num" w:pos="0"/>
        </w:tabs>
        <w:autoSpaceDE w:val="0"/>
        <w:autoSpaceDN w:val="0"/>
        <w:adjustRightInd w:val="0"/>
        <w:spacing w:after="0"/>
        <w:ind w:left="0" w:firstLine="0"/>
        <w:rPr>
          <w:color w:val="000000" w:themeColor="text1"/>
        </w:rPr>
      </w:pPr>
      <w:bookmarkStart w:id="65" w:name="_Ref193183017"/>
      <w:bookmarkStart w:id="66" w:name="_Ref122351404"/>
      <w:r w:rsidRPr="00DB1F73">
        <w:rPr>
          <w:color w:val="000000" w:themeColor="text1"/>
        </w:rPr>
        <w:t>Полученные после окончания приема конвертов с заявками на участие в конкурсе конверты вскрываются, но не рассматриваются, о чем Заказчик уведомляет участников закупки, подавших такие заявки, и такие конверты и такие заявки возвращаются участникам закупки. В случае</w:t>
      </w:r>
      <w:proofErr w:type="gramStart"/>
      <w:r w:rsidRPr="00DB1F73">
        <w:rPr>
          <w:color w:val="000000" w:themeColor="text1"/>
        </w:rPr>
        <w:t>,</w:t>
      </w:r>
      <w:proofErr w:type="gramEnd"/>
      <w:r w:rsidRPr="00DB1F73">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закупки в течение пяти дней со дня подписания протокола оценки и сопоставления заявок на участие в конкурсе.</w:t>
      </w:r>
      <w:bookmarkEnd w:id="65"/>
    </w:p>
    <w:bookmarkEnd w:id="66"/>
    <w:p w:rsidR="009562DF" w:rsidRPr="00DB1F73" w:rsidRDefault="009562DF" w:rsidP="009562DF">
      <w:pPr>
        <w:pStyle w:val="27"/>
        <w:widowControl w:val="0"/>
        <w:tabs>
          <w:tab w:val="num" w:pos="0"/>
        </w:tabs>
        <w:adjustRightInd w:val="0"/>
        <w:spacing w:after="0" w:line="240" w:lineRule="auto"/>
        <w:ind w:left="0"/>
        <w:textAlignment w:val="baseline"/>
        <w:rPr>
          <w:color w:val="000000" w:themeColor="text1"/>
          <w:sz w:val="16"/>
          <w:szCs w:val="16"/>
        </w:rPr>
      </w:pPr>
    </w:p>
    <w:p w:rsidR="009562DF" w:rsidRPr="00DB1F73" w:rsidRDefault="009562DF" w:rsidP="009562DF">
      <w:pPr>
        <w:pStyle w:val="23"/>
        <w:keepNext w:val="0"/>
        <w:keepLines w:val="0"/>
        <w:numPr>
          <w:ilvl w:val="1"/>
          <w:numId w:val="41"/>
        </w:numPr>
        <w:suppressLineNumbers w:val="0"/>
        <w:tabs>
          <w:tab w:val="clear" w:pos="630"/>
          <w:tab w:val="num" w:pos="0"/>
          <w:tab w:val="num" w:pos="709"/>
          <w:tab w:val="left" w:pos="851"/>
        </w:tabs>
        <w:suppressAutoHyphens w:val="0"/>
        <w:spacing w:after="0"/>
        <w:ind w:left="0" w:firstLine="0"/>
        <w:rPr>
          <w:color w:val="000000" w:themeColor="text1"/>
        </w:rPr>
      </w:pPr>
      <w:bookmarkStart w:id="67" w:name="_Ref119429503"/>
      <w:bookmarkStart w:id="68" w:name="_Toc266361960"/>
      <w:r w:rsidRPr="00DB1F73">
        <w:rPr>
          <w:color w:val="000000" w:themeColor="text1"/>
        </w:rPr>
        <w:t>Обеспечение заявок на участие в конкурсе</w:t>
      </w:r>
      <w:bookmarkEnd w:id="67"/>
      <w:bookmarkEnd w:id="68"/>
    </w:p>
    <w:p w:rsidR="009562DF" w:rsidRPr="00DB1F73" w:rsidRDefault="009562DF" w:rsidP="009562DF">
      <w:pPr>
        <w:pStyle w:val="33"/>
        <w:numPr>
          <w:ilvl w:val="2"/>
          <w:numId w:val="41"/>
        </w:numPr>
        <w:tabs>
          <w:tab w:val="num" w:pos="0"/>
          <w:tab w:val="num" w:pos="709"/>
          <w:tab w:val="left" w:pos="851"/>
        </w:tabs>
        <w:ind w:left="0" w:firstLine="0"/>
        <w:rPr>
          <w:color w:val="000000" w:themeColor="text1"/>
        </w:rPr>
      </w:pPr>
      <w:bookmarkStart w:id="69" w:name="_Ref195344406"/>
      <w:r w:rsidRPr="00DB1F73">
        <w:rPr>
          <w:color w:val="000000" w:themeColor="text1"/>
        </w:rPr>
        <w:t xml:space="preserve">Заказчик вправе предусматривать обеспечение заявок на участие в конкурсе. Обеспечение заявки осуществляется путем предоставления оригинала безотзывной банковской гарантии, на сумму не </w:t>
      </w:r>
      <w:r w:rsidR="00721F3B">
        <w:rPr>
          <w:color w:val="000000" w:themeColor="text1"/>
        </w:rPr>
        <w:t>более</w:t>
      </w:r>
      <w:r w:rsidRPr="00DB1F73">
        <w:rPr>
          <w:color w:val="000000" w:themeColor="text1"/>
        </w:rPr>
        <w:t xml:space="preserve"> 5 % (Пяти процентов) от начальной (максимальной) цены договора (цены Лота).</w:t>
      </w:r>
    </w:p>
    <w:p w:rsidR="009562DF" w:rsidRPr="00DB1F73" w:rsidRDefault="009562DF" w:rsidP="009562DF">
      <w:pPr>
        <w:pStyle w:val="33"/>
        <w:numPr>
          <w:ilvl w:val="2"/>
          <w:numId w:val="41"/>
        </w:numPr>
        <w:tabs>
          <w:tab w:val="num" w:pos="0"/>
          <w:tab w:val="num" w:pos="709"/>
          <w:tab w:val="left" w:pos="851"/>
        </w:tabs>
        <w:ind w:left="0" w:firstLine="0"/>
        <w:rPr>
          <w:color w:val="000000" w:themeColor="text1"/>
        </w:rPr>
      </w:pPr>
      <w:r w:rsidRPr="00DB1F73">
        <w:rPr>
          <w:color w:val="000000" w:themeColor="text1"/>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9562DF" w:rsidRPr="00DB1F73" w:rsidRDefault="009562DF" w:rsidP="009562DF">
      <w:pPr>
        <w:pStyle w:val="33"/>
        <w:numPr>
          <w:ilvl w:val="2"/>
          <w:numId w:val="41"/>
        </w:numPr>
        <w:tabs>
          <w:tab w:val="num" w:pos="0"/>
          <w:tab w:val="num" w:pos="709"/>
          <w:tab w:val="left" w:pos="851"/>
        </w:tabs>
        <w:ind w:left="0" w:firstLine="0"/>
        <w:rPr>
          <w:color w:val="000000" w:themeColor="text1"/>
        </w:rPr>
      </w:pPr>
      <w:r w:rsidRPr="00DB1F73">
        <w:rPr>
          <w:color w:val="000000" w:themeColor="text1"/>
        </w:rPr>
        <w:t xml:space="preserve">Обеспечение заявки указано в </w:t>
      </w:r>
      <w:hyperlink w:anchor="_РАЗДЕЛ_I.3_ИНФОРМАЦИОННАЯ_КАРТА КОН" w:history="1">
        <w:r w:rsidRPr="00DB1F73">
          <w:rPr>
            <w:rStyle w:val="aff8"/>
            <w:b/>
            <w:i/>
            <w:color w:val="000000" w:themeColor="text1"/>
          </w:rPr>
          <w:t>Информационной карте конкурса</w:t>
        </w:r>
      </w:hyperlink>
      <w:r w:rsidRPr="00DB1F73">
        <w:rPr>
          <w:color w:val="000000" w:themeColor="text1"/>
        </w:rPr>
        <w:t>.</w:t>
      </w:r>
      <w:bookmarkEnd w:id="69"/>
    </w:p>
    <w:p w:rsidR="009562DF" w:rsidRPr="00DB1F73" w:rsidRDefault="009562DF" w:rsidP="009562DF">
      <w:pPr>
        <w:pStyle w:val="33"/>
        <w:numPr>
          <w:ilvl w:val="2"/>
          <w:numId w:val="41"/>
        </w:numPr>
        <w:tabs>
          <w:tab w:val="num" w:pos="0"/>
          <w:tab w:val="num" w:pos="709"/>
          <w:tab w:val="left" w:pos="851"/>
        </w:tabs>
        <w:ind w:left="0" w:firstLine="0"/>
        <w:rPr>
          <w:color w:val="000000" w:themeColor="text1"/>
        </w:rPr>
      </w:pPr>
      <w:r w:rsidRPr="00DB1F73">
        <w:rPr>
          <w:color w:val="000000" w:themeColor="text1"/>
        </w:rPr>
        <w:t>Любая заявка на участие в конкурсе, не сопровождаемая установленным обеспечением, не будет допущена до участия в конкурсе.</w:t>
      </w:r>
    </w:p>
    <w:p w:rsidR="009562DF" w:rsidRPr="00DB1F73" w:rsidRDefault="009562DF" w:rsidP="009562DF">
      <w:pPr>
        <w:pStyle w:val="33"/>
        <w:numPr>
          <w:ilvl w:val="2"/>
          <w:numId w:val="41"/>
        </w:numPr>
        <w:tabs>
          <w:tab w:val="num" w:pos="0"/>
          <w:tab w:val="num" w:pos="709"/>
          <w:tab w:val="left" w:pos="851"/>
        </w:tabs>
        <w:ind w:left="0" w:firstLine="0"/>
        <w:rPr>
          <w:color w:val="000000" w:themeColor="text1"/>
        </w:rPr>
      </w:pPr>
      <w:r w:rsidRPr="00DB1F73">
        <w:rPr>
          <w:color w:val="000000" w:themeColor="text1"/>
        </w:rPr>
        <w:t>Обеспечение заявки на участие в конкурсе возвращается нарочно:</w:t>
      </w:r>
    </w:p>
    <w:p w:rsidR="009562DF" w:rsidRPr="00DB1F73" w:rsidRDefault="009562DF" w:rsidP="009562DF">
      <w:pPr>
        <w:widowControl w:val="0"/>
        <w:numPr>
          <w:ilvl w:val="3"/>
          <w:numId w:val="41"/>
        </w:numPr>
        <w:tabs>
          <w:tab w:val="num" w:pos="0"/>
          <w:tab w:val="num" w:pos="709"/>
          <w:tab w:val="left" w:pos="851"/>
          <w:tab w:val="num" w:pos="900"/>
        </w:tabs>
        <w:adjustRightInd w:val="0"/>
        <w:spacing w:after="0"/>
        <w:ind w:left="0" w:firstLine="0"/>
        <w:textAlignment w:val="baseline"/>
        <w:rPr>
          <w:color w:val="000000" w:themeColor="text1"/>
          <w:szCs w:val="20"/>
        </w:rPr>
      </w:pPr>
      <w:r w:rsidRPr="00DB1F73">
        <w:rPr>
          <w:color w:val="000000" w:themeColor="text1"/>
          <w:szCs w:val="20"/>
        </w:rPr>
        <w:t>в течение пяти дней со дня принятия Заказчиком решения об отказе от проведения конкурса;</w:t>
      </w:r>
    </w:p>
    <w:p w:rsidR="009562DF" w:rsidRPr="00DB1F73" w:rsidRDefault="009562DF" w:rsidP="009562DF">
      <w:pPr>
        <w:widowControl w:val="0"/>
        <w:numPr>
          <w:ilvl w:val="3"/>
          <w:numId w:val="41"/>
        </w:numPr>
        <w:tabs>
          <w:tab w:val="num" w:pos="0"/>
          <w:tab w:val="num" w:pos="709"/>
          <w:tab w:val="left" w:pos="851"/>
          <w:tab w:val="num" w:pos="900"/>
        </w:tabs>
        <w:adjustRightInd w:val="0"/>
        <w:spacing w:after="0"/>
        <w:ind w:left="0" w:firstLine="0"/>
        <w:textAlignment w:val="baseline"/>
        <w:rPr>
          <w:color w:val="000000" w:themeColor="text1"/>
          <w:szCs w:val="20"/>
        </w:rPr>
      </w:pPr>
      <w:proofErr w:type="gramStart"/>
      <w:r w:rsidRPr="00DB1F73">
        <w:rPr>
          <w:color w:val="000000" w:themeColor="text1"/>
          <w:szCs w:val="20"/>
        </w:rPr>
        <w:t xml:space="preserve">в течение пяти дней со дня поступления Заказчику уведомления об отзыве Участником </w:t>
      </w:r>
      <w:r w:rsidRPr="00DB1F73">
        <w:rPr>
          <w:color w:val="000000" w:themeColor="text1"/>
        </w:rPr>
        <w:t>закупки</w:t>
      </w:r>
      <w:r w:rsidRPr="00DB1F73">
        <w:rPr>
          <w:color w:val="000000" w:themeColor="text1"/>
          <w:szCs w:val="20"/>
        </w:rPr>
        <w:t xml:space="preserve"> заявки на участие в конкурсе</w:t>
      </w:r>
      <w:proofErr w:type="gramEnd"/>
      <w:r w:rsidRPr="00DB1F73">
        <w:rPr>
          <w:color w:val="000000" w:themeColor="text1"/>
          <w:szCs w:val="20"/>
        </w:rPr>
        <w:t>;</w:t>
      </w:r>
    </w:p>
    <w:p w:rsidR="009562DF" w:rsidRPr="00DB1F73" w:rsidRDefault="009562DF" w:rsidP="009562DF">
      <w:pPr>
        <w:widowControl w:val="0"/>
        <w:numPr>
          <w:ilvl w:val="3"/>
          <w:numId w:val="41"/>
        </w:numPr>
        <w:tabs>
          <w:tab w:val="num" w:pos="0"/>
          <w:tab w:val="num" w:pos="709"/>
          <w:tab w:val="left" w:pos="851"/>
          <w:tab w:val="num" w:pos="900"/>
        </w:tabs>
        <w:adjustRightInd w:val="0"/>
        <w:spacing w:after="0"/>
        <w:ind w:left="0" w:firstLine="0"/>
        <w:textAlignment w:val="baseline"/>
        <w:rPr>
          <w:color w:val="000000" w:themeColor="text1"/>
          <w:szCs w:val="20"/>
        </w:rPr>
      </w:pPr>
      <w:proofErr w:type="gramStart"/>
      <w:r w:rsidRPr="00DB1F73">
        <w:rPr>
          <w:color w:val="000000" w:themeColor="text1"/>
          <w:szCs w:val="20"/>
        </w:rPr>
        <w:t>в течение пяти дней со дня подписания протокола вскрытия конвертов с заявками на участие в конкурсе</w:t>
      </w:r>
      <w:proofErr w:type="gramEnd"/>
      <w:r w:rsidRPr="00DB1F73">
        <w:rPr>
          <w:color w:val="000000" w:themeColor="text1"/>
          <w:szCs w:val="20"/>
        </w:rPr>
        <w:t xml:space="preserve"> участникам </w:t>
      </w:r>
      <w:r w:rsidRPr="00DB1F73">
        <w:rPr>
          <w:color w:val="000000" w:themeColor="text1"/>
        </w:rPr>
        <w:t>закупки</w:t>
      </w:r>
      <w:r w:rsidRPr="00DB1F73">
        <w:rPr>
          <w:color w:val="000000" w:themeColor="text1"/>
          <w:szCs w:val="20"/>
        </w:rPr>
        <w:t>, заявки которых были получены после окончания приема конвертов с заявками;</w:t>
      </w:r>
    </w:p>
    <w:p w:rsidR="009562DF" w:rsidRPr="00DB1F73" w:rsidRDefault="009562DF" w:rsidP="009562DF">
      <w:pPr>
        <w:widowControl w:val="0"/>
        <w:numPr>
          <w:ilvl w:val="3"/>
          <w:numId w:val="41"/>
        </w:numPr>
        <w:tabs>
          <w:tab w:val="num" w:pos="0"/>
          <w:tab w:val="num" w:pos="709"/>
          <w:tab w:val="left" w:pos="851"/>
          <w:tab w:val="num" w:pos="900"/>
        </w:tabs>
        <w:adjustRightInd w:val="0"/>
        <w:spacing w:after="0"/>
        <w:ind w:left="0" w:firstLine="0"/>
        <w:textAlignment w:val="baseline"/>
        <w:rPr>
          <w:color w:val="000000" w:themeColor="text1"/>
          <w:szCs w:val="20"/>
        </w:rPr>
      </w:pPr>
      <w:r w:rsidRPr="00DB1F73">
        <w:rPr>
          <w:color w:val="000000" w:themeColor="text1"/>
          <w:szCs w:val="20"/>
        </w:rPr>
        <w:t>в течение пяти дней со дня подписания протокола рассмотрения заявок на участие в конкурсе участнику (</w:t>
      </w:r>
      <w:proofErr w:type="spellStart"/>
      <w:r w:rsidRPr="00DB1F73">
        <w:rPr>
          <w:color w:val="000000" w:themeColor="text1"/>
          <w:szCs w:val="20"/>
        </w:rPr>
        <w:t>ам</w:t>
      </w:r>
      <w:proofErr w:type="spellEnd"/>
      <w:r w:rsidRPr="00DB1F73">
        <w:rPr>
          <w:color w:val="000000" w:themeColor="text1"/>
          <w:szCs w:val="20"/>
        </w:rPr>
        <w:t xml:space="preserve">) </w:t>
      </w:r>
      <w:r w:rsidRPr="00DB1F73">
        <w:rPr>
          <w:color w:val="000000" w:themeColor="text1"/>
        </w:rPr>
        <w:t>закупки</w:t>
      </w:r>
      <w:r w:rsidRPr="00DB1F73">
        <w:rPr>
          <w:color w:val="000000" w:themeColor="text1"/>
          <w:szCs w:val="20"/>
        </w:rPr>
        <w:t>, не допущенному (</w:t>
      </w:r>
      <w:proofErr w:type="spellStart"/>
      <w:r w:rsidRPr="00DB1F73">
        <w:rPr>
          <w:color w:val="000000" w:themeColor="text1"/>
          <w:szCs w:val="20"/>
        </w:rPr>
        <w:t>ым</w:t>
      </w:r>
      <w:proofErr w:type="spellEnd"/>
      <w:r w:rsidRPr="00DB1F73">
        <w:rPr>
          <w:color w:val="000000" w:themeColor="text1"/>
          <w:szCs w:val="20"/>
        </w:rPr>
        <w:t>) к участию в конкурсе;</w:t>
      </w:r>
    </w:p>
    <w:p w:rsidR="009562DF" w:rsidRPr="00DB1F73" w:rsidRDefault="009562DF" w:rsidP="009562DF">
      <w:pPr>
        <w:widowControl w:val="0"/>
        <w:numPr>
          <w:ilvl w:val="3"/>
          <w:numId w:val="41"/>
        </w:numPr>
        <w:tabs>
          <w:tab w:val="clear" w:pos="990"/>
          <w:tab w:val="num" w:pos="0"/>
          <w:tab w:val="num" w:pos="709"/>
          <w:tab w:val="left" w:pos="851"/>
          <w:tab w:val="left" w:pos="993"/>
        </w:tabs>
        <w:adjustRightInd w:val="0"/>
        <w:spacing w:after="0"/>
        <w:ind w:left="0" w:firstLine="3"/>
        <w:textAlignment w:val="baseline"/>
        <w:rPr>
          <w:color w:val="000000" w:themeColor="text1"/>
          <w:szCs w:val="20"/>
        </w:rPr>
      </w:pPr>
      <w:r w:rsidRPr="00DB1F73">
        <w:rPr>
          <w:color w:val="000000" w:themeColor="text1"/>
          <w:szCs w:val="20"/>
        </w:rPr>
        <w:t>в течение пяти дней со дня подписания протокола оценки и сопоставления заявок на участие в</w:t>
      </w:r>
      <w:r w:rsidRPr="00DB1F73">
        <w:rPr>
          <w:color w:val="000000" w:themeColor="text1"/>
        </w:rPr>
        <w:t xml:space="preserve"> </w:t>
      </w:r>
      <w:r w:rsidRPr="00DB1F73">
        <w:rPr>
          <w:color w:val="000000" w:themeColor="text1"/>
          <w:szCs w:val="20"/>
        </w:rPr>
        <w:t>конкурсе участникам конкурса, которые участвовали в конкурсе, но не стали победителями;</w:t>
      </w:r>
    </w:p>
    <w:p w:rsidR="009562DF" w:rsidRPr="00DB1F73" w:rsidRDefault="009562DF" w:rsidP="009562DF">
      <w:pPr>
        <w:widowControl w:val="0"/>
        <w:numPr>
          <w:ilvl w:val="3"/>
          <w:numId w:val="41"/>
        </w:numPr>
        <w:tabs>
          <w:tab w:val="num" w:pos="0"/>
          <w:tab w:val="num" w:pos="709"/>
          <w:tab w:val="left" w:pos="851"/>
          <w:tab w:val="num" w:pos="900"/>
        </w:tabs>
        <w:adjustRightInd w:val="0"/>
        <w:spacing w:after="0"/>
        <w:ind w:left="0" w:firstLine="0"/>
        <w:textAlignment w:val="baseline"/>
        <w:rPr>
          <w:color w:val="000000" w:themeColor="text1"/>
          <w:szCs w:val="20"/>
        </w:rPr>
      </w:pPr>
      <w:r w:rsidRPr="00DB1F73">
        <w:rPr>
          <w:color w:val="000000" w:themeColor="text1"/>
          <w:szCs w:val="20"/>
        </w:rPr>
        <w:t>участнику конкурса,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9562DF" w:rsidRPr="00DB1F73" w:rsidRDefault="009562DF" w:rsidP="009562DF">
      <w:pPr>
        <w:widowControl w:val="0"/>
        <w:numPr>
          <w:ilvl w:val="3"/>
          <w:numId w:val="41"/>
        </w:numPr>
        <w:tabs>
          <w:tab w:val="num" w:pos="0"/>
          <w:tab w:val="num" w:pos="709"/>
          <w:tab w:val="left" w:pos="851"/>
          <w:tab w:val="num" w:pos="900"/>
        </w:tabs>
        <w:adjustRightInd w:val="0"/>
        <w:spacing w:after="0"/>
        <w:ind w:left="0" w:firstLine="0"/>
        <w:textAlignment w:val="baseline"/>
        <w:rPr>
          <w:color w:val="000000" w:themeColor="text1"/>
          <w:szCs w:val="20"/>
        </w:rPr>
      </w:pPr>
      <w:r w:rsidRPr="00DB1F73">
        <w:rPr>
          <w:color w:val="000000" w:themeColor="text1"/>
          <w:szCs w:val="20"/>
        </w:rPr>
        <w:t>победителю конкурса в течение пяти дней со дня заключения с ним договора.</w:t>
      </w:r>
    </w:p>
    <w:p w:rsidR="009562DF" w:rsidRPr="00DB1F73" w:rsidRDefault="009562DF" w:rsidP="009562DF">
      <w:pPr>
        <w:pStyle w:val="33"/>
        <w:numPr>
          <w:ilvl w:val="2"/>
          <w:numId w:val="41"/>
        </w:numPr>
        <w:tabs>
          <w:tab w:val="num" w:pos="0"/>
          <w:tab w:val="num" w:pos="709"/>
          <w:tab w:val="left" w:pos="851"/>
        </w:tabs>
        <w:ind w:left="0" w:firstLine="0"/>
        <w:rPr>
          <w:color w:val="000000" w:themeColor="text1"/>
        </w:rPr>
      </w:pPr>
      <w:r w:rsidRPr="00DB1F73">
        <w:rPr>
          <w:color w:val="000000" w:themeColor="text1"/>
        </w:rPr>
        <w:t>Обеспечение заявки на участие в конкурсе может быть удержано в следующих случаях:</w:t>
      </w:r>
    </w:p>
    <w:p w:rsidR="009562DF" w:rsidRPr="00DB1F73" w:rsidRDefault="009562DF" w:rsidP="009562DF">
      <w:pPr>
        <w:pStyle w:val="33"/>
        <w:numPr>
          <w:ilvl w:val="3"/>
          <w:numId w:val="41"/>
        </w:numPr>
        <w:tabs>
          <w:tab w:val="num" w:pos="0"/>
          <w:tab w:val="num" w:pos="709"/>
          <w:tab w:val="left" w:pos="851"/>
          <w:tab w:val="num" w:pos="900"/>
          <w:tab w:val="num" w:pos="2880"/>
        </w:tabs>
        <w:ind w:left="0" w:firstLine="0"/>
        <w:rPr>
          <w:color w:val="000000" w:themeColor="text1"/>
        </w:rPr>
      </w:pPr>
      <w:r w:rsidRPr="00DB1F73">
        <w:rPr>
          <w:color w:val="000000" w:themeColor="text1"/>
        </w:rPr>
        <w:t>уклонения победителя конкурса от заключения договора;</w:t>
      </w:r>
    </w:p>
    <w:p w:rsidR="009562DF" w:rsidRPr="00DB1F73" w:rsidRDefault="009562DF" w:rsidP="009562DF">
      <w:pPr>
        <w:pStyle w:val="33"/>
        <w:numPr>
          <w:ilvl w:val="3"/>
          <w:numId w:val="41"/>
        </w:numPr>
        <w:tabs>
          <w:tab w:val="num" w:pos="0"/>
          <w:tab w:val="num" w:pos="709"/>
          <w:tab w:val="left" w:pos="851"/>
          <w:tab w:val="num" w:pos="900"/>
          <w:tab w:val="num" w:pos="2880"/>
        </w:tabs>
        <w:ind w:left="0" w:firstLine="0"/>
        <w:rPr>
          <w:color w:val="000000" w:themeColor="text1"/>
        </w:rPr>
      </w:pPr>
      <w:r w:rsidRPr="00DB1F73">
        <w:rPr>
          <w:color w:val="000000" w:themeColor="text1"/>
        </w:rPr>
        <w:t xml:space="preserve">уклонения участника конкурса, заявке на </w:t>
      </w:r>
      <w:proofErr w:type="gramStart"/>
      <w:r w:rsidRPr="00DB1F73">
        <w:rPr>
          <w:color w:val="000000" w:themeColor="text1"/>
        </w:rPr>
        <w:t>участие</w:t>
      </w:r>
      <w:proofErr w:type="gramEnd"/>
      <w:r w:rsidRPr="00DB1F73">
        <w:rPr>
          <w:color w:val="000000" w:themeColor="text1"/>
        </w:rPr>
        <w:t xml:space="preserve"> в конкурсе которого присвоен второй номер, от заключения договора, в том случае, если победитель конкурса уклонился от заключения договора;</w:t>
      </w:r>
    </w:p>
    <w:p w:rsidR="009562DF" w:rsidRPr="00DB1F73" w:rsidRDefault="009562DF" w:rsidP="009562DF">
      <w:pPr>
        <w:pStyle w:val="33"/>
        <w:numPr>
          <w:ilvl w:val="3"/>
          <w:numId w:val="41"/>
        </w:numPr>
        <w:tabs>
          <w:tab w:val="num" w:pos="0"/>
          <w:tab w:val="num" w:pos="709"/>
          <w:tab w:val="left" w:pos="851"/>
          <w:tab w:val="num" w:pos="900"/>
          <w:tab w:val="num" w:pos="2880"/>
        </w:tabs>
        <w:ind w:left="0" w:firstLine="0"/>
        <w:rPr>
          <w:color w:val="000000" w:themeColor="text1"/>
        </w:rPr>
      </w:pPr>
      <w:r w:rsidRPr="00DB1F73">
        <w:rPr>
          <w:color w:val="000000" w:themeColor="text1"/>
        </w:rPr>
        <w:t xml:space="preserve">непредставления победителем конкурса или участником конкурса, заявке на </w:t>
      </w:r>
      <w:proofErr w:type="gramStart"/>
      <w:r w:rsidRPr="00DB1F73">
        <w:rPr>
          <w:color w:val="000000" w:themeColor="text1"/>
        </w:rPr>
        <w:t>участие</w:t>
      </w:r>
      <w:proofErr w:type="gramEnd"/>
      <w:r w:rsidRPr="00DB1F73">
        <w:rPr>
          <w:color w:val="000000" w:themeColor="text1"/>
        </w:rPr>
        <w:t xml:space="preserve"> в конкурсе которого присвоен второй номер, обеспечения исполнения обязательств по договору в соответствии с </w:t>
      </w:r>
      <w:r w:rsidRPr="00DB1F73">
        <w:rPr>
          <w:color w:val="000000" w:themeColor="text1"/>
          <w:u w:val="single"/>
        </w:rPr>
        <w:t>пунктом 9.2.</w:t>
      </w:r>
      <w:r w:rsidRPr="00DB1F73">
        <w:rPr>
          <w:color w:val="000000" w:themeColor="text1"/>
        </w:rPr>
        <w:t xml:space="preserve"> настоящего Раздела.</w:t>
      </w:r>
    </w:p>
    <w:p w:rsidR="009562DF" w:rsidRPr="00DB1F73" w:rsidRDefault="009562DF" w:rsidP="009562DF">
      <w:pPr>
        <w:pStyle w:val="aff0"/>
        <w:widowControl w:val="0"/>
        <w:tabs>
          <w:tab w:val="num" w:pos="0"/>
          <w:tab w:val="num" w:pos="709"/>
          <w:tab w:val="left" w:pos="851"/>
        </w:tabs>
        <w:jc w:val="both"/>
        <w:rPr>
          <w:rFonts w:ascii="Times New Roman" w:hAnsi="Times New Roman" w:cs="Times New Roman"/>
          <w:b/>
          <w:color w:val="000000" w:themeColor="text1"/>
          <w:sz w:val="24"/>
          <w:szCs w:val="24"/>
        </w:rPr>
      </w:pPr>
    </w:p>
    <w:p w:rsidR="009562DF" w:rsidRPr="00DB1F73" w:rsidRDefault="009562DF" w:rsidP="009562DF">
      <w:pPr>
        <w:pStyle w:val="13"/>
        <w:keepNext w:val="0"/>
        <w:keepLines w:val="0"/>
        <w:numPr>
          <w:ilvl w:val="0"/>
          <w:numId w:val="41"/>
        </w:numPr>
        <w:suppressLineNumbers w:val="0"/>
        <w:tabs>
          <w:tab w:val="num" w:pos="0"/>
          <w:tab w:val="num" w:pos="709"/>
          <w:tab w:val="left" w:pos="851"/>
        </w:tabs>
        <w:suppressAutoHyphens w:val="0"/>
        <w:spacing w:after="0"/>
        <w:ind w:left="0" w:firstLine="0"/>
        <w:jc w:val="both"/>
        <w:rPr>
          <w:color w:val="000000" w:themeColor="text1"/>
          <w:sz w:val="26"/>
          <w:szCs w:val="26"/>
        </w:rPr>
      </w:pPr>
      <w:bookmarkStart w:id="70" w:name="_Toc266361961"/>
      <w:r w:rsidRPr="00DB1F73">
        <w:rPr>
          <w:color w:val="000000" w:themeColor="text1"/>
          <w:sz w:val="26"/>
          <w:szCs w:val="26"/>
        </w:rPr>
        <w:t xml:space="preserve">ВСКРЫТИЕ КОНВЕРТОВ С ЗАЯВКАМИ НА УЧАСТИЕ В КОНКУРСЕ </w:t>
      </w:r>
      <w:bookmarkEnd w:id="70"/>
    </w:p>
    <w:p w:rsidR="009562DF" w:rsidRPr="00DB1F73" w:rsidRDefault="009562DF" w:rsidP="009562DF">
      <w:pPr>
        <w:pStyle w:val="aff0"/>
        <w:widowControl w:val="0"/>
        <w:tabs>
          <w:tab w:val="num" w:pos="0"/>
          <w:tab w:val="num" w:pos="709"/>
          <w:tab w:val="left" w:pos="851"/>
        </w:tabs>
        <w:rPr>
          <w:rFonts w:ascii="Times New Roman" w:hAnsi="Times New Roman" w:cs="Times New Roman"/>
          <w:b/>
          <w:color w:val="000000" w:themeColor="text1"/>
          <w:sz w:val="24"/>
          <w:szCs w:val="24"/>
        </w:rPr>
      </w:pPr>
    </w:p>
    <w:p w:rsidR="009562DF" w:rsidRPr="00DB1F73" w:rsidRDefault="009562DF" w:rsidP="009562DF">
      <w:pPr>
        <w:pStyle w:val="23"/>
        <w:keepNext w:val="0"/>
        <w:keepLines w:val="0"/>
        <w:numPr>
          <w:ilvl w:val="1"/>
          <w:numId w:val="42"/>
        </w:numPr>
        <w:suppressLineNumbers w:val="0"/>
        <w:tabs>
          <w:tab w:val="clear" w:pos="630"/>
          <w:tab w:val="num" w:pos="0"/>
          <w:tab w:val="num" w:pos="709"/>
          <w:tab w:val="left" w:pos="851"/>
        </w:tabs>
        <w:suppressAutoHyphens w:val="0"/>
        <w:spacing w:after="0"/>
        <w:ind w:left="0" w:firstLine="0"/>
        <w:rPr>
          <w:color w:val="000000" w:themeColor="text1"/>
        </w:rPr>
      </w:pPr>
      <w:bookmarkStart w:id="71" w:name="_Toc266361962"/>
      <w:r w:rsidRPr="00DB1F73">
        <w:rPr>
          <w:color w:val="000000" w:themeColor="text1"/>
        </w:rPr>
        <w:t>Порядок вскрытия конвертов</w:t>
      </w:r>
      <w:bookmarkEnd w:id="71"/>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5.1.1.</w:t>
      </w:r>
      <w:r w:rsidRPr="00DB1F73">
        <w:rPr>
          <w:color w:val="000000" w:themeColor="text1"/>
        </w:rPr>
        <w:tab/>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DB1F73">
        <w:rPr>
          <w:color w:val="000000" w:themeColor="text1"/>
        </w:rPr>
        <w:t>видео запись</w:t>
      </w:r>
      <w:proofErr w:type="gramEnd"/>
      <w:r w:rsidRPr="00DB1F73">
        <w:rPr>
          <w:color w:val="000000" w:themeColor="text1"/>
        </w:rPr>
        <w:t xml:space="preserve"> вскрытия конвертов с заявками.</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w:t>
      </w:r>
      <w:r w:rsidRPr="00DB1F73">
        <w:rPr>
          <w:color w:val="000000" w:themeColor="text1"/>
        </w:rPr>
        <w:tab/>
        <w:t xml:space="preserve">В ходе вскрытия конвертов с заявками на участие в конкурсе оглашается следующая </w:t>
      </w:r>
      <w:r w:rsidRPr="00DB1F73">
        <w:rPr>
          <w:color w:val="000000" w:themeColor="text1"/>
        </w:rPr>
        <w:lastRenderedPageBreak/>
        <w:t>информация:</w:t>
      </w:r>
    </w:p>
    <w:p w:rsidR="009562DF" w:rsidRPr="00DB1F73" w:rsidRDefault="009562DF" w:rsidP="009562DF">
      <w:pPr>
        <w:widowControl w:val="0"/>
        <w:numPr>
          <w:ilvl w:val="2"/>
          <w:numId w:val="0"/>
        </w:numPr>
        <w:tabs>
          <w:tab w:val="num" w:pos="0"/>
          <w:tab w:val="num" w:pos="709"/>
          <w:tab w:val="left" w:pos="851"/>
          <w:tab w:val="left" w:pos="1418"/>
        </w:tabs>
        <w:adjustRightInd w:val="0"/>
        <w:spacing w:after="0"/>
        <w:textAlignment w:val="baseline"/>
        <w:rPr>
          <w:color w:val="000000" w:themeColor="text1"/>
        </w:rPr>
      </w:pPr>
      <w:r w:rsidRPr="00DB1F73">
        <w:rPr>
          <w:color w:val="000000" w:themeColor="text1"/>
        </w:rPr>
        <w:t>5.1.2.1.</w:t>
      </w:r>
      <w:r w:rsidRPr="00DB1F73">
        <w:rPr>
          <w:color w:val="000000" w:themeColor="text1"/>
        </w:rPr>
        <w:tab/>
        <w:t>целостность конверта (</w:t>
      </w:r>
      <w:proofErr w:type="gramStart"/>
      <w:r w:rsidRPr="00DB1F73">
        <w:rPr>
          <w:color w:val="000000" w:themeColor="text1"/>
        </w:rPr>
        <w:t>нарушена</w:t>
      </w:r>
      <w:proofErr w:type="gramEnd"/>
      <w:r w:rsidRPr="00DB1F73">
        <w:rPr>
          <w:color w:val="000000" w:themeColor="text1"/>
        </w:rPr>
        <w:t xml:space="preserve"> / не нарушена);</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5.1.2.2.</w:t>
      </w:r>
      <w:r w:rsidRPr="00DB1F73">
        <w:rPr>
          <w:color w:val="000000" w:themeColor="text1"/>
        </w:rPr>
        <w:tab/>
        <w:t>о содержимом конверта (заявка, ее изменение, отзыв, иное);</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5.1.2.3.</w:t>
      </w:r>
      <w:r w:rsidRPr="00DB1F73">
        <w:rPr>
          <w:color w:val="000000" w:themeColor="text1"/>
        </w:rPr>
        <w:tab/>
        <w:t xml:space="preserve">заявка </w:t>
      </w:r>
      <w:proofErr w:type="gramStart"/>
      <w:r w:rsidRPr="00DB1F73">
        <w:rPr>
          <w:color w:val="000000" w:themeColor="text1"/>
        </w:rPr>
        <w:t>прошита</w:t>
      </w:r>
      <w:proofErr w:type="gramEnd"/>
      <w:r w:rsidRPr="00DB1F73">
        <w:rPr>
          <w:color w:val="000000" w:themeColor="text1"/>
        </w:rPr>
        <w:t xml:space="preserve"> / не прошита;</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5.1.2.4.</w:t>
      </w:r>
      <w:r w:rsidRPr="00DB1F73">
        <w:rPr>
          <w:color w:val="000000" w:themeColor="text1"/>
        </w:rPr>
        <w:tab/>
        <w:t>наименование (для юридических лиц), фамилия, имя, отчество (для физических лиц) и адрес участника закупки;</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5.1.2.5.</w:t>
      </w:r>
      <w:r w:rsidRPr="00DB1F73">
        <w:rPr>
          <w:color w:val="000000" w:themeColor="text1"/>
        </w:rPr>
        <w:tab/>
        <w:t>предложение о цене договора, о цене единицы товара, услуги, работы участников закупки;</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proofErr w:type="gramStart"/>
      <w:r w:rsidRPr="00DB1F73">
        <w:rPr>
          <w:color w:val="000000" w:themeColor="text1"/>
        </w:rPr>
        <w:t>5.1.2.6.</w:t>
      </w:r>
      <w:r w:rsidRPr="00DB1F73">
        <w:rPr>
          <w:color w:val="000000" w:themeColor="text1"/>
        </w:rPr>
        <w:tab/>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DB1F73">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w:t>
      </w:r>
      <w:r w:rsidRPr="00DB1F73">
        <w:rPr>
          <w:color w:val="000000" w:themeColor="text1"/>
        </w:rPr>
        <w:tab/>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5.1.3.</w:t>
      </w:r>
      <w:r w:rsidRPr="00DB1F73">
        <w:rPr>
          <w:color w:val="000000" w:themeColor="text1"/>
        </w:rPr>
        <w:tab/>
        <w:t>Единая комиссия имеет право огласить любую другую информацию, содержащуюся в заявке, которую сочтет необходимой.</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w:t>
      </w:r>
      <w:r w:rsidRPr="00DB1F73">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5.1.4.1.</w:t>
      </w:r>
      <w:r w:rsidRPr="00DB1F73">
        <w:rPr>
          <w:color w:val="000000" w:themeColor="text1"/>
        </w:rPr>
        <w:tab/>
        <w:t>состав Единой комиссии с указанием присутствующих и отсутствующих на заседании членов Единой комиссии;</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5.1.4.2.</w:t>
      </w:r>
      <w:r w:rsidRPr="00DB1F73">
        <w:rPr>
          <w:color w:val="000000" w:themeColor="text1"/>
        </w:rPr>
        <w:tab/>
        <w:t>количество поступивших заявок и перечень участников закупки, представивших заявки, адреса участников;</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5.1.4.3.</w:t>
      </w:r>
      <w:r w:rsidRPr="00DB1F73">
        <w:rPr>
          <w:color w:val="000000" w:themeColor="text1"/>
        </w:rPr>
        <w:tab/>
        <w:t>предложение о цене договора, о цене единицы товара, услуги, работы участников закупки;</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5.1.4.4.</w:t>
      </w:r>
      <w:r w:rsidRPr="00DB1F73">
        <w:rPr>
          <w:color w:val="000000" w:themeColor="text1"/>
        </w:rPr>
        <w:tab/>
        <w:t>и иную, оглашаемую на заседании Единой комиссии по вскрытию конвертов с заявками информацию.</w:t>
      </w:r>
    </w:p>
    <w:p w:rsidR="009562DF" w:rsidRPr="00DB1F73" w:rsidRDefault="009562DF" w:rsidP="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5.1.5.</w:t>
      </w:r>
      <w:r w:rsidRPr="00DB1F73">
        <w:rPr>
          <w:color w:val="000000" w:themeColor="text1"/>
        </w:rPr>
        <w:tab/>
      </w:r>
      <w:proofErr w:type="gramStart"/>
      <w:r w:rsidRPr="00DB1F73">
        <w:rPr>
          <w:color w:val="000000" w:themeColor="text1"/>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9562DF" w:rsidRPr="00DB1F73" w:rsidRDefault="009562DF" w:rsidP="009562DF">
      <w:pPr>
        <w:widowControl w:val="0"/>
        <w:numPr>
          <w:ilvl w:val="2"/>
          <w:numId w:val="0"/>
        </w:numPr>
        <w:tabs>
          <w:tab w:val="num" w:pos="709"/>
        </w:tabs>
        <w:adjustRightInd w:val="0"/>
        <w:spacing w:after="0"/>
        <w:textAlignment w:val="baseline"/>
        <w:rPr>
          <w:color w:val="000000" w:themeColor="text1"/>
          <w:szCs w:val="26"/>
        </w:rPr>
      </w:pPr>
    </w:p>
    <w:p w:rsidR="009562DF" w:rsidRPr="00DB1F73" w:rsidRDefault="009562DF" w:rsidP="009562DF">
      <w:pPr>
        <w:pStyle w:val="13"/>
        <w:keepNext w:val="0"/>
        <w:keepLines w:val="0"/>
        <w:numPr>
          <w:ilvl w:val="0"/>
          <w:numId w:val="0"/>
        </w:numPr>
        <w:suppressLineNumbers w:val="0"/>
        <w:tabs>
          <w:tab w:val="num" w:pos="709"/>
        </w:tabs>
        <w:suppressAutoHyphens w:val="0"/>
        <w:spacing w:after="0"/>
        <w:rPr>
          <w:caps/>
          <w:color w:val="000000" w:themeColor="text1"/>
          <w:sz w:val="26"/>
          <w:szCs w:val="26"/>
        </w:rPr>
      </w:pPr>
      <w:bookmarkStart w:id="72" w:name="_Toc266361963"/>
      <w:r w:rsidRPr="00DB1F73">
        <w:rPr>
          <w:caps/>
          <w:color w:val="000000" w:themeColor="text1"/>
          <w:sz w:val="26"/>
          <w:szCs w:val="26"/>
        </w:rPr>
        <w:t>6. Рассмотрение заявок на участие в конкурсе</w:t>
      </w:r>
      <w:bookmarkEnd w:id="72"/>
    </w:p>
    <w:p w:rsidR="009562DF" w:rsidRPr="00DB1F73" w:rsidRDefault="009562DF" w:rsidP="009562DF">
      <w:pPr>
        <w:pStyle w:val="23"/>
        <w:keepNext w:val="0"/>
        <w:keepLines w:val="0"/>
        <w:numPr>
          <w:ilvl w:val="1"/>
          <w:numId w:val="43"/>
        </w:numPr>
        <w:suppressLineNumbers w:val="0"/>
        <w:tabs>
          <w:tab w:val="num" w:pos="709"/>
        </w:tabs>
        <w:suppressAutoHyphens w:val="0"/>
        <w:spacing w:after="0"/>
        <w:ind w:left="0" w:firstLine="0"/>
        <w:rPr>
          <w:color w:val="000000" w:themeColor="text1"/>
        </w:rPr>
      </w:pPr>
      <w:bookmarkStart w:id="73" w:name="_Ref119430360"/>
      <w:bookmarkStart w:id="74" w:name="_Toc266361964"/>
      <w:r w:rsidRPr="00DB1F73">
        <w:rPr>
          <w:color w:val="000000" w:themeColor="text1"/>
        </w:rPr>
        <w:t>Рассмотрение заявок на участие в конкурсе и допуск к участию в конкурсе</w:t>
      </w:r>
      <w:bookmarkEnd w:id="73"/>
      <w:bookmarkEnd w:id="74"/>
    </w:p>
    <w:p w:rsidR="009562DF" w:rsidRPr="00DB1F73" w:rsidRDefault="009562DF" w:rsidP="009562DF">
      <w:pPr>
        <w:pStyle w:val="33"/>
        <w:numPr>
          <w:ilvl w:val="2"/>
          <w:numId w:val="44"/>
        </w:numPr>
        <w:tabs>
          <w:tab w:val="clear" w:pos="900"/>
          <w:tab w:val="num" w:pos="709"/>
        </w:tabs>
        <w:ind w:left="0" w:firstLine="0"/>
        <w:rPr>
          <w:color w:val="000000" w:themeColor="text1"/>
          <w:szCs w:val="26"/>
        </w:rPr>
      </w:pPr>
      <w:r w:rsidRPr="00DB1F73">
        <w:rPr>
          <w:color w:val="000000" w:themeColor="text1"/>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9562DF" w:rsidRPr="00DB1F73" w:rsidRDefault="009562DF" w:rsidP="009562DF">
      <w:pPr>
        <w:pStyle w:val="33"/>
        <w:numPr>
          <w:ilvl w:val="2"/>
          <w:numId w:val="44"/>
        </w:numPr>
        <w:tabs>
          <w:tab w:val="clear" w:pos="900"/>
          <w:tab w:val="num" w:pos="709"/>
        </w:tabs>
        <w:ind w:left="0" w:firstLine="0"/>
        <w:rPr>
          <w:color w:val="000000" w:themeColor="text1"/>
          <w:szCs w:val="26"/>
        </w:rPr>
      </w:pPr>
      <w:r w:rsidRPr="00DB1F73">
        <w:rPr>
          <w:color w:val="000000" w:themeColor="text1"/>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9562DF" w:rsidRPr="00DB1F73" w:rsidRDefault="009562DF" w:rsidP="009562DF">
      <w:pPr>
        <w:pStyle w:val="2-11"/>
        <w:widowControl w:val="0"/>
        <w:numPr>
          <w:ilvl w:val="2"/>
          <w:numId w:val="53"/>
        </w:numPr>
        <w:tabs>
          <w:tab w:val="num" w:pos="709"/>
        </w:tabs>
        <w:spacing w:after="0"/>
        <w:ind w:left="0" w:firstLine="0"/>
        <w:rPr>
          <w:color w:val="000000" w:themeColor="text1"/>
          <w:szCs w:val="26"/>
        </w:rPr>
      </w:pPr>
      <w:bookmarkStart w:id="75" w:name="_Ref11238121"/>
      <w:r w:rsidRPr="00DB1F73">
        <w:rPr>
          <w:color w:val="000000" w:themeColor="text1"/>
          <w:szCs w:val="26"/>
        </w:rPr>
        <w:t xml:space="preserve">На основании результатов рассмотрения заявок на участие в конкурсе на соответствие </w:t>
      </w:r>
      <w:r w:rsidRPr="00DB1F73">
        <w:rPr>
          <w:color w:val="000000" w:themeColor="text1"/>
          <w:szCs w:val="26"/>
        </w:rPr>
        <w:lastRenderedPageBreak/>
        <w:t>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9562DF" w:rsidRPr="00DB1F73" w:rsidRDefault="009562DF" w:rsidP="009562DF">
      <w:pPr>
        <w:pStyle w:val="2-11"/>
        <w:widowControl w:val="0"/>
        <w:numPr>
          <w:ilvl w:val="2"/>
          <w:numId w:val="53"/>
        </w:numPr>
        <w:tabs>
          <w:tab w:val="num" w:pos="709"/>
          <w:tab w:val="num" w:pos="990"/>
        </w:tabs>
        <w:spacing w:after="0"/>
        <w:ind w:left="0" w:firstLine="0"/>
        <w:rPr>
          <w:color w:val="000000" w:themeColor="text1"/>
          <w:szCs w:val="26"/>
        </w:rPr>
      </w:pPr>
      <w:r w:rsidRPr="00DB1F73">
        <w:rPr>
          <w:color w:val="000000" w:themeColor="text1"/>
        </w:rPr>
        <w:t xml:space="preserve">В основном отвечающей формальным требованиям заявкой считается та, которая соответствует всем положениям и условиям настоящей </w:t>
      </w:r>
      <w:r w:rsidR="00721F3B">
        <w:rPr>
          <w:color w:val="000000" w:themeColor="text1"/>
        </w:rPr>
        <w:t>К</w:t>
      </w:r>
      <w:r w:rsidRPr="00DB1F73">
        <w:rPr>
          <w:color w:val="000000" w:themeColor="text1"/>
        </w:rPr>
        <w:t>онкурсной</w:t>
      </w:r>
      <w:bookmarkEnd w:id="75"/>
      <w:r w:rsidRPr="00DB1F73">
        <w:rPr>
          <w:color w:val="000000" w:themeColor="text1"/>
        </w:rPr>
        <w:t xml:space="preserve"> документации.</w:t>
      </w:r>
    </w:p>
    <w:p w:rsidR="009562DF" w:rsidRPr="00DB1F73" w:rsidRDefault="009562DF" w:rsidP="009562DF">
      <w:pPr>
        <w:pStyle w:val="33"/>
        <w:numPr>
          <w:ilvl w:val="2"/>
          <w:numId w:val="53"/>
        </w:numPr>
        <w:tabs>
          <w:tab w:val="num" w:pos="709"/>
        </w:tabs>
        <w:ind w:left="0" w:firstLine="0"/>
        <w:rPr>
          <w:color w:val="000000" w:themeColor="text1"/>
          <w:szCs w:val="26"/>
        </w:rPr>
      </w:pPr>
      <w:bookmarkStart w:id="76" w:name="_Ref119429659"/>
      <w:r w:rsidRPr="00DB1F73">
        <w:rPr>
          <w:color w:val="000000" w:themeColor="text1"/>
        </w:rPr>
        <w:t>Участник закупки не допускается до участия в конкурсе в случае:</w:t>
      </w:r>
      <w:bookmarkEnd w:id="76"/>
    </w:p>
    <w:p w:rsidR="009562DF" w:rsidRPr="00DB1F73" w:rsidRDefault="009562DF" w:rsidP="009562DF">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DB1F73">
        <w:rPr>
          <w:color w:val="000000" w:themeColor="text1"/>
        </w:rPr>
        <w:t>не предоставления определенных настоящей Конкурсной документацией документов и/или копий документов либо наличия в таких документах недостоверных сведений об участнике</w:t>
      </w:r>
      <w:r w:rsidRPr="00DB1F73">
        <w:rPr>
          <w:color w:val="000000" w:themeColor="text1"/>
          <w:szCs w:val="24"/>
        </w:rPr>
        <w:t xml:space="preserve"> </w:t>
      </w:r>
      <w:r w:rsidRPr="00DB1F73">
        <w:rPr>
          <w:color w:val="000000" w:themeColor="text1"/>
        </w:rPr>
        <w:t xml:space="preserve">закупки или о работах, соответственно на </w:t>
      </w:r>
      <w:proofErr w:type="gramStart"/>
      <w:r w:rsidRPr="00DB1F73">
        <w:rPr>
          <w:color w:val="000000" w:themeColor="text1"/>
        </w:rPr>
        <w:t>выполнение</w:t>
      </w:r>
      <w:proofErr w:type="gramEnd"/>
      <w:r w:rsidRPr="00DB1F73">
        <w:rPr>
          <w:color w:val="000000" w:themeColor="text1"/>
        </w:rPr>
        <w:t xml:space="preserve"> которых осуществляется закупка;</w:t>
      </w:r>
    </w:p>
    <w:p w:rsidR="009562DF" w:rsidRPr="00DB1F73" w:rsidRDefault="009562DF" w:rsidP="009562DF">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DB1F73">
        <w:rPr>
          <w:color w:val="000000" w:themeColor="text1"/>
        </w:rPr>
        <w:t>несоответствия требованиям, установленным в пункте 1.6. настоящего Раздела;</w:t>
      </w:r>
    </w:p>
    <w:p w:rsidR="009562DF" w:rsidRPr="00DB1F73" w:rsidRDefault="009562DF" w:rsidP="009562DF">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DB1F73">
        <w:rPr>
          <w:color w:val="000000" w:themeColor="text1"/>
        </w:rPr>
        <w:t>невнесения обеспечения заявки на участие в конкурсе, если настоящей конкурсной документацией установлено такое требование;</w:t>
      </w:r>
    </w:p>
    <w:p w:rsidR="009562DF" w:rsidRPr="008C1041" w:rsidRDefault="009562DF" w:rsidP="009562DF">
      <w:pPr>
        <w:pStyle w:val="2-11"/>
        <w:widowControl w:val="0"/>
        <w:numPr>
          <w:ilvl w:val="3"/>
          <w:numId w:val="53"/>
        </w:numPr>
        <w:tabs>
          <w:tab w:val="num" w:pos="709"/>
        </w:tabs>
        <w:spacing w:after="0"/>
        <w:ind w:left="0" w:firstLine="0"/>
        <w:rPr>
          <w:color w:val="000000" w:themeColor="text1"/>
        </w:rPr>
      </w:pPr>
      <w:bookmarkStart w:id="77" w:name="_Ref193608902"/>
      <w:r w:rsidRPr="00DB1F73">
        <w:rPr>
          <w:color w:val="000000" w:themeColor="text1"/>
        </w:rPr>
        <w:t xml:space="preserve">несоответствия заявки на участие в конкурсе требованиям настоящей конкурсной документации, в том числе форме, указанной в настоящей </w:t>
      </w:r>
      <w:r w:rsidR="00721F3B">
        <w:rPr>
          <w:color w:val="000000" w:themeColor="text1"/>
        </w:rPr>
        <w:t>К</w:t>
      </w:r>
      <w:r w:rsidRPr="00DB1F73">
        <w:rPr>
          <w:color w:val="000000" w:themeColor="text1"/>
        </w:rPr>
        <w:t xml:space="preserve">онкурсной </w:t>
      </w:r>
      <w:r w:rsidRPr="008C1041">
        <w:rPr>
          <w:color w:val="000000" w:themeColor="text1"/>
        </w:rPr>
        <w:t>документации</w:t>
      </w:r>
      <w:bookmarkEnd w:id="77"/>
      <w:r w:rsidRPr="008C1041">
        <w:rPr>
          <w:color w:val="000000" w:themeColor="text1"/>
        </w:rPr>
        <w:t>;</w:t>
      </w:r>
    </w:p>
    <w:p w:rsidR="009562DF" w:rsidRPr="008C1041" w:rsidRDefault="009562DF" w:rsidP="009562DF">
      <w:pPr>
        <w:pStyle w:val="2-11"/>
        <w:widowControl w:val="0"/>
        <w:numPr>
          <w:ilvl w:val="3"/>
          <w:numId w:val="53"/>
        </w:numPr>
        <w:tabs>
          <w:tab w:val="num" w:pos="709"/>
        </w:tabs>
        <w:spacing w:after="0"/>
        <w:ind w:left="0" w:firstLine="0"/>
        <w:rPr>
          <w:color w:val="000000" w:themeColor="text1"/>
        </w:rPr>
      </w:pPr>
      <w:r w:rsidRPr="008C1041">
        <w:rPr>
          <w:color w:val="000000" w:themeColor="text1"/>
        </w:rPr>
        <w:t xml:space="preserve">если предложенная участником закупки цена договора поставки товаров, выполнения работ, оказания услуг </w:t>
      </w:r>
      <w:r w:rsidR="00721F3B" w:rsidRPr="008C1041">
        <w:rPr>
          <w:color w:val="000000" w:themeColor="text1"/>
        </w:rPr>
        <w:t xml:space="preserve">(стоимость единичных расценок) </w:t>
      </w:r>
      <w:r w:rsidRPr="008C1041">
        <w:rPr>
          <w:color w:val="000000" w:themeColor="text1"/>
        </w:rPr>
        <w:t>превышает начальную (максимальную) цену договора</w:t>
      </w:r>
      <w:r w:rsidR="006A35FA" w:rsidRPr="008C1041">
        <w:rPr>
          <w:color w:val="000000" w:themeColor="text1"/>
        </w:rPr>
        <w:t xml:space="preserve"> (одну или более начальную (максимальную) стоимость единичных расценок)</w:t>
      </w:r>
      <w:r w:rsidRPr="008C1041">
        <w:rPr>
          <w:color w:val="000000" w:themeColor="text1"/>
        </w:rPr>
        <w:t>, установленну</w:t>
      </w:r>
      <w:proofErr w:type="gramStart"/>
      <w:r w:rsidRPr="008C1041">
        <w:rPr>
          <w:color w:val="000000" w:themeColor="text1"/>
        </w:rPr>
        <w:t>ю</w:t>
      </w:r>
      <w:r w:rsidR="006A35FA" w:rsidRPr="008C1041">
        <w:rPr>
          <w:color w:val="000000" w:themeColor="text1"/>
        </w:rPr>
        <w:t>(</w:t>
      </w:r>
      <w:proofErr w:type="gramEnd"/>
      <w:r w:rsidR="006A35FA" w:rsidRPr="008C1041">
        <w:rPr>
          <w:color w:val="000000" w:themeColor="text1"/>
        </w:rPr>
        <w:t>-ых)</w:t>
      </w:r>
      <w:r w:rsidRPr="008C1041">
        <w:rPr>
          <w:color w:val="000000" w:themeColor="text1"/>
        </w:rPr>
        <w:t xml:space="preserve"> Конкурсной документацией;</w:t>
      </w:r>
    </w:p>
    <w:p w:rsidR="009562DF" w:rsidRPr="00DB1F73" w:rsidRDefault="009562DF" w:rsidP="009562DF">
      <w:pPr>
        <w:pStyle w:val="2-11"/>
        <w:widowControl w:val="0"/>
        <w:numPr>
          <w:ilvl w:val="3"/>
          <w:numId w:val="53"/>
        </w:numPr>
        <w:tabs>
          <w:tab w:val="num" w:pos="709"/>
        </w:tabs>
        <w:spacing w:after="0"/>
        <w:ind w:left="0" w:firstLine="0"/>
        <w:rPr>
          <w:color w:val="000000" w:themeColor="text1"/>
        </w:rPr>
      </w:pPr>
      <w:r w:rsidRPr="00DB1F73">
        <w:rPr>
          <w:color w:val="000000" w:themeColor="text1"/>
        </w:rPr>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9562DF" w:rsidRPr="00DB1F73" w:rsidRDefault="009562DF" w:rsidP="009562DF">
      <w:pPr>
        <w:pStyle w:val="33"/>
        <w:numPr>
          <w:ilvl w:val="2"/>
          <w:numId w:val="53"/>
        </w:numPr>
        <w:tabs>
          <w:tab w:val="num" w:pos="709"/>
        </w:tabs>
        <w:ind w:left="0" w:firstLine="0"/>
        <w:rPr>
          <w:color w:val="000000" w:themeColor="text1"/>
          <w:szCs w:val="26"/>
        </w:rPr>
      </w:pPr>
      <w:proofErr w:type="gramStart"/>
      <w:r w:rsidRPr="00DB1F73">
        <w:rPr>
          <w:color w:val="000000" w:themeColor="text1"/>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w:t>
      </w:r>
      <w:proofErr w:type="gramEnd"/>
      <w:r w:rsidRPr="00DB1F73">
        <w:rPr>
          <w:color w:val="000000" w:themeColor="text1"/>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9562DF" w:rsidRPr="00DB1F73" w:rsidRDefault="009562DF" w:rsidP="009562DF">
      <w:pPr>
        <w:pStyle w:val="33"/>
        <w:numPr>
          <w:ilvl w:val="2"/>
          <w:numId w:val="53"/>
        </w:numPr>
        <w:tabs>
          <w:tab w:val="num" w:pos="709"/>
        </w:tabs>
        <w:ind w:left="0" w:firstLine="0"/>
        <w:rPr>
          <w:color w:val="000000" w:themeColor="text1"/>
          <w:szCs w:val="26"/>
        </w:rPr>
      </w:pPr>
      <w:bookmarkStart w:id="79" w:name="_Ref119429840"/>
      <w:bookmarkEnd w:id="78"/>
      <w:r w:rsidRPr="00DB1F73">
        <w:rPr>
          <w:color w:val="000000" w:themeColor="text1"/>
        </w:rPr>
        <w:t>В случае</w:t>
      </w:r>
      <w:proofErr w:type="gramStart"/>
      <w:r w:rsidRPr="00DB1F73">
        <w:rPr>
          <w:color w:val="000000" w:themeColor="text1"/>
        </w:rPr>
        <w:t>,</w:t>
      </w:r>
      <w:proofErr w:type="gramEnd"/>
      <w:r w:rsidRPr="00DB1F73">
        <w:rPr>
          <w:color w:val="000000" w:themeColor="text1"/>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9562DF" w:rsidRPr="00DB1F73" w:rsidRDefault="009562DF" w:rsidP="009562DF">
      <w:pPr>
        <w:pStyle w:val="33"/>
        <w:numPr>
          <w:ilvl w:val="2"/>
          <w:numId w:val="53"/>
        </w:numPr>
        <w:tabs>
          <w:tab w:val="num" w:pos="709"/>
        </w:tabs>
        <w:ind w:left="0" w:firstLine="0"/>
        <w:rPr>
          <w:color w:val="000000" w:themeColor="text1"/>
          <w:szCs w:val="26"/>
        </w:rPr>
      </w:pPr>
      <w:r w:rsidRPr="00DB1F73">
        <w:rPr>
          <w:color w:val="000000" w:themeColor="text1"/>
          <w:szCs w:val="26"/>
        </w:rPr>
        <w:t>В случае</w:t>
      </w:r>
      <w:proofErr w:type="gramStart"/>
      <w:r w:rsidRPr="00DB1F73">
        <w:rPr>
          <w:color w:val="000000" w:themeColor="text1"/>
          <w:szCs w:val="26"/>
        </w:rPr>
        <w:t>,</w:t>
      </w:r>
      <w:proofErr w:type="gramEnd"/>
      <w:r w:rsidRPr="00DB1F73">
        <w:rPr>
          <w:color w:val="000000" w:themeColor="text1"/>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9562DF" w:rsidRPr="00DB1F73" w:rsidRDefault="009562DF" w:rsidP="009562DF">
      <w:pPr>
        <w:pStyle w:val="33"/>
        <w:numPr>
          <w:ilvl w:val="2"/>
          <w:numId w:val="53"/>
        </w:numPr>
        <w:tabs>
          <w:tab w:val="num" w:pos="709"/>
        </w:tabs>
        <w:ind w:left="0" w:firstLine="0"/>
        <w:rPr>
          <w:color w:val="000000" w:themeColor="text1"/>
          <w:szCs w:val="26"/>
        </w:rPr>
      </w:pPr>
      <w:proofErr w:type="gramStart"/>
      <w:r w:rsidRPr="00DB1F73">
        <w:rPr>
          <w:color w:val="000000" w:themeColor="text1"/>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DB1F73">
        <w:rPr>
          <w:color w:val="000000" w:themeColor="text1"/>
        </w:rPr>
        <w:t xml:space="preserve"> Указанный протокол размещается Заказчиком на официальном сайте и сайте Общества.</w:t>
      </w:r>
    </w:p>
    <w:p w:rsidR="009562DF" w:rsidRPr="00DB1F73" w:rsidRDefault="009562DF" w:rsidP="009562DF">
      <w:pPr>
        <w:pStyle w:val="33"/>
        <w:numPr>
          <w:ilvl w:val="2"/>
          <w:numId w:val="46"/>
        </w:numPr>
        <w:tabs>
          <w:tab w:val="clear" w:pos="900"/>
          <w:tab w:val="num" w:pos="709"/>
        </w:tabs>
        <w:ind w:left="0" w:firstLine="0"/>
        <w:rPr>
          <w:color w:val="000000" w:themeColor="text1"/>
          <w:szCs w:val="26"/>
        </w:rPr>
      </w:pPr>
      <w:proofErr w:type="gramStart"/>
      <w:r w:rsidRPr="00DB1F73">
        <w:rPr>
          <w:color w:val="000000" w:themeColor="text1"/>
        </w:rPr>
        <w:t>Участникам закупки, подавшим заявки на участие в конкурсе и признанным Участниками конкурса направляются</w:t>
      </w:r>
      <w:proofErr w:type="gramEnd"/>
      <w:r w:rsidRPr="00DB1F73">
        <w:rPr>
          <w:color w:val="000000" w:themeColor="text1"/>
        </w:rPr>
        <w:t xml:space="preserve"> уведомления о принятых Единой комиссией решениях </w:t>
      </w:r>
      <w:r w:rsidRPr="00DB1F73">
        <w:rPr>
          <w:color w:val="000000" w:themeColor="text1"/>
        </w:rPr>
        <w:lastRenderedPageBreak/>
        <w:t>не позднее дня, следующего за днем подписания указанного протокола.</w:t>
      </w:r>
    </w:p>
    <w:p w:rsidR="009562DF" w:rsidRPr="00DB1F73" w:rsidRDefault="009562DF" w:rsidP="009562DF">
      <w:pPr>
        <w:pStyle w:val="13"/>
        <w:keepNext w:val="0"/>
        <w:keepLines w:val="0"/>
        <w:numPr>
          <w:ilvl w:val="0"/>
          <w:numId w:val="0"/>
        </w:numPr>
        <w:suppressLineNumbers w:val="0"/>
        <w:suppressAutoHyphens w:val="0"/>
        <w:spacing w:after="0"/>
        <w:rPr>
          <w:caps/>
          <w:color w:val="000000" w:themeColor="text1"/>
          <w:sz w:val="26"/>
          <w:szCs w:val="26"/>
        </w:rPr>
      </w:pPr>
      <w:bookmarkStart w:id="80" w:name="_Toc266361965"/>
    </w:p>
    <w:p w:rsidR="009562DF" w:rsidRPr="00DB1F73" w:rsidRDefault="009562DF" w:rsidP="009562DF">
      <w:pPr>
        <w:pStyle w:val="13"/>
        <w:keepNext w:val="0"/>
        <w:keepLines w:val="0"/>
        <w:numPr>
          <w:ilvl w:val="0"/>
          <w:numId w:val="0"/>
        </w:numPr>
        <w:suppressLineNumbers w:val="0"/>
        <w:suppressAutoHyphens w:val="0"/>
        <w:spacing w:after="0"/>
        <w:rPr>
          <w:caps/>
          <w:color w:val="000000" w:themeColor="text1"/>
          <w:sz w:val="26"/>
          <w:szCs w:val="26"/>
        </w:rPr>
      </w:pPr>
      <w:r w:rsidRPr="00DB1F73">
        <w:rPr>
          <w:caps/>
          <w:color w:val="000000" w:themeColor="text1"/>
          <w:sz w:val="26"/>
          <w:szCs w:val="26"/>
        </w:rPr>
        <w:t>7. Оценка и сопоставление заявок на участие в конкурсе</w:t>
      </w:r>
      <w:bookmarkEnd w:id="80"/>
    </w:p>
    <w:p w:rsidR="009562DF" w:rsidRPr="00DB1F73" w:rsidRDefault="009562DF" w:rsidP="009562DF">
      <w:pPr>
        <w:pStyle w:val="13"/>
        <w:keepNext w:val="0"/>
        <w:keepLines w:val="0"/>
        <w:numPr>
          <w:ilvl w:val="0"/>
          <w:numId w:val="0"/>
        </w:numPr>
        <w:suppressLineNumbers w:val="0"/>
        <w:suppressAutoHyphens w:val="0"/>
        <w:spacing w:after="0"/>
        <w:rPr>
          <w:b w:val="0"/>
          <w:caps/>
          <w:color w:val="000000" w:themeColor="text1"/>
          <w:sz w:val="16"/>
          <w:szCs w:val="16"/>
        </w:rPr>
      </w:pPr>
    </w:p>
    <w:p w:rsidR="009562DF" w:rsidRPr="00DB1F73" w:rsidRDefault="009562DF" w:rsidP="009562DF">
      <w:pPr>
        <w:pStyle w:val="23"/>
        <w:keepNext w:val="0"/>
        <w:keepLines w:val="0"/>
        <w:numPr>
          <w:ilvl w:val="1"/>
          <w:numId w:val="37"/>
        </w:numPr>
        <w:suppressLineNumbers w:val="0"/>
        <w:suppressAutoHyphens w:val="0"/>
        <w:spacing w:after="0"/>
        <w:ind w:left="0" w:firstLine="0"/>
        <w:rPr>
          <w:color w:val="000000" w:themeColor="text1"/>
        </w:rPr>
      </w:pPr>
      <w:bookmarkStart w:id="81" w:name="_Ref119429773"/>
      <w:bookmarkStart w:id="82" w:name="_Ref119430371"/>
      <w:bookmarkStart w:id="83" w:name="_Toc266361966"/>
      <w:r w:rsidRPr="00DB1F73">
        <w:rPr>
          <w:color w:val="000000" w:themeColor="text1"/>
        </w:rPr>
        <w:t>Критерии и порядок оценки заявок на участие в конкурсе</w:t>
      </w:r>
      <w:bookmarkEnd w:id="81"/>
      <w:bookmarkEnd w:id="82"/>
      <w:bookmarkEnd w:id="83"/>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7.1.1.</w:t>
      </w:r>
      <w:r w:rsidRPr="00DB1F73">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7.1.2.</w:t>
      </w:r>
      <w:r w:rsidRPr="00DB1F73">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оцениваемые критерии связанны с художественной оценкой, статусностью, инновационностью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7.1.4.</w:t>
      </w:r>
      <w:r w:rsidRPr="00DB1F73">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7.1.5.</w:t>
      </w:r>
      <w:r w:rsidRPr="00DB1F73">
        <w:rPr>
          <w:b w:val="0"/>
          <w:color w:val="000000" w:themeColor="text1"/>
          <w:szCs w:val="24"/>
        </w:rPr>
        <w:tab/>
      </w:r>
      <w:proofErr w:type="gramStart"/>
      <w:r w:rsidRPr="00DB1F73">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DB1F73">
        <w:rPr>
          <w:b w:val="0"/>
          <w:color w:val="000000" w:themeColor="text1"/>
          <w:szCs w:val="24"/>
        </w:rPr>
        <w:t xml:space="preserve"> </w:t>
      </w:r>
      <w:proofErr w:type="gramStart"/>
      <w:r w:rsidRPr="00DB1F73">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DB1F73">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7.1.6.</w:t>
      </w:r>
      <w:r w:rsidRPr="00DB1F73">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7.1.7.</w:t>
      </w:r>
      <w:r w:rsidRPr="00DB1F73">
        <w:rPr>
          <w:b w:val="0"/>
          <w:color w:val="000000" w:themeColor="text1"/>
          <w:szCs w:val="24"/>
        </w:rPr>
        <w:tab/>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DB1F73">
        <w:rPr>
          <w:b w:val="0"/>
          <w:color w:val="000000" w:themeColor="text1"/>
          <w:szCs w:val="24"/>
        </w:rPr>
        <w:t>участие</w:t>
      </w:r>
      <w:proofErr w:type="gramEnd"/>
      <w:r w:rsidRPr="00DB1F73">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7.1.8.</w:t>
      </w:r>
      <w:r w:rsidRPr="00DB1F73">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9562DF" w:rsidRPr="00DB1F73" w:rsidRDefault="009562DF" w:rsidP="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7.1.9.</w:t>
      </w:r>
      <w:r w:rsidRPr="00DB1F73">
        <w:rPr>
          <w:b w:val="0"/>
          <w:color w:val="000000" w:themeColor="text1"/>
          <w:szCs w:val="24"/>
        </w:rPr>
        <w:tab/>
      </w:r>
      <w:bookmarkEnd w:id="84"/>
      <w:r w:rsidRPr="00DB1F73">
        <w:rPr>
          <w:b w:val="0"/>
          <w:color w:val="000000" w:themeColor="text1"/>
          <w:szCs w:val="24"/>
        </w:rPr>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конкурс признан несостоявшимся и только один участник закупки, </w:t>
      </w:r>
      <w:r w:rsidRPr="00DB1F73">
        <w:rPr>
          <w:b w:val="0"/>
          <w:color w:val="000000" w:themeColor="text1"/>
          <w:szCs w:val="24"/>
        </w:rPr>
        <w:lastRenderedPageBreak/>
        <w:t>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со дня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9562DF" w:rsidRPr="00DB1F73" w:rsidRDefault="009562DF" w:rsidP="009562DF">
      <w:pPr>
        <w:pStyle w:val="23"/>
        <w:keepNext w:val="0"/>
        <w:keepLines w:val="0"/>
        <w:numPr>
          <w:ilvl w:val="0"/>
          <w:numId w:val="0"/>
        </w:numPr>
        <w:suppressLineNumbers w:val="0"/>
        <w:suppressAutoHyphens w:val="0"/>
        <w:spacing w:after="0"/>
        <w:rPr>
          <w:color w:val="000000" w:themeColor="text1"/>
          <w:szCs w:val="24"/>
        </w:rPr>
      </w:pPr>
      <w:bookmarkStart w:id="85" w:name="_Toc266361967"/>
      <w:r w:rsidRPr="00DB1F73">
        <w:rPr>
          <w:color w:val="000000" w:themeColor="text1"/>
          <w:szCs w:val="24"/>
        </w:rPr>
        <w:t>7.2.</w:t>
      </w:r>
      <w:r w:rsidRPr="00DB1F73">
        <w:rPr>
          <w:b w:val="0"/>
          <w:color w:val="000000" w:themeColor="text1"/>
          <w:szCs w:val="24"/>
        </w:rPr>
        <w:t xml:space="preserve"> </w:t>
      </w:r>
      <w:r w:rsidRPr="00DB1F73">
        <w:rPr>
          <w:color w:val="000000" w:themeColor="text1"/>
          <w:szCs w:val="24"/>
        </w:rPr>
        <w:t>Особенности оценки коллективной заявки</w:t>
      </w:r>
    </w:p>
    <w:p w:rsidR="009562DF" w:rsidRPr="00DB1F73" w:rsidRDefault="009562DF" w:rsidP="009562DF">
      <w:pPr>
        <w:pStyle w:val="aff4"/>
        <w:spacing w:before="0" w:beforeAutospacing="0" w:after="0" w:afterAutospacing="0"/>
        <w:jc w:val="both"/>
        <w:rPr>
          <w:color w:val="000000" w:themeColor="text1"/>
        </w:rPr>
      </w:pPr>
      <w:r w:rsidRPr="00DB1F73">
        <w:rPr>
          <w:color w:val="000000" w:themeColor="text1"/>
        </w:rPr>
        <w:t>7.2.1.</w:t>
      </w:r>
      <w:r w:rsidRPr="00DB1F73">
        <w:rPr>
          <w:color w:val="000000" w:themeColor="text1"/>
        </w:rPr>
        <w:tab/>
        <w:t>В случае подачи коллективной заявки на участие в закупке, оценка по критерию «Квалификация участника закупки» производится:</w:t>
      </w:r>
    </w:p>
    <w:p w:rsidR="009562DF" w:rsidRPr="008C1041" w:rsidRDefault="009562DF" w:rsidP="009562DF">
      <w:pPr>
        <w:pStyle w:val="aff4"/>
        <w:spacing w:before="0" w:beforeAutospacing="0" w:after="0" w:afterAutospacing="0"/>
        <w:jc w:val="both"/>
        <w:rPr>
          <w:color w:val="000000" w:themeColor="text1"/>
        </w:rPr>
      </w:pPr>
      <w:r w:rsidRPr="00DB1F73">
        <w:rPr>
          <w:color w:val="000000" w:themeColor="text1"/>
        </w:rPr>
        <w:t>-</w:t>
      </w:r>
      <w:r w:rsidRPr="00DB1F73">
        <w:rPr>
          <w:color w:val="000000" w:themeColor="text1"/>
        </w:rPr>
        <w:tab/>
        <w:t xml:space="preserve">в случае если начальная (максимальная) цена договора составляет более 500 млн. </w:t>
      </w:r>
      <w:r w:rsidRPr="008C1041">
        <w:rPr>
          <w:color w:val="000000" w:themeColor="text1"/>
        </w:rPr>
        <w:t>рублей (без учета НДС), то оценивается только Лидер коллективной заявки.</w:t>
      </w:r>
    </w:p>
    <w:p w:rsidR="009562DF" w:rsidRPr="00DB1F73" w:rsidRDefault="009562DF" w:rsidP="009562DF">
      <w:pPr>
        <w:pStyle w:val="aff4"/>
        <w:spacing w:before="0" w:beforeAutospacing="0" w:after="0" w:afterAutospacing="0"/>
        <w:jc w:val="both"/>
        <w:rPr>
          <w:color w:val="000000" w:themeColor="text1"/>
        </w:rPr>
      </w:pPr>
      <w:r w:rsidRPr="008C1041">
        <w:rPr>
          <w:color w:val="000000" w:themeColor="text1"/>
        </w:rPr>
        <w:t>-</w:t>
      </w:r>
      <w:r w:rsidRPr="008C1041">
        <w:rPr>
          <w:color w:val="000000" w:themeColor="text1"/>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9562DF" w:rsidRPr="00DB1F73" w:rsidRDefault="009562DF" w:rsidP="009562DF">
      <w:pPr>
        <w:pStyle w:val="13"/>
        <w:keepNext w:val="0"/>
        <w:keepLines w:val="0"/>
        <w:numPr>
          <w:ilvl w:val="0"/>
          <w:numId w:val="0"/>
        </w:numPr>
        <w:suppressLineNumbers w:val="0"/>
        <w:suppressAutoHyphens w:val="0"/>
        <w:spacing w:after="0"/>
        <w:rPr>
          <w:color w:val="000000" w:themeColor="text1"/>
          <w:sz w:val="26"/>
          <w:szCs w:val="26"/>
        </w:rPr>
      </w:pPr>
    </w:p>
    <w:p w:rsidR="009562DF" w:rsidRPr="00DB1F73" w:rsidRDefault="009562DF" w:rsidP="009562DF">
      <w:pPr>
        <w:pStyle w:val="13"/>
        <w:keepNext w:val="0"/>
        <w:keepLines w:val="0"/>
        <w:numPr>
          <w:ilvl w:val="0"/>
          <w:numId w:val="0"/>
        </w:numPr>
        <w:suppressLineNumbers w:val="0"/>
        <w:suppressAutoHyphens w:val="0"/>
        <w:spacing w:after="0"/>
        <w:rPr>
          <w:color w:val="000000" w:themeColor="text1"/>
          <w:sz w:val="26"/>
          <w:szCs w:val="26"/>
        </w:rPr>
      </w:pPr>
      <w:r w:rsidRPr="00DB1F73">
        <w:rPr>
          <w:color w:val="000000" w:themeColor="text1"/>
          <w:sz w:val="26"/>
          <w:szCs w:val="26"/>
        </w:rPr>
        <w:t>8. ОПРЕДЕЛЕНИЕ ПОБЕДИТЕЛЯ КОНКУРСА</w:t>
      </w:r>
      <w:bookmarkEnd w:id="85"/>
    </w:p>
    <w:p w:rsidR="009562DF" w:rsidRPr="00DB1F73" w:rsidRDefault="009562DF" w:rsidP="009562DF">
      <w:pPr>
        <w:pStyle w:val="23"/>
        <w:keepNext w:val="0"/>
        <w:keepLines w:val="0"/>
        <w:numPr>
          <w:ilvl w:val="0"/>
          <w:numId w:val="0"/>
        </w:numPr>
        <w:suppressLineNumbers w:val="0"/>
        <w:suppressAutoHyphens w:val="0"/>
        <w:spacing w:after="0"/>
        <w:rPr>
          <w:color w:val="000000" w:themeColor="text1"/>
        </w:rPr>
      </w:pPr>
    </w:p>
    <w:p w:rsidR="009562DF" w:rsidRPr="00DB1F73" w:rsidRDefault="009562DF" w:rsidP="009562DF">
      <w:pPr>
        <w:pStyle w:val="23"/>
        <w:keepNext w:val="0"/>
        <w:keepLines w:val="0"/>
        <w:numPr>
          <w:ilvl w:val="1"/>
          <w:numId w:val="38"/>
        </w:numPr>
        <w:suppressLineNumbers w:val="0"/>
        <w:suppressAutoHyphens w:val="0"/>
        <w:spacing w:after="0"/>
        <w:ind w:left="0" w:firstLine="0"/>
        <w:rPr>
          <w:color w:val="000000" w:themeColor="text1"/>
        </w:rPr>
      </w:pPr>
      <w:bookmarkStart w:id="86" w:name="_Toc266361968"/>
      <w:r w:rsidRPr="00DB1F73">
        <w:rPr>
          <w:color w:val="000000" w:themeColor="text1"/>
        </w:rPr>
        <w:t>Порядок определения победителя</w:t>
      </w:r>
      <w:bookmarkEnd w:id="86"/>
    </w:p>
    <w:p w:rsidR="009562DF" w:rsidRPr="00DB1F73" w:rsidRDefault="009562DF" w:rsidP="009562DF">
      <w:pPr>
        <w:pStyle w:val="33"/>
        <w:numPr>
          <w:ilvl w:val="2"/>
          <w:numId w:val="38"/>
        </w:numPr>
        <w:tabs>
          <w:tab w:val="clear" w:pos="900"/>
          <w:tab w:val="num" w:pos="709"/>
        </w:tabs>
        <w:ind w:left="0" w:firstLine="0"/>
        <w:rPr>
          <w:color w:val="000000" w:themeColor="text1"/>
        </w:rPr>
      </w:pPr>
      <w:bookmarkStart w:id="87" w:name="_Ref119429929"/>
      <w:r w:rsidRPr="00DB1F73">
        <w:rPr>
          <w:color w:val="000000" w:themeColor="text1"/>
        </w:rPr>
        <w:t xml:space="preserve">На основании результатов оценки и сопоставления заявок </w:t>
      </w:r>
      <w:proofErr w:type="gramStart"/>
      <w:r w:rsidRPr="00DB1F73">
        <w:rPr>
          <w:color w:val="000000" w:themeColor="text1"/>
        </w:rPr>
        <w:t>на участие в конкурсе Единой комиссией каждой заявке на участие в конкурсе относительно других по мере</w:t>
      </w:r>
      <w:proofErr w:type="gramEnd"/>
      <w:r w:rsidRPr="00DB1F73">
        <w:rPr>
          <w:color w:val="000000" w:themeColor="text1"/>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87"/>
    </w:p>
    <w:p w:rsidR="009562DF" w:rsidRPr="00DB1F73" w:rsidRDefault="009562DF" w:rsidP="009562DF">
      <w:pPr>
        <w:pStyle w:val="33"/>
        <w:numPr>
          <w:ilvl w:val="2"/>
          <w:numId w:val="38"/>
        </w:numPr>
        <w:tabs>
          <w:tab w:val="clear" w:pos="900"/>
          <w:tab w:val="num" w:pos="709"/>
        </w:tabs>
        <w:ind w:left="0" w:firstLine="0"/>
        <w:rPr>
          <w:color w:val="000000" w:themeColor="text1"/>
        </w:rPr>
      </w:pPr>
      <w:r w:rsidRPr="00DB1F73">
        <w:rPr>
          <w:color w:val="000000" w:themeColor="text1"/>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в соответствии с критериями оценки), и заявке, на участие в </w:t>
      </w:r>
      <w:proofErr w:type="gramStart"/>
      <w:r w:rsidRPr="00DB1F73">
        <w:rPr>
          <w:color w:val="000000" w:themeColor="text1"/>
        </w:rPr>
        <w:t>конкурсе</w:t>
      </w:r>
      <w:proofErr w:type="gramEnd"/>
      <w:r w:rsidRPr="00DB1F73">
        <w:rPr>
          <w:color w:val="000000" w:themeColor="text1"/>
        </w:rPr>
        <w:t xml:space="preserve"> которого присвоен первый номер. Победители определяются по каждому лоту конкурса. </w:t>
      </w:r>
    </w:p>
    <w:p w:rsidR="009562DF" w:rsidRPr="00DB1F73" w:rsidRDefault="009562DF" w:rsidP="009562DF">
      <w:pPr>
        <w:pStyle w:val="33"/>
        <w:numPr>
          <w:ilvl w:val="2"/>
          <w:numId w:val="38"/>
        </w:numPr>
        <w:tabs>
          <w:tab w:val="clear" w:pos="900"/>
          <w:tab w:val="num" w:pos="709"/>
        </w:tabs>
        <w:ind w:left="0" w:firstLine="0"/>
        <w:rPr>
          <w:color w:val="000000" w:themeColor="text1"/>
        </w:rPr>
      </w:pPr>
      <w:r w:rsidRPr="00DB1F73">
        <w:rPr>
          <w:color w:val="000000" w:themeColor="text1"/>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DB1F73" w:rsidRDefault="009562DF" w:rsidP="009562DF">
      <w:pPr>
        <w:pStyle w:val="33"/>
        <w:numPr>
          <w:ilvl w:val="2"/>
          <w:numId w:val="38"/>
        </w:numPr>
        <w:tabs>
          <w:tab w:val="clear" w:pos="900"/>
          <w:tab w:val="num" w:pos="709"/>
        </w:tabs>
        <w:ind w:left="0" w:firstLine="0"/>
        <w:rPr>
          <w:color w:val="000000" w:themeColor="text1"/>
        </w:rPr>
      </w:pPr>
      <w:r w:rsidRPr="00DB1F73">
        <w:rPr>
          <w:color w:val="000000" w:themeColor="text1"/>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9562DF" w:rsidRPr="00DB1F73" w:rsidRDefault="009562DF" w:rsidP="009562DF">
      <w:pPr>
        <w:pStyle w:val="33"/>
        <w:numPr>
          <w:ilvl w:val="0"/>
          <w:numId w:val="0"/>
        </w:numPr>
        <w:tabs>
          <w:tab w:val="num" w:pos="720"/>
        </w:tabs>
        <w:rPr>
          <w:color w:val="000000" w:themeColor="text1"/>
          <w:sz w:val="28"/>
          <w:szCs w:val="28"/>
        </w:rPr>
      </w:pPr>
    </w:p>
    <w:p w:rsidR="009562DF" w:rsidRPr="00DB1F73" w:rsidRDefault="009562DF" w:rsidP="009562DF">
      <w:pPr>
        <w:pStyle w:val="13"/>
        <w:keepNext w:val="0"/>
        <w:keepLines w:val="0"/>
        <w:numPr>
          <w:ilvl w:val="0"/>
          <w:numId w:val="0"/>
        </w:numPr>
        <w:suppressLineNumbers w:val="0"/>
        <w:suppressAutoHyphens w:val="0"/>
        <w:spacing w:after="0"/>
        <w:rPr>
          <w:color w:val="000000" w:themeColor="text1"/>
          <w:sz w:val="26"/>
          <w:szCs w:val="26"/>
        </w:rPr>
      </w:pPr>
      <w:bookmarkStart w:id="88" w:name="_Toc266361969"/>
      <w:r w:rsidRPr="00DB1F73">
        <w:rPr>
          <w:color w:val="000000" w:themeColor="text1"/>
          <w:sz w:val="26"/>
          <w:szCs w:val="26"/>
        </w:rPr>
        <w:t>9. ЗАКЛЮЧЕНИЕ ДОГОВОРА</w:t>
      </w:r>
      <w:bookmarkEnd w:id="88"/>
    </w:p>
    <w:p w:rsidR="009562DF" w:rsidRPr="00DB1F73" w:rsidRDefault="009562DF" w:rsidP="009562DF">
      <w:pPr>
        <w:pStyle w:val="af0"/>
        <w:widowControl w:val="0"/>
        <w:tabs>
          <w:tab w:val="clear" w:pos="1985"/>
          <w:tab w:val="num" w:pos="720"/>
        </w:tabs>
        <w:spacing w:before="0" w:after="0"/>
        <w:rPr>
          <w:bCs/>
          <w:color w:val="000000" w:themeColor="text1"/>
          <w:sz w:val="28"/>
          <w:szCs w:val="28"/>
        </w:rPr>
      </w:pPr>
    </w:p>
    <w:p w:rsidR="009562DF" w:rsidRPr="00DB1F73" w:rsidRDefault="009562DF" w:rsidP="009562DF">
      <w:pPr>
        <w:pStyle w:val="23"/>
        <w:keepNext w:val="0"/>
        <w:keepLines w:val="0"/>
        <w:numPr>
          <w:ilvl w:val="1"/>
          <w:numId w:val="39"/>
        </w:numPr>
        <w:suppressLineNumbers w:val="0"/>
        <w:suppressAutoHyphens w:val="0"/>
        <w:spacing w:after="0"/>
        <w:ind w:left="0" w:firstLine="0"/>
        <w:rPr>
          <w:color w:val="000000" w:themeColor="text1"/>
        </w:rPr>
      </w:pPr>
      <w:bookmarkStart w:id="89" w:name="_Ref119429973"/>
      <w:bookmarkStart w:id="90" w:name="_Toc266361970"/>
      <w:r w:rsidRPr="00DB1F73">
        <w:rPr>
          <w:color w:val="000000" w:themeColor="text1"/>
        </w:rPr>
        <w:t>Заключение договора</w:t>
      </w:r>
      <w:bookmarkEnd w:id="89"/>
      <w:bookmarkEnd w:id="90"/>
    </w:p>
    <w:p w:rsidR="009562DF" w:rsidRPr="00DB1F73" w:rsidRDefault="009562DF" w:rsidP="009562DF">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9562DF" w:rsidRPr="00DB1F73" w:rsidRDefault="009562DF" w:rsidP="009562DF">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В случае</w:t>
      </w:r>
      <w:proofErr w:type="gramStart"/>
      <w:r w:rsidRPr="00DB1F73">
        <w:rPr>
          <w:b w:val="0"/>
          <w:bCs/>
          <w:color w:val="000000" w:themeColor="text1"/>
          <w:szCs w:val="24"/>
        </w:rPr>
        <w:t>,</w:t>
      </w:r>
      <w:proofErr w:type="gramEnd"/>
      <w:r w:rsidRPr="00DB1F73">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w:t>
      </w:r>
      <w:r w:rsidRPr="00DB1F73">
        <w:rPr>
          <w:b w:val="0"/>
          <w:bCs/>
          <w:color w:val="000000" w:themeColor="text1"/>
          <w:szCs w:val="24"/>
        </w:rPr>
        <w:lastRenderedPageBreak/>
        <w:t>договор, либо заключить договор с участником конкурса, заявке на участие в конкурсе которого присвоен второй номер.</w:t>
      </w:r>
    </w:p>
    <w:p w:rsidR="009562DF" w:rsidRPr="00DB1F73" w:rsidRDefault="009562DF" w:rsidP="009562DF">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 xml:space="preserve">В случае уклонения победителя конкурса или участника конкурса, заявке на </w:t>
      </w:r>
      <w:proofErr w:type="gramStart"/>
      <w:r w:rsidRPr="00DB1F73">
        <w:rPr>
          <w:b w:val="0"/>
          <w:bCs/>
          <w:color w:val="000000" w:themeColor="text1"/>
          <w:szCs w:val="24"/>
        </w:rPr>
        <w:t>участие</w:t>
      </w:r>
      <w:proofErr w:type="gramEnd"/>
      <w:r w:rsidRPr="00DB1F73">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DB1F73">
        <w:rPr>
          <w:b w:val="0"/>
          <w:bCs/>
          <w:color w:val="000000" w:themeColor="text1"/>
          <w:szCs w:val="24"/>
        </w:rPr>
        <w:t>участие</w:t>
      </w:r>
      <w:proofErr w:type="gramEnd"/>
      <w:r w:rsidRPr="00DB1F73">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9562DF" w:rsidRPr="00DB1F73" w:rsidRDefault="009562DF" w:rsidP="009562DF">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В случае</w:t>
      </w:r>
      <w:proofErr w:type="gramStart"/>
      <w:r w:rsidRPr="00DB1F73">
        <w:rPr>
          <w:b w:val="0"/>
          <w:bCs/>
          <w:color w:val="000000" w:themeColor="text1"/>
          <w:szCs w:val="24"/>
        </w:rPr>
        <w:t>,</w:t>
      </w:r>
      <w:proofErr w:type="gramEnd"/>
      <w:r w:rsidRPr="00DB1F73">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6E04A4" w:rsidRPr="008C1041" w:rsidRDefault="009562DF" w:rsidP="006E04A4">
      <w:pPr>
        <w:pStyle w:val="af0"/>
        <w:widowControl w:val="0"/>
        <w:numPr>
          <w:ilvl w:val="2"/>
          <w:numId w:val="54"/>
        </w:numPr>
        <w:tabs>
          <w:tab w:val="clear" w:pos="1985"/>
        </w:tabs>
        <w:spacing w:before="0" w:after="0"/>
        <w:ind w:left="0" w:firstLine="0"/>
        <w:rPr>
          <w:b w:val="0"/>
          <w:bCs/>
          <w:color w:val="000000" w:themeColor="text1"/>
          <w:szCs w:val="24"/>
        </w:rPr>
      </w:pPr>
      <w:r w:rsidRPr="008C1041">
        <w:rPr>
          <w:b w:val="0"/>
          <w:bCs/>
          <w:color w:val="000000" w:themeColor="text1"/>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w:t>
      </w:r>
      <w:r w:rsidR="006E04A4" w:rsidRPr="008C1041">
        <w:rPr>
          <w:b w:val="0"/>
          <w:bCs/>
          <w:color w:val="000000" w:themeColor="text1"/>
          <w:szCs w:val="24"/>
        </w:rPr>
        <w:t xml:space="preserve">настоящей </w:t>
      </w:r>
      <w:r w:rsidRPr="008C1041">
        <w:rPr>
          <w:b w:val="0"/>
          <w:bCs/>
          <w:color w:val="000000" w:themeColor="text1"/>
          <w:szCs w:val="24"/>
        </w:rPr>
        <w:t>конкурсной документации</w:t>
      </w:r>
      <w:r w:rsidR="006E04A4" w:rsidRPr="008C1041">
        <w:rPr>
          <w:b w:val="0"/>
          <w:bCs/>
          <w:color w:val="000000" w:themeColor="text1"/>
          <w:szCs w:val="24"/>
        </w:rPr>
        <w:t xml:space="preserve"> с единичными расценками на оказание услуг, предложенными в Заявке на участие в конкурсе победителем открытого конкурса (участником конкурса, заявке на </w:t>
      </w:r>
      <w:proofErr w:type="gramStart"/>
      <w:r w:rsidR="006E04A4" w:rsidRPr="008C1041">
        <w:rPr>
          <w:b w:val="0"/>
          <w:bCs/>
          <w:color w:val="000000" w:themeColor="text1"/>
          <w:szCs w:val="24"/>
        </w:rPr>
        <w:t>участие</w:t>
      </w:r>
      <w:proofErr w:type="gramEnd"/>
      <w:r w:rsidR="006E04A4" w:rsidRPr="008C1041">
        <w:rPr>
          <w:b w:val="0"/>
          <w:bCs/>
          <w:color w:val="000000" w:themeColor="text1"/>
          <w:szCs w:val="24"/>
        </w:rPr>
        <w:t xml:space="preserve"> в конкурсе которого присвоен второй номер).</w:t>
      </w:r>
    </w:p>
    <w:p w:rsidR="009562DF" w:rsidRPr="00DB1F73" w:rsidRDefault="009562DF" w:rsidP="006E04A4">
      <w:pPr>
        <w:pStyle w:val="af0"/>
        <w:widowControl w:val="0"/>
        <w:tabs>
          <w:tab w:val="clear" w:pos="1985"/>
        </w:tabs>
        <w:spacing w:before="0" w:after="0"/>
        <w:rPr>
          <w:b w:val="0"/>
          <w:bCs/>
          <w:color w:val="000000" w:themeColor="text1"/>
          <w:szCs w:val="24"/>
        </w:rPr>
      </w:pPr>
      <w:r w:rsidRPr="00DB1F73">
        <w:rPr>
          <w:b w:val="0"/>
          <w:bCs/>
          <w:color w:val="000000" w:themeColor="text1"/>
          <w:szCs w:val="24"/>
        </w:rPr>
        <w:t>В случае</w:t>
      </w:r>
      <w:proofErr w:type="gramStart"/>
      <w:r w:rsidRPr="00DB1F73">
        <w:rPr>
          <w:b w:val="0"/>
          <w:bCs/>
          <w:color w:val="000000" w:themeColor="text1"/>
          <w:szCs w:val="24"/>
        </w:rPr>
        <w:t>,</w:t>
      </w:r>
      <w:proofErr w:type="gramEnd"/>
      <w:r w:rsidRPr="00DB1F73">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562DF" w:rsidRPr="00DB1F73" w:rsidRDefault="009562DF" w:rsidP="009562DF">
      <w:pPr>
        <w:pStyle w:val="a9"/>
        <w:ind w:left="0" w:firstLine="0"/>
        <w:rPr>
          <w:color w:val="000000" w:themeColor="text1"/>
        </w:rPr>
      </w:pPr>
    </w:p>
    <w:p w:rsidR="009562DF" w:rsidRPr="00DB1F73" w:rsidRDefault="009562DF" w:rsidP="009562DF">
      <w:pPr>
        <w:pStyle w:val="23"/>
        <w:keepNext w:val="0"/>
        <w:keepLines w:val="0"/>
        <w:numPr>
          <w:ilvl w:val="1"/>
          <w:numId w:val="54"/>
        </w:numPr>
        <w:suppressLineNumbers w:val="0"/>
        <w:tabs>
          <w:tab w:val="num" w:pos="720"/>
        </w:tabs>
        <w:suppressAutoHyphens w:val="0"/>
        <w:spacing w:after="0"/>
        <w:ind w:left="0" w:firstLine="0"/>
        <w:rPr>
          <w:color w:val="000000" w:themeColor="text1"/>
        </w:rPr>
      </w:pPr>
      <w:bookmarkStart w:id="91" w:name="_Ref119429686"/>
      <w:bookmarkStart w:id="92" w:name="_Ref119429982"/>
      <w:bookmarkStart w:id="93" w:name="_Toc266361971"/>
      <w:r w:rsidRPr="00DB1F73">
        <w:rPr>
          <w:color w:val="000000" w:themeColor="text1"/>
        </w:rPr>
        <w:t>Обеспечение исполнения обязательств по договору</w:t>
      </w:r>
      <w:bookmarkEnd w:id="91"/>
      <w:bookmarkEnd w:id="92"/>
      <w:bookmarkEnd w:id="93"/>
    </w:p>
    <w:p w:rsidR="009562DF" w:rsidRPr="00DB1F73" w:rsidRDefault="009562DF" w:rsidP="009562DF">
      <w:pPr>
        <w:pStyle w:val="33"/>
        <w:numPr>
          <w:ilvl w:val="2"/>
          <w:numId w:val="54"/>
        </w:numPr>
        <w:ind w:left="0" w:firstLine="0"/>
        <w:rPr>
          <w:color w:val="000000" w:themeColor="text1"/>
        </w:rPr>
      </w:pPr>
      <w:bookmarkStart w:id="94" w:name="_Ref119427269"/>
      <w:bookmarkEnd w:id="94"/>
      <w:r w:rsidRPr="00DB1F73">
        <w:rPr>
          <w:color w:val="000000" w:themeColor="text1"/>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9562DF" w:rsidRPr="00DB1F73" w:rsidRDefault="009562DF" w:rsidP="009562DF">
      <w:pPr>
        <w:pStyle w:val="33"/>
        <w:numPr>
          <w:ilvl w:val="2"/>
          <w:numId w:val="54"/>
        </w:numPr>
        <w:ind w:left="0" w:firstLine="0"/>
        <w:rPr>
          <w:color w:val="000000" w:themeColor="text1"/>
        </w:rPr>
      </w:pPr>
      <w:r w:rsidRPr="00DB1F73">
        <w:rPr>
          <w:color w:val="000000" w:themeColor="text1"/>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9562DF" w:rsidRPr="00DB1F73" w:rsidRDefault="009562DF" w:rsidP="009562DF">
      <w:pPr>
        <w:pStyle w:val="33"/>
        <w:numPr>
          <w:ilvl w:val="2"/>
          <w:numId w:val="54"/>
        </w:numPr>
        <w:ind w:left="0" w:firstLine="0"/>
        <w:rPr>
          <w:color w:val="000000" w:themeColor="text1"/>
        </w:rPr>
      </w:pPr>
      <w:r w:rsidRPr="00DB1F73">
        <w:rPr>
          <w:color w:val="000000" w:themeColor="text1"/>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9562DF" w:rsidRPr="00DB1F73" w:rsidRDefault="009562DF" w:rsidP="009562DF">
      <w:pPr>
        <w:pStyle w:val="33"/>
        <w:numPr>
          <w:ilvl w:val="2"/>
          <w:numId w:val="54"/>
        </w:numPr>
        <w:ind w:left="0" w:firstLine="0"/>
        <w:rPr>
          <w:color w:val="000000" w:themeColor="text1"/>
        </w:rPr>
      </w:pPr>
      <w:r w:rsidRPr="00DB1F73">
        <w:rPr>
          <w:color w:val="000000" w:themeColor="text1"/>
        </w:rPr>
        <w:t xml:space="preserve">Обеспечение исполнения договора устанавливается в размере не более </w:t>
      </w:r>
      <w:r w:rsidRPr="00DB1F73">
        <w:rPr>
          <w:color w:val="000000" w:themeColor="text1"/>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9562DF" w:rsidRPr="00DB1F73" w:rsidRDefault="009562DF" w:rsidP="009562DF">
      <w:pPr>
        <w:pStyle w:val="33"/>
        <w:numPr>
          <w:ilvl w:val="2"/>
          <w:numId w:val="54"/>
        </w:numPr>
        <w:ind w:left="0" w:firstLine="0"/>
        <w:rPr>
          <w:color w:val="000000" w:themeColor="text1"/>
        </w:rPr>
      </w:pPr>
      <w:r w:rsidRPr="00DB1F73">
        <w:rPr>
          <w:color w:val="000000" w:themeColor="text1"/>
        </w:rPr>
        <w:t>Требования, касающиеся обеспечения исполнения договора, устанавливаются для всех участников закупки в равной мере.</w:t>
      </w:r>
    </w:p>
    <w:p w:rsidR="009562DF" w:rsidRPr="00DB1F73" w:rsidRDefault="009562DF" w:rsidP="009562DF">
      <w:pPr>
        <w:pStyle w:val="a9"/>
        <w:ind w:left="0" w:firstLine="0"/>
        <w:rPr>
          <w:color w:val="000000" w:themeColor="text1"/>
        </w:rPr>
      </w:pPr>
    </w:p>
    <w:p w:rsidR="009562DF" w:rsidRPr="00DB1F73" w:rsidRDefault="009562DF" w:rsidP="009562DF">
      <w:pPr>
        <w:pStyle w:val="23"/>
        <w:keepNext w:val="0"/>
        <w:keepLines w:val="0"/>
        <w:numPr>
          <w:ilvl w:val="1"/>
          <w:numId w:val="54"/>
        </w:numPr>
        <w:suppressLineNumbers w:val="0"/>
        <w:suppressAutoHyphens w:val="0"/>
        <w:spacing w:after="0"/>
        <w:ind w:left="0" w:firstLine="0"/>
        <w:rPr>
          <w:color w:val="000000" w:themeColor="text1"/>
        </w:rPr>
      </w:pPr>
      <w:bookmarkStart w:id="95" w:name="_Toc266361972"/>
      <w:r w:rsidRPr="00DB1F73">
        <w:rPr>
          <w:color w:val="000000" w:themeColor="text1"/>
        </w:rPr>
        <w:t>Права и обязанности победителя конкурса</w:t>
      </w:r>
      <w:bookmarkEnd w:id="95"/>
    </w:p>
    <w:p w:rsidR="009562DF" w:rsidRPr="00DB1F73" w:rsidRDefault="009562DF" w:rsidP="009562DF">
      <w:pPr>
        <w:pStyle w:val="33"/>
        <w:numPr>
          <w:ilvl w:val="2"/>
          <w:numId w:val="54"/>
        </w:numPr>
        <w:ind w:left="0" w:firstLine="0"/>
        <w:rPr>
          <w:color w:val="000000" w:themeColor="text1"/>
        </w:rPr>
      </w:pPr>
      <w:bookmarkStart w:id="96" w:name="_Ref119430346"/>
      <w:r w:rsidRPr="00DB1F73">
        <w:rPr>
          <w:color w:val="000000" w:themeColor="text1"/>
        </w:rPr>
        <w:t xml:space="preserve">Победитель конкурса вправе претендовать на заключение договора с Заказчиком в соответствии с требованиями настоящей конкурсной документации. </w:t>
      </w:r>
      <w:bookmarkEnd w:id="96"/>
    </w:p>
    <w:p w:rsidR="009562DF" w:rsidRPr="00DB1F73" w:rsidRDefault="009562DF" w:rsidP="009562DF">
      <w:pPr>
        <w:pStyle w:val="a9"/>
        <w:ind w:left="0" w:firstLine="0"/>
        <w:rPr>
          <w:color w:val="000000" w:themeColor="text1"/>
        </w:rPr>
      </w:pPr>
    </w:p>
    <w:p w:rsidR="009562DF" w:rsidRPr="00DB1F73" w:rsidRDefault="009562DF" w:rsidP="009562DF">
      <w:pPr>
        <w:pStyle w:val="13"/>
        <w:keepNext w:val="0"/>
        <w:keepLines w:val="0"/>
        <w:numPr>
          <w:ilvl w:val="0"/>
          <w:numId w:val="0"/>
        </w:numPr>
        <w:suppressLineNumbers w:val="0"/>
        <w:suppressAutoHyphens w:val="0"/>
        <w:spacing w:after="0"/>
        <w:rPr>
          <w:color w:val="000000" w:themeColor="text1"/>
          <w:sz w:val="26"/>
          <w:szCs w:val="26"/>
        </w:rPr>
      </w:pPr>
      <w:bookmarkStart w:id="97" w:name="_Toc266361975"/>
      <w:r w:rsidRPr="00DB1F73">
        <w:rPr>
          <w:color w:val="000000" w:themeColor="text1"/>
          <w:sz w:val="26"/>
          <w:szCs w:val="26"/>
        </w:rPr>
        <w:t>10. РАЗРЕШЕНИЕ СПОРОВ И РАЗНОГЛАСИЙ</w:t>
      </w:r>
      <w:bookmarkEnd w:id="97"/>
    </w:p>
    <w:p w:rsidR="009562DF" w:rsidRPr="00DB1F73" w:rsidRDefault="009562DF" w:rsidP="009562DF">
      <w:pPr>
        <w:pStyle w:val="af0"/>
        <w:widowControl w:val="0"/>
        <w:tabs>
          <w:tab w:val="clear" w:pos="1985"/>
          <w:tab w:val="num" w:pos="720"/>
        </w:tabs>
        <w:spacing w:before="0" w:after="0"/>
        <w:rPr>
          <w:bCs/>
          <w:color w:val="000000" w:themeColor="text1"/>
          <w:szCs w:val="24"/>
        </w:rPr>
      </w:pPr>
    </w:p>
    <w:p w:rsidR="009562DF" w:rsidRPr="00DB1F73" w:rsidRDefault="009562DF" w:rsidP="009562DF">
      <w:pPr>
        <w:pStyle w:val="33"/>
        <w:numPr>
          <w:ilvl w:val="2"/>
          <w:numId w:val="40"/>
        </w:numPr>
        <w:ind w:left="0" w:firstLine="0"/>
        <w:rPr>
          <w:color w:val="000000" w:themeColor="text1"/>
        </w:rPr>
      </w:pPr>
      <w:r w:rsidRPr="00DB1F73">
        <w:rPr>
          <w:color w:val="000000" w:themeColor="text1"/>
        </w:rPr>
        <w:t>Решение Единой комиссии об отстранении участника закупки от участия в конкурсе, либо решение Единой комиссии об отказе в допуске к участию в конкурсе может быть обжаловано таким участником.</w:t>
      </w:r>
    </w:p>
    <w:p w:rsidR="009562DF" w:rsidRPr="00DB1F73" w:rsidRDefault="009562DF" w:rsidP="009562DF">
      <w:pPr>
        <w:pStyle w:val="33"/>
        <w:numPr>
          <w:ilvl w:val="2"/>
          <w:numId w:val="40"/>
        </w:numPr>
        <w:ind w:left="0" w:firstLine="0"/>
        <w:rPr>
          <w:color w:val="000000" w:themeColor="text1"/>
        </w:rPr>
      </w:pPr>
      <w:proofErr w:type="gramStart"/>
      <w:r w:rsidRPr="00DB1F73">
        <w:rPr>
          <w:color w:val="000000" w:themeColor="text1"/>
        </w:rPr>
        <w:t xml:space="preserve">Включение сведений об Участнике конкурса, уклонившемся от заключения договора, </w:t>
      </w:r>
      <w:r w:rsidRPr="00DB1F73">
        <w:rPr>
          <w:color w:val="000000" w:themeColor="text1"/>
        </w:rPr>
        <w:lastRenderedPageBreak/>
        <w:t>об Исполнителе, с которым договор расторгнут в связи с существенным нарушением им условий договора,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9562DF" w:rsidRPr="00DB1F73" w:rsidRDefault="009562DF" w:rsidP="009562DF">
      <w:pPr>
        <w:pStyle w:val="33"/>
        <w:numPr>
          <w:ilvl w:val="2"/>
          <w:numId w:val="40"/>
        </w:numPr>
        <w:ind w:left="0" w:firstLine="0"/>
        <w:rPr>
          <w:color w:val="000000" w:themeColor="text1"/>
        </w:rPr>
      </w:pPr>
      <w:r w:rsidRPr="00DB1F73">
        <w:rPr>
          <w:color w:val="000000" w:themeColor="text1"/>
        </w:rPr>
        <w:t>Любой участник закупки 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участника закупки.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участником закупки действий (бездействия) Заказчика, специализированной организации, Единой комиссии в судебном порядке.</w:t>
      </w:r>
    </w:p>
    <w:p w:rsidR="009562DF" w:rsidRPr="00DB1F73" w:rsidRDefault="009562DF" w:rsidP="009562DF">
      <w:pPr>
        <w:pStyle w:val="33"/>
        <w:numPr>
          <w:ilvl w:val="2"/>
          <w:numId w:val="40"/>
        </w:numPr>
        <w:ind w:left="0" w:firstLine="0"/>
        <w:rPr>
          <w:color w:val="000000" w:themeColor="text1"/>
        </w:rPr>
      </w:pPr>
      <w:proofErr w:type="gramStart"/>
      <w:r w:rsidRPr="00DB1F73">
        <w:rPr>
          <w:color w:val="000000" w:themeColor="text1"/>
        </w:rPr>
        <w:t>Обжалование действий (бездействия) Заказчика Единой комиссии в досудебном порядке допускается в любое время осуществления закупки,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DB1F73">
        <w:rPr>
          <w:color w:val="000000" w:themeColor="text1"/>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участником закупки,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Default="009562DF" w:rsidP="00B11FC8">
      <w:pPr>
        <w:pStyle w:val="33"/>
        <w:numPr>
          <w:ilvl w:val="0"/>
          <w:numId w:val="0"/>
        </w:numPr>
        <w:rPr>
          <w:color w:val="000000" w:themeColor="text1"/>
        </w:rPr>
      </w:pPr>
      <w:r w:rsidRPr="00DB1F73">
        <w:rPr>
          <w:color w:val="000000" w:themeColor="text1"/>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11FC8" w:rsidRDefault="00B11FC8" w:rsidP="00B11FC8">
      <w:pPr>
        <w:pStyle w:val="33"/>
        <w:numPr>
          <w:ilvl w:val="0"/>
          <w:numId w:val="0"/>
        </w:numPr>
        <w:jc w:val="left"/>
        <w:rPr>
          <w:color w:val="000000" w:themeColor="text1"/>
        </w:rPr>
      </w:pPr>
    </w:p>
    <w:p w:rsidR="00B11FC8" w:rsidRDefault="00B11FC8" w:rsidP="00B11FC8">
      <w:pPr>
        <w:pStyle w:val="33"/>
        <w:numPr>
          <w:ilvl w:val="0"/>
          <w:numId w:val="0"/>
        </w:numPr>
        <w:jc w:val="left"/>
        <w:sectPr w:rsidR="00B11FC8"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98" w:name="_РАЗДЕЛ_I.3_ИНФОРМАЦИОННАЯ"/>
      <w:bookmarkStart w:id="99" w:name="_Toc266360078"/>
      <w:bookmarkEnd w:id="98"/>
      <w:r w:rsidRPr="00D851C6">
        <w:rPr>
          <w:sz w:val="28"/>
          <w:szCs w:val="28"/>
        </w:rPr>
        <w:lastRenderedPageBreak/>
        <w:t xml:space="preserve">РАЗДЕЛ </w:t>
      </w:r>
      <w:r w:rsidRPr="00D851C6">
        <w:rPr>
          <w:sz w:val="28"/>
          <w:szCs w:val="28"/>
          <w:lang w:val="en-US"/>
        </w:rPr>
        <w:t>I</w:t>
      </w:r>
      <w:r w:rsidRPr="00D851C6">
        <w:rPr>
          <w:sz w:val="28"/>
          <w:szCs w:val="28"/>
        </w:rPr>
        <w:t>.3 ИНФОРМАЦИОННАЯ КАРТА КОНКУРСА</w:t>
      </w:r>
      <w:bookmarkEnd w:id="99"/>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
        <w:gridCol w:w="1974"/>
        <w:gridCol w:w="6"/>
        <w:gridCol w:w="4776"/>
        <w:gridCol w:w="18"/>
        <w:gridCol w:w="19"/>
        <w:gridCol w:w="1943"/>
        <w:gridCol w:w="23"/>
        <w:gridCol w:w="19"/>
      </w:tblGrid>
      <w:tr w:rsidR="001F53A2" w:rsidTr="00043A24">
        <w:trPr>
          <w:gridAfter w:val="2"/>
          <w:wAfter w:w="42" w:type="dxa"/>
        </w:trPr>
        <w:tc>
          <w:tcPr>
            <w:tcW w:w="2880" w:type="dxa"/>
            <w:gridSpan w:val="4"/>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6756" w:type="dxa"/>
            <w:gridSpan w:val="4"/>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3609F4" w:rsidTr="00043A24">
        <w:trPr>
          <w:gridAfter w:val="2"/>
          <w:wAfter w:w="42" w:type="dxa"/>
          <w:trHeight w:val="1024"/>
        </w:trPr>
        <w:tc>
          <w:tcPr>
            <w:tcW w:w="9636" w:type="dxa"/>
            <w:gridSpan w:val="8"/>
          </w:tcPr>
          <w:p w:rsidR="00EA0FEA" w:rsidRDefault="00EA0FEA" w:rsidP="002F5755">
            <w:pPr>
              <w:keepNext/>
              <w:keepLines/>
              <w:widowControl w:val="0"/>
              <w:suppressLineNumbers/>
              <w:tabs>
                <w:tab w:val="left" w:pos="1701"/>
                <w:tab w:val="left" w:pos="5103"/>
              </w:tabs>
              <w:suppressAutoHyphens/>
              <w:spacing w:after="0"/>
              <w:rPr>
                <w:b/>
              </w:rPr>
            </w:pPr>
          </w:p>
          <w:p w:rsidR="00487CEC" w:rsidRPr="003609F4" w:rsidRDefault="00487CEC" w:rsidP="002F5755">
            <w:pPr>
              <w:keepNext/>
              <w:keepLines/>
              <w:widowControl w:val="0"/>
              <w:suppressLineNumbers/>
              <w:tabs>
                <w:tab w:val="left" w:pos="1701"/>
                <w:tab w:val="left" w:pos="5103"/>
              </w:tabs>
              <w:suppressAutoHyphens/>
              <w:spacing w:after="0"/>
              <w:rPr>
                <w:b/>
              </w:rPr>
            </w:pPr>
            <w:r w:rsidRPr="003609F4">
              <w:rPr>
                <w:b/>
              </w:rPr>
              <w:t>Заказчик</w:t>
            </w:r>
          </w:p>
          <w:p w:rsidR="00487CEC" w:rsidRPr="003609F4" w:rsidRDefault="00487CEC" w:rsidP="002F5755">
            <w:pPr>
              <w:keepNext/>
              <w:keepLines/>
              <w:widowControl w:val="0"/>
              <w:suppressLineNumbers/>
              <w:tabs>
                <w:tab w:val="left" w:pos="1701"/>
                <w:tab w:val="left" w:pos="5103"/>
              </w:tabs>
              <w:suppressAutoHyphens/>
              <w:spacing w:after="0"/>
            </w:pPr>
            <w:r w:rsidRPr="003609F4">
              <w:t>Наименование: Открытое акционерное общество «Курорты Северного Кавказа»,</w:t>
            </w:r>
          </w:p>
          <w:p w:rsidR="00487CEC" w:rsidRPr="003609F4" w:rsidRDefault="00487CEC" w:rsidP="002F5755">
            <w:pPr>
              <w:keepNext/>
              <w:keepLines/>
              <w:widowControl w:val="0"/>
              <w:suppressLineNumbers/>
              <w:tabs>
                <w:tab w:val="left" w:pos="1701"/>
                <w:tab w:val="left" w:pos="5103"/>
              </w:tabs>
              <w:suppressAutoHyphens/>
              <w:spacing w:after="0"/>
            </w:pPr>
            <w:r w:rsidRPr="003609F4">
              <w:t>(ОАО «</w:t>
            </w:r>
            <w:r w:rsidR="00584C1F" w:rsidRPr="003609F4">
              <w:t>КСК</w:t>
            </w:r>
            <w:r w:rsidRPr="003609F4">
              <w:t>»,   ИНН 2632100740).</w:t>
            </w:r>
          </w:p>
          <w:p w:rsidR="00487CEC" w:rsidRPr="003609F4" w:rsidRDefault="00487CEC" w:rsidP="002F5755">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Контактная информация</w:t>
            </w:r>
          </w:p>
          <w:p w:rsidR="00487CEC" w:rsidRPr="003609F4" w:rsidRDefault="00487CEC">
            <w:pPr>
              <w:keepNext/>
              <w:keepLines/>
              <w:widowControl w:val="0"/>
              <w:suppressLineNumbers/>
              <w:tabs>
                <w:tab w:val="left" w:pos="1701"/>
                <w:tab w:val="left" w:pos="5103"/>
              </w:tabs>
              <w:suppressAutoHyphens/>
              <w:spacing w:after="0"/>
            </w:pPr>
            <w:r w:rsidRPr="003609F4">
              <w:t xml:space="preserve">Почтовый адрес: Российская Федерация, </w:t>
            </w:r>
            <w:r w:rsidR="00486792" w:rsidRPr="003609F4">
              <w:t>123100</w:t>
            </w:r>
            <w:r w:rsidRPr="003609F4">
              <w:t xml:space="preserve">, г. Москва, </w:t>
            </w:r>
            <w:r w:rsidR="00486792" w:rsidRPr="003609F4">
              <w:t>Пресненская набережная</w:t>
            </w:r>
            <w:r w:rsidRPr="003609F4">
              <w:t>, д.</w:t>
            </w:r>
            <w:r w:rsidR="00486792" w:rsidRPr="003609F4">
              <w:t>12</w:t>
            </w:r>
            <w:r w:rsidRPr="003609F4">
              <w:t>.</w:t>
            </w:r>
          </w:p>
          <w:p w:rsidR="00487CEC" w:rsidRPr="003609F4" w:rsidRDefault="00487CEC">
            <w:pPr>
              <w:keepNext/>
              <w:keepLines/>
              <w:widowControl w:val="0"/>
              <w:suppressLineNumbers/>
              <w:tabs>
                <w:tab w:val="left" w:pos="1701"/>
                <w:tab w:val="left" w:pos="5103"/>
              </w:tabs>
              <w:suppressAutoHyphens/>
              <w:spacing w:after="0"/>
            </w:pPr>
            <w:r w:rsidRPr="003609F4">
              <w:t xml:space="preserve">Адрес электронной почты: </w:t>
            </w:r>
            <w:hyperlink r:id="rId21" w:history="1">
              <w:r w:rsidR="00A05FA1" w:rsidRPr="003609F4">
                <w:rPr>
                  <w:rStyle w:val="aff8"/>
                </w:rPr>
                <w:t>info@ncrc.ru</w:t>
              </w:r>
            </w:hyperlink>
            <w:r w:rsidR="00A05FA1" w:rsidRPr="003609F4">
              <w:t xml:space="preserve"> </w:t>
            </w:r>
          </w:p>
          <w:p w:rsidR="00487CEC" w:rsidRPr="003609F4" w:rsidRDefault="00487CEC">
            <w:pPr>
              <w:keepNext/>
              <w:keepLines/>
              <w:widowControl w:val="0"/>
              <w:suppressLineNumbers/>
              <w:tabs>
                <w:tab w:val="left" w:pos="1701"/>
                <w:tab w:val="left" w:pos="5103"/>
              </w:tabs>
              <w:suppressAutoHyphens/>
              <w:spacing w:after="0"/>
            </w:pPr>
            <w:r w:rsidRPr="003609F4">
              <w:t>Телефон:  +7 (495) 775-91-22</w:t>
            </w:r>
          </w:p>
          <w:p w:rsidR="00487CEC" w:rsidRPr="003609F4" w:rsidRDefault="00487CEC">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Контактное лицо:</w:t>
            </w:r>
          </w:p>
          <w:p w:rsidR="001075C4" w:rsidRPr="003609F4" w:rsidRDefault="001075C4" w:rsidP="008F24F2">
            <w:pPr>
              <w:spacing w:after="0"/>
            </w:pPr>
            <w:r w:rsidRPr="003609F4">
              <w:t>Токарев Игорь Александрович</w:t>
            </w:r>
          </w:p>
          <w:p w:rsidR="001075C4" w:rsidRPr="003609F4" w:rsidRDefault="001075C4" w:rsidP="008F24F2">
            <w:pPr>
              <w:spacing w:after="0"/>
            </w:pPr>
            <w:r w:rsidRPr="003609F4">
              <w:t>Тел.: +7 (495) 775-91-22, доб.: 421</w:t>
            </w:r>
          </w:p>
          <w:p w:rsidR="00487CEC" w:rsidRPr="003609F4" w:rsidRDefault="00487CEC" w:rsidP="002F5755">
            <w:pPr>
              <w:keepNext/>
              <w:keepLines/>
              <w:widowControl w:val="0"/>
              <w:suppressLineNumbers/>
              <w:suppressAutoHyphens/>
              <w:spacing w:after="0"/>
            </w:pPr>
          </w:p>
          <w:p w:rsidR="00487CEC" w:rsidRPr="003609F4" w:rsidRDefault="00487CEC" w:rsidP="002F5755">
            <w:pPr>
              <w:keepNext/>
              <w:keepLines/>
              <w:widowControl w:val="0"/>
              <w:suppressLineNumbers/>
              <w:suppressAutoHyphens/>
              <w:spacing w:after="0"/>
            </w:pPr>
            <w:r w:rsidRPr="003609F4">
              <w:rPr>
                <w:lang w:val="en-US"/>
              </w:rPr>
              <w:t>E</w:t>
            </w:r>
            <w:r w:rsidRPr="003609F4">
              <w:t>-</w:t>
            </w:r>
            <w:r w:rsidRPr="003609F4">
              <w:rPr>
                <w:lang w:val="en-US"/>
              </w:rPr>
              <w:t>mail</w:t>
            </w:r>
            <w:r w:rsidRPr="003609F4">
              <w:t xml:space="preserve">: </w:t>
            </w:r>
            <w:hyperlink r:id="rId22" w:history="1">
              <w:r w:rsidRPr="003609F4">
                <w:rPr>
                  <w:rStyle w:val="aff8"/>
                  <w:lang w:val="en-US"/>
                </w:rPr>
                <w:t>info</w:t>
              </w:r>
              <w:r w:rsidRPr="003609F4">
                <w:rPr>
                  <w:rStyle w:val="aff8"/>
                </w:rPr>
                <w:t>@</w:t>
              </w:r>
              <w:proofErr w:type="spellStart"/>
              <w:r w:rsidRPr="003609F4">
                <w:rPr>
                  <w:rStyle w:val="aff8"/>
                  <w:lang w:val="en-US"/>
                </w:rPr>
                <w:t>ncrc</w:t>
              </w:r>
              <w:proofErr w:type="spellEnd"/>
              <w:r w:rsidRPr="003609F4">
                <w:rPr>
                  <w:rStyle w:val="aff8"/>
                </w:rPr>
                <w:t>.</w:t>
              </w:r>
              <w:proofErr w:type="spellStart"/>
              <w:r w:rsidRPr="003609F4">
                <w:rPr>
                  <w:rStyle w:val="aff8"/>
                  <w:lang w:val="en-US"/>
                </w:rPr>
                <w:t>ru</w:t>
              </w:r>
              <w:proofErr w:type="spellEnd"/>
            </w:hyperlink>
          </w:p>
          <w:p w:rsidR="00584C1F" w:rsidRPr="003609F4" w:rsidRDefault="00584C1F" w:rsidP="002F5755">
            <w:pPr>
              <w:widowControl w:val="0"/>
              <w:suppressLineNumbers/>
              <w:suppressAutoHyphens/>
              <w:spacing w:after="0"/>
              <w:rPr>
                <w:bCs/>
                <w:color w:val="000000"/>
              </w:rPr>
            </w:pPr>
            <w:r w:rsidRPr="003609F4">
              <w:rPr>
                <w:bCs/>
                <w:color w:val="000000"/>
              </w:rPr>
              <w:t xml:space="preserve">Адрес официального сайта: </w:t>
            </w:r>
            <w:hyperlink r:id="rId23" w:history="1">
              <w:r w:rsidRPr="003609F4">
                <w:rPr>
                  <w:rStyle w:val="aff8"/>
                  <w:bCs/>
                </w:rPr>
                <w:t>www.zakupki.gov.ru</w:t>
              </w:r>
            </w:hyperlink>
          </w:p>
          <w:p w:rsidR="001F53A2" w:rsidRPr="003609F4" w:rsidRDefault="00584C1F" w:rsidP="002F5755">
            <w:pPr>
              <w:widowControl w:val="0"/>
              <w:suppressLineNumbers/>
              <w:suppressAutoHyphens/>
              <w:spacing w:after="0"/>
              <w:rPr>
                <w:rStyle w:val="aff8"/>
                <w:bCs/>
              </w:rPr>
            </w:pPr>
            <w:r w:rsidRPr="003609F4">
              <w:rPr>
                <w:bCs/>
                <w:color w:val="000000"/>
              </w:rPr>
              <w:t xml:space="preserve">Адрес сайта Общества (Заказчика): </w:t>
            </w:r>
            <w:hyperlink r:id="rId24" w:history="1">
              <w:r w:rsidRPr="003609F4">
                <w:rPr>
                  <w:rStyle w:val="aff8"/>
                  <w:bCs/>
                  <w:lang w:val="en-US"/>
                </w:rPr>
                <w:t>www</w:t>
              </w:r>
              <w:r w:rsidRPr="003609F4">
                <w:rPr>
                  <w:rStyle w:val="aff8"/>
                  <w:bCs/>
                </w:rPr>
                <w:t>.</w:t>
              </w:r>
              <w:proofErr w:type="spellStart"/>
              <w:r w:rsidRPr="003609F4">
                <w:rPr>
                  <w:rStyle w:val="aff8"/>
                  <w:bCs/>
                  <w:lang w:val="en-US"/>
                </w:rPr>
                <w:t>ncrc</w:t>
              </w:r>
              <w:proofErr w:type="spellEnd"/>
              <w:r w:rsidRPr="003609F4">
                <w:rPr>
                  <w:rStyle w:val="aff8"/>
                  <w:bCs/>
                </w:rPr>
                <w:t>.</w:t>
              </w:r>
              <w:proofErr w:type="spellStart"/>
              <w:r w:rsidRPr="003609F4">
                <w:rPr>
                  <w:rStyle w:val="aff8"/>
                  <w:bCs/>
                  <w:lang w:val="en-US"/>
                </w:rPr>
                <w:t>ru</w:t>
              </w:r>
              <w:proofErr w:type="spellEnd"/>
            </w:hyperlink>
          </w:p>
          <w:p w:rsidR="00EA0FEA" w:rsidRPr="003609F4" w:rsidRDefault="00EA0FEA" w:rsidP="002F5755">
            <w:pPr>
              <w:widowControl w:val="0"/>
              <w:suppressLineNumbers/>
              <w:suppressAutoHyphens/>
              <w:spacing w:after="0"/>
              <w:rPr>
                <w:b/>
              </w:rPr>
            </w:pPr>
          </w:p>
        </w:tc>
      </w:tr>
      <w:tr w:rsidR="001F53A2" w:rsidRPr="003609F4" w:rsidTr="00043A24">
        <w:trPr>
          <w:gridAfter w:val="2"/>
          <w:wAfter w:w="42" w:type="dxa"/>
          <w:trHeight w:val="219"/>
        </w:trPr>
        <w:tc>
          <w:tcPr>
            <w:tcW w:w="2880" w:type="dxa"/>
            <w:gridSpan w:val="4"/>
          </w:tcPr>
          <w:p w:rsidR="001F53A2" w:rsidRPr="003609F4" w:rsidRDefault="006539C3" w:rsidP="007A1EC3">
            <w:pPr>
              <w:widowControl w:val="0"/>
              <w:suppressLineNumbers/>
              <w:suppressAutoHyphens/>
              <w:spacing w:after="0"/>
              <w:jc w:val="left"/>
            </w:pPr>
            <w:r w:rsidRPr="003609F4">
              <w:rPr>
                <w:b/>
              </w:rPr>
              <w:t>Пункт 1.3</w:t>
            </w:r>
            <w:r w:rsidR="001F53A2" w:rsidRPr="003609F4">
              <w:rPr>
                <w:b/>
              </w:rPr>
              <w:t>.2.</w:t>
            </w:r>
          </w:p>
        </w:tc>
        <w:tc>
          <w:tcPr>
            <w:tcW w:w="6756" w:type="dxa"/>
            <w:gridSpan w:val="4"/>
          </w:tcPr>
          <w:p w:rsidR="001F53A2" w:rsidRPr="003609F4" w:rsidRDefault="001F53A2" w:rsidP="007A1EC3">
            <w:pPr>
              <w:widowControl w:val="0"/>
              <w:suppressLineNumbers/>
              <w:suppressAutoHyphens/>
              <w:spacing w:after="0"/>
            </w:pPr>
            <w:r w:rsidRPr="003609F4">
              <w:rPr>
                <w:b/>
              </w:rPr>
              <w:t>Наименование специализированной организации</w:t>
            </w:r>
          </w:p>
        </w:tc>
      </w:tr>
      <w:tr w:rsidR="001F53A2" w:rsidRPr="003609F4" w:rsidTr="00043A24">
        <w:trPr>
          <w:gridAfter w:val="2"/>
          <w:wAfter w:w="42" w:type="dxa"/>
          <w:trHeight w:val="284"/>
        </w:trPr>
        <w:tc>
          <w:tcPr>
            <w:tcW w:w="9636" w:type="dxa"/>
            <w:gridSpan w:val="8"/>
          </w:tcPr>
          <w:p w:rsidR="001F53A2" w:rsidRPr="003609F4" w:rsidRDefault="001F53A2" w:rsidP="007A1EC3">
            <w:pPr>
              <w:widowControl w:val="0"/>
              <w:suppressLineNumbers/>
              <w:suppressAutoHyphens/>
              <w:spacing w:after="0"/>
            </w:pPr>
            <w:r w:rsidRPr="003609F4">
              <w:t>Не назначена</w:t>
            </w:r>
          </w:p>
        </w:tc>
      </w:tr>
      <w:tr w:rsidR="001F53A2" w:rsidRPr="003609F4" w:rsidTr="00043A24">
        <w:trPr>
          <w:gridAfter w:val="2"/>
          <w:wAfter w:w="42" w:type="dxa"/>
        </w:trPr>
        <w:tc>
          <w:tcPr>
            <w:tcW w:w="2880" w:type="dxa"/>
            <w:gridSpan w:val="4"/>
          </w:tcPr>
          <w:p w:rsidR="001F53A2" w:rsidRPr="003609F4" w:rsidRDefault="006539C3" w:rsidP="007A1EC3">
            <w:pPr>
              <w:widowControl w:val="0"/>
              <w:suppressLineNumbers/>
              <w:suppressAutoHyphens/>
              <w:spacing w:after="0"/>
              <w:jc w:val="left"/>
              <w:rPr>
                <w:b/>
              </w:rPr>
            </w:pPr>
            <w:r w:rsidRPr="003609F4">
              <w:rPr>
                <w:b/>
              </w:rPr>
              <w:t>Пункт 1.3.3</w:t>
            </w:r>
            <w:r w:rsidR="001F53A2" w:rsidRPr="003609F4">
              <w:rPr>
                <w:b/>
              </w:rPr>
              <w:t>.</w:t>
            </w:r>
          </w:p>
        </w:tc>
        <w:tc>
          <w:tcPr>
            <w:tcW w:w="6756" w:type="dxa"/>
            <w:gridSpan w:val="4"/>
          </w:tcPr>
          <w:p w:rsidR="001F53A2" w:rsidRPr="003609F4" w:rsidRDefault="00F62DF4" w:rsidP="007A1EC3">
            <w:pPr>
              <w:widowControl w:val="0"/>
              <w:suppressLineNumbers/>
              <w:suppressAutoHyphens/>
              <w:spacing w:after="0"/>
              <w:rPr>
                <w:b/>
              </w:rPr>
            </w:pPr>
            <w:r w:rsidRPr="003609F4">
              <w:rPr>
                <w:b/>
              </w:rPr>
              <w:t>П</w:t>
            </w:r>
            <w:r w:rsidR="001F53A2" w:rsidRPr="003609F4">
              <w:rPr>
                <w:b/>
              </w:rPr>
              <w:t>редмет конкурса</w:t>
            </w:r>
          </w:p>
        </w:tc>
      </w:tr>
      <w:tr w:rsidR="00B66039" w:rsidRPr="003609F4" w:rsidTr="00043A24">
        <w:trPr>
          <w:gridAfter w:val="2"/>
          <w:wAfter w:w="42" w:type="dxa"/>
        </w:trPr>
        <w:tc>
          <w:tcPr>
            <w:tcW w:w="2880" w:type="dxa"/>
            <w:gridSpan w:val="4"/>
          </w:tcPr>
          <w:p w:rsidR="00B66039" w:rsidRPr="003609F4" w:rsidRDefault="00B66039" w:rsidP="002F5755">
            <w:pPr>
              <w:widowControl w:val="0"/>
              <w:suppressLineNumbers/>
              <w:suppressAutoHyphens/>
              <w:spacing w:after="0"/>
              <w:jc w:val="left"/>
            </w:pPr>
            <w:r w:rsidRPr="003609F4">
              <w:t>Наименование</w:t>
            </w:r>
          </w:p>
        </w:tc>
        <w:tc>
          <w:tcPr>
            <w:tcW w:w="6756" w:type="dxa"/>
            <w:gridSpan w:val="4"/>
          </w:tcPr>
          <w:p w:rsidR="00EA0FEA" w:rsidRPr="003609F4" w:rsidRDefault="00EA0FEA" w:rsidP="002F5755">
            <w:pPr>
              <w:rPr>
                <w:iCs/>
              </w:rPr>
            </w:pPr>
          </w:p>
          <w:p w:rsidR="00B66039" w:rsidRPr="003609F4" w:rsidRDefault="009562DF" w:rsidP="002F5755">
            <w:pPr>
              <w:rPr>
                <w:iCs/>
              </w:rPr>
            </w:pPr>
            <w:r w:rsidRPr="003609F4">
              <w:rPr>
                <w:iCs/>
              </w:rPr>
              <w:t xml:space="preserve">Право на заключение договора на оказание услуг по организации деловых поездок работников ОАО </w:t>
            </w:r>
            <w:r w:rsidR="002F5755" w:rsidRPr="003609F4">
              <w:rPr>
                <w:iCs/>
              </w:rPr>
              <w:t xml:space="preserve"> «</w:t>
            </w:r>
            <w:r w:rsidRPr="003609F4">
              <w:rPr>
                <w:iCs/>
              </w:rPr>
              <w:t>КСК</w:t>
            </w:r>
            <w:r w:rsidR="002F5755" w:rsidRPr="003609F4">
              <w:rPr>
                <w:iCs/>
              </w:rPr>
              <w:t xml:space="preserve">» </w:t>
            </w:r>
            <w:r w:rsidRPr="003609F4">
              <w:rPr>
                <w:iCs/>
              </w:rPr>
              <w:t xml:space="preserve"> (услуги по бронированию номеров в гостиницах, бронированию, продаже, оформлению, доставке и возврату авиабилетов, </w:t>
            </w:r>
            <w:r w:rsidR="0019623E" w:rsidRPr="003609F4">
              <w:rPr>
                <w:iCs/>
              </w:rPr>
              <w:t>железнодорожных билетов, бронированию VIP-залов, аренде транспорта, организации визовой поддержке).</w:t>
            </w:r>
          </w:p>
          <w:p w:rsidR="00EA0FEA" w:rsidRPr="003609F4" w:rsidRDefault="00EA0FEA" w:rsidP="002F5755">
            <w:pPr>
              <w:rPr>
                <w:iCs/>
              </w:rPr>
            </w:pPr>
          </w:p>
        </w:tc>
      </w:tr>
      <w:tr w:rsidR="000C5984" w:rsidRPr="003609F4" w:rsidTr="00043A24">
        <w:trPr>
          <w:gridAfter w:val="2"/>
          <w:wAfter w:w="42" w:type="dxa"/>
        </w:trPr>
        <w:tc>
          <w:tcPr>
            <w:tcW w:w="2880" w:type="dxa"/>
            <w:gridSpan w:val="4"/>
          </w:tcPr>
          <w:p w:rsidR="000C5984" w:rsidRPr="003609F4" w:rsidRDefault="000C5984" w:rsidP="002F5755">
            <w:pPr>
              <w:widowControl w:val="0"/>
              <w:suppressLineNumbers/>
              <w:suppressAutoHyphens/>
              <w:spacing w:after="0"/>
              <w:jc w:val="left"/>
              <w:rPr>
                <w:b/>
              </w:rPr>
            </w:pPr>
            <w:r w:rsidRPr="003609F4">
              <w:rPr>
                <w:b/>
              </w:rPr>
              <w:t>Пункт 1.3.</w:t>
            </w:r>
            <w:r w:rsidR="005836E3" w:rsidRPr="003609F4">
              <w:rPr>
                <w:b/>
              </w:rPr>
              <w:t>4</w:t>
            </w:r>
            <w:r w:rsidRPr="003609F4">
              <w:rPr>
                <w:b/>
              </w:rPr>
              <w:t>.</w:t>
            </w:r>
          </w:p>
        </w:tc>
        <w:tc>
          <w:tcPr>
            <w:tcW w:w="6756" w:type="dxa"/>
            <w:gridSpan w:val="4"/>
          </w:tcPr>
          <w:p w:rsidR="000C5984" w:rsidRPr="003609F4" w:rsidRDefault="000C5984" w:rsidP="002F5755">
            <w:pPr>
              <w:widowControl w:val="0"/>
              <w:suppressLineNumbers/>
              <w:suppressAutoHyphens/>
              <w:spacing w:after="0"/>
              <w:rPr>
                <w:b/>
              </w:rPr>
            </w:pPr>
            <w:r w:rsidRPr="003609F4">
              <w:rPr>
                <w:b/>
              </w:rPr>
              <w:t>Предмет договора</w:t>
            </w:r>
          </w:p>
        </w:tc>
      </w:tr>
      <w:tr w:rsidR="000C5984" w:rsidRPr="003609F4" w:rsidTr="00043A24">
        <w:trPr>
          <w:gridAfter w:val="2"/>
          <w:wAfter w:w="42" w:type="dxa"/>
        </w:trPr>
        <w:tc>
          <w:tcPr>
            <w:tcW w:w="2880" w:type="dxa"/>
            <w:gridSpan w:val="4"/>
          </w:tcPr>
          <w:p w:rsidR="000C5984" w:rsidRPr="003609F4" w:rsidRDefault="000C5984" w:rsidP="002F5755">
            <w:pPr>
              <w:widowControl w:val="0"/>
              <w:suppressLineNumbers/>
              <w:suppressAutoHyphens/>
              <w:spacing w:after="0"/>
              <w:jc w:val="left"/>
            </w:pPr>
            <w:r w:rsidRPr="003609F4">
              <w:t>Наименование</w:t>
            </w:r>
          </w:p>
        </w:tc>
        <w:tc>
          <w:tcPr>
            <w:tcW w:w="6756" w:type="dxa"/>
            <w:gridSpan w:val="4"/>
          </w:tcPr>
          <w:p w:rsidR="00EA0FEA" w:rsidRPr="003609F4" w:rsidRDefault="00EA0FEA" w:rsidP="00EA0FEA">
            <w:pPr>
              <w:rPr>
                <w:iCs/>
              </w:rPr>
            </w:pPr>
          </w:p>
          <w:p w:rsidR="000C5984" w:rsidRPr="003609F4" w:rsidRDefault="00E46C4F" w:rsidP="00EA0FEA">
            <w:pPr>
              <w:rPr>
                <w:iCs/>
              </w:rPr>
            </w:pPr>
            <w:r w:rsidRPr="003609F4">
              <w:rPr>
                <w:iCs/>
              </w:rPr>
              <w:t>О</w:t>
            </w:r>
            <w:r w:rsidR="00CA2FB8" w:rsidRPr="003609F4">
              <w:rPr>
                <w:iCs/>
              </w:rPr>
              <w:t xml:space="preserve">казание услуг </w:t>
            </w:r>
            <w:r w:rsidR="009562DF" w:rsidRPr="003609F4">
              <w:rPr>
                <w:iCs/>
              </w:rPr>
              <w:t xml:space="preserve">по организации деловых поездок работников ОАО </w:t>
            </w:r>
            <w:r w:rsidR="002F5755" w:rsidRPr="003609F4">
              <w:rPr>
                <w:iCs/>
              </w:rPr>
              <w:t xml:space="preserve">«КСК» </w:t>
            </w:r>
            <w:r w:rsidR="009562DF" w:rsidRPr="003609F4">
              <w:rPr>
                <w:iCs/>
              </w:rPr>
              <w:t xml:space="preserve">(услуги по бронированию номеров в гостиницах, бронированию, продаже, оформлению, доставке и возврату авиабилетов, </w:t>
            </w:r>
            <w:r w:rsidR="0019623E" w:rsidRPr="003609F4">
              <w:rPr>
                <w:iCs/>
              </w:rPr>
              <w:t>железнодорожных билетов, бронированию VIP-залов, аренде транспорта, организации визовой поддержке).</w:t>
            </w:r>
          </w:p>
          <w:p w:rsidR="00EA0FEA" w:rsidRPr="003609F4" w:rsidRDefault="00EA0FEA" w:rsidP="00EA0FEA">
            <w:pPr>
              <w:rPr>
                <w:iCs/>
              </w:rPr>
            </w:pP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vAlign w:val="bottom"/>
          </w:tcPr>
          <w:p w:rsidR="00563CFA" w:rsidRPr="003609F4" w:rsidRDefault="006539C3" w:rsidP="002F5755">
            <w:pPr>
              <w:spacing w:after="0"/>
            </w:pPr>
            <w:r w:rsidRPr="003609F4">
              <w:rPr>
                <w:b/>
              </w:rPr>
              <w:t>Пункт 1.3.</w:t>
            </w:r>
            <w:r w:rsidR="005836E3" w:rsidRPr="003609F4">
              <w:rPr>
                <w:b/>
              </w:rPr>
              <w:t>5</w:t>
            </w:r>
            <w:r w:rsidR="00563CFA" w:rsidRPr="003609F4">
              <w:rPr>
                <w:b/>
              </w:rPr>
              <w:t>.</w:t>
            </w:r>
          </w:p>
        </w:tc>
        <w:tc>
          <w:tcPr>
            <w:tcW w:w="6756" w:type="dxa"/>
            <w:gridSpan w:val="4"/>
            <w:shd w:val="clear" w:color="auto" w:fill="auto"/>
            <w:noWrap/>
            <w:vAlign w:val="bottom"/>
          </w:tcPr>
          <w:p w:rsidR="00563CFA" w:rsidRPr="003609F4" w:rsidRDefault="00563CFA" w:rsidP="002F5755">
            <w:pPr>
              <w:spacing w:after="0"/>
            </w:pPr>
            <w:r w:rsidRPr="003609F4">
              <w:rPr>
                <w:b/>
              </w:rPr>
              <w:t xml:space="preserve">Место и срок </w:t>
            </w:r>
            <w:r w:rsidR="00ED2150" w:rsidRPr="003609F4">
              <w:rPr>
                <w:b/>
              </w:rPr>
              <w:t>выполнения работ</w:t>
            </w:r>
          </w:p>
        </w:tc>
      </w:tr>
      <w:tr w:rsidR="00563CFA" w:rsidRPr="003609F4" w:rsidTr="00043A24">
        <w:tblPrEx>
          <w:tblLook w:val="04A0" w:firstRow="1" w:lastRow="0" w:firstColumn="1" w:lastColumn="0" w:noHBand="0" w:noVBand="1"/>
        </w:tblPrEx>
        <w:trPr>
          <w:gridAfter w:val="2"/>
          <w:wAfter w:w="42" w:type="dxa"/>
          <w:trHeight w:val="270"/>
        </w:trPr>
        <w:tc>
          <w:tcPr>
            <w:tcW w:w="9636" w:type="dxa"/>
            <w:gridSpan w:val="8"/>
            <w:shd w:val="clear" w:color="auto" w:fill="auto"/>
            <w:noWrap/>
            <w:vAlign w:val="bottom"/>
          </w:tcPr>
          <w:p w:rsidR="00EA0FEA" w:rsidRPr="003609F4" w:rsidRDefault="00EA0FEA" w:rsidP="002F5755">
            <w:pPr>
              <w:spacing w:after="0"/>
              <w:rPr>
                <w:i/>
              </w:rPr>
            </w:pPr>
          </w:p>
          <w:p w:rsidR="00ED2150" w:rsidRPr="003609F4" w:rsidRDefault="00ED2150" w:rsidP="002F5755">
            <w:pPr>
              <w:spacing w:after="0"/>
            </w:pPr>
            <w:r w:rsidRPr="003609F4">
              <w:rPr>
                <w:i/>
              </w:rPr>
              <w:t xml:space="preserve">Место </w:t>
            </w:r>
            <w:r w:rsidR="00CA7B7B" w:rsidRPr="003609F4">
              <w:rPr>
                <w:i/>
              </w:rPr>
              <w:t>оказания услуг</w:t>
            </w:r>
            <w:r w:rsidR="00312251" w:rsidRPr="003609F4">
              <w:rPr>
                <w:i/>
              </w:rPr>
              <w:t>:</w:t>
            </w:r>
            <w:r w:rsidR="00CA2FB8" w:rsidRPr="003609F4">
              <w:rPr>
                <w:i/>
              </w:rPr>
              <w:t xml:space="preserve"> </w:t>
            </w:r>
            <w:r w:rsidR="00CA2FB8" w:rsidRPr="003609F4">
              <w:t>весь мир</w:t>
            </w:r>
            <w:r w:rsidR="00AB7972" w:rsidRPr="003609F4">
              <w:t>.</w:t>
            </w:r>
          </w:p>
          <w:p w:rsidR="00312251" w:rsidRPr="003609F4" w:rsidRDefault="00312251" w:rsidP="002F5755">
            <w:pPr>
              <w:spacing w:after="0"/>
              <w:ind w:firstLine="284"/>
            </w:pPr>
          </w:p>
          <w:p w:rsidR="00EA0FEA" w:rsidRPr="003609F4" w:rsidRDefault="00AE2ADF" w:rsidP="00EA0FEA">
            <w:pPr>
              <w:spacing w:after="0"/>
            </w:pPr>
            <w:r w:rsidRPr="003609F4">
              <w:rPr>
                <w:i/>
              </w:rPr>
              <w:t>С</w:t>
            </w:r>
            <w:r w:rsidR="00E33DBB" w:rsidRPr="003609F4">
              <w:rPr>
                <w:i/>
              </w:rPr>
              <w:t xml:space="preserve">рок </w:t>
            </w:r>
            <w:r w:rsidRPr="003609F4">
              <w:rPr>
                <w:i/>
              </w:rPr>
              <w:t>оказания услуг</w:t>
            </w:r>
            <w:r w:rsidR="00E33DBB" w:rsidRPr="003609F4">
              <w:rPr>
                <w:i/>
              </w:rPr>
              <w:t xml:space="preserve">: </w:t>
            </w:r>
            <w:r w:rsidR="00CA2FB8" w:rsidRPr="003609F4">
              <w:t>1 (Один) год со дня заключения договора</w:t>
            </w:r>
            <w:r w:rsidR="00F1218D" w:rsidRPr="003609F4">
              <w:t>, с возможностью дальнейшей пролонгации</w:t>
            </w:r>
            <w:r w:rsidR="007E468B" w:rsidRPr="003609F4">
              <w:t xml:space="preserve"> или до полного израсходования стоимости оказываемых услуг, предусмотренной п. 3.1. настоящего Договора, в зависимости от того какое из этих событий наступит ранее.</w:t>
            </w:r>
          </w:p>
          <w:p w:rsidR="00EA0FEA" w:rsidRPr="003609F4" w:rsidRDefault="00EA0FEA" w:rsidP="00EA0FEA">
            <w:pPr>
              <w:spacing w:after="0"/>
            </w:pPr>
          </w:p>
          <w:p w:rsidR="00EA0FEA" w:rsidRPr="003609F4" w:rsidRDefault="00EA0FEA" w:rsidP="00EA0FEA">
            <w:pPr>
              <w:spacing w:after="0"/>
            </w:pPr>
          </w:p>
          <w:p w:rsidR="00EA0FEA" w:rsidRPr="003609F4" w:rsidRDefault="00EA0FEA" w:rsidP="00EA0FEA">
            <w:pPr>
              <w:spacing w:after="0"/>
            </w:pP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tcPr>
          <w:p w:rsidR="00563CFA" w:rsidRPr="003609F4" w:rsidRDefault="006539C3" w:rsidP="005836E3">
            <w:pPr>
              <w:widowControl w:val="0"/>
              <w:suppressLineNumbers/>
              <w:suppressAutoHyphens/>
              <w:spacing w:after="0"/>
              <w:jc w:val="left"/>
            </w:pPr>
            <w:r w:rsidRPr="003609F4">
              <w:rPr>
                <w:b/>
              </w:rPr>
              <w:lastRenderedPageBreak/>
              <w:t>Пункт 1.3.</w:t>
            </w:r>
            <w:r w:rsidR="005836E3" w:rsidRPr="003609F4">
              <w:rPr>
                <w:b/>
              </w:rPr>
              <w:t>6</w:t>
            </w:r>
            <w:r w:rsidR="00563CFA" w:rsidRPr="003609F4">
              <w:rPr>
                <w:b/>
              </w:rPr>
              <w:t>.</w:t>
            </w:r>
          </w:p>
        </w:tc>
        <w:tc>
          <w:tcPr>
            <w:tcW w:w="6756" w:type="dxa"/>
            <w:gridSpan w:val="4"/>
            <w:shd w:val="clear" w:color="auto" w:fill="auto"/>
            <w:noWrap/>
          </w:tcPr>
          <w:p w:rsidR="00563CFA" w:rsidRPr="003609F4" w:rsidRDefault="00B371E6" w:rsidP="00BC643C">
            <w:pPr>
              <w:widowControl w:val="0"/>
              <w:suppressLineNumbers/>
              <w:suppressAutoHyphens/>
              <w:spacing w:after="0"/>
              <w:jc w:val="left"/>
            </w:pPr>
            <w:r w:rsidRPr="003609F4">
              <w:rPr>
                <w:b/>
              </w:rPr>
              <w:t>Цена договора:</w:t>
            </w:r>
          </w:p>
        </w:tc>
      </w:tr>
      <w:tr w:rsidR="00563CFA" w:rsidRPr="003609F4" w:rsidTr="00043A24">
        <w:tblPrEx>
          <w:tblLook w:val="01E0" w:firstRow="1" w:lastRow="1" w:firstColumn="1" w:lastColumn="1" w:noHBand="0" w:noVBand="0"/>
        </w:tblPrEx>
        <w:trPr>
          <w:gridAfter w:val="2"/>
          <w:wAfter w:w="42" w:type="dxa"/>
        </w:trPr>
        <w:tc>
          <w:tcPr>
            <w:tcW w:w="9636" w:type="dxa"/>
            <w:gridSpan w:val="8"/>
          </w:tcPr>
          <w:p w:rsidR="00563CFA" w:rsidRPr="003609F4" w:rsidRDefault="00BC643C" w:rsidP="00F82AEB">
            <w:pPr>
              <w:keepNext/>
              <w:spacing w:after="0"/>
              <w:outlineLvl w:val="0"/>
            </w:pPr>
            <w:r w:rsidRPr="003609F4">
              <w:t xml:space="preserve">Цена договора </w:t>
            </w:r>
            <w:r w:rsidR="007E468B" w:rsidRPr="003609F4">
              <w:t>18 759 884,75 (Восемнадцать миллионов семьсот пятьдесят девять тысяч восемьсот восемьдесят четыре) рубля 75 копеек, без учета НДС.</w:t>
            </w:r>
          </w:p>
          <w:p w:rsidR="007E468B" w:rsidRPr="003609F4" w:rsidRDefault="007E468B" w:rsidP="00F82AEB">
            <w:pPr>
              <w:keepNext/>
              <w:spacing w:after="0"/>
              <w:outlineLvl w:val="0"/>
            </w:pPr>
          </w:p>
          <w:p w:rsidR="003E30D9" w:rsidRPr="003609F4" w:rsidRDefault="007E468B" w:rsidP="007E468B">
            <w:pPr>
              <w:widowControl w:val="0"/>
              <w:tabs>
                <w:tab w:val="left" w:pos="342"/>
                <w:tab w:val="left" w:pos="498"/>
              </w:tabs>
              <w:autoSpaceDE w:val="0"/>
              <w:autoSpaceDN w:val="0"/>
              <w:adjustRightInd w:val="0"/>
              <w:spacing w:after="0"/>
              <w:rPr>
                <w:b/>
                <w:lang w:eastAsia="ar-SA"/>
              </w:rPr>
            </w:pPr>
            <w:r w:rsidRPr="003609F4">
              <w:rPr>
                <w:b/>
                <w:lang w:eastAsia="ar-SA"/>
              </w:rPr>
              <w:t xml:space="preserve">Начальные (максимальные) </w:t>
            </w:r>
            <w:r w:rsidR="008B77DF" w:rsidRPr="003609F4">
              <w:rPr>
                <w:b/>
                <w:lang w:eastAsia="ar-SA"/>
              </w:rPr>
              <w:t xml:space="preserve">стоимости </w:t>
            </w:r>
            <w:r w:rsidRPr="003609F4">
              <w:rPr>
                <w:b/>
                <w:lang w:eastAsia="ar-SA"/>
              </w:rPr>
              <w:t>единичны</w:t>
            </w:r>
            <w:r w:rsidR="008B77DF" w:rsidRPr="003609F4">
              <w:rPr>
                <w:b/>
                <w:lang w:eastAsia="ar-SA"/>
              </w:rPr>
              <w:t>х</w:t>
            </w:r>
            <w:r w:rsidRPr="003609F4">
              <w:rPr>
                <w:b/>
                <w:lang w:eastAsia="ar-SA"/>
              </w:rPr>
              <w:t xml:space="preserve"> расцен</w:t>
            </w:r>
            <w:r w:rsidR="008B77DF" w:rsidRPr="003609F4">
              <w:rPr>
                <w:b/>
                <w:lang w:eastAsia="ar-SA"/>
              </w:rPr>
              <w:t>ок</w:t>
            </w:r>
            <w:r w:rsidR="008B77DF" w:rsidRPr="003609F4">
              <w:t xml:space="preserve"> </w:t>
            </w:r>
            <w:r w:rsidR="008B77DF" w:rsidRPr="003609F4">
              <w:rPr>
                <w:b/>
                <w:lang w:eastAsia="ar-SA"/>
              </w:rPr>
              <w:t>на оказание услуг</w:t>
            </w:r>
            <w:r w:rsidRPr="003609F4">
              <w:rPr>
                <w:b/>
                <w:lang w:eastAsia="ar-SA"/>
              </w:rPr>
              <w:t>:</w:t>
            </w:r>
          </w:p>
          <w:p w:rsidR="00CB7A4B" w:rsidRPr="003609F4" w:rsidRDefault="00CB7A4B" w:rsidP="008F24F2">
            <w:pPr>
              <w:widowControl w:val="0"/>
              <w:numPr>
                <w:ilvl w:val="0"/>
                <w:numId w:val="82"/>
              </w:numPr>
              <w:tabs>
                <w:tab w:val="left" w:pos="426"/>
                <w:tab w:val="left" w:pos="1134"/>
              </w:tabs>
              <w:autoSpaceDE w:val="0"/>
              <w:autoSpaceDN w:val="0"/>
              <w:adjustRightInd w:val="0"/>
              <w:spacing w:after="0"/>
              <w:ind w:left="0" w:firstLine="0"/>
              <w:contextualSpacing/>
              <w:rPr>
                <w:iCs/>
              </w:rPr>
            </w:pPr>
            <w:r w:rsidRPr="003609F4">
              <w:rPr>
                <w:iCs/>
              </w:rPr>
              <w:t xml:space="preserve">сервисный сбор за приобретение авиабилетов по маршрутам на территории России и стран мира составляет </w:t>
            </w:r>
            <w:r w:rsidR="008C1041" w:rsidRPr="003609F4">
              <w:rPr>
                <w:iCs/>
              </w:rPr>
              <w:t>466 (четыреста шестьдесят шесть) рублей 10 копеек, без НДС;</w:t>
            </w:r>
          </w:p>
          <w:p w:rsidR="00CB7A4B" w:rsidRPr="003609F4" w:rsidRDefault="00CB7A4B" w:rsidP="008F24F2">
            <w:pPr>
              <w:widowControl w:val="0"/>
              <w:numPr>
                <w:ilvl w:val="0"/>
                <w:numId w:val="82"/>
              </w:numPr>
              <w:tabs>
                <w:tab w:val="left" w:pos="426"/>
                <w:tab w:val="left" w:pos="1134"/>
              </w:tabs>
              <w:autoSpaceDE w:val="0"/>
              <w:autoSpaceDN w:val="0"/>
              <w:adjustRightInd w:val="0"/>
              <w:spacing w:after="0"/>
              <w:ind w:left="0" w:firstLine="0"/>
              <w:contextualSpacing/>
              <w:rPr>
                <w:iCs/>
              </w:rPr>
            </w:pPr>
            <w:r w:rsidRPr="003609F4">
              <w:rPr>
                <w:iCs/>
              </w:rPr>
              <w:t xml:space="preserve">сервисный сбор (штрафные санкции) за обмен/возврат авиабилетов по маршрутам на территории России и стран мира составляет </w:t>
            </w:r>
            <w:r w:rsidR="008C1041" w:rsidRPr="003609F4">
              <w:rPr>
                <w:iCs/>
              </w:rPr>
              <w:t>233 (двести тридцать три) рубля 05 копеек, без НДС;</w:t>
            </w:r>
          </w:p>
          <w:p w:rsidR="00CB7A4B" w:rsidRPr="003609F4" w:rsidRDefault="00CB7A4B" w:rsidP="008F24F2">
            <w:pPr>
              <w:widowControl w:val="0"/>
              <w:numPr>
                <w:ilvl w:val="0"/>
                <w:numId w:val="82"/>
              </w:numPr>
              <w:tabs>
                <w:tab w:val="left" w:pos="426"/>
                <w:tab w:val="left" w:pos="1134"/>
              </w:tabs>
              <w:autoSpaceDE w:val="0"/>
              <w:autoSpaceDN w:val="0"/>
              <w:adjustRightInd w:val="0"/>
              <w:spacing w:after="0"/>
              <w:ind w:left="0" w:firstLine="0"/>
              <w:contextualSpacing/>
              <w:rPr>
                <w:iCs/>
              </w:rPr>
            </w:pPr>
            <w:r w:rsidRPr="003609F4">
              <w:rPr>
                <w:iCs/>
              </w:rPr>
              <w:t xml:space="preserve">сервисный сбор за приобретение железнодорожных билетов по маршрутам на территории России и стран мира составляет </w:t>
            </w:r>
            <w:r w:rsidR="008C1041" w:rsidRPr="003609F4">
              <w:rPr>
                <w:iCs/>
              </w:rPr>
              <w:t>233 (двести тридцать три) рубля 05 копеек, без НДС;</w:t>
            </w:r>
          </w:p>
          <w:p w:rsidR="00CB7A4B" w:rsidRPr="003609F4" w:rsidRDefault="00CB7A4B" w:rsidP="008C1041">
            <w:pPr>
              <w:widowControl w:val="0"/>
              <w:numPr>
                <w:ilvl w:val="0"/>
                <w:numId w:val="82"/>
              </w:numPr>
              <w:tabs>
                <w:tab w:val="left" w:pos="426"/>
                <w:tab w:val="left" w:pos="1134"/>
              </w:tabs>
              <w:autoSpaceDE w:val="0"/>
              <w:autoSpaceDN w:val="0"/>
              <w:adjustRightInd w:val="0"/>
              <w:spacing w:after="0"/>
              <w:ind w:left="0" w:firstLine="0"/>
              <w:contextualSpacing/>
              <w:rPr>
                <w:iCs/>
              </w:rPr>
            </w:pPr>
            <w:r w:rsidRPr="003609F4">
              <w:rPr>
                <w:iCs/>
              </w:rPr>
              <w:t xml:space="preserve">сервисный сбор за (штрафные санкции) обмен/возврат железнодорожных билетов по маршрутам на территории России и стран мира составляет </w:t>
            </w:r>
            <w:r w:rsidR="008C1041" w:rsidRPr="003609F4">
              <w:rPr>
                <w:iCs/>
              </w:rPr>
              <w:t>127 (сто двадцать семь) рублей 12 копеек, без НДС;</w:t>
            </w:r>
          </w:p>
          <w:p w:rsidR="00E50F53" w:rsidRPr="003609F4" w:rsidRDefault="00E50F53" w:rsidP="00E50F53">
            <w:pPr>
              <w:widowControl w:val="0"/>
              <w:numPr>
                <w:ilvl w:val="0"/>
                <w:numId w:val="82"/>
              </w:numPr>
              <w:tabs>
                <w:tab w:val="left" w:pos="426"/>
                <w:tab w:val="left" w:pos="1134"/>
              </w:tabs>
              <w:autoSpaceDE w:val="0"/>
              <w:autoSpaceDN w:val="0"/>
              <w:adjustRightInd w:val="0"/>
              <w:spacing w:after="0"/>
              <w:ind w:left="0" w:firstLine="0"/>
              <w:contextualSpacing/>
              <w:rPr>
                <w:iCs/>
              </w:rPr>
            </w:pPr>
            <w:r w:rsidRPr="003609F4">
              <w:rPr>
                <w:iCs/>
              </w:rPr>
              <w:t>сервисный сбор за бронирование мест в гостиницах на территории России и стран мира составляет 324,86 (триста двадцать четыре) рубля 86 копеек, без НДС.</w:t>
            </w:r>
          </w:p>
          <w:p w:rsidR="00BC643C" w:rsidRPr="003609F4" w:rsidRDefault="003E30D9" w:rsidP="002F5755">
            <w:pPr>
              <w:keepNext/>
              <w:tabs>
                <w:tab w:val="left" w:pos="342"/>
                <w:tab w:val="left" w:pos="498"/>
              </w:tabs>
              <w:spacing w:after="0"/>
              <w:ind w:firstLine="72"/>
              <w:outlineLvl w:val="0"/>
            </w:pPr>
            <w:r w:rsidRPr="003609F4">
              <w:t>Единичные расценки оказания услуг</w:t>
            </w:r>
            <w:r w:rsidR="00170143" w:rsidRPr="003609F4">
              <w:t xml:space="preserve">, указанные в Форме I.4.3 </w:t>
            </w:r>
            <w:r w:rsidR="00F82AEB" w:rsidRPr="003609F4">
              <w:t xml:space="preserve">настоящей Конкурсной документации, </w:t>
            </w:r>
            <w:r w:rsidRPr="003609F4">
              <w:t>определяются по результату проведения закупки</w:t>
            </w:r>
            <w:r w:rsidR="002F5755" w:rsidRPr="003609F4">
              <w:t>.</w:t>
            </w:r>
          </w:p>
          <w:p w:rsidR="007E468B" w:rsidRPr="003609F4" w:rsidRDefault="007E468B" w:rsidP="002F5755">
            <w:pPr>
              <w:keepNext/>
              <w:tabs>
                <w:tab w:val="left" w:pos="342"/>
                <w:tab w:val="left" w:pos="498"/>
              </w:tabs>
              <w:spacing w:after="0"/>
              <w:ind w:firstLine="72"/>
              <w:outlineLvl w:val="0"/>
            </w:pPr>
            <w:r w:rsidRPr="003609F4">
              <w:t>В единичные расценки включены все расходы исполнителя на уплату сборов, налогов (помимо НДС) и иных обязательных платежей.</w:t>
            </w:r>
          </w:p>
        </w:tc>
      </w:tr>
      <w:tr w:rsidR="00563CFA" w:rsidRPr="003609F4" w:rsidTr="00043A24">
        <w:trPr>
          <w:gridAfter w:val="2"/>
          <w:wAfter w:w="42" w:type="dxa"/>
        </w:trPr>
        <w:tc>
          <w:tcPr>
            <w:tcW w:w="2880" w:type="dxa"/>
            <w:gridSpan w:val="4"/>
          </w:tcPr>
          <w:p w:rsidR="00563CFA" w:rsidRPr="003609F4" w:rsidRDefault="006539C3" w:rsidP="005836E3">
            <w:pPr>
              <w:widowControl w:val="0"/>
              <w:spacing w:after="0"/>
            </w:pPr>
            <w:r w:rsidRPr="003609F4">
              <w:rPr>
                <w:b/>
              </w:rPr>
              <w:t>Пункт 1.3.</w:t>
            </w:r>
            <w:r w:rsidR="005836E3" w:rsidRPr="003609F4">
              <w:rPr>
                <w:b/>
              </w:rPr>
              <w:t>7</w:t>
            </w:r>
            <w:r w:rsidR="00563CFA" w:rsidRPr="003609F4">
              <w:rPr>
                <w:b/>
              </w:rPr>
              <w:t xml:space="preserve">. </w:t>
            </w:r>
          </w:p>
        </w:tc>
        <w:tc>
          <w:tcPr>
            <w:tcW w:w="6756" w:type="dxa"/>
            <w:gridSpan w:val="4"/>
          </w:tcPr>
          <w:p w:rsidR="00563CFA" w:rsidRPr="003609F4" w:rsidRDefault="00563CFA" w:rsidP="007A1EC3">
            <w:pPr>
              <w:widowControl w:val="0"/>
              <w:spacing w:after="0"/>
            </w:pPr>
            <w:r w:rsidRPr="003609F4">
              <w:rPr>
                <w:b/>
              </w:rPr>
              <w:t>Источник финансирования</w:t>
            </w:r>
          </w:p>
        </w:tc>
      </w:tr>
      <w:tr w:rsidR="00563CFA" w:rsidRPr="003609F4" w:rsidTr="00043A24">
        <w:trPr>
          <w:gridAfter w:val="2"/>
          <w:wAfter w:w="42" w:type="dxa"/>
        </w:trPr>
        <w:tc>
          <w:tcPr>
            <w:tcW w:w="9636" w:type="dxa"/>
            <w:gridSpan w:val="8"/>
          </w:tcPr>
          <w:p w:rsidR="00563CFA" w:rsidRPr="003609F4" w:rsidRDefault="00021F71" w:rsidP="00312251">
            <w:pPr>
              <w:widowControl w:val="0"/>
              <w:spacing w:after="0"/>
              <w:jc w:val="center"/>
              <w:rPr>
                <w:color w:val="000000"/>
              </w:rPr>
            </w:pPr>
            <w:r w:rsidRPr="003609F4">
              <w:rPr>
                <w:color w:val="000000"/>
              </w:rPr>
              <w:t>Собственные средства ОАО «КСК».</w:t>
            </w:r>
          </w:p>
        </w:tc>
      </w:tr>
      <w:tr w:rsidR="00563CFA" w:rsidRPr="003609F4" w:rsidTr="00043A24">
        <w:trPr>
          <w:gridAfter w:val="2"/>
          <w:wAfter w:w="42" w:type="dxa"/>
        </w:trPr>
        <w:tc>
          <w:tcPr>
            <w:tcW w:w="2880" w:type="dxa"/>
            <w:gridSpan w:val="4"/>
          </w:tcPr>
          <w:p w:rsidR="00563CFA" w:rsidRPr="003609F4" w:rsidRDefault="006539C3" w:rsidP="005836E3">
            <w:pPr>
              <w:widowControl w:val="0"/>
              <w:spacing w:after="0"/>
              <w:rPr>
                <w:b/>
              </w:rPr>
            </w:pPr>
            <w:r w:rsidRPr="003609F4">
              <w:rPr>
                <w:b/>
              </w:rPr>
              <w:t>Пункт 1.3.</w:t>
            </w:r>
            <w:r w:rsidR="005836E3" w:rsidRPr="003609F4">
              <w:rPr>
                <w:b/>
              </w:rPr>
              <w:t>8</w:t>
            </w:r>
            <w:r w:rsidR="00563CFA" w:rsidRPr="003609F4">
              <w:rPr>
                <w:b/>
              </w:rPr>
              <w:t>.</w:t>
            </w:r>
          </w:p>
        </w:tc>
        <w:tc>
          <w:tcPr>
            <w:tcW w:w="6756" w:type="dxa"/>
            <w:gridSpan w:val="4"/>
          </w:tcPr>
          <w:p w:rsidR="00563CFA" w:rsidRPr="003609F4" w:rsidRDefault="0015752A" w:rsidP="004A2F91">
            <w:pPr>
              <w:widowControl w:val="0"/>
              <w:spacing w:after="0"/>
              <w:rPr>
                <w:b/>
              </w:rPr>
            </w:pPr>
            <w:r w:rsidRPr="003609F4">
              <w:rPr>
                <w:b/>
              </w:rPr>
              <w:t>Требования к оказанию услуг</w:t>
            </w:r>
          </w:p>
        </w:tc>
      </w:tr>
      <w:tr w:rsidR="00563CFA" w:rsidRPr="003609F4" w:rsidTr="00043A24">
        <w:trPr>
          <w:gridAfter w:val="2"/>
          <w:wAfter w:w="42" w:type="dxa"/>
        </w:trPr>
        <w:tc>
          <w:tcPr>
            <w:tcW w:w="9636" w:type="dxa"/>
            <w:gridSpan w:val="8"/>
          </w:tcPr>
          <w:p w:rsidR="00563CFA" w:rsidRPr="003609F4" w:rsidRDefault="00A23089" w:rsidP="004578F1">
            <w:pPr>
              <w:widowControl w:val="0"/>
              <w:suppressLineNumbers/>
              <w:suppressAutoHyphens/>
              <w:spacing w:after="0"/>
              <w:jc w:val="center"/>
            </w:pPr>
            <w:r w:rsidRPr="003609F4">
              <w:t xml:space="preserve">Согласно ЧАСТИ </w:t>
            </w:r>
            <w:r w:rsidRPr="003609F4">
              <w:rPr>
                <w:lang w:val="en-US"/>
              </w:rPr>
              <w:t>II</w:t>
            </w:r>
            <w:r w:rsidRPr="003609F4">
              <w:t xml:space="preserve"> «</w:t>
            </w:r>
            <w:r w:rsidR="0015752A" w:rsidRPr="003609F4">
              <w:t>Требования к оказанию услуг</w:t>
            </w:r>
            <w:r w:rsidRPr="003609F4">
              <w:t xml:space="preserve">» </w:t>
            </w:r>
            <w:r w:rsidR="004578F1" w:rsidRPr="003609F4">
              <w:t>настоящей К</w:t>
            </w:r>
            <w:r w:rsidRPr="003609F4">
              <w:t xml:space="preserve">онкурсной документации </w:t>
            </w:r>
          </w:p>
        </w:tc>
      </w:tr>
      <w:tr w:rsidR="00312251" w:rsidRPr="003609F4" w:rsidTr="00043A24">
        <w:trPr>
          <w:gridAfter w:val="2"/>
          <w:wAfter w:w="42" w:type="dxa"/>
        </w:trPr>
        <w:tc>
          <w:tcPr>
            <w:tcW w:w="2880" w:type="dxa"/>
            <w:gridSpan w:val="4"/>
          </w:tcPr>
          <w:p w:rsidR="00312251" w:rsidRPr="003609F4" w:rsidRDefault="00312251" w:rsidP="005836E3">
            <w:pPr>
              <w:widowControl w:val="0"/>
              <w:spacing w:after="0"/>
              <w:rPr>
                <w:b/>
              </w:rPr>
            </w:pPr>
            <w:r w:rsidRPr="003609F4">
              <w:rPr>
                <w:b/>
              </w:rPr>
              <w:t>Пункт 1.3.</w:t>
            </w:r>
            <w:r w:rsidR="005836E3" w:rsidRPr="003609F4">
              <w:rPr>
                <w:b/>
              </w:rPr>
              <w:t>9</w:t>
            </w:r>
            <w:r w:rsidRPr="003609F4">
              <w:rPr>
                <w:b/>
              </w:rPr>
              <w:t>.</w:t>
            </w:r>
          </w:p>
        </w:tc>
        <w:tc>
          <w:tcPr>
            <w:tcW w:w="6756" w:type="dxa"/>
            <w:gridSpan w:val="4"/>
          </w:tcPr>
          <w:p w:rsidR="00312251" w:rsidRPr="003609F4" w:rsidRDefault="00312251" w:rsidP="006F35C2">
            <w:pPr>
              <w:widowControl w:val="0"/>
              <w:spacing w:after="0"/>
              <w:rPr>
                <w:b/>
              </w:rPr>
            </w:pPr>
            <w:r w:rsidRPr="003609F4">
              <w:rPr>
                <w:b/>
              </w:rPr>
              <w:t>Проект договора</w:t>
            </w:r>
          </w:p>
        </w:tc>
      </w:tr>
      <w:tr w:rsidR="00312251" w:rsidRPr="003609F4" w:rsidTr="00043A24">
        <w:trPr>
          <w:gridAfter w:val="2"/>
          <w:wAfter w:w="42" w:type="dxa"/>
        </w:trPr>
        <w:tc>
          <w:tcPr>
            <w:tcW w:w="9636" w:type="dxa"/>
            <w:gridSpan w:val="8"/>
          </w:tcPr>
          <w:p w:rsidR="00312251" w:rsidRPr="003609F4" w:rsidRDefault="00312251" w:rsidP="00312251">
            <w:pPr>
              <w:widowControl w:val="0"/>
              <w:suppressLineNumbers/>
              <w:suppressAutoHyphens/>
              <w:spacing w:after="0"/>
              <w:jc w:val="center"/>
            </w:pPr>
            <w:r w:rsidRPr="003609F4">
              <w:rPr>
                <w:bCs/>
              </w:rPr>
              <w:t xml:space="preserve">Содержится в ЧАСТИ III. ПРОЕКТ ДОГОВОРА к настоящей </w:t>
            </w:r>
            <w:r w:rsidR="004578F1" w:rsidRPr="003609F4">
              <w:rPr>
                <w:bCs/>
              </w:rPr>
              <w:t>К</w:t>
            </w:r>
            <w:r w:rsidRPr="003609F4">
              <w:rPr>
                <w:bCs/>
              </w:rPr>
              <w:t>онкурсной документации.</w:t>
            </w:r>
          </w:p>
        </w:tc>
      </w:tr>
      <w:tr w:rsidR="00563CFA" w:rsidRPr="003609F4" w:rsidTr="00043A24">
        <w:trPr>
          <w:gridAfter w:val="2"/>
          <w:wAfter w:w="42" w:type="dxa"/>
        </w:trPr>
        <w:tc>
          <w:tcPr>
            <w:tcW w:w="2880" w:type="dxa"/>
            <w:gridSpan w:val="4"/>
          </w:tcPr>
          <w:p w:rsidR="00563CFA" w:rsidRPr="003609F4" w:rsidRDefault="006539C3" w:rsidP="005836E3">
            <w:pPr>
              <w:widowControl w:val="0"/>
              <w:suppressLineNumbers/>
              <w:suppressAutoHyphens/>
              <w:spacing w:after="0"/>
              <w:jc w:val="left"/>
            </w:pPr>
            <w:r w:rsidRPr="003609F4">
              <w:rPr>
                <w:b/>
              </w:rPr>
              <w:t>Пункт 1.3.</w:t>
            </w:r>
            <w:r w:rsidR="005836E3" w:rsidRPr="003609F4">
              <w:rPr>
                <w:b/>
              </w:rPr>
              <w:t>10</w:t>
            </w:r>
            <w:r w:rsidR="00563CFA" w:rsidRPr="003609F4">
              <w:rPr>
                <w:b/>
              </w:rPr>
              <w:t>.</w:t>
            </w:r>
          </w:p>
        </w:tc>
        <w:tc>
          <w:tcPr>
            <w:tcW w:w="6756" w:type="dxa"/>
            <w:gridSpan w:val="4"/>
          </w:tcPr>
          <w:p w:rsidR="00563CFA" w:rsidRPr="003609F4" w:rsidRDefault="00563CFA" w:rsidP="007A1EC3">
            <w:pPr>
              <w:widowControl w:val="0"/>
              <w:suppressLineNumbers/>
              <w:suppressAutoHyphens/>
              <w:spacing w:after="0"/>
            </w:pPr>
            <w:r w:rsidRPr="003609F4">
              <w:rPr>
                <w:b/>
                <w:szCs w:val="26"/>
              </w:rPr>
              <w:t>Преференции</w:t>
            </w:r>
          </w:p>
        </w:tc>
      </w:tr>
      <w:tr w:rsidR="00563CFA" w:rsidRPr="003609F4" w:rsidTr="00043A24">
        <w:trPr>
          <w:gridAfter w:val="2"/>
          <w:wAfter w:w="42" w:type="dxa"/>
          <w:trHeight w:val="345"/>
        </w:trPr>
        <w:tc>
          <w:tcPr>
            <w:tcW w:w="9636" w:type="dxa"/>
            <w:gridSpan w:val="8"/>
          </w:tcPr>
          <w:p w:rsidR="00563CFA" w:rsidRPr="003609F4" w:rsidRDefault="00563CFA" w:rsidP="001451DB">
            <w:pPr>
              <w:widowControl w:val="0"/>
              <w:suppressLineNumbers/>
              <w:suppressAutoHyphens/>
              <w:spacing w:after="0"/>
              <w:jc w:val="center"/>
            </w:pPr>
            <w:r w:rsidRPr="003609F4">
              <w:t>Не предусмотрены</w:t>
            </w:r>
          </w:p>
        </w:tc>
      </w:tr>
      <w:tr w:rsidR="00563CFA" w:rsidRPr="003609F4" w:rsidTr="00043A24">
        <w:trPr>
          <w:gridAfter w:val="2"/>
          <w:wAfter w:w="42" w:type="dxa"/>
          <w:trHeight w:val="184"/>
        </w:trPr>
        <w:tc>
          <w:tcPr>
            <w:tcW w:w="2880" w:type="dxa"/>
            <w:gridSpan w:val="4"/>
          </w:tcPr>
          <w:p w:rsidR="00563CFA" w:rsidRPr="003609F4" w:rsidRDefault="006539C3" w:rsidP="005836E3">
            <w:pPr>
              <w:widowControl w:val="0"/>
              <w:suppressLineNumbers/>
              <w:suppressAutoHyphens/>
              <w:spacing w:after="0"/>
              <w:jc w:val="left"/>
              <w:rPr>
                <w:b/>
              </w:rPr>
            </w:pPr>
            <w:r w:rsidRPr="003609F4">
              <w:rPr>
                <w:b/>
              </w:rPr>
              <w:t>Пункт 1.3.</w:t>
            </w:r>
            <w:r w:rsidR="00312251" w:rsidRPr="003609F4">
              <w:rPr>
                <w:b/>
              </w:rPr>
              <w:t>1</w:t>
            </w:r>
            <w:r w:rsidR="005836E3" w:rsidRPr="003609F4">
              <w:rPr>
                <w:b/>
              </w:rPr>
              <w:t>1</w:t>
            </w:r>
            <w:r w:rsidR="00563CFA" w:rsidRPr="003609F4">
              <w:rPr>
                <w:b/>
              </w:rPr>
              <w:t xml:space="preserve">. </w:t>
            </w:r>
          </w:p>
        </w:tc>
        <w:tc>
          <w:tcPr>
            <w:tcW w:w="6756" w:type="dxa"/>
            <w:gridSpan w:val="4"/>
          </w:tcPr>
          <w:p w:rsidR="00563CFA" w:rsidRPr="003609F4" w:rsidRDefault="00563CFA" w:rsidP="007A1EC3">
            <w:pPr>
              <w:widowControl w:val="0"/>
              <w:suppressLineNumbers/>
              <w:suppressAutoHyphens/>
              <w:spacing w:after="0"/>
            </w:pPr>
            <w:r w:rsidRPr="003609F4">
              <w:rPr>
                <w:b/>
              </w:rPr>
              <w:t>Формы заявки на участие в конкурсе</w:t>
            </w:r>
          </w:p>
        </w:tc>
      </w:tr>
      <w:tr w:rsidR="00563CFA" w:rsidRPr="003609F4" w:rsidTr="00043A24">
        <w:trPr>
          <w:gridAfter w:val="2"/>
          <w:wAfter w:w="42" w:type="dxa"/>
          <w:trHeight w:val="320"/>
        </w:trPr>
        <w:tc>
          <w:tcPr>
            <w:tcW w:w="9636" w:type="dxa"/>
            <w:gridSpan w:val="8"/>
          </w:tcPr>
          <w:p w:rsidR="00563CFA" w:rsidRPr="003609F4" w:rsidRDefault="00FA4645" w:rsidP="00287F2B">
            <w:pPr>
              <w:widowControl w:val="0"/>
              <w:suppressLineNumbers/>
              <w:suppressAutoHyphens/>
              <w:spacing w:after="0"/>
            </w:pPr>
            <w:proofErr w:type="gramStart"/>
            <w:r w:rsidRPr="003609F4">
              <w:t xml:space="preserve">Участник </w:t>
            </w:r>
            <w:r w:rsidR="00312251" w:rsidRPr="003609F4">
              <w:t>закупки</w:t>
            </w:r>
            <w:r w:rsidRPr="003609F4">
              <w:t xml:space="preserve"> должен подготовить </w:t>
            </w:r>
            <w:r w:rsidR="00287F2B" w:rsidRPr="003609F4">
              <w:t xml:space="preserve">на бумажном носителе </w:t>
            </w:r>
            <w:r w:rsidRPr="003609F4">
              <w:t>оригинал и копию заявки на участие в конкурсе,</w:t>
            </w:r>
            <w:r w:rsidR="00232C00" w:rsidRPr="003609F4">
              <w:t xml:space="preserve"> а также </w:t>
            </w:r>
            <w:r w:rsidR="00287F2B" w:rsidRPr="003609F4">
              <w:t xml:space="preserve">1 (Один) экземпляр на электронном носителе (формы, сведения, информация в программе </w:t>
            </w:r>
            <w:proofErr w:type="spellStart"/>
            <w:r w:rsidR="00287F2B" w:rsidRPr="003609F4">
              <w:t>Word</w:t>
            </w:r>
            <w:proofErr w:type="spellEnd"/>
            <w:r w:rsidR="00287F2B" w:rsidRPr="003609F4">
              <w:t xml:space="preserve"> или </w:t>
            </w:r>
            <w:r w:rsidR="00287F2B" w:rsidRPr="003609F4">
              <w:rPr>
                <w:lang w:val="en-US"/>
              </w:rPr>
              <w:t>Excel</w:t>
            </w:r>
            <w:r w:rsidR="00287F2B" w:rsidRPr="003609F4">
              <w:t>, а также скан-копии документов</w:t>
            </w:r>
            <w:r w:rsidRPr="003609F4">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w:t>
            </w:r>
            <w:proofErr w:type="gramEnd"/>
            <w:r w:rsidRPr="003609F4">
              <w:t xml:space="preserve">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3609F4" w:rsidTr="00043A24">
        <w:trPr>
          <w:gridAfter w:val="2"/>
          <w:wAfter w:w="42" w:type="dxa"/>
        </w:trPr>
        <w:tc>
          <w:tcPr>
            <w:tcW w:w="2880" w:type="dxa"/>
            <w:gridSpan w:val="4"/>
          </w:tcPr>
          <w:p w:rsidR="00563CFA" w:rsidRPr="003609F4" w:rsidRDefault="00563CFA" w:rsidP="005836E3">
            <w:pPr>
              <w:widowControl w:val="0"/>
              <w:suppressLineNumbers/>
              <w:suppressAutoHyphens/>
              <w:spacing w:after="0"/>
              <w:jc w:val="left"/>
              <w:rPr>
                <w:b/>
              </w:rPr>
            </w:pPr>
            <w:r w:rsidRPr="003609F4">
              <w:br w:type="page"/>
            </w:r>
            <w:r w:rsidR="006539C3" w:rsidRPr="003609F4">
              <w:rPr>
                <w:b/>
              </w:rPr>
              <w:t>Пункт 1</w:t>
            </w:r>
            <w:r w:rsidRPr="003609F4">
              <w:rPr>
                <w:b/>
              </w:rPr>
              <w:t>.3.1</w:t>
            </w:r>
            <w:r w:rsidR="005836E3" w:rsidRPr="003609F4">
              <w:rPr>
                <w:b/>
              </w:rPr>
              <w:t>2</w:t>
            </w:r>
          </w:p>
        </w:tc>
        <w:tc>
          <w:tcPr>
            <w:tcW w:w="6756" w:type="dxa"/>
            <w:gridSpan w:val="4"/>
          </w:tcPr>
          <w:p w:rsidR="00563CFA" w:rsidRPr="003609F4" w:rsidRDefault="00563CFA" w:rsidP="007A1EC3">
            <w:pPr>
              <w:widowControl w:val="0"/>
              <w:suppressLineNumbers/>
              <w:suppressAutoHyphens/>
              <w:spacing w:after="0"/>
              <w:jc w:val="left"/>
              <w:rPr>
                <w:b/>
              </w:rPr>
            </w:pPr>
            <w:r w:rsidRPr="003609F4">
              <w:rPr>
                <w:b/>
              </w:rPr>
              <w:t>Документы, входящие в состав заявки на участие в конкурсе</w:t>
            </w:r>
          </w:p>
        </w:tc>
      </w:tr>
      <w:tr w:rsidR="00563CFA" w:rsidRPr="003609F4" w:rsidTr="00043A24">
        <w:trPr>
          <w:gridAfter w:val="2"/>
          <w:wAfter w:w="42" w:type="dxa"/>
          <w:trHeight w:val="622"/>
        </w:trPr>
        <w:tc>
          <w:tcPr>
            <w:tcW w:w="9636" w:type="dxa"/>
            <w:gridSpan w:val="8"/>
          </w:tcPr>
          <w:p w:rsidR="00563CFA" w:rsidRPr="003609F4" w:rsidRDefault="00563CFA" w:rsidP="003C21CB">
            <w:pPr>
              <w:widowControl w:val="0"/>
              <w:suppressLineNumbers/>
              <w:suppressAutoHyphens/>
              <w:spacing w:after="0"/>
              <w:rPr>
                <w:color w:val="000000"/>
              </w:rPr>
            </w:pPr>
            <w:r w:rsidRPr="003609F4">
              <w:t>Заявка на участие в конкурсе должна быть подготовлена по форме, представленной в</w:t>
            </w:r>
            <w:r w:rsidR="00FA4645" w:rsidRPr="003609F4">
              <w:br/>
            </w:r>
            <w:r w:rsidRPr="003609F4">
              <w:t xml:space="preserve"> </w:t>
            </w:r>
            <w:hyperlink w:anchor="_РАЗДЕЛ_I.4_ОБРАЗЦЫ" w:history="1">
              <w:r w:rsidRPr="003609F4">
                <w:rPr>
                  <w:rStyle w:val="aff8"/>
                </w:rPr>
                <w:t>Разделе I.4</w:t>
              </w:r>
            </w:hyperlink>
            <w:r w:rsidRPr="003609F4">
              <w:t xml:space="preserve"> настоящей </w:t>
            </w:r>
            <w:r w:rsidR="003C21CB" w:rsidRPr="003609F4">
              <w:t>К</w:t>
            </w:r>
            <w:r w:rsidRPr="003609F4">
              <w:t>онкурсной документации, и содержать сведения и доку</w:t>
            </w:r>
            <w:r w:rsidR="00FA4645" w:rsidRPr="003609F4">
              <w:t xml:space="preserve">менты, указанные в </w:t>
            </w:r>
            <w:r w:rsidRPr="003609F4">
              <w:t xml:space="preserve">п. 3.3. </w:t>
            </w:r>
            <w:hyperlink w:anchor="_РАЗДЕЛ_I.2._ОБЩИЕ_УСЛОВИЯ ПРОВЕДЕНИ" w:history="1">
              <w:r w:rsidRPr="003609F4">
                <w:rPr>
                  <w:rStyle w:val="aff8"/>
                </w:rPr>
                <w:t xml:space="preserve">Раздела </w:t>
              </w:r>
              <w:r w:rsidRPr="003609F4">
                <w:rPr>
                  <w:rStyle w:val="aff8"/>
                  <w:lang w:val="en-US"/>
                </w:rPr>
                <w:t>I</w:t>
              </w:r>
              <w:r w:rsidRPr="003609F4">
                <w:rPr>
                  <w:rStyle w:val="aff8"/>
                </w:rPr>
                <w:t>.2.</w:t>
              </w:r>
            </w:hyperlink>
            <w:r w:rsidRPr="003609F4">
              <w:t xml:space="preserve"> «Общие условия проведения конкурса»</w:t>
            </w:r>
            <w:r w:rsidR="00C31AE8" w:rsidRPr="003609F4">
              <w:t>.</w:t>
            </w:r>
          </w:p>
        </w:tc>
      </w:tr>
      <w:tr w:rsidR="00563CFA" w:rsidRPr="003609F4" w:rsidTr="00043A24">
        <w:trPr>
          <w:gridAfter w:val="2"/>
          <w:wAfter w:w="42" w:type="dxa"/>
        </w:trPr>
        <w:tc>
          <w:tcPr>
            <w:tcW w:w="2880" w:type="dxa"/>
            <w:gridSpan w:val="4"/>
          </w:tcPr>
          <w:p w:rsidR="00563CFA" w:rsidRPr="003609F4" w:rsidRDefault="006539C3" w:rsidP="005836E3">
            <w:pPr>
              <w:widowControl w:val="0"/>
              <w:suppressLineNumbers/>
              <w:suppressAutoHyphens/>
              <w:spacing w:after="0"/>
              <w:jc w:val="left"/>
              <w:rPr>
                <w:b/>
              </w:rPr>
            </w:pPr>
            <w:r w:rsidRPr="003609F4">
              <w:rPr>
                <w:b/>
              </w:rPr>
              <w:br w:type="page"/>
            </w:r>
            <w:r w:rsidRPr="003609F4">
              <w:rPr>
                <w:b/>
              </w:rPr>
              <w:br w:type="page"/>
              <w:t>Пункт 1.3.1</w:t>
            </w:r>
            <w:r w:rsidR="005836E3" w:rsidRPr="003609F4">
              <w:rPr>
                <w:b/>
              </w:rPr>
              <w:t>3</w:t>
            </w:r>
            <w:r w:rsidR="00563CFA" w:rsidRPr="003609F4">
              <w:rPr>
                <w:b/>
              </w:rPr>
              <w:t>.</w:t>
            </w:r>
          </w:p>
        </w:tc>
        <w:tc>
          <w:tcPr>
            <w:tcW w:w="6756" w:type="dxa"/>
            <w:gridSpan w:val="4"/>
          </w:tcPr>
          <w:p w:rsidR="00563CFA" w:rsidRPr="003609F4" w:rsidRDefault="00FA4645" w:rsidP="007A1EC3">
            <w:pPr>
              <w:widowControl w:val="0"/>
              <w:suppressLineNumbers/>
              <w:suppressAutoHyphens/>
              <w:spacing w:after="0"/>
              <w:rPr>
                <w:b/>
              </w:rPr>
            </w:pPr>
            <w:r w:rsidRPr="003609F4">
              <w:rPr>
                <w:b/>
              </w:rPr>
              <w:t>Условия оплаты</w:t>
            </w:r>
          </w:p>
        </w:tc>
      </w:tr>
      <w:tr w:rsidR="00563CFA" w:rsidRPr="003609F4" w:rsidTr="00043A24">
        <w:trPr>
          <w:gridAfter w:val="2"/>
          <w:wAfter w:w="42" w:type="dxa"/>
        </w:trPr>
        <w:tc>
          <w:tcPr>
            <w:tcW w:w="9636" w:type="dxa"/>
            <w:gridSpan w:val="8"/>
          </w:tcPr>
          <w:p w:rsidR="00563CFA" w:rsidRPr="003609F4" w:rsidRDefault="000D62DD" w:rsidP="000D62DD">
            <w:pPr>
              <w:pStyle w:val="affffff4"/>
              <w:widowControl w:val="0"/>
              <w:tabs>
                <w:tab w:val="left" w:pos="708"/>
              </w:tabs>
              <w:adjustRightInd w:val="0"/>
              <w:spacing w:after="0" w:line="240" w:lineRule="auto"/>
              <w:ind w:left="0"/>
              <w:jc w:val="center"/>
              <w:rPr>
                <w:sz w:val="24"/>
                <w:szCs w:val="24"/>
              </w:rPr>
            </w:pPr>
            <w:r w:rsidRPr="003609F4">
              <w:rPr>
                <w:rFonts w:ascii="Times New Roman" w:hAnsi="Times New Roman"/>
                <w:sz w:val="24"/>
                <w:szCs w:val="24"/>
              </w:rPr>
              <w:t>Содержится в ЧАСТИ III. ПРОЕКТ ДОГОВОРА к настоящей конкурсной документации.</w:t>
            </w:r>
          </w:p>
        </w:tc>
      </w:tr>
      <w:tr w:rsidR="00563CFA" w:rsidRPr="003609F4" w:rsidTr="00043A24">
        <w:trPr>
          <w:gridAfter w:val="2"/>
          <w:wAfter w:w="42" w:type="dxa"/>
        </w:trPr>
        <w:tc>
          <w:tcPr>
            <w:tcW w:w="2880" w:type="dxa"/>
            <w:gridSpan w:val="4"/>
          </w:tcPr>
          <w:p w:rsidR="00563CFA" w:rsidRPr="003609F4" w:rsidRDefault="006539C3" w:rsidP="005836E3">
            <w:pPr>
              <w:widowControl w:val="0"/>
              <w:suppressLineNumbers/>
              <w:suppressAutoHyphens/>
              <w:spacing w:after="0"/>
              <w:jc w:val="left"/>
              <w:rPr>
                <w:b/>
              </w:rPr>
            </w:pPr>
            <w:r w:rsidRPr="003609F4">
              <w:rPr>
                <w:b/>
              </w:rPr>
              <w:t>Пункт 1.3.1</w:t>
            </w:r>
            <w:r w:rsidR="005836E3" w:rsidRPr="003609F4">
              <w:rPr>
                <w:b/>
              </w:rPr>
              <w:t>4</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rPr>
            </w:pPr>
            <w:r w:rsidRPr="003609F4">
              <w:rPr>
                <w:b/>
              </w:rPr>
              <w:t>Оформление заявок на участие в конкурсе</w:t>
            </w:r>
          </w:p>
        </w:tc>
      </w:tr>
      <w:tr w:rsidR="00563CFA" w:rsidRPr="003609F4" w:rsidTr="00043A24">
        <w:trPr>
          <w:gridAfter w:val="2"/>
          <w:wAfter w:w="42" w:type="dxa"/>
        </w:trPr>
        <w:tc>
          <w:tcPr>
            <w:tcW w:w="9636" w:type="dxa"/>
            <w:gridSpan w:val="8"/>
          </w:tcPr>
          <w:p w:rsidR="00563CFA" w:rsidRPr="003609F4" w:rsidRDefault="00563CFA" w:rsidP="001C105D">
            <w:pPr>
              <w:widowControl w:val="0"/>
              <w:suppressLineNumbers/>
              <w:suppressAutoHyphens/>
              <w:spacing w:after="0"/>
              <w:rPr>
                <w:b/>
              </w:rPr>
            </w:pPr>
            <w:r w:rsidRPr="003609F4">
              <w:t xml:space="preserve">Участник </w:t>
            </w:r>
            <w:r w:rsidR="001C105D" w:rsidRPr="003609F4">
              <w:t>закупки</w:t>
            </w:r>
            <w:r w:rsidRPr="003609F4">
              <w:t xml:space="preserve"> представляет заявку на участие в конкурсе в соответствии с п. 3.6. </w:t>
            </w:r>
            <w:hyperlink w:anchor="_РАЗДЕЛ_I.2._ОБЩИЕ" w:history="1">
              <w:r w:rsidRPr="003609F4">
                <w:rPr>
                  <w:rStyle w:val="aff8"/>
                </w:rPr>
                <w:t xml:space="preserve">Разделом </w:t>
              </w:r>
              <w:r w:rsidRPr="003609F4">
                <w:rPr>
                  <w:rStyle w:val="aff8"/>
                  <w:lang w:val="en-US"/>
                </w:rPr>
                <w:t>I</w:t>
              </w:r>
              <w:r w:rsidRPr="003609F4">
                <w:rPr>
                  <w:rStyle w:val="aff8"/>
                </w:rPr>
                <w:t>.2.</w:t>
              </w:r>
            </w:hyperlink>
            <w:r w:rsidRPr="003609F4">
              <w:t xml:space="preserve"> настоящей конкурсной документации</w:t>
            </w:r>
            <w:r w:rsidR="00C31AE8" w:rsidRPr="003609F4">
              <w:t>.</w:t>
            </w:r>
          </w:p>
        </w:tc>
      </w:tr>
      <w:tr w:rsidR="00563CFA" w:rsidRPr="003609F4" w:rsidTr="00043A24">
        <w:trPr>
          <w:gridAfter w:val="2"/>
          <w:wAfter w:w="42" w:type="dxa"/>
        </w:trPr>
        <w:tc>
          <w:tcPr>
            <w:tcW w:w="2880" w:type="dxa"/>
            <w:gridSpan w:val="4"/>
          </w:tcPr>
          <w:p w:rsidR="00563CFA" w:rsidRPr="003609F4" w:rsidRDefault="006539C3" w:rsidP="005836E3">
            <w:pPr>
              <w:widowControl w:val="0"/>
              <w:suppressLineNumbers/>
              <w:suppressAutoHyphens/>
              <w:spacing w:after="0"/>
              <w:jc w:val="left"/>
              <w:rPr>
                <w:b/>
              </w:rPr>
            </w:pPr>
            <w:r w:rsidRPr="003609F4">
              <w:rPr>
                <w:b/>
              </w:rPr>
              <w:t>Пункт 1.3</w:t>
            </w:r>
            <w:r w:rsidR="00563CFA" w:rsidRPr="003609F4">
              <w:rPr>
                <w:b/>
              </w:rPr>
              <w:t>.1</w:t>
            </w:r>
            <w:r w:rsidR="005836E3" w:rsidRPr="003609F4">
              <w:rPr>
                <w:b/>
              </w:rPr>
              <w:t>5</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rPr>
            </w:pPr>
            <w:r w:rsidRPr="003609F4">
              <w:rPr>
                <w:b/>
                <w:szCs w:val="26"/>
              </w:rPr>
              <w:t>Срок подачи заявок на участие в конкурсе</w:t>
            </w:r>
          </w:p>
        </w:tc>
      </w:tr>
      <w:tr w:rsidR="00563CFA" w:rsidRPr="003609F4" w:rsidTr="0049091C">
        <w:trPr>
          <w:gridAfter w:val="2"/>
          <w:wAfter w:w="42" w:type="dxa"/>
          <w:trHeight w:val="350"/>
        </w:trPr>
        <w:tc>
          <w:tcPr>
            <w:tcW w:w="9636" w:type="dxa"/>
            <w:gridSpan w:val="8"/>
            <w:vAlign w:val="center"/>
          </w:tcPr>
          <w:p w:rsidR="00563CFA" w:rsidRPr="003609F4" w:rsidRDefault="00A44565" w:rsidP="0051247A">
            <w:pPr>
              <w:ind w:firstLine="284"/>
              <w:contextualSpacing/>
              <w:jc w:val="center"/>
            </w:pPr>
            <w:r w:rsidRPr="003609F4">
              <w:t xml:space="preserve">с </w:t>
            </w:r>
            <w:r w:rsidR="00394DBF" w:rsidRPr="003609F4">
              <w:t>«</w:t>
            </w:r>
            <w:r w:rsidR="0051247A" w:rsidRPr="003609F4">
              <w:t>20</w:t>
            </w:r>
            <w:r w:rsidR="00394DBF" w:rsidRPr="003609F4">
              <w:t>»</w:t>
            </w:r>
            <w:r w:rsidR="000E485E" w:rsidRPr="003609F4">
              <w:t xml:space="preserve"> </w:t>
            </w:r>
            <w:r w:rsidR="0051247A" w:rsidRPr="003609F4">
              <w:t>марта</w:t>
            </w:r>
            <w:r w:rsidRPr="003609F4">
              <w:t xml:space="preserve"> 201</w:t>
            </w:r>
            <w:r w:rsidR="00CF59FE" w:rsidRPr="003609F4">
              <w:t>5</w:t>
            </w:r>
            <w:r w:rsidRPr="003609F4">
              <w:t xml:space="preserve"> года по </w:t>
            </w:r>
            <w:r w:rsidR="002678EB" w:rsidRPr="003609F4">
              <w:t>16</w:t>
            </w:r>
            <w:r w:rsidR="006A2CEC" w:rsidRPr="003609F4">
              <w:t>:</w:t>
            </w:r>
            <w:r w:rsidR="002678EB" w:rsidRPr="003609F4">
              <w:t xml:space="preserve">00 </w:t>
            </w:r>
            <w:r w:rsidRPr="003609F4">
              <w:t>(</w:t>
            </w:r>
            <w:proofErr w:type="spellStart"/>
            <w:proofErr w:type="gramStart"/>
            <w:r w:rsidRPr="003609F4">
              <w:t>мск</w:t>
            </w:r>
            <w:proofErr w:type="spellEnd"/>
            <w:proofErr w:type="gramEnd"/>
            <w:r w:rsidRPr="003609F4">
              <w:t xml:space="preserve">) </w:t>
            </w:r>
            <w:r w:rsidR="00394DBF" w:rsidRPr="003609F4">
              <w:t>«</w:t>
            </w:r>
            <w:r w:rsidR="0051247A" w:rsidRPr="003609F4">
              <w:t>09</w:t>
            </w:r>
            <w:r w:rsidR="00394DBF" w:rsidRPr="003609F4">
              <w:t>»</w:t>
            </w:r>
            <w:r w:rsidR="0051247A" w:rsidRPr="003609F4">
              <w:t>апреля</w:t>
            </w:r>
            <w:r w:rsidR="002F5755" w:rsidRPr="003609F4">
              <w:t xml:space="preserve"> </w:t>
            </w:r>
            <w:r w:rsidRPr="003609F4">
              <w:t>201</w:t>
            </w:r>
            <w:r w:rsidR="00CF59FE" w:rsidRPr="003609F4">
              <w:t>5</w:t>
            </w:r>
            <w:r w:rsidRPr="003609F4">
              <w:t xml:space="preserve"> года</w:t>
            </w:r>
          </w:p>
        </w:tc>
      </w:tr>
      <w:tr w:rsidR="00563CFA" w:rsidRPr="003609F4" w:rsidTr="00043A24">
        <w:trPr>
          <w:gridAfter w:val="2"/>
          <w:wAfter w:w="42" w:type="dxa"/>
        </w:trPr>
        <w:tc>
          <w:tcPr>
            <w:tcW w:w="2880" w:type="dxa"/>
            <w:gridSpan w:val="4"/>
          </w:tcPr>
          <w:p w:rsidR="00563CFA" w:rsidRPr="003609F4" w:rsidRDefault="006539C3" w:rsidP="005836E3">
            <w:pPr>
              <w:widowControl w:val="0"/>
              <w:suppressLineNumbers/>
              <w:suppressAutoHyphens/>
              <w:spacing w:after="0"/>
              <w:jc w:val="left"/>
              <w:rPr>
                <w:b/>
              </w:rPr>
            </w:pPr>
            <w:r w:rsidRPr="003609F4">
              <w:rPr>
                <w:b/>
              </w:rPr>
              <w:t>Пункт 1.3.1</w:t>
            </w:r>
            <w:r w:rsidR="005836E3" w:rsidRPr="003609F4">
              <w:rPr>
                <w:b/>
              </w:rPr>
              <w:t>6</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szCs w:val="26"/>
              </w:rPr>
            </w:pPr>
            <w:r w:rsidRPr="003609F4">
              <w:rPr>
                <w:b/>
                <w:szCs w:val="26"/>
              </w:rPr>
              <w:t xml:space="preserve">Место подачи заявок на участие в конкурсе </w:t>
            </w:r>
          </w:p>
        </w:tc>
      </w:tr>
      <w:tr w:rsidR="00563CFA" w:rsidRPr="003609F4" w:rsidTr="00043A24">
        <w:trPr>
          <w:gridAfter w:val="2"/>
          <w:wAfter w:w="42" w:type="dxa"/>
        </w:trPr>
        <w:tc>
          <w:tcPr>
            <w:tcW w:w="9636" w:type="dxa"/>
            <w:gridSpan w:val="8"/>
          </w:tcPr>
          <w:p w:rsidR="00563CFA" w:rsidRPr="003609F4" w:rsidRDefault="0040194A" w:rsidP="007A1EC3">
            <w:pPr>
              <w:widowControl w:val="0"/>
              <w:suppressLineNumbers/>
              <w:suppressAutoHyphens/>
              <w:spacing w:after="0"/>
              <w:rPr>
                <w:i/>
              </w:rPr>
            </w:pPr>
            <w:r w:rsidRPr="003609F4">
              <w:t>123100, г. Москва, Пресненская набережная, д.12.</w:t>
            </w:r>
          </w:p>
        </w:tc>
      </w:tr>
      <w:tr w:rsidR="00563CFA" w:rsidRPr="003609F4" w:rsidTr="00043A24">
        <w:trPr>
          <w:gridAfter w:val="2"/>
          <w:wAfter w:w="42" w:type="dxa"/>
        </w:trPr>
        <w:tc>
          <w:tcPr>
            <w:tcW w:w="2880" w:type="dxa"/>
            <w:gridSpan w:val="4"/>
          </w:tcPr>
          <w:p w:rsidR="00563CFA" w:rsidRPr="003609F4" w:rsidRDefault="006539C3" w:rsidP="005836E3">
            <w:pPr>
              <w:widowControl w:val="0"/>
              <w:suppressLineNumbers/>
              <w:suppressAutoHyphens/>
              <w:spacing w:after="0"/>
              <w:jc w:val="left"/>
              <w:rPr>
                <w:b/>
              </w:rPr>
            </w:pPr>
            <w:r w:rsidRPr="003609F4">
              <w:rPr>
                <w:b/>
              </w:rPr>
              <w:lastRenderedPageBreak/>
              <w:t>Пункт 1.3</w:t>
            </w:r>
            <w:r w:rsidR="00563CFA" w:rsidRPr="003609F4">
              <w:rPr>
                <w:b/>
              </w:rPr>
              <w:t>.1</w:t>
            </w:r>
            <w:r w:rsidR="005836E3" w:rsidRPr="003609F4">
              <w:rPr>
                <w:b/>
              </w:rPr>
              <w:t>7</w:t>
            </w:r>
            <w:r w:rsidR="00563CFA" w:rsidRPr="003609F4">
              <w:rPr>
                <w:b/>
              </w:rPr>
              <w:t>.</w:t>
            </w:r>
          </w:p>
        </w:tc>
        <w:tc>
          <w:tcPr>
            <w:tcW w:w="6756" w:type="dxa"/>
            <w:gridSpan w:val="4"/>
          </w:tcPr>
          <w:p w:rsidR="00563CFA" w:rsidRPr="003609F4" w:rsidRDefault="007654CC" w:rsidP="007654CC">
            <w:pPr>
              <w:widowControl w:val="0"/>
              <w:suppressLineNumbers/>
              <w:suppressAutoHyphens/>
              <w:spacing w:after="0"/>
              <w:rPr>
                <w:b/>
                <w:szCs w:val="26"/>
              </w:rPr>
            </w:pPr>
            <w:r w:rsidRPr="003609F4">
              <w:rPr>
                <w:b/>
                <w:szCs w:val="26"/>
              </w:rPr>
              <w:t xml:space="preserve">Обеспечение заявок </w:t>
            </w:r>
            <w:r w:rsidR="00563CFA" w:rsidRPr="003609F4">
              <w:rPr>
                <w:b/>
                <w:szCs w:val="26"/>
              </w:rPr>
              <w:t>на участие в конкурсе</w:t>
            </w:r>
          </w:p>
        </w:tc>
      </w:tr>
      <w:tr w:rsidR="00563CFA" w:rsidRPr="003609F4" w:rsidTr="00043A24">
        <w:trPr>
          <w:gridAfter w:val="2"/>
          <w:wAfter w:w="42" w:type="dxa"/>
        </w:trPr>
        <w:tc>
          <w:tcPr>
            <w:tcW w:w="9636" w:type="dxa"/>
            <w:gridSpan w:val="8"/>
          </w:tcPr>
          <w:p w:rsidR="00563CFA" w:rsidRPr="003609F4" w:rsidRDefault="0078214D" w:rsidP="0078214D">
            <w:pPr>
              <w:widowControl w:val="0"/>
              <w:shd w:val="clear" w:color="auto" w:fill="FFFFFF"/>
              <w:tabs>
                <w:tab w:val="left" w:pos="567"/>
              </w:tabs>
              <w:autoSpaceDE w:val="0"/>
              <w:autoSpaceDN w:val="0"/>
              <w:adjustRightInd w:val="0"/>
              <w:spacing w:after="0"/>
            </w:pPr>
            <w:r w:rsidRPr="003609F4">
              <w:t>Не требуется</w:t>
            </w:r>
          </w:p>
        </w:tc>
      </w:tr>
      <w:tr w:rsidR="007654CC" w:rsidRPr="003609F4" w:rsidTr="00043A24">
        <w:trPr>
          <w:gridAfter w:val="2"/>
          <w:wAfter w:w="42" w:type="dxa"/>
        </w:trPr>
        <w:tc>
          <w:tcPr>
            <w:tcW w:w="2880" w:type="dxa"/>
            <w:gridSpan w:val="4"/>
          </w:tcPr>
          <w:p w:rsidR="007654CC" w:rsidRPr="003609F4" w:rsidRDefault="007654CC" w:rsidP="005836E3">
            <w:pPr>
              <w:widowControl w:val="0"/>
              <w:suppressLineNumbers/>
              <w:suppressAutoHyphens/>
              <w:spacing w:after="0"/>
              <w:jc w:val="left"/>
              <w:rPr>
                <w:b/>
              </w:rPr>
            </w:pPr>
            <w:r w:rsidRPr="003609F4">
              <w:rPr>
                <w:b/>
              </w:rPr>
              <w:t>Пункт 1.3.1</w:t>
            </w:r>
            <w:r w:rsidR="005836E3" w:rsidRPr="003609F4">
              <w:rPr>
                <w:b/>
              </w:rPr>
              <w:t>8</w:t>
            </w:r>
            <w:r w:rsidRPr="003609F4">
              <w:rPr>
                <w:b/>
              </w:rPr>
              <w:t>.</w:t>
            </w:r>
          </w:p>
        </w:tc>
        <w:tc>
          <w:tcPr>
            <w:tcW w:w="6756" w:type="dxa"/>
            <w:gridSpan w:val="4"/>
          </w:tcPr>
          <w:p w:rsidR="007654CC" w:rsidRPr="003609F4" w:rsidRDefault="007654CC" w:rsidP="006F35C2">
            <w:pPr>
              <w:widowControl w:val="0"/>
              <w:suppressLineNumbers/>
              <w:suppressAutoHyphens/>
              <w:spacing w:after="0"/>
              <w:rPr>
                <w:b/>
                <w:szCs w:val="26"/>
              </w:rPr>
            </w:pPr>
            <w:r w:rsidRPr="003609F4">
              <w:rPr>
                <w:b/>
                <w:szCs w:val="26"/>
              </w:rPr>
              <w:t xml:space="preserve">Обеспечение </w:t>
            </w:r>
            <w:r w:rsidRPr="003609F4">
              <w:rPr>
                <w:b/>
                <w:bCs/>
                <w:szCs w:val="26"/>
              </w:rPr>
              <w:t>исполнения обязательств по договору</w:t>
            </w:r>
            <w:r w:rsidRPr="003609F4">
              <w:rPr>
                <w:b/>
                <w:szCs w:val="26"/>
              </w:rPr>
              <w:t xml:space="preserve">: </w:t>
            </w:r>
          </w:p>
        </w:tc>
      </w:tr>
      <w:tr w:rsidR="007654CC" w:rsidRPr="003609F4" w:rsidTr="00043A24">
        <w:trPr>
          <w:gridAfter w:val="2"/>
          <w:wAfter w:w="42" w:type="dxa"/>
        </w:trPr>
        <w:tc>
          <w:tcPr>
            <w:tcW w:w="9636" w:type="dxa"/>
            <w:gridSpan w:val="8"/>
          </w:tcPr>
          <w:p w:rsidR="007654CC" w:rsidRPr="003609F4" w:rsidRDefault="00AE2ADF" w:rsidP="00AE2ADF">
            <w:pPr>
              <w:widowControl w:val="0"/>
              <w:shd w:val="clear" w:color="auto" w:fill="FFFFFF"/>
              <w:tabs>
                <w:tab w:val="left" w:pos="567"/>
              </w:tabs>
              <w:autoSpaceDE w:val="0"/>
              <w:autoSpaceDN w:val="0"/>
              <w:adjustRightInd w:val="0"/>
              <w:spacing w:after="0"/>
              <w:rPr>
                <w:b/>
              </w:rPr>
            </w:pPr>
            <w:r w:rsidRPr="003609F4">
              <w:t>Не требуется</w:t>
            </w:r>
          </w:p>
        </w:tc>
      </w:tr>
      <w:tr w:rsidR="00563CFA" w:rsidRPr="003609F4" w:rsidTr="00043A24">
        <w:trPr>
          <w:gridAfter w:val="2"/>
          <w:wAfter w:w="42" w:type="dxa"/>
        </w:trPr>
        <w:tc>
          <w:tcPr>
            <w:tcW w:w="2880" w:type="dxa"/>
            <w:gridSpan w:val="4"/>
          </w:tcPr>
          <w:p w:rsidR="00563CFA" w:rsidRPr="003609F4" w:rsidRDefault="006539C3" w:rsidP="00CD7F26">
            <w:pPr>
              <w:widowControl w:val="0"/>
              <w:suppressLineNumbers/>
              <w:suppressAutoHyphens/>
              <w:spacing w:after="0"/>
              <w:jc w:val="left"/>
              <w:rPr>
                <w:b/>
              </w:rPr>
            </w:pPr>
            <w:r w:rsidRPr="003609F4">
              <w:rPr>
                <w:b/>
              </w:rPr>
              <w:t>Пункт 1</w:t>
            </w:r>
            <w:r w:rsidR="00563CFA" w:rsidRPr="003609F4">
              <w:rPr>
                <w:b/>
              </w:rPr>
              <w:t>.</w:t>
            </w:r>
            <w:r w:rsidR="00CD7F26" w:rsidRPr="003609F4">
              <w:rPr>
                <w:b/>
              </w:rPr>
              <w:t>3</w:t>
            </w:r>
            <w:r w:rsidR="00563CFA" w:rsidRPr="003609F4">
              <w:rPr>
                <w:b/>
              </w:rPr>
              <w:t>.1</w:t>
            </w:r>
            <w:r w:rsidR="005836E3" w:rsidRPr="003609F4">
              <w:rPr>
                <w:b/>
              </w:rPr>
              <w:t>9</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szCs w:val="26"/>
              </w:rPr>
            </w:pPr>
            <w:r w:rsidRPr="003609F4">
              <w:rPr>
                <w:b/>
                <w:szCs w:val="26"/>
              </w:rPr>
              <w:t xml:space="preserve">Дата и место вскрытия конвертов с заявками на участие в конкурсе </w:t>
            </w:r>
          </w:p>
        </w:tc>
      </w:tr>
      <w:tr w:rsidR="00563CFA" w:rsidRPr="003609F4" w:rsidTr="00043A24">
        <w:trPr>
          <w:gridAfter w:val="2"/>
          <w:wAfter w:w="42" w:type="dxa"/>
        </w:trPr>
        <w:tc>
          <w:tcPr>
            <w:tcW w:w="9636" w:type="dxa"/>
            <w:gridSpan w:val="8"/>
          </w:tcPr>
          <w:p w:rsidR="00BD324A" w:rsidRPr="003609F4" w:rsidRDefault="00BD324A" w:rsidP="00BD324A">
            <w:pPr>
              <w:widowControl w:val="0"/>
              <w:spacing w:after="0"/>
              <w:rPr>
                <w:iCs/>
              </w:rPr>
            </w:pPr>
            <w:r w:rsidRPr="003609F4">
              <w:rPr>
                <w:iCs/>
              </w:rPr>
              <w:t xml:space="preserve">Место вскрытия конвертов с заявками на участие в открытом конкурсе: </w:t>
            </w:r>
            <w:r w:rsidR="0040194A" w:rsidRPr="003609F4">
              <w:t>Российская Федерация, 123100, г. Москва, Пресненская набережная, д.12.</w:t>
            </w:r>
          </w:p>
          <w:p w:rsidR="00BD324A" w:rsidRPr="003609F4" w:rsidRDefault="00BD324A" w:rsidP="00BD324A">
            <w:pPr>
              <w:widowControl w:val="0"/>
              <w:spacing w:after="0"/>
              <w:rPr>
                <w:iCs/>
              </w:rPr>
            </w:pPr>
          </w:p>
          <w:p w:rsidR="00563CFA" w:rsidRPr="003609F4" w:rsidRDefault="00BD324A" w:rsidP="0051247A">
            <w:pPr>
              <w:widowControl w:val="0"/>
              <w:spacing w:after="0"/>
            </w:pPr>
            <w:r w:rsidRPr="003609F4">
              <w:rPr>
                <w:iCs/>
              </w:rPr>
              <w:t>Дата и время вскрытия конвертов с заявками на участие в о</w:t>
            </w:r>
            <w:r w:rsidR="0004302E" w:rsidRPr="003609F4">
              <w:rPr>
                <w:iCs/>
              </w:rPr>
              <w:t xml:space="preserve">ткрытом конкурсе: </w:t>
            </w:r>
            <w:r w:rsidR="0051247A" w:rsidRPr="003609F4">
              <w:rPr>
                <w:iCs/>
              </w:rPr>
              <w:t>16</w:t>
            </w:r>
            <w:r w:rsidR="006A2CEC" w:rsidRPr="003609F4">
              <w:rPr>
                <w:iCs/>
              </w:rPr>
              <w:t>:</w:t>
            </w:r>
            <w:r w:rsidR="0051247A" w:rsidRPr="003609F4">
              <w:rPr>
                <w:iCs/>
              </w:rPr>
              <w:t>30</w:t>
            </w:r>
            <w:r w:rsidR="0004302E" w:rsidRPr="003609F4">
              <w:rPr>
                <w:iCs/>
              </w:rPr>
              <w:t xml:space="preserve"> (</w:t>
            </w:r>
            <w:proofErr w:type="spellStart"/>
            <w:proofErr w:type="gramStart"/>
            <w:r w:rsidR="0004302E" w:rsidRPr="003609F4">
              <w:rPr>
                <w:iCs/>
              </w:rPr>
              <w:t>мск</w:t>
            </w:r>
            <w:proofErr w:type="spellEnd"/>
            <w:proofErr w:type="gramEnd"/>
            <w:r w:rsidR="0004302E" w:rsidRPr="003609F4">
              <w:rPr>
                <w:iCs/>
              </w:rPr>
              <w:t xml:space="preserve">) </w:t>
            </w:r>
            <w:r w:rsidR="0004302E" w:rsidRPr="003609F4">
              <w:rPr>
                <w:iCs/>
              </w:rPr>
              <w:br/>
            </w:r>
            <w:r w:rsidR="00394DBF" w:rsidRPr="003609F4">
              <w:rPr>
                <w:iCs/>
              </w:rPr>
              <w:t>«</w:t>
            </w:r>
            <w:r w:rsidR="0051247A" w:rsidRPr="003609F4">
              <w:rPr>
                <w:iCs/>
              </w:rPr>
              <w:t>09</w:t>
            </w:r>
            <w:r w:rsidR="00394DBF" w:rsidRPr="003609F4">
              <w:rPr>
                <w:iCs/>
              </w:rPr>
              <w:t>»</w:t>
            </w:r>
            <w:r w:rsidR="0051247A" w:rsidRPr="003609F4">
              <w:t>апреля</w:t>
            </w:r>
            <w:r w:rsidR="002F5755" w:rsidRPr="003609F4">
              <w:t xml:space="preserve"> </w:t>
            </w:r>
            <w:r w:rsidRPr="003609F4">
              <w:rPr>
                <w:iCs/>
              </w:rPr>
              <w:t>201</w:t>
            </w:r>
            <w:r w:rsidR="0049091C" w:rsidRPr="003609F4">
              <w:rPr>
                <w:iCs/>
              </w:rPr>
              <w:t>5</w:t>
            </w:r>
            <w:r w:rsidRPr="003609F4">
              <w:rPr>
                <w:iCs/>
              </w:rPr>
              <w:t xml:space="preserve"> года</w:t>
            </w:r>
          </w:p>
        </w:tc>
      </w:tr>
      <w:tr w:rsidR="00BD324A" w:rsidRPr="003609F4" w:rsidTr="00043A24">
        <w:trPr>
          <w:gridAfter w:val="1"/>
          <w:wAfter w:w="19" w:type="dxa"/>
        </w:trPr>
        <w:tc>
          <w:tcPr>
            <w:tcW w:w="2874" w:type="dxa"/>
            <w:gridSpan w:val="3"/>
          </w:tcPr>
          <w:p w:rsidR="00BD324A" w:rsidRPr="003609F4" w:rsidRDefault="00BD324A" w:rsidP="00CD7F26">
            <w:pPr>
              <w:widowControl w:val="0"/>
              <w:suppressLineNumbers/>
              <w:suppressAutoHyphens/>
              <w:spacing w:after="0"/>
              <w:jc w:val="left"/>
              <w:rPr>
                <w:b/>
              </w:rPr>
            </w:pPr>
            <w:r w:rsidRPr="003609F4">
              <w:rPr>
                <w:b/>
              </w:rPr>
              <w:t>Пункт 1.</w:t>
            </w:r>
            <w:r w:rsidR="00CD7F26" w:rsidRPr="003609F4">
              <w:rPr>
                <w:b/>
              </w:rPr>
              <w:t>3</w:t>
            </w:r>
            <w:r w:rsidRPr="003609F4">
              <w:rPr>
                <w:b/>
              </w:rPr>
              <w:t>.</w:t>
            </w:r>
            <w:r w:rsidR="005836E3" w:rsidRPr="003609F4">
              <w:rPr>
                <w:b/>
              </w:rPr>
              <w:t>20</w:t>
            </w:r>
            <w:r w:rsidRPr="003609F4">
              <w:rPr>
                <w:b/>
              </w:rPr>
              <w:t>.</w:t>
            </w:r>
          </w:p>
        </w:tc>
        <w:tc>
          <w:tcPr>
            <w:tcW w:w="6785" w:type="dxa"/>
            <w:gridSpan w:val="6"/>
          </w:tcPr>
          <w:p w:rsidR="00BD324A" w:rsidRPr="003609F4" w:rsidRDefault="00BD324A" w:rsidP="00AD1878">
            <w:pPr>
              <w:widowControl w:val="0"/>
              <w:suppressLineNumbers/>
              <w:suppressAutoHyphens/>
              <w:spacing w:after="0"/>
              <w:jc w:val="left"/>
              <w:rPr>
                <w:b/>
              </w:rPr>
            </w:pPr>
            <w:r w:rsidRPr="003609F4">
              <w:rPr>
                <w:b/>
                <w:iCs/>
              </w:rPr>
              <w:t>Дата рассмотрения заявок на участие в открытом конкурсе</w:t>
            </w:r>
          </w:p>
        </w:tc>
      </w:tr>
      <w:tr w:rsidR="00BD324A" w:rsidRPr="003609F4" w:rsidTr="00043A24">
        <w:trPr>
          <w:gridAfter w:val="2"/>
          <w:wAfter w:w="42" w:type="dxa"/>
        </w:trPr>
        <w:tc>
          <w:tcPr>
            <w:tcW w:w="9636" w:type="dxa"/>
            <w:gridSpan w:val="8"/>
          </w:tcPr>
          <w:p w:rsidR="00BD324A" w:rsidRPr="003609F4" w:rsidRDefault="00AE02BB" w:rsidP="0051247A">
            <w:pPr>
              <w:widowControl w:val="0"/>
              <w:spacing w:after="0"/>
            </w:pPr>
            <w:r w:rsidRPr="003609F4">
              <w:rPr>
                <w:iCs/>
              </w:rPr>
              <w:t xml:space="preserve">до </w:t>
            </w:r>
            <w:r w:rsidR="00394DBF" w:rsidRPr="003609F4">
              <w:rPr>
                <w:iCs/>
              </w:rPr>
              <w:t>«</w:t>
            </w:r>
            <w:r w:rsidR="0051247A" w:rsidRPr="003609F4">
              <w:rPr>
                <w:iCs/>
              </w:rPr>
              <w:t>14</w:t>
            </w:r>
            <w:r w:rsidR="00B35809" w:rsidRPr="003609F4">
              <w:rPr>
                <w:iCs/>
              </w:rPr>
              <w:t>»</w:t>
            </w:r>
            <w:r w:rsidR="0051247A" w:rsidRPr="003609F4">
              <w:t xml:space="preserve"> апреля</w:t>
            </w:r>
            <w:r w:rsidR="002F5755" w:rsidRPr="003609F4">
              <w:t xml:space="preserve"> </w:t>
            </w:r>
            <w:r w:rsidR="00BD324A" w:rsidRPr="003609F4">
              <w:rPr>
                <w:iCs/>
              </w:rPr>
              <w:t>201</w:t>
            </w:r>
            <w:r w:rsidR="0049091C" w:rsidRPr="003609F4">
              <w:rPr>
                <w:iCs/>
              </w:rPr>
              <w:t>5</w:t>
            </w:r>
            <w:r w:rsidR="00BD324A" w:rsidRPr="003609F4">
              <w:rPr>
                <w:iCs/>
              </w:rPr>
              <w:t xml:space="preserve"> года</w:t>
            </w:r>
          </w:p>
        </w:tc>
      </w:tr>
      <w:tr w:rsidR="00BD324A" w:rsidRPr="003609F4" w:rsidTr="00043A24">
        <w:trPr>
          <w:gridAfter w:val="1"/>
          <w:wAfter w:w="19" w:type="dxa"/>
        </w:trPr>
        <w:tc>
          <w:tcPr>
            <w:tcW w:w="2874" w:type="dxa"/>
            <w:gridSpan w:val="3"/>
          </w:tcPr>
          <w:p w:rsidR="00BD324A" w:rsidRPr="003609F4" w:rsidRDefault="007654CC" w:rsidP="00CD7F26">
            <w:pPr>
              <w:widowControl w:val="0"/>
              <w:spacing w:after="0"/>
              <w:rPr>
                <w:b/>
                <w:iCs/>
              </w:rPr>
            </w:pPr>
            <w:r w:rsidRPr="003609F4">
              <w:rPr>
                <w:b/>
                <w:iCs/>
              </w:rPr>
              <w:t>Пункт 1.</w:t>
            </w:r>
            <w:r w:rsidR="00CD7F26" w:rsidRPr="003609F4">
              <w:rPr>
                <w:b/>
                <w:iCs/>
              </w:rPr>
              <w:t>3</w:t>
            </w:r>
            <w:r w:rsidRPr="003609F4">
              <w:rPr>
                <w:b/>
                <w:iCs/>
              </w:rPr>
              <w:t>.</w:t>
            </w:r>
            <w:r w:rsidR="005836E3" w:rsidRPr="003609F4">
              <w:rPr>
                <w:b/>
                <w:iCs/>
              </w:rPr>
              <w:t>21</w:t>
            </w:r>
            <w:r w:rsidR="00BD324A" w:rsidRPr="003609F4">
              <w:rPr>
                <w:b/>
                <w:iCs/>
              </w:rPr>
              <w:t>.</w:t>
            </w:r>
          </w:p>
        </w:tc>
        <w:tc>
          <w:tcPr>
            <w:tcW w:w="6785" w:type="dxa"/>
            <w:gridSpan w:val="6"/>
          </w:tcPr>
          <w:p w:rsidR="00BD324A" w:rsidRPr="003609F4" w:rsidRDefault="00BD324A" w:rsidP="00AD1878">
            <w:pPr>
              <w:widowControl w:val="0"/>
              <w:spacing w:after="0"/>
              <w:rPr>
                <w:b/>
                <w:iCs/>
              </w:rPr>
            </w:pPr>
            <w:r w:rsidRPr="003609F4">
              <w:rPr>
                <w:b/>
                <w:iCs/>
              </w:rPr>
              <w:t>Дата подведения итогов открытого конкурса</w:t>
            </w:r>
          </w:p>
        </w:tc>
      </w:tr>
      <w:tr w:rsidR="00BD324A" w:rsidRPr="003609F4" w:rsidTr="00043A24">
        <w:tc>
          <w:tcPr>
            <w:tcW w:w="9678" w:type="dxa"/>
            <w:gridSpan w:val="10"/>
          </w:tcPr>
          <w:p w:rsidR="00BD324A" w:rsidRPr="003609F4" w:rsidRDefault="00AE02BB" w:rsidP="0051247A">
            <w:pPr>
              <w:widowControl w:val="0"/>
              <w:spacing w:after="0"/>
              <w:rPr>
                <w:iCs/>
              </w:rPr>
            </w:pPr>
            <w:r w:rsidRPr="003609F4">
              <w:rPr>
                <w:iCs/>
              </w:rPr>
              <w:t xml:space="preserve">до </w:t>
            </w:r>
            <w:r w:rsidR="00394DBF" w:rsidRPr="003609F4">
              <w:rPr>
                <w:iCs/>
              </w:rPr>
              <w:t>«</w:t>
            </w:r>
            <w:r w:rsidR="0051247A" w:rsidRPr="003609F4">
              <w:rPr>
                <w:iCs/>
              </w:rPr>
              <w:t>16</w:t>
            </w:r>
            <w:r w:rsidR="00394DBF" w:rsidRPr="003609F4">
              <w:rPr>
                <w:iCs/>
              </w:rPr>
              <w:t>»</w:t>
            </w:r>
            <w:r w:rsidR="0051247A" w:rsidRPr="003609F4">
              <w:rPr>
                <w:iCs/>
              </w:rPr>
              <w:t xml:space="preserve"> </w:t>
            </w:r>
            <w:r w:rsidR="0051247A" w:rsidRPr="003609F4">
              <w:t>апреля</w:t>
            </w:r>
            <w:r w:rsidR="002F5755" w:rsidRPr="003609F4">
              <w:t xml:space="preserve"> </w:t>
            </w:r>
            <w:r w:rsidR="00BD324A" w:rsidRPr="003609F4">
              <w:rPr>
                <w:iCs/>
              </w:rPr>
              <w:t>201</w:t>
            </w:r>
            <w:r w:rsidR="0049091C" w:rsidRPr="003609F4">
              <w:rPr>
                <w:iCs/>
              </w:rPr>
              <w:t>5</w:t>
            </w:r>
            <w:r w:rsidR="00BD324A" w:rsidRPr="003609F4">
              <w:rPr>
                <w:iCs/>
              </w:rPr>
              <w:t xml:space="preserve"> года</w:t>
            </w:r>
          </w:p>
        </w:tc>
      </w:tr>
      <w:tr w:rsidR="00563CFA" w:rsidRPr="003609F4" w:rsidTr="00043A24">
        <w:tc>
          <w:tcPr>
            <w:tcW w:w="2880" w:type="dxa"/>
            <w:gridSpan w:val="4"/>
          </w:tcPr>
          <w:p w:rsidR="00563CFA" w:rsidRPr="003609F4" w:rsidRDefault="006539C3" w:rsidP="00CD7F26">
            <w:pPr>
              <w:widowControl w:val="0"/>
              <w:suppressLineNumbers/>
              <w:suppressAutoHyphens/>
              <w:spacing w:after="0"/>
              <w:jc w:val="left"/>
              <w:rPr>
                <w:b/>
              </w:rPr>
            </w:pPr>
            <w:r w:rsidRPr="003609F4">
              <w:rPr>
                <w:b/>
              </w:rPr>
              <w:t>Пункт 1</w:t>
            </w:r>
            <w:r w:rsidR="00563CFA" w:rsidRPr="003609F4">
              <w:rPr>
                <w:b/>
              </w:rPr>
              <w:t>.</w:t>
            </w:r>
            <w:r w:rsidR="00CD7F26" w:rsidRPr="003609F4">
              <w:rPr>
                <w:b/>
              </w:rPr>
              <w:t>3</w:t>
            </w:r>
            <w:r w:rsidR="00563CFA" w:rsidRPr="003609F4">
              <w:rPr>
                <w:b/>
              </w:rPr>
              <w:t>.</w:t>
            </w:r>
            <w:r w:rsidR="007654CC" w:rsidRPr="003609F4">
              <w:rPr>
                <w:b/>
              </w:rPr>
              <w:t>2</w:t>
            </w:r>
            <w:r w:rsidR="005836E3" w:rsidRPr="003609F4">
              <w:rPr>
                <w:b/>
              </w:rPr>
              <w:t>2</w:t>
            </w:r>
            <w:r w:rsidR="00563CFA" w:rsidRPr="003609F4">
              <w:rPr>
                <w:b/>
              </w:rPr>
              <w:t>.</w:t>
            </w:r>
          </w:p>
        </w:tc>
        <w:tc>
          <w:tcPr>
            <w:tcW w:w="6798" w:type="dxa"/>
            <w:gridSpan w:val="6"/>
          </w:tcPr>
          <w:p w:rsidR="00563CFA" w:rsidRPr="003609F4" w:rsidRDefault="00563CFA" w:rsidP="00332802">
            <w:pPr>
              <w:widowControl w:val="0"/>
              <w:suppressLineNumbers/>
              <w:suppressAutoHyphens/>
              <w:spacing w:after="0"/>
              <w:rPr>
                <w:b/>
                <w:szCs w:val="26"/>
              </w:rPr>
            </w:pPr>
            <w:r w:rsidRPr="003609F4">
              <w:rPr>
                <w:b/>
                <w:szCs w:val="26"/>
              </w:rPr>
              <w:t>Критерии и порядок оценки заявок на участие в конкурсе</w:t>
            </w:r>
          </w:p>
        </w:tc>
      </w:tr>
      <w:tr w:rsidR="00563CFA" w:rsidRPr="003609F4" w:rsidTr="00043A24">
        <w:tc>
          <w:tcPr>
            <w:tcW w:w="7656" w:type="dxa"/>
            <w:gridSpan w:val="5"/>
          </w:tcPr>
          <w:p w:rsidR="0016722F" w:rsidRPr="003609F4" w:rsidRDefault="0016722F" w:rsidP="0016722F">
            <w:pPr>
              <w:pStyle w:val="aff4"/>
              <w:widowControl w:val="0"/>
              <w:spacing w:before="0" w:beforeAutospacing="0" w:after="0" w:afterAutospacing="0"/>
              <w:jc w:val="both"/>
              <w:rPr>
                <w:i/>
              </w:rPr>
            </w:pPr>
            <w:r w:rsidRPr="003609F4">
              <w:t>Заявк</w:t>
            </w:r>
            <w:r w:rsidR="00B94B23" w:rsidRPr="003609F4">
              <w:t>а</w:t>
            </w:r>
            <w:r w:rsidRPr="003609F4">
              <w:t xml:space="preserve"> оценива</w:t>
            </w:r>
            <w:r w:rsidR="00B94B23" w:rsidRPr="003609F4">
              <w:t>е</w:t>
            </w:r>
            <w:r w:rsidRPr="003609F4">
              <w:t>тся по 100 бальной шкале по следующим критериям</w:t>
            </w:r>
            <w:r w:rsidRPr="003609F4">
              <w:rPr>
                <w:i/>
              </w:rPr>
              <w:t>:</w:t>
            </w:r>
          </w:p>
          <w:p w:rsidR="00563CFA" w:rsidRPr="003609F4" w:rsidRDefault="0016722F" w:rsidP="0016722F">
            <w:pPr>
              <w:pStyle w:val="aff4"/>
              <w:widowControl w:val="0"/>
              <w:tabs>
                <w:tab w:val="left" w:pos="1553"/>
              </w:tabs>
              <w:spacing w:before="0" w:beforeAutospacing="0" w:after="0" w:afterAutospacing="0"/>
              <w:jc w:val="both"/>
              <w:rPr>
                <w:i/>
                <w:szCs w:val="26"/>
              </w:rPr>
            </w:pPr>
            <w:r w:rsidRPr="003609F4">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022" w:type="dxa"/>
            <w:gridSpan w:val="5"/>
            <w:vAlign w:val="center"/>
          </w:tcPr>
          <w:p w:rsidR="00563CFA" w:rsidRPr="003609F4" w:rsidRDefault="00563CFA" w:rsidP="00332802">
            <w:pPr>
              <w:widowControl w:val="0"/>
              <w:spacing w:after="0"/>
              <w:jc w:val="center"/>
            </w:pPr>
            <w:r w:rsidRPr="003609F4">
              <w:t xml:space="preserve">Значение критерия </w:t>
            </w:r>
          </w:p>
        </w:tc>
      </w:tr>
      <w:tr w:rsidR="0016722F" w:rsidRPr="003609F4" w:rsidTr="00043A24">
        <w:tc>
          <w:tcPr>
            <w:tcW w:w="900" w:type="dxa"/>
            <w:gridSpan w:val="2"/>
          </w:tcPr>
          <w:p w:rsidR="0016722F" w:rsidRPr="003609F4" w:rsidRDefault="0016722F" w:rsidP="00B40CF4">
            <w:pPr>
              <w:pStyle w:val="aff4"/>
              <w:widowControl w:val="0"/>
              <w:spacing w:before="0" w:beforeAutospacing="0" w:after="0" w:afterAutospacing="0"/>
              <w:jc w:val="center"/>
              <w:rPr>
                <w:b/>
              </w:rPr>
            </w:pPr>
            <w:r w:rsidRPr="003609F4">
              <w:rPr>
                <w:b/>
              </w:rPr>
              <w:t>1.</w:t>
            </w:r>
          </w:p>
        </w:tc>
        <w:tc>
          <w:tcPr>
            <w:tcW w:w="6756" w:type="dxa"/>
            <w:gridSpan w:val="3"/>
          </w:tcPr>
          <w:p w:rsidR="0016722F" w:rsidRPr="003609F4" w:rsidRDefault="0016722F" w:rsidP="00B40CF4">
            <w:pPr>
              <w:pStyle w:val="aff4"/>
              <w:widowControl w:val="0"/>
              <w:spacing w:before="0" w:beforeAutospacing="0" w:after="0" w:afterAutospacing="0"/>
              <w:jc w:val="both"/>
              <w:rPr>
                <w:b/>
              </w:rPr>
            </w:pPr>
            <w:r w:rsidRPr="003609F4">
              <w:rPr>
                <w:b/>
                <w:bCs/>
              </w:rPr>
              <w:t>Ценовые критерии</w:t>
            </w:r>
          </w:p>
        </w:tc>
        <w:tc>
          <w:tcPr>
            <w:tcW w:w="2022" w:type="dxa"/>
            <w:gridSpan w:val="5"/>
          </w:tcPr>
          <w:p w:rsidR="0016722F" w:rsidRPr="003609F4" w:rsidRDefault="00B66F34" w:rsidP="00B40CF4">
            <w:pPr>
              <w:pStyle w:val="aff4"/>
              <w:widowControl w:val="0"/>
              <w:spacing w:before="0" w:beforeAutospacing="0" w:after="0" w:afterAutospacing="0"/>
              <w:jc w:val="center"/>
              <w:rPr>
                <w:b/>
              </w:rPr>
            </w:pPr>
            <w:r w:rsidRPr="003609F4">
              <w:rPr>
                <w:b/>
              </w:rPr>
              <w:t>100</w:t>
            </w:r>
          </w:p>
        </w:tc>
      </w:tr>
      <w:tr w:rsidR="00F1709F" w:rsidRPr="003609F4" w:rsidTr="00043A24">
        <w:tc>
          <w:tcPr>
            <w:tcW w:w="900" w:type="dxa"/>
            <w:gridSpan w:val="2"/>
          </w:tcPr>
          <w:p w:rsidR="00F1709F" w:rsidRPr="003609F4" w:rsidRDefault="00F1709F" w:rsidP="00DE2E57">
            <w:pPr>
              <w:pStyle w:val="aff4"/>
              <w:widowControl w:val="0"/>
              <w:spacing w:before="0" w:beforeAutospacing="0" w:after="0" w:afterAutospacing="0"/>
              <w:jc w:val="center"/>
              <w:rPr>
                <w:b/>
              </w:rPr>
            </w:pPr>
            <w:r w:rsidRPr="003609F4">
              <w:rPr>
                <w:b/>
              </w:rPr>
              <w:t>1.1.</w:t>
            </w:r>
          </w:p>
        </w:tc>
        <w:tc>
          <w:tcPr>
            <w:tcW w:w="6756" w:type="dxa"/>
            <w:gridSpan w:val="3"/>
          </w:tcPr>
          <w:p w:rsidR="00F1709F" w:rsidRPr="003609F4" w:rsidRDefault="00F1709F" w:rsidP="007A7F82">
            <w:pPr>
              <w:pStyle w:val="aff4"/>
              <w:widowControl w:val="0"/>
              <w:spacing w:before="0" w:beforeAutospacing="0" w:after="0" w:afterAutospacing="0"/>
              <w:jc w:val="both"/>
            </w:pPr>
            <w:r w:rsidRPr="003609F4">
              <w:t xml:space="preserve">Сервисный сбор за приобретение авиабилетов </w:t>
            </w:r>
            <w:r w:rsidRPr="003609F4">
              <w:rPr>
                <w:iCs/>
              </w:rPr>
              <w:t>по маршрутам на территории России</w:t>
            </w:r>
            <w:r w:rsidR="007A7F82" w:rsidRPr="003609F4">
              <w:rPr>
                <w:iCs/>
              </w:rPr>
              <w:t xml:space="preserve"> и</w:t>
            </w:r>
            <w:r w:rsidR="00D9636F" w:rsidRPr="003609F4">
              <w:rPr>
                <w:iCs/>
              </w:rPr>
              <w:t xml:space="preserve"> стран мира</w:t>
            </w:r>
          </w:p>
        </w:tc>
        <w:tc>
          <w:tcPr>
            <w:tcW w:w="2022" w:type="dxa"/>
            <w:gridSpan w:val="5"/>
          </w:tcPr>
          <w:p w:rsidR="00F1709F" w:rsidRPr="003609F4" w:rsidRDefault="00AC2497" w:rsidP="00AC13A0">
            <w:pPr>
              <w:pStyle w:val="aff4"/>
              <w:widowControl w:val="0"/>
              <w:spacing w:before="0" w:beforeAutospacing="0" w:after="0" w:afterAutospacing="0"/>
              <w:jc w:val="center"/>
              <w:rPr>
                <w:b/>
              </w:rPr>
            </w:pPr>
            <w:r w:rsidRPr="003609F4">
              <w:rPr>
                <w:b/>
              </w:rPr>
              <w:t>50</w:t>
            </w:r>
          </w:p>
        </w:tc>
      </w:tr>
      <w:tr w:rsidR="00F1709F" w:rsidRPr="003609F4" w:rsidTr="00DE2E57">
        <w:tc>
          <w:tcPr>
            <w:tcW w:w="9678" w:type="dxa"/>
            <w:gridSpan w:val="10"/>
          </w:tcPr>
          <w:p w:rsidR="00F1709F" w:rsidRPr="003609F4" w:rsidRDefault="00F1709F" w:rsidP="00F1709F">
            <w:pPr>
              <w:autoSpaceDE w:val="0"/>
              <w:autoSpaceDN w:val="0"/>
              <w:adjustRightInd w:val="0"/>
              <w:spacing w:after="0"/>
            </w:pPr>
            <w:r w:rsidRPr="003609F4">
              <w:t>Рейтинг, присуждаемый заявке по критерию</w:t>
            </w:r>
            <w:r w:rsidR="00CF59FE" w:rsidRPr="003609F4">
              <w:t>,</w:t>
            </w:r>
            <w:r w:rsidRPr="003609F4">
              <w:t xml:space="preserve"> определяется по формуле:</w:t>
            </w:r>
          </w:p>
          <w:p w:rsidR="00170143" w:rsidRPr="003609F4" w:rsidRDefault="00170143" w:rsidP="00F1709F">
            <w:pPr>
              <w:autoSpaceDE w:val="0"/>
              <w:autoSpaceDN w:val="0"/>
              <w:adjustRightInd w:val="0"/>
              <w:spacing w:after="0"/>
            </w:pPr>
          </w:p>
          <w:p w:rsidR="00985BB2" w:rsidRPr="003609F4" w:rsidRDefault="00985BB2" w:rsidP="00985BB2">
            <w:pPr>
              <w:autoSpaceDE w:val="0"/>
              <w:autoSpaceDN w:val="0"/>
              <w:adjustRightInd w:val="0"/>
              <w:spacing w:after="0"/>
            </w:pPr>
            <w:r w:rsidRPr="003609F4">
              <w:t xml:space="preserve">                                 А</w:t>
            </w:r>
            <w:r w:rsidR="00170143" w:rsidRPr="003609F4">
              <w:t xml:space="preserve"> </w:t>
            </w:r>
            <w:proofErr w:type="spellStart"/>
            <w:r w:rsidR="00170143" w:rsidRPr="003609F4">
              <w:t>max</w:t>
            </w:r>
            <w:proofErr w:type="spellEnd"/>
            <w:r w:rsidRPr="003609F4">
              <w:t xml:space="preserve"> - А</w:t>
            </w:r>
            <w:r w:rsidR="00170143" w:rsidRPr="003609F4">
              <w:t xml:space="preserve"> i</w:t>
            </w:r>
          </w:p>
          <w:p w:rsidR="00985BB2" w:rsidRPr="003609F4" w:rsidRDefault="00985BB2" w:rsidP="00985BB2">
            <w:pPr>
              <w:autoSpaceDE w:val="0"/>
              <w:autoSpaceDN w:val="0"/>
              <w:adjustRightInd w:val="0"/>
              <w:spacing w:after="0"/>
            </w:pPr>
            <w:r w:rsidRPr="003609F4">
              <w:t xml:space="preserve">                          </w:t>
            </w:r>
            <w:r w:rsidRPr="003609F4">
              <w:rPr>
                <w:lang w:val="en-US"/>
              </w:rPr>
              <w:t>R</w:t>
            </w:r>
            <w:r w:rsidRPr="003609F4">
              <w:t>а</w:t>
            </w:r>
            <w:proofErr w:type="spellStart"/>
            <w:r w:rsidRPr="003609F4">
              <w:rPr>
                <w:lang w:val="en-US"/>
              </w:rPr>
              <w:t>i</w:t>
            </w:r>
            <w:proofErr w:type="spellEnd"/>
            <w:r w:rsidRPr="003609F4">
              <w:t xml:space="preserve">  = ----------- </w:t>
            </w:r>
            <w:r w:rsidRPr="003609F4">
              <w:rPr>
                <w:lang w:val="en-US"/>
              </w:rPr>
              <w:t>x</w:t>
            </w:r>
            <w:r w:rsidRPr="003609F4">
              <w:t xml:space="preserve"> 100,</w:t>
            </w:r>
          </w:p>
          <w:p w:rsidR="00985BB2" w:rsidRPr="003609F4" w:rsidRDefault="00985BB2" w:rsidP="00985BB2">
            <w:pPr>
              <w:autoSpaceDE w:val="0"/>
              <w:autoSpaceDN w:val="0"/>
              <w:adjustRightInd w:val="0"/>
              <w:spacing w:after="0"/>
            </w:pPr>
            <w:r w:rsidRPr="003609F4">
              <w:t xml:space="preserve">                                  </w:t>
            </w:r>
            <w:r w:rsidR="00170143" w:rsidRPr="003609F4">
              <w:t xml:space="preserve">А </w:t>
            </w:r>
            <w:r w:rsidRPr="003609F4">
              <w:rPr>
                <w:lang w:val="en-US"/>
              </w:rPr>
              <w:t>max</w:t>
            </w:r>
            <w:r w:rsidRPr="003609F4">
              <w:t xml:space="preserve"> </w:t>
            </w:r>
            <w:r w:rsidR="00170143" w:rsidRPr="003609F4">
              <w:t xml:space="preserve">- А </w:t>
            </w:r>
            <w:r w:rsidRPr="003609F4">
              <w:rPr>
                <w:lang w:val="en-US"/>
              </w:rPr>
              <w:t>min</w:t>
            </w:r>
          </w:p>
          <w:p w:rsidR="00985BB2" w:rsidRPr="003609F4" w:rsidRDefault="00985BB2" w:rsidP="00170143">
            <w:pPr>
              <w:autoSpaceDE w:val="0"/>
              <w:autoSpaceDN w:val="0"/>
              <w:adjustRightInd w:val="0"/>
              <w:spacing w:after="0"/>
            </w:pPr>
            <w:r w:rsidRPr="003609F4">
              <w:t>где:</w:t>
            </w:r>
            <w:r w:rsidR="00170143" w:rsidRPr="003609F4">
              <w:t xml:space="preserve"> </w:t>
            </w:r>
            <w:proofErr w:type="spellStart"/>
            <w:r w:rsidRPr="003609F4">
              <w:t>R</w:t>
            </w:r>
            <w:proofErr w:type="gramStart"/>
            <w:r w:rsidRPr="003609F4">
              <w:t>а</w:t>
            </w:r>
            <w:proofErr w:type="gramEnd"/>
            <w:r w:rsidRPr="003609F4">
              <w:rPr>
                <w:lang w:val="en-US"/>
              </w:rPr>
              <w:t>i</w:t>
            </w:r>
            <w:proofErr w:type="spellEnd"/>
            <w:r w:rsidRPr="003609F4">
              <w:t xml:space="preserve"> - рейтинг, присуждаемый i-й заявке по указанному критерию;</w:t>
            </w:r>
          </w:p>
          <w:p w:rsidR="00985BB2" w:rsidRPr="003609F4" w:rsidRDefault="00985BB2" w:rsidP="00985BB2">
            <w:pPr>
              <w:autoSpaceDE w:val="0"/>
              <w:autoSpaceDN w:val="0"/>
              <w:adjustRightInd w:val="0"/>
              <w:spacing w:after="0"/>
            </w:pPr>
            <w:r w:rsidRPr="003609F4">
              <w:t xml:space="preserve">А </w:t>
            </w:r>
            <w:proofErr w:type="spellStart"/>
            <w:r w:rsidR="00170143" w:rsidRPr="003609F4">
              <w:t>max</w:t>
            </w:r>
            <w:proofErr w:type="spellEnd"/>
            <w:r w:rsidR="00170143" w:rsidRPr="003609F4">
              <w:t xml:space="preserve"> </w:t>
            </w:r>
            <w:r w:rsidRPr="003609F4">
              <w:t>- максимальный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t>А</w:t>
            </w:r>
            <w:r w:rsidR="00170143" w:rsidRPr="003609F4">
              <w:t xml:space="preserve"> </w:t>
            </w:r>
            <w:r w:rsidR="00170143" w:rsidRPr="003609F4">
              <w:rPr>
                <w:lang w:val="en-US"/>
              </w:rPr>
              <w:t>m</w:t>
            </w:r>
            <w:proofErr w:type="spellStart"/>
            <w:r w:rsidR="00170143" w:rsidRPr="003609F4">
              <w:t>in</w:t>
            </w:r>
            <w:proofErr w:type="spellEnd"/>
            <w:r w:rsidR="00170143" w:rsidRPr="003609F4">
              <w:t xml:space="preserve"> </w:t>
            </w:r>
            <w:r w:rsidR="003E6F6D" w:rsidRPr="003609F4">
              <w:t xml:space="preserve">- </w:t>
            </w:r>
            <w:r w:rsidRPr="003609F4">
              <w:t>минимальный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t xml:space="preserve">А </w:t>
            </w:r>
            <w:r w:rsidR="00170143" w:rsidRPr="003609F4">
              <w:t xml:space="preserve">i </w:t>
            </w:r>
            <w:r w:rsidRPr="003609F4">
              <w:t>- предложение i-</w:t>
            </w:r>
            <w:proofErr w:type="spellStart"/>
            <w:r w:rsidRPr="003609F4">
              <w:t>го</w:t>
            </w:r>
            <w:proofErr w:type="spellEnd"/>
            <w:r w:rsidRPr="003609F4">
              <w:t xml:space="preserve"> участника конкурса по указанному критерию.</w:t>
            </w:r>
          </w:p>
          <w:p w:rsidR="00985BB2" w:rsidRPr="003609F4" w:rsidRDefault="00985BB2" w:rsidP="00985BB2">
            <w:pPr>
              <w:autoSpaceDE w:val="0"/>
              <w:autoSpaceDN w:val="0"/>
              <w:adjustRightInd w:val="0"/>
              <w:spacing w:after="0"/>
            </w:pPr>
          </w:p>
          <w:p w:rsidR="00F1709F" w:rsidRPr="003609F4" w:rsidRDefault="00985BB2" w:rsidP="00170143">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c>
          <w:tcPr>
            <w:tcW w:w="900" w:type="dxa"/>
            <w:gridSpan w:val="2"/>
          </w:tcPr>
          <w:p w:rsidR="00F1709F" w:rsidRPr="003609F4" w:rsidRDefault="00F1709F" w:rsidP="007A7F82">
            <w:pPr>
              <w:pStyle w:val="aff4"/>
              <w:widowControl w:val="0"/>
              <w:spacing w:before="0" w:beforeAutospacing="0" w:after="0" w:afterAutospacing="0"/>
              <w:jc w:val="center"/>
              <w:rPr>
                <w:b/>
              </w:rPr>
            </w:pPr>
            <w:r w:rsidRPr="003609F4">
              <w:rPr>
                <w:b/>
              </w:rPr>
              <w:t>1.</w:t>
            </w:r>
            <w:r w:rsidR="007A7F82" w:rsidRPr="003609F4">
              <w:rPr>
                <w:b/>
              </w:rPr>
              <w:t>2</w:t>
            </w:r>
            <w:r w:rsidRPr="003609F4">
              <w:rPr>
                <w:b/>
              </w:rPr>
              <w:t>.</w:t>
            </w:r>
          </w:p>
        </w:tc>
        <w:tc>
          <w:tcPr>
            <w:tcW w:w="6756" w:type="dxa"/>
            <w:gridSpan w:val="3"/>
          </w:tcPr>
          <w:p w:rsidR="00F1709F" w:rsidRPr="003609F4" w:rsidRDefault="008341C8" w:rsidP="008341C8">
            <w:pPr>
              <w:pStyle w:val="aff4"/>
              <w:widowControl w:val="0"/>
              <w:spacing w:before="0" w:beforeAutospacing="0" w:after="0" w:afterAutospacing="0"/>
              <w:jc w:val="both"/>
            </w:pPr>
            <w:r w:rsidRPr="003609F4">
              <w:t>С</w:t>
            </w:r>
            <w:r w:rsidR="00EC326F" w:rsidRPr="003609F4">
              <w:t>ервисн</w:t>
            </w:r>
            <w:r w:rsidRPr="003609F4">
              <w:t>ый сбор</w:t>
            </w:r>
            <w:r w:rsidR="00EC326F" w:rsidRPr="003609F4">
              <w:t xml:space="preserve"> за бронирование гостиниц </w:t>
            </w:r>
            <w:r w:rsidR="00EC326F" w:rsidRPr="003609F4">
              <w:rPr>
                <w:iCs/>
              </w:rPr>
              <w:t xml:space="preserve">на территории России, </w:t>
            </w:r>
            <w:r w:rsidR="00D9636F" w:rsidRPr="003609F4">
              <w:rPr>
                <w:iCs/>
              </w:rPr>
              <w:t>стран СНГ, других стран мира</w:t>
            </w:r>
          </w:p>
        </w:tc>
        <w:tc>
          <w:tcPr>
            <w:tcW w:w="2022" w:type="dxa"/>
            <w:gridSpan w:val="5"/>
          </w:tcPr>
          <w:p w:rsidR="00F1709F" w:rsidRPr="003609F4" w:rsidRDefault="00AC2497" w:rsidP="00AC13A0">
            <w:pPr>
              <w:pStyle w:val="aff4"/>
              <w:widowControl w:val="0"/>
              <w:spacing w:before="0" w:beforeAutospacing="0" w:after="0" w:afterAutospacing="0"/>
              <w:jc w:val="center"/>
              <w:rPr>
                <w:b/>
              </w:rPr>
            </w:pPr>
            <w:r w:rsidRPr="003609F4">
              <w:rPr>
                <w:b/>
              </w:rPr>
              <w:t>4</w:t>
            </w:r>
            <w:r w:rsidR="00EC326F" w:rsidRPr="003609F4">
              <w:rPr>
                <w:b/>
              </w:rPr>
              <w:t>0</w:t>
            </w:r>
          </w:p>
        </w:tc>
      </w:tr>
      <w:tr w:rsidR="00F1709F" w:rsidRPr="003609F4" w:rsidTr="00DE2E57">
        <w:tc>
          <w:tcPr>
            <w:tcW w:w="9678" w:type="dxa"/>
            <w:gridSpan w:val="10"/>
          </w:tcPr>
          <w:p w:rsidR="00F1709F" w:rsidRPr="003609F4" w:rsidRDefault="00F1709F" w:rsidP="00F1709F">
            <w:pPr>
              <w:autoSpaceDE w:val="0"/>
              <w:autoSpaceDN w:val="0"/>
              <w:adjustRightInd w:val="0"/>
              <w:spacing w:after="0"/>
            </w:pPr>
            <w:r w:rsidRPr="003609F4">
              <w:t>Рейтинг, присуждаемый заявке по критерию</w:t>
            </w:r>
            <w:r w:rsidR="00CF59FE" w:rsidRPr="003609F4">
              <w:t>,</w:t>
            </w:r>
            <w:r w:rsidRPr="003609F4">
              <w:t xml:space="preserve"> определяется по формуле:</w:t>
            </w:r>
          </w:p>
          <w:p w:rsidR="00170143" w:rsidRPr="003609F4" w:rsidRDefault="00170143" w:rsidP="00F1709F">
            <w:pPr>
              <w:autoSpaceDE w:val="0"/>
              <w:autoSpaceDN w:val="0"/>
              <w:adjustRightInd w:val="0"/>
              <w:spacing w:after="0"/>
            </w:pPr>
          </w:p>
          <w:p w:rsidR="00985BB2" w:rsidRPr="003609F4" w:rsidRDefault="00985BB2" w:rsidP="00985BB2">
            <w:pPr>
              <w:autoSpaceDE w:val="0"/>
              <w:autoSpaceDN w:val="0"/>
              <w:adjustRightInd w:val="0"/>
              <w:spacing w:after="0"/>
              <w:rPr>
                <w:lang w:val="en-US"/>
              </w:rPr>
            </w:pPr>
            <w:r w:rsidRPr="003609F4">
              <w:t xml:space="preserve">                                 </w:t>
            </w:r>
            <w:r w:rsidRPr="003609F4">
              <w:rPr>
                <w:lang w:val="en-US"/>
              </w:rPr>
              <w:t>B</w:t>
            </w:r>
            <w:r w:rsidR="00170143" w:rsidRPr="003609F4">
              <w:rPr>
                <w:lang w:val="en-US"/>
              </w:rPr>
              <w:t xml:space="preserve"> max </w:t>
            </w:r>
            <w:r w:rsidRPr="003609F4">
              <w:rPr>
                <w:lang w:val="en-US"/>
              </w:rPr>
              <w:t>- B</w:t>
            </w:r>
            <w:r w:rsidR="00170143" w:rsidRPr="003609F4">
              <w:rPr>
                <w:lang w:val="en-US"/>
              </w:rPr>
              <w:t xml:space="preserve"> </w:t>
            </w:r>
            <w:proofErr w:type="spellStart"/>
            <w:r w:rsidR="00170143" w:rsidRPr="003609F4">
              <w:rPr>
                <w:lang w:val="en-US"/>
              </w:rPr>
              <w:t>i</w:t>
            </w:r>
            <w:proofErr w:type="spellEnd"/>
          </w:p>
          <w:p w:rsidR="00985BB2" w:rsidRPr="003609F4" w:rsidRDefault="00985BB2" w:rsidP="00985BB2">
            <w:pPr>
              <w:autoSpaceDE w:val="0"/>
              <w:autoSpaceDN w:val="0"/>
              <w:adjustRightInd w:val="0"/>
              <w:spacing w:after="0"/>
              <w:rPr>
                <w:lang w:val="en-US"/>
              </w:rPr>
            </w:pPr>
            <w:r w:rsidRPr="003609F4">
              <w:rPr>
                <w:lang w:val="en-US"/>
              </w:rPr>
              <w:t xml:space="preserve">                          </w:t>
            </w:r>
            <w:proofErr w:type="spellStart"/>
            <w:r w:rsidRPr="003609F4">
              <w:rPr>
                <w:lang w:val="en-US"/>
              </w:rPr>
              <w:t>Rbi</w:t>
            </w:r>
            <w:proofErr w:type="spellEnd"/>
            <w:r w:rsidRPr="003609F4">
              <w:rPr>
                <w:lang w:val="en-US"/>
              </w:rPr>
              <w:t xml:space="preserve">  = ----------- x 100,</w:t>
            </w:r>
          </w:p>
          <w:p w:rsidR="00985BB2" w:rsidRPr="003609F4" w:rsidRDefault="00985BB2" w:rsidP="00985BB2">
            <w:pPr>
              <w:autoSpaceDE w:val="0"/>
              <w:autoSpaceDN w:val="0"/>
              <w:adjustRightInd w:val="0"/>
              <w:spacing w:after="0"/>
            </w:pPr>
            <w:r w:rsidRPr="003609F4">
              <w:rPr>
                <w:lang w:val="en-US"/>
              </w:rPr>
              <w:t xml:space="preserve">                                  </w:t>
            </w:r>
            <w:r w:rsidR="00170143" w:rsidRPr="003609F4">
              <w:rPr>
                <w:lang w:val="en-US"/>
              </w:rPr>
              <w:t>B</w:t>
            </w:r>
            <w:r w:rsidR="00170143" w:rsidRPr="003609F4">
              <w:t xml:space="preserve"> </w:t>
            </w:r>
            <w:r w:rsidRPr="003609F4">
              <w:rPr>
                <w:lang w:val="en-US"/>
              </w:rPr>
              <w:t>max</w:t>
            </w:r>
            <w:r w:rsidRPr="003609F4">
              <w:t xml:space="preserve"> </w:t>
            </w:r>
            <w:r w:rsidR="00170143" w:rsidRPr="003609F4">
              <w:t xml:space="preserve">- </w:t>
            </w:r>
            <w:r w:rsidR="00170143" w:rsidRPr="003609F4">
              <w:rPr>
                <w:lang w:val="en-US"/>
              </w:rPr>
              <w:t>B</w:t>
            </w:r>
            <w:r w:rsidRPr="003609F4">
              <w:t xml:space="preserve"> </w:t>
            </w:r>
            <w:r w:rsidRPr="003609F4">
              <w:rPr>
                <w:lang w:val="en-US"/>
              </w:rPr>
              <w:t>min</w:t>
            </w:r>
          </w:p>
          <w:p w:rsidR="00985BB2" w:rsidRPr="003609F4" w:rsidRDefault="00985BB2" w:rsidP="00985BB2">
            <w:pPr>
              <w:autoSpaceDE w:val="0"/>
              <w:autoSpaceDN w:val="0"/>
              <w:adjustRightInd w:val="0"/>
              <w:spacing w:after="0"/>
            </w:pPr>
            <w:r w:rsidRPr="003609F4">
              <w:t>где:</w:t>
            </w:r>
            <w:r w:rsidR="00170143" w:rsidRPr="003609F4">
              <w:t xml:space="preserve"> </w:t>
            </w:r>
            <w:r w:rsidRPr="003609F4">
              <w:t>R</w:t>
            </w:r>
            <w:r w:rsidRPr="003609F4">
              <w:rPr>
                <w:lang w:val="en-US"/>
              </w:rPr>
              <w:t>bi</w:t>
            </w:r>
            <w:r w:rsidR="00170143" w:rsidRPr="003609F4">
              <w:t xml:space="preserve"> </w:t>
            </w:r>
            <w:r w:rsidRPr="003609F4">
              <w:t>- рейтинг, присуждаемый i-й заявке по указанному критерию;</w:t>
            </w:r>
          </w:p>
          <w:p w:rsidR="00985BB2" w:rsidRPr="003609F4" w:rsidRDefault="00985BB2" w:rsidP="00985BB2">
            <w:pPr>
              <w:autoSpaceDE w:val="0"/>
              <w:autoSpaceDN w:val="0"/>
              <w:adjustRightInd w:val="0"/>
              <w:spacing w:after="0"/>
            </w:pPr>
            <w:r w:rsidRPr="003609F4">
              <w:rPr>
                <w:lang w:val="en-US"/>
              </w:rPr>
              <w:t>B</w:t>
            </w:r>
            <w:r w:rsidR="00170143" w:rsidRPr="003609F4">
              <w:t xml:space="preserve"> </w:t>
            </w:r>
            <w:proofErr w:type="spellStart"/>
            <w:r w:rsidR="00170143" w:rsidRPr="003609F4">
              <w:t>max</w:t>
            </w:r>
            <w:proofErr w:type="spellEnd"/>
            <w:r w:rsidR="00170143" w:rsidRPr="003609F4">
              <w:t xml:space="preserve"> </w:t>
            </w:r>
            <w:r w:rsidRPr="003609F4">
              <w:t>- максимальный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rPr>
                <w:lang w:val="en-US"/>
              </w:rPr>
              <w:t>B</w:t>
            </w:r>
            <w:r w:rsidRPr="003609F4">
              <w:t xml:space="preserve"> </w:t>
            </w:r>
            <w:r w:rsidR="00170143" w:rsidRPr="003609F4">
              <w:rPr>
                <w:lang w:val="en-US"/>
              </w:rPr>
              <w:t>m</w:t>
            </w:r>
            <w:proofErr w:type="spellStart"/>
            <w:r w:rsidR="00170143" w:rsidRPr="003609F4">
              <w:t>in</w:t>
            </w:r>
            <w:proofErr w:type="spellEnd"/>
            <w:r w:rsidR="00170143" w:rsidRPr="003609F4">
              <w:t xml:space="preserve"> </w:t>
            </w:r>
            <w:r w:rsidR="003E6F6D" w:rsidRPr="003609F4">
              <w:t xml:space="preserve">- </w:t>
            </w:r>
            <w:r w:rsidRPr="003609F4">
              <w:t>минимальный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rPr>
                <w:lang w:val="en-US"/>
              </w:rPr>
              <w:t>B</w:t>
            </w:r>
            <w:r w:rsidRPr="003609F4">
              <w:t xml:space="preserve"> </w:t>
            </w:r>
            <w:r w:rsidR="00170143" w:rsidRPr="003609F4">
              <w:t xml:space="preserve">i </w:t>
            </w:r>
            <w:r w:rsidRPr="003609F4">
              <w:t>- предложение i-</w:t>
            </w:r>
            <w:proofErr w:type="spellStart"/>
            <w:r w:rsidRPr="003609F4">
              <w:t>го</w:t>
            </w:r>
            <w:proofErr w:type="spellEnd"/>
            <w:r w:rsidRPr="003609F4">
              <w:t xml:space="preserve"> участника конкурса по указанному критерию.</w:t>
            </w:r>
          </w:p>
          <w:p w:rsidR="00985BB2" w:rsidRPr="003609F4" w:rsidRDefault="00985BB2" w:rsidP="00985BB2">
            <w:pPr>
              <w:autoSpaceDE w:val="0"/>
              <w:autoSpaceDN w:val="0"/>
              <w:adjustRightInd w:val="0"/>
              <w:spacing w:after="0"/>
            </w:pPr>
          </w:p>
          <w:p w:rsidR="00985BB2" w:rsidRPr="003609F4" w:rsidRDefault="00985BB2" w:rsidP="00985BB2">
            <w:pPr>
              <w:pStyle w:val="aff4"/>
              <w:widowControl w:val="0"/>
              <w:spacing w:before="0" w:beforeAutospacing="0" w:after="0" w:afterAutospacing="0"/>
              <w:jc w:val="both"/>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7A7F82" w:rsidRPr="003609F4" w:rsidTr="00B11FC8">
        <w:tc>
          <w:tcPr>
            <w:tcW w:w="900" w:type="dxa"/>
            <w:gridSpan w:val="2"/>
          </w:tcPr>
          <w:p w:rsidR="007A7F82" w:rsidRPr="003609F4" w:rsidRDefault="007A7F82" w:rsidP="007A7F82">
            <w:pPr>
              <w:pStyle w:val="aff4"/>
              <w:widowControl w:val="0"/>
              <w:spacing w:before="0" w:beforeAutospacing="0" w:after="0" w:afterAutospacing="0"/>
              <w:jc w:val="center"/>
              <w:rPr>
                <w:b/>
              </w:rPr>
            </w:pPr>
            <w:r w:rsidRPr="003609F4">
              <w:rPr>
                <w:b/>
              </w:rPr>
              <w:t>1.3.</w:t>
            </w:r>
          </w:p>
        </w:tc>
        <w:tc>
          <w:tcPr>
            <w:tcW w:w="6756" w:type="dxa"/>
            <w:gridSpan w:val="3"/>
          </w:tcPr>
          <w:p w:rsidR="007A7F82" w:rsidRPr="003609F4" w:rsidRDefault="007A7F82" w:rsidP="00B11FC8">
            <w:pPr>
              <w:pStyle w:val="aff4"/>
              <w:widowControl w:val="0"/>
              <w:spacing w:before="0" w:beforeAutospacing="0" w:after="0" w:afterAutospacing="0"/>
              <w:jc w:val="both"/>
            </w:pPr>
            <w:r w:rsidRPr="003609F4">
              <w:t xml:space="preserve">Сервисный сбор за приобретение железнодорожных билетов </w:t>
            </w:r>
            <w:r w:rsidRPr="003609F4">
              <w:rPr>
                <w:iCs/>
              </w:rPr>
              <w:t>по маршрутам на территории России и стран мира</w:t>
            </w:r>
          </w:p>
        </w:tc>
        <w:tc>
          <w:tcPr>
            <w:tcW w:w="2022" w:type="dxa"/>
            <w:gridSpan w:val="5"/>
          </w:tcPr>
          <w:p w:rsidR="007A7F82" w:rsidRPr="003609F4" w:rsidRDefault="00AC2497" w:rsidP="00B11FC8">
            <w:pPr>
              <w:pStyle w:val="aff4"/>
              <w:widowControl w:val="0"/>
              <w:spacing w:before="0" w:beforeAutospacing="0" w:after="0" w:afterAutospacing="0"/>
              <w:jc w:val="center"/>
              <w:rPr>
                <w:b/>
              </w:rPr>
            </w:pPr>
            <w:r w:rsidRPr="003609F4">
              <w:rPr>
                <w:b/>
              </w:rPr>
              <w:t>2</w:t>
            </w:r>
          </w:p>
        </w:tc>
      </w:tr>
      <w:tr w:rsidR="007A7F82" w:rsidRPr="003609F4" w:rsidTr="00B11FC8">
        <w:tc>
          <w:tcPr>
            <w:tcW w:w="9678" w:type="dxa"/>
            <w:gridSpan w:val="10"/>
          </w:tcPr>
          <w:p w:rsidR="007A7F82" w:rsidRPr="003609F4" w:rsidRDefault="007A7F82" w:rsidP="00B11FC8">
            <w:pPr>
              <w:autoSpaceDE w:val="0"/>
              <w:autoSpaceDN w:val="0"/>
              <w:adjustRightInd w:val="0"/>
              <w:spacing w:after="0"/>
            </w:pPr>
            <w:r w:rsidRPr="003609F4">
              <w:t>Рейтинг, присуждаемый заявке по критерию, определяется по формуле:</w:t>
            </w:r>
          </w:p>
          <w:p w:rsidR="007A7F82" w:rsidRPr="003609F4" w:rsidRDefault="007A7F82" w:rsidP="00B11FC8">
            <w:pPr>
              <w:autoSpaceDE w:val="0"/>
              <w:autoSpaceDN w:val="0"/>
              <w:adjustRightInd w:val="0"/>
              <w:spacing w:after="0"/>
            </w:pPr>
          </w:p>
          <w:p w:rsidR="00C43B59" w:rsidRPr="003609F4" w:rsidRDefault="007A7F82" w:rsidP="00C43B59">
            <w:pPr>
              <w:autoSpaceDE w:val="0"/>
              <w:autoSpaceDN w:val="0"/>
              <w:adjustRightInd w:val="0"/>
              <w:spacing w:after="0"/>
              <w:rPr>
                <w:lang w:val="en-US"/>
              </w:rPr>
            </w:pPr>
            <w:r w:rsidRPr="003609F4">
              <w:lastRenderedPageBreak/>
              <w:t xml:space="preserve"> </w:t>
            </w:r>
            <w:r w:rsidR="00C43B59" w:rsidRPr="003609F4">
              <w:t xml:space="preserve">                               </w:t>
            </w:r>
            <w:r w:rsidR="00C43B59" w:rsidRPr="003609F4">
              <w:rPr>
                <w:lang w:val="en-US"/>
              </w:rPr>
              <w:t xml:space="preserve">C max - C </w:t>
            </w:r>
            <w:proofErr w:type="spellStart"/>
            <w:r w:rsidR="00C43B59" w:rsidRPr="003609F4">
              <w:rPr>
                <w:lang w:val="en-US"/>
              </w:rPr>
              <w:t>i</w:t>
            </w:r>
            <w:proofErr w:type="spellEnd"/>
          </w:p>
          <w:p w:rsidR="00C43B59" w:rsidRPr="003609F4" w:rsidRDefault="00C43B59" w:rsidP="00C43B59">
            <w:pPr>
              <w:autoSpaceDE w:val="0"/>
              <w:autoSpaceDN w:val="0"/>
              <w:adjustRightInd w:val="0"/>
              <w:spacing w:after="0"/>
              <w:rPr>
                <w:lang w:val="en-US"/>
              </w:rPr>
            </w:pPr>
            <w:r w:rsidRPr="003609F4">
              <w:rPr>
                <w:lang w:val="en-US"/>
              </w:rPr>
              <w:t xml:space="preserve">                          R</w:t>
            </w:r>
            <w:r w:rsidRPr="003609F4">
              <w:t>с</w:t>
            </w:r>
            <w:proofErr w:type="spellStart"/>
            <w:r w:rsidRPr="003609F4">
              <w:rPr>
                <w:lang w:val="en-US"/>
              </w:rPr>
              <w:t>i</w:t>
            </w:r>
            <w:proofErr w:type="spellEnd"/>
            <w:r w:rsidRPr="003609F4">
              <w:rPr>
                <w:lang w:val="en-US"/>
              </w:rPr>
              <w:t xml:space="preserve">  = ----------- x 100,</w:t>
            </w:r>
          </w:p>
          <w:p w:rsidR="00C43B59" w:rsidRPr="003609F4" w:rsidRDefault="00C43B59" w:rsidP="00C43B59">
            <w:pPr>
              <w:autoSpaceDE w:val="0"/>
              <w:autoSpaceDN w:val="0"/>
              <w:adjustRightInd w:val="0"/>
              <w:spacing w:after="0"/>
            </w:pPr>
            <w:r w:rsidRPr="003609F4">
              <w:rPr>
                <w:lang w:val="en-US"/>
              </w:rPr>
              <w:t xml:space="preserve">                                </w:t>
            </w:r>
            <w:r w:rsidRPr="003609F4">
              <w:t xml:space="preserve">C </w:t>
            </w:r>
            <w:proofErr w:type="spellStart"/>
            <w:r w:rsidRPr="003609F4">
              <w:t>max</w:t>
            </w:r>
            <w:proofErr w:type="spellEnd"/>
            <w:r w:rsidRPr="003609F4">
              <w:t xml:space="preserve"> - C </w:t>
            </w:r>
            <w:proofErr w:type="spellStart"/>
            <w:r w:rsidRPr="003609F4">
              <w:t>min</w:t>
            </w:r>
            <w:proofErr w:type="spellEnd"/>
          </w:p>
          <w:p w:rsidR="00C43B59" w:rsidRPr="003609F4" w:rsidRDefault="00C43B59" w:rsidP="00C43B59">
            <w:pPr>
              <w:autoSpaceDE w:val="0"/>
              <w:autoSpaceDN w:val="0"/>
              <w:adjustRightInd w:val="0"/>
              <w:spacing w:after="0"/>
            </w:pPr>
            <w:r w:rsidRPr="003609F4">
              <w:t xml:space="preserve">где: </w:t>
            </w:r>
            <w:proofErr w:type="spellStart"/>
            <w:r w:rsidRPr="003609F4">
              <w:t>R</w:t>
            </w:r>
            <w:proofErr w:type="gramStart"/>
            <w:r w:rsidRPr="003609F4">
              <w:t>с</w:t>
            </w:r>
            <w:proofErr w:type="gramEnd"/>
            <w:r w:rsidRPr="003609F4">
              <w:t>i</w:t>
            </w:r>
            <w:proofErr w:type="spellEnd"/>
            <w:r w:rsidRPr="003609F4">
              <w:t xml:space="preserve"> - рейтинг, присуждаемый i-й заявке по указанному критерию;</w:t>
            </w:r>
          </w:p>
          <w:p w:rsidR="00C43B59" w:rsidRPr="003609F4" w:rsidRDefault="00C43B59" w:rsidP="00C43B59">
            <w:pPr>
              <w:autoSpaceDE w:val="0"/>
              <w:autoSpaceDN w:val="0"/>
              <w:adjustRightInd w:val="0"/>
              <w:spacing w:after="0"/>
            </w:pPr>
            <w:r w:rsidRPr="003609F4">
              <w:t xml:space="preserve">C </w:t>
            </w:r>
            <w:proofErr w:type="spellStart"/>
            <w:r w:rsidRPr="003609F4">
              <w:t>max</w:t>
            </w:r>
            <w:proofErr w:type="spellEnd"/>
            <w:r w:rsidRPr="003609F4">
              <w:t xml:space="preserve"> - максимальный сервисный сбор, предложенный одним из участников конкурса;</w:t>
            </w:r>
          </w:p>
          <w:p w:rsidR="00C43B59" w:rsidRPr="003609F4" w:rsidRDefault="003E6F6D" w:rsidP="00C43B59">
            <w:pPr>
              <w:autoSpaceDE w:val="0"/>
              <w:autoSpaceDN w:val="0"/>
              <w:adjustRightInd w:val="0"/>
              <w:spacing w:after="0"/>
            </w:pPr>
            <w:r w:rsidRPr="003609F4">
              <w:t xml:space="preserve">C </w:t>
            </w:r>
            <w:proofErr w:type="spellStart"/>
            <w:r w:rsidRPr="003609F4">
              <w:t>min</w:t>
            </w:r>
            <w:proofErr w:type="spellEnd"/>
            <w:r w:rsidRPr="003609F4">
              <w:t xml:space="preserve"> - </w:t>
            </w:r>
            <w:r w:rsidR="00C43B59" w:rsidRPr="003609F4">
              <w:t>минимальный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t>C i - предложение i-</w:t>
            </w:r>
            <w:proofErr w:type="spellStart"/>
            <w:r w:rsidRPr="003609F4">
              <w:t>го</w:t>
            </w:r>
            <w:proofErr w:type="spellEnd"/>
            <w:r w:rsidRPr="003609F4">
              <w:t xml:space="preserve"> участника конкурса по указанному критерию.</w:t>
            </w:r>
          </w:p>
          <w:p w:rsidR="00C43B59" w:rsidRPr="003609F4" w:rsidRDefault="00C43B59" w:rsidP="00C43B59">
            <w:pPr>
              <w:autoSpaceDE w:val="0"/>
              <w:autoSpaceDN w:val="0"/>
              <w:adjustRightInd w:val="0"/>
              <w:spacing w:after="0"/>
            </w:pPr>
          </w:p>
          <w:p w:rsidR="007A7F82" w:rsidRPr="003609F4" w:rsidRDefault="00C43B59" w:rsidP="00C43B59">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C43B59" w:rsidRPr="003609F4" w:rsidTr="00B11FC8">
        <w:tc>
          <w:tcPr>
            <w:tcW w:w="900" w:type="dxa"/>
            <w:gridSpan w:val="2"/>
          </w:tcPr>
          <w:p w:rsidR="00C43B59" w:rsidRPr="003609F4" w:rsidRDefault="00C43B59" w:rsidP="00C43B59">
            <w:pPr>
              <w:pStyle w:val="aff4"/>
              <w:widowControl w:val="0"/>
              <w:spacing w:before="0" w:beforeAutospacing="0" w:after="0" w:afterAutospacing="0"/>
              <w:jc w:val="center"/>
              <w:rPr>
                <w:b/>
              </w:rPr>
            </w:pPr>
            <w:r w:rsidRPr="003609F4">
              <w:rPr>
                <w:b/>
              </w:rPr>
              <w:lastRenderedPageBreak/>
              <w:t>1.4.</w:t>
            </w:r>
          </w:p>
        </w:tc>
        <w:tc>
          <w:tcPr>
            <w:tcW w:w="6756" w:type="dxa"/>
            <w:gridSpan w:val="3"/>
          </w:tcPr>
          <w:p w:rsidR="00C43B59" w:rsidRPr="003609F4" w:rsidRDefault="00C43B59" w:rsidP="00B11FC8">
            <w:pPr>
              <w:pStyle w:val="aff4"/>
              <w:widowControl w:val="0"/>
              <w:spacing w:before="0" w:beforeAutospacing="0" w:after="0" w:afterAutospacing="0"/>
              <w:jc w:val="both"/>
            </w:pPr>
            <w:r w:rsidRPr="003609F4">
              <w:t>Бронирование VIP – зала в аэропортах России и странах мира, встреча, проводы и т.д.</w:t>
            </w:r>
          </w:p>
        </w:tc>
        <w:tc>
          <w:tcPr>
            <w:tcW w:w="2022" w:type="dxa"/>
            <w:gridSpan w:val="5"/>
          </w:tcPr>
          <w:p w:rsidR="00C43B59" w:rsidRPr="003609F4" w:rsidRDefault="00AC2497" w:rsidP="00B11FC8">
            <w:pPr>
              <w:pStyle w:val="aff4"/>
              <w:widowControl w:val="0"/>
              <w:spacing w:before="0" w:beforeAutospacing="0" w:after="0" w:afterAutospacing="0"/>
              <w:jc w:val="center"/>
              <w:rPr>
                <w:b/>
              </w:rPr>
            </w:pPr>
            <w:r w:rsidRPr="003609F4">
              <w:rPr>
                <w:b/>
              </w:rPr>
              <w:t>2</w:t>
            </w:r>
          </w:p>
        </w:tc>
      </w:tr>
      <w:tr w:rsidR="00C43B59" w:rsidRPr="003609F4" w:rsidTr="00B11FC8">
        <w:tc>
          <w:tcPr>
            <w:tcW w:w="9678" w:type="dxa"/>
            <w:gridSpan w:val="10"/>
          </w:tcPr>
          <w:p w:rsidR="00C43B59" w:rsidRPr="003609F4" w:rsidRDefault="00C43B59" w:rsidP="00B11FC8">
            <w:pPr>
              <w:autoSpaceDE w:val="0"/>
              <w:autoSpaceDN w:val="0"/>
              <w:adjustRightInd w:val="0"/>
              <w:spacing w:after="0"/>
            </w:pPr>
            <w:r w:rsidRPr="003609F4">
              <w:t>Рейтинг, присуждаемый заявке по критерию, определяется по формуле:</w:t>
            </w:r>
          </w:p>
          <w:p w:rsidR="00C43B59" w:rsidRPr="003609F4" w:rsidRDefault="00C43B59" w:rsidP="00B11FC8">
            <w:pPr>
              <w:autoSpaceDE w:val="0"/>
              <w:autoSpaceDN w:val="0"/>
              <w:adjustRightInd w:val="0"/>
              <w:spacing w:after="0"/>
            </w:pPr>
          </w:p>
          <w:p w:rsidR="00C43B59" w:rsidRPr="003609F4" w:rsidRDefault="00C43B59" w:rsidP="00C43B59">
            <w:pPr>
              <w:autoSpaceDE w:val="0"/>
              <w:autoSpaceDN w:val="0"/>
              <w:adjustRightInd w:val="0"/>
              <w:spacing w:after="0"/>
              <w:rPr>
                <w:lang w:val="en-US"/>
              </w:rPr>
            </w:pPr>
            <w:r w:rsidRPr="003609F4">
              <w:t xml:space="preserve">                                 </w:t>
            </w:r>
            <w:r w:rsidRPr="003609F4">
              <w:rPr>
                <w:lang w:val="en-US"/>
              </w:rPr>
              <w:t xml:space="preserve">D max - D </w:t>
            </w:r>
            <w:proofErr w:type="spellStart"/>
            <w:r w:rsidRPr="003609F4">
              <w:rPr>
                <w:lang w:val="en-US"/>
              </w:rPr>
              <w:t>i</w:t>
            </w:r>
            <w:proofErr w:type="spellEnd"/>
          </w:p>
          <w:p w:rsidR="00C43B59" w:rsidRPr="003609F4" w:rsidRDefault="00C43B59" w:rsidP="00C43B59">
            <w:pPr>
              <w:autoSpaceDE w:val="0"/>
              <w:autoSpaceDN w:val="0"/>
              <w:adjustRightInd w:val="0"/>
              <w:spacing w:after="0"/>
              <w:rPr>
                <w:lang w:val="en-US"/>
              </w:rPr>
            </w:pPr>
            <w:r w:rsidRPr="003609F4">
              <w:rPr>
                <w:lang w:val="en-US"/>
              </w:rPr>
              <w:t xml:space="preserve">                          </w:t>
            </w:r>
            <w:proofErr w:type="spellStart"/>
            <w:r w:rsidRPr="003609F4">
              <w:rPr>
                <w:lang w:val="en-US"/>
              </w:rPr>
              <w:t>Rdi</w:t>
            </w:r>
            <w:proofErr w:type="spellEnd"/>
            <w:r w:rsidRPr="003609F4">
              <w:rPr>
                <w:lang w:val="en-US"/>
              </w:rPr>
              <w:t xml:space="preserve">  = ----------- x 100,</w:t>
            </w:r>
          </w:p>
          <w:p w:rsidR="00C43B59" w:rsidRPr="003609F4" w:rsidRDefault="00C43B59" w:rsidP="00C43B59">
            <w:pPr>
              <w:autoSpaceDE w:val="0"/>
              <w:autoSpaceDN w:val="0"/>
              <w:adjustRightInd w:val="0"/>
              <w:spacing w:after="0"/>
            </w:pPr>
            <w:r w:rsidRPr="003609F4">
              <w:rPr>
                <w:lang w:val="en-US"/>
              </w:rPr>
              <w:t xml:space="preserve">                                D</w:t>
            </w:r>
            <w:r w:rsidRPr="003609F4">
              <w:t xml:space="preserve"> </w:t>
            </w:r>
            <w:r w:rsidRPr="003609F4">
              <w:rPr>
                <w:lang w:val="en-US"/>
              </w:rPr>
              <w:t>max</w:t>
            </w:r>
            <w:r w:rsidRPr="003609F4">
              <w:t xml:space="preserve"> - </w:t>
            </w:r>
            <w:r w:rsidRPr="003609F4">
              <w:rPr>
                <w:lang w:val="en-US"/>
              </w:rPr>
              <w:t>D</w:t>
            </w:r>
            <w:r w:rsidRPr="003609F4">
              <w:t xml:space="preserve"> </w:t>
            </w:r>
            <w:r w:rsidRPr="003609F4">
              <w:rPr>
                <w:lang w:val="en-US"/>
              </w:rPr>
              <w:t>min</w:t>
            </w:r>
          </w:p>
          <w:p w:rsidR="00C43B59" w:rsidRPr="003609F4" w:rsidRDefault="00C43B59" w:rsidP="00C43B59">
            <w:pPr>
              <w:autoSpaceDE w:val="0"/>
              <w:autoSpaceDN w:val="0"/>
              <w:adjustRightInd w:val="0"/>
              <w:spacing w:after="0"/>
            </w:pPr>
            <w:r w:rsidRPr="003609F4">
              <w:t>где: R</w:t>
            </w:r>
            <w:r w:rsidRPr="003609F4">
              <w:rPr>
                <w:lang w:val="en-US"/>
              </w:rPr>
              <w:t>di</w:t>
            </w:r>
            <w:r w:rsidRPr="003609F4">
              <w:t xml:space="preserve"> - рейтинг, присуждаемый i-й заявке по указанному критерию;</w:t>
            </w:r>
          </w:p>
          <w:p w:rsidR="00C43B59" w:rsidRPr="003609F4" w:rsidRDefault="00C43B59" w:rsidP="00C43B59">
            <w:pPr>
              <w:autoSpaceDE w:val="0"/>
              <w:autoSpaceDN w:val="0"/>
              <w:adjustRightInd w:val="0"/>
              <w:spacing w:after="0"/>
            </w:pPr>
            <w:r w:rsidRPr="003609F4">
              <w:rPr>
                <w:lang w:val="en-US"/>
              </w:rPr>
              <w:t>D</w:t>
            </w:r>
            <w:r w:rsidRPr="003609F4">
              <w:t xml:space="preserve"> </w:t>
            </w:r>
            <w:proofErr w:type="spellStart"/>
            <w:r w:rsidRPr="003609F4">
              <w:t>max</w:t>
            </w:r>
            <w:proofErr w:type="spellEnd"/>
            <w:r w:rsidRPr="003609F4">
              <w:t xml:space="preserve"> - максимальный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D</w:t>
            </w:r>
            <w:r w:rsidRPr="003609F4">
              <w:t xml:space="preserve"> </w:t>
            </w:r>
            <w:r w:rsidRPr="003609F4">
              <w:rPr>
                <w:lang w:val="en-US"/>
              </w:rPr>
              <w:t>m</w:t>
            </w:r>
            <w:proofErr w:type="spellStart"/>
            <w:r w:rsidRPr="003609F4">
              <w:t>in</w:t>
            </w:r>
            <w:proofErr w:type="spellEnd"/>
            <w:r w:rsidRPr="003609F4">
              <w:t xml:space="preserve"> - минимальный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D</w:t>
            </w:r>
            <w:r w:rsidRPr="003609F4">
              <w:t xml:space="preserve"> i - предложение i-</w:t>
            </w:r>
            <w:proofErr w:type="spellStart"/>
            <w:r w:rsidRPr="003609F4">
              <w:t>го</w:t>
            </w:r>
            <w:proofErr w:type="spellEnd"/>
            <w:r w:rsidRPr="003609F4">
              <w:t xml:space="preserve"> участника конкурса по указанному критерию.</w:t>
            </w:r>
          </w:p>
          <w:p w:rsidR="00C43B59" w:rsidRPr="003609F4" w:rsidRDefault="00C43B59" w:rsidP="00B11FC8">
            <w:pPr>
              <w:autoSpaceDE w:val="0"/>
              <w:autoSpaceDN w:val="0"/>
              <w:adjustRightInd w:val="0"/>
              <w:spacing w:after="0"/>
            </w:pPr>
          </w:p>
          <w:p w:rsidR="00C43B59" w:rsidRPr="003609F4" w:rsidRDefault="00C43B59" w:rsidP="00B11FC8">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rPr>
          <w:trHeight w:val="283"/>
        </w:trPr>
        <w:tc>
          <w:tcPr>
            <w:tcW w:w="900" w:type="dxa"/>
            <w:gridSpan w:val="2"/>
          </w:tcPr>
          <w:p w:rsidR="00F1709F" w:rsidRPr="003609F4" w:rsidRDefault="00F1709F" w:rsidP="00C43B59">
            <w:pPr>
              <w:autoSpaceDE w:val="0"/>
              <w:autoSpaceDN w:val="0"/>
              <w:adjustRightInd w:val="0"/>
              <w:spacing w:after="0"/>
              <w:jc w:val="center"/>
            </w:pPr>
            <w:r w:rsidRPr="003609F4">
              <w:rPr>
                <w:b/>
              </w:rPr>
              <w:t>1.</w:t>
            </w:r>
            <w:r w:rsidR="00C43B59" w:rsidRPr="003609F4">
              <w:rPr>
                <w:b/>
              </w:rPr>
              <w:t>5</w:t>
            </w:r>
            <w:r w:rsidRPr="003609F4">
              <w:rPr>
                <w:b/>
              </w:rPr>
              <w:t>.</w:t>
            </w:r>
          </w:p>
        </w:tc>
        <w:tc>
          <w:tcPr>
            <w:tcW w:w="6774" w:type="dxa"/>
            <w:gridSpan w:val="4"/>
          </w:tcPr>
          <w:p w:rsidR="00F1709F" w:rsidRPr="003609F4" w:rsidRDefault="0049091C" w:rsidP="00B40CF4">
            <w:pPr>
              <w:pStyle w:val="aff4"/>
              <w:widowControl w:val="0"/>
              <w:spacing w:before="0" w:beforeAutospacing="0" w:after="0" w:afterAutospacing="0"/>
              <w:jc w:val="both"/>
              <w:rPr>
                <w:b/>
              </w:rPr>
            </w:pPr>
            <w:r w:rsidRPr="003609F4">
              <w:rPr>
                <w:b/>
              </w:rPr>
              <w:t xml:space="preserve">Сервисный сбор </w:t>
            </w:r>
            <w:r w:rsidR="00F1709F" w:rsidRPr="003609F4">
              <w:rPr>
                <w:b/>
              </w:rPr>
              <w:t xml:space="preserve">за предоставление услуг </w:t>
            </w:r>
            <w:r w:rsidRPr="003609F4">
              <w:rPr>
                <w:b/>
              </w:rPr>
              <w:t>по транспортному обслуживанию</w:t>
            </w:r>
          </w:p>
        </w:tc>
        <w:tc>
          <w:tcPr>
            <w:tcW w:w="2004" w:type="dxa"/>
            <w:gridSpan w:val="4"/>
          </w:tcPr>
          <w:p w:rsidR="00F1709F" w:rsidRPr="003609F4" w:rsidRDefault="00AC2497" w:rsidP="00B40CF4">
            <w:pPr>
              <w:pStyle w:val="aff4"/>
              <w:widowControl w:val="0"/>
              <w:spacing w:before="0" w:beforeAutospacing="0" w:after="0" w:afterAutospacing="0"/>
              <w:jc w:val="center"/>
              <w:rPr>
                <w:b/>
              </w:rPr>
            </w:pPr>
            <w:r w:rsidRPr="003609F4">
              <w:rPr>
                <w:b/>
              </w:rPr>
              <w:t>6</w:t>
            </w:r>
          </w:p>
        </w:tc>
      </w:tr>
      <w:tr w:rsidR="00F1709F" w:rsidRPr="003609F4" w:rsidTr="00043A24">
        <w:trPr>
          <w:trHeight w:val="283"/>
        </w:trPr>
        <w:tc>
          <w:tcPr>
            <w:tcW w:w="900" w:type="dxa"/>
            <w:gridSpan w:val="2"/>
          </w:tcPr>
          <w:p w:rsidR="00F1709F" w:rsidRPr="003609F4" w:rsidRDefault="00F1709F" w:rsidP="00C43B59">
            <w:pPr>
              <w:autoSpaceDE w:val="0"/>
              <w:autoSpaceDN w:val="0"/>
              <w:adjustRightInd w:val="0"/>
              <w:spacing w:after="0"/>
              <w:jc w:val="center"/>
            </w:pPr>
            <w:r w:rsidRPr="003609F4">
              <w:t>1.</w:t>
            </w:r>
            <w:r w:rsidR="00C43B59" w:rsidRPr="003609F4">
              <w:t>5</w:t>
            </w:r>
            <w:r w:rsidRPr="003609F4">
              <w:t>.1.</w:t>
            </w:r>
          </w:p>
        </w:tc>
        <w:tc>
          <w:tcPr>
            <w:tcW w:w="6774" w:type="dxa"/>
            <w:gridSpan w:val="4"/>
          </w:tcPr>
          <w:p w:rsidR="00F1709F" w:rsidRPr="003609F4" w:rsidRDefault="00CF59FE" w:rsidP="00C43B59">
            <w:pPr>
              <w:pStyle w:val="aff4"/>
              <w:widowControl w:val="0"/>
              <w:spacing w:before="0" w:beforeAutospacing="0" w:after="0" w:afterAutospacing="0"/>
              <w:jc w:val="both"/>
            </w:pPr>
            <w:r w:rsidRPr="003609F4">
              <w:rPr>
                <w:iCs/>
              </w:rPr>
              <w:t xml:space="preserve">Сервисный сбор за предоставление </w:t>
            </w:r>
            <w:r w:rsidRPr="003609F4">
              <w:t xml:space="preserve">услуг по транспортному обслуживанию (трансфер) на легковых автомобилях класса «бизнес» </w:t>
            </w:r>
            <w:r w:rsidRPr="003609F4">
              <w:rPr>
                <w:iCs/>
              </w:rPr>
              <w:t>по маршрутам на территории России</w:t>
            </w:r>
            <w:r w:rsidR="00C43B59" w:rsidRPr="003609F4">
              <w:rPr>
                <w:iCs/>
              </w:rPr>
              <w:t xml:space="preserve"> и </w:t>
            </w:r>
            <w:r w:rsidRPr="003609F4">
              <w:t>стран мира</w:t>
            </w:r>
          </w:p>
        </w:tc>
        <w:tc>
          <w:tcPr>
            <w:tcW w:w="2004" w:type="dxa"/>
            <w:gridSpan w:val="4"/>
          </w:tcPr>
          <w:p w:rsidR="00F1709F" w:rsidRPr="003609F4" w:rsidRDefault="00AC2497" w:rsidP="00B40CF4">
            <w:pPr>
              <w:pStyle w:val="aff4"/>
              <w:widowControl w:val="0"/>
              <w:spacing w:before="0" w:beforeAutospacing="0" w:after="0" w:afterAutospacing="0"/>
              <w:jc w:val="center"/>
            </w:pPr>
            <w:r w:rsidRPr="003609F4">
              <w:t>2</w:t>
            </w:r>
          </w:p>
        </w:tc>
      </w:tr>
      <w:tr w:rsidR="00F1709F" w:rsidRPr="003609F4" w:rsidTr="00043A24">
        <w:trPr>
          <w:trHeight w:val="606"/>
        </w:trPr>
        <w:tc>
          <w:tcPr>
            <w:tcW w:w="9678" w:type="dxa"/>
            <w:gridSpan w:val="10"/>
          </w:tcPr>
          <w:p w:rsidR="00F1709F" w:rsidRPr="003609F4" w:rsidRDefault="00F1709F" w:rsidP="00043A24">
            <w:pPr>
              <w:autoSpaceDE w:val="0"/>
              <w:autoSpaceDN w:val="0"/>
              <w:adjustRightInd w:val="0"/>
              <w:spacing w:after="0"/>
            </w:pPr>
            <w:r w:rsidRPr="003609F4">
              <w:t>Рейтинг, присуждаемый заявке по критерию</w:t>
            </w:r>
            <w:r w:rsidR="00CF59FE" w:rsidRPr="003609F4">
              <w:t>,</w:t>
            </w:r>
            <w:r w:rsidRPr="003609F4">
              <w:rPr>
                <w:b/>
              </w:rPr>
              <w:t xml:space="preserve"> </w:t>
            </w:r>
            <w:r w:rsidRPr="003609F4">
              <w:t>определяется по формуле:</w:t>
            </w:r>
          </w:p>
          <w:p w:rsidR="00AB6117" w:rsidRPr="003609F4" w:rsidRDefault="00AB6117" w:rsidP="00043A24">
            <w:pPr>
              <w:autoSpaceDE w:val="0"/>
              <w:autoSpaceDN w:val="0"/>
              <w:adjustRightInd w:val="0"/>
              <w:spacing w:after="0"/>
            </w:pPr>
          </w:p>
          <w:p w:rsidR="00C43B59" w:rsidRPr="003609F4" w:rsidRDefault="00C43B59" w:rsidP="00C43B59">
            <w:pPr>
              <w:autoSpaceDE w:val="0"/>
              <w:autoSpaceDN w:val="0"/>
              <w:adjustRightInd w:val="0"/>
              <w:spacing w:after="0"/>
              <w:rPr>
                <w:lang w:val="en-US"/>
              </w:rPr>
            </w:pPr>
            <w:r w:rsidRPr="003609F4">
              <w:t xml:space="preserve">                                   </w:t>
            </w:r>
            <w:r w:rsidRPr="003609F4">
              <w:rPr>
                <w:lang w:val="en-US"/>
              </w:rPr>
              <w:t xml:space="preserve">E max -  E </w:t>
            </w:r>
            <w:proofErr w:type="spellStart"/>
            <w:r w:rsidRPr="003609F4">
              <w:rPr>
                <w:lang w:val="en-US"/>
              </w:rPr>
              <w:t>i</w:t>
            </w:r>
            <w:proofErr w:type="spellEnd"/>
          </w:p>
          <w:p w:rsidR="00C43B59" w:rsidRPr="003609F4" w:rsidRDefault="00C43B59" w:rsidP="00C43B59">
            <w:pPr>
              <w:autoSpaceDE w:val="0"/>
              <w:autoSpaceDN w:val="0"/>
              <w:adjustRightInd w:val="0"/>
              <w:spacing w:after="0"/>
              <w:rPr>
                <w:lang w:val="en-US"/>
              </w:rPr>
            </w:pPr>
            <w:r w:rsidRPr="003609F4">
              <w:rPr>
                <w:lang w:val="en-US"/>
              </w:rPr>
              <w:t xml:space="preserve">                          Rei  = ----------- x 100,</w:t>
            </w:r>
          </w:p>
          <w:p w:rsidR="00C43B59" w:rsidRPr="003609F4" w:rsidRDefault="00C43B59" w:rsidP="00C43B59">
            <w:pPr>
              <w:autoSpaceDE w:val="0"/>
              <w:autoSpaceDN w:val="0"/>
              <w:adjustRightInd w:val="0"/>
              <w:spacing w:after="0"/>
            </w:pPr>
            <w:r w:rsidRPr="003609F4">
              <w:rPr>
                <w:lang w:val="en-US"/>
              </w:rPr>
              <w:t xml:space="preserve">                                  E</w:t>
            </w:r>
            <w:r w:rsidRPr="003609F4">
              <w:t xml:space="preserve"> </w:t>
            </w:r>
            <w:r w:rsidRPr="003609F4">
              <w:rPr>
                <w:lang w:val="en-US"/>
              </w:rPr>
              <w:t>max</w:t>
            </w:r>
            <w:r w:rsidRPr="003609F4">
              <w:t xml:space="preserve"> - </w:t>
            </w:r>
            <w:r w:rsidRPr="003609F4">
              <w:rPr>
                <w:lang w:val="en-US"/>
              </w:rPr>
              <w:t>E</w:t>
            </w:r>
            <w:r w:rsidRPr="003609F4">
              <w:t xml:space="preserve"> </w:t>
            </w:r>
            <w:r w:rsidRPr="003609F4">
              <w:rPr>
                <w:lang w:val="en-US"/>
              </w:rPr>
              <w:t>min</w:t>
            </w:r>
          </w:p>
          <w:p w:rsidR="00C43B59" w:rsidRPr="003609F4" w:rsidRDefault="00C43B59" w:rsidP="00C43B59">
            <w:pPr>
              <w:autoSpaceDE w:val="0"/>
              <w:autoSpaceDN w:val="0"/>
              <w:adjustRightInd w:val="0"/>
              <w:spacing w:after="0"/>
            </w:pPr>
            <w:r w:rsidRPr="003609F4">
              <w:t>где: R</w:t>
            </w:r>
            <w:proofErr w:type="spellStart"/>
            <w:r w:rsidRPr="003609F4">
              <w:rPr>
                <w:lang w:val="en-US"/>
              </w:rPr>
              <w:t>ei</w:t>
            </w:r>
            <w:proofErr w:type="spellEnd"/>
            <w:r w:rsidRPr="003609F4">
              <w:t xml:space="preserve"> - рейтинг, присуждаемый i-й заявке по указанному критерию;</w:t>
            </w:r>
          </w:p>
          <w:p w:rsidR="00C43B59" w:rsidRPr="003609F4" w:rsidRDefault="00C43B59" w:rsidP="00C43B59">
            <w:pPr>
              <w:autoSpaceDE w:val="0"/>
              <w:autoSpaceDN w:val="0"/>
              <w:adjustRightInd w:val="0"/>
              <w:spacing w:after="0"/>
            </w:pPr>
            <w:r w:rsidRPr="003609F4">
              <w:rPr>
                <w:lang w:val="en-US"/>
              </w:rPr>
              <w:t>E</w:t>
            </w:r>
            <w:r w:rsidRPr="003609F4">
              <w:t xml:space="preserve"> </w:t>
            </w:r>
            <w:proofErr w:type="spellStart"/>
            <w:r w:rsidRPr="003609F4">
              <w:t>max</w:t>
            </w:r>
            <w:proofErr w:type="spellEnd"/>
            <w:r w:rsidRPr="003609F4">
              <w:t xml:space="preserve"> - максимальный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E</w:t>
            </w:r>
            <w:r w:rsidRPr="003609F4">
              <w:t xml:space="preserve"> </w:t>
            </w:r>
            <w:r w:rsidRPr="003609F4">
              <w:rPr>
                <w:lang w:val="en-US"/>
              </w:rPr>
              <w:t>m</w:t>
            </w:r>
            <w:proofErr w:type="spellStart"/>
            <w:r w:rsidRPr="003609F4">
              <w:t>in</w:t>
            </w:r>
            <w:proofErr w:type="spellEnd"/>
            <w:r w:rsidRPr="003609F4">
              <w:t xml:space="preserve"> </w:t>
            </w:r>
            <w:r w:rsidR="003E6F6D" w:rsidRPr="003609F4">
              <w:t xml:space="preserve">- </w:t>
            </w:r>
            <w:r w:rsidRPr="003609F4">
              <w:t>минимальный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E</w:t>
            </w:r>
            <w:r w:rsidR="003E6F6D" w:rsidRPr="003609F4">
              <w:t xml:space="preserve"> </w:t>
            </w:r>
            <w:r w:rsidRPr="003609F4">
              <w:t>i - предложение i-</w:t>
            </w:r>
            <w:proofErr w:type="spellStart"/>
            <w:r w:rsidRPr="003609F4">
              <w:t>го</w:t>
            </w:r>
            <w:proofErr w:type="spellEnd"/>
            <w:r w:rsidRPr="003609F4">
              <w:t xml:space="preserve"> участника конкурса по указанному критерию.</w:t>
            </w:r>
          </w:p>
          <w:p w:rsidR="001B2C43" w:rsidRPr="003609F4" w:rsidRDefault="001B2C43" w:rsidP="001B2C43">
            <w:pPr>
              <w:autoSpaceDE w:val="0"/>
              <w:autoSpaceDN w:val="0"/>
              <w:adjustRightInd w:val="0"/>
              <w:spacing w:after="0"/>
            </w:pPr>
          </w:p>
          <w:p w:rsidR="00F1709F" w:rsidRPr="003609F4" w:rsidRDefault="001B2C43" w:rsidP="001B2C43">
            <w:pPr>
              <w:autoSpaceDE w:val="0"/>
              <w:autoSpaceDN w:val="0"/>
              <w:adjustRightInd w:val="0"/>
              <w:spacing w:after="0"/>
              <w:rPr>
                <w:b/>
              </w:rPr>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c>
          <w:tcPr>
            <w:tcW w:w="889" w:type="dxa"/>
          </w:tcPr>
          <w:p w:rsidR="00F1709F" w:rsidRPr="003609F4" w:rsidRDefault="00F1709F" w:rsidP="00C43B59">
            <w:pPr>
              <w:autoSpaceDE w:val="0"/>
              <w:autoSpaceDN w:val="0"/>
              <w:adjustRightInd w:val="0"/>
              <w:spacing w:after="0"/>
              <w:jc w:val="center"/>
            </w:pPr>
            <w:r w:rsidRPr="003609F4">
              <w:t>1.</w:t>
            </w:r>
            <w:r w:rsidR="00C43B59" w:rsidRPr="003609F4">
              <w:t>5</w:t>
            </w:r>
            <w:r w:rsidRPr="003609F4">
              <w:t>.2.</w:t>
            </w:r>
          </w:p>
        </w:tc>
        <w:tc>
          <w:tcPr>
            <w:tcW w:w="6804" w:type="dxa"/>
            <w:gridSpan w:val="6"/>
          </w:tcPr>
          <w:p w:rsidR="00F1709F" w:rsidRPr="003609F4" w:rsidRDefault="00CF59FE" w:rsidP="00C43B59">
            <w:pPr>
              <w:pStyle w:val="aff4"/>
              <w:widowControl w:val="0"/>
              <w:spacing w:before="0" w:beforeAutospacing="0" w:after="0" w:afterAutospacing="0"/>
              <w:jc w:val="both"/>
            </w:pPr>
            <w:r w:rsidRPr="003609F4">
              <w:rPr>
                <w:iCs/>
              </w:rPr>
              <w:t xml:space="preserve">Сервисный сбор за предоставление </w:t>
            </w:r>
            <w:r w:rsidRPr="003609F4">
              <w:t>услуг по транспортному обслуживанию (трансфер) на легковых автомобилях класса «</w:t>
            </w:r>
            <w:r w:rsidRPr="003609F4">
              <w:rPr>
                <w:lang w:val="en-US"/>
              </w:rPr>
              <w:t>VIP</w:t>
            </w:r>
            <w:r w:rsidRPr="003609F4">
              <w:t xml:space="preserve">» (напр.: </w:t>
            </w:r>
            <w:r w:rsidRPr="003609F4">
              <w:rPr>
                <w:lang w:val="en-US"/>
              </w:rPr>
              <w:t>MB</w:t>
            </w:r>
            <w:r w:rsidRPr="003609F4">
              <w:t xml:space="preserve"> </w:t>
            </w:r>
            <w:r w:rsidRPr="003609F4">
              <w:rPr>
                <w:lang w:val="en-US"/>
              </w:rPr>
              <w:t>S</w:t>
            </w:r>
            <w:r w:rsidRPr="003609F4">
              <w:t>-</w:t>
            </w:r>
            <w:proofErr w:type="spellStart"/>
            <w:r w:rsidRPr="003609F4">
              <w:rPr>
                <w:lang w:val="en-US"/>
              </w:rPr>
              <w:t>classe</w:t>
            </w:r>
            <w:proofErr w:type="spellEnd"/>
            <w:r w:rsidRPr="003609F4">
              <w:t xml:space="preserve">, </w:t>
            </w:r>
            <w:r w:rsidRPr="003609F4">
              <w:rPr>
                <w:lang w:val="en-US"/>
              </w:rPr>
              <w:t>BMW</w:t>
            </w:r>
            <w:r w:rsidRPr="003609F4">
              <w:t xml:space="preserve"> – 7 </w:t>
            </w:r>
            <w:r w:rsidRPr="003609F4">
              <w:rPr>
                <w:lang w:val="en-US"/>
              </w:rPr>
              <w:t>series</w:t>
            </w:r>
            <w:r w:rsidRPr="003609F4">
              <w:t xml:space="preserve">) </w:t>
            </w:r>
            <w:r w:rsidRPr="003609F4">
              <w:rPr>
                <w:iCs/>
              </w:rPr>
              <w:t>по маршрутам на территории России</w:t>
            </w:r>
            <w:r w:rsidR="00C43B59" w:rsidRPr="003609F4">
              <w:rPr>
                <w:iCs/>
              </w:rPr>
              <w:t xml:space="preserve"> и</w:t>
            </w:r>
            <w:r w:rsidRPr="003609F4">
              <w:t xml:space="preserve"> стран мира</w:t>
            </w:r>
          </w:p>
        </w:tc>
        <w:tc>
          <w:tcPr>
            <w:tcW w:w="1985" w:type="dxa"/>
            <w:gridSpan w:val="3"/>
          </w:tcPr>
          <w:p w:rsidR="00F1709F" w:rsidRPr="003609F4" w:rsidRDefault="00AC2497" w:rsidP="00B40CF4">
            <w:pPr>
              <w:pStyle w:val="aff4"/>
              <w:widowControl w:val="0"/>
              <w:spacing w:before="0" w:beforeAutospacing="0" w:after="0" w:afterAutospacing="0"/>
              <w:jc w:val="center"/>
            </w:pPr>
            <w:r w:rsidRPr="003609F4">
              <w:t>2</w:t>
            </w:r>
          </w:p>
        </w:tc>
      </w:tr>
      <w:tr w:rsidR="00F1709F" w:rsidRPr="003609F4" w:rsidTr="00043A24">
        <w:tc>
          <w:tcPr>
            <w:tcW w:w="9678" w:type="dxa"/>
            <w:gridSpan w:val="10"/>
          </w:tcPr>
          <w:p w:rsidR="00F1709F" w:rsidRPr="003609F4" w:rsidRDefault="00F1709F" w:rsidP="00043A24">
            <w:pPr>
              <w:autoSpaceDE w:val="0"/>
              <w:autoSpaceDN w:val="0"/>
              <w:adjustRightInd w:val="0"/>
              <w:spacing w:after="0"/>
            </w:pPr>
            <w:r w:rsidRPr="003609F4">
              <w:t xml:space="preserve">Рейтинг, </w:t>
            </w:r>
            <w:r w:rsidR="00CF59FE" w:rsidRPr="003609F4">
              <w:t>присуждаемый заявке по критерию,</w:t>
            </w:r>
            <w:r w:rsidRPr="003609F4">
              <w:t xml:space="preserve"> определяется по формуле:</w:t>
            </w:r>
          </w:p>
          <w:p w:rsidR="00AB6117" w:rsidRPr="003609F4" w:rsidRDefault="00AB6117" w:rsidP="00043A24">
            <w:pPr>
              <w:autoSpaceDE w:val="0"/>
              <w:autoSpaceDN w:val="0"/>
              <w:adjustRightInd w:val="0"/>
              <w:spacing w:after="0"/>
            </w:pPr>
          </w:p>
          <w:p w:rsidR="001B2C43" w:rsidRPr="003609F4" w:rsidRDefault="001B2C43" w:rsidP="001B2C43">
            <w:pPr>
              <w:autoSpaceDE w:val="0"/>
              <w:autoSpaceDN w:val="0"/>
              <w:adjustRightInd w:val="0"/>
              <w:spacing w:after="0"/>
              <w:rPr>
                <w:lang w:val="en-US"/>
              </w:rPr>
            </w:pPr>
            <w:r w:rsidRPr="003609F4">
              <w:t xml:space="preserve">                                 </w:t>
            </w:r>
            <w:r w:rsidR="003E6F6D" w:rsidRPr="003609F4">
              <w:rPr>
                <w:lang w:val="en-US"/>
              </w:rPr>
              <w:t>F</w:t>
            </w:r>
            <w:r w:rsidR="00AB6117" w:rsidRPr="003609F4">
              <w:rPr>
                <w:lang w:val="en-US"/>
              </w:rPr>
              <w:t xml:space="preserve"> </w:t>
            </w:r>
            <w:r w:rsidR="006F5B49" w:rsidRPr="003609F4">
              <w:rPr>
                <w:lang w:val="en-US"/>
              </w:rPr>
              <w:t xml:space="preserve">max </w:t>
            </w:r>
            <w:r w:rsidRPr="003609F4">
              <w:rPr>
                <w:lang w:val="en-US"/>
              </w:rPr>
              <w:t xml:space="preserve">- </w:t>
            </w:r>
            <w:r w:rsidR="003E6F6D" w:rsidRPr="003609F4">
              <w:rPr>
                <w:lang w:val="en-US"/>
              </w:rPr>
              <w:t>F</w:t>
            </w:r>
            <w:r w:rsidR="00AB6117" w:rsidRPr="003609F4">
              <w:rPr>
                <w:lang w:val="en-US"/>
              </w:rPr>
              <w:t xml:space="preserve"> </w:t>
            </w:r>
            <w:proofErr w:type="spellStart"/>
            <w:r w:rsidR="00AB6117" w:rsidRPr="003609F4">
              <w:rPr>
                <w:lang w:val="en-US"/>
              </w:rPr>
              <w:t>i</w:t>
            </w:r>
            <w:proofErr w:type="spellEnd"/>
          </w:p>
          <w:p w:rsidR="001B2C43" w:rsidRPr="003609F4" w:rsidRDefault="001B2C43" w:rsidP="001B2C43">
            <w:pPr>
              <w:autoSpaceDE w:val="0"/>
              <w:autoSpaceDN w:val="0"/>
              <w:adjustRightInd w:val="0"/>
              <w:spacing w:after="0"/>
              <w:rPr>
                <w:lang w:val="en-US"/>
              </w:rPr>
            </w:pPr>
            <w:r w:rsidRPr="003609F4">
              <w:rPr>
                <w:lang w:val="en-US"/>
              </w:rPr>
              <w:t xml:space="preserve">                          </w:t>
            </w:r>
            <w:proofErr w:type="spellStart"/>
            <w:r w:rsidRPr="003609F4">
              <w:rPr>
                <w:lang w:val="en-US"/>
              </w:rPr>
              <w:t>R</w:t>
            </w:r>
            <w:r w:rsidR="003E6F6D" w:rsidRPr="003609F4">
              <w:rPr>
                <w:lang w:val="en-US"/>
              </w:rPr>
              <w:t>f</w:t>
            </w:r>
            <w:r w:rsidR="00B03C7D" w:rsidRPr="003609F4">
              <w:rPr>
                <w:lang w:val="en-US"/>
              </w:rPr>
              <w:t>i</w:t>
            </w:r>
            <w:proofErr w:type="spellEnd"/>
            <w:r w:rsidRPr="003609F4">
              <w:rPr>
                <w:lang w:val="en-US"/>
              </w:rPr>
              <w:t xml:space="preserve">  = ----------- x 100,</w:t>
            </w:r>
          </w:p>
          <w:p w:rsidR="001B2C43" w:rsidRPr="003609F4" w:rsidRDefault="001B2C43" w:rsidP="001B2C43">
            <w:pPr>
              <w:autoSpaceDE w:val="0"/>
              <w:autoSpaceDN w:val="0"/>
              <w:adjustRightInd w:val="0"/>
              <w:spacing w:after="0"/>
            </w:pPr>
            <w:r w:rsidRPr="003609F4">
              <w:rPr>
                <w:lang w:val="en-US"/>
              </w:rPr>
              <w:t xml:space="preserve">                                </w:t>
            </w:r>
            <w:r w:rsidR="003E6F6D" w:rsidRPr="003609F4">
              <w:rPr>
                <w:lang w:val="en-US"/>
              </w:rPr>
              <w:t>F</w:t>
            </w:r>
            <w:r w:rsidRPr="003609F4">
              <w:t xml:space="preserve"> </w:t>
            </w:r>
            <w:r w:rsidR="00AB6117" w:rsidRPr="003609F4">
              <w:rPr>
                <w:lang w:val="en-US"/>
              </w:rPr>
              <w:t>max</w:t>
            </w:r>
            <w:r w:rsidR="00AB6117" w:rsidRPr="003609F4">
              <w:t xml:space="preserve"> </w:t>
            </w:r>
            <w:r w:rsidRPr="003609F4">
              <w:t xml:space="preserve">- </w:t>
            </w:r>
            <w:r w:rsidR="003E6F6D" w:rsidRPr="003609F4">
              <w:rPr>
                <w:lang w:val="en-US"/>
              </w:rPr>
              <w:t>F</w:t>
            </w:r>
            <w:r w:rsidR="00AB6117" w:rsidRPr="003609F4">
              <w:t xml:space="preserve"> </w:t>
            </w:r>
            <w:r w:rsidR="00AB6117" w:rsidRPr="003609F4">
              <w:rPr>
                <w:lang w:val="en-US"/>
              </w:rPr>
              <w:t>min</w:t>
            </w:r>
          </w:p>
          <w:p w:rsidR="001B2C43" w:rsidRPr="003609F4" w:rsidRDefault="001B2C43" w:rsidP="001B2C43">
            <w:pPr>
              <w:autoSpaceDE w:val="0"/>
              <w:autoSpaceDN w:val="0"/>
              <w:adjustRightInd w:val="0"/>
              <w:spacing w:after="0"/>
            </w:pPr>
            <w:r w:rsidRPr="003609F4">
              <w:t>где: R</w:t>
            </w:r>
            <w:r w:rsidR="003E6F6D" w:rsidRPr="003609F4">
              <w:rPr>
                <w:lang w:val="en-US"/>
              </w:rPr>
              <w:t>f</w:t>
            </w:r>
            <w:r w:rsidR="00B03C7D" w:rsidRPr="003609F4">
              <w:rPr>
                <w:lang w:val="en-US"/>
              </w:rPr>
              <w:t>i</w:t>
            </w:r>
            <w:r w:rsidRPr="003609F4">
              <w:t xml:space="preserve"> - рейтинг, присуждаемый i-й заявке по указанному критерию;</w:t>
            </w:r>
          </w:p>
          <w:p w:rsidR="001B2C43" w:rsidRPr="003609F4" w:rsidRDefault="003E6F6D" w:rsidP="001B2C43">
            <w:pPr>
              <w:autoSpaceDE w:val="0"/>
              <w:autoSpaceDN w:val="0"/>
              <w:adjustRightInd w:val="0"/>
              <w:spacing w:after="0"/>
            </w:pPr>
            <w:r w:rsidRPr="003609F4">
              <w:rPr>
                <w:lang w:val="en-US"/>
              </w:rPr>
              <w:t>F</w:t>
            </w:r>
            <w:r w:rsidR="001B2C43" w:rsidRPr="003609F4">
              <w:t xml:space="preserve"> </w:t>
            </w:r>
            <w:proofErr w:type="spellStart"/>
            <w:r w:rsidR="00AB6117" w:rsidRPr="003609F4">
              <w:t>max</w:t>
            </w:r>
            <w:proofErr w:type="spellEnd"/>
            <w:r w:rsidR="00AB6117" w:rsidRPr="003609F4">
              <w:t xml:space="preserve"> </w:t>
            </w:r>
            <w:r w:rsidR="001B2C43" w:rsidRPr="003609F4">
              <w:t>- максимальный сервисный сбор, предложенный одним из участников конкурса;</w:t>
            </w:r>
          </w:p>
          <w:p w:rsidR="001B2C43" w:rsidRPr="003609F4" w:rsidRDefault="003E6F6D" w:rsidP="001B2C43">
            <w:pPr>
              <w:autoSpaceDE w:val="0"/>
              <w:autoSpaceDN w:val="0"/>
              <w:adjustRightInd w:val="0"/>
              <w:spacing w:after="0"/>
            </w:pPr>
            <w:r w:rsidRPr="003609F4">
              <w:rPr>
                <w:lang w:val="en-US"/>
              </w:rPr>
              <w:t>F</w:t>
            </w:r>
            <w:r w:rsidR="001B2C43" w:rsidRPr="003609F4">
              <w:t xml:space="preserve"> </w:t>
            </w:r>
            <w:r w:rsidR="00AB6117" w:rsidRPr="003609F4">
              <w:rPr>
                <w:lang w:val="en-US"/>
              </w:rPr>
              <w:t>m</w:t>
            </w:r>
            <w:proofErr w:type="spellStart"/>
            <w:r w:rsidR="00AB6117" w:rsidRPr="003609F4">
              <w:t>in</w:t>
            </w:r>
            <w:proofErr w:type="spellEnd"/>
            <w:r w:rsidR="00AB6117" w:rsidRPr="003609F4">
              <w:t xml:space="preserve"> - </w:t>
            </w:r>
            <w:r w:rsidR="001B2C43" w:rsidRPr="003609F4">
              <w:t>минимальный сервисный сбор, предложенный одним из участников конкурса;</w:t>
            </w:r>
          </w:p>
          <w:p w:rsidR="001B2C43" w:rsidRPr="003609F4" w:rsidRDefault="003E6F6D" w:rsidP="001B2C43">
            <w:pPr>
              <w:autoSpaceDE w:val="0"/>
              <w:autoSpaceDN w:val="0"/>
              <w:adjustRightInd w:val="0"/>
              <w:spacing w:after="0"/>
            </w:pPr>
            <w:r w:rsidRPr="003609F4">
              <w:rPr>
                <w:lang w:val="en-US"/>
              </w:rPr>
              <w:lastRenderedPageBreak/>
              <w:t>F</w:t>
            </w:r>
            <w:r w:rsidR="001B2C43" w:rsidRPr="003609F4">
              <w:t xml:space="preserve"> </w:t>
            </w:r>
            <w:r w:rsidR="00AB6117" w:rsidRPr="003609F4">
              <w:t xml:space="preserve">i </w:t>
            </w:r>
            <w:r w:rsidR="001B2C43" w:rsidRPr="003609F4">
              <w:t>- предложение i-</w:t>
            </w:r>
            <w:proofErr w:type="spellStart"/>
            <w:r w:rsidR="001B2C43" w:rsidRPr="003609F4">
              <w:t>го</w:t>
            </w:r>
            <w:proofErr w:type="spellEnd"/>
            <w:r w:rsidR="001B2C43" w:rsidRPr="003609F4">
              <w:t xml:space="preserve"> участника конкурса по указанному критерию.</w:t>
            </w:r>
          </w:p>
          <w:p w:rsidR="001B2C43" w:rsidRPr="003609F4" w:rsidRDefault="001B2C43" w:rsidP="001B2C43">
            <w:pPr>
              <w:autoSpaceDE w:val="0"/>
              <w:autoSpaceDN w:val="0"/>
              <w:adjustRightInd w:val="0"/>
              <w:spacing w:after="0"/>
            </w:pPr>
          </w:p>
          <w:p w:rsidR="00F1709F" w:rsidRPr="003609F4" w:rsidRDefault="001B2C43" w:rsidP="001B2C43">
            <w:pPr>
              <w:pStyle w:val="a8"/>
              <w:ind w:right="72" w:firstLine="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CD7F26" w:rsidRPr="003609F4" w:rsidTr="00CD7F26">
        <w:tc>
          <w:tcPr>
            <w:tcW w:w="889" w:type="dxa"/>
          </w:tcPr>
          <w:p w:rsidR="00CD7F26" w:rsidRPr="003609F4" w:rsidRDefault="00CD7F26" w:rsidP="00C43B59">
            <w:pPr>
              <w:autoSpaceDE w:val="0"/>
              <w:autoSpaceDN w:val="0"/>
              <w:adjustRightInd w:val="0"/>
              <w:spacing w:after="0"/>
            </w:pPr>
            <w:r w:rsidRPr="003609F4">
              <w:lastRenderedPageBreak/>
              <w:t>1.</w:t>
            </w:r>
            <w:r w:rsidR="00C43B59" w:rsidRPr="003609F4">
              <w:t>5</w:t>
            </w:r>
            <w:r w:rsidRPr="003609F4">
              <w:t>.3.</w:t>
            </w:r>
          </w:p>
        </w:tc>
        <w:tc>
          <w:tcPr>
            <w:tcW w:w="6804" w:type="dxa"/>
            <w:gridSpan w:val="6"/>
          </w:tcPr>
          <w:p w:rsidR="00CD7F26" w:rsidRPr="003609F4" w:rsidRDefault="00CF59FE" w:rsidP="00C43B59">
            <w:pPr>
              <w:autoSpaceDE w:val="0"/>
              <w:autoSpaceDN w:val="0"/>
              <w:adjustRightInd w:val="0"/>
              <w:spacing w:after="0"/>
            </w:pPr>
            <w:r w:rsidRPr="003609F4">
              <w:rPr>
                <w:iCs/>
              </w:rPr>
              <w:t xml:space="preserve">Сервисный сбор за предоставление </w:t>
            </w:r>
            <w:r w:rsidRPr="003609F4">
              <w:t xml:space="preserve">услуг по транспортному обслуживанию (трансфер) на микроавтобусах класса «бизнес» </w:t>
            </w:r>
            <w:r w:rsidRPr="003609F4">
              <w:rPr>
                <w:iCs/>
              </w:rPr>
              <w:t>по маршрутам на территории России</w:t>
            </w:r>
            <w:r w:rsidR="00C43B59" w:rsidRPr="003609F4">
              <w:rPr>
                <w:iCs/>
              </w:rPr>
              <w:t xml:space="preserve"> и</w:t>
            </w:r>
            <w:r w:rsidRPr="003609F4">
              <w:t xml:space="preserve"> стран мира</w:t>
            </w:r>
          </w:p>
        </w:tc>
        <w:tc>
          <w:tcPr>
            <w:tcW w:w="1985" w:type="dxa"/>
            <w:gridSpan w:val="3"/>
          </w:tcPr>
          <w:p w:rsidR="00CD7F26" w:rsidRPr="003609F4" w:rsidRDefault="00AC2497" w:rsidP="00BE5B23">
            <w:pPr>
              <w:autoSpaceDE w:val="0"/>
              <w:autoSpaceDN w:val="0"/>
              <w:adjustRightInd w:val="0"/>
              <w:spacing w:after="0"/>
              <w:jc w:val="center"/>
            </w:pPr>
            <w:r w:rsidRPr="003609F4">
              <w:t>2</w:t>
            </w:r>
          </w:p>
        </w:tc>
      </w:tr>
      <w:tr w:rsidR="00CD7F26" w:rsidRPr="003609F4" w:rsidTr="00043A24">
        <w:tc>
          <w:tcPr>
            <w:tcW w:w="9678" w:type="dxa"/>
            <w:gridSpan w:val="10"/>
          </w:tcPr>
          <w:p w:rsidR="00CD7F26" w:rsidRPr="003609F4" w:rsidRDefault="00CD7F26" w:rsidP="00CD7F26">
            <w:pPr>
              <w:autoSpaceDE w:val="0"/>
              <w:autoSpaceDN w:val="0"/>
              <w:adjustRightInd w:val="0"/>
              <w:spacing w:after="0"/>
            </w:pPr>
            <w:r w:rsidRPr="003609F4">
              <w:t>Рейтинг, присуждаемый заявке по критерию</w:t>
            </w:r>
            <w:r w:rsidR="00CF59FE" w:rsidRPr="003609F4">
              <w:t xml:space="preserve">, </w:t>
            </w:r>
            <w:r w:rsidRPr="003609F4">
              <w:t>определяется по формуле:</w:t>
            </w:r>
          </w:p>
          <w:p w:rsidR="001B2C43" w:rsidRPr="003609F4" w:rsidRDefault="001B2C43" w:rsidP="001B2C43">
            <w:pPr>
              <w:autoSpaceDE w:val="0"/>
              <w:autoSpaceDN w:val="0"/>
              <w:adjustRightInd w:val="0"/>
              <w:spacing w:after="0"/>
            </w:pPr>
            <w:r w:rsidRPr="003609F4">
              <w:t xml:space="preserve">                                 </w:t>
            </w:r>
            <w:r w:rsidR="00C86FFF" w:rsidRPr="003609F4">
              <w:t xml:space="preserve"> </w:t>
            </w:r>
            <w:r w:rsidRPr="003609F4">
              <w:t xml:space="preserve">    </w:t>
            </w:r>
          </w:p>
          <w:p w:rsidR="001B2C43" w:rsidRPr="003609F4" w:rsidRDefault="001B2C43" w:rsidP="001B2C43">
            <w:pPr>
              <w:autoSpaceDE w:val="0"/>
              <w:autoSpaceDN w:val="0"/>
              <w:adjustRightInd w:val="0"/>
              <w:spacing w:after="0"/>
              <w:rPr>
                <w:lang w:val="en-US"/>
              </w:rPr>
            </w:pPr>
            <w:r w:rsidRPr="003609F4">
              <w:t xml:space="preserve">  </w:t>
            </w:r>
            <w:r w:rsidR="00C86FFF" w:rsidRPr="003609F4">
              <w:t xml:space="preserve">                               </w:t>
            </w:r>
            <w:r w:rsidR="000113D3" w:rsidRPr="003609F4">
              <w:rPr>
                <w:lang w:val="en-US"/>
              </w:rPr>
              <w:t>G</w:t>
            </w:r>
            <w:r w:rsidR="00C86FFF" w:rsidRPr="003609F4">
              <w:rPr>
                <w:lang w:val="en-US"/>
              </w:rPr>
              <w:t xml:space="preserve"> </w:t>
            </w:r>
            <w:r w:rsidR="000327CB" w:rsidRPr="003609F4">
              <w:rPr>
                <w:lang w:val="en-US"/>
              </w:rPr>
              <w:t xml:space="preserve">max </w:t>
            </w:r>
            <w:r w:rsidR="00C86FFF" w:rsidRPr="003609F4">
              <w:rPr>
                <w:lang w:val="en-US"/>
              </w:rPr>
              <w:t xml:space="preserve">- </w:t>
            </w:r>
            <w:r w:rsidR="000113D3" w:rsidRPr="003609F4">
              <w:rPr>
                <w:lang w:val="en-US"/>
              </w:rPr>
              <w:t xml:space="preserve">G </w:t>
            </w:r>
            <w:proofErr w:type="spellStart"/>
            <w:r w:rsidR="000327CB" w:rsidRPr="003609F4">
              <w:rPr>
                <w:lang w:val="en-US"/>
              </w:rPr>
              <w:t>i</w:t>
            </w:r>
            <w:proofErr w:type="spellEnd"/>
          </w:p>
          <w:p w:rsidR="001B2C43" w:rsidRPr="003609F4" w:rsidRDefault="00C86FFF" w:rsidP="001B2C43">
            <w:pPr>
              <w:autoSpaceDE w:val="0"/>
              <w:autoSpaceDN w:val="0"/>
              <w:adjustRightInd w:val="0"/>
              <w:spacing w:after="0"/>
              <w:rPr>
                <w:lang w:val="en-US"/>
              </w:rPr>
            </w:pPr>
            <w:r w:rsidRPr="003609F4">
              <w:rPr>
                <w:lang w:val="en-US"/>
              </w:rPr>
              <w:t xml:space="preserve">                          </w:t>
            </w:r>
            <w:proofErr w:type="spellStart"/>
            <w:r w:rsidRPr="003609F4">
              <w:rPr>
                <w:lang w:val="en-US"/>
              </w:rPr>
              <w:t>R</w:t>
            </w:r>
            <w:r w:rsidR="000113D3" w:rsidRPr="003609F4">
              <w:rPr>
                <w:lang w:val="en-US"/>
              </w:rPr>
              <w:t>g</w:t>
            </w:r>
            <w:r w:rsidRPr="003609F4">
              <w:rPr>
                <w:lang w:val="en-US"/>
              </w:rPr>
              <w:t>i</w:t>
            </w:r>
            <w:proofErr w:type="spellEnd"/>
            <w:r w:rsidR="001B2C43" w:rsidRPr="003609F4">
              <w:rPr>
                <w:lang w:val="en-US"/>
              </w:rPr>
              <w:t xml:space="preserve">  = ----------- x 100,</w:t>
            </w:r>
          </w:p>
          <w:p w:rsidR="001B2C43" w:rsidRPr="003609F4" w:rsidRDefault="00C86FFF" w:rsidP="001B2C43">
            <w:pPr>
              <w:autoSpaceDE w:val="0"/>
              <w:autoSpaceDN w:val="0"/>
              <w:adjustRightInd w:val="0"/>
              <w:spacing w:after="0"/>
            </w:pPr>
            <w:r w:rsidRPr="003609F4">
              <w:rPr>
                <w:lang w:val="en-US"/>
              </w:rPr>
              <w:t xml:space="preserve">                              </w:t>
            </w:r>
            <w:r w:rsidR="001B2C43" w:rsidRPr="003609F4">
              <w:rPr>
                <w:lang w:val="en-US"/>
              </w:rPr>
              <w:t xml:space="preserve">    </w:t>
            </w:r>
            <w:r w:rsidR="000113D3" w:rsidRPr="003609F4">
              <w:rPr>
                <w:lang w:val="en-US"/>
              </w:rPr>
              <w:t>G</w:t>
            </w:r>
            <w:r w:rsidR="000327CB" w:rsidRPr="003609F4">
              <w:t xml:space="preserve"> </w:t>
            </w:r>
            <w:r w:rsidR="000327CB" w:rsidRPr="003609F4">
              <w:rPr>
                <w:lang w:val="en-US"/>
              </w:rPr>
              <w:t>max</w:t>
            </w:r>
            <w:r w:rsidR="000327CB" w:rsidRPr="003609F4">
              <w:t xml:space="preserve"> - </w:t>
            </w:r>
            <w:r w:rsidR="000113D3" w:rsidRPr="003609F4">
              <w:rPr>
                <w:lang w:val="en-US"/>
              </w:rPr>
              <w:t>G</w:t>
            </w:r>
            <w:r w:rsidR="000327CB" w:rsidRPr="003609F4">
              <w:t xml:space="preserve"> </w:t>
            </w:r>
            <w:r w:rsidR="001B2C43" w:rsidRPr="003609F4">
              <w:rPr>
                <w:lang w:val="en-US"/>
              </w:rPr>
              <w:t>min</w:t>
            </w:r>
          </w:p>
          <w:p w:rsidR="001B2C43" w:rsidRPr="003609F4" w:rsidRDefault="001B2C43" w:rsidP="001B2C43">
            <w:pPr>
              <w:autoSpaceDE w:val="0"/>
              <w:autoSpaceDN w:val="0"/>
              <w:adjustRightInd w:val="0"/>
              <w:spacing w:after="0"/>
            </w:pPr>
            <w:r w:rsidRPr="003609F4">
              <w:t>где:</w:t>
            </w:r>
            <w:r w:rsidR="00674ADD" w:rsidRPr="003609F4">
              <w:t xml:space="preserve"> R</w:t>
            </w:r>
            <w:proofErr w:type="spellStart"/>
            <w:r w:rsidR="000113D3" w:rsidRPr="003609F4">
              <w:rPr>
                <w:lang w:val="en-US"/>
              </w:rPr>
              <w:t>g</w:t>
            </w:r>
            <w:r w:rsidR="00674ADD" w:rsidRPr="003609F4">
              <w:rPr>
                <w:lang w:val="en-US"/>
              </w:rPr>
              <w:t>i</w:t>
            </w:r>
            <w:proofErr w:type="spellEnd"/>
            <w:r w:rsidRPr="003609F4">
              <w:t xml:space="preserve"> - рейтинг, присуждаемый i-й заявке по указанному критерию;</w:t>
            </w:r>
          </w:p>
          <w:p w:rsidR="001B2C43" w:rsidRPr="003609F4" w:rsidRDefault="000113D3" w:rsidP="001B2C43">
            <w:pPr>
              <w:autoSpaceDE w:val="0"/>
              <w:autoSpaceDN w:val="0"/>
              <w:adjustRightInd w:val="0"/>
              <w:spacing w:after="0"/>
            </w:pPr>
            <w:r w:rsidRPr="003609F4">
              <w:rPr>
                <w:lang w:val="en-US"/>
              </w:rPr>
              <w:t>G</w:t>
            </w:r>
            <w:r w:rsidR="000327CB" w:rsidRPr="003609F4">
              <w:t xml:space="preserve"> </w:t>
            </w:r>
            <w:proofErr w:type="spellStart"/>
            <w:r w:rsidR="000327CB" w:rsidRPr="003609F4">
              <w:t>max</w:t>
            </w:r>
            <w:proofErr w:type="spellEnd"/>
            <w:r w:rsidR="000327CB" w:rsidRPr="003609F4">
              <w:t xml:space="preserve"> </w:t>
            </w:r>
            <w:r w:rsidR="001B2C43" w:rsidRPr="003609F4">
              <w:t>- максимальный сервисный сбор, предложенный одним из участников конкурса;</w:t>
            </w:r>
          </w:p>
          <w:p w:rsidR="001B2C43" w:rsidRPr="003609F4" w:rsidRDefault="000113D3" w:rsidP="001B2C43">
            <w:pPr>
              <w:autoSpaceDE w:val="0"/>
              <w:autoSpaceDN w:val="0"/>
              <w:adjustRightInd w:val="0"/>
              <w:spacing w:after="0"/>
            </w:pPr>
            <w:r w:rsidRPr="003609F4">
              <w:rPr>
                <w:lang w:val="en-US"/>
              </w:rPr>
              <w:t>G</w:t>
            </w:r>
            <w:r w:rsidR="001B2C43" w:rsidRPr="003609F4">
              <w:t xml:space="preserve"> </w:t>
            </w:r>
            <w:r w:rsidR="000327CB" w:rsidRPr="003609F4">
              <w:rPr>
                <w:lang w:val="en-US"/>
              </w:rPr>
              <w:t>m</w:t>
            </w:r>
            <w:proofErr w:type="spellStart"/>
            <w:r w:rsidR="000327CB" w:rsidRPr="003609F4">
              <w:t>in</w:t>
            </w:r>
            <w:proofErr w:type="spellEnd"/>
            <w:r w:rsidR="000327CB" w:rsidRPr="003609F4">
              <w:t xml:space="preserve"> </w:t>
            </w:r>
            <w:r w:rsidR="001B2C43" w:rsidRPr="003609F4">
              <w:t>-  минимальный сервисный сбор, предложенный одним из участников конкурса;</w:t>
            </w:r>
          </w:p>
          <w:p w:rsidR="001B2C43" w:rsidRPr="003609F4" w:rsidRDefault="000113D3" w:rsidP="001B2C43">
            <w:pPr>
              <w:autoSpaceDE w:val="0"/>
              <w:autoSpaceDN w:val="0"/>
              <w:adjustRightInd w:val="0"/>
              <w:spacing w:after="0"/>
            </w:pPr>
            <w:proofErr w:type="gramStart"/>
            <w:r w:rsidRPr="003609F4">
              <w:rPr>
                <w:lang w:val="en-US"/>
              </w:rPr>
              <w:t>G</w:t>
            </w:r>
            <w:r w:rsidR="001B2C43" w:rsidRPr="003609F4">
              <w:t xml:space="preserve">  </w:t>
            </w:r>
            <w:r w:rsidR="000327CB" w:rsidRPr="003609F4">
              <w:t>i</w:t>
            </w:r>
            <w:proofErr w:type="gramEnd"/>
            <w:r w:rsidR="000327CB" w:rsidRPr="003609F4">
              <w:t xml:space="preserve"> </w:t>
            </w:r>
            <w:r w:rsidR="001B2C43" w:rsidRPr="003609F4">
              <w:t>- предложение i-</w:t>
            </w:r>
            <w:proofErr w:type="spellStart"/>
            <w:r w:rsidR="001B2C43" w:rsidRPr="003609F4">
              <w:t>го</w:t>
            </w:r>
            <w:proofErr w:type="spellEnd"/>
            <w:r w:rsidR="001B2C43" w:rsidRPr="003609F4">
              <w:t xml:space="preserve"> участника конкурса по указанному критерию.</w:t>
            </w:r>
          </w:p>
          <w:p w:rsidR="001B2C43" w:rsidRPr="003609F4" w:rsidRDefault="001B2C43" w:rsidP="001B2C43">
            <w:pPr>
              <w:autoSpaceDE w:val="0"/>
              <w:autoSpaceDN w:val="0"/>
              <w:adjustRightInd w:val="0"/>
              <w:spacing w:after="0"/>
            </w:pPr>
          </w:p>
          <w:p w:rsidR="00CD7F26" w:rsidRPr="003609F4" w:rsidRDefault="001B2C43" w:rsidP="001B2C43">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0975CD" w:rsidRPr="003609F4" w:rsidTr="00043A24">
        <w:tc>
          <w:tcPr>
            <w:tcW w:w="9678" w:type="dxa"/>
            <w:gridSpan w:val="10"/>
          </w:tcPr>
          <w:p w:rsidR="00B94B23" w:rsidRPr="003609F4" w:rsidRDefault="00B94B23" w:rsidP="00B94B23">
            <w:pPr>
              <w:autoSpaceDE w:val="0"/>
              <w:autoSpaceDN w:val="0"/>
              <w:adjustRightInd w:val="0"/>
              <w:spacing w:after="0"/>
            </w:pPr>
            <w:r w:rsidRPr="003609F4">
              <w:t xml:space="preserve">Рейтинг, присуждаемый заявке, определяется как сумма баллов по всем критериям. </w:t>
            </w:r>
            <w:proofErr w:type="gramStart"/>
            <w:r w:rsidRPr="003609F4">
              <w:t xml:space="preserve">Рейтинг, присуждаемый </w:t>
            </w:r>
            <w:proofErr w:type="spellStart"/>
            <w:r w:rsidRPr="003609F4">
              <w:rPr>
                <w:lang w:val="en-US"/>
              </w:rPr>
              <w:t>i</w:t>
            </w:r>
            <w:proofErr w:type="spellEnd"/>
            <w:r w:rsidRPr="003609F4">
              <w:t>-й заявке определяется</w:t>
            </w:r>
            <w:proofErr w:type="gramEnd"/>
            <w:r w:rsidRPr="003609F4">
              <w:t xml:space="preserve"> по формуле:</w:t>
            </w:r>
          </w:p>
          <w:p w:rsidR="00B94B23" w:rsidRPr="003609F4" w:rsidRDefault="00B94B23" w:rsidP="00EA41B7">
            <w:pPr>
              <w:autoSpaceDE w:val="0"/>
              <w:autoSpaceDN w:val="0"/>
              <w:adjustRightInd w:val="0"/>
              <w:spacing w:after="0"/>
              <w:jc w:val="center"/>
            </w:pPr>
          </w:p>
          <w:p w:rsidR="00B94B23" w:rsidRPr="003609F4" w:rsidRDefault="00B94B23" w:rsidP="00EA41B7">
            <w:pPr>
              <w:autoSpaceDE w:val="0"/>
              <w:autoSpaceDN w:val="0"/>
              <w:adjustRightInd w:val="0"/>
              <w:spacing w:after="0"/>
              <w:jc w:val="center"/>
            </w:pPr>
            <w:proofErr w:type="spellStart"/>
            <w:r w:rsidRPr="003609F4">
              <w:rPr>
                <w:lang w:val="en-US"/>
              </w:rPr>
              <w:t>Ri</w:t>
            </w:r>
            <w:proofErr w:type="spellEnd"/>
            <w:r w:rsidRPr="003609F4">
              <w:t xml:space="preserve">   = </w:t>
            </w:r>
            <w:r w:rsidRPr="003609F4">
              <w:rPr>
                <w:lang w:val="en-US"/>
              </w:rPr>
              <w:t>R</w:t>
            </w:r>
            <w:r w:rsidRPr="003609F4">
              <w:t>а</w:t>
            </w:r>
            <w:proofErr w:type="spellStart"/>
            <w:r w:rsidRPr="003609F4">
              <w:rPr>
                <w:lang w:val="en-US"/>
              </w:rPr>
              <w:t>i</w:t>
            </w:r>
            <w:proofErr w:type="spellEnd"/>
            <w:r w:rsidRPr="003609F4">
              <w:t xml:space="preserve"> + </w:t>
            </w:r>
            <w:proofErr w:type="spellStart"/>
            <w:r w:rsidRPr="003609F4">
              <w:rPr>
                <w:lang w:val="en-US"/>
              </w:rPr>
              <w:t>Rbi</w:t>
            </w:r>
            <w:proofErr w:type="spellEnd"/>
            <w:r w:rsidRPr="003609F4">
              <w:t xml:space="preserve"> + ... + </w:t>
            </w:r>
            <w:r w:rsidRPr="003609F4">
              <w:rPr>
                <w:lang w:val="en-US"/>
              </w:rPr>
              <w:t>Cg</w:t>
            </w:r>
            <w:r w:rsidRPr="003609F4">
              <w:t xml:space="preserve"> </w:t>
            </w:r>
            <w:proofErr w:type="spellStart"/>
            <w:r w:rsidRPr="003609F4">
              <w:rPr>
                <w:lang w:val="en-US"/>
              </w:rPr>
              <w:t>i</w:t>
            </w:r>
            <w:proofErr w:type="spellEnd"/>
            <w:r w:rsidRPr="003609F4">
              <w:t>,</w:t>
            </w:r>
          </w:p>
          <w:p w:rsidR="008350BD" w:rsidRPr="003609F4" w:rsidRDefault="008350BD" w:rsidP="008350BD">
            <w:pPr>
              <w:autoSpaceDE w:val="0"/>
              <w:autoSpaceDN w:val="0"/>
              <w:adjustRightInd w:val="0"/>
              <w:spacing w:after="0"/>
            </w:pPr>
            <w:r w:rsidRPr="003609F4">
              <w:t>где: R i - рейтинг, присуждаемый i-й заявке по указанному критерию;</w:t>
            </w:r>
          </w:p>
          <w:p w:rsidR="00B94B23" w:rsidRPr="003609F4" w:rsidRDefault="008350BD" w:rsidP="008350BD">
            <w:pPr>
              <w:autoSpaceDE w:val="0"/>
              <w:autoSpaceDN w:val="0"/>
              <w:adjustRightInd w:val="0"/>
              <w:spacing w:after="0"/>
            </w:pPr>
            <w:proofErr w:type="spellStart"/>
            <w:r w:rsidRPr="003609F4">
              <w:t>R</w:t>
            </w:r>
            <w:proofErr w:type="gramStart"/>
            <w:r w:rsidRPr="003609F4">
              <w:t>а</w:t>
            </w:r>
            <w:proofErr w:type="gramEnd"/>
            <w:r w:rsidRPr="003609F4">
              <w:t>i</w:t>
            </w:r>
            <w:proofErr w:type="spellEnd"/>
            <w:r w:rsidRPr="003609F4">
              <w:t xml:space="preserve">, </w:t>
            </w:r>
            <w:proofErr w:type="spellStart"/>
            <w:r w:rsidRPr="003609F4">
              <w:t>Rbi</w:t>
            </w:r>
            <w:proofErr w:type="spellEnd"/>
            <w:r w:rsidRPr="003609F4">
              <w:t xml:space="preserve">, </w:t>
            </w:r>
            <w:proofErr w:type="spellStart"/>
            <w:r w:rsidRPr="003609F4">
              <w:t>Cg</w:t>
            </w:r>
            <w:proofErr w:type="spellEnd"/>
            <w:r w:rsidRPr="003609F4">
              <w:t xml:space="preserve"> i - значение в баллах, присуждаемое Единой комиссией i-й заявке на участие в открытом конкурсе по соответствующему критерию.</w:t>
            </w:r>
          </w:p>
          <w:p w:rsidR="0063413D" w:rsidRPr="003609F4" w:rsidRDefault="0063413D" w:rsidP="008350BD">
            <w:pPr>
              <w:autoSpaceDE w:val="0"/>
              <w:autoSpaceDN w:val="0"/>
              <w:adjustRightInd w:val="0"/>
              <w:spacing w:after="0"/>
            </w:pPr>
          </w:p>
          <w:p w:rsidR="000975CD" w:rsidRPr="003609F4" w:rsidRDefault="000975CD" w:rsidP="000975CD">
            <w:pPr>
              <w:autoSpaceDE w:val="0"/>
              <w:autoSpaceDN w:val="0"/>
              <w:adjustRightInd w:val="0"/>
              <w:spacing w:after="0"/>
            </w:pPr>
            <w:r w:rsidRPr="003609F4">
              <w:t xml:space="preserve">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контракта </w:t>
            </w:r>
            <w:r w:rsidR="008350BD" w:rsidRPr="003609F4">
              <w:t xml:space="preserve">Единой комиссией </w:t>
            </w:r>
            <w:r w:rsidRPr="003609F4">
              <w:t>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0975CD" w:rsidRPr="003609F4" w:rsidRDefault="000975CD" w:rsidP="008350BD">
            <w:pPr>
              <w:autoSpaceDE w:val="0"/>
              <w:autoSpaceDN w:val="0"/>
              <w:adjustRightInd w:val="0"/>
              <w:spacing w:after="0"/>
            </w:pPr>
            <w:r w:rsidRPr="003609F4">
              <w:t>В случае</w:t>
            </w:r>
            <w:proofErr w:type="gramStart"/>
            <w:r w:rsidRPr="003609F4">
              <w:t>,</w:t>
            </w:r>
            <w:proofErr w:type="gramEnd"/>
            <w:r w:rsidRPr="003609F4">
              <w:t xml:space="preserve"> если </w:t>
            </w:r>
            <w:r w:rsidR="008350BD" w:rsidRPr="003609F4">
              <w:t>одинаковую</w:t>
            </w:r>
            <w:r w:rsidRPr="003609F4">
              <w:t xml:space="preserve"> сумму баллов получат два и более участник</w:t>
            </w:r>
            <w:r w:rsidR="008350BD" w:rsidRPr="003609F4">
              <w:t>а</w:t>
            </w:r>
            <w:r w:rsidRPr="003609F4">
              <w:t xml:space="preserve"> конкурса, победителем признается участник конкурса, заявка которого поступила ранее других заявок на участие в конкурсе, содержащих такие условия исполнения контракта (максимальную сумму баллов).</w:t>
            </w:r>
          </w:p>
        </w:tc>
      </w:tr>
      <w:tr w:rsidR="00F1709F" w:rsidRPr="003609F4" w:rsidTr="00043A24">
        <w:tc>
          <w:tcPr>
            <w:tcW w:w="2880" w:type="dxa"/>
            <w:gridSpan w:val="4"/>
          </w:tcPr>
          <w:p w:rsidR="00F1709F" w:rsidRPr="003609F4" w:rsidRDefault="00F1709F" w:rsidP="005836E3">
            <w:pPr>
              <w:widowControl w:val="0"/>
              <w:suppressLineNumbers/>
              <w:suppressAutoHyphens/>
              <w:spacing w:after="0"/>
              <w:jc w:val="left"/>
              <w:rPr>
                <w:b/>
              </w:rPr>
            </w:pPr>
            <w:r w:rsidRPr="003609F4">
              <w:rPr>
                <w:b/>
              </w:rPr>
              <w:t>Пункт 1.3.23.</w:t>
            </w:r>
          </w:p>
        </w:tc>
        <w:tc>
          <w:tcPr>
            <w:tcW w:w="6798" w:type="dxa"/>
            <w:gridSpan w:val="6"/>
          </w:tcPr>
          <w:p w:rsidR="00F1709F" w:rsidRPr="003609F4" w:rsidRDefault="00F1709F" w:rsidP="007A1EC3">
            <w:pPr>
              <w:widowControl w:val="0"/>
              <w:suppressLineNumbers/>
              <w:suppressAutoHyphens/>
              <w:spacing w:after="0"/>
              <w:rPr>
                <w:b/>
                <w:szCs w:val="26"/>
              </w:rPr>
            </w:pPr>
            <w:r w:rsidRPr="003609F4">
              <w:rPr>
                <w:b/>
                <w:bCs/>
              </w:rPr>
              <w:t>Срок заключения договора</w:t>
            </w:r>
          </w:p>
        </w:tc>
      </w:tr>
      <w:tr w:rsidR="00F1709F" w:rsidRPr="003609F4" w:rsidTr="00043A24">
        <w:tc>
          <w:tcPr>
            <w:tcW w:w="9678" w:type="dxa"/>
            <w:gridSpan w:val="10"/>
          </w:tcPr>
          <w:p w:rsidR="00F1709F" w:rsidRPr="003609F4" w:rsidRDefault="00F1709F" w:rsidP="006B06BE">
            <w:pPr>
              <w:widowControl w:val="0"/>
              <w:suppressLineNumbers/>
              <w:suppressAutoHyphens/>
              <w:spacing w:after="0"/>
              <w:rPr>
                <w:bCs/>
              </w:rPr>
            </w:pPr>
            <w:r w:rsidRPr="003609F4">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F1709F" w:rsidRPr="003609F4" w:rsidTr="00B66F34">
        <w:trPr>
          <w:trHeight w:val="226"/>
        </w:trPr>
        <w:tc>
          <w:tcPr>
            <w:tcW w:w="2874" w:type="dxa"/>
            <w:gridSpan w:val="3"/>
          </w:tcPr>
          <w:p w:rsidR="00F1709F" w:rsidRPr="003609F4" w:rsidRDefault="00F1709F" w:rsidP="005836E3">
            <w:pPr>
              <w:rPr>
                <w:b/>
              </w:rPr>
            </w:pPr>
            <w:r w:rsidRPr="003609F4">
              <w:rPr>
                <w:b/>
              </w:rPr>
              <w:t>Пункт 1.3.24.</w:t>
            </w:r>
          </w:p>
        </w:tc>
        <w:tc>
          <w:tcPr>
            <w:tcW w:w="6804" w:type="dxa"/>
            <w:gridSpan w:val="7"/>
          </w:tcPr>
          <w:p w:rsidR="00F1709F" w:rsidRPr="003609F4" w:rsidRDefault="00F1709F" w:rsidP="00AD1878">
            <w:pPr>
              <w:rPr>
                <w:b/>
              </w:rPr>
            </w:pPr>
            <w:r w:rsidRPr="003609F4">
              <w:rPr>
                <w:b/>
              </w:rPr>
              <w:t>Срок действия заявки</w:t>
            </w:r>
          </w:p>
        </w:tc>
      </w:tr>
      <w:tr w:rsidR="00F1709F" w:rsidTr="00B66F34">
        <w:trPr>
          <w:trHeight w:val="226"/>
        </w:trPr>
        <w:tc>
          <w:tcPr>
            <w:tcW w:w="9678" w:type="dxa"/>
            <w:gridSpan w:val="10"/>
          </w:tcPr>
          <w:p w:rsidR="00F1709F" w:rsidRDefault="00F1709F" w:rsidP="00267BEE">
            <w:pPr>
              <w:widowControl w:val="0"/>
              <w:suppressLineNumbers/>
              <w:suppressAutoHyphens/>
              <w:spacing w:after="0"/>
              <w:jc w:val="center"/>
            </w:pPr>
            <w:r w:rsidRPr="003609F4">
              <w:t>Не менее 30 (Тридцати) календарных дней со дня окончания срока подачи заявок.</w:t>
            </w:r>
            <w:bookmarkStart w:id="100" w:name="_GoBack"/>
            <w:bookmarkEnd w:id="100"/>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E84151">
          <w:headerReference w:type="default" r:id="rId25"/>
          <w:footnotePr>
            <w:numFmt w:val="chicago"/>
          </w:footnotePr>
          <w:pgSz w:w="11909" w:h="16834" w:code="9"/>
          <w:pgMar w:top="51" w:right="851" w:bottom="709" w:left="1418" w:header="720" w:footer="352" w:gutter="0"/>
          <w:cols w:space="720"/>
        </w:sectPr>
      </w:pPr>
      <w:bookmarkStart w:id="101" w:name="_РАЗДЕЛ_I.4_ОБРАЗЦЫ_ФОРМ_И_ДОКУМЕНТО"/>
      <w:bookmarkStart w:id="102" w:name="_РАЗДЕЛ_I.4_ОБРАЗЦЫ_ФОРМ_И_ДОКУМЕНТО_1"/>
      <w:bookmarkStart w:id="103" w:name="_Ref119427310"/>
      <w:bookmarkEnd w:id="101"/>
      <w:bookmarkEnd w:id="102"/>
    </w:p>
    <w:p w:rsidR="001F53A2" w:rsidRPr="00957B53" w:rsidRDefault="001F53A2" w:rsidP="001F53A2">
      <w:pPr>
        <w:pStyle w:val="14"/>
        <w:spacing w:before="0" w:after="0"/>
        <w:rPr>
          <w:sz w:val="28"/>
          <w:szCs w:val="28"/>
        </w:rPr>
      </w:pPr>
      <w:bookmarkStart w:id="104" w:name="_РАЗДЕЛ_I.4_ОБРАЗЦЫ"/>
      <w:bookmarkStart w:id="105" w:name="_Toc158179983"/>
      <w:bookmarkStart w:id="106" w:name="_Toc266360079"/>
      <w:bookmarkEnd w:id="103"/>
      <w:bookmarkEnd w:id="104"/>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5"/>
      <w:bookmarkEnd w:id="106"/>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7" w:name="_Toc158179984"/>
      <w:bookmarkStart w:id="108" w:name="_Toc223497318"/>
      <w:bookmarkStart w:id="109" w:name="_Toc243309213"/>
      <w:bookmarkStart w:id="110" w:name="_Toc254950638"/>
      <w:bookmarkStart w:id="111"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7"/>
      <w:bookmarkEnd w:id="108"/>
      <w:bookmarkEnd w:id="109"/>
      <w:bookmarkEnd w:id="110"/>
      <w:bookmarkEnd w:id="111"/>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2" w:name="_Toc119343910"/>
      <w:r w:rsidRPr="00AD1878">
        <w:rPr>
          <w:b/>
        </w:rPr>
        <w:t>ОПИСЬ ДОКУМЕНТОВ,</w:t>
      </w:r>
      <w:bookmarkEnd w:id="112"/>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2F5755" w:rsidP="007A1EC3">
            <w:pPr>
              <w:spacing w:after="0"/>
              <w:jc w:val="center"/>
              <w:rPr>
                <w:b/>
              </w:rPr>
            </w:pPr>
            <w:r>
              <w:rPr>
                <w:b/>
              </w:rPr>
              <w:t>№</w:t>
            </w:r>
          </w:p>
          <w:p w:rsidR="001F53A2" w:rsidRPr="00BF5B2B" w:rsidRDefault="001F53A2" w:rsidP="007A1EC3">
            <w:pPr>
              <w:spacing w:after="0"/>
              <w:jc w:val="center"/>
              <w:rPr>
                <w:b/>
              </w:rPr>
            </w:pPr>
            <w:r w:rsidRPr="00BF5B2B">
              <w:rPr>
                <w:b/>
              </w:rPr>
              <w:t>страниц</w:t>
            </w:r>
            <w:r w:rsidR="002F5755">
              <w:rPr>
                <w:b/>
              </w:rPr>
              <w:t>ы</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973C12" w:rsidRDefault="0074300B" w:rsidP="00721F3B">
            <w:pPr>
              <w:spacing w:after="0"/>
            </w:pPr>
            <w:proofErr w:type="gramStart"/>
            <w:r w:rsidRPr="0074300B">
              <w:t xml:space="preserve">Предложение о единичных расценок </w:t>
            </w:r>
            <w:r w:rsidR="00D63CBA" w:rsidRPr="00973C12">
              <w:t>(</w:t>
            </w:r>
            <w:r w:rsidR="00721F3B">
              <w:t xml:space="preserve">по </w:t>
            </w:r>
            <w:r w:rsidR="00D63CBA" w:rsidRPr="00973C12">
              <w:t>форм</w:t>
            </w:r>
            <w:r w:rsidR="00721F3B">
              <w:t>е</w:t>
            </w:r>
            <w:r w:rsidR="00D63CBA" w:rsidRPr="00973C12">
              <w:t xml:space="preserve"> 1.4.3</w:t>
            </w:r>
            <w:r w:rsidR="00ED3E71" w:rsidRPr="00973C12">
              <w:t>.</w:t>
            </w:r>
            <w:proofErr w:type="gramEnd"/>
            <w:r w:rsidR="00ED3E71" w:rsidRPr="00973C12">
              <w:t xml:space="preserve"> </w:t>
            </w:r>
            <w:proofErr w:type="gramStart"/>
            <w:r w:rsidR="00ED3E71" w:rsidRPr="00973C12">
              <w:t>Раздела I.4.)</w:t>
            </w:r>
            <w:proofErr w:type="gramEnd"/>
          </w:p>
        </w:tc>
        <w:tc>
          <w:tcPr>
            <w:tcW w:w="1124" w:type="dxa"/>
          </w:tcPr>
          <w:p w:rsidR="001F53A2" w:rsidRPr="00BF5B2B" w:rsidRDefault="001F53A2" w:rsidP="007A1EC3">
            <w:pPr>
              <w:spacing w:after="0"/>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973C12" w:rsidRDefault="001E0693" w:rsidP="00720C58">
            <w:pPr>
              <w:spacing w:after="0"/>
            </w:pPr>
            <w:r w:rsidRPr="00412180">
              <w:rPr>
                <w:b/>
              </w:rPr>
              <w:t>Безусловное согласие с Проектом договора</w:t>
            </w:r>
            <w:r>
              <w:t xml:space="preserve"> в свободной форме</w:t>
            </w:r>
          </w:p>
        </w:tc>
        <w:tc>
          <w:tcPr>
            <w:tcW w:w="1124" w:type="dxa"/>
          </w:tcPr>
          <w:p w:rsidR="00D75B9F" w:rsidRPr="00BF5B2B" w:rsidRDefault="00D75B9F"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1E0693" w:rsidP="00721F3B">
            <w:pPr>
              <w:spacing w:after="0"/>
            </w:pPr>
            <w:proofErr w:type="gramStart"/>
            <w:r w:rsidRPr="00412180">
              <w:rPr>
                <w:b/>
              </w:rPr>
              <w:t>Справка о собственниках</w:t>
            </w:r>
            <w:r>
              <w:rPr>
                <w:b/>
              </w:rPr>
              <w:t xml:space="preserve"> участника конкурса (форма 1.4.</w:t>
            </w:r>
            <w:r w:rsidR="00721F3B">
              <w:rPr>
                <w:b/>
              </w:rPr>
              <w:t>4</w:t>
            </w:r>
            <w:r w:rsidRPr="00412180">
              <w:rPr>
                <w:b/>
              </w:rPr>
              <w:t>.</w:t>
            </w:r>
            <w:proofErr w:type="gramEnd"/>
            <w:r w:rsidRPr="00412180">
              <w:rPr>
                <w:b/>
              </w:rPr>
              <w:t xml:space="preserve"> </w:t>
            </w:r>
            <w:r>
              <w:rPr>
                <w:b/>
              </w:rPr>
              <w:br/>
            </w:r>
            <w:r w:rsidRPr="00412180">
              <w:rPr>
                <w:b/>
              </w:rPr>
              <w:t>Раздела I.4.)</w:t>
            </w:r>
          </w:p>
        </w:tc>
        <w:tc>
          <w:tcPr>
            <w:tcW w:w="1124" w:type="dxa"/>
          </w:tcPr>
          <w:p w:rsidR="00973C12" w:rsidRPr="00BF5B2B" w:rsidRDefault="00973C12" w:rsidP="007A1EC3">
            <w:pPr>
              <w:spacing w:after="0"/>
            </w:pPr>
          </w:p>
        </w:tc>
      </w:tr>
      <w:tr w:rsidR="001E0693" w:rsidRPr="00BF5B2B">
        <w:trPr>
          <w:trHeight w:val="389"/>
        </w:trPr>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1B2C43">
            <w:pPr>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124" w:type="dxa"/>
          </w:tcPr>
          <w:p w:rsidR="001E0693" w:rsidRPr="00BF5B2B" w:rsidRDefault="001E0693" w:rsidP="007A1EC3">
            <w:pPr>
              <w:spacing w:after="0"/>
            </w:pPr>
          </w:p>
        </w:tc>
      </w:tr>
      <w:tr w:rsidR="001E0693" w:rsidRPr="00BF5B2B">
        <w:trPr>
          <w:trHeight w:val="164"/>
        </w:trPr>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1B2C43">
            <w:pPr>
              <w:spacing w:after="0"/>
            </w:pPr>
            <w:r w:rsidRPr="00BF5B2B">
              <w:t xml:space="preserve">Документ, подтверждающий полномочия лица на осуществление действий от имени </w:t>
            </w:r>
            <w:r>
              <w:t>у</w:t>
            </w:r>
            <w:r w:rsidRPr="00BF5B2B">
              <w:t xml:space="preserve">частника </w:t>
            </w:r>
            <w:r>
              <w:t>закупки</w:t>
            </w:r>
          </w:p>
        </w:tc>
        <w:tc>
          <w:tcPr>
            <w:tcW w:w="1124" w:type="dxa"/>
          </w:tcPr>
          <w:p w:rsidR="001E0693" w:rsidRPr="00BF5B2B" w:rsidRDefault="001E0693" w:rsidP="007A1EC3">
            <w:pPr>
              <w:spacing w:after="0"/>
              <w:jc w:val="center"/>
            </w:pPr>
          </w:p>
        </w:tc>
      </w:tr>
      <w:tr w:rsidR="001E0693" w:rsidRPr="00BF5B2B">
        <w:trPr>
          <w:trHeight w:val="389"/>
        </w:trPr>
        <w:tc>
          <w:tcPr>
            <w:tcW w:w="800" w:type="dxa"/>
          </w:tcPr>
          <w:p w:rsidR="001E0693" w:rsidRPr="00BF5B2B" w:rsidRDefault="001E0693" w:rsidP="001369F6">
            <w:pPr>
              <w:numPr>
                <w:ilvl w:val="0"/>
                <w:numId w:val="13"/>
              </w:numPr>
              <w:tabs>
                <w:tab w:val="clear" w:pos="720"/>
                <w:tab w:val="num" w:pos="392"/>
              </w:tabs>
              <w:spacing w:after="0"/>
              <w:ind w:hanging="720"/>
              <w:jc w:val="center"/>
            </w:pPr>
          </w:p>
        </w:tc>
        <w:tc>
          <w:tcPr>
            <w:tcW w:w="7796" w:type="dxa"/>
          </w:tcPr>
          <w:p w:rsidR="001E0693" w:rsidRPr="00C071EA" w:rsidRDefault="001E0693" w:rsidP="001B2C43">
            <w:pPr>
              <w:spacing w:after="0"/>
              <w:rPr>
                <w:i/>
              </w:rPr>
            </w:pPr>
            <w:r w:rsidRPr="00BF5B2B">
              <w:t xml:space="preserve">Копия Учредительных документов </w:t>
            </w:r>
            <w:r>
              <w:t>у</w:t>
            </w:r>
            <w:r w:rsidRPr="00BF5B2B">
              <w:t xml:space="preserve">частника </w:t>
            </w:r>
            <w:r>
              <w:t>закупки</w:t>
            </w:r>
            <w:r w:rsidRPr="00BF5B2B">
              <w:t xml:space="preserve"> (для юридических лиц)</w:t>
            </w:r>
          </w:p>
        </w:tc>
        <w:tc>
          <w:tcPr>
            <w:tcW w:w="1124" w:type="dxa"/>
          </w:tcPr>
          <w:p w:rsidR="001E0693" w:rsidRPr="00BF5B2B" w:rsidRDefault="001E0693" w:rsidP="001369F6">
            <w:pPr>
              <w:spacing w:after="0"/>
            </w:pPr>
          </w:p>
        </w:tc>
      </w:tr>
      <w:tr w:rsidR="001E0693" w:rsidRPr="00C071EA">
        <w:trPr>
          <w:trHeight w:val="164"/>
        </w:trPr>
        <w:tc>
          <w:tcPr>
            <w:tcW w:w="800" w:type="dxa"/>
          </w:tcPr>
          <w:p w:rsidR="001E0693" w:rsidRPr="00C071EA" w:rsidRDefault="001E0693" w:rsidP="007A1EC3">
            <w:pPr>
              <w:numPr>
                <w:ilvl w:val="0"/>
                <w:numId w:val="13"/>
              </w:numPr>
              <w:tabs>
                <w:tab w:val="clear" w:pos="720"/>
                <w:tab w:val="num" w:pos="392"/>
              </w:tabs>
              <w:spacing w:after="0"/>
              <w:ind w:hanging="720"/>
              <w:jc w:val="center"/>
              <w:rPr>
                <w:i/>
              </w:rPr>
            </w:pPr>
          </w:p>
        </w:tc>
        <w:tc>
          <w:tcPr>
            <w:tcW w:w="7796" w:type="dxa"/>
          </w:tcPr>
          <w:p w:rsidR="001E0693" w:rsidRPr="000F45E8" w:rsidRDefault="001E0693" w:rsidP="001B2C43">
            <w:pPr>
              <w:spacing w:after="0"/>
              <w:rPr>
                <w:i/>
              </w:rPr>
            </w:pPr>
            <w:r w:rsidRPr="00C071EA">
              <w:rPr>
                <w:i/>
              </w:rPr>
              <w:t>Решение об одобрении или о совершении крупной сделки либо копия такого решения</w:t>
            </w:r>
            <w:r w:rsidRPr="00C071EA">
              <w:rPr>
                <w:rStyle w:val="afa"/>
                <w:i/>
              </w:rPr>
              <w:footnoteReference w:id="1"/>
            </w:r>
          </w:p>
        </w:tc>
        <w:tc>
          <w:tcPr>
            <w:tcW w:w="1124" w:type="dxa"/>
          </w:tcPr>
          <w:p w:rsidR="001E0693" w:rsidRPr="00C071EA" w:rsidRDefault="001E0693" w:rsidP="007A1EC3">
            <w:pPr>
              <w:spacing w:after="0"/>
              <w:jc w:val="center"/>
              <w:rPr>
                <w:i/>
              </w:rPr>
            </w:pPr>
          </w:p>
        </w:tc>
      </w:tr>
      <w:tr w:rsidR="001E0693" w:rsidRPr="00BF5B2B">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984035">
            <w:pPr>
              <w:spacing w:after="0"/>
              <w:rPr>
                <w:b/>
                <w:i/>
              </w:rPr>
            </w:pPr>
            <w:r w:rsidRPr="00883D7B">
              <w:t xml:space="preserve">Прочие документы, предусмотренные Конкурсной документацией, а также те, которые </w:t>
            </w:r>
            <w:r>
              <w:t>у</w:t>
            </w:r>
            <w:r w:rsidRPr="00883D7B">
              <w:t xml:space="preserve">частник </w:t>
            </w:r>
            <w:r>
              <w:t>закупки</w:t>
            </w:r>
            <w:r w:rsidRPr="00883D7B">
              <w:t xml:space="preserve"> дополнительно прикладывает в составе заявки на участие в конкурсе (указать отдельно каждый документ)</w:t>
            </w:r>
          </w:p>
        </w:tc>
        <w:tc>
          <w:tcPr>
            <w:tcW w:w="1124" w:type="dxa"/>
          </w:tcPr>
          <w:p w:rsidR="001E0693" w:rsidRPr="00BF5B2B" w:rsidRDefault="001E0693" w:rsidP="007A1EC3">
            <w:pPr>
              <w:spacing w:after="0"/>
            </w:pPr>
          </w:p>
        </w:tc>
      </w:tr>
    </w:tbl>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b"/>
      </w:pPr>
      <w:r w:rsidRPr="00BF5B2B">
        <w:rPr>
          <w:rStyle w:val="afa"/>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xml:space="preserve">, </w:t>
      </w:r>
      <w:r w:rsidRPr="00BF5B2B">
        <w:rPr>
          <w:i/>
        </w:rPr>
        <w:lastRenderedPageBreak/>
        <w:t>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003C7723">
        <w:rPr>
          <w:b w:val="0"/>
          <w:i/>
          <w:sz w:val="20"/>
        </w:rPr>
        <w:t>крупной </w:t>
      </w:r>
      <w:r w:rsidRPr="00E729F8">
        <w:rPr>
          <w:b w:val="0"/>
          <w:i/>
          <w:sz w:val="20"/>
        </w:rPr>
        <w:t xml:space="preserve">сделкой </w:t>
      </w:r>
      <w:r w:rsidR="001F53A2" w:rsidRPr="00E729F8">
        <w:rPr>
          <w:b w:val="0"/>
          <w:i/>
          <w:sz w:val="20"/>
        </w:rPr>
        <w:br w:type="page"/>
      </w:r>
      <w:bookmarkStart w:id="113" w:name="_Toc158179985"/>
      <w:bookmarkStart w:id="114" w:name="_Toc223497319"/>
      <w:bookmarkStart w:id="115" w:name="_Toc243309214"/>
      <w:bookmarkStart w:id="116" w:name="_Toc254950639"/>
      <w:bookmarkStart w:id="117" w:name="_Toc266360081"/>
      <w:r w:rsidR="001F53A2" w:rsidRPr="00AD1878">
        <w:rPr>
          <w:sz w:val="24"/>
          <w:szCs w:val="24"/>
        </w:rPr>
        <w:lastRenderedPageBreak/>
        <w:t>I.4.2 ФОРМА ЗАЯВКИ НА УЧАСТИЕ В КОНКУРСЕ</w:t>
      </w:r>
      <w:bookmarkEnd w:id="113"/>
      <w:bookmarkEnd w:id="114"/>
      <w:bookmarkEnd w:id="115"/>
      <w:bookmarkEnd w:id="116"/>
      <w:bookmarkEnd w:id="117"/>
    </w:p>
    <w:p w:rsidR="00C55CE0" w:rsidRPr="00AD1878" w:rsidRDefault="00C55CE0" w:rsidP="001F53A2">
      <w:pPr>
        <w:spacing w:after="0"/>
      </w:pPr>
      <w:bookmarkStart w:id="118" w:name="_I.4.3_ФОРМА_АНКЕТЫ"/>
      <w:bookmarkEnd w:id="118"/>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4"/>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r>
      <w:r w:rsidR="00457C12">
        <w:rPr>
          <w:szCs w:val="24"/>
        </w:rPr>
        <w:t xml:space="preserve">Мы </w:t>
      </w:r>
      <w:r w:rsidR="00457C12" w:rsidRPr="003D6918">
        <w:rPr>
          <w:szCs w:val="24"/>
        </w:rPr>
        <w:t xml:space="preserve">согласны </w:t>
      </w:r>
      <w:r w:rsidR="00457C12">
        <w:rPr>
          <w:szCs w:val="24"/>
        </w:rPr>
        <w:t>оказать услуги</w:t>
      </w:r>
      <w:r w:rsidR="00457C12" w:rsidRPr="00F70251">
        <w:rPr>
          <w:szCs w:val="24"/>
        </w:rPr>
        <w:t xml:space="preserve"> </w:t>
      </w:r>
      <w:r w:rsidR="00457C12">
        <w:t xml:space="preserve">в соответствии с требованиями конкурсной документации и на условиях, которые мы представили в </w:t>
      </w:r>
      <w:r w:rsidR="005257DF">
        <w:t>П</w:t>
      </w:r>
      <w:r w:rsidR="00457C12">
        <w:t>редложении</w:t>
      </w:r>
      <w:r w:rsidR="005257DF">
        <w:t xml:space="preserve"> о стоимостях единичных расценок</w:t>
      </w:r>
      <w:r w:rsidR="008B77DF">
        <w:t xml:space="preserve"> на оказание услуг</w:t>
      </w:r>
      <w:r w:rsidR="00457C12">
        <w:rPr>
          <w:szCs w:val="24"/>
        </w:rPr>
        <w:t>.</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4"/>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4"/>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4"/>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EE3C9D" w:rsidRDefault="007A0E60" w:rsidP="008F24F2">
      <w:pPr>
        <w:pStyle w:val="a8"/>
        <w:spacing w:before="0"/>
        <w:ind w:firstLine="540"/>
      </w:pPr>
      <w:r>
        <w:t>8.</w:t>
      </w:r>
      <w:r w:rsidR="00EE3C9D">
        <w:t xml:space="preserve"> </w:t>
      </w:r>
      <w:r w:rsidR="00EE3C9D" w:rsidRPr="008F24F2">
        <w:rPr>
          <w:szCs w:val="24"/>
        </w:rPr>
        <w:t>Настоящая</w:t>
      </w:r>
      <w:r w:rsidR="00EE3C9D" w:rsidRPr="00096AD7">
        <w:rPr>
          <w:color w:val="000000"/>
        </w:rPr>
        <w:t xml:space="preserve"> заявка на участие в </w:t>
      </w:r>
      <w:r w:rsidR="00EE3C9D">
        <w:rPr>
          <w:color w:val="000000"/>
        </w:rPr>
        <w:t>конкурсе</w:t>
      </w:r>
      <w:r w:rsidR="00EE3C9D" w:rsidRPr="00096AD7">
        <w:rPr>
          <w:color w:val="000000"/>
        </w:rPr>
        <w:t xml:space="preserve"> действительна в течение 30 (тридцати) календарных дней </w:t>
      </w:r>
      <w:proofErr w:type="gramStart"/>
      <w:r w:rsidR="00EE3C9D" w:rsidRPr="00096AD7">
        <w:rPr>
          <w:color w:val="000000"/>
        </w:rPr>
        <w:t>с даты вскрытия</w:t>
      </w:r>
      <w:proofErr w:type="gramEnd"/>
      <w:r w:rsidR="00EE3C9D" w:rsidRPr="00096AD7">
        <w:rPr>
          <w:color w:val="000000"/>
        </w:rPr>
        <w:t xml:space="preserve"> конвертов с заявками на участие в открытом </w:t>
      </w:r>
      <w:r w:rsidR="00EE3C9D">
        <w:rPr>
          <w:color w:val="000000"/>
        </w:rPr>
        <w:t>конкурсе</w:t>
      </w:r>
      <w:r w:rsidR="00EE3C9D" w:rsidRPr="00096AD7">
        <w:rPr>
          <w:color w:val="000000"/>
        </w:rPr>
        <w:t xml:space="preserve">, указанной в Извещении о проведении открытого </w:t>
      </w:r>
      <w:r w:rsidR="00EE3C9D">
        <w:rPr>
          <w:color w:val="000000"/>
        </w:rPr>
        <w:t>конкурса</w:t>
      </w:r>
      <w:r w:rsidR="00EE3C9D" w:rsidRPr="00096AD7">
        <w:rPr>
          <w:color w:val="000000"/>
        </w:rPr>
        <w:t>.</w:t>
      </w:r>
    </w:p>
    <w:p w:rsidR="001F53A2" w:rsidRPr="00BF5B2B" w:rsidRDefault="00EE3C9D" w:rsidP="008F24F2">
      <w:pPr>
        <w:pStyle w:val="a8"/>
        <w:spacing w:before="0"/>
        <w:ind w:firstLine="540"/>
      </w:pPr>
      <w:r>
        <w:t xml:space="preserve">9. </w:t>
      </w:r>
      <w:r w:rsidR="00171F54" w:rsidRPr="002F5755">
        <w:rPr>
          <w:szCs w:val="24"/>
        </w:rPr>
        <w:t>Адрес</w:t>
      </w:r>
      <w:r w:rsidR="00171F54">
        <w:t xml:space="preserve">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3C7723" w:rsidRPr="00AD1878" w:rsidRDefault="001F53A2" w:rsidP="0073247B">
      <w:pPr>
        <w:pStyle w:val="24"/>
        <w:jc w:val="both"/>
        <w:rPr>
          <w:caps/>
          <w:sz w:val="24"/>
          <w:szCs w:val="24"/>
        </w:rPr>
      </w:pPr>
      <w:bookmarkStart w:id="119" w:name="_Toc158179986"/>
      <w:bookmarkStart w:id="120" w:name="_Toc223497320"/>
      <w:bookmarkStart w:id="121" w:name="_Toc243309215"/>
      <w:bookmarkStart w:id="122" w:name="_Toc254950640"/>
      <w:bookmarkStart w:id="123" w:name="_Toc266360082"/>
      <w:r w:rsidRPr="00AD1878">
        <w:rPr>
          <w:sz w:val="24"/>
          <w:szCs w:val="24"/>
        </w:rPr>
        <w:lastRenderedPageBreak/>
        <w:t xml:space="preserve">I.4.3 </w:t>
      </w:r>
      <w:bookmarkEnd w:id="119"/>
      <w:bookmarkEnd w:id="120"/>
      <w:bookmarkEnd w:id="121"/>
      <w:bookmarkEnd w:id="122"/>
      <w:bookmarkEnd w:id="123"/>
      <w:r w:rsidR="001A2410" w:rsidRPr="001A2410">
        <w:rPr>
          <w:sz w:val="24"/>
          <w:szCs w:val="24"/>
        </w:rPr>
        <w:t>ПРЕДЛОЖЕНИЕ О ЕДИНИЧНЫХ РАСЦЕН</w:t>
      </w:r>
      <w:r w:rsidR="00326D15">
        <w:rPr>
          <w:sz w:val="24"/>
          <w:szCs w:val="24"/>
        </w:rPr>
        <w:t>КАХ</w:t>
      </w:r>
    </w:p>
    <w:p w:rsidR="003C7723" w:rsidRPr="00AD1878" w:rsidRDefault="003C7723" w:rsidP="0073247B">
      <w:pPr>
        <w:pStyle w:val="36"/>
        <w:spacing w:before="0" w:after="0"/>
        <w:rPr>
          <w:sz w:val="24"/>
        </w:rPr>
      </w:pPr>
      <w:r w:rsidRPr="00AD1878">
        <w:rPr>
          <w:i w:val="0"/>
          <w:sz w:val="24"/>
        </w:rPr>
        <w:t xml:space="preserve">на </w:t>
      </w:r>
      <w:r>
        <w:rPr>
          <w:i w:val="0"/>
          <w:sz w:val="24"/>
        </w:rPr>
        <w:t>оказание услуг</w:t>
      </w:r>
      <w:r w:rsidRPr="00AD1878">
        <w:rPr>
          <w:i w:val="0"/>
          <w:sz w:val="24"/>
        </w:rPr>
        <w:t xml:space="preserve"> </w:t>
      </w:r>
      <w:r w:rsidRPr="00AD1878">
        <w:rPr>
          <w:sz w:val="24"/>
        </w:rPr>
        <w:t>____________</w:t>
      </w:r>
    </w:p>
    <w:p w:rsidR="003C7723" w:rsidRPr="00AD1878" w:rsidRDefault="003C7723" w:rsidP="0073247B">
      <w:pPr>
        <w:pStyle w:val="36"/>
        <w:spacing w:before="0" w:after="0"/>
        <w:rPr>
          <w:sz w:val="24"/>
        </w:rPr>
      </w:pPr>
      <w:r w:rsidRPr="00AD1878">
        <w:rPr>
          <w:i w:val="0"/>
          <w:sz w:val="24"/>
        </w:rPr>
        <w:t>(</w:t>
      </w:r>
      <w:r w:rsidRPr="00AD1878">
        <w:rPr>
          <w:sz w:val="24"/>
        </w:rPr>
        <w:t>указывается наименование предмета конкурса)</w:t>
      </w:r>
    </w:p>
    <w:p w:rsidR="000A1829" w:rsidRPr="000A1829" w:rsidRDefault="003C7723" w:rsidP="000A1829">
      <w:pPr>
        <w:keepNext/>
        <w:spacing w:after="0"/>
        <w:ind w:right="639"/>
        <w:rPr>
          <w:i/>
        </w:rPr>
      </w:pPr>
      <w:r w:rsidRPr="00AD1878">
        <w:rPr>
          <w:i/>
        </w:rPr>
        <w:t>На бланке организации</w:t>
      </w:r>
      <w:r w:rsidR="00D47EC7">
        <w:rPr>
          <w:i/>
        </w:rPr>
        <w:t xml:space="preserve"> (д</w:t>
      </w:r>
      <w:r w:rsidR="000A1829">
        <w:rPr>
          <w:i/>
        </w:rPr>
        <w:t>ата, исх. номер</w:t>
      </w:r>
      <w:r w:rsidR="00D47EC7">
        <w:rPr>
          <w:i/>
        </w:rPr>
        <w:t>)</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36"/>
      </w:tblGrid>
      <w:tr w:rsidR="000A1829" w:rsidRPr="009D1C90" w:rsidTr="0073247B">
        <w:tc>
          <w:tcPr>
            <w:tcW w:w="675" w:type="dxa"/>
            <w:shd w:val="clear" w:color="auto" w:fill="auto"/>
          </w:tcPr>
          <w:p w:rsidR="000A1829" w:rsidRPr="009D1C90" w:rsidRDefault="000A1829" w:rsidP="00855C48">
            <w:pPr>
              <w:keepNext/>
              <w:suppressAutoHyphens/>
              <w:ind w:right="57"/>
              <w:jc w:val="center"/>
            </w:pPr>
            <w:r w:rsidRPr="009D1C90">
              <w:t xml:space="preserve">№ </w:t>
            </w:r>
            <w:proofErr w:type="gramStart"/>
            <w:r w:rsidRPr="009D1C90">
              <w:t>п</w:t>
            </w:r>
            <w:proofErr w:type="gramEnd"/>
            <w:r w:rsidRPr="009D1C90">
              <w:t>/п</w:t>
            </w:r>
          </w:p>
        </w:tc>
        <w:tc>
          <w:tcPr>
            <w:tcW w:w="6521" w:type="dxa"/>
            <w:shd w:val="clear" w:color="auto" w:fill="auto"/>
          </w:tcPr>
          <w:p w:rsidR="000A1829" w:rsidRPr="009D1C90" w:rsidRDefault="000A1829" w:rsidP="00855C48">
            <w:pPr>
              <w:keepNext/>
              <w:suppressAutoHyphens/>
              <w:ind w:right="57"/>
              <w:jc w:val="center"/>
            </w:pPr>
            <w:r w:rsidRPr="009D1C90">
              <w:t>Наименование услуги</w:t>
            </w:r>
          </w:p>
        </w:tc>
        <w:tc>
          <w:tcPr>
            <w:tcW w:w="2636" w:type="dxa"/>
            <w:shd w:val="clear" w:color="auto" w:fill="auto"/>
          </w:tcPr>
          <w:p w:rsidR="000A1829" w:rsidRPr="009D1C90" w:rsidRDefault="000A1829" w:rsidP="00741048">
            <w:pPr>
              <w:keepNext/>
              <w:suppressAutoHyphens/>
              <w:ind w:right="57"/>
              <w:jc w:val="center"/>
            </w:pPr>
            <w:r w:rsidRPr="00741048">
              <w:t xml:space="preserve">Стоимость </w:t>
            </w:r>
            <w:r w:rsidR="008B77DF">
              <w:t xml:space="preserve"> </w:t>
            </w:r>
            <w:r w:rsidR="008B77DF" w:rsidRPr="008B77DF">
              <w:t xml:space="preserve">единичных расценок на оказание </w:t>
            </w:r>
            <w:r w:rsidRPr="00741048">
              <w:t xml:space="preserve">услуг, рублей, </w:t>
            </w:r>
            <w:r w:rsidR="00741048" w:rsidRPr="00741048">
              <w:t>без</w:t>
            </w:r>
            <w:r w:rsidRPr="00741048">
              <w:t xml:space="preserve"> НДС</w:t>
            </w:r>
          </w:p>
        </w:tc>
      </w:tr>
      <w:tr w:rsidR="00D47EC7" w:rsidRPr="009D1C90" w:rsidTr="0073247B">
        <w:tc>
          <w:tcPr>
            <w:tcW w:w="675" w:type="dxa"/>
            <w:shd w:val="clear" w:color="auto" w:fill="auto"/>
          </w:tcPr>
          <w:p w:rsidR="00D47EC7" w:rsidRPr="00B268C7" w:rsidRDefault="00D47EC7" w:rsidP="00855C48">
            <w:pPr>
              <w:keepNext/>
              <w:suppressAutoHyphens/>
              <w:ind w:right="57"/>
              <w:jc w:val="center"/>
            </w:pPr>
            <w:r w:rsidRPr="00B268C7">
              <w:t>1</w:t>
            </w:r>
          </w:p>
        </w:tc>
        <w:tc>
          <w:tcPr>
            <w:tcW w:w="6521" w:type="dxa"/>
            <w:shd w:val="clear" w:color="auto" w:fill="auto"/>
          </w:tcPr>
          <w:p w:rsidR="00D47EC7" w:rsidRPr="00ED5098" w:rsidRDefault="00D47EC7" w:rsidP="00134063">
            <w:r w:rsidRPr="00ED5098">
              <w:t>Сервисный сбор за приобретение авиабилетов по маршрутам на территории России</w:t>
            </w:r>
            <w:r w:rsidR="00134063">
              <w:t xml:space="preserve"> и</w:t>
            </w:r>
            <w:r w:rsidRPr="00ED5098">
              <w:t xml:space="preserve"> стран мира</w:t>
            </w:r>
          </w:p>
        </w:tc>
        <w:tc>
          <w:tcPr>
            <w:tcW w:w="2636" w:type="dxa"/>
            <w:shd w:val="clear" w:color="auto" w:fill="auto"/>
          </w:tcPr>
          <w:p w:rsidR="00D47EC7" w:rsidRPr="00B268C7" w:rsidRDefault="00D47EC7" w:rsidP="00855C48">
            <w:pPr>
              <w:keepNext/>
              <w:suppressAutoHyphens/>
              <w:ind w:right="57"/>
              <w:jc w:val="center"/>
            </w:pPr>
          </w:p>
        </w:tc>
      </w:tr>
      <w:tr w:rsidR="00D47EC7" w:rsidRPr="009D1C90" w:rsidTr="0073247B">
        <w:tc>
          <w:tcPr>
            <w:tcW w:w="675" w:type="dxa"/>
            <w:shd w:val="clear" w:color="auto" w:fill="auto"/>
          </w:tcPr>
          <w:p w:rsidR="00D47EC7" w:rsidRPr="00B268C7" w:rsidRDefault="00D47EC7" w:rsidP="00855C48">
            <w:pPr>
              <w:keepNext/>
              <w:suppressAutoHyphens/>
              <w:ind w:right="57"/>
              <w:jc w:val="center"/>
            </w:pPr>
            <w:r w:rsidRPr="00B268C7">
              <w:t>2</w:t>
            </w:r>
          </w:p>
        </w:tc>
        <w:tc>
          <w:tcPr>
            <w:tcW w:w="6521" w:type="dxa"/>
            <w:shd w:val="clear" w:color="auto" w:fill="auto"/>
          </w:tcPr>
          <w:p w:rsidR="00D47EC7" w:rsidRPr="00ED5098" w:rsidRDefault="00D47EC7" w:rsidP="00134063">
            <w:r w:rsidRPr="00ED5098">
              <w:t>Сервисный сбор (штрафные санкции) за обмен/возврат авиабилетов по маршрутам на территории России</w:t>
            </w:r>
            <w:r w:rsidR="00134063">
              <w:t xml:space="preserve"> и </w:t>
            </w:r>
            <w:r w:rsidRPr="00ED5098">
              <w:t>стран мира</w:t>
            </w:r>
          </w:p>
        </w:tc>
        <w:tc>
          <w:tcPr>
            <w:tcW w:w="2636" w:type="dxa"/>
            <w:shd w:val="clear" w:color="auto" w:fill="auto"/>
          </w:tcPr>
          <w:p w:rsidR="00D47EC7" w:rsidRPr="00B268C7" w:rsidRDefault="00D47EC7" w:rsidP="0073247B">
            <w:pPr>
              <w:jc w:val="left"/>
            </w:pPr>
            <w:r w:rsidRPr="00B268C7">
              <w:t xml:space="preserve">в соответствии с утвержденными </w:t>
            </w:r>
            <w:r>
              <w:t>тарифами перевозчика</w:t>
            </w:r>
          </w:p>
        </w:tc>
      </w:tr>
      <w:tr w:rsidR="0073247B" w:rsidRPr="009D1C90" w:rsidTr="0073247B">
        <w:tc>
          <w:tcPr>
            <w:tcW w:w="675" w:type="dxa"/>
            <w:shd w:val="clear" w:color="auto" w:fill="auto"/>
          </w:tcPr>
          <w:p w:rsidR="0073247B" w:rsidRPr="00B268C7" w:rsidRDefault="0073247B" w:rsidP="00855C48">
            <w:pPr>
              <w:keepNext/>
              <w:suppressAutoHyphens/>
              <w:ind w:right="57"/>
              <w:jc w:val="center"/>
            </w:pPr>
            <w:r>
              <w:t>3</w:t>
            </w:r>
          </w:p>
        </w:tc>
        <w:tc>
          <w:tcPr>
            <w:tcW w:w="6521" w:type="dxa"/>
            <w:shd w:val="clear" w:color="auto" w:fill="auto"/>
          </w:tcPr>
          <w:p w:rsidR="0073247B" w:rsidRPr="00F52664" w:rsidRDefault="0073247B" w:rsidP="0073247B">
            <w:r w:rsidRPr="00F52664">
              <w:t xml:space="preserve">Сервисный сбор за приобретение </w:t>
            </w:r>
            <w:r>
              <w:t xml:space="preserve">железнодорожных </w:t>
            </w:r>
            <w:r w:rsidRPr="00F52664">
              <w:t>билетов по маршрутам на территории России и стран мира</w:t>
            </w:r>
          </w:p>
        </w:tc>
        <w:tc>
          <w:tcPr>
            <w:tcW w:w="2636" w:type="dxa"/>
            <w:shd w:val="clear" w:color="auto" w:fill="auto"/>
          </w:tcPr>
          <w:p w:rsidR="0073247B" w:rsidRPr="00F52664" w:rsidRDefault="0073247B" w:rsidP="0073247B">
            <w:pPr>
              <w:jc w:val="left"/>
            </w:pPr>
          </w:p>
        </w:tc>
      </w:tr>
      <w:tr w:rsidR="0073247B" w:rsidRPr="009D1C90" w:rsidTr="0073247B">
        <w:tc>
          <w:tcPr>
            <w:tcW w:w="675" w:type="dxa"/>
            <w:shd w:val="clear" w:color="auto" w:fill="auto"/>
          </w:tcPr>
          <w:p w:rsidR="0073247B" w:rsidRPr="00B268C7" w:rsidRDefault="0073247B" w:rsidP="00855C48">
            <w:pPr>
              <w:keepNext/>
              <w:suppressAutoHyphens/>
              <w:ind w:right="57"/>
              <w:jc w:val="center"/>
            </w:pPr>
            <w:r>
              <w:t>4</w:t>
            </w:r>
          </w:p>
        </w:tc>
        <w:tc>
          <w:tcPr>
            <w:tcW w:w="6521" w:type="dxa"/>
            <w:shd w:val="clear" w:color="auto" w:fill="auto"/>
          </w:tcPr>
          <w:p w:rsidR="0073247B" w:rsidRPr="00F52664" w:rsidRDefault="0073247B" w:rsidP="00B11FC8">
            <w:r w:rsidRPr="00F52664">
              <w:t xml:space="preserve">Сервисный сбор (штрафные санкции) за обмен/возврат </w:t>
            </w:r>
            <w:r>
              <w:t xml:space="preserve">железнодорожных </w:t>
            </w:r>
            <w:r w:rsidRPr="00F52664">
              <w:t>билетов по маршрутам на территории России и стран мира</w:t>
            </w:r>
          </w:p>
        </w:tc>
        <w:tc>
          <w:tcPr>
            <w:tcW w:w="2636" w:type="dxa"/>
            <w:shd w:val="clear" w:color="auto" w:fill="auto"/>
          </w:tcPr>
          <w:p w:rsidR="0073247B" w:rsidRDefault="0073247B" w:rsidP="0073247B">
            <w:pPr>
              <w:jc w:val="left"/>
            </w:pPr>
            <w:r w:rsidRPr="00F52664">
              <w:t>в соответствии с утвержденными тарифами перевозчика</w:t>
            </w: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5</w:t>
            </w:r>
          </w:p>
        </w:tc>
        <w:tc>
          <w:tcPr>
            <w:tcW w:w="6521" w:type="dxa"/>
            <w:shd w:val="clear" w:color="auto" w:fill="auto"/>
          </w:tcPr>
          <w:p w:rsidR="00D47EC7" w:rsidRPr="00ED5098" w:rsidRDefault="00D47EC7" w:rsidP="00134063">
            <w:r w:rsidRPr="00ED5098">
              <w:t>Сервисный сбор за бронирование мест в гостиницах на территории России</w:t>
            </w:r>
            <w:r w:rsidR="00134063">
              <w:t xml:space="preserve"> и</w:t>
            </w:r>
            <w:r w:rsidRPr="00ED5098">
              <w:t xml:space="preserve"> 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Default="0073247B" w:rsidP="00855C48">
            <w:pPr>
              <w:keepNext/>
              <w:suppressAutoHyphens/>
              <w:ind w:right="57"/>
              <w:jc w:val="center"/>
            </w:pPr>
            <w:r>
              <w:t>6</w:t>
            </w:r>
          </w:p>
        </w:tc>
        <w:tc>
          <w:tcPr>
            <w:tcW w:w="6521" w:type="dxa"/>
            <w:shd w:val="clear" w:color="auto" w:fill="auto"/>
          </w:tcPr>
          <w:p w:rsidR="00D47EC7" w:rsidRPr="00ED5098" w:rsidRDefault="00D47EC7" w:rsidP="00134063">
            <w:r w:rsidRPr="00ED5098">
              <w:t>Штрафные санкции за отмену/переоформление бронирования мест в гостиницах России</w:t>
            </w:r>
            <w:r w:rsidR="00134063">
              <w:t xml:space="preserve"> и</w:t>
            </w:r>
            <w:r w:rsidRPr="00ED5098">
              <w:t xml:space="preserve"> стран мира </w:t>
            </w:r>
          </w:p>
        </w:tc>
        <w:tc>
          <w:tcPr>
            <w:tcW w:w="2636" w:type="dxa"/>
            <w:shd w:val="clear" w:color="auto" w:fill="auto"/>
          </w:tcPr>
          <w:p w:rsidR="00D47EC7" w:rsidRPr="00B268C7" w:rsidRDefault="00D47EC7" w:rsidP="0073247B">
            <w:pPr>
              <w:keepNext/>
              <w:suppressAutoHyphens/>
              <w:ind w:right="57"/>
              <w:jc w:val="left"/>
            </w:pPr>
            <w:r w:rsidRPr="00B268C7">
              <w:t xml:space="preserve">в соответствии с утвержденными </w:t>
            </w:r>
            <w:r>
              <w:t>тарифами</w:t>
            </w:r>
            <w:r w:rsidRPr="00B268C7">
              <w:t xml:space="preserve"> гостиницы</w:t>
            </w:r>
          </w:p>
        </w:tc>
      </w:tr>
      <w:tr w:rsidR="00D47EC7" w:rsidRPr="009D1C90" w:rsidTr="0073247B">
        <w:trPr>
          <w:trHeight w:val="374"/>
        </w:trPr>
        <w:tc>
          <w:tcPr>
            <w:tcW w:w="675" w:type="dxa"/>
            <w:shd w:val="clear" w:color="auto" w:fill="auto"/>
          </w:tcPr>
          <w:p w:rsidR="00D47EC7" w:rsidRPr="00B268C7" w:rsidRDefault="0073247B" w:rsidP="00855C48">
            <w:pPr>
              <w:keepNext/>
              <w:suppressAutoHyphens/>
              <w:ind w:right="57"/>
              <w:jc w:val="center"/>
            </w:pPr>
            <w:r>
              <w:t>7</w:t>
            </w:r>
          </w:p>
        </w:tc>
        <w:tc>
          <w:tcPr>
            <w:tcW w:w="6521" w:type="dxa"/>
            <w:shd w:val="clear" w:color="auto" w:fill="auto"/>
          </w:tcPr>
          <w:p w:rsidR="00D47EC7" w:rsidRPr="00ED5098" w:rsidRDefault="00D47EC7" w:rsidP="00134063">
            <w:r w:rsidRPr="00ED5098">
              <w:t>Сервисный сбор за предоставление услуг по транспортному обслуживанию (трансфер</w:t>
            </w:r>
            <w:r w:rsidR="00F56505">
              <w:t>/аренда</w:t>
            </w:r>
            <w:r w:rsidRPr="00ED5098">
              <w:t>) на легковых автомобилях класса «бизнес» по маршрутам на территории России</w:t>
            </w:r>
            <w:r w:rsidR="00134063">
              <w:t xml:space="preserve"> и </w:t>
            </w:r>
            <w:r w:rsidRPr="00ED5098">
              <w:t>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8</w:t>
            </w:r>
          </w:p>
        </w:tc>
        <w:tc>
          <w:tcPr>
            <w:tcW w:w="6521" w:type="dxa"/>
            <w:shd w:val="clear" w:color="auto" w:fill="auto"/>
          </w:tcPr>
          <w:p w:rsidR="00D47EC7" w:rsidRPr="00ED5098" w:rsidRDefault="00D47EC7" w:rsidP="00134063">
            <w:r w:rsidRPr="00ED5098">
              <w:t xml:space="preserve">Сервисный сбор за предоставление услуг по транспортному обслуживанию </w:t>
            </w:r>
            <w:r w:rsidR="00F56505" w:rsidRPr="00ED5098">
              <w:t>(трансфер</w:t>
            </w:r>
            <w:r w:rsidR="00F56505">
              <w:t>/аренда</w:t>
            </w:r>
            <w:r w:rsidR="00F56505" w:rsidRPr="00ED5098">
              <w:t xml:space="preserve">) </w:t>
            </w:r>
            <w:r w:rsidRPr="00ED5098">
              <w:t>на легковых автомобилях класса «VIP» (напр.: MB S-</w:t>
            </w:r>
            <w:proofErr w:type="spellStart"/>
            <w:r w:rsidRPr="00ED5098">
              <w:t>classe</w:t>
            </w:r>
            <w:proofErr w:type="spellEnd"/>
            <w:r w:rsidRPr="00ED5098">
              <w:t xml:space="preserve">, BMW – 7 </w:t>
            </w:r>
            <w:proofErr w:type="spellStart"/>
            <w:r w:rsidRPr="00ED5098">
              <w:t>series</w:t>
            </w:r>
            <w:proofErr w:type="spellEnd"/>
            <w:r w:rsidRPr="00ED5098">
              <w:t>) по маршрутам на территории России</w:t>
            </w:r>
            <w:r w:rsidR="00134063">
              <w:t xml:space="preserve"> и</w:t>
            </w:r>
            <w:r w:rsidRPr="00ED5098">
              <w:t xml:space="preserve"> 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9</w:t>
            </w:r>
          </w:p>
        </w:tc>
        <w:tc>
          <w:tcPr>
            <w:tcW w:w="6521" w:type="dxa"/>
            <w:shd w:val="clear" w:color="auto" w:fill="auto"/>
          </w:tcPr>
          <w:p w:rsidR="00D47EC7" w:rsidRPr="00ED5098" w:rsidRDefault="00D47EC7" w:rsidP="00134063">
            <w:r w:rsidRPr="00ED5098">
              <w:t xml:space="preserve">Сервисный сбор за предоставление услуг по транспортному обслуживанию </w:t>
            </w:r>
            <w:r w:rsidR="00F56505" w:rsidRPr="00ED5098">
              <w:t>(трансфер</w:t>
            </w:r>
            <w:r w:rsidR="00F56505">
              <w:t>/аренда</w:t>
            </w:r>
            <w:r w:rsidR="00F56505" w:rsidRPr="00ED5098">
              <w:t xml:space="preserve">) </w:t>
            </w:r>
            <w:r w:rsidRPr="00ED5098">
              <w:t>на микроавтобусах класса «бизнес» по маршрутам на территории России</w:t>
            </w:r>
            <w:r w:rsidR="00134063">
              <w:t xml:space="preserve"> и </w:t>
            </w:r>
            <w:r w:rsidRPr="00ED5098">
              <w:t>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10</w:t>
            </w:r>
          </w:p>
        </w:tc>
        <w:tc>
          <w:tcPr>
            <w:tcW w:w="6521" w:type="dxa"/>
            <w:shd w:val="clear" w:color="auto" w:fill="auto"/>
          </w:tcPr>
          <w:p w:rsidR="00D47EC7" w:rsidRPr="00ED5098" w:rsidRDefault="00F56505" w:rsidP="00134063">
            <w:r w:rsidRPr="00F56505">
              <w:t>Полный перечень услуг для деловых поездок - визовая поддержка (оформление документов для подачи в Консульства иностранных госуд</w:t>
            </w:r>
            <w:r>
              <w:t xml:space="preserve">арств, оформление приглашений, </w:t>
            </w:r>
            <w:r w:rsidRPr="00F56505">
              <w:t>страховани</w:t>
            </w:r>
            <w:r w:rsidR="00134063">
              <w:t>е</w:t>
            </w:r>
            <w:r w:rsidRPr="00F56505">
              <w:t xml:space="preserve"> и оформлени</w:t>
            </w:r>
            <w:r w:rsidR="00134063">
              <w:t>е</w:t>
            </w:r>
            <w:r w:rsidRPr="00F56505">
              <w:t xml:space="preserve"> медицинских полисов и т.д.)</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D47EC7" w:rsidP="0073247B">
            <w:pPr>
              <w:keepNext/>
              <w:suppressAutoHyphens/>
              <w:ind w:right="57"/>
              <w:jc w:val="center"/>
            </w:pPr>
            <w:r>
              <w:t>1</w:t>
            </w:r>
            <w:r w:rsidR="0073247B">
              <w:t>1</w:t>
            </w:r>
          </w:p>
        </w:tc>
        <w:tc>
          <w:tcPr>
            <w:tcW w:w="6521" w:type="dxa"/>
            <w:shd w:val="clear" w:color="auto" w:fill="auto"/>
          </w:tcPr>
          <w:p w:rsidR="00D47EC7" w:rsidRPr="00ED5098" w:rsidRDefault="00D47EC7" w:rsidP="00CB7A4B">
            <w:r w:rsidRPr="00ED5098">
              <w:t>Организация чартерных рейсов, бизнес-авиация</w:t>
            </w:r>
          </w:p>
        </w:tc>
        <w:tc>
          <w:tcPr>
            <w:tcW w:w="2636" w:type="dxa"/>
            <w:shd w:val="clear" w:color="auto" w:fill="auto"/>
          </w:tcPr>
          <w:p w:rsidR="00D47EC7" w:rsidRPr="00B268C7" w:rsidRDefault="00D47EC7" w:rsidP="0073247B">
            <w:pPr>
              <w:jc w:val="left"/>
            </w:pPr>
          </w:p>
        </w:tc>
      </w:tr>
      <w:tr w:rsidR="00F56505" w:rsidRPr="009D1C90" w:rsidTr="0073247B">
        <w:tc>
          <w:tcPr>
            <w:tcW w:w="675" w:type="dxa"/>
            <w:shd w:val="clear" w:color="auto" w:fill="auto"/>
          </w:tcPr>
          <w:p w:rsidR="00F56505" w:rsidRPr="00B268C7" w:rsidRDefault="00F56505" w:rsidP="0073247B">
            <w:pPr>
              <w:keepNext/>
              <w:suppressAutoHyphens/>
              <w:ind w:right="57"/>
              <w:jc w:val="center"/>
            </w:pPr>
            <w:r>
              <w:t>1</w:t>
            </w:r>
            <w:r w:rsidR="0073247B">
              <w:t>2</w:t>
            </w:r>
          </w:p>
        </w:tc>
        <w:tc>
          <w:tcPr>
            <w:tcW w:w="6521" w:type="dxa"/>
            <w:shd w:val="clear" w:color="auto" w:fill="auto"/>
          </w:tcPr>
          <w:p w:rsidR="00F56505" w:rsidRPr="00ED5098" w:rsidRDefault="00F56505" w:rsidP="00134063">
            <w:r w:rsidRPr="00F56505">
              <w:t>Бронирование VIP – зала в аэропортах России</w:t>
            </w:r>
            <w:r w:rsidR="00134063">
              <w:t xml:space="preserve"> и странах мира</w:t>
            </w:r>
            <w:r w:rsidRPr="00F56505">
              <w:t>, встреча, проводы и т.д.</w:t>
            </w:r>
          </w:p>
        </w:tc>
        <w:tc>
          <w:tcPr>
            <w:tcW w:w="2636" w:type="dxa"/>
            <w:shd w:val="clear" w:color="auto" w:fill="auto"/>
          </w:tcPr>
          <w:p w:rsidR="00F56505" w:rsidRPr="00B268C7" w:rsidRDefault="00F56505" w:rsidP="00855C48">
            <w:pPr>
              <w:jc w:val="center"/>
            </w:pPr>
          </w:p>
        </w:tc>
      </w:tr>
    </w:tbl>
    <w:tbl>
      <w:tblPr>
        <w:tblW w:w="0" w:type="auto"/>
        <w:tblLayout w:type="fixed"/>
        <w:tblLook w:val="0000" w:firstRow="0" w:lastRow="0" w:firstColumn="0" w:lastColumn="0" w:noHBand="0" w:noVBand="0"/>
      </w:tblPr>
      <w:tblGrid>
        <w:gridCol w:w="3447"/>
        <w:gridCol w:w="882"/>
        <w:gridCol w:w="4993"/>
      </w:tblGrid>
      <w:tr w:rsidR="003C7723" w:rsidRPr="00AD1878" w:rsidTr="00B40CF4">
        <w:tc>
          <w:tcPr>
            <w:tcW w:w="3447" w:type="dxa"/>
            <w:tcBorders>
              <w:top w:val="nil"/>
              <w:left w:val="nil"/>
              <w:bottom w:val="single" w:sz="6" w:space="0" w:color="auto"/>
              <w:right w:val="nil"/>
            </w:tcBorders>
          </w:tcPr>
          <w:p w:rsidR="003C7723" w:rsidRPr="00AD1878" w:rsidRDefault="003C7723" w:rsidP="00B40CF4">
            <w:pPr>
              <w:keepNext/>
              <w:spacing w:after="0"/>
            </w:pPr>
          </w:p>
        </w:tc>
        <w:tc>
          <w:tcPr>
            <w:tcW w:w="882" w:type="dxa"/>
            <w:tcBorders>
              <w:top w:val="nil"/>
              <w:left w:val="nil"/>
              <w:bottom w:val="nil"/>
              <w:right w:val="nil"/>
            </w:tcBorders>
          </w:tcPr>
          <w:p w:rsidR="003C7723" w:rsidRPr="00AD1878" w:rsidRDefault="003C7723" w:rsidP="00B40CF4">
            <w:pPr>
              <w:keepNext/>
              <w:spacing w:after="0"/>
            </w:pPr>
          </w:p>
        </w:tc>
        <w:tc>
          <w:tcPr>
            <w:tcW w:w="4993" w:type="dxa"/>
            <w:tcBorders>
              <w:top w:val="nil"/>
              <w:left w:val="nil"/>
              <w:bottom w:val="single" w:sz="6" w:space="0" w:color="auto"/>
              <w:right w:val="nil"/>
            </w:tcBorders>
          </w:tcPr>
          <w:p w:rsidR="003C7723" w:rsidRPr="00AD1878" w:rsidRDefault="003C7723" w:rsidP="00B40CF4">
            <w:pPr>
              <w:keepNext/>
              <w:spacing w:after="0"/>
            </w:pPr>
          </w:p>
        </w:tc>
      </w:tr>
      <w:tr w:rsidR="003C7723" w:rsidRPr="00AD1878" w:rsidTr="00B40CF4">
        <w:tc>
          <w:tcPr>
            <w:tcW w:w="3447"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(подпись)</w:t>
            </w:r>
          </w:p>
        </w:tc>
        <w:tc>
          <w:tcPr>
            <w:tcW w:w="882" w:type="dxa"/>
            <w:tcBorders>
              <w:top w:val="nil"/>
              <w:left w:val="nil"/>
              <w:bottom w:val="nil"/>
              <w:right w:val="nil"/>
            </w:tcBorders>
          </w:tcPr>
          <w:p w:rsidR="003C7723" w:rsidRPr="00AD1878" w:rsidRDefault="003C7723" w:rsidP="00B40CF4">
            <w:pPr>
              <w:keepNext/>
              <w:spacing w:after="0"/>
              <w:rPr>
                <w:i/>
              </w:rPr>
            </w:pPr>
            <w:r w:rsidRPr="00AD1878">
              <w:rPr>
                <w:i/>
              </w:rPr>
              <w:t>М.П.</w:t>
            </w:r>
          </w:p>
        </w:tc>
        <w:tc>
          <w:tcPr>
            <w:tcW w:w="4993" w:type="dxa"/>
            <w:tcBorders>
              <w:top w:val="single" w:sz="6" w:space="0" w:color="auto"/>
              <w:left w:val="nil"/>
              <w:bottom w:val="nil"/>
              <w:right w:val="nil"/>
            </w:tcBorders>
          </w:tcPr>
          <w:p w:rsidR="003C7723" w:rsidRPr="00AD1878" w:rsidRDefault="003C7723" w:rsidP="0073247B">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tc>
      </w:tr>
    </w:tbl>
    <w:p w:rsidR="00C67DD7" w:rsidRDefault="00C67DD7">
      <w:pPr>
        <w:spacing w:after="0"/>
        <w:jc w:val="left"/>
      </w:pPr>
    </w:p>
    <w:p w:rsidR="00C67DD7" w:rsidRDefault="00C67DD7">
      <w:pPr>
        <w:spacing w:after="0"/>
        <w:jc w:val="left"/>
      </w:pPr>
      <w:r>
        <w:br w:type="page"/>
      </w:r>
    </w:p>
    <w:p w:rsidR="002A663A" w:rsidRDefault="002A663A" w:rsidP="006528DB">
      <w:pPr>
        <w:keepNext/>
        <w:spacing w:after="0"/>
        <w:jc w:val="left"/>
        <w:rPr>
          <w:b/>
        </w:rPr>
        <w:sectPr w:rsidR="002A663A" w:rsidSect="008030AE">
          <w:headerReference w:type="default" r:id="rId28"/>
          <w:footerReference w:type="default" r:id="rId29"/>
          <w:headerReference w:type="first" r:id="rId30"/>
          <w:footerReference w:type="first" r:id="rId31"/>
          <w:pgSz w:w="11906" w:h="16838" w:code="9"/>
          <w:pgMar w:top="1079" w:right="748" w:bottom="539" w:left="1797" w:header="709" w:footer="709" w:gutter="0"/>
          <w:cols w:space="708"/>
          <w:titlePg/>
          <w:docGrid w:linePitch="360"/>
        </w:sectPr>
      </w:pPr>
      <w:bookmarkStart w:id="124" w:name="_Toc266360083"/>
    </w:p>
    <w:p w:rsidR="00AF399C" w:rsidRPr="00AD1878" w:rsidRDefault="00AF399C" w:rsidP="00AF399C">
      <w:pPr>
        <w:keepNext/>
        <w:spacing w:after="0"/>
        <w:jc w:val="left"/>
        <w:rPr>
          <w:b/>
        </w:rPr>
      </w:pPr>
      <w:r w:rsidRPr="00AD1878">
        <w:rPr>
          <w:b/>
        </w:rPr>
        <w:lastRenderedPageBreak/>
        <w:t>I.4</w:t>
      </w:r>
      <w:r>
        <w:rPr>
          <w:b/>
        </w:rPr>
        <w:t>.</w:t>
      </w:r>
      <w:r w:rsidR="0097055A">
        <w:rPr>
          <w:b/>
        </w:rPr>
        <w:t>4</w:t>
      </w:r>
      <w:r w:rsidRPr="00AD1878">
        <w:rPr>
          <w:b/>
        </w:rPr>
        <w:t xml:space="preserve"> СПРАВКА О </w:t>
      </w:r>
      <w:r>
        <w:rPr>
          <w:b/>
        </w:rPr>
        <w:t>СОБСТВЕННИКА</w:t>
      </w:r>
      <w:r w:rsidR="002F5755">
        <w:rPr>
          <w:b/>
        </w:rPr>
        <w:t>Х</w:t>
      </w:r>
      <w:r>
        <w:rPr>
          <w:b/>
        </w:rPr>
        <w:t xml:space="preserve"> УЧАСТНИКА КОНКУРСА</w:t>
      </w:r>
    </w:p>
    <w:p w:rsidR="00AF399C" w:rsidRPr="00AD1878" w:rsidRDefault="00AF399C" w:rsidP="00AF399C">
      <w:pPr>
        <w:keepNext/>
        <w:spacing w:after="0"/>
        <w:jc w:val="center"/>
      </w:pPr>
    </w:p>
    <w:p w:rsidR="00AF399C" w:rsidRPr="00AD1878" w:rsidRDefault="00AF399C" w:rsidP="00AF399C">
      <w:pPr>
        <w:keepNext/>
        <w:spacing w:after="0"/>
        <w:ind w:right="639"/>
      </w:pPr>
      <w:r w:rsidRPr="00AD1878">
        <w:t>На бланке организации</w:t>
      </w:r>
    </w:p>
    <w:p w:rsidR="00AF399C" w:rsidRPr="00AD1878" w:rsidRDefault="00AF399C" w:rsidP="00AF399C">
      <w:pPr>
        <w:keepNext/>
        <w:spacing w:after="0"/>
        <w:ind w:right="639"/>
      </w:pPr>
      <w:r w:rsidRPr="00AD1878">
        <w:t>Дата, исх. номер</w:t>
      </w:r>
    </w:p>
    <w:p w:rsidR="00AF399C" w:rsidRPr="002A663A" w:rsidRDefault="00AF399C" w:rsidP="00AF399C">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AF399C" w:rsidRPr="002A663A" w:rsidTr="001B2C43">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tabs>
                <w:tab w:val="left" w:pos="10255"/>
              </w:tabs>
              <w:spacing w:after="0"/>
              <w:jc w:val="center"/>
            </w:pPr>
            <w:r w:rsidRPr="002A663A">
              <w:t xml:space="preserve">Информация о собственниках </w:t>
            </w:r>
            <w:r>
              <w:t>участника конкурса</w:t>
            </w:r>
            <w:r w:rsidRPr="002A663A">
              <w:t>, включая конечных бенефициаров</w:t>
            </w:r>
          </w:p>
        </w:tc>
      </w:tr>
      <w:tr w:rsidR="00AF399C" w:rsidRPr="002A663A" w:rsidTr="001B2C43">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2A663A" w:rsidRDefault="00AF399C" w:rsidP="001B2C43">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2A663A" w:rsidRDefault="00AF399C" w:rsidP="001B2C43">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trHeight w:val="255"/>
        </w:trPr>
        <w:tc>
          <w:tcPr>
            <w:tcW w:w="15060" w:type="dxa"/>
            <w:gridSpan w:val="12"/>
            <w:tcBorders>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AF399C" w:rsidRPr="002A663A" w:rsidTr="001B2C43">
        <w:trPr>
          <w:trHeight w:val="255"/>
        </w:trPr>
        <w:tc>
          <w:tcPr>
            <w:tcW w:w="825" w:type="dxa"/>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7" w:type="dxa"/>
            <w:vAlign w:val="center"/>
            <w:hideMark/>
          </w:tcPr>
          <w:p w:rsidR="00AF399C" w:rsidRPr="002A663A" w:rsidRDefault="00AF399C" w:rsidP="001B2C43">
            <w:pPr>
              <w:spacing w:after="0"/>
              <w:jc w:val="left"/>
              <w:rPr>
                <w:sz w:val="16"/>
                <w:szCs w:val="16"/>
              </w:rPr>
            </w:pPr>
          </w:p>
        </w:tc>
        <w:tc>
          <w:tcPr>
            <w:tcW w:w="237" w:type="dxa"/>
            <w:gridSpan w:val="2"/>
            <w:vAlign w:val="center"/>
            <w:hideMark/>
          </w:tcPr>
          <w:p w:rsidR="00AF399C" w:rsidRPr="002A663A" w:rsidRDefault="00AF399C" w:rsidP="001B2C43">
            <w:pPr>
              <w:spacing w:after="0"/>
              <w:jc w:val="left"/>
              <w:rPr>
                <w:sz w:val="16"/>
                <w:szCs w:val="16"/>
              </w:rPr>
            </w:pPr>
          </w:p>
        </w:tc>
        <w:tc>
          <w:tcPr>
            <w:tcW w:w="237" w:type="dxa"/>
            <w:vAlign w:val="center"/>
            <w:hideMark/>
          </w:tcPr>
          <w:p w:rsidR="00AF399C" w:rsidRPr="002A663A" w:rsidRDefault="00AF399C" w:rsidP="001B2C43">
            <w:pPr>
              <w:spacing w:after="0"/>
              <w:jc w:val="left"/>
              <w:rPr>
                <w:sz w:val="16"/>
                <w:szCs w:val="16"/>
              </w:rPr>
            </w:pPr>
          </w:p>
        </w:tc>
      </w:tr>
      <w:tr w:rsidR="00AF399C" w:rsidRPr="002A663A" w:rsidTr="001B2C43">
        <w:trPr>
          <w:trHeight w:val="255"/>
        </w:trPr>
        <w:tc>
          <w:tcPr>
            <w:tcW w:w="825" w:type="dxa"/>
            <w:tcBorders>
              <w:top w:val="nil"/>
              <w:bottom w:val="nil"/>
              <w:right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по</w:t>
            </w:r>
            <w:r w:rsidR="00EA0FEA">
              <w:rPr>
                <w:sz w:val="16"/>
                <w:szCs w:val="16"/>
              </w:rPr>
              <w:t xml:space="preserve"> </w:t>
            </w:r>
            <w:r w:rsidRPr="002A663A">
              <w:rPr>
                <w:sz w:val="16"/>
                <w:szCs w:val="16"/>
              </w:rPr>
              <w:t>аналогичной схеме до конечн</w:t>
            </w:r>
            <w:r w:rsidR="00EA0FEA">
              <w:rPr>
                <w:sz w:val="16"/>
                <w:szCs w:val="16"/>
              </w:rPr>
              <w:t>о</w:t>
            </w:r>
            <w:r w:rsidRPr="002A663A">
              <w:rPr>
                <w:sz w:val="16"/>
                <w:szCs w:val="16"/>
              </w:rPr>
              <w:t xml:space="preserve">го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F399C" w:rsidRPr="00AD1878" w:rsidTr="001B2C43">
        <w:tc>
          <w:tcPr>
            <w:tcW w:w="3447" w:type="dxa"/>
            <w:tcBorders>
              <w:top w:val="nil"/>
              <w:left w:val="nil"/>
              <w:bottom w:val="single" w:sz="6" w:space="0" w:color="auto"/>
              <w:right w:val="nil"/>
            </w:tcBorders>
          </w:tcPr>
          <w:p w:rsidR="00AF399C" w:rsidRPr="00AD1878" w:rsidRDefault="00AF399C" w:rsidP="001B2C43">
            <w:pPr>
              <w:keepNext/>
              <w:spacing w:after="0"/>
            </w:pPr>
          </w:p>
        </w:tc>
        <w:tc>
          <w:tcPr>
            <w:tcW w:w="882" w:type="dxa"/>
            <w:tcBorders>
              <w:top w:val="nil"/>
              <w:left w:val="nil"/>
              <w:bottom w:val="nil"/>
              <w:right w:val="nil"/>
            </w:tcBorders>
          </w:tcPr>
          <w:p w:rsidR="00AF399C" w:rsidRPr="00AD1878" w:rsidRDefault="00AF399C" w:rsidP="001B2C43">
            <w:pPr>
              <w:keepNext/>
              <w:spacing w:after="0"/>
            </w:pPr>
          </w:p>
        </w:tc>
        <w:tc>
          <w:tcPr>
            <w:tcW w:w="4993" w:type="dxa"/>
            <w:tcBorders>
              <w:top w:val="nil"/>
              <w:left w:val="nil"/>
              <w:bottom w:val="single" w:sz="6" w:space="0" w:color="auto"/>
              <w:right w:val="nil"/>
            </w:tcBorders>
          </w:tcPr>
          <w:p w:rsidR="00AF399C" w:rsidRPr="00AD1878" w:rsidRDefault="00AF399C" w:rsidP="001B2C43">
            <w:pPr>
              <w:keepNext/>
              <w:spacing w:after="0"/>
            </w:pPr>
          </w:p>
        </w:tc>
      </w:tr>
      <w:tr w:rsidR="00AF399C" w:rsidRPr="00AD1878" w:rsidTr="001B2C43">
        <w:tc>
          <w:tcPr>
            <w:tcW w:w="3447"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(подпись)</w:t>
            </w:r>
          </w:p>
        </w:tc>
        <w:tc>
          <w:tcPr>
            <w:tcW w:w="882" w:type="dxa"/>
            <w:tcBorders>
              <w:top w:val="nil"/>
              <w:left w:val="nil"/>
              <w:bottom w:val="nil"/>
              <w:right w:val="nil"/>
            </w:tcBorders>
          </w:tcPr>
          <w:p w:rsidR="00AF399C" w:rsidRPr="00AD1878" w:rsidRDefault="00AF399C" w:rsidP="001B2C43">
            <w:pPr>
              <w:keepNext/>
              <w:spacing w:after="0"/>
              <w:rPr>
                <w:i/>
              </w:rPr>
            </w:pPr>
            <w:r w:rsidRPr="00AD1878">
              <w:rPr>
                <w:i/>
              </w:rPr>
              <w:t>М.П.</w:t>
            </w:r>
          </w:p>
        </w:tc>
        <w:tc>
          <w:tcPr>
            <w:tcW w:w="4993"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AF399C" w:rsidRPr="00AD1878" w:rsidRDefault="00AF399C" w:rsidP="001B2C43">
            <w:pPr>
              <w:keepNext/>
              <w:spacing w:after="0"/>
              <w:rPr>
                <w:bCs/>
                <w:i/>
              </w:rPr>
            </w:pPr>
          </w:p>
        </w:tc>
      </w:tr>
    </w:tbl>
    <w:p w:rsidR="00AF399C" w:rsidRDefault="00AF399C" w:rsidP="00AF399C">
      <w:pPr>
        <w:pStyle w:val="af4"/>
        <w:spacing w:after="0"/>
        <w:rPr>
          <w:highlight w:val="yellow"/>
        </w:rPr>
      </w:pPr>
    </w:p>
    <w:p w:rsidR="00AF399C" w:rsidRDefault="00AF399C" w:rsidP="00AF399C">
      <w:pPr>
        <w:pStyle w:val="af4"/>
        <w:spacing w:after="0"/>
        <w:rPr>
          <w:highlight w:val="yellow"/>
        </w:rPr>
        <w:sectPr w:rsidR="00AF399C" w:rsidSect="00AF399C">
          <w:pgSz w:w="16838" w:h="11906" w:orient="landscape" w:code="9"/>
          <w:pgMar w:top="1560" w:right="1079" w:bottom="748" w:left="539" w:header="709" w:footer="709" w:gutter="0"/>
          <w:cols w:space="708"/>
          <w:titlePg/>
          <w:docGrid w:linePitch="360"/>
        </w:sectPr>
      </w:pPr>
    </w:p>
    <w:p w:rsidR="00E83121" w:rsidRPr="00B8670D" w:rsidRDefault="006528DB" w:rsidP="00204F0E">
      <w:pPr>
        <w:keepNext/>
        <w:spacing w:after="0"/>
        <w:jc w:val="left"/>
        <w:rPr>
          <w:b/>
        </w:rPr>
      </w:pPr>
      <w:r w:rsidRPr="00AD1878">
        <w:rPr>
          <w:b/>
        </w:rPr>
        <w:lastRenderedPageBreak/>
        <w:t>I.4</w:t>
      </w:r>
      <w:r w:rsidR="00AB2C24">
        <w:rPr>
          <w:b/>
        </w:rPr>
        <w:t>.</w:t>
      </w:r>
      <w:r w:rsidR="0097055A">
        <w:rPr>
          <w:b/>
        </w:rPr>
        <w:t>5</w:t>
      </w:r>
      <w:r w:rsidRPr="00AD1878">
        <w:rPr>
          <w:b/>
        </w:rPr>
        <w:t xml:space="preserve"> </w:t>
      </w:r>
      <w:r w:rsidR="00AC61F6" w:rsidRPr="00B8670D">
        <w:rPr>
          <w:b/>
        </w:rPr>
        <w:t>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872FBA" w:rsidRPr="00D52777" w:rsidTr="00DE2E57">
        <w:tc>
          <w:tcPr>
            <w:tcW w:w="9214" w:type="dxa"/>
            <w:gridSpan w:val="2"/>
          </w:tcPr>
          <w:p w:rsidR="00872FBA" w:rsidRPr="00872FBA" w:rsidRDefault="00872FBA" w:rsidP="00872FBA">
            <w:pPr>
              <w:spacing w:after="30" w:line="360" w:lineRule="auto"/>
              <w:ind w:left="252"/>
              <w:jc w:val="center"/>
              <w:rPr>
                <w:i/>
                <w:sz w:val="20"/>
                <w:szCs w:val="20"/>
              </w:rPr>
            </w:pPr>
            <w:r>
              <w:rPr>
                <w:i/>
                <w:sz w:val="20"/>
                <w:szCs w:val="20"/>
              </w:rPr>
              <w:t xml:space="preserve">Указать </w:t>
            </w:r>
            <w:r w:rsidRPr="00872FBA">
              <w:rPr>
                <w:i/>
                <w:sz w:val="20"/>
                <w:szCs w:val="20"/>
              </w:rPr>
              <w:t>«Наименование закупки»</w:t>
            </w:r>
          </w:p>
        </w:tc>
      </w:tr>
      <w:tr w:rsidR="00872FBA" w:rsidRPr="00D52777" w:rsidTr="00973C12">
        <w:tc>
          <w:tcPr>
            <w:tcW w:w="3420" w:type="dxa"/>
          </w:tcPr>
          <w:p w:rsidR="00872FBA" w:rsidRPr="00D52777" w:rsidRDefault="00872FBA" w:rsidP="00AD1878">
            <w:pPr>
              <w:spacing w:after="30" w:line="360" w:lineRule="auto"/>
              <w:ind w:left="180"/>
              <w:rPr>
                <w:sz w:val="20"/>
                <w:szCs w:val="20"/>
              </w:rPr>
            </w:pPr>
            <w:r w:rsidRPr="00D52777">
              <w:rPr>
                <w:sz w:val="20"/>
                <w:szCs w:val="20"/>
              </w:rPr>
              <w:t>Полное наименование</w:t>
            </w:r>
          </w:p>
        </w:tc>
        <w:tc>
          <w:tcPr>
            <w:tcW w:w="5794" w:type="dxa"/>
          </w:tcPr>
          <w:p w:rsidR="00872FBA" w:rsidRPr="00D52777" w:rsidRDefault="00872FBA"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872FBA" w:rsidRDefault="00872FBA" w:rsidP="00872FBA">
      <w:pPr>
        <w:spacing w:after="0"/>
      </w:pPr>
    </w:p>
    <w:p w:rsidR="00872FBA" w:rsidRDefault="00872FBA" w:rsidP="00872FBA">
      <w:pPr>
        <w:spacing w:after="0"/>
      </w:pPr>
    </w:p>
    <w:p w:rsidR="00872FBA" w:rsidRPr="00A31A03" w:rsidRDefault="00872FBA" w:rsidP="00872FBA">
      <w:pPr>
        <w:spacing w:after="0"/>
      </w:pPr>
      <w:r w:rsidRPr="00A31A03">
        <w:t>Руководитель организации _____________________ (Фамилия И.О.)</w:t>
      </w:r>
    </w:p>
    <w:p w:rsidR="00872FBA" w:rsidRPr="00AF55F5" w:rsidRDefault="00872FBA" w:rsidP="00872FBA">
      <w:pPr>
        <w:tabs>
          <w:tab w:val="left" w:pos="4140"/>
        </w:tabs>
        <w:spacing w:after="0"/>
        <w:rPr>
          <w:i/>
          <w:vertAlign w:val="superscript"/>
        </w:rPr>
      </w:pPr>
      <w:r>
        <w:rPr>
          <w:i/>
          <w:vertAlign w:val="superscript"/>
        </w:rPr>
        <w:tab/>
      </w:r>
      <w:r w:rsidRPr="00AF55F5">
        <w:rPr>
          <w:i/>
          <w:vertAlign w:val="superscript"/>
        </w:rPr>
        <w:t>(подпись)</w:t>
      </w:r>
    </w:p>
    <w:p w:rsidR="00872FBA" w:rsidRPr="00AF55F5" w:rsidRDefault="00872FBA" w:rsidP="00872FBA">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83121" w:rsidRDefault="00E83121" w:rsidP="001F53A2">
      <w:pPr>
        <w:pStyle w:val="14"/>
        <w:spacing w:before="0" w:after="0"/>
        <w:rPr>
          <w:sz w:val="26"/>
          <w:szCs w:val="26"/>
        </w:rPr>
      </w:pPr>
    </w:p>
    <w:p w:rsidR="00AC61F6" w:rsidRDefault="00AC61F6" w:rsidP="00AC61F6"/>
    <w:p w:rsidR="004728B0" w:rsidRDefault="004728B0" w:rsidP="00AC61F6"/>
    <w:p w:rsidR="004728B0" w:rsidRDefault="004728B0" w:rsidP="00AC61F6"/>
    <w:p w:rsidR="00AC61F6" w:rsidRPr="00AC61F6" w:rsidRDefault="00AC61F6" w:rsidP="00F426CD">
      <w:pPr>
        <w:ind w:left="-142"/>
      </w:pPr>
    </w:p>
    <w:p w:rsidR="001F53A2" w:rsidRPr="00957B53" w:rsidRDefault="001F53A2" w:rsidP="00F426CD">
      <w:pPr>
        <w:pStyle w:val="14"/>
        <w:spacing w:before="0" w:after="0"/>
        <w:ind w:left="-142"/>
        <w:rPr>
          <w:sz w:val="26"/>
          <w:szCs w:val="26"/>
        </w:rPr>
      </w:pPr>
      <w:r w:rsidRPr="00957B53">
        <w:rPr>
          <w:sz w:val="26"/>
          <w:szCs w:val="26"/>
        </w:rPr>
        <w:t xml:space="preserve">ИНСТРУКЦИИ ПО ЗАПОЛНЕНИЮ ФОРМ УЧАСТНИКАМИ </w:t>
      </w:r>
      <w:bookmarkEnd w:id="124"/>
      <w:r w:rsidR="004E117F">
        <w:rPr>
          <w:sz w:val="26"/>
          <w:szCs w:val="26"/>
        </w:rPr>
        <w:t>ЗАКУПКИ</w:t>
      </w:r>
    </w:p>
    <w:p w:rsidR="001F53A2" w:rsidRPr="001F2C1B" w:rsidRDefault="001F53A2" w:rsidP="00F426CD">
      <w:pPr>
        <w:spacing w:after="0"/>
        <w:ind w:left="-142"/>
      </w:pPr>
    </w:p>
    <w:p w:rsidR="001F53A2" w:rsidRPr="00BF5B2B" w:rsidRDefault="001F53A2" w:rsidP="00F426CD">
      <w:pPr>
        <w:spacing w:after="0"/>
        <w:ind w:left="-142"/>
        <w:rPr>
          <w:b/>
        </w:rPr>
      </w:pPr>
      <w:r w:rsidRPr="001F2C1B">
        <w:rPr>
          <w:b/>
        </w:rPr>
        <w:t xml:space="preserve">1.4.1. Форма: «Опись документов, </w:t>
      </w:r>
      <w:r w:rsidRPr="00BF5B2B">
        <w:rPr>
          <w:b/>
        </w:rPr>
        <w:t>представляемых для участия в конкурсе»</w:t>
      </w:r>
    </w:p>
    <w:p w:rsidR="001F53A2" w:rsidRDefault="001F53A2" w:rsidP="00721F3B">
      <w:pPr>
        <w:spacing w:after="0"/>
        <w:ind w:left="-142"/>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636362" w:rsidRPr="00B1509B" w:rsidRDefault="00636362" w:rsidP="00F426CD">
      <w:pPr>
        <w:tabs>
          <w:tab w:val="left" w:pos="360"/>
        </w:tabs>
        <w:spacing w:after="0"/>
        <w:ind w:left="-142"/>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F426CD">
      <w:pPr>
        <w:spacing w:after="0"/>
        <w:ind w:left="-142"/>
      </w:pPr>
    </w:p>
    <w:p w:rsidR="001F53A2" w:rsidRPr="00BF5B2B" w:rsidRDefault="001F53A2" w:rsidP="00F426CD">
      <w:pPr>
        <w:spacing w:after="0"/>
        <w:ind w:left="-142"/>
        <w:rPr>
          <w:b/>
        </w:rPr>
      </w:pPr>
      <w:r w:rsidRPr="00BF5B2B">
        <w:rPr>
          <w:b/>
        </w:rPr>
        <w:t>1.4.2. Форма: «Заявка на участие в конкурсе»</w:t>
      </w:r>
    </w:p>
    <w:p w:rsidR="001F53A2" w:rsidRDefault="001F53A2" w:rsidP="00F426CD">
      <w:pPr>
        <w:spacing w:after="0"/>
        <w:ind w:left="-142"/>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F62163" w:rsidRDefault="00F62163" w:rsidP="00721F3B">
      <w:pPr>
        <w:spacing w:after="0"/>
      </w:pPr>
    </w:p>
    <w:p w:rsidR="001F53A2" w:rsidRPr="00BF5B2B" w:rsidRDefault="001F53A2" w:rsidP="00F426CD">
      <w:pPr>
        <w:spacing w:after="0"/>
        <w:ind w:left="-142"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F426CD">
      <w:pPr>
        <w:spacing w:after="0"/>
        <w:ind w:left="-142"/>
      </w:pPr>
    </w:p>
    <w:p w:rsidR="008C5808" w:rsidRPr="00C556CF" w:rsidRDefault="008C5808" w:rsidP="00256448">
      <w:pPr>
        <w:pStyle w:val="ac"/>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B40CF4" w:rsidRPr="001A2410" w:rsidRDefault="008C5808" w:rsidP="001A2410">
      <w:pPr>
        <w:pStyle w:val="ac"/>
        <w:rPr>
          <w:rFonts w:ascii="Times New Roman" w:hAnsi="Times New Roman"/>
          <w:szCs w:val="32"/>
        </w:rPr>
      </w:pPr>
      <w:bookmarkStart w:id="125" w:name="_Toc255201855"/>
      <w:r w:rsidRPr="001A2410">
        <w:rPr>
          <w:rFonts w:ascii="Times New Roman" w:hAnsi="Times New Roman"/>
          <w:szCs w:val="32"/>
        </w:rPr>
        <w:lastRenderedPageBreak/>
        <w:t xml:space="preserve">ЧАСТЬ </w:t>
      </w:r>
      <w:r w:rsidR="00256448" w:rsidRPr="001A2410">
        <w:rPr>
          <w:rFonts w:ascii="Times New Roman" w:hAnsi="Times New Roman"/>
          <w:szCs w:val="32"/>
          <w:lang w:val="en-US"/>
        </w:rPr>
        <w:t>I</w:t>
      </w:r>
      <w:r w:rsidRPr="001A2410">
        <w:rPr>
          <w:rFonts w:ascii="Times New Roman" w:hAnsi="Times New Roman"/>
          <w:szCs w:val="32"/>
          <w:lang w:val="en-US"/>
        </w:rPr>
        <w:t>I</w:t>
      </w:r>
      <w:r w:rsidRPr="001A2410">
        <w:rPr>
          <w:rFonts w:ascii="Times New Roman" w:hAnsi="Times New Roman"/>
          <w:szCs w:val="32"/>
        </w:rPr>
        <w:t xml:space="preserve">. </w:t>
      </w:r>
      <w:bookmarkStart w:id="126" w:name="_Toc315423831"/>
      <w:bookmarkEnd w:id="125"/>
      <w:r w:rsidR="00B40CF4" w:rsidRPr="001A2410">
        <w:rPr>
          <w:rFonts w:ascii="Times New Roman" w:hAnsi="Times New Roman"/>
          <w:szCs w:val="32"/>
        </w:rPr>
        <w:t>Требования к оказанию услуг</w:t>
      </w:r>
    </w:p>
    <w:p w:rsidR="00B40CF4" w:rsidRPr="00B40CF4" w:rsidRDefault="00B40CF4" w:rsidP="00CB0A05">
      <w:pPr>
        <w:spacing w:after="0"/>
        <w:rPr>
          <w:lang w:eastAsia="en-US"/>
        </w:rPr>
      </w:pPr>
    </w:p>
    <w:p w:rsidR="00CB0A05" w:rsidRPr="00CB0A05" w:rsidRDefault="00CB0A05" w:rsidP="00CB0A05">
      <w:pPr>
        <w:tabs>
          <w:tab w:val="left" w:pos="426"/>
          <w:tab w:val="left" w:pos="709"/>
        </w:tabs>
        <w:spacing w:after="0"/>
      </w:pPr>
      <w:r w:rsidRPr="00CB0A05">
        <w:t xml:space="preserve">Участник закупки должен гарантировать Заказчику предоставление полного спектра услуг, в том числе </w:t>
      </w:r>
      <w:proofErr w:type="gramStart"/>
      <w:r w:rsidRPr="00CB0A05">
        <w:t>по</w:t>
      </w:r>
      <w:proofErr w:type="gramEnd"/>
      <w:r w:rsidRPr="00CB0A05">
        <w:t>:</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 xml:space="preserve">бронированию и оформлению авиабилетов на внутренние и международные рейсы, в том числе </w:t>
      </w:r>
      <w:r w:rsidRPr="00CB0A05">
        <w:rPr>
          <w:lang w:val="en-US"/>
        </w:rPr>
        <w:t>E</w:t>
      </w:r>
      <w:r w:rsidRPr="00CB0A05">
        <w:t>-</w:t>
      </w:r>
      <w:r w:rsidRPr="00CB0A05">
        <w:rPr>
          <w:lang w:val="en-US"/>
        </w:rPr>
        <w:t>ticketing</w:t>
      </w:r>
      <w:r w:rsidRPr="00CB0A05">
        <w:t>;</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бронированию и оформлению железнодорожных билетов на внутренние и международные рейсы, в том числе электронных билетов;</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размещению в гостиницах России и стран мира;</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бронированию номеров в гостиницах России и стран мира с предоставлением специальных тарифов и гарантированным блоком мест;</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транспортному обслуживанию на территории России и стран мира (автомобили с водителем и без водителя, автобусы, микроавтобусы);</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доставке документов в офис Заказчика;</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приоритету в обслуживании с выделением персонального менеджера-куратора (по ави</w:t>
      </w:r>
      <w:proofErr w:type="gramStart"/>
      <w:r w:rsidRPr="00CB0A05">
        <w:t>а-</w:t>
      </w:r>
      <w:proofErr w:type="gramEnd"/>
      <w:r w:rsidRPr="00CB0A05">
        <w:t xml:space="preserve"> и железнодорожным билетам, гостиницам и другим видам услуг);</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полному перечню услуг для деловых поездок - визовая поддержка (оформление и подача документов в Консульства иностранных государств, оформление приглашений, страхование и оформление медицинских полисов);</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 xml:space="preserve">бронированию </w:t>
      </w:r>
      <w:r w:rsidRPr="00CB0A05">
        <w:rPr>
          <w:lang w:val="en-US"/>
        </w:rPr>
        <w:t>VIP</w:t>
      </w:r>
      <w:r w:rsidRPr="00CB0A05">
        <w:t xml:space="preserve"> – зала в аэропортах России и стран мира, организация встреч, проводов и т.п.;</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консультации специалистов по любым вопросам в сфере туризма;</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 xml:space="preserve">предоставлению </w:t>
      </w:r>
      <w:proofErr w:type="spellStart"/>
      <w:r w:rsidRPr="00CB0A05">
        <w:t>on-Line</w:t>
      </w:r>
      <w:proofErr w:type="spellEnd"/>
      <w:r w:rsidRPr="00CB0A05">
        <w:t xml:space="preserve"> контроля текущего состояния расчетов и исполнения заказа;</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предоставлению информации о наличии специальных предложений по спектру услуг;</w:t>
      </w:r>
    </w:p>
    <w:p w:rsidR="00CB0A05" w:rsidRPr="00CB0A05" w:rsidRDefault="00CB0A05" w:rsidP="00CB0A05">
      <w:pPr>
        <w:widowControl w:val="0"/>
        <w:numPr>
          <w:ilvl w:val="0"/>
          <w:numId w:val="83"/>
        </w:numPr>
        <w:tabs>
          <w:tab w:val="left" w:pos="426"/>
          <w:tab w:val="left" w:pos="993"/>
          <w:tab w:val="left" w:pos="1134"/>
        </w:tabs>
        <w:autoSpaceDE w:val="0"/>
        <w:autoSpaceDN w:val="0"/>
        <w:adjustRightInd w:val="0"/>
        <w:spacing w:after="0"/>
        <w:ind w:left="0" w:firstLine="0"/>
        <w:contextualSpacing/>
      </w:pPr>
      <w:r w:rsidRPr="00CB0A05">
        <w:t>организации чартерных рейсов, бизнес-авиация.</w:t>
      </w:r>
    </w:p>
    <w:p w:rsidR="00CB0A05" w:rsidRDefault="00CB0A05" w:rsidP="00CB0A05">
      <w:pPr>
        <w:tabs>
          <w:tab w:val="left" w:pos="426"/>
          <w:tab w:val="left" w:pos="993"/>
          <w:tab w:val="left" w:pos="1134"/>
        </w:tabs>
        <w:spacing w:after="0"/>
      </w:pPr>
      <w:r w:rsidRPr="00CB0A05">
        <w:t xml:space="preserve">Предоставление услуг осуществляется в круглосуточном режиме. </w:t>
      </w:r>
    </w:p>
    <w:p w:rsidR="00CB0A05" w:rsidRPr="00CB0A05" w:rsidRDefault="00CB0A05" w:rsidP="00CB0A05">
      <w:pPr>
        <w:tabs>
          <w:tab w:val="left" w:pos="426"/>
          <w:tab w:val="left" w:pos="993"/>
          <w:tab w:val="left" w:pos="1134"/>
        </w:tabs>
        <w:spacing w:after="0"/>
      </w:pPr>
      <w:r w:rsidRPr="00CB0A05">
        <w:t xml:space="preserve">Услуги, указанные в пунктах 6, 7, 10-12 предоставляются бесплатно. </w:t>
      </w:r>
    </w:p>
    <w:p w:rsidR="00471E8E" w:rsidRDefault="00471E8E" w:rsidP="00471E8E">
      <w:pPr>
        <w:spacing w:after="0"/>
        <w:jc w:val="left"/>
        <w:rPr>
          <w:snapToGrid w:val="0"/>
        </w:rPr>
      </w:pPr>
    </w:p>
    <w:p w:rsidR="007E468B" w:rsidRPr="00741048" w:rsidRDefault="007E468B" w:rsidP="007E468B">
      <w:pPr>
        <w:widowControl w:val="0"/>
        <w:autoSpaceDE w:val="0"/>
        <w:autoSpaceDN w:val="0"/>
        <w:adjustRightInd w:val="0"/>
        <w:spacing w:after="0"/>
        <w:jc w:val="left"/>
        <w:rPr>
          <w:b/>
        </w:rPr>
      </w:pPr>
      <w:r w:rsidRPr="00741048">
        <w:rPr>
          <w:b/>
        </w:rPr>
        <w:t xml:space="preserve">Приблизительный объем предоставляемых услуг: </w:t>
      </w:r>
    </w:p>
    <w:p w:rsidR="007E468B" w:rsidRPr="00741048" w:rsidRDefault="007E468B" w:rsidP="007E468B">
      <w:pPr>
        <w:widowControl w:val="0"/>
        <w:autoSpaceDE w:val="0"/>
        <w:autoSpaceDN w:val="0"/>
        <w:adjustRightInd w:val="0"/>
        <w:spacing w:after="0"/>
        <w:jc w:val="left"/>
      </w:pPr>
      <w:r w:rsidRPr="00741048">
        <w:t>В месяц в среднем оформляется около 80 командировок</w:t>
      </w:r>
      <w:proofErr w:type="gramStart"/>
      <w:r w:rsidRPr="00741048">
        <w:t xml:space="preserve"> ,</w:t>
      </w:r>
      <w:proofErr w:type="gramEnd"/>
      <w:r w:rsidRPr="00741048">
        <w:t xml:space="preserve"> в связи с чем приобретается около 160 штук авиабилетов и около 80 раз оформляется бронь на номера в гостиницах.</w:t>
      </w:r>
    </w:p>
    <w:p w:rsidR="007E468B" w:rsidRPr="00741048" w:rsidRDefault="007E468B" w:rsidP="007E468B">
      <w:pPr>
        <w:widowControl w:val="0"/>
        <w:autoSpaceDE w:val="0"/>
        <w:autoSpaceDN w:val="0"/>
        <w:adjustRightInd w:val="0"/>
        <w:spacing w:after="0"/>
        <w:jc w:val="left"/>
      </w:pPr>
      <w:r w:rsidRPr="00741048">
        <w:t>Соответствующие показатели за год: около 960 командировок, около 1920 авиабилетов, около 960 броней номеров в гостиницах.</w:t>
      </w:r>
    </w:p>
    <w:p w:rsidR="007E468B" w:rsidRPr="00741048" w:rsidRDefault="007E468B" w:rsidP="007E468B">
      <w:pPr>
        <w:widowControl w:val="0"/>
        <w:autoSpaceDE w:val="0"/>
        <w:autoSpaceDN w:val="0"/>
        <w:adjustRightInd w:val="0"/>
        <w:spacing w:after="0"/>
        <w:jc w:val="left"/>
      </w:pPr>
      <w:r w:rsidRPr="00741048">
        <w:t xml:space="preserve">При организации отдельных командировок заказываются дополнительные услуги: бронирование и обслуживание в </w:t>
      </w:r>
      <w:r w:rsidRPr="00741048">
        <w:rPr>
          <w:lang w:val="en-US"/>
        </w:rPr>
        <w:t>VIP</w:t>
      </w:r>
      <w:r w:rsidRPr="00741048">
        <w:t>-залах (в месяц около 4 раз, в год около 48 броней); трансфер/аренда транспорта (около 6 раз в год).</w:t>
      </w:r>
    </w:p>
    <w:p w:rsidR="007E468B" w:rsidRPr="00471E8E" w:rsidRDefault="007E468B" w:rsidP="007E468B">
      <w:pPr>
        <w:spacing w:after="0"/>
        <w:jc w:val="left"/>
        <w:rPr>
          <w:snapToGrid w:val="0"/>
        </w:rPr>
      </w:pPr>
      <w:r w:rsidRPr="00741048">
        <w:t>Основные направления командировок: Северо-Кавказский федеральный округ и Краснодарский край.</w:t>
      </w:r>
    </w:p>
    <w:p w:rsidR="00E66139" w:rsidRDefault="00E66139">
      <w:pPr>
        <w:spacing w:after="0"/>
        <w:jc w:val="left"/>
        <w:rPr>
          <w:snapToGrid w:val="0"/>
        </w:rPr>
      </w:pPr>
    </w:p>
    <w:bookmarkEnd w:id="126"/>
    <w:p w:rsidR="000A4B72" w:rsidRDefault="000A4B72" w:rsidP="004E7DC1">
      <w:pPr>
        <w:pStyle w:val="14"/>
        <w:spacing w:before="0" w:after="0"/>
        <w:rPr>
          <w:sz w:val="28"/>
          <w:szCs w:val="28"/>
          <w:highlight w:val="yellow"/>
        </w:rPr>
        <w:sectPr w:rsidR="000A4B72" w:rsidSect="004E7DC1">
          <w:pgSz w:w="11906" w:h="16838"/>
          <w:pgMar w:top="1134" w:right="1134" w:bottom="709" w:left="1134" w:header="567" w:footer="0" w:gutter="0"/>
          <w:cols w:space="708"/>
          <w:docGrid w:linePitch="360"/>
        </w:sectPr>
      </w:pPr>
    </w:p>
    <w:p w:rsidR="00FE7CB9" w:rsidRDefault="00AB55DA" w:rsidP="004E7DC1">
      <w:pPr>
        <w:pStyle w:val="14"/>
        <w:spacing w:before="0" w:after="0"/>
        <w:rPr>
          <w:sz w:val="28"/>
          <w:szCs w:val="28"/>
        </w:rPr>
      </w:pPr>
      <w:r w:rsidRPr="00CB0A05">
        <w:rPr>
          <w:sz w:val="28"/>
          <w:szCs w:val="28"/>
        </w:rPr>
        <w:lastRenderedPageBreak/>
        <w:t>ЧАСТЬ III. ПРОЕКТ ДОГОВОРА</w:t>
      </w:r>
    </w:p>
    <w:p w:rsidR="009F0588" w:rsidRPr="009F0588" w:rsidRDefault="009F0588" w:rsidP="004E7DC1">
      <w:pPr>
        <w:widowControl w:val="0"/>
        <w:spacing w:after="0"/>
        <w:ind w:firstLine="567"/>
        <w:jc w:val="center"/>
        <w:rPr>
          <w:rFonts w:eastAsia="Calibri"/>
          <w:b/>
          <w:bCs/>
          <w:color w:val="000000"/>
          <w:shd w:val="clear" w:color="auto" w:fill="FFFFFF"/>
          <w:lang w:eastAsia="en-US"/>
        </w:rPr>
      </w:pPr>
    </w:p>
    <w:p w:rsidR="00D7132F" w:rsidRPr="00D7132F" w:rsidRDefault="00D7132F" w:rsidP="002F5755">
      <w:pPr>
        <w:widowControl w:val="0"/>
        <w:spacing w:after="0"/>
        <w:ind w:firstLine="567"/>
        <w:jc w:val="center"/>
        <w:rPr>
          <w:rFonts w:eastAsia="Calibri"/>
          <w:b/>
          <w:bCs/>
          <w:sz w:val="22"/>
          <w:szCs w:val="22"/>
          <w:shd w:val="clear" w:color="auto" w:fill="FFFFFF"/>
          <w:lang w:eastAsia="en-US"/>
        </w:rPr>
      </w:pPr>
      <w:r w:rsidRPr="00D7132F">
        <w:rPr>
          <w:rFonts w:eastAsia="Calibri"/>
          <w:b/>
          <w:bCs/>
          <w:sz w:val="22"/>
          <w:szCs w:val="22"/>
          <w:shd w:val="clear" w:color="auto" w:fill="FFFFFF"/>
          <w:lang w:eastAsia="en-US"/>
        </w:rPr>
        <w:t>ДОГОВОР НА ОКАЗАНИЕ УСЛУГ №___________</w:t>
      </w:r>
    </w:p>
    <w:p w:rsidR="00D7132F" w:rsidRPr="00D7132F" w:rsidRDefault="00D7132F">
      <w:pPr>
        <w:widowControl w:val="0"/>
        <w:spacing w:after="0"/>
        <w:ind w:firstLine="567"/>
        <w:rPr>
          <w:rFonts w:eastAsia="Calibri"/>
          <w:b/>
          <w:bCs/>
          <w:sz w:val="22"/>
          <w:szCs w:val="22"/>
          <w:shd w:val="clear" w:color="auto" w:fill="FFFFFF"/>
          <w:lang w:eastAsia="en-US"/>
        </w:rPr>
      </w:pPr>
    </w:p>
    <w:tbl>
      <w:tblPr>
        <w:tblStyle w:val="1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D7132F" w:rsidRPr="004E7DC1" w:rsidTr="00D7132F">
        <w:tc>
          <w:tcPr>
            <w:tcW w:w="4928" w:type="dxa"/>
          </w:tcPr>
          <w:p w:rsidR="00D7132F" w:rsidRPr="004E7DC1" w:rsidRDefault="00D7132F">
            <w:pPr>
              <w:widowControl w:val="0"/>
              <w:spacing w:after="0"/>
              <w:ind w:firstLine="567"/>
              <w:rPr>
                <w:rFonts w:ascii="Times New Roman" w:hAnsi="Times New Roman"/>
                <w:bCs/>
                <w:shd w:val="clear" w:color="auto" w:fill="FFFFFF"/>
                <w:lang w:eastAsia="en-US"/>
              </w:rPr>
            </w:pPr>
            <w:r w:rsidRPr="004E7DC1">
              <w:rPr>
                <w:rFonts w:ascii="Times New Roman" w:hAnsi="Times New Roman"/>
                <w:bCs/>
                <w:shd w:val="clear" w:color="auto" w:fill="FFFFFF"/>
                <w:lang w:eastAsia="en-US"/>
              </w:rPr>
              <w:t>г. Москва</w:t>
            </w:r>
          </w:p>
        </w:tc>
        <w:tc>
          <w:tcPr>
            <w:tcW w:w="4929" w:type="dxa"/>
          </w:tcPr>
          <w:p w:rsidR="00D7132F" w:rsidRPr="004E7DC1" w:rsidRDefault="00D7132F">
            <w:pPr>
              <w:widowControl w:val="0"/>
              <w:spacing w:after="0"/>
              <w:ind w:firstLine="567"/>
              <w:rPr>
                <w:rFonts w:ascii="Times New Roman" w:hAnsi="Times New Roman"/>
                <w:bCs/>
                <w:shd w:val="clear" w:color="auto" w:fill="FFFFFF"/>
                <w:lang w:eastAsia="en-US"/>
              </w:rPr>
            </w:pPr>
            <w:r w:rsidRPr="004E7DC1">
              <w:rPr>
                <w:rFonts w:ascii="Times New Roman" w:hAnsi="Times New Roman"/>
                <w:bCs/>
                <w:shd w:val="clear" w:color="auto" w:fill="FFFFFF"/>
                <w:lang w:eastAsia="en-US"/>
              </w:rPr>
              <w:t xml:space="preserve">                       «___» ___________ 2015 г.</w:t>
            </w:r>
          </w:p>
        </w:tc>
      </w:tr>
    </w:tbl>
    <w:p w:rsidR="00D7132F" w:rsidRPr="00D7132F" w:rsidRDefault="00D7132F" w:rsidP="002F5755">
      <w:pPr>
        <w:widowControl w:val="0"/>
        <w:spacing w:after="0"/>
        <w:ind w:firstLine="567"/>
        <w:rPr>
          <w:rFonts w:eastAsia="Calibri"/>
          <w:b/>
          <w:bCs/>
          <w:shd w:val="clear" w:color="auto" w:fill="FFFFFF"/>
          <w:lang w:eastAsia="en-US"/>
        </w:rPr>
      </w:pPr>
    </w:p>
    <w:p w:rsidR="00D7132F" w:rsidRPr="00D7132F" w:rsidRDefault="00D7132F">
      <w:pPr>
        <w:widowControl w:val="0"/>
        <w:tabs>
          <w:tab w:val="left" w:pos="1134"/>
        </w:tabs>
        <w:spacing w:after="0"/>
        <w:ind w:firstLine="709"/>
        <w:rPr>
          <w:rFonts w:eastAsia="Calibri"/>
          <w:lang w:eastAsia="en-US"/>
        </w:rPr>
      </w:pPr>
      <w:r w:rsidRPr="00D7132F">
        <w:rPr>
          <w:rFonts w:eastAsia="Calibri"/>
          <w:b/>
          <w:bCs/>
          <w:shd w:val="clear" w:color="auto" w:fill="FFFFFF"/>
          <w:lang w:eastAsia="en-US"/>
        </w:rPr>
        <w:t xml:space="preserve">Открытое акционерное общество «Курорты Северного Кавказа» (ОАО «КСК»), </w:t>
      </w:r>
      <w:r w:rsidRPr="00D7132F">
        <w:rPr>
          <w:rFonts w:eastAsia="Calibri"/>
          <w:lang w:eastAsia="en-US"/>
        </w:rPr>
        <w:t xml:space="preserve">именуемое в дальнейшем «Заказчик», в лице Генерального директора О.С. </w:t>
      </w:r>
      <w:proofErr w:type="spellStart"/>
      <w:r w:rsidRPr="00D7132F">
        <w:rPr>
          <w:rFonts w:eastAsia="Calibri"/>
          <w:lang w:eastAsia="en-US"/>
        </w:rPr>
        <w:t>Горчева</w:t>
      </w:r>
      <w:proofErr w:type="spellEnd"/>
      <w:r w:rsidRPr="00D7132F">
        <w:rPr>
          <w:rFonts w:eastAsia="Calibri"/>
          <w:lang w:eastAsia="en-US"/>
        </w:rPr>
        <w:t xml:space="preserve">, действующего на основании Устава, с одной стороны, и </w:t>
      </w:r>
      <w:r w:rsidRPr="00D7132F">
        <w:rPr>
          <w:rFonts w:eastAsia="Calibri"/>
          <w:b/>
          <w:lang w:eastAsia="en-US"/>
        </w:rPr>
        <w:t>_______________________</w:t>
      </w:r>
      <w:r w:rsidRPr="00D7132F">
        <w:rPr>
          <w:rFonts w:eastAsia="Calibri"/>
          <w:lang w:eastAsia="en-US"/>
        </w:rPr>
        <w:t>, именуемое в дальнейшем «Исполнитель», в лице ____________________________________,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D7132F" w:rsidRPr="00D7132F" w:rsidRDefault="00D7132F">
      <w:pPr>
        <w:widowControl w:val="0"/>
        <w:tabs>
          <w:tab w:val="left" w:pos="1134"/>
        </w:tabs>
        <w:spacing w:after="0"/>
        <w:ind w:firstLine="709"/>
        <w:rPr>
          <w:rFonts w:eastAsia="Calibri"/>
          <w:lang w:eastAsia="en-US"/>
        </w:rPr>
      </w:pPr>
    </w:p>
    <w:p w:rsidR="00D7132F" w:rsidRPr="00D7132F" w:rsidRDefault="00D7132F">
      <w:pPr>
        <w:widowControl w:val="0"/>
        <w:numPr>
          <w:ilvl w:val="0"/>
          <w:numId w:val="56"/>
        </w:numPr>
        <w:tabs>
          <w:tab w:val="left" w:pos="1134"/>
        </w:tabs>
        <w:autoSpaceDE w:val="0"/>
        <w:autoSpaceDN w:val="0"/>
        <w:adjustRightInd w:val="0"/>
        <w:spacing w:after="0"/>
        <w:ind w:firstLine="709"/>
        <w:jc w:val="center"/>
        <w:rPr>
          <w:b/>
        </w:rPr>
      </w:pPr>
      <w:r w:rsidRPr="00D7132F">
        <w:rPr>
          <w:b/>
        </w:rPr>
        <w:t>ПРЕДМЕТ ДОГОВОРА</w:t>
      </w:r>
    </w:p>
    <w:p w:rsidR="00C24841" w:rsidRPr="00CB0A05" w:rsidRDefault="00C24841">
      <w:pPr>
        <w:numPr>
          <w:ilvl w:val="1"/>
          <w:numId w:val="56"/>
        </w:numPr>
        <w:tabs>
          <w:tab w:val="left" w:pos="756"/>
        </w:tabs>
        <w:spacing w:after="0"/>
        <w:rPr>
          <w:rFonts w:eastAsia="Calibri"/>
          <w:lang w:eastAsia="en-US"/>
        </w:rPr>
      </w:pPr>
      <w:r w:rsidRPr="00CB0A05">
        <w:rPr>
          <w:rFonts w:eastAsia="Calibri"/>
          <w:lang w:eastAsia="en-US"/>
        </w:rPr>
        <w:t xml:space="preserve">Исполнитель обязуется по заданию Заказчика оказать полный спектр услуг </w:t>
      </w:r>
      <w:r w:rsidRPr="00CB0A05">
        <w:rPr>
          <w:rFonts w:eastAsia="Calibri"/>
          <w:lang w:eastAsia="en-US"/>
        </w:rPr>
        <w:br/>
        <w:t xml:space="preserve">(в рамках договоров, соглашений, контрактов и т.д., заключенных </w:t>
      </w:r>
      <w:r w:rsidRPr="00CB0A05">
        <w:rPr>
          <w:rFonts w:eastAsia="Calibri"/>
          <w:lang w:eastAsia="en-US"/>
        </w:rPr>
        <w:br/>
        <w:t xml:space="preserve">с авиакомпаниями, гостиницами, транспортными предприятиями и другими поставщиками услуг) по организации деловых поездок сотрудников Заказчика (в том числе и групповых), в том числе </w:t>
      </w:r>
      <w:proofErr w:type="gramStart"/>
      <w:r w:rsidRPr="00CB0A05">
        <w:rPr>
          <w:rFonts w:eastAsia="Calibri"/>
          <w:lang w:eastAsia="en-US"/>
        </w:rPr>
        <w:t>по</w:t>
      </w:r>
      <w:proofErr w:type="gramEnd"/>
      <w:r w:rsidRPr="00CB0A05">
        <w:rPr>
          <w:rFonts w:eastAsia="Calibri"/>
          <w:lang w:eastAsia="en-US"/>
        </w:rPr>
        <w:t>:</w:t>
      </w:r>
    </w:p>
    <w:p w:rsidR="00F1218D" w:rsidRPr="00CB0A05" w:rsidRDefault="00F1218D">
      <w:pPr>
        <w:numPr>
          <w:ilvl w:val="2"/>
          <w:numId w:val="56"/>
        </w:numPr>
        <w:tabs>
          <w:tab w:val="left" w:pos="746"/>
        </w:tabs>
        <w:spacing w:after="0"/>
        <w:rPr>
          <w:rFonts w:eastAsia="Calibri"/>
          <w:lang w:eastAsia="en-US"/>
        </w:rPr>
      </w:pPr>
      <w:r w:rsidRPr="00CB0A05">
        <w:rPr>
          <w:rFonts w:eastAsia="Calibri"/>
          <w:lang w:eastAsia="en-US"/>
        </w:rPr>
        <w:t xml:space="preserve">заказу и бронированию авиабилетов на внутренние и международные рейсы, в том числе </w:t>
      </w:r>
      <w:r w:rsidRPr="00CB0A05">
        <w:rPr>
          <w:rFonts w:eastAsia="Calibri"/>
          <w:lang w:val="en-US" w:eastAsia="en-US"/>
        </w:rPr>
        <w:t>E</w:t>
      </w:r>
      <w:r w:rsidRPr="00CB0A05">
        <w:rPr>
          <w:rFonts w:eastAsia="Calibri"/>
          <w:lang w:eastAsia="en-US"/>
        </w:rPr>
        <w:t>-</w:t>
      </w:r>
      <w:r w:rsidRPr="00CB0A05">
        <w:rPr>
          <w:rFonts w:eastAsia="Calibri"/>
          <w:lang w:val="en-US" w:eastAsia="en-US"/>
        </w:rPr>
        <w:t>ticketing</w:t>
      </w:r>
      <w:r w:rsidRPr="00CB0A05">
        <w:rPr>
          <w:rFonts w:eastAsia="Calibri"/>
          <w:lang w:eastAsia="en-US"/>
        </w:rPr>
        <w:t>;</w:t>
      </w:r>
    </w:p>
    <w:p w:rsidR="00F1218D" w:rsidRPr="00CB0A05" w:rsidRDefault="00F1218D">
      <w:pPr>
        <w:widowControl w:val="0"/>
        <w:numPr>
          <w:ilvl w:val="2"/>
          <w:numId w:val="56"/>
        </w:numPr>
        <w:tabs>
          <w:tab w:val="left" w:pos="738"/>
        </w:tabs>
        <w:autoSpaceDE w:val="0"/>
        <w:autoSpaceDN w:val="0"/>
        <w:adjustRightInd w:val="0"/>
        <w:spacing w:after="0"/>
        <w:rPr>
          <w:rFonts w:eastAsia="Calibri"/>
          <w:lang w:eastAsia="en-US"/>
        </w:rPr>
      </w:pPr>
      <w:r w:rsidRPr="00CB0A05">
        <w:rPr>
          <w:rFonts w:eastAsia="Calibri"/>
          <w:lang w:eastAsia="en-US"/>
        </w:rPr>
        <w:t>бронированию и оформлению железнодорожных билетов на внутренние и международные рейсы, в том числе электронных билетов;</w:t>
      </w:r>
    </w:p>
    <w:p w:rsidR="00F1218D" w:rsidRPr="00CB0A05" w:rsidRDefault="00F1218D">
      <w:pPr>
        <w:numPr>
          <w:ilvl w:val="2"/>
          <w:numId w:val="56"/>
        </w:numPr>
        <w:tabs>
          <w:tab w:val="left" w:pos="738"/>
        </w:tabs>
        <w:spacing w:after="0"/>
        <w:rPr>
          <w:rFonts w:eastAsia="Calibri"/>
          <w:lang w:eastAsia="en-US"/>
        </w:rPr>
      </w:pPr>
      <w:r w:rsidRPr="00CB0A05">
        <w:t>размещению в гостиницах России и стран мира;</w:t>
      </w:r>
    </w:p>
    <w:p w:rsidR="00F1218D" w:rsidRPr="00CB0A05" w:rsidRDefault="00F1218D">
      <w:pPr>
        <w:numPr>
          <w:ilvl w:val="2"/>
          <w:numId w:val="56"/>
        </w:numPr>
        <w:tabs>
          <w:tab w:val="left" w:pos="746"/>
        </w:tabs>
        <w:spacing w:after="0"/>
        <w:rPr>
          <w:rFonts w:eastAsia="Calibri"/>
          <w:lang w:eastAsia="en-US"/>
        </w:rPr>
      </w:pPr>
      <w:r w:rsidRPr="00CB0A05">
        <w:rPr>
          <w:rFonts w:eastAsia="Calibri"/>
          <w:lang w:eastAsia="en-US"/>
        </w:rPr>
        <w:t xml:space="preserve">бронированию номеров в гостиницах </w:t>
      </w:r>
      <w:r w:rsidRPr="00CB0A05">
        <w:t xml:space="preserve">России и стран мира </w:t>
      </w:r>
      <w:r w:rsidRPr="00CB0A05">
        <w:rPr>
          <w:rFonts w:eastAsia="Calibri"/>
          <w:lang w:eastAsia="en-US"/>
        </w:rPr>
        <w:t xml:space="preserve">с предоставлением специальных тарифов и гарантированным блоком мест; </w:t>
      </w:r>
    </w:p>
    <w:p w:rsidR="00F1218D" w:rsidRPr="00CB0A05" w:rsidRDefault="00F1218D">
      <w:pPr>
        <w:numPr>
          <w:ilvl w:val="2"/>
          <w:numId w:val="56"/>
        </w:numPr>
        <w:tabs>
          <w:tab w:val="left" w:pos="746"/>
        </w:tabs>
        <w:spacing w:after="0"/>
        <w:rPr>
          <w:rFonts w:eastAsia="Calibri"/>
          <w:lang w:eastAsia="en-US"/>
        </w:rPr>
      </w:pPr>
      <w:r w:rsidRPr="00CB0A05">
        <w:t>транспортному обслуживанию на территории России и стран мира (автомобили с водителем и без водителя, автобусы, микроавтобусы);</w:t>
      </w:r>
    </w:p>
    <w:p w:rsidR="00F1218D" w:rsidRPr="00CB0A05" w:rsidRDefault="00F1218D">
      <w:pPr>
        <w:numPr>
          <w:ilvl w:val="2"/>
          <w:numId w:val="56"/>
        </w:numPr>
        <w:tabs>
          <w:tab w:val="left" w:pos="724"/>
        </w:tabs>
        <w:spacing w:after="0"/>
        <w:rPr>
          <w:rFonts w:eastAsia="Calibri"/>
          <w:lang w:eastAsia="en-US"/>
        </w:rPr>
      </w:pPr>
      <w:r w:rsidRPr="00CB0A05">
        <w:rPr>
          <w:rFonts w:eastAsia="Calibri"/>
          <w:lang w:eastAsia="en-US"/>
        </w:rPr>
        <w:t>доставке документов в офис Заказчика;</w:t>
      </w:r>
    </w:p>
    <w:p w:rsidR="00F1218D" w:rsidRPr="00CB0A05" w:rsidRDefault="00F1218D">
      <w:pPr>
        <w:numPr>
          <w:ilvl w:val="2"/>
          <w:numId w:val="56"/>
        </w:numPr>
        <w:tabs>
          <w:tab w:val="left" w:pos="742"/>
        </w:tabs>
        <w:spacing w:after="0"/>
        <w:rPr>
          <w:rFonts w:eastAsia="Calibri"/>
          <w:lang w:eastAsia="en-US"/>
        </w:rPr>
      </w:pPr>
      <w:r w:rsidRPr="00CB0A05">
        <w:rPr>
          <w:rFonts w:eastAsia="Calibri"/>
          <w:lang w:eastAsia="en-US"/>
        </w:rPr>
        <w:t>приоритету в обслуживании с выделением персонального менеджера-куратора (по ави</w:t>
      </w:r>
      <w:proofErr w:type="gramStart"/>
      <w:r w:rsidRPr="00CB0A05">
        <w:rPr>
          <w:rFonts w:eastAsia="Calibri"/>
          <w:lang w:eastAsia="en-US"/>
        </w:rPr>
        <w:t>а-</w:t>
      </w:r>
      <w:proofErr w:type="gramEnd"/>
      <w:r w:rsidRPr="00CB0A05">
        <w:rPr>
          <w:rFonts w:eastAsia="Calibri"/>
          <w:lang w:eastAsia="en-US"/>
        </w:rPr>
        <w:t xml:space="preserve"> и железнодорожным билетам, гостиницам и другим видам услуг);</w:t>
      </w:r>
    </w:p>
    <w:p w:rsidR="00F1218D" w:rsidRPr="00CB0A05" w:rsidRDefault="00F1218D">
      <w:pPr>
        <w:numPr>
          <w:ilvl w:val="2"/>
          <w:numId w:val="56"/>
        </w:numPr>
        <w:tabs>
          <w:tab w:val="left" w:pos="742"/>
        </w:tabs>
        <w:spacing w:after="0"/>
        <w:rPr>
          <w:rFonts w:eastAsia="Calibri"/>
          <w:lang w:eastAsia="en-US"/>
        </w:rPr>
      </w:pPr>
      <w:r w:rsidRPr="00CB0A05">
        <w:rPr>
          <w:rFonts w:eastAsia="Calibri"/>
          <w:lang w:eastAsia="en-US"/>
        </w:rPr>
        <w:t>полному перечню услуг для деловых поездок - визовая поддержка (оформление и подача документов в Консульства иностранных государств, оформление приглашений, организация трансфера, страхование и оформление медицинских полисов);</w:t>
      </w:r>
    </w:p>
    <w:p w:rsidR="00F1218D" w:rsidRPr="00CB0A05" w:rsidRDefault="00F1218D">
      <w:pPr>
        <w:pStyle w:val="affffff4"/>
        <w:widowControl w:val="0"/>
        <w:numPr>
          <w:ilvl w:val="2"/>
          <w:numId w:val="56"/>
        </w:numPr>
        <w:autoSpaceDE w:val="0"/>
        <w:autoSpaceDN w:val="0"/>
        <w:adjustRightInd w:val="0"/>
        <w:spacing w:after="0" w:line="240" w:lineRule="auto"/>
        <w:ind w:left="0"/>
        <w:rPr>
          <w:rFonts w:ascii="Times New Roman" w:eastAsia="Calibri" w:hAnsi="Times New Roman"/>
          <w:sz w:val="24"/>
          <w:szCs w:val="24"/>
          <w:lang w:eastAsia="en-US"/>
        </w:rPr>
      </w:pPr>
      <w:r w:rsidRPr="00CB0A05">
        <w:rPr>
          <w:rFonts w:ascii="Times New Roman" w:eastAsia="Calibri" w:hAnsi="Times New Roman"/>
          <w:sz w:val="24"/>
          <w:szCs w:val="24"/>
          <w:lang w:eastAsia="en-US"/>
        </w:rPr>
        <w:t>бронированию VIP – зала в аэропортах России и стран мира, организация встреч, проводов и т.п.;</w:t>
      </w:r>
    </w:p>
    <w:p w:rsidR="00F1218D" w:rsidRPr="00CB0A05" w:rsidRDefault="00F1218D">
      <w:pPr>
        <w:numPr>
          <w:ilvl w:val="2"/>
          <w:numId w:val="56"/>
        </w:numPr>
        <w:tabs>
          <w:tab w:val="left" w:pos="746"/>
        </w:tabs>
        <w:spacing w:after="0"/>
        <w:rPr>
          <w:rFonts w:eastAsia="Calibri"/>
          <w:lang w:eastAsia="en-US"/>
        </w:rPr>
      </w:pPr>
      <w:r w:rsidRPr="00CB0A05">
        <w:rPr>
          <w:rFonts w:eastAsia="Calibri"/>
          <w:lang w:eastAsia="en-US"/>
        </w:rPr>
        <w:t>консультации специалистов по любым вопросам в сфере туризма;</w:t>
      </w:r>
    </w:p>
    <w:p w:rsidR="00F1218D" w:rsidRPr="00CB0A05" w:rsidRDefault="00F1218D">
      <w:pPr>
        <w:numPr>
          <w:ilvl w:val="2"/>
          <w:numId w:val="56"/>
        </w:numPr>
        <w:tabs>
          <w:tab w:val="left" w:pos="731"/>
        </w:tabs>
        <w:spacing w:after="0"/>
        <w:rPr>
          <w:rFonts w:eastAsia="Calibri"/>
          <w:lang w:eastAsia="en-US"/>
        </w:rPr>
      </w:pPr>
      <w:r w:rsidRPr="00CB0A05">
        <w:rPr>
          <w:rFonts w:eastAsia="Calibri"/>
          <w:lang w:eastAsia="en-US"/>
        </w:rPr>
        <w:t xml:space="preserve">предоставлению </w:t>
      </w:r>
      <w:proofErr w:type="spellStart"/>
      <w:r w:rsidRPr="00CB0A05">
        <w:rPr>
          <w:rFonts w:eastAsia="Calibri"/>
          <w:lang w:eastAsia="en-US"/>
        </w:rPr>
        <w:t>on-Line</w:t>
      </w:r>
      <w:proofErr w:type="spellEnd"/>
      <w:r w:rsidRPr="00CB0A05">
        <w:rPr>
          <w:rFonts w:eastAsia="Calibri"/>
          <w:lang w:eastAsia="en-US"/>
        </w:rPr>
        <w:t xml:space="preserve"> контроля текущего состояния расчетов и исполнения заказа;</w:t>
      </w:r>
    </w:p>
    <w:p w:rsidR="00F1218D" w:rsidRPr="00CB0A05" w:rsidRDefault="00F1218D">
      <w:pPr>
        <w:numPr>
          <w:ilvl w:val="2"/>
          <w:numId w:val="56"/>
        </w:numPr>
        <w:tabs>
          <w:tab w:val="left" w:pos="731"/>
        </w:tabs>
        <w:spacing w:after="0"/>
        <w:rPr>
          <w:rFonts w:eastAsia="Calibri"/>
          <w:lang w:eastAsia="en-US"/>
        </w:rPr>
      </w:pPr>
      <w:r w:rsidRPr="00CB0A05">
        <w:rPr>
          <w:rFonts w:eastAsia="Calibri"/>
          <w:lang w:eastAsia="en-US"/>
        </w:rPr>
        <w:t>предоставлению информации о наличии специальных предложений по спектру услуг;</w:t>
      </w:r>
    </w:p>
    <w:p w:rsidR="00F1218D" w:rsidRPr="00CB0A05" w:rsidRDefault="00F1218D">
      <w:pPr>
        <w:numPr>
          <w:ilvl w:val="2"/>
          <w:numId w:val="56"/>
        </w:numPr>
        <w:tabs>
          <w:tab w:val="left" w:pos="731"/>
        </w:tabs>
        <w:spacing w:after="0"/>
        <w:rPr>
          <w:rFonts w:eastAsia="Calibri"/>
          <w:lang w:eastAsia="en-US"/>
        </w:rPr>
      </w:pPr>
      <w:r w:rsidRPr="00CB0A05">
        <w:rPr>
          <w:rFonts w:eastAsia="Calibri"/>
          <w:lang w:eastAsia="en-US"/>
        </w:rPr>
        <w:t>организации чартерных рейсов, бизнес-авиация.</w:t>
      </w:r>
    </w:p>
    <w:p w:rsidR="00F1218D" w:rsidRPr="00CB0A05" w:rsidRDefault="00F1218D">
      <w:pPr>
        <w:numPr>
          <w:ilvl w:val="1"/>
          <w:numId w:val="56"/>
        </w:numPr>
        <w:tabs>
          <w:tab w:val="left" w:pos="567"/>
        </w:tabs>
        <w:spacing w:after="0"/>
        <w:contextualSpacing/>
        <w:rPr>
          <w:rFonts w:eastAsia="Calibri"/>
          <w:lang w:eastAsia="en-US"/>
        </w:rPr>
      </w:pPr>
      <w:r w:rsidRPr="00CB0A05">
        <w:rPr>
          <w:rFonts w:eastAsia="Calibri"/>
          <w:lang w:eastAsia="en-US"/>
        </w:rPr>
        <w:t> Предоставление услуг осуществляется в круглосуточном режиме.</w:t>
      </w:r>
      <w:r w:rsidRPr="00CB0A05">
        <w:t xml:space="preserve"> </w:t>
      </w:r>
      <w:r w:rsidRPr="00CB0A05">
        <w:rPr>
          <w:rFonts w:eastAsia="Calibri"/>
          <w:lang w:eastAsia="en-US"/>
        </w:rPr>
        <w:t>Услуги, указанные в пунктах 1.1.6, 1.1.7, 1.1.10-1.1.12 предоставляются бесплатно.</w:t>
      </w:r>
    </w:p>
    <w:p w:rsidR="00C24841" w:rsidRPr="00C24841" w:rsidRDefault="00C24841">
      <w:pPr>
        <w:numPr>
          <w:ilvl w:val="1"/>
          <w:numId w:val="56"/>
        </w:numPr>
        <w:tabs>
          <w:tab w:val="left" w:pos="567"/>
        </w:tabs>
        <w:spacing w:after="0"/>
        <w:contextualSpacing/>
        <w:rPr>
          <w:rFonts w:eastAsia="Calibri"/>
          <w:lang w:eastAsia="en-US"/>
        </w:rPr>
      </w:pPr>
      <w:r w:rsidRPr="00C24841">
        <w:rPr>
          <w:rFonts w:eastAsia="Calibri"/>
          <w:lang w:eastAsia="en-US"/>
        </w:rPr>
        <w:t>Поставщиками услуг по настоящему договору являются отели, авиаперевозчики, а также иные компании, осуществляющие непосредственное оказание услуг по размещению, питанию, перевозке.</w:t>
      </w:r>
    </w:p>
    <w:p w:rsidR="00C24841" w:rsidRPr="00C24841" w:rsidRDefault="008626BF" w:rsidP="008626BF">
      <w:pPr>
        <w:numPr>
          <w:ilvl w:val="1"/>
          <w:numId w:val="56"/>
        </w:numPr>
        <w:tabs>
          <w:tab w:val="left" w:pos="567"/>
        </w:tabs>
        <w:spacing w:after="0"/>
        <w:contextualSpacing/>
        <w:rPr>
          <w:rFonts w:eastAsia="Calibri"/>
          <w:lang w:eastAsia="en-US"/>
        </w:rPr>
      </w:pPr>
      <w:r w:rsidRPr="008626BF">
        <w:rPr>
          <w:rFonts w:eastAsia="Calibri"/>
          <w:lang w:eastAsia="en-US"/>
        </w:rPr>
        <w:t xml:space="preserve">При возникновении необходимости приобретения услуг у поставщика, с которым у Исполнителя отсутствует агентский (прямой) договор, Исполнитель вправе привлекать компании </w:t>
      </w:r>
      <w:proofErr w:type="spellStart"/>
      <w:r w:rsidRPr="008626BF">
        <w:rPr>
          <w:rFonts w:eastAsia="Calibri"/>
          <w:lang w:eastAsia="en-US"/>
        </w:rPr>
        <w:t>консолидаторов</w:t>
      </w:r>
      <w:proofErr w:type="spellEnd"/>
      <w:r w:rsidRPr="008626BF">
        <w:rPr>
          <w:rFonts w:eastAsia="Calibri"/>
          <w:lang w:eastAsia="en-US"/>
        </w:rPr>
        <w:t xml:space="preserve"> и других третьих лиц только по согласованию с Заказчиком, полученном в письменном виде или посредством электронной связи</w:t>
      </w:r>
      <w:r w:rsidR="00C24841" w:rsidRPr="00C24841">
        <w:rPr>
          <w:rFonts w:eastAsia="Calibri"/>
          <w:lang w:eastAsia="en-US"/>
        </w:rPr>
        <w:t>.</w:t>
      </w:r>
    </w:p>
    <w:p w:rsidR="00F1218D" w:rsidRDefault="00F1218D">
      <w:pPr>
        <w:widowControl w:val="0"/>
        <w:tabs>
          <w:tab w:val="left" w:pos="567"/>
          <w:tab w:val="left" w:pos="1134"/>
        </w:tabs>
        <w:autoSpaceDE w:val="0"/>
        <w:autoSpaceDN w:val="0"/>
        <w:adjustRightInd w:val="0"/>
        <w:spacing w:after="0"/>
        <w:contextualSpacing/>
        <w:rPr>
          <w:rFonts w:eastAsia="Calibri"/>
          <w:lang w:eastAsia="en-US"/>
        </w:rPr>
      </w:pPr>
    </w:p>
    <w:p w:rsidR="00EA0FEA" w:rsidRDefault="00EA0FEA">
      <w:pPr>
        <w:widowControl w:val="0"/>
        <w:tabs>
          <w:tab w:val="left" w:pos="567"/>
          <w:tab w:val="left" w:pos="1134"/>
        </w:tabs>
        <w:autoSpaceDE w:val="0"/>
        <w:autoSpaceDN w:val="0"/>
        <w:adjustRightInd w:val="0"/>
        <w:spacing w:after="0"/>
        <w:contextualSpacing/>
        <w:rPr>
          <w:rFonts w:eastAsia="Calibri"/>
          <w:lang w:eastAsia="en-US"/>
        </w:rPr>
      </w:pPr>
    </w:p>
    <w:p w:rsidR="00EA0FEA" w:rsidRDefault="00EA0FEA">
      <w:pPr>
        <w:widowControl w:val="0"/>
        <w:tabs>
          <w:tab w:val="left" w:pos="567"/>
          <w:tab w:val="left" w:pos="1134"/>
        </w:tabs>
        <w:autoSpaceDE w:val="0"/>
        <w:autoSpaceDN w:val="0"/>
        <w:adjustRightInd w:val="0"/>
        <w:spacing w:after="0"/>
        <w:contextualSpacing/>
        <w:rPr>
          <w:rFonts w:eastAsia="Calibri"/>
          <w:lang w:eastAsia="en-US"/>
        </w:rPr>
      </w:pPr>
    </w:p>
    <w:p w:rsidR="00EA0FEA" w:rsidRPr="00D7132F" w:rsidRDefault="00EA0FEA">
      <w:pPr>
        <w:widowControl w:val="0"/>
        <w:tabs>
          <w:tab w:val="left" w:pos="567"/>
          <w:tab w:val="left" w:pos="1134"/>
        </w:tabs>
        <w:autoSpaceDE w:val="0"/>
        <w:autoSpaceDN w:val="0"/>
        <w:adjustRightInd w:val="0"/>
        <w:spacing w:after="0"/>
        <w:contextualSpacing/>
        <w:rPr>
          <w:rFonts w:eastAsia="Calibri"/>
          <w:lang w:eastAsia="en-US"/>
        </w:rPr>
      </w:pPr>
    </w:p>
    <w:p w:rsidR="00D7132F" w:rsidRPr="00D7132F" w:rsidRDefault="00D7132F">
      <w:pPr>
        <w:widowControl w:val="0"/>
        <w:numPr>
          <w:ilvl w:val="0"/>
          <w:numId w:val="56"/>
        </w:numPr>
        <w:tabs>
          <w:tab w:val="left" w:pos="1134"/>
        </w:tabs>
        <w:autoSpaceDE w:val="0"/>
        <w:autoSpaceDN w:val="0"/>
        <w:adjustRightInd w:val="0"/>
        <w:spacing w:after="0"/>
        <w:ind w:firstLine="709"/>
        <w:jc w:val="center"/>
        <w:rPr>
          <w:b/>
        </w:rPr>
      </w:pPr>
      <w:r w:rsidRPr="00D7132F">
        <w:rPr>
          <w:b/>
        </w:rPr>
        <w:lastRenderedPageBreak/>
        <w:t>ОБЯЗАННОСТИ СТОРОН</w:t>
      </w:r>
    </w:p>
    <w:p w:rsidR="00D7132F" w:rsidRPr="00D7132F" w:rsidRDefault="00D7132F">
      <w:pPr>
        <w:widowControl w:val="0"/>
        <w:numPr>
          <w:ilvl w:val="1"/>
          <w:numId w:val="56"/>
        </w:numPr>
        <w:tabs>
          <w:tab w:val="left" w:pos="393"/>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Стороны обязуются предварительно согласовывать возможность </w:t>
      </w:r>
      <w:r w:rsidRPr="00D7132F">
        <w:rPr>
          <w:rFonts w:eastAsia="Calibri"/>
          <w:lang w:eastAsia="en-US"/>
        </w:rPr>
        <w:br/>
        <w:t>и сроки выполнения заказов.</w:t>
      </w:r>
    </w:p>
    <w:p w:rsidR="001B5B82" w:rsidRDefault="00D7132F">
      <w:pPr>
        <w:widowControl w:val="0"/>
        <w:numPr>
          <w:ilvl w:val="1"/>
          <w:numId w:val="56"/>
        </w:numPr>
        <w:tabs>
          <w:tab w:val="left" w:pos="400"/>
          <w:tab w:val="left" w:pos="1134"/>
        </w:tabs>
        <w:autoSpaceDE w:val="0"/>
        <w:autoSpaceDN w:val="0"/>
        <w:adjustRightInd w:val="0"/>
        <w:spacing w:after="0"/>
        <w:ind w:firstLine="709"/>
      </w:pPr>
      <w:r w:rsidRPr="00D7132F">
        <w:rPr>
          <w:rFonts w:eastAsia="Calibri"/>
        </w:rPr>
        <w:t>Исполнитель обязуется:</w:t>
      </w:r>
      <w:r w:rsidRPr="00D7132F">
        <w:t xml:space="preserve"> </w:t>
      </w:r>
    </w:p>
    <w:p w:rsidR="00D7132F" w:rsidRPr="001B5B82" w:rsidRDefault="00D7132F">
      <w:pPr>
        <w:widowControl w:val="0"/>
        <w:numPr>
          <w:ilvl w:val="0"/>
          <w:numId w:val="57"/>
        </w:numPr>
        <w:tabs>
          <w:tab w:val="left" w:pos="760"/>
          <w:tab w:val="left" w:pos="1134"/>
        </w:tabs>
        <w:autoSpaceDE w:val="0"/>
        <w:autoSpaceDN w:val="0"/>
        <w:adjustRightInd w:val="0"/>
        <w:spacing w:after="0"/>
        <w:ind w:firstLine="709"/>
        <w:rPr>
          <w:rFonts w:eastAsia="Calibri"/>
          <w:lang w:eastAsia="en-US"/>
        </w:rPr>
      </w:pPr>
      <w:r w:rsidRPr="00D7132F">
        <w:rPr>
          <w:rFonts w:eastAsia="Calibri"/>
          <w:lang w:eastAsia="en-US"/>
        </w:rPr>
        <w:t>осуществлять по заявке Заказчика (Приложение № 3), в которую Заказчик может вносить изменения и дополнения, заказ и оформление услуг, предусмотренных п.п.1.1.1.-1.1.5. настоящего Договора в соответствии</w:t>
      </w:r>
      <w:r w:rsidR="004E7DC1">
        <w:rPr>
          <w:rFonts w:eastAsia="Calibri"/>
          <w:lang w:eastAsia="en-US"/>
        </w:rPr>
        <w:t xml:space="preserve"> </w:t>
      </w:r>
      <w:r w:rsidRPr="00D7132F">
        <w:rPr>
          <w:rFonts w:eastAsia="Calibri"/>
          <w:lang w:eastAsia="en-US"/>
        </w:rPr>
        <w:t>с действующими тарифами, правилами и условиями авиационных и железнодорожных перевозчиков, гостиниц, транспортных предприятий и других поставщиков услуг, в течение:</w:t>
      </w:r>
    </w:p>
    <w:p w:rsidR="00D7132F" w:rsidRPr="00D7132F" w:rsidRDefault="00D7132F">
      <w:pPr>
        <w:widowControl w:val="0"/>
        <w:numPr>
          <w:ilvl w:val="0"/>
          <w:numId w:val="61"/>
        </w:numPr>
        <w:tabs>
          <w:tab w:val="left" w:pos="709"/>
          <w:tab w:val="left" w:pos="1134"/>
        </w:tabs>
        <w:autoSpaceDE w:val="0"/>
        <w:autoSpaceDN w:val="0"/>
        <w:adjustRightInd w:val="0"/>
        <w:spacing w:after="0"/>
        <w:ind w:firstLine="709"/>
        <w:rPr>
          <w:rFonts w:eastAsia="Calibri"/>
          <w:lang w:eastAsia="en-US"/>
        </w:rPr>
      </w:pPr>
      <w:r w:rsidRPr="00D7132F">
        <w:rPr>
          <w:rFonts w:eastAsia="Calibri"/>
          <w:lang w:eastAsia="en-US"/>
        </w:rPr>
        <w:t>не более 3 (трех) часов с момента получения заявки на международные и внутренние авиабилеты;</w:t>
      </w:r>
    </w:p>
    <w:p w:rsidR="00D7132F" w:rsidRPr="00D7132F" w:rsidRDefault="00D7132F">
      <w:pPr>
        <w:widowControl w:val="0"/>
        <w:numPr>
          <w:ilvl w:val="0"/>
          <w:numId w:val="61"/>
        </w:numPr>
        <w:tabs>
          <w:tab w:val="left" w:pos="709"/>
          <w:tab w:val="left" w:pos="1134"/>
        </w:tabs>
        <w:autoSpaceDE w:val="0"/>
        <w:autoSpaceDN w:val="0"/>
        <w:adjustRightInd w:val="0"/>
        <w:spacing w:after="0"/>
        <w:ind w:firstLine="709"/>
        <w:rPr>
          <w:rFonts w:eastAsia="Calibri"/>
          <w:lang w:eastAsia="en-US"/>
        </w:rPr>
      </w:pPr>
      <w:r w:rsidRPr="00D7132F">
        <w:rPr>
          <w:rFonts w:eastAsia="Calibri"/>
          <w:lang w:eastAsia="en-US"/>
        </w:rPr>
        <w:t>не более 3 (трех) часов с момента получения заявки на размещение в гостинице;</w:t>
      </w:r>
    </w:p>
    <w:p w:rsidR="00D7132F" w:rsidRPr="00D7132F" w:rsidRDefault="00D7132F">
      <w:pPr>
        <w:widowControl w:val="0"/>
        <w:numPr>
          <w:ilvl w:val="0"/>
          <w:numId w:val="61"/>
        </w:numPr>
        <w:tabs>
          <w:tab w:val="left" w:pos="709"/>
          <w:tab w:val="left" w:pos="1134"/>
        </w:tabs>
        <w:autoSpaceDE w:val="0"/>
        <w:autoSpaceDN w:val="0"/>
        <w:adjustRightInd w:val="0"/>
        <w:spacing w:after="0"/>
        <w:ind w:firstLine="709"/>
        <w:rPr>
          <w:rFonts w:eastAsia="Calibri"/>
          <w:lang w:eastAsia="en-US"/>
        </w:rPr>
      </w:pPr>
      <w:r w:rsidRPr="00D7132F">
        <w:rPr>
          <w:rFonts w:eastAsia="Calibri"/>
          <w:lang w:eastAsia="en-US"/>
        </w:rPr>
        <w:t>не более 3 (трех) часов с момента получения заявки на железнодорожные билеты, но не ранее чем за 45 суток и не позже, чем за сутки до дня выезда;</w:t>
      </w:r>
    </w:p>
    <w:p w:rsidR="00D7132F" w:rsidRPr="00D7132F" w:rsidRDefault="00D7132F">
      <w:pPr>
        <w:widowControl w:val="0"/>
        <w:numPr>
          <w:ilvl w:val="0"/>
          <w:numId w:val="61"/>
        </w:numPr>
        <w:tabs>
          <w:tab w:val="left" w:pos="709"/>
          <w:tab w:val="left" w:pos="1134"/>
        </w:tabs>
        <w:autoSpaceDE w:val="0"/>
        <w:autoSpaceDN w:val="0"/>
        <w:adjustRightInd w:val="0"/>
        <w:spacing w:after="0"/>
        <w:ind w:firstLine="709"/>
        <w:rPr>
          <w:rFonts w:eastAsia="Calibri"/>
          <w:lang w:eastAsia="en-US"/>
        </w:rPr>
      </w:pPr>
      <w:r w:rsidRPr="00D7132F">
        <w:rPr>
          <w:rFonts w:eastAsia="Calibri"/>
          <w:lang w:eastAsia="en-US"/>
        </w:rPr>
        <w:t>не более 6 (шести четырех) часов с момента получения заявки на заказ автотранспорта;</w:t>
      </w:r>
    </w:p>
    <w:p w:rsidR="00D7132F" w:rsidRPr="00D7132F" w:rsidRDefault="00D7132F">
      <w:pPr>
        <w:widowControl w:val="0"/>
        <w:numPr>
          <w:ilvl w:val="0"/>
          <w:numId w:val="61"/>
        </w:numPr>
        <w:tabs>
          <w:tab w:val="left" w:pos="709"/>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услуги, предусмотренные </w:t>
      </w:r>
      <w:proofErr w:type="spellStart"/>
      <w:r w:rsidRPr="00D7132F">
        <w:rPr>
          <w:rFonts w:eastAsia="Calibri"/>
          <w:lang w:eastAsia="en-US"/>
        </w:rPr>
        <w:t>п.п</w:t>
      </w:r>
      <w:proofErr w:type="spellEnd"/>
      <w:r w:rsidRPr="00D7132F">
        <w:rPr>
          <w:rFonts w:eastAsia="Calibri"/>
          <w:lang w:eastAsia="en-US"/>
        </w:rPr>
        <w:t>. 1.1.6. - 1.1.15., предоставляются Исполнителем в согласованные с Заказчиком сроки, но не позднее, чем за 24 (двадцать четыре) часа с момента получения заявки</w:t>
      </w:r>
      <w:r w:rsidR="00BB67A6">
        <w:rPr>
          <w:rFonts w:eastAsia="Calibri"/>
          <w:lang w:eastAsia="en-US"/>
        </w:rPr>
        <w:t>;</w:t>
      </w:r>
    </w:p>
    <w:p w:rsidR="00D7132F" w:rsidRPr="00D7132F" w:rsidRDefault="00BB67A6">
      <w:pPr>
        <w:widowControl w:val="0"/>
        <w:numPr>
          <w:ilvl w:val="0"/>
          <w:numId w:val="57"/>
        </w:numPr>
        <w:tabs>
          <w:tab w:val="left" w:pos="760"/>
          <w:tab w:val="left" w:pos="1134"/>
        </w:tabs>
        <w:autoSpaceDE w:val="0"/>
        <w:autoSpaceDN w:val="0"/>
        <w:adjustRightInd w:val="0"/>
        <w:spacing w:after="0"/>
        <w:ind w:firstLine="709"/>
        <w:rPr>
          <w:rFonts w:eastAsia="Calibri"/>
          <w:lang w:eastAsia="en-US"/>
        </w:rPr>
      </w:pPr>
      <w:r>
        <w:rPr>
          <w:rFonts w:eastAsia="Calibri"/>
          <w:lang w:eastAsia="en-US"/>
        </w:rPr>
        <w:t>о</w:t>
      </w:r>
      <w:r w:rsidR="00D7132F" w:rsidRPr="00D7132F">
        <w:rPr>
          <w:rFonts w:eastAsia="Calibri"/>
          <w:lang w:eastAsia="en-US"/>
        </w:rPr>
        <w:t xml:space="preserve">существлять доставку проездных документов в пределах Москвы (МКАД) в течение рабочего дня, следующего за днем оформления данных документов. Срочные доставки оговариваются дополнительно и осуществляются Исполнителем при наличии возможности; </w:t>
      </w:r>
    </w:p>
    <w:p w:rsidR="00D7132F" w:rsidRPr="00D7132F" w:rsidRDefault="00BB67A6">
      <w:pPr>
        <w:widowControl w:val="0"/>
        <w:numPr>
          <w:ilvl w:val="0"/>
          <w:numId w:val="57"/>
        </w:numPr>
        <w:tabs>
          <w:tab w:val="left" w:pos="760"/>
          <w:tab w:val="left" w:pos="1134"/>
        </w:tabs>
        <w:autoSpaceDE w:val="0"/>
        <w:autoSpaceDN w:val="0"/>
        <w:adjustRightInd w:val="0"/>
        <w:spacing w:after="0"/>
        <w:ind w:firstLine="709"/>
        <w:rPr>
          <w:rFonts w:eastAsia="Calibri"/>
          <w:lang w:eastAsia="en-US"/>
        </w:rPr>
      </w:pPr>
      <w:r>
        <w:rPr>
          <w:rFonts w:eastAsia="Calibri"/>
          <w:lang w:eastAsia="en-US"/>
        </w:rPr>
        <w:t>с</w:t>
      </w:r>
      <w:r w:rsidR="00D7132F" w:rsidRPr="00D7132F">
        <w:rPr>
          <w:rFonts w:eastAsia="Calibri"/>
          <w:lang w:eastAsia="en-US"/>
        </w:rPr>
        <w:t>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D7132F" w:rsidRDefault="00BB67A6">
      <w:pPr>
        <w:widowControl w:val="0"/>
        <w:numPr>
          <w:ilvl w:val="0"/>
          <w:numId w:val="57"/>
        </w:numPr>
        <w:tabs>
          <w:tab w:val="left" w:pos="760"/>
          <w:tab w:val="left" w:pos="1134"/>
        </w:tabs>
        <w:autoSpaceDE w:val="0"/>
        <w:autoSpaceDN w:val="0"/>
        <w:adjustRightInd w:val="0"/>
        <w:spacing w:after="0"/>
        <w:ind w:firstLine="709"/>
        <w:rPr>
          <w:rFonts w:eastAsia="Calibri"/>
          <w:lang w:eastAsia="en-US"/>
        </w:rPr>
      </w:pPr>
      <w:r>
        <w:rPr>
          <w:rFonts w:eastAsia="Calibri"/>
          <w:lang w:eastAsia="en-US"/>
        </w:rPr>
        <w:t>р</w:t>
      </w:r>
      <w:r w:rsidR="00D7132F" w:rsidRPr="00D7132F">
        <w:rPr>
          <w:rFonts w:eastAsia="Calibri"/>
          <w:lang w:eastAsia="en-US"/>
        </w:rPr>
        <w:t>егулярно, в течение 3 (трех) рабочих дней со дня оказания услуги, направлять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ави</w:t>
      </w:r>
      <w:proofErr w:type="gramStart"/>
      <w:r w:rsidR="00D7132F" w:rsidRPr="00D7132F">
        <w:rPr>
          <w:rFonts w:eastAsia="Calibri"/>
          <w:lang w:eastAsia="en-US"/>
        </w:rPr>
        <w:t>а-</w:t>
      </w:r>
      <w:proofErr w:type="gramEnd"/>
      <w:r w:rsidR="00D7132F" w:rsidRPr="00D7132F">
        <w:rPr>
          <w:rFonts w:eastAsia="Calibri"/>
          <w:lang w:eastAsia="en-US"/>
        </w:rPr>
        <w:t xml:space="preserve"> и железнодорожного билета, билета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r>
        <w:rPr>
          <w:rFonts w:eastAsia="Calibri"/>
          <w:lang w:eastAsia="en-US"/>
        </w:rPr>
        <w:t>;</w:t>
      </w:r>
    </w:p>
    <w:p w:rsidR="001B5B82" w:rsidRPr="00D7132F" w:rsidRDefault="001B5B82" w:rsidP="00A00C7F">
      <w:pPr>
        <w:widowControl w:val="0"/>
        <w:numPr>
          <w:ilvl w:val="0"/>
          <w:numId w:val="57"/>
        </w:numPr>
        <w:tabs>
          <w:tab w:val="left" w:pos="760"/>
          <w:tab w:val="left" w:pos="1134"/>
        </w:tabs>
        <w:autoSpaceDE w:val="0"/>
        <w:autoSpaceDN w:val="0"/>
        <w:adjustRightInd w:val="0"/>
        <w:spacing w:after="0"/>
        <w:ind w:firstLine="709"/>
        <w:rPr>
          <w:rFonts w:eastAsia="Calibri"/>
          <w:lang w:eastAsia="en-US"/>
        </w:rPr>
      </w:pPr>
      <w:r w:rsidRPr="00F03D3B">
        <w:t xml:space="preserve">в течение </w:t>
      </w:r>
      <w:r>
        <w:t>30 (Трид</w:t>
      </w:r>
      <w:r w:rsidRPr="00F03D3B">
        <w:t xml:space="preserve">цати) рабочих дней </w:t>
      </w:r>
      <w:r>
        <w:t>по письменному запросу Заказчика заключить</w:t>
      </w:r>
      <w:r w:rsidRPr="00F03D3B">
        <w:t xml:space="preserve"> прямы</w:t>
      </w:r>
      <w:r>
        <w:t>е</w:t>
      </w:r>
      <w:r w:rsidRPr="00F03D3B">
        <w:t xml:space="preserve"> договор</w:t>
      </w:r>
      <w:r>
        <w:t>ы</w:t>
      </w:r>
      <w:r w:rsidRPr="00F03D3B">
        <w:t xml:space="preserve"> </w:t>
      </w:r>
      <w:r>
        <w:t xml:space="preserve">с </w:t>
      </w:r>
      <w:r w:rsidRPr="00F03D3B">
        <w:t>гостиницами</w:t>
      </w:r>
      <w:r w:rsidR="00A00C7F">
        <w:t xml:space="preserve">, находящимися </w:t>
      </w:r>
      <w:r w:rsidRPr="00F03D3B">
        <w:t xml:space="preserve">в г. Москве, г. Пятигорске, </w:t>
      </w:r>
      <w:r>
        <w:t>на территории Северо-Кавказского федерального округа</w:t>
      </w:r>
      <w:r w:rsidRPr="00F03D3B">
        <w:t>, Краснодарско</w:t>
      </w:r>
      <w:r w:rsidR="00A00C7F">
        <w:t>го</w:t>
      </w:r>
      <w:r w:rsidRPr="00F03D3B">
        <w:t xml:space="preserve"> кра</w:t>
      </w:r>
      <w:r w:rsidR="00A00C7F">
        <w:t>я</w:t>
      </w:r>
      <w:r w:rsidRPr="00F03D3B">
        <w:t>, Республик</w:t>
      </w:r>
      <w:r w:rsidR="00A00C7F">
        <w:t>и</w:t>
      </w:r>
      <w:r w:rsidRPr="00F03D3B">
        <w:t xml:space="preserve"> Адыгея</w:t>
      </w:r>
      <w:r w:rsidR="00A00C7F">
        <w:t xml:space="preserve">, а также с поставщиками услуг, </w:t>
      </w:r>
      <w:r w:rsidR="00A00C7F" w:rsidRPr="00A00C7F">
        <w:t>находящимися</w:t>
      </w:r>
      <w:r w:rsidR="00A00C7F">
        <w:t xml:space="preserve"> на территории России</w:t>
      </w:r>
      <w:r>
        <w:t>.</w:t>
      </w:r>
    </w:p>
    <w:p w:rsidR="00D7132F" w:rsidRPr="00D7132F" w:rsidRDefault="00D7132F">
      <w:pPr>
        <w:widowControl w:val="0"/>
        <w:numPr>
          <w:ilvl w:val="1"/>
          <w:numId w:val="56"/>
        </w:numPr>
        <w:tabs>
          <w:tab w:val="left" w:pos="400"/>
          <w:tab w:val="left" w:pos="1134"/>
        </w:tabs>
        <w:autoSpaceDE w:val="0"/>
        <w:autoSpaceDN w:val="0"/>
        <w:adjustRightInd w:val="0"/>
        <w:spacing w:after="0"/>
        <w:ind w:firstLine="709"/>
      </w:pPr>
      <w:r w:rsidRPr="00D7132F">
        <w:rPr>
          <w:rFonts w:eastAsia="Calibri"/>
        </w:rPr>
        <w:t>Заказчик обязуется:</w:t>
      </w:r>
    </w:p>
    <w:p w:rsidR="00D7132F" w:rsidRPr="00D7132F" w:rsidRDefault="00D7132F">
      <w:pPr>
        <w:widowControl w:val="0"/>
        <w:numPr>
          <w:ilvl w:val="0"/>
          <w:numId w:val="58"/>
        </w:numPr>
        <w:tabs>
          <w:tab w:val="left" w:pos="718"/>
          <w:tab w:val="left" w:pos="1134"/>
        </w:tabs>
        <w:autoSpaceDE w:val="0"/>
        <w:autoSpaceDN w:val="0"/>
        <w:adjustRightInd w:val="0"/>
        <w:spacing w:after="0"/>
        <w:ind w:firstLine="709"/>
        <w:rPr>
          <w:rFonts w:eastAsia="Calibri"/>
          <w:lang w:eastAsia="en-US"/>
        </w:rPr>
      </w:pPr>
      <w:r w:rsidRPr="00D7132F">
        <w:rPr>
          <w:rFonts w:eastAsia="Calibri"/>
          <w:lang w:eastAsia="en-US"/>
        </w:rPr>
        <w:t>Своевременно предоставлять необходимые для оформления услуги документы и информацию, а также информировать Исполнителя обо всех изменениях или аннуляциях в произведенных ранее заказах в письменном виде;</w:t>
      </w:r>
    </w:p>
    <w:p w:rsidR="00D7132F" w:rsidRPr="00D7132F" w:rsidRDefault="00D7132F">
      <w:pPr>
        <w:widowControl w:val="0"/>
        <w:numPr>
          <w:ilvl w:val="0"/>
          <w:numId w:val="58"/>
        </w:numPr>
        <w:tabs>
          <w:tab w:val="left" w:pos="726"/>
          <w:tab w:val="left" w:pos="1134"/>
        </w:tabs>
        <w:autoSpaceDE w:val="0"/>
        <w:autoSpaceDN w:val="0"/>
        <w:adjustRightInd w:val="0"/>
        <w:spacing w:after="0"/>
        <w:ind w:firstLine="709"/>
        <w:rPr>
          <w:rFonts w:eastAsia="Calibri"/>
          <w:lang w:eastAsia="en-US"/>
        </w:rPr>
      </w:pPr>
      <w:r w:rsidRPr="00D7132F">
        <w:rPr>
          <w:rFonts w:eastAsia="Calibri"/>
          <w:lang w:eastAsia="en-US"/>
        </w:rPr>
        <w:t>Оплачивать возможные штрафные санкции за отказ или изменения, производимые Заказчиком в сделанных ранее заявках, когда это определяется Правилами, действующими на авиа и железнодорожном транспорте, Правилами гостиниц и правилами других поставщиков услуг. Суммы выставляемых штрафных санкций должны быть подтверждены Исполнителем документацией, подтверждающей выставление таких штрафных санкций поставщиками услуг Исполнителю и документацией, подтверждающей оплату таких штрафных санкций Исполнителем поставщику услуг, в противном случае выставленные штрафные санкции оплате Заказчиком не подлежат;</w:t>
      </w:r>
    </w:p>
    <w:p w:rsidR="00D7132F" w:rsidRPr="00D7132F" w:rsidRDefault="00D7132F">
      <w:pPr>
        <w:widowControl w:val="0"/>
        <w:numPr>
          <w:ilvl w:val="0"/>
          <w:numId w:val="58"/>
        </w:numPr>
        <w:tabs>
          <w:tab w:val="left" w:pos="729"/>
          <w:tab w:val="left" w:pos="1134"/>
        </w:tabs>
        <w:autoSpaceDE w:val="0"/>
        <w:autoSpaceDN w:val="0"/>
        <w:adjustRightInd w:val="0"/>
        <w:spacing w:after="0"/>
        <w:ind w:firstLine="709"/>
        <w:rPr>
          <w:rFonts w:eastAsia="Calibri"/>
          <w:lang w:eastAsia="en-US"/>
        </w:rPr>
      </w:pPr>
      <w:r w:rsidRPr="00D7132F">
        <w:rPr>
          <w:rFonts w:eastAsia="Calibri"/>
          <w:lang w:eastAsia="en-US"/>
        </w:rPr>
        <w:t>Оплатить услуги Исполнителя в соответствии с условиями настоящего Договора.</w:t>
      </w:r>
    </w:p>
    <w:p w:rsidR="00D7132F" w:rsidRPr="00D7132F" w:rsidRDefault="00D7132F">
      <w:pPr>
        <w:widowControl w:val="0"/>
        <w:tabs>
          <w:tab w:val="left" w:pos="729"/>
          <w:tab w:val="left" w:pos="1134"/>
        </w:tabs>
        <w:spacing w:after="0"/>
        <w:ind w:firstLine="709"/>
        <w:jc w:val="center"/>
        <w:rPr>
          <w:rFonts w:eastAsia="Calibri"/>
          <w:lang w:eastAsia="en-US"/>
        </w:rPr>
      </w:pPr>
    </w:p>
    <w:p w:rsidR="00D7132F" w:rsidRPr="00741048" w:rsidRDefault="007E468B">
      <w:pPr>
        <w:widowControl w:val="0"/>
        <w:numPr>
          <w:ilvl w:val="0"/>
          <w:numId w:val="56"/>
        </w:numPr>
        <w:tabs>
          <w:tab w:val="left" w:pos="1134"/>
        </w:tabs>
        <w:autoSpaceDE w:val="0"/>
        <w:autoSpaceDN w:val="0"/>
        <w:adjustRightInd w:val="0"/>
        <w:spacing w:after="0"/>
        <w:ind w:firstLine="709"/>
        <w:jc w:val="center"/>
        <w:rPr>
          <w:b/>
        </w:rPr>
      </w:pPr>
      <w:r w:rsidRPr="00741048">
        <w:rPr>
          <w:b/>
        </w:rPr>
        <w:lastRenderedPageBreak/>
        <w:t xml:space="preserve">ЦЕНА ДОГОВОРА И </w:t>
      </w:r>
      <w:r w:rsidR="00D7132F" w:rsidRPr="00741048">
        <w:rPr>
          <w:b/>
        </w:rPr>
        <w:t>СТОИМОСТЬ УСЛУГ</w:t>
      </w:r>
    </w:p>
    <w:p w:rsidR="007E468B" w:rsidRPr="00741048" w:rsidRDefault="007E468B" w:rsidP="007E468B">
      <w:pPr>
        <w:numPr>
          <w:ilvl w:val="1"/>
          <w:numId w:val="56"/>
        </w:numPr>
        <w:tabs>
          <w:tab w:val="left" w:pos="729"/>
        </w:tabs>
        <w:spacing w:after="0"/>
        <w:ind w:firstLine="709"/>
        <w:rPr>
          <w:rFonts w:eastAsia="Calibri"/>
          <w:lang w:eastAsia="en-US"/>
        </w:rPr>
      </w:pPr>
      <w:r w:rsidRPr="00741048">
        <w:t>Общая стоимость выполняемых услуг по данному Договору составляет</w:t>
      </w:r>
      <w:proofErr w:type="gramStart"/>
      <w:r w:rsidRPr="00741048">
        <w:t xml:space="preserve"> ______ (______) </w:t>
      </w:r>
      <w:proofErr w:type="gramEnd"/>
      <w:r w:rsidRPr="00741048">
        <w:t xml:space="preserve">рублей _____ копеек, в </w:t>
      </w:r>
      <w:proofErr w:type="spellStart"/>
      <w:r w:rsidRPr="00741048">
        <w:t>т.ч</w:t>
      </w:r>
      <w:proofErr w:type="spellEnd"/>
      <w:r w:rsidRPr="00741048">
        <w:t>. НДС (18%) ______ (______) рублей _____ копеек.</w:t>
      </w:r>
    </w:p>
    <w:p w:rsidR="00D7132F" w:rsidRPr="00D7132F" w:rsidRDefault="00D7132F">
      <w:pPr>
        <w:widowControl w:val="0"/>
        <w:numPr>
          <w:ilvl w:val="1"/>
          <w:numId w:val="56"/>
        </w:numPr>
        <w:tabs>
          <w:tab w:val="left" w:pos="729"/>
          <w:tab w:val="left" w:pos="1134"/>
        </w:tabs>
        <w:autoSpaceDE w:val="0"/>
        <w:autoSpaceDN w:val="0"/>
        <w:adjustRightInd w:val="0"/>
        <w:spacing w:after="0"/>
        <w:ind w:firstLine="709"/>
        <w:rPr>
          <w:rFonts w:eastAsia="Calibri"/>
          <w:lang w:eastAsia="en-US"/>
        </w:rPr>
      </w:pPr>
      <w:r w:rsidRPr="00D7132F">
        <w:rPr>
          <w:rFonts w:eastAsia="Calibri"/>
          <w:lang w:eastAsia="en-US"/>
        </w:rPr>
        <w:t>Стоимость авиабилетов, железнодорожных билетов и иных услуг определяется Исполнителем на основании существующих тарифов, такс и сборов поставщиков услуг, а также налогов, предусмотренных законодательством Российской Федерации. Стоимость сообщается Заказчику по электронной почте и подтверждается счетом от Исполнителя.</w:t>
      </w:r>
    </w:p>
    <w:p w:rsidR="00D7132F" w:rsidRPr="00D7132F" w:rsidRDefault="00D7132F" w:rsidP="008B77DF">
      <w:pPr>
        <w:widowControl w:val="0"/>
        <w:numPr>
          <w:ilvl w:val="1"/>
          <w:numId w:val="56"/>
        </w:numPr>
        <w:tabs>
          <w:tab w:val="left" w:pos="729"/>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Стоимость </w:t>
      </w:r>
      <w:r w:rsidR="008B77DF" w:rsidRPr="008B77DF">
        <w:rPr>
          <w:rFonts w:eastAsia="Calibri"/>
          <w:lang w:eastAsia="en-US"/>
        </w:rPr>
        <w:t xml:space="preserve">единичных расценок на оказание </w:t>
      </w:r>
      <w:r w:rsidRPr="00D7132F">
        <w:rPr>
          <w:rFonts w:eastAsia="Calibri"/>
          <w:lang w:eastAsia="en-US"/>
        </w:rPr>
        <w:t>услуг по настоящему Договору указана в Приложение № 1 к настоящему Договору.</w:t>
      </w:r>
    </w:p>
    <w:p w:rsidR="00D7132F" w:rsidRPr="00D7132F" w:rsidRDefault="00D7132F">
      <w:pPr>
        <w:widowControl w:val="0"/>
        <w:numPr>
          <w:ilvl w:val="1"/>
          <w:numId w:val="56"/>
        </w:numPr>
        <w:tabs>
          <w:tab w:val="left" w:pos="718"/>
          <w:tab w:val="left" w:pos="1134"/>
        </w:tabs>
        <w:autoSpaceDE w:val="0"/>
        <w:autoSpaceDN w:val="0"/>
        <w:adjustRightInd w:val="0"/>
        <w:spacing w:after="0"/>
        <w:ind w:firstLine="709"/>
        <w:rPr>
          <w:rFonts w:eastAsia="Calibri"/>
          <w:lang w:eastAsia="en-US"/>
        </w:rPr>
      </w:pPr>
      <w:r w:rsidRPr="00D7132F">
        <w:rPr>
          <w:rFonts w:eastAsia="Calibri"/>
          <w:lang w:eastAsia="en-US"/>
        </w:rPr>
        <w:t>Все дополнительные расходы Исполнителя, подлежащие компенсации со стороны Заказчика, должны быть предварительно согласованы Сторонами, что подтверждается подписанием соответствующего Дополнительного соглашения к настоящему Договору. Исполнитель имеет право увеличить стоимость услуг в случае введения новых или повышения действующих налогов, сборов и других обязательных платежей на территории Р</w:t>
      </w:r>
      <w:r w:rsidR="00C61B58">
        <w:rPr>
          <w:rFonts w:eastAsia="Calibri"/>
          <w:lang w:eastAsia="en-US"/>
        </w:rPr>
        <w:t xml:space="preserve">оссийской </w:t>
      </w:r>
      <w:r w:rsidRPr="00D7132F">
        <w:rPr>
          <w:rFonts w:eastAsia="Calibri"/>
          <w:lang w:eastAsia="en-US"/>
        </w:rPr>
        <w:t>Ф</w:t>
      </w:r>
      <w:r w:rsidR="00C61B58">
        <w:rPr>
          <w:rFonts w:eastAsia="Calibri"/>
          <w:lang w:eastAsia="en-US"/>
        </w:rPr>
        <w:t>едерации</w:t>
      </w:r>
      <w:r w:rsidRPr="00D7132F">
        <w:rPr>
          <w:rFonts w:eastAsia="Calibri"/>
          <w:lang w:eastAsia="en-US"/>
        </w:rPr>
        <w:t xml:space="preserve">, о чем стороны подписывают соответствующее Дополнительное соглашение к настоящему Договору. </w:t>
      </w:r>
    </w:p>
    <w:p w:rsidR="00D7132F" w:rsidRPr="00D7132F" w:rsidRDefault="00D7132F">
      <w:pPr>
        <w:widowControl w:val="0"/>
        <w:numPr>
          <w:ilvl w:val="1"/>
          <w:numId w:val="56"/>
        </w:numPr>
        <w:tabs>
          <w:tab w:val="left" w:pos="729"/>
          <w:tab w:val="left" w:pos="1134"/>
        </w:tabs>
        <w:autoSpaceDE w:val="0"/>
        <w:autoSpaceDN w:val="0"/>
        <w:adjustRightInd w:val="0"/>
        <w:spacing w:after="0"/>
        <w:ind w:firstLine="709"/>
        <w:rPr>
          <w:rFonts w:eastAsia="Calibri"/>
          <w:lang w:eastAsia="en-US"/>
        </w:rPr>
      </w:pPr>
      <w:r w:rsidRPr="00D7132F">
        <w:rPr>
          <w:rFonts w:eastAsia="Calibri"/>
          <w:lang w:eastAsia="en-US"/>
        </w:rPr>
        <w:t>Стоимость услуг Исполнителя включает в себя НДС.</w:t>
      </w:r>
    </w:p>
    <w:p w:rsidR="00D7132F" w:rsidRPr="00D7132F" w:rsidRDefault="00D7132F">
      <w:pPr>
        <w:widowControl w:val="0"/>
        <w:tabs>
          <w:tab w:val="left" w:pos="729"/>
          <w:tab w:val="left" w:pos="1134"/>
        </w:tabs>
        <w:spacing w:after="0"/>
        <w:ind w:firstLine="709"/>
        <w:rPr>
          <w:rFonts w:eastAsia="Calibri"/>
          <w:lang w:eastAsia="en-US"/>
        </w:rPr>
      </w:pPr>
    </w:p>
    <w:p w:rsidR="00D7132F" w:rsidRPr="00D7132F" w:rsidRDefault="00D7132F">
      <w:pPr>
        <w:widowControl w:val="0"/>
        <w:numPr>
          <w:ilvl w:val="0"/>
          <w:numId w:val="56"/>
        </w:numPr>
        <w:tabs>
          <w:tab w:val="left" w:pos="1134"/>
        </w:tabs>
        <w:autoSpaceDE w:val="0"/>
        <w:autoSpaceDN w:val="0"/>
        <w:adjustRightInd w:val="0"/>
        <w:spacing w:after="0"/>
        <w:ind w:firstLine="709"/>
        <w:jc w:val="center"/>
        <w:rPr>
          <w:b/>
        </w:rPr>
      </w:pPr>
      <w:r w:rsidRPr="00D7132F">
        <w:rPr>
          <w:b/>
        </w:rPr>
        <w:t>ПОРЯДОК РАСЧЕТОВ</w:t>
      </w:r>
    </w:p>
    <w:p w:rsidR="00D7132F" w:rsidRPr="00D7132F" w:rsidRDefault="00D7132F">
      <w:pPr>
        <w:widowControl w:val="0"/>
        <w:numPr>
          <w:ilvl w:val="1"/>
          <w:numId w:val="56"/>
        </w:numPr>
        <w:tabs>
          <w:tab w:val="left" w:pos="740"/>
          <w:tab w:val="left" w:pos="1134"/>
        </w:tabs>
        <w:autoSpaceDE w:val="0"/>
        <w:autoSpaceDN w:val="0"/>
        <w:adjustRightInd w:val="0"/>
        <w:spacing w:after="0"/>
        <w:ind w:firstLine="709"/>
        <w:rPr>
          <w:rFonts w:eastAsia="Calibri"/>
          <w:lang w:eastAsia="en-US"/>
        </w:rPr>
      </w:pPr>
      <w:r w:rsidRPr="00D7132F">
        <w:rPr>
          <w:rFonts w:eastAsia="Calibri"/>
          <w:lang w:eastAsia="en-US"/>
        </w:rPr>
        <w:t>Расчеты по настоящему Договору производятся в порядке, установленном законодательством Российской Федерации.</w:t>
      </w:r>
    </w:p>
    <w:p w:rsidR="00D7132F" w:rsidRPr="00D7132F" w:rsidRDefault="00D7132F">
      <w:pPr>
        <w:widowControl w:val="0"/>
        <w:numPr>
          <w:ilvl w:val="1"/>
          <w:numId w:val="56"/>
        </w:numPr>
        <w:tabs>
          <w:tab w:val="left" w:pos="736"/>
          <w:tab w:val="left" w:pos="1134"/>
        </w:tabs>
        <w:autoSpaceDE w:val="0"/>
        <w:autoSpaceDN w:val="0"/>
        <w:adjustRightInd w:val="0"/>
        <w:spacing w:after="0"/>
        <w:ind w:firstLine="709"/>
        <w:rPr>
          <w:rFonts w:eastAsia="Calibri"/>
          <w:lang w:eastAsia="en-US"/>
        </w:rPr>
      </w:pPr>
      <w:r w:rsidRPr="00D7132F">
        <w:rPr>
          <w:rFonts w:eastAsia="Calibri"/>
          <w:lang w:eastAsia="en-US"/>
        </w:rPr>
        <w:t>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w:t>
      </w:r>
    </w:p>
    <w:p w:rsidR="00D7132F" w:rsidRPr="00D7132F" w:rsidRDefault="00D7132F">
      <w:pPr>
        <w:widowControl w:val="0"/>
        <w:numPr>
          <w:ilvl w:val="1"/>
          <w:numId w:val="56"/>
        </w:numPr>
        <w:tabs>
          <w:tab w:val="left" w:pos="729"/>
          <w:tab w:val="left" w:pos="1134"/>
        </w:tabs>
        <w:autoSpaceDE w:val="0"/>
        <w:autoSpaceDN w:val="0"/>
        <w:adjustRightInd w:val="0"/>
        <w:spacing w:after="0"/>
        <w:ind w:firstLine="709"/>
        <w:rPr>
          <w:rFonts w:eastAsia="Calibri"/>
          <w:lang w:eastAsia="en-US"/>
        </w:rPr>
      </w:pPr>
      <w:r w:rsidRPr="00D7132F">
        <w:rPr>
          <w:rFonts w:eastAsia="Calibri"/>
          <w:lang w:eastAsia="en-US"/>
        </w:rPr>
        <w:t>Оплата услуг производится на основании выставленного Исполнителем в адрес Заказчика счета и акта выполненных работ (оказанных услуг), акта приема-передачи ави</w:t>
      </w:r>
      <w:proofErr w:type="gramStart"/>
      <w:r w:rsidRPr="00D7132F">
        <w:rPr>
          <w:rFonts w:eastAsia="Calibri"/>
          <w:lang w:eastAsia="en-US"/>
        </w:rPr>
        <w:t>а-</w:t>
      </w:r>
      <w:proofErr w:type="gramEnd"/>
      <w:r w:rsidRPr="00D7132F">
        <w:rPr>
          <w:rFonts w:eastAsia="Calibri"/>
          <w:lang w:eastAsia="en-US"/>
        </w:rPr>
        <w:t xml:space="preserve"> и железнодорожных билетов, билета на аэроэкспресс. </w:t>
      </w:r>
      <w:r w:rsidR="00E42DF0" w:rsidRPr="000760F3">
        <w:rPr>
          <w:rFonts w:eastAsia="Calibri"/>
          <w:lang w:eastAsia="en-US"/>
        </w:rPr>
        <w:t>Оплата осуществляется ежемесячно по факту оказания услуг, с возможностью отсрочки платежа до 30 (</w:t>
      </w:r>
      <w:r w:rsidR="00E42DF0">
        <w:rPr>
          <w:rFonts w:eastAsia="Calibri"/>
          <w:lang w:eastAsia="en-US"/>
        </w:rPr>
        <w:t>т</w:t>
      </w:r>
      <w:r w:rsidR="00E42DF0" w:rsidRPr="000760F3">
        <w:rPr>
          <w:rFonts w:eastAsia="Calibri"/>
          <w:lang w:eastAsia="en-US"/>
        </w:rPr>
        <w:t>ридцати) календарных дней от даты оказания услуг.</w:t>
      </w:r>
    </w:p>
    <w:p w:rsidR="00D7132F" w:rsidRPr="00D7132F" w:rsidRDefault="00D7132F">
      <w:pPr>
        <w:widowControl w:val="0"/>
        <w:numPr>
          <w:ilvl w:val="1"/>
          <w:numId w:val="56"/>
        </w:numPr>
        <w:tabs>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15 (пятнадцатого) числа месяца, следующего </w:t>
      </w:r>
      <w:proofErr w:type="gramStart"/>
      <w:r w:rsidRPr="00D7132F">
        <w:rPr>
          <w:rFonts w:eastAsia="Calibri"/>
          <w:lang w:eastAsia="en-US"/>
        </w:rPr>
        <w:t>за</w:t>
      </w:r>
      <w:proofErr w:type="gramEnd"/>
      <w:r w:rsidRPr="00D7132F">
        <w:rPr>
          <w:rFonts w:eastAsia="Calibri"/>
          <w:lang w:eastAsia="en-US"/>
        </w:rPr>
        <w:t xml:space="preserve"> отчетным. Акт сверки расчетов подлежит подписанию и направлению Заказчиком в адрес Исполнителя в течение 5 (пяти) рабочих дней с момента его получения Заказчиком. В случае наличия недочетов, недостоверных сведений, ошибок и т.д. Акт сверки направляется в адрес Исполнителя для устранения указанных недочетов. После устранения недочетов Акт сверки расчетов направляется Исполнителем в адрес Заказчика и рассматривается Заказчиком в общем порядке. </w:t>
      </w:r>
    </w:p>
    <w:p w:rsidR="00D7132F" w:rsidRPr="00D7132F" w:rsidRDefault="00D7132F">
      <w:pPr>
        <w:widowControl w:val="0"/>
        <w:numPr>
          <w:ilvl w:val="1"/>
          <w:numId w:val="56"/>
        </w:numPr>
        <w:tabs>
          <w:tab w:val="left" w:pos="760"/>
          <w:tab w:val="left" w:pos="1134"/>
        </w:tabs>
        <w:autoSpaceDE w:val="0"/>
        <w:autoSpaceDN w:val="0"/>
        <w:adjustRightInd w:val="0"/>
        <w:spacing w:after="0"/>
        <w:ind w:firstLine="709"/>
        <w:rPr>
          <w:rFonts w:eastAsia="Calibri"/>
          <w:lang w:eastAsia="en-US"/>
        </w:rPr>
      </w:pPr>
      <w:r w:rsidRPr="00D7132F">
        <w:rPr>
          <w:rFonts w:eastAsia="Calibri"/>
          <w:lang w:eastAsia="en-US"/>
        </w:rPr>
        <w:t>Исполнитель в течение 3 (трех) рабочих дней со дня оказания услуги, направляет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за ави</w:t>
      </w:r>
      <w:proofErr w:type="gramStart"/>
      <w:r w:rsidRPr="00D7132F">
        <w:rPr>
          <w:rFonts w:eastAsia="Calibri"/>
          <w:lang w:eastAsia="en-US"/>
        </w:rPr>
        <w:t>а-</w:t>
      </w:r>
      <w:proofErr w:type="gramEnd"/>
      <w:r w:rsidRPr="00D7132F">
        <w:rPr>
          <w:rFonts w:eastAsia="Calibri"/>
          <w:lang w:eastAsia="en-US"/>
        </w:rPr>
        <w:t xml:space="preserve"> и железнодорожные билеты, билеты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D7132F" w:rsidRPr="00D7132F" w:rsidRDefault="00D7132F">
      <w:pPr>
        <w:widowControl w:val="0"/>
        <w:numPr>
          <w:ilvl w:val="1"/>
          <w:numId w:val="56"/>
        </w:numPr>
        <w:tabs>
          <w:tab w:val="left" w:pos="1134"/>
        </w:tabs>
        <w:autoSpaceDE w:val="0"/>
        <w:autoSpaceDN w:val="0"/>
        <w:adjustRightInd w:val="0"/>
        <w:spacing w:after="0"/>
        <w:ind w:firstLine="709"/>
        <w:rPr>
          <w:rFonts w:eastAsia="Calibri"/>
          <w:lang w:eastAsia="en-US"/>
        </w:rPr>
      </w:pPr>
      <w:r w:rsidRPr="00D7132F">
        <w:rPr>
          <w:rFonts w:eastAsia="Calibri"/>
          <w:lang w:eastAsia="en-US"/>
        </w:rPr>
        <w:t>Первичные бухгалтерские документы (акт об оказании услуг, акт приема-передачи) должны быть подписаны Заказчиком и предоставлены Исполнителю (второй экземпляр) в течение 10 (десяти) рабочих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D7132F" w:rsidRPr="00D7132F" w:rsidRDefault="00D7132F">
      <w:pPr>
        <w:widowControl w:val="0"/>
        <w:numPr>
          <w:ilvl w:val="0"/>
          <w:numId w:val="59"/>
        </w:numPr>
        <w:tabs>
          <w:tab w:val="left" w:pos="682"/>
          <w:tab w:val="left" w:pos="1134"/>
        </w:tabs>
        <w:autoSpaceDE w:val="0"/>
        <w:autoSpaceDN w:val="0"/>
        <w:adjustRightInd w:val="0"/>
        <w:spacing w:after="0"/>
        <w:ind w:firstLine="709"/>
        <w:rPr>
          <w:rFonts w:eastAsia="Calibri"/>
          <w:lang w:eastAsia="en-US"/>
        </w:rPr>
      </w:pPr>
      <w:r w:rsidRPr="00D7132F">
        <w:rPr>
          <w:rFonts w:eastAsia="Calibri"/>
          <w:lang w:eastAsia="en-US"/>
        </w:rPr>
        <w:t>Расчеты по Договору осуществляется в рублях Российской Федерации.</w:t>
      </w:r>
    </w:p>
    <w:p w:rsidR="00D7132F" w:rsidRPr="00D7132F" w:rsidRDefault="00D7132F">
      <w:pPr>
        <w:widowControl w:val="0"/>
        <w:numPr>
          <w:ilvl w:val="0"/>
          <w:numId w:val="59"/>
        </w:numPr>
        <w:tabs>
          <w:tab w:val="left" w:pos="664"/>
          <w:tab w:val="left" w:pos="1134"/>
        </w:tabs>
        <w:autoSpaceDE w:val="0"/>
        <w:autoSpaceDN w:val="0"/>
        <w:adjustRightInd w:val="0"/>
        <w:spacing w:after="0"/>
        <w:ind w:firstLine="709"/>
        <w:rPr>
          <w:rFonts w:eastAsia="Calibri"/>
          <w:lang w:eastAsia="en-US"/>
        </w:rPr>
      </w:pPr>
      <w:r w:rsidRPr="00D7132F">
        <w:rPr>
          <w:rFonts w:eastAsia="Calibri"/>
          <w:lang w:eastAsia="en-US"/>
        </w:rPr>
        <w:t>Датой оплаты услуг Исполнителя считается дата списания денежных средств со счета Заказчика.</w:t>
      </w:r>
    </w:p>
    <w:p w:rsidR="00D7132F" w:rsidRPr="00D7132F" w:rsidRDefault="00D7132F">
      <w:pPr>
        <w:widowControl w:val="0"/>
        <w:tabs>
          <w:tab w:val="left" w:pos="726"/>
          <w:tab w:val="left" w:pos="1134"/>
        </w:tabs>
        <w:spacing w:after="0"/>
        <w:ind w:firstLine="709"/>
        <w:rPr>
          <w:rFonts w:eastAsia="Calibri"/>
          <w:lang w:eastAsia="en-US"/>
        </w:rPr>
      </w:pPr>
    </w:p>
    <w:p w:rsidR="00D7132F" w:rsidRPr="00D7132F" w:rsidRDefault="00D7132F">
      <w:pPr>
        <w:widowControl w:val="0"/>
        <w:numPr>
          <w:ilvl w:val="0"/>
          <w:numId w:val="56"/>
        </w:numPr>
        <w:tabs>
          <w:tab w:val="left" w:pos="1134"/>
        </w:tabs>
        <w:autoSpaceDE w:val="0"/>
        <w:autoSpaceDN w:val="0"/>
        <w:adjustRightInd w:val="0"/>
        <w:spacing w:after="0"/>
        <w:ind w:firstLine="709"/>
        <w:jc w:val="center"/>
        <w:rPr>
          <w:b/>
        </w:rPr>
      </w:pPr>
      <w:r w:rsidRPr="00D7132F">
        <w:rPr>
          <w:b/>
        </w:rPr>
        <w:lastRenderedPageBreak/>
        <w:t>ОТВЕТСТВЕННОСТЬ СТОРОН</w:t>
      </w:r>
    </w:p>
    <w:p w:rsidR="00D7132F" w:rsidRPr="00D7132F" w:rsidRDefault="00D7132F" w:rsidP="008F24F2">
      <w:pPr>
        <w:widowControl w:val="0"/>
        <w:numPr>
          <w:ilvl w:val="1"/>
          <w:numId w:val="62"/>
        </w:numPr>
        <w:tabs>
          <w:tab w:val="left" w:pos="726"/>
          <w:tab w:val="left" w:pos="1134"/>
        </w:tabs>
        <w:autoSpaceDE w:val="0"/>
        <w:autoSpaceDN w:val="0"/>
        <w:adjustRightInd w:val="0"/>
        <w:spacing w:after="0"/>
        <w:ind w:left="0" w:firstLine="709"/>
        <w:rPr>
          <w:rFonts w:eastAsia="Calibri"/>
          <w:lang w:eastAsia="en-US"/>
        </w:rPr>
      </w:pPr>
      <w:r w:rsidRPr="00D7132F">
        <w:rPr>
          <w:rFonts w:eastAsia="Calibri"/>
          <w:lang w:eastAsia="en-US"/>
        </w:rPr>
        <w:t>За неисполнение или ненадлежащее исполнение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7132F" w:rsidRPr="00D7132F" w:rsidRDefault="00D7132F" w:rsidP="008F24F2">
      <w:pPr>
        <w:widowControl w:val="0"/>
        <w:numPr>
          <w:ilvl w:val="1"/>
          <w:numId w:val="62"/>
        </w:numPr>
        <w:tabs>
          <w:tab w:val="left" w:pos="733"/>
          <w:tab w:val="left" w:pos="1134"/>
        </w:tabs>
        <w:autoSpaceDE w:val="0"/>
        <w:autoSpaceDN w:val="0"/>
        <w:adjustRightInd w:val="0"/>
        <w:spacing w:after="0"/>
        <w:ind w:left="0" w:firstLine="709"/>
        <w:rPr>
          <w:rFonts w:eastAsia="Calibri"/>
          <w:lang w:eastAsia="en-US"/>
        </w:rPr>
      </w:pPr>
      <w:r w:rsidRPr="00D7132F">
        <w:rPr>
          <w:rFonts w:eastAsia="Calibri"/>
          <w:lang w:eastAsia="en-US"/>
        </w:rPr>
        <w:t>Исполнитель не несет ответственности в случае:</w:t>
      </w:r>
    </w:p>
    <w:p w:rsidR="00D7132F" w:rsidRPr="00D7132F" w:rsidRDefault="00D7132F">
      <w:pPr>
        <w:widowControl w:val="0"/>
        <w:numPr>
          <w:ilvl w:val="1"/>
          <w:numId w:val="63"/>
        </w:numPr>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непредставления либо несвоевременного представления Заказчиком необходимой документации. Сроки и комплектность предоставления документации, обусловленные требованиями поставщиков услуг, сообщаются Заказчику в момент заказа услуги;</w:t>
      </w:r>
    </w:p>
    <w:p w:rsidR="00D7132F" w:rsidRPr="00D7132F" w:rsidRDefault="00D7132F">
      <w:pPr>
        <w:widowControl w:val="0"/>
        <w:numPr>
          <w:ilvl w:val="1"/>
          <w:numId w:val="63"/>
        </w:numPr>
        <w:tabs>
          <w:tab w:val="left" w:pos="720"/>
          <w:tab w:val="left" w:pos="1134"/>
        </w:tabs>
        <w:autoSpaceDE w:val="0"/>
        <w:autoSpaceDN w:val="0"/>
        <w:adjustRightInd w:val="0"/>
        <w:spacing w:after="0"/>
        <w:ind w:firstLine="709"/>
        <w:rPr>
          <w:rFonts w:eastAsia="Calibri"/>
          <w:lang w:eastAsia="en-US"/>
        </w:rPr>
      </w:pPr>
      <w:r w:rsidRPr="00D7132F">
        <w:rPr>
          <w:rFonts w:eastAsia="Calibri"/>
          <w:lang w:eastAsia="en-US"/>
        </w:rPr>
        <w:t>несвоевременной или неполной оплаты счетов Заказчиком;</w:t>
      </w:r>
    </w:p>
    <w:p w:rsidR="00D7132F" w:rsidRPr="00D7132F" w:rsidRDefault="00D7132F">
      <w:pPr>
        <w:widowControl w:val="0"/>
        <w:numPr>
          <w:ilvl w:val="1"/>
          <w:numId w:val="63"/>
        </w:numPr>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несвоевременного аннулирования или внесения изменений в заявку;</w:t>
      </w:r>
    </w:p>
    <w:p w:rsidR="00D7132F" w:rsidRPr="00D7132F" w:rsidRDefault="00D7132F">
      <w:pPr>
        <w:widowControl w:val="0"/>
        <w:numPr>
          <w:ilvl w:val="1"/>
          <w:numId w:val="63"/>
        </w:numPr>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недействительности, отсутствия личных документов, невыполнения Заказчиком требований и правил, установленных поставщиками услуг и государствами;</w:t>
      </w:r>
    </w:p>
    <w:p w:rsidR="00D7132F" w:rsidRPr="00D7132F" w:rsidRDefault="00D7132F">
      <w:pPr>
        <w:widowControl w:val="0"/>
        <w:numPr>
          <w:ilvl w:val="1"/>
          <w:numId w:val="63"/>
        </w:numPr>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изменений, произошедших по вине поставщиков;</w:t>
      </w:r>
    </w:p>
    <w:p w:rsidR="00D7132F" w:rsidRPr="00D7132F" w:rsidRDefault="00D7132F">
      <w:pPr>
        <w:widowControl w:val="0"/>
        <w:numPr>
          <w:ilvl w:val="1"/>
          <w:numId w:val="63"/>
        </w:numPr>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причинения вреда Заказчику третьими лицами;</w:t>
      </w:r>
    </w:p>
    <w:p w:rsidR="00D7132F" w:rsidRPr="00D7132F" w:rsidRDefault="00D7132F">
      <w:pPr>
        <w:widowControl w:val="0"/>
        <w:numPr>
          <w:ilvl w:val="1"/>
          <w:numId w:val="63"/>
        </w:numPr>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в случае наступления негативных последствий, явившихся следствием невыполнения Заказчиком позиций, предусмотренных п. 7.15. настоящего Договора.</w:t>
      </w:r>
    </w:p>
    <w:p w:rsidR="00D7132F" w:rsidRPr="00D7132F" w:rsidRDefault="00D7132F" w:rsidP="008F24F2">
      <w:pPr>
        <w:widowControl w:val="0"/>
        <w:numPr>
          <w:ilvl w:val="1"/>
          <w:numId w:val="62"/>
        </w:numPr>
        <w:tabs>
          <w:tab w:val="left" w:pos="718"/>
          <w:tab w:val="left" w:pos="1134"/>
        </w:tabs>
        <w:autoSpaceDE w:val="0"/>
        <w:autoSpaceDN w:val="0"/>
        <w:adjustRightInd w:val="0"/>
        <w:spacing w:after="0"/>
        <w:ind w:left="0" w:firstLine="709"/>
        <w:rPr>
          <w:rFonts w:eastAsia="Calibri"/>
          <w:lang w:eastAsia="en-US"/>
        </w:rPr>
      </w:pPr>
      <w:r w:rsidRPr="00D7132F">
        <w:rPr>
          <w:rFonts w:eastAsia="Calibri"/>
          <w:lang w:eastAsia="en-US"/>
        </w:rPr>
        <w:t>За несоблюдение сроков оказания услуг по настоящему Договору Исполнитель уплачивает Заказчику пеню в размере 5 % (пяти) процентов от стоимости неисполненного в срок обязательства, за каждый день просрочки.</w:t>
      </w:r>
    </w:p>
    <w:p w:rsidR="00D7132F" w:rsidRPr="00D7132F" w:rsidRDefault="00D7132F" w:rsidP="008F24F2">
      <w:pPr>
        <w:widowControl w:val="0"/>
        <w:numPr>
          <w:ilvl w:val="1"/>
          <w:numId w:val="62"/>
        </w:numPr>
        <w:tabs>
          <w:tab w:val="left" w:pos="718"/>
          <w:tab w:val="left" w:pos="1134"/>
        </w:tabs>
        <w:autoSpaceDE w:val="0"/>
        <w:autoSpaceDN w:val="0"/>
        <w:adjustRightInd w:val="0"/>
        <w:spacing w:after="0"/>
        <w:ind w:left="0" w:firstLine="709"/>
        <w:rPr>
          <w:rFonts w:eastAsia="Calibri"/>
          <w:lang w:eastAsia="en-US"/>
        </w:rPr>
      </w:pPr>
      <w:r w:rsidRPr="00D7132F">
        <w:rPr>
          <w:rFonts w:eastAsia="Calibri"/>
          <w:lang w:eastAsia="en-US"/>
        </w:rPr>
        <w:t xml:space="preserve">Штрафные санкции начисляются исключительно по письменному требованию заинтересованной стороны. При </w:t>
      </w:r>
      <w:proofErr w:type="spellStart"/>
      <w:r w:rsidRPr="00D7132F">
        <w:rPr>
          <w:rFonts w:eastAsia="Calibri"/>
          <w:lang w:eastAsia="en-US"/>
        </w:rPr>
        <w:t>непредъявлении</w:t>
      </w:r>
      <w:proofErr w:type="spellEnd"/>
      <w:r w:rsidRPr="00D7132F">
        <w:rPr>
          <w:rFonts w:eastAsia="Calibri"/>
          <w:lang w:eastAsia="en-US"/>
        </w:rPr>
        <w:t xml:space="preserve"> претензии за ненадлежащее исполнение условий настоящего Договора размер пени равен 0 (нулю).</w:t>
      </w:r>
    </w:p>
    <w:p w:rsidR="00D7132F" w:rsidRPr="00D7132F" w:rsidRDefault="00D7132F">
      <w:pPr>
        <w:widowControl w:val="0"/>
        <w:tabs>
          <w:tab w:val="left" w:pos="718"/>
          <w:tab w:val="left" w:pos="1134"/>
        </w:tabs>
        <w:spacing w:after="0"/>
        <w:ind w:firstLine="709"/>
        <w:jc w:val="center"/>
        <w:rPr>
          <w:rFonts w:eastAsia="Calibri"/>
          <w:lang w:eastAsia="en-US"/>
        </w:rPr>
      </w:pPr>
    </w:p>
    <w:p w:rsidR="00D7132F" w:rsidRPr="00D7132F" w:rsidRDefault="00D7132F" w:rsidP="008F24F2">
      <w:pPr>
        <w:widowControl w:val="0"/>
        <w:numPr>
          <w:ilvl w:val="0"/>
          <w:numId w:val="62"/>
        </w:numPr>
        <w:tabs>
          <w:tab w:val="left" w:pos="1134"/>
        </w:tabs>
        <w:autoSpaceDE w:val="0"/>
        <w:autoSpaceDN w:val="0"/>
        <w:adjustRightInd w:val="0"/>
        <w:spacing w:after="0"/>
        <w:ind w:left="0" w:firstLine="709"/>
        <w:jc w:val="center"/>
        <w:rPr>
          <w:b/>
        </w:rPr>
      </w:pPr>
      <w:r w:rsidRPr="00D7132F">
        <w:rPr>
          <w:b/>
        </w:rPr>
        <w:t>ОБСТОЯТЕЛЬСТВА НЕПРЕОДОЛИМОЙ СИЛЫ</w:t>
      </w:r>
    </w:p>
    <w:p w:rsidR="00D7132F" w:rsidRPr="00D7132F" w:rsidRDefault="00D7132F">
      <w:pPr>
        <w:widowControl w:val="0"/>
        <w:tabs>
          <w:tab w:val="left" w:pos="713"/>
          <w:tab w:val="left" w:pos="1134"/>
        </w:tabs>
        <w:autoSpaceDE w:val="0"/>
        <w:autoSpaceDN w:val="0"/>
        <w:adjustRightInd w:val="0"/>
        <w:spacing w:after="0"/>
        <w:ind w:firstLine="709"/>
        <w:rPr>
          <w:rFonts w:eastAsia="Calibri"/>
          <w:lang w:eastAsia="en-US"/>
        </w:rPr>
      </w:pPr>
      <w:r w:rsidRPr="00D7132F">
        <w:rPr>
          <w:rFonts w:eastAsia="Calibri"/>
          <w:lang w:eastAsia="en-US"/>
        </w:rPr>
        <w:t>6.1. 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(пожар, наводнение, стихийные бедствия, военные действия, постановления законодательных и исполнительных органов власти и пр.). В случае возникновения подобных обстоятельств, Сторона, пострадавшая от их действий, обязана в письменном виде, в течение семи дней уведомить вторую Сторону о невозможности исполнения обязательств по настоящему Договору. Действие обстоятельств непреодолимой силы (форс-мажор) подтверждается заключением компетентного органа. Выполнение обязательств пострадавшей Стороной откладывается на время действия форс-мажорных обстоятельств.</w:t>
      </w:r>
    </w:p>
    <w:p w:rsidR="00D7132F" w:rsidRPr="00D7132F" w:rsidRDefault="00D7132F">
      <w:pPr>
        <w:widowControl w:val="0"/>
        <w:tabs>
          <w:tab w:val="left" w:pos="713"/>
          <w:tab w:val="left" w:pos="1134"/>
        </w:tabs>
        <w:autoSpaceDE w:val="0"/>
        <w:autoSpaceDN w:val="0"/>
        <w:adjustRightInd w:val="0"/>
        <w:spacing w:after="0"/>
        <w:ind w:firstLine="709"/>
        <w:rPr>
          <w:rFonts w:eastAsia="Calibri"/>
          <w:lang w:eastAsia="en-US"/>
        </w:rPr>
      </w:pPr>
      <w:r w:rsidRPr="00D7132F">
        <w:rPr>
          <w:rFonts w:eastAsia="Calibri"/>
          <w:lang w:eastAsia="en-US"/>
        </w:rPr>
        <w:t>6.2. При действии обстоятельств непреодолимой силы более 30 дней Стороны имеют право расторгнуть настоящий Договор путем письменного уведомления другой Стороны. При этом Исполнитель обязан в течение 5 банковских дней перечислить неиспользованные средства после выверки остатка средств на счетах на счет Заказчика (в случае, если действию этих обстоятельств подвергся Исполнитель). Договор считается прекращенным с момента проведения полных взаиморасчетов между Сторонами.</w:t>
      </w:r>
    </w:p>
    <w:p w:rsidR="00D7132F" w:rsidRPr="00D7132F" w:rsidRDefault="00D7132F">
      <w:pPr>
        <w:widowControl w:val="0"/>
        <w:tabs>
          <w:tab w:val="left" w:pos="713"/>
          <w:tab w:val="left" w:pos="1134"/>
        </w:tabs>
        <w:spacing w:after="0"/>
        <w:ind w:firstLine="709"/>
        <w:rPr>
          <w:rFonts w:eastAsia="Calibri"/>
          <w:lang w:eastAsia="en-US"/>
        </w:rPr>
      </w:pPr>
    </w:p>
    <w:p w:rsidR="00D7132F" w:rsidRPr="00D7132F" w:rsidRDefault="00D7132F" w:rsidP="008F24F2">
      <w:pPr>
        <w:widowControl w:val="0"/>
        <w:numPr>
          <w:ilvl w:val="0"/>
          <w:numId w:val="62"/>
        </w:numPr>
        <w:tabs>
          <w:tab w:val="left" w:pos="1134"/>
        </w:tabs>
        <w:autoSpaceDE w:val="0"/>
        <w:autoSpaceDN w:val="0"/>
        <w:adjustRightInd w:val="0"/>
        <w:spacing w:after="0"/>
        <w:ind w:left="0" w:firstLine="709"/>
        <w:jc w:val="center"/>
        <w:rPr>
          <w:b/>
        </w:rPr>
      </w:pPr>
      <w:r w:rsidRPr="00D7132F">
        <w:rPr>
          <w:b/>
        </w:rPr>
        <w:t>ПРОЧИЕ УСЛОВИЯ</w:t>
      </w:r>
    </w:p>
    <w:p w:rsidR="00D7132F" w:rsidRPr="00D7132F" w:rsidRDefault="00D7132F">
      <w:pPr>
        <w:widowControl w:val="0"/>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7.1. Исполнитель гарантирует, что обладает всеми полномочиями, требующимися в соответствии с законодательством Российской Федерации для выполнения своих обязательств по настоящему Договору.</w:t>
      </w:r>
    </w:p>
    <w:p w:rsidR="00D7132F" w:rsidRPr="00D7132F" w:rsidRDefault="00D7132F">
      <w:pPr>
        <w:widowControl w:val="0"/>
        <w:tabs>
          <w:tab w:val="left" w:pos="713"/>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7.2. Настоящий Договор вступает в силу с </w:t>
      </w:r>
      <w:r w:rsidRPr="00741048">
        <w:rPr>
          <w:rFonts w:eastAsia="Calibri"/>
          <w:lang w:eastAsia="en-US"/>
        </w:rPr>
        <w:t>момента подписания и действует 1 (один) год со дня заключения Договора, с возможностью дальнейшей пролонгации</w:t>
      </w:r>
      <w:r w:rsidR="007E468B" w:rsidRPr="00741048">
        <w:rPr>
          <w:rFonts w:eastAsia="Calibri"/>
          <w:lang w:eastAsia="en-US"/>
        </w:rPr>
        <w:t xml:space="preserve"> </w:t>
      </w:r>
      <w:r w:rsidR="007E468B" w:rsidRPr="00741048">
        <w:t>или до полного израсходования стоимости оказываемых услуг, предусмотренной п. 3.1. настоящего Договора, в зависимости от того какое из этих событий наступит ранее</w:t>
      </w:r>
      <w:r w:rsidRPr="00741048">
        <w:rPr>
          <w:rFonts w:eastAsia="Calibri"/>
          <w:lang w:eastAsia="en-US"/>
        </w:rPr>
        <w:t>.</w:t>
      </w:r>
    </w:p>
    <w:p w:rsidR="00D7132F" w:rsidRPr="00D7132F" w:rsidRDefault="00D7132F">
      <w:pPr>
        <w:widowControl w:val="0"/>
        <w:tabs>
          <w:tab w:val="left" w:pos="713"/>
          <w:tab w:val="left" w:pos="1134"/>
        </w:tabs>
        <w:autoSpaceDE w:val="0"/>
        <w:autoSpaceDN w:val="0"/>
        <w:adjustRightInd w:val="0"/>
        <w:spacing w:after="0"/>
        <w:ind w:firstLine="709"/>
        <w:rPr>
          <w:rFonts w:eastAsia="Calibri"/>
          <w:lang w:eastAsia="en-US"/>
        </w:rPr>
      </w:pPr>
      <w:r w:rsidRPr="00D7132F">
        <w:rPr>
          <w:rFonts w:eastAsia="Calibri"/>
          <w:lang w:eastAsia="en-US"/>
        </w:rPr>
        <w:t>7.3. Сторона, пожелавшая расторгнуть настоящий Договор, должна предупредить другую сторону о своих намерениях не позднее, чем за 1 (один) месяц до желаемой даты расторжения.</w:t>
      </w:r>
    </w:p>
    <w:p w:rsidR="00D7132F" w:rsidRPr="00D7132F" w:rsidRDefault="00D7132F">
      <w:pPr>
        <w:widowControl w:val="0"/>
        <w:tabs>
          <w:tab w:val="left" w:pos="713"/>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7.4. Стороны обязаны произвести полные взаиморасчеты по Договору в течение </w:t>
      </w:r>
      <w:r w:rsidRPr="00D7132F">
        <w:rPr>
          <w:rFonts w:eastAsia="Calibri"/>
          <w:lang w:eastAsia="en-US"/>
        </w:rPr>
        <w:br/>
      </w:r>
      <w:r w:rsidRPr="00D7132F">
        <w:rPr>
          <w:rFonts w:eastAsia="Calibri"/>
          <w:lang w:eastAsia="en-US"/>
        </w:rPr>
        <w:lastRenderedPageBreak/>
        <w:t>30 (тридцати) дней со дня фактического расторжения Договора или с даты, следующей за датой окончания срока его действия.</w:t>
      </w:r>
    </w:p>
    <w:p w:rsidR="00D7132F" w:rsidRPr="00D7132F" w:rsidRDefault="00D7132F">
      <w:pPr>
        <w:widowControl w:val="0"/>
        <w:tabs>
          <w:tab w:val="left" w:pos="728"/>
          <w:tab w:val="left" w:pos="1134"/>
        </w:tabs>
        <w:autoSpaceDE w:val="0"/>
        <w:autoSpaceDN w:val="0"/>
        <w:adjustRightInd w:val="0"/>
        <w:spacing w:after="0"/>
        <w:ind w:firstLine="709"/>
        <w:rPr>
          <w:rFonts w:eastAsia="Calibri"/>
          <w:lang w:eastAsia="en-US"/>
        </w:rPr>
      </w:pPr>
      <w:r w:rsidRPr="00D7132F">
        <w:rPr>
          <w:rFonts w:eastAsia="Calibri"/>
          <w:lang w:eastAsia="en-US"/>
        </w:rPr>
        <w:t>7.5.  Все приложения к настоящему Договору, подписанные уполномоченными представителями Сторон и скрепленные печатями Сторон, являются его неотъемлемой частью.</w:t>
      </w:r>
    </w:p>
    <w:p w:rsidR="00D7132F" w:rsidRPr="00D7132F" w:rsidRDefault="00D7132F">
      <w:pPr>
        <w:widowControl w:val="0"/>
        <w:tabs>
          <w:tab w:val="left" w:pos="731"/>
          <w:tab w:val="left" w:pos="1134"/>
        </w:tabs>
        <w:autoSpaceDE w:val="0"/>
        <w:autoSpaceDN w:val="0"/>
        <w:adjustRightInd w:val="0"/>
        <w:spacing w:after="0"/>
        <w:ind w:firstLine="709"/>
        <w:rPr>
          <w:rFonts w:eastAsia="Calibri"/>
          <w:lang w:eastAsia="en-US"/>
        </w:rPr>
      </w:pPr>
      <w:r w:rsidRPr="00D7132F">
        <w:rPr>
          <w:rFonts w:eastAsia="Calibri"/>
          <w:lang w:eastAsia="en-US"/>
        </w:rPr>
        <w:t>7.6. Изменения или дополнения к настоящему Договору действительны только при условии их письменного оформления и подписания полномочными представителями обеих Сторон и скрепления печатями Сторон.</w:t>
      </w:r>
    </w:p>
    <w:p w:rsidR="00D7132F" w:rsidRPr="00D7132F" w:rsidRDefault="00D7132F">
      <w:pPr>
        <w:widowControl w:val="0"/>
        <w:tabs>
          <w:tab w:val="left" w:pos="731"/>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7.7. Все споры и разногласия по настоящему Договору разрешаются Сторонами путем переговоров и предъявления претензии, при </w:t>
      </w:r>
      <w:proofErr w:type="spellStart"/>
      <w:r w:rsidRPr="00D7132F">
        <w:rPr>
          <w:rFonts w:eastAsia="Calibri"/>
          <w:lang w:eastAsia="en-US"/>
        </w:rPr>
        <w:t>недостижении</w:t>
      </w:r>
      <w:proofErr w:type="spellEnd"/>
      <w:r w:rsidRPr="00D7132F">
        <w:rPr>
          <w:rFonts w:eastAsia="Calibri"/>
          <w:lang w:eastAsia="en-US"/>
        </w:rPr>
        <w:t xml:space="preserve"> согласия спор подлежит рассмотрению в Арбитражном суде г. Москвы.</w:t>
      </w:r>
    </w:p>
    <w:p w:rsidR="00D7132F" w:rsidRPr="00D7132F" w:rsidRDefault="00D7132F">
      <w:pPr>
        <w:widowControl w:val="0"/>
        <w:tabs>
          <w:tab w:val="left" w:pos="717"/>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7.8. Исполнитель рассматривает все претензии в письменной форме </w:t>
      </w:r>
      <w:r w:rsidRPr="00D7132F">
        <w:rPr>
          <w:rFonts w:eastAsia="Calibri"/>
          <w:lang w:eastAsia="en-US"/>
        </w:rPr>
        <w:br/>
        <w:t>с приложенными подтверждающими документами.</w:t>
      </w:r>
    </w:p>
    <w:p w:rsidR="00D7132F" w:rsidRPr="00D7132F" w:rsidRDefault="00D7132F">
      <w:pPr>
        <w:widowControl w:val="0"/>
        <w:tabs>
          <w:tab w:val="left" w:pos="724"/>
          <w:tab w:val="left" w:pos="1134"/>
        </w:tabs>
        <w:autoSpaceDE w:val="0"/>
        <w:autoSpaceDN w:val="0"/>
        <w:adjustRightInd w:val="0"/>
        <w:spacing w:after="0"/>
        <w:ind w:firstLine="709"/>
        <w:rPr>
          <w:rFonts w:eastAsia="Calibri"/>
          <w:lang w:eastAsia="en-US"/>
        </w:rPr>
      </w:pPr>
      <w:r w:rsidRPr="00D7132F">
        <w:rPr>
          <w:rFonts w:eastAsia="Calibri"/>
          <w:lang w:eastAsia="en-US"/>
        </w:rPr>
        <w:t>7.9. 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ходе совместной деятельности, является конфиденциальной и не подлежит разглашению. Настоящее условие имеет силу также в течение 24 (двадцати четырех) месяцев после расторжения настоящего Договора, независимо от причин его расторжения.</w:t>
      </w:r>
    </w:p>
    <w:p w:rsidR="00D7132F" w:rsidRPr="00D7132F" w:rsidRDefault="00D7132F">
      <w:pPr>
        <w:widowControl w:val="0"/>
        <w:tabs>
          <w:tab w:val="left" w:pos="735"/>
          <w:tab w:val="left" w:pos="1134"/>
        </w:tabs>
        <w:autoSpaceDE w:val="0"/>
        <w:autoSpaceDN w:val="0"/>
        <w:adjustRightInd w:val="0"/>
        <w:spacing w:after="0"/>
        <w:ind w:firstLine="709"/>
        <w:rPr>
          <w:rFonts w:eastAsia="Calibri"/>
          <w:lang w:eastAsia="en-US"/>
        </w:rPr>
      </w:pPr>
      <w:r w:rsidRPr="00D7132F">
        <w:rPr>
          <w:rFonts w:eastAsia="Calibri"/>
          <w:lang w:eastAsia="en-US"/>
        </w:rPr>
        <w:t>7.10. Стороны договорились, что в целях исполнения настоящего Договора обмен документами и информацией может осуществляться посредством факса и/или электронной почты согласно данным, указанным в разделе 8 настоящего Договора. 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w:t>
      </w:r>
    </w:p>
    <w:p w:rsidR="00D7132F" w:rsidRPr="00D7132F" w:rsidRDefault="00D7132F">
      <w:pPr>
        <w:widowControl w:val="0"/>
        <w:tabs>
          <w:tab w:val="left" w:pos="735"/>
          <w:tab w:val="left" w:pos="1134"/>
        </w:tabs>
        <w:autoSpaceDE w:val="0"/>
        <w:autoSpaceDN w:val="0"/>
        <w:adjustRightInd w:val="0"/>
        <w:spacing w:after="0"/>
        <w:ind w:firstLine="709"/>
        <w:rPr>
          <w:rFonts w:eastAsia="Calibri"/>
          <w:lang w:eastAsia="en-US"/>
        </w:rPr>
      </w:pPr>
      <w:r w:rsidRPr="00D7132F">
        <w:rPr>
          <w:rFonts w:eastAsia="Calibri"/>
          <w:lang w:eastAsia="en-US"/>
        </w:rPr>
        <w:t xml:space="preserve">7.11. Заказчик гарантирует, что к моменту передачи Исполнителю персональных данных в целях исполнения настоящего Договора от объектов персональных данных получены согласия на </w:t>
      </w:r>
      <w:r w:rsidRPr="00D7132F">
        <w:rPr>
          <w:rFonts w:eastAsia="Calibri"/>
          <w:spacing w:val="8"/>
          <w:shd w:val="clear" w:color="auto" w:fill="FFFFFF"/>
          <w:lang w:eastAsia="en-US"/>
        </w:rPr>
        <w:t>обработку и передачу персональных данных в соответствии с ФЗ-152 от 27.07.2006 г. «О персональных данных».</w:t>
      </w:r>
    </w:p>
    <w:p w:rsidR="00D7132F" w:rsidRPr="00D7132F" w:rsidRDefault="00D7132F">
      <w:pPr>
        <w:widowControl w:val="0"/>
        <w:tabs>
          <w:tab w:val="left" w:pos="735"/>
          <w:tab w:val="left" w:pos="1134"/>
        </w:tabs>
        <w:autoSpaceDE w:val="0"/>
        <w:autoSpaceDN w:val="0"/>
        <w:adjustRightInd w:val="0"/>
        <w:spacing w:after="0"/>
        <w:ind w:firstLine="709"/>
        <w:rPr>
          <w:rFonts w:eastAsia="Calibri"/>
          <w:lang w:eastAsia="en-US"/>
        </w:rPr>
      </w:pPr>
      <w:r w:rsidRPr="00D7132F">
        <w:rPr>
          <w:rFonts w:eastAsia="Calibri"/>
          <w:lang w:eastAsia="en-US"/>
        </w:rPr>
        <w:t>7.12. Перечень лиц, авторизованных на подачу заявок от имени Заказчика в целях исполнения настоящего Договора оформлен в Приложении № 2 к настоящему Договору.</w:t>
      </w:r>
    </w:p>
    <w:p w:rsidR="00D7132F" w:rsidRPr="00D7132F" w:rsidRDefault="00D7132F">
      <w:pPr>
        <w:widowControl w:val="0"/>
        <w:tabs>
          <w:tab w:val="left" w:pos="735"/>
          <w:tab w:val="left" w:pos="1134"/>
        </w:tabs>
        <w:autoSpaceDE w:val="0"/>
        <w:autoSpaceDN w:val="0"/>
        <w:adjustRightInd w:val="0"/>
        <w:spacing w:after="0"/>
        <w:ind w:firstLine="709"/>
        <w:rPr>
          <w:rFonts w:eastAsia="Calibri"/>
          <w:lang w:eastAsia="en-US"/>
        </w:rPr>
      </w:pPr>
      <w:r w:rsidRPr="00D7132F">
        <w:t>7.1</w:t>
      </w:r>
      <w:r w:rsidR="004E25BC">
        <w:t>3</w:t>
      </w:r>
      <w:r w:rsidRPr="00D7132F">
        <w:t xml:space="preserve">. </w:t>
      </w:r>
      <w:r w:rsidRPr="00D7132F">
        <w:rPr>
          <w:rFonts w:eastAsia="Calibri"/>
          <w:lang w:eastAsia="en-US"/>
        </w:rPr>
        <w:t>Стороны обязуются письменно уведомлять друг друга в случае изменения адресов и реквизитов в течение 3 (трех) дней со дня соответствующего изменения, а в части контактной информации, в том числе изменении авторизованных лиц по данному Договору, в течение рабочего дня, в который произошли данные изменения.</w:t>
      </w:r>
    </w:p>
    <w:p w:rsidR="00D7132F" w:rsidRPr="00D7132F" w:rsidRDefault="00D7132F">
      <w:pPr>
        <w:widowControl w:val="0"/>
        <w:tabs>
          <w:tab w:val="left" w:pos="735"/>
          <w:tab w:val="left" w:pos="1134"/>
        </w:tabs>
        <w:autoSpaceDE w:val="0"/>
        <w:autoSpaceDN w:val="0"/>
        <w:adjustRightInd w:val="0"/>
        <w:spacing w:after="0"/>
        <w:ind w:firstLine="709"/>
        <w:rPr>
          <w:rFonts w:eastAsia="Calibri"/>
          <w:lang w:eastAsia="en-US"/>
        </w:rPr>
      </w:pPr>
      <w:r w:rsidRPr="00D7132F">
        <w:rPr>
          <w:rFonts w:eastAsia="Calibri"/>
          <w:lang w:eastAsia="en-US"/>
        </w:rPr>
        <w:t>7.1</w:t>
      </w:r>
      <w:r w:rsidR="004E25BC">
        <w:rPr>
          <w:rFonts w:eastAsia="Calibri"/>
          <w:lang w:eastAsia="en-US"/>
        </w:rPr>
        <w:t>4</w:t>
      </w:r>
      <w:r w:rsidRPr="00D7132F">
        <w:rPr>
          <w:rFonts w:eastAsia="Calibri"/>
          <w:lang w:eastAsia="en-US"/>
        </w:rPr>
        <w:t xml:space="preserve">. </w:t>
      </w:r>
      <w:r w:rsidRPr="00D7132F">
        <w:t>Настоящий</w:t>
      </w:r>
      <w:r w:rsidRPr="00D7132F">
        <w:rPr>
          <w:rFonts w:eastAsia="Calibri"/>
          <w:lang w:eastAsia="en-US"/>
        </w:rPr>
        <w:t xml:space="preserve"> Договор составлен в 2 (двух) идентичных экземплярах, имеющих равную юридическую силу, по одному экземпляру для каждой из Сторон.</w:t>
      </w:r>
    </w:p>
    <w:p w:rsidR="00D7132F" w:rsidRPr="00D7132F" w:rsidRDefault="00D7132F">
      <w:pPr>
        <w:widowControl w:val="0"/>
        <w:tabs>
          <w:tab w:val="left" w:pos="735"/>
        </w:tabs>
        <w:spacing w:after="0"/>
        <w:jc w:val="center"/>
        <w:rPr>
          <w:rFonts w:eastAsia="Calibri"/>
          <w:lang w:eastAsia="en-US"/>
        </w:rPr>
      </w:pPr>
    </w:p>
    <w:p w:rsidR="00D7132F" w:rsidRPr="00D7132F" w:rsidRDefault="00D7132F" w:rsidP="008F24F2">
      <w:pPr>
        <w:widowControl w:val="0"/>
        <w:numPr>
          <w:ilvl w:val="0"/>
          <w:numId w:val="62"/>
        </w:numPr>
        <w:autoSpaceDE w:val="0"/>
        <w:autoSpaceDN w:val="0"/>
        <w:adjustRightInd w:val="0"/>
        <w:spacing w:after="0"/>
        <w:ind w:left="0" w:firstLine="0"/>
        <w:jc w:val="center"/>
        <w:rPr>
          <w:b/>
        </w:rPr>
      </w:pPr>
      <w:r w:rsidRPr="00D7132F">
        <w:rPr>
          <w:b/>
        </w:rPr>
        <w:t>АДРЕСА И РЕКВИЗИТЫ СТОРОН</w:t>
      </w:r>
    </w:p>
    <w:p w:rsidR="00D7132F" w:rsidRPr="00D7132F" w:rsidRDefault="00D7132F" w:rsidP="00D7132F">
      <w:pPr>
        <w:widowControl w:val="0"/>
        <w:tabs>
          <w:tab w:val="left" w:pos="479"/>
        </w:tabs>
        <w:autoSpaceDE w:val="0"/>
        <w:autoSpaceDN w:val="0"/>
        <w:adjustRightInd w:val="0"/>
        <w:spacing w:after="0"/>
      </w:pPr>
    </w:p>
    <w:p w:rsidR="00D7132F" w:rsidRPr="00D7132F" w:rsidRDefault="00D7132F" w:rsidP="00D7132F">
      <w:pPr>
        <w:widowControl w:val="0"/>
        <w:tabs>
          <w:tab w:val="left" w:pos="479"/>
        </w:tabs>
        <w:autoSpaceDE w:val="0"/>
        <w:autoSpaceDN w:val="0"/>
        <w:adjustRightInd w:val="0"/>
        <w:spacing w:after="0"/>
      </w:pPr>
      <w:r w:rsidRPr="00D7132F">
        <w:t>ИСПОЛНИТЕЛЬ:</w:t>
      </w:r>
      <w:r w:rsidRPr="00D7132F">
        <w:tab/>
      </w:r>
      <w:r w:rsidRPr="00D7132F">
        <w:tab/>
      </w:r>
      <w:r w:rsidRPr="00D7132F">
        <w:tab/>
      </w:r>
      <w:r w:rsidRPr="00D7132F">
        <w:tab/>
      </w:r>
      <w:r w:rsidRPr="00D7132F">
        <w:tab/>
        <w:t>ЗАКАЗЧИК:</w:t>
      </w:r>
    </w:p>
    <w:tbl>
      <w:tblPr>
        <w:tblStyle w:val="1fd"/>
        <w:tblW w:w="193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gridCol w:w="107"/>
        <w:gridCol w:w="4712"/>
        <w:gridCol w:w="4927"/>
      </w:tblGrid>
      <w:tr w:rsidR="00D7132F" w:rsidRPr="00D7132F" w:rsidTr="00BF0423">
        <w:trPr>
          <w:gridAfter w:val="2"/>
          <w:wAfter w:w="9638" w:type="dxa"/>
        </w:trPr>
        <w:tc>
          <w:tcPr>
            <w:tcW w:w="4820" w:type="dxa"/>
          </w:tcPr>
          <w:p w:rsidR="00D7132F" w:rsidRPr="00D7132F" w:rsidRDefault="00D7132F" w:rsidP="00D7132F">
            <w:pPr>
              <w:widowControl w:val="0"/>
              <w:autoSpaceDE w:val="0"/>
              <w:autoSpaceDN w:val="0"/>
              <w:adjustRightInd w:val="0"/>
              <w:spacing w:after="0"/>
              <w:rPr>
                <w:rFonts w:ascii="Times New Roman" w:hAnsi="Times New Roman"/>
              </w:rPr>
            </w:pPr>
          </w:p>
          <w:p w:rsidR="00D7132F" w:rsidRPr="00D7132F" w:rsidRDefault="00D7132F" w:rsidP="00D7132F">
            <w:pPr>
              <w:widowControl w:val="0"/>
              <w:tabs>
                <w:tab w:val="left" w:pos="479"/>
              </w:tabs>
              <w:autoSpaceDE w:val="0"/>
              <w:autoSpaceDN w:val="0"/>
              <w:adjustRightInd w:val="0"/>
              <w:spacing w:after="0"/>
              <w:rPr>
                <w:rFonts w:ascii="Times New Roman" w:hAnsi="Times New Roman"/>
              </w:rPr>
            </w:pPr>
          </w:p>
        </w:tc>
        <w:tc>
          <w:tcPr>
            <w:tcW w:w="4926" w:type="dxa"/>
            <w:gridSpan w:val="2"/>
          </w:tcPr>
          <w:p w:rsidR="00D7132F" w:rsidRPr="00D7132F" w:rsidRDefault="00D7132F" w:rsidP="00D7132F">
            <w:pPr>
              <w:widowControl w:val="0"/>
              <w:autoSpaceDE w:val="0"/>
              <w:autoSpaceDN w:val="0"/>
              <w:adjustRightInd w:val="0"/>
              <w:spacing w:after="0"/>
              <w:jc w:val="left"/>
              <w:rPr>
                <w:rFonts w:ascii="Times New Roman" w:hAnsi="Times New Roman"/>
                <w:b/>
              </w:rPr>
            </w:pPr>
            <w:r w:rsidRPr="00D7132F">
              <w:rPr>
                <w:rFonts w:ascii="Times New Roman" w:hAnsi="Times New Roman"/>
                <w:b/>
              </w:rPr>
              <w:t>Открытое акционерное общество «Курорты Северного Кавказа»</w:t>
            </w:r>
          </w:p>
          <w:p w:rsidR="00D7132F" w:rsidRPr="00D7132F" w:rsidRDefault="00D7132F" w:rsidP="00D7132F">
            <w:pPr>
              <w:widowControl w:val="0"/>
              <w:autoSpaceDE w:val="0"/>
              <w:autoSpaceDN w:val="0"/>
              <w:adjustRightInd w:val="0"/>
              <w:spacing w:after="0"/>
              <w:rPr>
                <w:rFonts w:ascii="Times New Roman" w:hAnsi="Times New Roman"/>
              </w:rPr>
            </w:pP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 xml:space="preserve">ИНН: 2632100740 </w:t>
            </w: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 xml:space="preserve">КПП 263201001 </w:t>
            </w: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ОГРН 1102632003320</w:t>
            </w: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Юридический адрес:</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 xml:space="preserve">Проспект Кирова, д. 82а, </w:t>
            </w:r>
            <w:r w:rsidRPr="00D7132F">
              <w:rPr>
                <w:rFonts w:ascii="Times New Roman" w:hAnsi="Times New Roman"/>
              </w:rPr>
              <w:br/>
              <w:t>г. Пятигорск, Ставропольский край, Российская Федерация, 357500</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Почтовый адрес:</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 xml:space="preserve">Пресненская набережная, д. 12, </w:t>
            </w:r>
            <w:r w:rsidRPr="00D7132F">
              <w:rPr>
                <w:rFonts w:ascii="Times New Roman" w:hAnsi="Times New Roman"/>
              </w:rPr>
              <w:br/>
            </w:r>
            <w:r w:rsidRPr="00D7132F">
              <w:rPr>
                <w:rFonts w:ascii="Times New Roman" w:hAnsi="Times New Roman"/>
              </w:rPr>
              <w:lastRenderedPageBreak/>
              <w:t>г. Москва, Российская Федерация, 123100</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Банковские реквизиты:</w:t>
            </w:r>
          </w:p>
          <w:p w:rsidR="00D7132F" w:rsidRPr="00D7132F" w:rsidRDefault="00D7132F" w:rsidP="00D7132F">
            <w:pPr>
              <w:widowControl w:val="0"/>
              <w:autoSpaceDE w:val="0"/>
              <w:autoSpaceDN w:val="0"/>
              <w:adjustRightInd w:val="0"/>
              <w:spacing w:after="0"/>
              <w:jc w:val="left"/>
              <w:rPr>
                <w:rFonts w:ascii="Times New Roman" w:hAnsi="Times New Roman"/>
              </w:rPr>
            </w:pPr>
            <w:proofErr w:type="gramStart"/>
            <w:r w:rsidRPr="00D7132F">
              <w:rPr>
                <w:rFonts w:ascii="Times New Roman" w:hAnsi="Times New Roman"/>
              </w:rPr>
              <w:t>р</w:t>
            </w:r>
            <w:proofErr w:type="gramEnd"/>
            <w:r w:rsidRPr="00D7132F">
              <w:rPr>
                <w:rFonts w:ascii="Times New Roman" w:hAnsi="Times New Roman"/>
              </w:rPr>
              <w:t>/счет № 40702810400020008511</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 xml:space="preserve">в ОАО «СБЕРБАНК РОССИИ» </w:t>
            </w:r>
            <w:r w:rsidRPr="00D7132F">
              <w:rPr>
                <w:rFonts w:ascii="Times New Roman" w:hAnsi="Times New Roman"/>
              </w:rPr>
              <w:br/>
              <w:t>г. Москва</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корр. счет № 30101810400000000225</w:t>
            </w:r>
          </w:p>
          <w:p w:rsidR="00D7132F" w:rsidRPr="00D7132F" w:rsidRDefault="00D7132F" w:rsidP="00D7132F">
            <w:pPr>
              <w:widowControl w:val="0"/>
              <w:autoSpaceDE w:val="0"/>
              <w:autoSpaceDN w:val="0"/>
              <w:adjustRightInd w:val="0"/>
              <w:spacing w:after="0"/>
              <w:jc w:val="left"/>
              <w:rPr>
                <w:rFonts w:ascii="Times New Roman" w:hAnsi="Times New Roman"/>
              </w:rPr>
            </w:pPr>
            <w:r w:rsidRPr="00D7132F">
              <w:rPr>
                <w:rFonts w:ascii="Times New Roman" w:hAnsi="Times New Roman"/>
              </w:rPr>
              <w:t>БИК: 044525225</w:t>
            </w:r>
          </w:p>
        </w:tc>
      </w:tr>
      <w:tr w:rsidR="00BF0423" w:rsidRPr="00D7132F" w:rsidTr="00BF0423">
        <w:tc>
          <w:tcPr>
            <w:tcW w:w="4819" w:type="dxa"/>
          </w:tcPr>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r>
              <w:rPr>
                <w:rFonts w:ascii="Times New Roman" w:hAnsi="Times New Roman"/>
              </w:rPr>
              <w:t>________________________________</w:t>
            </w:r>
          </w:p>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r w:rsidRPr="00D7132F">
              <w:rPr>
                <w:rFonts w:ascii="Times New Roman" w:hAnsi="Times New Roman"/>
              </w:rPr>
              <w:t>____________________ /</w:t>
            </w:r>
            <w:r>
              <w:rPr>
                <w:rFonts w:ascii="Times New Roman" w:hAnsi="Times New Roman"/>
              </w:rPr>
              <w:t>___________</w:t>
            </w:r>
            <w:r w:rsidRPr="00D7132F">
              <w:rPr>
                <w:rFonts w:ascii="Times New Roman" w:hAnsi="Times New Roman"/>
              </w:rPr>
              <w:t xml:space="preserve"> /</w:t>
            </w:r>
          </w:p>
        </w:tc>
        <w:tc>
          <w:tcPr>
            <w:tcW w:w="4819" w:type="dxa"/>
          </w:tcPr>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r w:rsidRPr="00D7132F">
              <w:rPr>
                <w:rFonts w:ascii="Times New Roman" w:hAnsi="Times New Roman"/>
              </w:rPr>
              <w:t>Генеральный директор ОАО «КСК»</w:t>
            </w:r>
          </w:p>
          <w:p w:rsidR="00BF0423" w:rsidRPr="00D7132F"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r w:rsidRPr="00D7132F">
              <w:rPr>
                <w:rFonts w:ascii="Times New Roman" w:hAnsi="Times New Roman"/>
              </w:rPr>
              <w:t>____________________ /О.С. Горчев/</w:t>
            </w:r>
          </w:p>
        </w:tc>
        <w:tc>
          <w:tcPr>
            <w:tcW w:w="4819" w:type="dxa"/>
            <w:gridSpan w:val="2"/>
          </w:tcPr>
          <w:p w:rsidR="00BF0423" w:rsidRPr="00D7132F" w:rsidRDefault="00BF0423" w:rsidP="00D7132F">
            <w:pPr>
              <w:widowControl w:val="0"/>
              <w:autoSpaceDE w:val="0"/>
              <w:autoSpaceDN w:val="0"/>
              <w:adjustRightInd w:val="0"/>
              <w:spacing w:after="0"/>
              <w:rPr>
                <w:rFonts w:ascii="Times New Roman" w:hAnsi="Times New Roman"/>
              </w:rPr>
            </w:pPr>
          </w:p>
        </w:tc>
        <w:tc>
          <w:tcPr>
            <w:tcW w:w="4927" w:type="dxa"/>
          </w:tcPr>
          <w:p w:rsidR="00BF0423" w:rsidRPr="00D7132F" w:rsidRDefault="00BF0423" w:rsidP="00D7132F">
            <w:pPr>
              <w:widowControl w:val="0"/>
              <w:autoSpaceDE w:val="0"/>
              <w:autoSpaceDN w:val="0"/>
              <w:adjustRightInd w:val="0"/>
              <w:spacing w:after="0"/>
              <w:rPr>
                <w:rFonts w:ascii="Times New Roman" w:hAnsi="Times New Roman"/>
              </w:rPr>
            </w:pPr>
            <w:r w:rsidRPr="00D7132F">
              <w:rPr>
                <w:rFonts w:ascii="Times New Roman" w:hAnsi="Times New Roman"/>
              </w:rPr>
              <w:t>Генеральный директор ОАО «КСК»</w:t>
            </w:r>
          </w:p>
          <w:p w:rsidR="00BF0423" w:rsidRPr="00D7132F" w:rsidRDefault="00BF0423" w:rsidP="00D7132F">
            <w:pPr>
              <w:widowControl w:val="0"/>
              <w:autoSpaceDE w:val="0"/>
              <w:autoSpaceDN w:val="0"/>
              <w:adjustRightInd w:val="0"/>
              <w:spacing w:after="0"/>
              <w:rPr>
                <w:rFonts w:ascii="Times New Roman" w:hAnsi="Times New Roman"/>
              </w:rPr>
            </w:pPr>
          </w:p>
          <w:p w:rsidR="00BF0423" w:rsidRPr="00D7132F" w:rsidRDefault="00BF0423" w:rsidP="00D7132F">
            <w:pPr>
              <w:widowControl w:val="0"/>
              <w:autoSpaceDE w:val="0"/>
              <w:autoSpaceDN w:val="0"/>
              <w:adjustRightInd w:val="0"/>
              <w:spacing w:after="0"/>
              <w:rPr>
                <w:rFonts w:ascii="Times New Roman" w:hAnsi="Times New Roman"/>
              </w:rPr>
            </w:pPr>
          </w:p>
          <w:p w:rsidR="00BF0423" w:rsidRPr="00D7132F" w:rsidRDefault="00BF0423" w:rsidP="00D7132F">
            <w:pPr>
              <w:widowControl w:val="0"/>
              <w:autoSpaceDE w:val="0"/>
              <w:autoSpaceDN w:val="0"/>
              <w:adjustRightInd w:val="0"/>
              <w:spacing w:after="0"/>
              <w:rPr>
                <w:rFonts w:ascii="Times New Roman" w:hAnsi="Times New Roman"/>
              </w:rPr>
            </w:pPr>
            <w:r>
              <w:rPr>
                <w:rFonts w:ascii="Times New Roman" w:hAnsi="Times New Roman"/>
              </w:rPr>
              <w:t>____________________ /</w:t>
            </w:r>
            <w:r w:rsidRPr="00D7132F">
              <w:rPr>
                <w:rFonts w:ascii="Times New Roman" w:hAnsi="Times New Roman"/>
              </w:rPr>
              <w:t>О.С. Горче</w:t>
            </w:r>
            <w:r>
              <w:rPr>
                <w:rFonts w:ascii="Times New Roman" w:hAnsi="Times New Roman"/>
              </w:rPr>
              <w:t>в/</w:t>
            </w:r>
          </w:p>
        </w:tc>
      </w:tr>
    </w:tbl>
    <w:p w:rsidR="00D7132F" w:rsidRPr="00D7132F" w:rsidRDefault="00D7132F" w:rsidP="00D7132F">
      <w:pPr>
        <w:widowControl w:val="0"/>
        <w:tabs>
          <w:tab w:val="left" w:pos="479"/>
        </w:tabs>
        <w:autoSpaceDE w:val="0"/>
        <w:autoSpaceDN w:val="0"/>
        <w:adjustRightInd w:val="0"/>
        <w:spacing w:after="0"/>
      </w:pPr>
    </w:p>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D7132F" w:rsidRPr="00D7132F" w:rsidTr="00D7132F">
        <w:tc>
          <w:tcPr>
            <w:tcW w:w="4819" w:type="dxa"/>
          </w:tcPr>
          <w:p w:rsidR="00D7132F" w:rsidRPr="00D7132F" w:rsidRDefault="00D7132F" w:rsidP="00D7132F">
            <w:pPr>
              <w:widowControl w:val="0"/>
              <w:autoSpaceDE w:val="0"/>
              <w:autoSpaceDN w:val="0"/>
              <w:adjustRightInd w:val="0"/>
              <w:spacing w:after="0"/>
              <w:rPr>
                <w:rFonts w:ascii="Times New Roman" w:hAnsi="Times New Roman"/>
              </w:rPr>
            </w:pPr>
          </w:p>
        </w:tc>
        <w:tc>
          <w:tcPr>
            <w:tcW w:w="4927" w:type="dxa"/>
          </w:tcPr>
          <w:p w:rsidR="00D7132F" w:rsidRPr="00D7132F" w:rsidRDefault="00D7132F" w:rsidP="00D7132F">
            <w:pPr>
              <w:widowControl w:val="0"/>
              <w:autoSpaceDE w:val="0"/>
              <w:autoSpaceDN w:val="0"/>
              <w:adjustRightInd w:val="0"/>
              <w:spacing w:after="0"/>
              <w:rPr>
                <w:rFonts w:ascii="Times New Roman" w:hAnsi="Times New Roman"/>
              </w:rPr>
            </w:pPr>
          </w:p>
        </w:tc>
      </w:tr>
    </w:tbl>
    <w:p w:rsidR="00D7132F" w:rsidRPr="00D7132F" w:rsidRDefault="00D7132F" w:rsidP="00D7132F">
      <w:pPr>
        <w:widowControl w:val="0"/>
        <w:autoSpaceDE w:val="0"/>
        <w:autoSpaceDN w:val="0"/>
        <w:adjustRightInd w:val="0"/>
        <w:spacing w:after="0"/>
        <w:ind w:firstLine="567"/>
        <w:sectPr w:rsidR="00D7132F" w:rsidRPr="00D7132F" w:rsidSect="00A02C5C">
          <w:pgSz w:w="11906" w:h="16838"/>
          <w:pgMar w:top="1134" w:right="1134" w:bottom="851" w:left="1134" w:header="567" w:footer="0" w:gutter="0"/>
          <w:cols w:space="708"/>
          <w:docGrid w:linePitch="360"/>
        </w:sectPr>
      </w:pPr>
    </w:p>
    <w:p w:rsidR="00D7132F" w:rsidRPr="00D7132F" w:rsidRDefault="00D7132F" w:rsidP="00D7132F">
      <w:pPr>
        <w:widowControl w:val="0"/>
        <w:autoSpaceDE w:val="0"/>
        <w:autoSpaceDN w:val="0"/>
        <w:adjustRightInd w:val="0"/>
        <w:spacing w:after="0"/>
        <w:ind w:firstLine="567"/>
        <w:jc w:val="right"/>
      </w:pPr>
      <w:r w:rsidRPr="00D7132F">
        <w:lastRenderedPageBreak/>
        <w:t xml:space="preserve">Приложение № 1 </w:t>
      </w:r>
    </w:p>
    <w:p w:rsidR="00D7132F" w:rsidRPr="00D7132F" w:rsidRDefault="00D7132F" w:rsidP="00D7132F">
      <w:pPr>
        <w:widowControl w:val="0"/>
        <w:autoSpaceDE w:val="0"/>
        <w:autoSpaceDN w:val="0"/>
        <w:adjustRightInd w:val="0"/>
        <w:spacing w:after="0"/>
        <w:ind w:firstLine="567"/>
        <w:jc w:val="right"/>
      </w:pPr>
      <w:r w:rsidRPr="00D7132F">
        <w:t>к Договору от ___ ______ 2015 года №____</w:t>
      </w:r>
    </w:p>
    <w:p w:rsidR="00D7132F" w:rsidRPr="00D7132F" w:rsidRDefault="00D7132F" w:rsidP="00D7132F">
      <w:pPr>
        <w:widowControl w:val="0"/>
        <w:autoSpaceDE w:val="0"/>
        <w:autoSpaceDN w:val="0"/>
        <w:adjustRightInd w:val="0"/>
        <w:spacing w:after="0"/>
        <w:jc w:val="center"/>
        <w:rPr>
          <w:b/>
        </w:rPr>
      </w:pPr>
    </w:p>
    <w:p w:rsidR="00D7132F" w:rsidRPr="00D7132F" w:rsidRDefault="00D7132F" w:rsidP="00D7132F">
      <w:pPr>
        <w:widowControl w:val="0"/>
        <w:autoSpaceDE w:val="0"/>
        <w:autoSpaceDN w:val="0"/>
        <w:adjustRightInd w:val="0"/>
        <w:spacing w:after="0"/>
        <w:jc w:val="center"/>
        <w:rPr>
          <w:b/>
        </w:rPr>
      </w:pPr>
      <w:r w:rsidRPr="00D7132F">
        <w:rPr>
          <w:b/>
        </w:rPr>
        <w:t xml:space="preserve">Стоимость </w:t>
      </w:r>
      <w:r w:rsidR="008B77DF" w:rsidRPr="008B77DF">
        <w:rPr>
          <w:b/>
        </w:rPr>
        <w:t xml:space="preserve">единичных расценок на оказание </w:t>
      </w:r>
      <w:r w:rsidRPr="00D7132F">
        <w:rPr>
          <w:b/>
        </w:rPr>
        <w:t>услуг</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D7132F" w:rsidRPr="00D7132F" w:rsidTr="00D7132F">
        <w:tc>
          <w:tcPr>
            <w:tcW w:w="675" w:type="dxa"/>
            <w:shd w:val="clear" w:color="auto" w:fill="auto"/>
            <w:vAlign w:val="center"/>
          </w:tcPr>
          <w:p w:rsidR="00D7132F" w:rsidRPr="00D7132F" w:rsidRDefault="00D7132F" w:rsidP="00D7132F">
            <w:pPr>
              <w:keepNext/>
              <w:suppressAutoHyphens/>
              <w:ind w:right="57"/>
              <w:jc w:val="center"/>
              <w:rPr>
                <w:b/>
              </w:rPr>
            </w:pPr>
            <w:r w:rsidRPr="00D7132F">
              <w:rPr>
                <w:b/>
              </w:rPr>
              <w:t xml:space="preserve">№ </w:t>
            </w:r>
            <w:proofErr w:type="gramStart"/>
            <w:r w:rsidRPr="00D7132F">
              <w:rPr>
                <w:b/>
              </w:rPr>
              <w:t>п</w:t>
            </w:r>
            <w:proofErr w:type="gramEnd"/>
            <w:r w:rsidRPr="00D7132F">
              <w:rPr>
                <w:b/>
              </w:rPr>
              <w:t>/п</w:t>
            </w:r>
          </w:p>
        </w:tc>
        <w:tc>
          <w:tcPr>
            <w:tcW w:w="6946" w:type="dxa"/>
            <w:shd w:val="clear" w:color="auto" w:fill="auto"/>
            <w:vAlign w:val="center"/>
          </w:tcPr>
          <w:p w:rsidR="00D7132F" w:rsidRPr="00D7132F" w:rsidRDefault="00D7132F" w:rsidP="00D7132F">
            <w:pPr>
              <w:keepNext/>
              <w:suppressAutoHyphens/>
              <w:ind w:right="57"/>
              <w:jc w:val="center"/>
              <w:rPr>
                <w:b/>
              </w:rPr>
            </w:pPr>
            <w:r w:rsidRPr="00D7132F">
              <w:rPr>
                <w:b/>
              </w:rPr>
              <w:t>Наименование услуги</w:t>
            </w:r>
          </w:p>
        </w:tc>
        <w:tc>
          <w:tcPr>
            <w:tcW w:w="2211" w:type="dxa"/>
            <w:shd w:val="clear" w:color="auto" w:fill="auto"/>
            <w:vAlign w:val="center"/>
          </w:tcPr>
          <w:p w:rsidR="00D7132F" w:rsidRPr="00D7132F" w:rsidRDefault="00D7132F" w:rsidP="00D7132F">
            <w:pPr>
              <w:keepNext/>
              <w:suppressAutoHyphens/>
              <w:ind w:right="57"/>
              <w:jc w:val="center"/>
              <w:rPr>
                <w:b/>
              </w:rPr>
            </w:pPr>
            <w:r w:rsidRPr="00D7132F">
              <w:rPr>
                <w:b/>
              </w:rPr>
              <w:t xml:space="preserve">Стоимость </w:t>
            </w:r>
            <w:r w:rsidR="008B77DF">
              <w:t xml:space="preserve"> </w:t>
            </w:r>
            <w:r w:rsidR="008B77DF" w:rsidRPr="008B77DF">
              <w:rPr>
                <w:b/>
              </w:rPr>
              <w:t xml:space="preserve">единичных расценок на оказание </w:t>
            </w:r>
            <w:r w:rsidRPr="00D7132F">
              <w:rPr>
                <w:b/>
              </w:rPr>
              <w:t>услуг, рублей, включая НДС</w:t>
            </w:r>
          </w:p>
        </w:tc>
      </w:tr>
      <w:tr w:rsidR="00CB0A05" w:rsidRPr="00D7132F" w:rsidTr="00B11FC8">
        <w:tc>
          <w:tcPr>
            <w:tcW w:w="675" w:type="dxa"/>
            <w:shd w:val="clear" w:color="auto" w:fill="auto"/>
          </w:tcPr>
          <w:p w:rsidR="00CB0A05" w:rsidRPr="00860253" w:rsidRDefault="00CB0A05" w:rsidP="00B11FC8">
            <w:pPr>
              <w:jc w:val="center"/>
            </w:pPr>
            <w:r w:rsidRPr="00860253">
              <w:t>1</w:t>
            </w:r>
          </w:p>
        </w:tc>
        <w:tc>
          <w:tcPr>
            <w:tcW w:w="6946" w:type="dxa"/>
            <w:shd w:val="clear" w:color="auto" w:fill="auto"/>
          </w:tcPr>
          <w:p w:rsidR="00CB0A05" w:rsidRPr="00860253" w:rsidRDefault="00CB0A05" w:rsidP="00B11FC8">
            <w:r w:rsidRPr="00860253">
              <w:t>Сервисный сбор за приобретение авиабилетов по маршрутам на территории России и стран мира</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c>
          <w:tcPr>
            <w:tcW w:w="675" w:type="dxa"/>
            <w:shd w:val="clear" w:color="auto" w:fill="auto"/>
          </w:tcPr>
          <w:p w:rsidR="00CB0A05" w:rsidRPr="00860253" w:rsidRDefault="00CB0A05" w:rsidP="00B11FC8">
            <w:pPr>
              <w:jc w:val="center"/>
            </w:pPr>
            <w:r w:rsidRPr="00860253">
              <w:t>2</w:t>
            </w:r>
          </w:p>
        </w:tc>
        <w:tc>
          <w:tcPr>
            <w:tcW w:w="6946" w:type="dxa"/>
            <w:shd w:val="clear" w:color="auto" w:fill="auto"/>
          </w:tcPr>
          <w:p w:rsidR="00CB0A05" w:rsidRPr="00860253" w:rsidRDefault="00CB0A05" w:rsidP="00B11FC8">
            <w:r w:rsidRPr="00860253">
              <w:t>Сервисный сбор (штрафные санкции) за обмен/возврат авиабилетов по маршрутам на территории России и стран мира</w:t>
            </w:r>
          </w:p>
        </w:tc>
        <w:tc>
          <w:tcPr>
            <w:tcW w:w="2211" w:type="dxa"/>
            <w:shd w:val="clear" w:color="auto" w:fill="auto"/>
            <w:vAlign w:val="center"/>
          </w:tcPr>
          <w:p w:rsidR="00CB0A05" w:rsidRPr="00D7132F" w:rsidRDefault="00CB0A05" w:rsidP="00D7132F">
            <w:pPr>
              <w:jc w:val="center"/>
            </w:pPr>
          </w:p>
        </w:tc>
      </w:tr>
      <w:tr w:rsidR="00CB0A05" w:rsidRPr="00D7132F" w:rsidTr="00B11FC8">
        <w:tc>
          <w:tcPr>
            <w:tcW w:w="675" w:type="dxa"/>
            <w:shd w:val="clear" w:color="auto" w:fill="auto"/>
          </w:tcPr>
          <w:p w:rsidR="00CB0A05" w:rsidRPr="00860253" w:rsidRDefault="00CB0A05" w:rsidP="00B11FC8">
            <w:pPr>
              <w:jc w:val="center"/>
            </w:pPr>
            <w:r w:rsidRPr="00860253">
              <w:t>3</w:t>
            </w:r>
          </w:p>
        </w:tc>
        <w:tc>
          <w:tcPr>
            <w:tcW w:w="6946" w:type="dxa"/>
            <w:shd w:val="clear" w:color="auto" w:fill="auto"/>
          </w:tcPr>
          <w:p w:rsidR="00CB0A05" w:rsidRPr="00860253" w:rsidRDefault="00CB0A05" w:rsidP="00B11FC8">
            <w:r w:rsidRPr="00860253">
              <w:t>Сервисный сбор за приобретение железнодорожных билетов по маршрутам на территории России и стран мира</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c>
          <w:tcPr>
            <w:tcW w:w="675" w:type="dxa"/>
            <w:shd w:val="clear" w:color="auto" w:fill="auto"/>
          </w:tcPr>
          <w:p w:rsidR="00CB0A05" w:rsidRPr="00860253" w:rsidRDefault="00CB0A05" w:rsidP="00B11FC8">
            <w:pPr>
              <w:jc w:val="center"/>
            </w:pPr>
            <w:r w:rsidRPr="00860253">
              <w:t>4</w:t>
            </w:r>
          </w:p>
        </w:tc>
        <w:tc>
          <w:tcPr>
            <w:tcW w:w="6946" w:type="dxa"/>
            <w:shd w:val="clear" w:color="auto" w:fill="auto"/>
          </w:tcPr>
          <w:p w:rsidR="00CB0A05" w:rsidRPr="00860253" w:rsidRDefault="00CB0A05" w:rsidP="00B11FC8">
            <w:r w:rsidRPr="00860253">
              <w:t>Сервисный сбор (штрафные санкции) за обмен/возврат железнодорожных билетов по маршрутам на территории России и стран мира</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rPr>
          <w:trHeight w:val="374"/>
        </w:trPr>
        <w:tc>
          <w:tcPr>
            <w:tcW w:w="675" w:type="dxa"/>
            <w:shd w:val="clear" w:color="auto" w:fill="auto"/>
          </w:tcPr>
          <w:p w:rsidR="00CB0A05" w:rsidRPr="00860253" w:rsidRDefault="00CB0A05" w:rsidP="00B11FC8">
            <w:pPr>
              <w:jc w:val="center"/>
            </w:pPr>
            <w:r w:rsidRPr="00860253">
              <w:t>5</w:t>
            </w:r>
          </w:p>
        </w:tc>
        <w:tc>
          <w:tcPr>
            <w:tcW w:w="6946" w:type="dxa"/>
            <w:shd w:val="clear" w:color="auto" w:fill="auto"/>
          </w:tcPr>
          <w:p w:rsidR="00CB0A05" w:rsidRPr="00860253" w:rsidRDefault="00CB0A05" w:rsidP="00B11FC8">
            <w:r w:rsidRPr="00860253">
              <w:t>Сервисный сбор за бронирование мест в гостиницах на территории России и стран мира</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c>
          <w:tcPr>
            <w:tcW w:w="675" w:type="dxa"/>
            <w:shd w:val="clear" w:color="auto" w:fill="auto"/>
          </w:tcPr>
          <w:p w:rsidR="00CB0A05" w:rsidRPr="00860253" w:rsidRDefault="00CB0A05" w:rsidP="00B11FC8">
            <w:pPr>
              <w:jc w:val="center"/>
            </w:pPr>
            <w:r w:rsidRPr="00860253">
              <w:t>6</w:t>
            </w:r>
          </w:p>
        </w:tc>
        <w:tc>
          <w:tcPr>
            <w:tcW w:w="6946" w:type="dxa"/>
            <w:shd w:val="clear" w:color="auto" w:fill="auto"/>
          </w:tcPr>
          <w:p w:rsidR="00CB0A05" w:rsidRPr="00860253" w:rsidRDefault="00CB0A05" w:rsidP="00B11FC8">
            <w:r w:rsidRPr="00860253">
              <w:t xml:space="preserve">Штрафные санкции за отмену/переоформление бронирования мест в гостиницах России и стран мира </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c>
          <w:tcPr>
            <w:tcW w:w="675" w:type="dxa"/>
            <w:shd w:val="clear" w:color="auto" w:fill="auto"/>
          </w:tcPr>
          <w:p w:rsidR="00CB0A05" w:rsidRPr="00860253" w:rsidRDefault="00CB0A05" w:rsidP="00B11FC8">
            <w:pPr>
              <w:jc w:val="center"/>
            </w:pPr>
            <w:r w:rsidRPr="00860253">
              <w:t>7</w:t>
            </w:r>
          </w:p>
        </w:tc>
        <w:tc>
          <w:tcPr>
            <w:tcW w:w="6946" w:type="dxa"/>
            <w:shd w:val="clear" w:color="auto" w:fill="auto"/>
          </w:tcPr>
          <w:p w:rsidR="00CB0A05" w:rsidRPr="00860253" w:rsidRDefault="00CB0A05" w:rsidP="00B11FC8">
            <w:r w:rsidRPr="00860253">
              <w:t>Сервисный сбор за предоставление услуг по транспортному обслуживанию (трансфер/аренда) на легковых автомобилях класса «бизнес» по маршрутам на территории России и стран мира</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c>
          <w:tcPr>
            <w:tcW w:w="675" w:type="dxa"/>
            <w:shd w:val="clear" w:color="auto" w:fill="auto"/>
          </w:tcPr>
          <w:p w:rsidR="00CB0A05" w:rsidRPr="00860253" w:rsidRDefault="00CB0A05" w:rsidP="00B11FC8">
            <w:pPr>
              <w:jc w:val="center"/>
            </w:pPr>
            <w:r w:rsidRPr="00860253">
              <w:t>8</w:t>
            </w:r>
          </w:p>
        </w:tc>
        <w:tc>
          <w:tcPr>
            <w:tcW w:w="6946" w:type="dxa"/>
            <w:shd w:val="clear" w:color="auto" w:fill="auto"/>
          </w:tcPr>
          <w:p w:rsidR="00CB0A05" w:rsidRPr="00860253" w:rsidRDefault="00CB0A05" w:rsidP="00B11FC8">
            <w:r w:rsidRPr="00860253">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860253">
              <w:t>classe</w:t>
            </w:r>
            <w:proofErr w:type="spellEnd"/>
            <w:r w:rsidRPr="00860253">
              <w:t xml:space="preserve">, BMW – 7 </w:t>
            </w:r>
            <w:proofErr w:type="spellStart"/>
            <w:r w:rsidRPr="00860253">
              <w:t>series</w:t>
            </w:r>
            <w:proofErr w:type="spellEnd"/>
            <w:r w:rsidRPr="00860253">
              <w:t>) по маршрутам на территории России и стран мира</w:t>
            </w:r>
          </w:p>
        </w:tc>
        <w:tc>
          <w:tcPr>
            <w:tcW w:w="2211" w:type="dxa"/>
            <w:shd w:val="clear" w:color="auto" w:fill="auto"/>
            <w:vAlign w:val="center"/>
          </w:tcPr>
          <w:p w:rsidR="00CB0A05" w:rsidRPr="00D7132F" w:rsidRDefault="00CB0A05" w:rsidP="00D7132F">
            <w:pPr>
              <w:keepNext/>
              <w:suppressAutoHyphens/>
              <w:ind w:right="57"/>
              <w:jc w:val="center"/>
            </w:pPr>
          </w:p>
        </w:tc>
      </w:tr>
      <w:tr w:rsidR="00CB0A05" w:rsidRPr="00D7132F" w:rsidTr="00B11FC8">
        <w:tc>
          <w:tcPr>
            <w:tcW w:w="675" w:type="dxa"/>
            <w:shd w:val="clear" w:color="auto" w:fill="auto"/>
          </w:tcPr>
          <w:p w:rsidR="00CB0A05" w:rsidRPr="00860253" w:rsidRDefault="00CB0A05" w:rsidP="00B11FC8">
            <w:pPr>
              <w:jc w:val="center"/>
            </w:pPr>
            <w:r w:rsidRPr="00860253">
              <w:t>9</w:t>
            </w:r>
          </w:p>
        </w:tc>
        <w:tc>
          <w:tcPr>
            <w:tcW w:w="6946" w:type="dxa"/>
            <w:shd w:val="clear" w:color="auto" w:fill="auto"/>
          </w:tcPr>
          <w:p w:rsidR="00CB0A05" w:rsidRPr="00860253" w:rsidRDefault="00CB0A05" w:rsidP="00B11FC8">
            <w:r w:rsidRPr="00860253">
              <w:t>Сервисный сбор за предоставление услуг по транспортному обслуживанию (трансфер/аренда) на микроавтобусах класса «бизнес» по маршрутам на территории России и стран мира</w:t>
            </w:r>
          </w:p>
        </w:tc>
        <w:tc>
          <w:tcPr>
            <w:tcW w:w="2211" w:type="dxa"/>
            <w:shd w:val="clear" w:color="auto" w:fill="auto"/>
            <w:vAlign w:val="center"/>
          </w:tcPr>
          <w:p w:rsidR="00CB0A05" w:rsidRPr="00D7132F" w:rsidRDefault="00CB0A05" w:rsidP="00D7132F">
            <w:pPr>
              <w:jc w:val="center"/>
            </w:pPr>
          </w:p>
        </w:tc>
      </w:tr>
      <w:tr w:rsidR="00CB0A05" w:rsidRPr="00D7132F" w:rsidTr="00B11FC8">
        <w:tc>
          <w:tcPr>
            <w:tcW w:w="675" w:type="dxa"/>
            <w:shd w:val="clear" w:color="auto" w:fill="auto"/>
          </w:tcPr>
          <w:p w:rsidR="00CB0A05" w:rsidRPr="00860253" w:rsidRDefault="00CB0A05" w:rsidP="00B11FC8">
            <w:pPr>
              <w:jc w:val="center"/>
            </w:pPr>
            <w:r w:rsidRPr="00860253">
              <w:t>10</w:t>
            </w:r>
          </w:p>
        </w:tc>
        <w:tc>
          <w:tcPr>
            <w:tcW w:w="6946" w:type="dxa"/>
            <w:shd w:val="clear" w:color="auto" w:fill="auto"/>
          </w:tcPr>
          <w:p w:rsidR="00CB0A05" w:rsidRPr="00860253" w:rsidRDefault="00CB0A05" w:rsidP="00B11FC8">
            <w:r w:rsidRPr="00860253">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w:t>
            </w:r>
          </w:p>
        </w:tc>
        <w:tc>
          <w:tcPr>
            <w:tcW w:w="2211" w:type="dxa"/>
            <w:shd w:val="clear" w:color="auto" w:fill="auto"/>
            <w:vAlign w:val="center"/>
          </w:tcPr>
          <w:p w:rsidR="00CB0A05" w:rsidRPr="00D7132F" w:rsidRDefault="00CB0A05" w:rsidP="00D7132F">
            <w:pPr>
              <w:jc w:val="center"/>
            </w:pPr>
          </w:p>
        </w:tc>
      </w:tr>
      <w:tr w:rsidR="00CB0A05" w:rsidRPr="00D7132F" w:rsidTr="00B11FC8">
        <w:tc>
          <w:tcPr>
            <w:tcW w:w="675" w:type="dxa"/>
            <w:shd w:val="clear" w:color="auto" w:fill="auto"/>
          </w:tcPr>
          <w:p w:rsidR="00CB0A05" w:rsidRPr="00860253" w:rsidRDefault="00CB0A05" w:rsidP="00B11FC8">
            <w:pPr>
              <w:jc w:val="center"/>
            </w:pPr>
            <w:r w:rsidRPr="00860253">
              <w:t>11</w:t>
            </w:r>
          </w:p>
        </w:tc>
        <w:tc>
          <w:tcPr>
            <w:tcW w:w="6946" w:type="dxa"/>
            <w:shd w:val="clear" w:color="auto" w:fill="auto"/>
          </w:tcPr>
          <w:p w:rsidR="00CB0A05" w:rsidRPr="00860253" w:rsidRDefault="00CB0A05" w:rsidP="00B11FC8">
            <w:r w:rsidRPr="00860253">
              <w:t>Организация чартерных рейсов, бизнес-авиация</w:t>
            </w:r>
          </w:p>
        </w:tc>
        <w:tc>
          <w:tcPr>
            <w:tcW w:w="2211" w:type="dxa"/>
            <w:shd w:val="clear" w:color="auto" w:fill="auto"/>
            <w:vAlign w:val="center"/>
          </w:tcPr>
          <w:p w:rsidR="00CB0A05" w:rsidRPr="00D7132F" w:rsidRDefault="00CB0A05" w:rsidP="00D7132F">
            <w:pPr>
              <w:jc w:val="center"/>
            </w:pPr>
          </w:p>
        </w:tc>
      </w:tr>
      <w:tr w:rsidR="00CB0A05" w:rsidRPr="00D7132F" w:rsidTr="00B11FC8">
        <w:tc>
          <w:tcPr>
            <w:tcW w:w="675" w:type="dxa"/>
            <w:shd w:val="clear" w:color="auto" w:fill="auto"/>
          </w:tcPr>
          <w:p w:rsidR="00CB0A05" w:rsidRPr="00860253" w:rsidRDefault="00CB0A05" w:rsidP="00B11FC8">
            <w:pPr>
              <w:jc w:val="center"/>
            </w:pPr>
            <w:r w:rsidRPr="00860253">
              <w:t>12</w:t>
            </w:r>
          </w:p>
        </w:tc>
        <w:tc>
          <w:tcPr>
            <w:tcW w:w="6946" w:type="dxa"/>
            <w:shd w:val="clear" w:color="auto" w:fill="auto"/>
          </w:tcPr>
          <w:p w:rsidR="00CB0A05" w:rsidRDefault="00CB0A05" w:rsidP="00B11FC8">
            <w:r w:rsidRPr="00860253">
              <w:t>Бронирование VIP – зала в аэропортах России и странах мира, встреча, проводы и т.д.</w:t>
            </w:r>
          </w:p>
        </w:tc>
        <w:tc>
          <w:tcPr>
            <w:tcW w:w="2211" w:type="dxa"/>
            <w:shd w:val="clear" w:color="auto" w:fill="auto"/>
            <w:vAlign w:val="center"/>
          </w:tcPr>
          <w:p w:rsidR="00CB0A05" w:rsidRPr="00D7132F" w:rsidRDefault="00CB0A05" w:rsidP="00D7132F">
            <w:pPr>
              <w:jc w:val="center"/>
            </w:pPr>
          </w:p>
        </w:tc>
      </w:tr>
    </w:tbl>
    <w:tbl>
      <w:tblPr>
        <w:tblStyle w:val="1fd"/>
        <w:tblW w:w="0" w:type="auto"/>
        <w:tblInd w:w="-34" w:type="dxa"/>
        <w:tblLook w:val="04A0" w:firstRow="1" w:lastRow="0" w:firstColumn="1" w:lastColumn="0" w:noHBand="0" w:noVBand="1"/>
      </w:tblPr>
      <w:tblGrid>
        <w:gridCol w:w="4765"/>
        <w:gridCol w:w="4840"/>
      </w:tblGrid>
      <w:tr w:rsidR="00D7132F" w:rsidRPr="00D7132F" w:rsidTr="00D7132F">
        <w:trPr>
          <w:trHeight w:val="1941"/>
        </w:trPr>
        <w:tc>
          <w:tcPr>
            <w:tcW w:w="4765" w:type="dxa"/>
            <w:tcBorders>
              <w:top w:val="nil"/>
              <w:left w:val="nil"/>
              <w:bottom w:val="nil"/>
              <w:right w:val="nil"/>
            </w:tcBorders>
          </w:tcPr>
          <w:p w:rsidR="00D7132F" w:rsidRDefault="00D7132F" w:rsidP="00D7132F">
            <w:pPr>
              <w:widowControl w:val="0"/>
              <w:autoSpaceDE w:val="0"/>
              <w:autoSpaceDN w:val="0"/>
              <w:adjustRightInd w:val="0"/>
              <w:spacing w:after="0"/>
              <w:rPr>
                <w:rFonts w:ascii="Times New Roman" w:hAnsi="Times New Roman"/>
              </w:rPr>
            </w:pPr>
          </w:p>
          <w:p w:rsidR="00D7132F" w:rsidRDefault="00D7132F" w:rsidP="00D7132F">
            <w:pPr>
              <w:widowControl w:val="0"/>
              <w:autoSpaceDE w:val="0"/>
              <w:autoSpaceDN w:val="0"/>
              <w:adjustRightInd w:val="0"/>
              <w:spacing w:after="0"/>
              <w:rPr>
                <w:rFonts w:ascii="Times New Roman" w:hAnsi="Times New Roman"/>
              </w:rPr>
            </w:pPr>
          </w:p>
          <w:p w:rsidR="00D7132F" w:rsidRDefault="00D7132F" w:rsidP="00D7132F">
            <w:pPr>
              <w:widowControl w:val="0"/>
              <w:autoSpaceDE w:val="0"/>
              <w:autoSpaceDN w:val="0"/>
              <w:adjustRightInd w:val="0"/>
              <w:spacing w:after="0"/>
              <w:rPr>
                <w:rFonts w:ascii="Times New Roman" w:hAnsi="Times New Roman"/>
              </w:rPr>
            </w:pPr>
          </w:p>
          <w:p w:rsidR="00D7132F" w:rsidRDefault="00D7132F" w:rsidP="00D7132F">
            <w:pPr>
              <w:widowControl w:val="0"/>
              <w:autoSpaceDE w:val="0"/>
              <w:autoSpaceDN w:val="0"/>
              <w:adjustRightInd w:val="0"/>
              <w:spacing w:after="0"/>
              <w:rPr>
                <w:rFonts w:ascii="Times New Roman" w:hAnsi="Times New Roman"/>
              </w:rPr>
            </w:pPr>
            <w:r>
              <w:rPr>
                <w:rFonts w:ascii="Times New Roman" w:hAnsi="Times New Roman"/>
              </w:rPr>
              <w:t>________________________________</w:t>
            </w:r>
          </w:p>
          <w:p w:rsidR="00D7132F" w:rsidRDefault="00D7132F" w:rsidP="00D7132F">
            <w:pPr>
              <w:widowControl w:val="0"/>
              <w:autoSpaceDE w:val="0"/>
              <w:autoSpaceDN w:val="0"/>
              <w:adjustRightInd w:val="0"/>
              <w:spacing w:after="0"/>
              <w:rPr>
                <w:rFonts w:ascii="Times New Roman" w:hAnsi="Times New Roman"/>
              </w:rPr>
            </w:pPr>
          </w:p>
          <w:p w:rsidR="00D7132F" w:rsidRDefault="00D7132F" w:rsidP="00D7132F">
            <w:pPr>
              <w:widowControl w:val="0"/>
              <w:autoSpaceDE w:val="0"/>
              <w:autoSpaceDN w:val="0"/>
              <w:adjustRightInd w:val="0"/>
              <w:spacing w:after="0"/>
              <w:rPr>
                <w:rFonts w:ascii="Times New Roman" w:hAnsi="Times New Roman"/>
              </w:rPr>
            </w:pP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____________________ /</w:t>
            </w:r>
            <w:r>
              <w:rPr>
                <w:rFonts w:ascii="Times New Roman" w:hAnsi="Times New Roman"/>
              </w:rPr>
              <w:t>___________</w:t>
            </w:r>
            <w:r w:rsidRPr="00D7132F">
              <w:rPr>
                <w:rFonts w:ascii="Times New Roman" w:hAnsi="Times New Roman"/>
              </w:rPr>
              <w:t xml:space="preserve"> /</w:t>
            </w:r>
          </w:p>
        </w:tc>
        <w:tc>
          <w:tcPr>
            <w:tcW w:w="4840" w:type="dxa"/>
            <w:tcBorders>
              <w:top w:val="nil"/>
              <w:left w:val="nil"/>
              <w:bottom w:val="nil"/>
              <w:right w:val="nil"/>
            </w:tcBorders>
          </w:tcPr>
          <w:p w:rsidR="00D7132F" w:rsidRDefault="00D7132F" w:rsidP="00D7132F">
            <w:pPr>
              <w:widowControl w:val="0"/>
              <w:autoSpaceDE w:val="0"/>
              <w:autoSpaceDN w:val="0"/>
              <w:adjustRightInd w:val="0"/>
              <w:spacing w:after="0"/>
              <w:rPr>
                <w:rFonts w:ascii="Times New Roman" w:hAnsi="Times New Roman"/>
              </w:rPr>
            </w:pPr>
          </w:p>
          <w:p w:rsidR="00D7132F" w:rsidRDefault="00D7132F" w:rsidP="00D7132F">
            <w:pPr>
              <w:widowControl w:val="0"/>
              <w:autoSpaceDE w:val="0"/>
              <w:autoSpaceDN w:val="0"/>
              <w:adjustRightInd w:val="0"/>
              <w:spacing w:after="0"/>
              <w:rPr>
                <w:rFonts w:ascii="Times New Roman" w:hAnsi="Times New Roman"/>
              </w:rPr>
            </w:pPr>
          </w:p>
          <w:p w:rsidR="00D7132F" w:rsidRDefault="00D7132F" w:rsidP="00D7132F">
            <w:pPr>
              <w:widowControl w:val="0"/>
              <w:autoSpaceDE w:val="0"/>
              <w:autoSpaceDN w:val="0"/>
              <w:adjustRightInd w:val="0"/>
              <w:spacing w:after="0"/>
              <w:rPr>
                <w:rFonts w:ascii="Times New Roman" w:hAnsi="Times New Roman"/>
              </w:rPr>
            </w:pP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Генеральный директор ОАО «КСК»</w:t>
            </w:r>
          </w:p>
          <w:p w:rsidR="00D7132F" w:rsidRPr="00D7132F" w:rsidRDefault="00D7132F" w:rsidP="00D7132F">
            <w:pPr>
              <w:widowControl w:val="0"/>
              <w:autoSpaceDE w:val="0"/>
              <w:autoSpaceDN w:val="0"/>
              <w:adjustRightInd w:val="0"/>
              <w:spacing w:after="0"/>
              <w:rPr>
                <w:rFonts w:ascii="Times New Roman" w:hAnsi="Times New Roman"/>
              </w:rPr>
            </w:pPr>
          </w:p>
          <w:p w:rsidR="00D7132F" w:rsidRPr="00D7132F" w:rsidRDefault="00D7132F" w:rsidP="00D7132F">
            <w:pPr>
              <w:widowControl w:val="0"/>
              <w:autoSpaceDE w:val="0"/>
              <w:autoSpaceDN w:val="0"/>
              <w:adjustRightInd w:val="0"/>
              <w:spacing w:after="0"/>
              <w:rPr>
                <w:rFonts w:ascii="Times New Roman" w:hAnsi="Times New Roman"/>
              </w:rPr>
            </w:pPr>
          </w:p>
          <w:p w:rsidR="00D7132F" w:rsidRPr="00D7132F" w:rsidRDefault="00D7132F" w:rsidP="00D7132F">
            <w:pPr>
              <w:widowControl w:val="0"/>
              <w:autoSpaceDE w:val="0"/>
              <w:autoSpaceDN w:val="0"/>
              <w:adjustRightInd w:val="0"/>
              <w:spacing w:after="0"/>
              <w:rPr>
                <w:rFonts w:ascii="Times New Roman" w:hAnsi="Times New Roman"/>
              </w:rPr>
            </w:pPr>
            <w:r w:rsidRPr="00D7132F">
              <w:rPr>
                <w:rFonts w:ascii="Times New Roman" w:hAnsi="Times New Roman"/>
              </w:rPr>
              <w:t>____________________ /О.С. Горчев/</w:t>
            </w:r>
          </w:p>
        </w:tc>
      </w:tr>
    </w:tbl>
    <w:p w:rsidR="00CB0A05" w:rsidRDefault="00CB0A05" w:rsidP="00D7132F">
      <w:pPr>
        <w:widowControl w:val="0"/>
        <w:autoSpaceDE w:val="0"/>
        <w:autoSpaceDN w:val="0"/>
        <w:adjustRightInd w:val="0"/>
        <w:spacing w:after="0"/>
        <w:ind w:firstLine="567"/>
        <w:jc w:val="left"/>
        <w:sectPr w:rsidR="00CB0A05" w:rsidSect="00D7132F">
          <w:pgSz w:w="11906" w:h="16838"/>
          <w:pgMar w:top="1134" w:right="1134" w:bottom="1134" w:left="1276" w:header="708" w:footer="0" w:gutter="0"/>
          <w:cols w:space="708"/>
          <w:docGrid w:linePitch="360"/>
        </w:sectPr>
      </w:pPr>
    </w:p>
    <w:p w:rsidR="00D7132F" w:rsidRPr="00D7132F" w:rsidRDefault="00D7132F" w:rsidP="00D7132F">
      <w:pPr>
        <w:widowControl w:val="0"/>
        <w:autoSpaceDE w:val="0"/>
        <w:autoSpaceDN w:val="0"/>
        <w:adjustRightInd w:val="0"/>
        <w:spacing w:after="0"/>
        <w:ind w:firstLine="567"/>
        <w:jc w:val="right"/>
      </w:pPr>
      <w:r w:rsidRPr="00D7132F">
        <w:lastRenderedPageBreak/>
        <w:t xml:space="preserve">Приложение № 2 </w:t>
      </w:r>
    </w:p>
    <w:p w:rsidR="00D7132F" w:rsidRPr="00D7132F" w:rsidRDefault="00D7132F" w:rsidP="00D7132F">
      <w:pPr>
        <w:widowControl w:val="0"/>
        <w:autoSpaceDE w:val="0"/>
        <w:autoSpaceDN w:val="0"/>
        <w:adjustRightInd w:val="0"/>
        <w:spacing w:after="0"/>
        <w:ind w:firstLine="567"/>
        <w:jc w:val="right"/>
      </w:pPr>
      <w:r w:rsidRPr="00D7132F">
        <w:t>к Договору от ___ ______ 2015 года №____</w:t>
      </w:r>
    </w:p>
    <w:p w:rsidR="00D7132F" w:rsidRPr="00D7132F" w:rsidRDefault="00D7132F" w:rsidP="00D7132F">
      <w:pPr>
        <w:widowControl w:val="0"/>
        <w:autoSpaceDE w:val="0"/>
        <w:autoSpaceDN w:val="0"/>
        <w:adjustRightInd w:val="0"/>
        <w:spacing w:after="0"/>
        <w:jc w:val="center"/>
        <w:rPr>
          <w:b/>
        </w:rPr>
      </w:pPr>
    </w:p>
    <w:p w:rsidR="00D7132F" w:rsidRPr="00D7132F" w:rsidRDefault="00D7132F" w:rsidP="00D7132F"/>
    <w:p w:rsidR="00D7132F" w:rsidRPr="00D7132F" w:rsidRDefault="00D7132F" w:rsidP="00D7132F"/>
    <w:p w:rsidR="00D7132F" w:rsidRPr="00D7132F" w:rsidRDefault="00D7132F" w:rsidP="00D7132F">
      <w:pPr>
        <w:jc w:val="center"/>
      </w:pPr>
      <w:r w:rsidRPr="00D7132F">
        <w:t>ПЕРЕЧЕНЬ АВТОРИЗОВАННЫХ ЛИЦ ЗАКАЗЧИКА</w:t>
      </w:r>
    </w:p>
    <w:p w:rsidR="00D7132F" w:rsidRPr="00D7132F" w:rsidRDefault="00D7132F" w:rsidP="00D7132F"/>
    <w:p w:rsidR="00D7132F" w:rsidRPr="00D7132F" w:rsidRDefault="00D7132F" w:rsidP="00D7132F"/>
    <w:p w:rsidR="00D7132F" w:rsidRPr="00D7132F" w:rsidRDefault="00D7132F" w:rsidP="00D7132F">
      <w:pPr>
        <w:rPr>
          <w:i/>
        </w:rPr>
      </w:pPr>
      <w:r w:rsidRPr="00D7132F">
        <w:rPr>
          <w:i/>
        </w:rPr>
        <w:t xml:space="preserve">Ф.И.О., должность, </w:t>
      </w:r>
      <w:r w:rsidRPr="00D7132F">
        <w:rPr>
          <w:i/>
          <w:lang w:val="en-US"/>
        </w:rPr>
        <w:t>e</w:t>
      </w:r>
      <w:r w:rsidRPr="00D7132F">
        <w:rPr>
          <w:i/>
        </w:rPr>
        <w:t>-</w:t>
      </w:r>
      <w:r w:rsidRPr="00D7132F">
        <w:rPr>
          <w:i/>
          <w:lang w:val="en-US"/>
        </w:rPr>
        <w:t>mail</w:t>
      </w:r>
      <w:r w:rsidRPr="00D7132F">
        <w:rPr>
          <w:i/>
        </w:rPr>
        <w:t xml:space="preserve">, </w:t>
      </w:r>
      <w:proofErr w:type="spellStart"/>
      <w:r w:rsidRPr="00D7132F">
        <w:rPr>
          <w:i/>
        </w:rPr>
        <w:t>конт</w:t>
      </w:r>
      <w:proofErr w:type="spellEnd"/>
      <w:r w:rsidRPr="00D7132F">
        <w:rPr>
          <w:i/>
        </w:rPr>
        <w:t>. тел.</w:t>
      </w:r>
    </w:p>
    <w:p w:rsidR="00D7132F" w:rsidRPr="00D7132F" w:rsidRDefault="00D7132F" w:rsidP="00D7132F"/>
    <w:p w:rsidR="00D7132F" w:rsidRPr="00D7132F" w:rsidRDefault="00D7132F" w:rsidP="00D7132F">
      <w:r w:rsidRPr="00D7132F">
        <w:t>1.</w:t>
      </w:r>
    </w:p>
    <w:p w:rsidR="00D7132F" w:rsidRPr="00D7132F" w:rsidRDefault="00D7132F" w:rsidP="00D7132F">
      <w:r w:rsidRPr="00D7132F">
        <w:t>2.</w:t>
      </w:r>
    </w:p>
    <w:p w:rsidR="00D7132F" w:rsidRPr="00D7132F" w:rsidRDefault="00D7132F" w:rsidP="00D7132F"/>
    <w:p w:rsidR="00D7132F" w:rsidRPr="00D7132F" w:rsidRDefault="00D7132F" w:rsidP="00D7132F"/>
    <w:p w:rsidR="00D7132F" w:rsidRPr="00D7132F" w:rsidRDefault="00D7132F" w:rsidP="00D7132F"/>
    <w:p w:rsidR="00D7132F" w:rsidRPr="00D7132F" w:rsidRDefault="00D7132F" w:rsidP="00D7132F"/>
    <w:p w:rsidR="00D7132F" w:rsidRPr="00D7132F" w:rsidRDefault="00D7132F" w:rsidP="00D7132F"/>
    <w:tbl>
      <w:tblPr>
        <w:tblStyle w:val="2fb"/>
        <w:tblW w:w="1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BF0423" w:rsidRPr="00D7132F" w:rsidTr="00BF0423">
        <w:tc>
          <w:tcPr>
            <w:tcW w:w="4785" w:type="dxa"/>
          </w:tcPr>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r>
              <w:rPr>
                <w:rFonts w:ascii="Times New Roman" w:hAnsi="Times New Roman"/>
              </w:rPr>
              <w:t>________________________________</w:t>
            </w:r>
          </w:p>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r w:rsidRPr="00D7132F">
              <w:rPr>
                <w:rFonts w:ascii="Times New Roman" w:hAnsi="Times New Roman"/>
              </w:rPr>
              <w:t>____________________ /</w:t>
            </w:r>
            <w:r>
              <w:rPr>
                <w:rFonts w:ascii="Times New Roman" w:hAnsi="Times New Roman"/>
              </w:rPr>
              <w:t>___________</w:t>
            </w:r>
            <w:r w:rsidRPr="00D7132F">
              <w:rPr>
                <w:rFonts w:ascii="Times New Roman" w:hAnsi="Times New Roman"/>
              </w:rPr>
              <w:t xml:space="preserve"> /</w:t>
            </w:r>
          </w:p>
        </w:tc>
        <w:tc>
          <w:tcPr>
            <w:tcW w:w="4785" w:type="dxa"/>
          </w:tcPr>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r w:rsidRPr="00D7132F">
              <w:rPr>
                <w:rFonts w:ascii="Times New Roman" w:hAnsi="Times New Roman"/>
              </w:rPr>
              <w:t>Генеральный директор ОАО «КСК»</w:t>
            </w:r>
          </w:p>
          <w:p w:rsidR="00BF0423" w:rsidRPr="00D7132F"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p>
          <w:p w:rsidR="00BF0423" w:rsidRPr="00D7132F" w:rsidRDefault="00BF0423" w:rsidP="00EB7732">
            <w:pPr>
              <w:widowControl w:val="0"/>
              <w:autoSpaceDE w:val="0"/>
              <w:autoSpaceDN w:val="0"/>
              <w:adjustRightInd w:val="0"/>
              <w:spacing w:after="0"/>
              <w:rPr>
                <w:rFonts w:ascii="Times New Roman" w:hAnsi="Times New Roman"/>
              </w:rPr>
            </w:pPr>
            <w:r w:rsidRPr="00D7132F">
              <w:rPr>
                <w:rFonts w:ascii="Times New Roman" w:hAnsi="Times New Roman"/>
              </w:rPr>
              <w:t>____________________ /О.С. Горчев/</w:t>
            </w:r>
          </w:p>
        </w:tc>
        <w:tc>
          <w:tcPr>
            <w:tcW w:w="4785" w:type="dxa"/>
          </w:tcPr>
          <w:p w:rsidR="00BF0423" w:rsidRPr="00D7132F" w:rsidRDefault="00BF0423"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________________________________</w:t>
            </w:r>
          </w:p>
          <w:p w:rsidR="00BF0423" w:rsidRPr="00D7132F" w:rsidRDefault="00BF0423" w:rsidP="00D7132F">
            <w:pPr>
              <w:widowControl w:val="0"/>
              <w:autoSpaceDE w:val="0"/>
              <w:autoSpaceDN w:val="0"/>
              <w:adjustRightInd w:val="0"/>
              <w:spacing w:after="0"/>
              <w:rPr>
                <w:rFonts w:ascii="Times New Roman" w:hAnsi="Times New Roman" w:cs="Times New Roman"/>
              </w:rPr>
            </w:pPr>
          </w:p>
          <w:p w:rsidR="00BF0423" w:rsidRPr="00D7132F" w:rsidRDefault="00BF0423" w:rsidP="00D7132F">
            <w:pPr>
              <w:widowControl w:val="0"/>
              <w:autoSpaceDE w:val="0"/>
              <w:autoSpaceDN w:val="0"/>
              <w:adjustRightInd w:val="0"/>
              <w:spacing w:after="0"/>
              <w:rPr>
                <w:rFonts w:ascii="Times New Roman" w:hAnsi="Times New Roman" w:cs="Times New Roman"/>
              </w:rPr>
            </w:pPr>
          </w:p>
          <w:p w:rsidR="00BF0423" w:rsidRPr="00D7132F" w:rsidRDefault="00BF0423"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____________________ /___________ /</w:t>
            </w:r>
          </w:p>
        </w:tc>
        <w:tc>
          <w:tcPr>
            <w:tcW w:w="4786" w:type="dxa"/>
          </w:tcPr>
          <w:p w:rsidR="00BF0423" w:rsidRPr="00D7132F" w:rsidRDefault="00BF0423"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Генеральный директор ОАО «КСК»</w:t>
            </w:r>
          </w:p>
          <w:p w:rsidR="00BF0423" w:rsidRPr="00D7132F" w:rsidRDefault="00BF0423" w:rsidP="00D7132F">
            <w:pPr>
              <w:widowControl w:val="0"/>
              <w:autoSpaceDE w:val="0"/>
              <w:autoSpaceDN w:val="0"/>
              <w:adjustRightInd w:val="0"/>
              <w:spacing w:after="0"/>
              <w:rPr>
                <w:rFonts w:ascii="Times New Roman" w:hAnsi="Times New Roman" w:cs="Times New Roman"/>
              </w:rPr>
            </w:pPr>
          </w:p>
          <w:p w:rsidR="00BF0423" w:rsidRPr="00D7132F" w:rsidRDefault="00BF0423" w:rsidP="00D7132F">
            <w:pPr>
              <w:widowControl w:val="0"/>
              <w:autoSpaceDE w:val="0"/>
              <w:autoSpaceDN w:val="0"/>
              <w:adjustRightInd w:val="0"/>
              <w:spacing w:after="0"/>
              <w:rPr>
                <w:rFonts w:ascii="Times New Roman" w:hAnsi="Times New Roman" w:cs="Times New Roman"/>
              </w:rPr>
            </w:pPr>
          </w:p>
          <w:p w:rsidR="00BF0423" w:rsidRPr="00D7132F" w:rsidRDefault="00BF0423"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________________________________</w:t>
            </w:r>
          </w:p>
          <w:p w:rsidR="00BF0423" w:rsidRPr="00D7132F" w:rsidRDefault="00BF0423"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 xml:space="preserve">                                            О.С. Горчев</w:t>
            </w:r>
          </w:p>
        </w:tc>
      </w:tr>
    </w:tbl>
    <w:p w:rsidR="00D7132F" w:rsidRPr="00D7132F" w:rsidRDefault="00D7132F" w:rsidP="00D7132F"/>
    <w:p w:rsidR="00D7132F" w:rsidRPr="00D7132F" w:rsidRDefault="00D7132F" w:rsidP="00D7132F">
      <w:pPr>
        <w:widowControl w:val="0"/>
        <w:autoSpaceDE w:val="0"/>
        <w:autoSpaceDN w:val="0"/>
        <w:adjustRightInd w:val="0"/>
        <w:spacing w:after="0"/>
        <w:rPr>
          <w:b/>
          <w:i/>
          <w:sz w:val="20"/>
          <w:szCs w:val="20"/>
        </w:rPr>
      </w:pPr>
      <w:r w:rsidRPr="00D7132F">
        <w:rPr>
          <w:b/>
          <w:i/>
          <w:sz w:val="20"/>
          <w:szCs w:val="20"/>
        </w:rPr>
        <w:t xml:space="preserve"> </w:t>
      </w:r>
    </w:p>
    <w:p w:rsidR="00D7132F" w:rsidRPr="00D7132F" w:rsidRDefault="00D7132F" w:rsidP="00D7132F">
      <w:pPr>
        <w:widowControl w:val="0"/>
        <w:autoSpaceDE w:val="0"/>
        <w:autoSpaceDN w:val="0"/>
        <w:adjustRightInd w:val="0"/>
        <w:spacing w:after="0"/>
        <w:jc w:val="right"/>
      </w:pPr>
      <w:r w:rsidRPr="00D7132F">
        <w:rPr>
          <w:b/>
          <w:i/>
          <w:sz w:val="20"/>
          <w:szCs w:val="20"/>
        </w:rPr>
        <w:br w:type="column"/>
      </w:r>
      <w:r w:rsidRPr="00D7132F">
        <w:lastRenderedPageBreak/>
        <w:t>Приложение № 3</w:t>
      </w:r>
    </w:p>
    <w:p w:rsidR="00D7132F" w:rsidRPr="00D7132F" w:rsidRDefault="00D7132F" w:rsidP="00D7132F">
      <w:pPr>
        <w:widowControl w:val="0"/>
        <w:autoSpaceDE w:val="0"/>
        <w:autoSpaceDN w:val="0"/>
        <w:adjustRightInd w:val="0"/>
        <w:spacing w:after="0"/>
        <w:jc w:val="right"/>
      </w:pPr>
      <w:r w:rsidRPr="00D7132F">
        <w:t>к Договору от ___ ______ 2015 года №____</w:t>
      </w:r>
    </w:p>
    <w:p w:rsidR="00D7132F" w:rsidRPr="00D7132F" w:rsidRDefault="00D7132F" w:rsidP="00D7132F">
      <w:pPr>
        <w:widowControl w:val="0"/>
        <w:autoSpaceDE w:val="0"/>
        <w:autoSpaceDN w:val="0"/>
        <w:adjustRightInd w:val="0"/>
        <w:spacing w:after="0"/>
        <w:jc w:val="center"/>
      </w:pPr>
    </w:p>
    <w:p w:rsidR="00D7132F" w:rsidRPr="00D7132F" w:rsidRDefault="00D7132F" w:rsidP="00D7132F">
      <w:pPr>
        <w:shd w:val="clear" w:color="auto" w:fill="FFFFFF"/>
        <w:jc w:val="center"/>
        <w:rPr>
          <w:b/>
          <w:szCs w:val="28"/>
        </w:rPr>
      </w:pPr>
      <w:r w:rsidRPr="00D7132F">
        <w:rPr>
          <w:b/>
          <w:szCs w:val="28"/>
        </w:rPr>
        <w:t>Заявка</w:t>
      </w:r>
    </w:p>
    <w:p w:rsidR="00D7132F" w:rsidRPr="00D7132F" w:rsidRDefault="00D7132F" w:rsidP="00D7132F">
      <w:pPr>
        <w:shd w:val="clear" w:color="auto" w:fill="FFFFFF"/>
        <w:jc w:val="center"/>
        <w:rPr>
          <w:szCs w:val="28"/>
        </w:rPr>
      </w:pPr>
    </w:p>
    <w:tbl>
      <w:tblPr>
        <w:tblStyle w:val="2fb"/>
        <w:tblW w:w="0" w:type="auto"/>
        <w:tblInd w:w="-318" w:type="dxa"/>
        <w:tblLook w:val="04A0" w:firstRow="1" w:lastRow="0" w:firstColumn="1" w:lastColumn="0" w:noHBand="0" w:noVBand="1"/>
      </w:tblPr>
      <w:tblGrid>
        <w:gridCol w:w="3652"/>
        <w:gridCol w:w="6237"/>
      </w:tblGrid>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ФИО координатора</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Наименование департамента</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Наименование должности</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Тел. (</w:t>
            </w:r>
            <w:proofErr w:type="spellStart"/>
            <w:r w:rsidRPr="004E7DC1">
              <w:rPr>
                <w:rFonts w:ascii="Times New Roman" w:hAnsi="Times New Roman" w:cs="Times New Roman"/>
                <w:sz w:val="20"/>
                <w:szCs w:val="20"/>
              </w:rPr>
              <w:t>внутр</w:t>
            </w:r>
            <w:proofErr w:type="spellEnd"/>
            <w:r w:rsidRPr="004E7DC1">
              <w:rPr>
                <w:rFonts w:ascii="Times New Roman" w:hAnsi="Times New Roman" w:cs="Times New Roman"/>
                <w:sz w:val="20"/>
                <w:szCs w:val="20"/>
              </w:rPr>
              <w:t>.)/Тел. (моб.)</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e-</w:t>
            </w:r>
            <w:proofErr w:type="spellStart"/>
            <w:r w:rsidRPr="004E7DC1">
              <w:rPr>
                <w:rFonts w:ascii="Times New Roman" w:hAnsi="Times New Roman" w:cs="Times New Roman"/>
                <w:sz w:val="20"/>
                <w:szCs w:val="20"/>
              </w:rPr>
              <w:t>mail</w:t>
            </w:r>
            <w:proofErr w:type="spellEnd"/>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Дата заявки</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Обоснование</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ФИО авторизованного лица</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Тел. городской</w:t>
            </w:r>
            <w:proofErr w:type="gramStart"/>
            <w:r w:rsidRPr="004E7DC1">
              <w:rPr>
                <w:rFonts w:ascii="Times New Roman" w:hAnsi="Times New Roman" w:cs="Times New Roman"/>
                <w:sz w:val="20"/>
                <w:szCs w:val="20"/>
              </w:rPr>
              <w:t xml:space="preserve"> /Т</w:t>
            </w:r>
            <w:proofErr w:type="gramEnd"/>
            <w:r w:rsidRPr="004E7DC1">
              <w:rPr>
                <w:rFonts w:ascii="Times New Roman" w:hAnsi="Times New Roman" w:cs="Times New Roman"/>
                <w:sz w:val="20"/>
                <w:szCs w:val="20"/>
              </w:rPr>
              <w:t>ел. мобильный</w:t>
            </w:r>
          </w:p>
        </w:tc>
        <w:tc>
          <w:tcPr>
            <w:tcW w:w="6237"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3652"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e-</w:t>
            </w:r>
            <w:proofErr w:type="spellStart"/>
            <w:r w:rsidRPr="004E7DC1">
              <w:rPr>
                <w:rFonts w:ascii="Times New Roman" w:hAnsi="Times New Roman" w:cs="Times New Roman"/>
                <w:sz w:val="20"/>
                <w:szCs w:val="20"/>
              </w:rPr>
              <w:t>mail</w:t>
            </w:r>
            <w:proofErr w:type="spellEnd"/>
          </w:p>
        </w:tc>
        <w:tc>
          <w:tcPr>
            <w:tcW w:w="6237" w:type="dxa"/>
          </w:tcPr>
          <w:p w:rsidR="00D7132F" w:rsidRPr="004E7DC1" w:rsidRDefault="00D7132F" w:rsidP="00D7132F">
            <w:pPr>
              <w:jc w:val="center"/>
              <w:rPr>
                <w:rFonts w:ascii="Times New Roman" w:hAnsi="Times New Roman" w:cs="Times New Roman"/>
                <w:sz w:val="20"/>
                <w:szCs w:val="20"/>
              </w:rPr>
            </w:pPr>
          </w:p>
        </w:tc>
      </w:tr>
    </w:tbl>
    <w:p w:rsidR="00D7132F" w:rsidRPr="004E7DC1" w:rsidRDefault="00D7132F" w:rsidP="00D7132F">
      <w:pPr>
        <w:shd w:val="clear" w:color="auto" w:fill="FFFFFF"/>
        <w:jc w:val="center"/>
        <w:rPr>
          <w:szCs w:val="28"/>
        </w:rPr>
      </w:pPr>
    </w:p>
    <w:p w:rsidR="00D7132F" w:rsidRPr="004E7DC1" w:rsidRDefault="00D7132F" w:rsidP="00D7132F">
      <w:pPr>
        <w:shd w:val="clear" w:color="auto" w:fill="FFFFFF"/>
        <w:jc w:val="center"/>
        <w:rPr>
          <w:i/>
          <w:sz w:val="20"/>
          <w:szCs w:val="20"/>
        </w:rPr>
      </w:pPr>
      <w:r w:rsidRPr="004E7DC1">
        <w:rPr>
          <w:i/>
          <w:sz w:val="20"/>
          <w:szCs w:val="20"/>
        </w:rPr>
        <w:t>Личные данные работника</w:t>
      </w:r>
    </w:p>
    <w:tbl>
      <w:tblPr>
        <w:tblStyle w:val="2fb"/>
        <w:tblW w:w="0" w:type="auto"/>
        <w:tblInd w:w="-318" w:type="dxa"/>
        <w:tblLook w:val="04A0" w:firstRow="1" w:lastRow="0" w:firstColumn="1" w:lastColumn="0" w:noHBand="0" w:noVBand="1"/>
      </w:tblPr>
      <w:tblGrid>
        <w:gridCol w:w="735"/>
        <w:gridCol w:w="1581"/>
        <w:gridCol w:w="1348"/>
        <w:gridCol w:w="2669"/>
        <w:gridCol w:w="1361"/>
        <w:gridCol w:w="905"/>
        <w:gridCol w:w="1290"/>
      </w:tblGrid>
      <w:tr w:rsidR="00D7132F" w:rsidRPr="004E7DC1" w:rsidTr="00D7132F">
        <w:tc>
          <w:tcPr>
            <w:tcW w:w="735"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w:t>
            </w:r>
          </w:p>
        </w:tc>
        <w:tc>
          <w:tcPr>
            <w:tcW w:w="1581"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ФИО</w:t>
            </w:r>
          </w:p>
        </w:tc>
        <w:tc>
          <w:tcPr>
            <w:tcW w:w="1348"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Должность</w:t>
            </w:r>
          </w:p>
        </w:tc>
        <w:tc>
          <w:tcPr>
            <w:tcW w:w="2669"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Департамент/Организация</w:t>
            </w:r>
          </w:p>
        </w:tc>
        <w:tc>
          <w:tcPr>
            <w:tcW w:w="1361"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Паспортные данные</w:t>
            </w:r>
          </w:p>
        </w:tc>
        <w:tc>
          <w:tcPr>
            <w:tcW w:w="905"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Годен до</w:t>
            </w:r>
          </w:p>
        </w:tc>
        <w:tc>
          <w:tcPr>
            <w:tcW w:w="1290" w:type="dxa"/>
            <w:vAlign w:val="center"/>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Дата рождения</w:t>
            </w:r>
          </w:p>
        </w:tc>
      </w:tr>
      <w:tr w:rsidR="00D7132F" w:rsidRPr="004E7DC1" w:rsidTr="00D7132F">
        <w:tc>
          <w:tcPr>
            <w:tcW w:w="735"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1</w:t>
            </w:r>
          </w:p>
        </w:tc>
        <w:tc>
          <w:tcPr>
            <w:tcW w:w="1581" w:type="dxa"/>
          </w:tcPr>
          <w:p w:rsidR="00D7132F" w:rsidRPr="004E7DC1" w:rsidRDefault="00D7132F" w:rsidP="00D7132F">
            <w:pPr>
              <w:jc w:val="center"/>
              <w:rPr>
                <w:rFonts w:ascii="Times New Roman" w:hAnsi="Times New Roman" w:cs="Times New Roman"/>
                <w:szCs w:val="28"/>
              </w:rPr>
            </w:pPr>
          </w:p>
        </w:tc>
        <w:tc>
          <w:tcPr>
            <w:tcW w:w="1348" w:type="dxa"/>
          </w:tcPr>
          <w:p w:rsidR="00D7132F" w:rsidRPr="004E7DC1" w:rsidRDefault="00D7132F" w:rsidP="00D7132F">
            <w:pPr>
              <w:jc w:val="center"/>
              <w:rPr>
                <w:rFonts w:ascii="Times New Roman" w:hAnsi="Times New Roman" w:cs="Times New Roman"/>
                <w:szCs w:val="28"/>
              </w:rPr>
            </w:pPr>
          </w:p>
        </w:tc>
        <w:tc>
          <w:tcPr>
            <w:tcW w:w="2669" w:type="dxa"/>
          </w:tcPr>
          <w:p w:rsidR="00D7132F" w:rsidRPr="004E7DC1" w:rsidRDefault="00D7132F" w:rsidP="00D7132F">
            <w:pPr>
              <w:jc w:val="center"/>
              <w:rPr>
                <w:rFonts w:ascii="Times New Roman" w:hAnsi="Times New Roman" w:cs="Times New Roman"/>
                <w:szCs w:val="28"/>
              </w:rPr>
            </w:pPr>
          </w:p>
        </w:tc>
        <w:tc>
          <w:tcPr>
            <w:tcW w:w="1361" w:type="dxa"/>
          </w:tcPr>
          <w:p w:rsidR="00D7132F" w:rsidRPr="004E7DC1" w:rsidRDefault="00D7132F" w:rsidP="00D7132F">
            <w:pPr>
              <w:jc w:val="center"/>
              <w:rPr>
                <w:rFonts w:ascii="Times New Roman" w:hAnsi="Times New Roman" w:cs="Times New Roman"/>
                <w:szCs w:val="28"/>
              </w:rPr>
            </w:pPr>
          </w:p>
        </w:tc>
        <w:tc>
          <w:tcPr>
            <w:tcW w:w="905" w:type="dxa"/>
          </w:tcPr>
          <w:p w:rsidR="00D7132F" w:rsidRPr="004E7DC1" w:rsidRDefault="00D7132F" w:rsidP="00D7132F">
            <w:pPr>
              <w:jc w:val="center"/>
              <w:rPr>
                <w:rFonts w:ascii="Times New Roman" w:hAnsi="Times New Roman" w:cs="Times New Roman"/>
                <w:szCs w:val="28"/>
              </w:rPr>
            </w:pPr>
          </w:p>
        </w:tc>
        <w:tc>
          <w:tcPr>
            <w:tcW w:w="1290" w:type="dxa"/>
          </w:tcPr>
          <w:p w:rsidR="00D7132F" w:rsidRPr="004E7DC1" w:rsidRDefault="00D7132F" w:rsidP="00D7132F">
            <w:pPr>
              <w:jc w:val="center"/>
              <w:rPr>
                <w:rFonts w:ascii="Times New Roman" w:hAnsi="Times New Roman" w:cs="Times New Roman"/>
                <w:szCs w:val="28"/>
              </w:rPr>
            </w:pPr>
          </w:p>
        </w:tc>
      </w:tr>
      <w:tr w:rsidR="00D7132F" w:rsidRPr="004E7DC1" w:rsidTr="00D7132F">
        <w:tc>
          <w:tcPr>
            <w:tcW w:w="735" w:type="dxa"/>
          </w:tcPr>
          <w:p w:rsidR="00D7132F" w:rsidRPr="004E7DC1" w:rsidRDefault="00D7132F" w:rsidP="00D7132F">
            <w:pPr>
              <w:jc w:val="center"/>
              <w:rPr>
                <w:rFonts w:ascii="Times New Roman" w:hAnsi="Times New Roman" w:cs="Times New Roman"/>
                <w:i/>
                <w:sz w:val="20"/>
                <w:szCs w:val="20"/>
              </w:rPr>
            </w:pPr>
          </w:p>
        </w:tc>
        <w:tc>
          <w:tcPr>
            <w:tcW w:w="1581" w:type="dxa"/>
          </w:tcPr>
          <w:p w:rsidR="00D7132F" w:rsidRPr="004E7DC1" w:rsidRDefault="00D7132F" w:rsidP="00D7132F">
            <w:pPr>
              <w:jc w:val="center"/>
              <w:rPr>
                <w:rFonts w:ascii="Times New Roman" w:hAnsi="Times New Roman" w:cs="Times New Roman"/>
                <w:i/>
                <w:sz w:val="16"/>
                <w:szCs w:val="16"/>
              </w:rPr>
            </w:pPr>
            <w:r w:rsidRPr="004E7DC1">
              <w:rPr>
                <w:rFonts w:ascii="Times New Roman" w:hAnsi="Times New Roman" w:cs="Times New Roman"/>
                <w:i/>
                <w:sz w:val="16"/>
                <w:szCs w:val="16"/>
              </w:rPr>
              <w:t>Ф.И. латинскими буквами (как в загранпаспорте)</w:t>
            </w:r>
          </w:p>
        </w:tc>
        <w:tc>
          <w:tcPr>
            <w:tcW w:w="1348" w:type="dxa"/>
          </w:tcPr>
          <w:p w:rsidR="00D7132F" w:rsidRPr="004E7DC1" w:rsidRDefault="00D7132F" w:rsidP="00D7132F">
            <w:pPr>
              <w:jc w:val="center"/>
              <w:rPr>
                <w:rFonts w:ascii="Times New Roman" w:hAnsi="Times New Roman" w:cs="Times New Roman"/>
                <w:szCs w:val="28"/>
              </w:rPr>
            </w:pPr>
          </w:p>
        </w:tc>
        <w:tc>
          <w:tcPr>
            <w:tcW w:w="2669" w:type="dxa"/>
          </w:tcPr>
          <w:p w:rsidR="00D7132F" w:rsidRPr="004E7DC1" w:rsidRDefault="00D7132F" w:rsidP="00D7132F">
            <w:pPr>
              <w:jc w:val="center"/>
              <w:rPr>
                <w:rFonts w:ascii="Times New Roman" w:hAnsi="Times New Roman" w:cs="Times New Roman"/>
                <w:szCs w:val="28"/>
              </w:rPr>
            </w:pPr>
          </w:p>
        </w:tc>
        <w:tc>
          <w:tcPr>
            <w:tcW w:w="1361" w:type="dxa"/>
          </w:tcPr>
          <w:p w:rsidR="00D7132F" w:rsidRPr="004E7DC1" w:rsidRDefault="00D7132F" w:rsidP="00D7132F">
            <w:pPr>
              <w:jc w:val="center"/>
              <w:rPr>
                <w:rFonts w:ascii="Times New Roman" w:hAnsi="Times New Roman" w:cs="Times New Roman"/>
                <w:szCs w:val="28"/>
              </w:rPr>
            </w:pPr>
          </w:p>
        </w:tc>
        <w:tc>
          <w:tcPr>
            <w:tcW w:w="905" w:type="dxa"/>
          </w:tcPr>
          <w:p w:rsidR="00D7132F" w:rsidRPr="004E7DC1" w:rsidRDefault="00D7132F" w:rsidP="00D7132F">
            <w:pPr>
              <w:jc w:val="center"/>
              <w:rPr>
                <w:rFonts w:ascii="Times New Roman" w:hAnsi="Times New Roman" w:cs="Times New Roman"/>
                <w:szCs w:val="28"/>
              </w:rPr>
            </w:pPr>
          </w:p>
        </w:tc>
        <w:tc>
          <w:tcPr>
            <w:tcW w:w="1290" w:type="dxa"/>
          </w:tcPr>
          <w:p w:rsidR="00D7132F" w:rsidRPr="004E7DC1" w:rsidRDefault="00D7132F" w:rsidP="00D7132F">
            <w:pPr>
              <w:jc w:val="center"/>
              <w:rPr>
                <w:rFonts w:ascii="Times New Roman" w:hAnsi="Times New Roman" w:cs="Times New Roman"/>
                <w:szCs w:val="28"/>
              </w:rPr>
            </w:pPr>
          </w:p>
        </w:tc>
      </w:tr>
      <w:tr w:rsidR="00D7132F" w:rsidRPr="004E7DC1" w:rsidTr="00D7132F">
        <w:tc>
          <w:tcPr>
            <w:tcW w:w="735"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2</w:t>
            </w:r>
          </w:p>
        </w:tc>
        <w:tc>
          <w:tcPr>
            <w:tcW w:w="1581" w:type="dxa"/>
          </w:tcPr>
          <w:p w:rsidR="00D7132F" w:rsidRPr="004E7DC1" w:rsidRDefault="00D7132F" w:rsidP="00D7132F">
            <w:pPr>
              <w:jc w:val="center"/>
              <w:rPr>
                <w:rFonts w:ascii="Times New Roman" w:hAnsi="Times New Roman" w:cs="Times New Roman"/>
                <w:i/>
                <w:sz w:val="20"/>
                <w:szCs w:val="20"/>
              </w:rPr>
            </w:pPr>
          </w:p>
        </w:tc>
        <w:tc>
          <w:tcPr>
            <w:tcW w:w="1348" w:type="dxa"/>
          </w:tcPr>
          <w:p w:rsidR="00D7132F" w:rsidRPr="004E7DC1" w:rsidRDefault="00D7132F" w:rsidP="00D7132F">
            <w:pPr>
              <w:jc w:val="center"/>
              <w:rPr>
                <w:rFonts w:ascii="Times New Roman" w:hAnsi="Times New Roman" w:cs="Times New Roman"/>
                <w:szCs w:val="28"/>
              </w:rPr>
            </w:pPr>
          </w:p>
        </w:tc>
        <w:tc>
          <w:tcPr>
            <w:tcW w:w="2669" w:type="dxa"/>
          </w:tcPr>
          <w:p w:rsidR="00D7132F" w:rsidRPr="004E7DC1" w:rsidRDefault="00D7132F" w:rsidP="00D7132F">
            <w:pPr>
              <w:jc w:val="center"/>
              <w:rPr>
                <w:rFonts w:ascii="Times New Roman" w:hAnsi="Times New Roman" w:cs="Times New Roman"/>
                <w:szCs w:val="28"/>
              </w:rPr>
            </w:pPr>
          </w:p>
        </w:tc>
        <w:tc>
          <w:tcPr>
            <w:tcW w:w="1361" w:type="dxa"/>
          </w:tcPr>
          <w:p w:rsidR="00D7132F" w:rsidRPr="004E7DC1" w:rsidRDefault="00D7132F" w:rsidP="00D7132F">
            <w:pPr>
              <w:jc w:val="center"/>
              <w:rPr>
                <w:rFonts w:ascii="Times New Roman" w:hAnsi="Times New Roman" w:cs="Times New Roman"/>
                <w:szCs w:val="28"/>
              </w:rPr>
            </w:pPr>
          </w:p>
        </w:tc>
        <w:tc>
          <w:tcPr>
            <w:tcW w:w="905" w:type="dxa"/>
          </w:tcPr>
          <w:p w:rsidR="00D7132F" w:rsidRPr="004E7DC1" w:rsidRDefault="00D7132F" w:rsidP="00D7132F">
            <w:pPr>
              <w:jc w:val="center"/>
              <w:rPr>
                <w:rFonts w:ascii="Times New Roman" w:hAnsi="Times New Roman" w:cs="Times New Roman"/>
                <w:szCs w:val="28"/>
              </w:rPr>
            </w:pPr>
          </w:p>
        </w:tc>
        <w:tc>
          <w:tcPr>
            <w:tcW w:w="1290" w:type="dxa"/>
          </w:tcPr>
          <w:p w:rsidR="00D7132F" w:rsidRPr="004E7DC1" w:rsidRDefault="00D7132F" w:rsidP="00D7132F">
            <w:pPr>
              <w:jc w:val="center"/>
              <w:rPr>
                <w:rFonts w:ascii="Times New Roman" w:hAnsi="Times New Roman" w:cs="Times New Roman"/>
                <w:szCs w:val="28"/>
              </w:rPr>
            </w:pPr>
          </w:p>
        </w:tc>
      </w:tr>
    </w:tbl>
    <w:p w:rsidR="00D7132F" w:rsidRPr="004E7DC1" w:rsidRDefault="00D7132F" w:rsidP="00D7132F">
      <w:pPr>
        <w:shd w:val="clear" w:color="auto" w:fill="FFFFFF"/>
        <w:jc w:val="center"/>
        <w:rPr>
          <w:szCs w:val="28"/>
        </w:rPr>
      </w:pPr>
    </w:p>
    <w:p w:rsidR="00D7132F" w:rsidRPr="004E7DC1" w:rsidRDefault="00D7132F" w:rsidP="00D7132F">
      <w:pPr>
        <w:shd w:val="clear" w:color="auto" w:fill="FFFFFF"/>
        <w:jc w:val="center"/>
        <w:rPr>
          <w:i/>
          <w:sz w:val="20"/>
          <w:szCs w:val="20"/>
        </w:rPr>
      </w:pPr>
      <w:r w:rsidRPr="004E7DC1">
        <w:rPr>
          <w:i/>
          <w:sz w:val="20"/>
          <w:szCs w:val="20"/>
        </w:rPr>
        <w:t>Бронирование отеля/гостиницы</w:t>
      </w:r>
    </w:p>
    <w:tbl>
      <w:tblPr>
        <w:tblStyle w:val="2fb"/>
        <w:tblW w:w="9924" w:type="dxa"/>
        <w:tblInd w:w="-318" w:type="dxa"/>
        <w:tblLayout w:type="fixed"/>
        <w:tblLook w:val="04A0" w:firstRow="1" w:lastRow="0" w:firstColumn="1" w:lastColumn="0" w:noHBand="0" w:noVBand="1"/>
      </w:tblPr>
      <w:tblGrid>
        <w:gridCol w:w="710"/>
        <w:gridCol w:w="2551"/>
        <w:gridCol w:w="1276"/>
        <w:gridCol w:w="1107"/>
        <w:gridCol w:w="1161"/>
        <w:gridCol w:w="1134"/>
        <w:gridCol w:w="992"/>
        <w:gridCol w:w="993"/>
      </w:tblGrid>
      <w:tr w:rsidR="00D7132F" w:rsidRPr="004E7DC1" w:rsidTr="00D7132F">
        <w:tc>
          <w:tcPr>
            <w:tcW w:w="710"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sz w:val="20"/>
                <w:szCs w:val="20"/>
              </w:rPr>
              <w:t>№</w:t>
            </w:r>
          </w:p>
        </w:tc>
        <w:tc>
          <w:tcPr>
            <w:tcW w:w="2551"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ФИО</w:t>
            </w:r>
          </w:p>
        </w:tc>
        <w:tc>
          <w:tcPr>
            <w:tcW w:w="1276"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Отель/</w:t>
            </w:r>
          </w:p>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категория</w:t>
            </w:r>
          </w:p>
        </w:tc>
        <w:tc>
          <w:tcPr>
            <w:tcW w:w="1107"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Страна/</w:t>
            </w:r>
          </w:p>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город</w:t>
            </w:r>
          </w:p>
        </w:tc>
        <w:tc>
          <w:tcPr>
            <w:tcW w:w="1161"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Дата заезда</w:t>
            </w:r>
          </w:p>
        </w:tc>
        <w:tc>
          <w:tcPr>
            <w:tcW w:w="1134"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Дата выезда</w:t>
            </w:r>
          </w:p>
        </w:tc>
        <w:tc>
          <w:tcPr>
            <w:tcW w:w="992"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Тип номера</w:t>
            </w:r>
          </w:p>
        </w:tc>
        <w:tc>
          <w:tcPr>
            <w:tcW w:w="993"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Тип питания</w:t>
            </w:r>
          </w:p>
        </w:tc>
      </w:tr>
      <w:tr w:rsidR="00D7132F" w:rsidRPr="004E7DC1" w:rsidTr="00D7132F">
        <w:tc>
          <w:tcPr>
            <w:tcW w:w="71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1</w:t>
            </w:r>
          </w:p>
        </w:tc>
        <w:tc>
          <w:tcPr>
            <w:tcW w:w="2551" w:type="dxa"/>
          </w:tcPr>
          <w:p w:rsidR="00D7132F" w:rsidRPr="004E7DC1" w:rsidRDefault="00D7132F" w:rsidP="00D7132F">
            <w:pPr>
              <w:jc w:val="center"/>
              <w:rPr>
                <w:rFonts w:ascii="Times New Roman" w:hAnsi="Times New Roman" w:cs="Times New Roman"/>
                <w:i/>
                <w:sz w:val="20"/>
                <w:szCs w:val="20"/>
              </w:rPr>
            </w:pPr>
          </w:p>
        </w:tc>
        <w:tc>
          <w:tcPr>
            <w:tcW w:w="1276" w:type="dxa"/>
          </w:tcPr>
          <w:p w:rsidR="00D7132F" w:rsidRPr="004E7DC1" w:rsidRDefault="00D7132F" w:rsidP="00D7132F">
            <w:pPr>
              <w:jc w:val="center"/>
              <w:rPr>
                <w:rFonts w:ascii="Times New Roman" w:hAnsi="Times New Roman" w:cs="Times New Roman"/>
                <w:i/>
                <w:sz w:val="20"/>
                <w:szCs w:val="20"/>
              </w:rPr>
            </w:pPr>
          </w:p>
        </w:tc>
        <w:tc>
          <w:tcPr>
            <w:tcW w:w="1107" w:type="dxa"/>
          </w:tcPr>
          <w:p w:rsidR="00D7132F" w:rsidRPr="004E7DC1" w:rsidRDefault="00D7132F" w:rsidP="00D7132F">
            <w:pPr>
              <w:jc w:val="center"/>
              <w:rPr>
                <w:rFonts w:ascii="Times New Roman" w:hAnsi="Times New Roman" w:cs="Times New Roman"/>
                <w:i/>
                <w:sz w:val="20"/>
                <w:szCs w:val="20"/>
              </w:rPr>
            </w:pPr>
          </w:p>
        </w:tc>
        <w:tc>
          <w:tcPr>
            <w:tcW w:w="1161"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992" w:type="dxa"/>
          </w:tcPr>
          <w:p w:rsidR="00D7132F" w:rsidRPr="004E7DC1" w:rsidRDefault="00D7132F" w:rsidP="00D7132F">
            <w:pPr>
              <w:jc w:val="center"/>
              <w:rPr>
                <w:rFonts w:ascii="Times New Roman" w:hAnsi="Times New Roman" w:cs="Times New Roman"/>
                <w:i/>
                <w:sz w:val="20"/>
                <w:szCs w:val="20"/>
              </w:rPr>
            </w:pPr>
          </w:p>
        </w:tc>
        <w:tc>
          <w:tcPr>
            <w:tcW w:w="993"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71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2</w:t>
            </w:r>
          </w:p>
        </w:tc>
        <w:tc>
          <w:tcPr>
            <w:tcW w:w="2551" w:type="dxa"/>
          </w:tcPr>
          <w:p w:rsidR="00D7132F" w:rsidRPr="004E7DC1" w:rsidRDefault="00D7132F" w:rsidP="00D7132F">
            <w:pPr>
              <w:jc w:val="center"/>
              <w:rPr>
                <w:rFonts w:ascii="Times New Roman" w:hAnsi="Times New Roman" w:cs="Times New Roman"/>
                <w:i/>
                <w:sz w:val="20"/>
                <w:szCs w:val="20"/>
              </w:rPr>
            </w:pPr>
          </w:p>
        </w:tc>
        <w:tc>
          <w:tcPr>
            <w:tcW w:w="1276" w:type="dxa"/>
          </w:tcPr>
          <w:p w:rsidR="00D7132F" w:rsidRPr="004E7DC1" w:rsidRDefault="00D7132F" w:rsidP="00D7132F">
            <w:pPr>
              <w:jc w:val="center"/>
              <w:rPr>
                <w:rFonts w:ascii="Times New Roman" w:hAnsi="Times New Roman" w:cs="Times New Roman"/>
                <w:i/>
                <w:sz w:val="20"/>
                <w:szCs w:val="20"/>
              </w:rPr>
            </w:pPr>
          </w:p>
        </w:tc>
        <w:tc>
          <w:tcPr>
            <w:tcW w:w="1107" w:type="dxa"/>
          </w:tcPr>
          <w:p w:rsidR="00D7132F" w:rsidRPr="004E7DC1" w:rsidRDefault="00D7132F" w:rsidP="00D7132F">
            <w:pPr>
              <w:jc w:val="center"/>
              <w:rPr>
                <w:rFonts w:ascii="Times New Roman" w:hAnsi="Times New Roman" w:cs="Times New Roman"/>
                <w:i/>
                <w:sz w:val="20"/>
                <w:szCs w:val="20"/>
              </w:rPr>
            </w:pPr>
          </w:p>
        </w:tc>
        <w:tc>
          <w:tcPr>
            <w:tcW w:w="1161"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992" w:type="dxa"/>
          </w:tcPr>
          <w:p w:rsidR="00D7132F" w:rsidRPr="004E7DC1" w:rsidRDefault="00D7132F" w:rsidP="00D7132F">
            <w:pPr>
              <w:jc w:val="center"/>
              <w:rPr>
                <w:rFonts w:ascii="Times New Roman" w:hAnsi="Times New Roman" w:cs="Times New Roman"/>
                <w:i/>
                <w:sz w:val="20"/>
                <w:szCs w:val="20"/>
              </w:rPr>
            </w:pPr>
          </w:p>
        </w:tc>
        <w:tc>
          <w:tcPr>
            <w:tcW w:w="993"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3261" w:type="dxa"/>
            <w:gridSpan w:val="2"/>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Примечание</w:t>
            </w:r>
          </w:p>
        </w:tc>
        <w:tc>
          <w:tcPr>
            <w:tcW w:w="6663" w:type="dxa"/>
            <w:gridSpan w:val="6"/>
          </w:tcPr>
          <w:p w:rsidR="00D7132F" w:rsidRPr="004E7DC1" w:rsidRDefault="00D7132F" w:rsidP="00D7132F">
            <w:pPr>
              <w:jc w:val="center"/>
              <w:rPr>
                <w:rFonts w:ascii="Times New Roman" w:hAnsi="Times New Roman" w:cs="Times New Roman"/>
                <w:i/>
                <w:sz w:val="20"/>
                <w:szCs w:val="20"/>
              </w:rPr>
            </w:pPr>
            <w:proofErr w:type="gramStart"/>
            <w:r w:rsidRPr="004E7DC1">
              <w:rPr>
                <w:rFonts w:ascii="Times New Roman" w:hAnsi="Times New Roman" w:cs="Times New Roman"/>
                <w:i/>
                <w:sz w:val="20"/>
                <w:szCs w:val="20"/>
              </w:rPr>
              <w:t>курящий/некурящий, площадь номера, доп. требования (балкон, тип кровати, Интернет и т.д.), поздний/ранний заезд/выезд (указать время)</w:t>
            </w:r>
            <w:proofErr w:type="gramEnd"/>
          </w:p>
        </w:tc>
      </w:tr>
    </w:tbl>
    <w:p w:rsidR="00D7132F" w:rsidRPr="004E7DC1" w:rsidRDefault="00D7132F" w:rsidP="00D7132F">
      <w:pPr>
        <w:shd w:val="clear" w:color="auto" w:fill="FFFFFF"/>
        <w:jc w:val="center"/>
        <w:rPr>
          <w:i/>
          <w:sz w:val="20"/>
          <w:szCs w:val="20"/>
        </w:rPr>
      </w:pPr>
    </w:p>
    <w:p w:rsidR="00D7132F" w:rsidRPr="004E7DC1" w:rsidRDefault="00D7132F" w:rsidP="00D7132F">
      <w:pPr>
        <w:shd w:val="clear" w:color="auto" w:fill="FFFFFF"/>
        <w:jc w:val="center"/>
        <w:rPr>
          <w:i/>
          <w:sz w:val="20"/>
          <w:szCs w:val="20"/>
        </w:rPr>
      </w:pPr>
      <w:proofErr w:type="gramStart"/>
      <w:r w:rsidRPr="004E7DC1">
        <w:rPr>
          <w:i/>
          <w:sz w:val="20"/>
          <w:szCs w:val="20"/>
        </w:rPr>
        <w:t>Ж</w:t>
      </w:r>
      <w:proofErr w:type="gramEnd"/>
      <w:r w:rsidRPr="004E7DC1">
        <w:rPr>
          <w:i/>
          <w:sz w:val="20"/>
          <w:szCs w:val="20"/>
        </w:rPr>
        <w:t>/д-авиационные билеты</w:t>
      </w:r>
    </w:p>
    <w:tbl>
      <w:tblPr>
        <w:tblStyle w:val="2fb"/>
        <w:tblW w:w="9924" w:type="dxa"/>
        <w:tblInd w:w="-318" w:type="dxa"/>
        <w:tblLayout w:type="fixed"/>
        <w:tblLook w:val="04A0" w:firstRow="1" w:lastRow="0" w:firstColumn="1" w:lastColumn="0" w:noHBand="0" w:noVBand="1"/>
      </w:tblPr>
      <w:tblGrid>
        <w:gridCol w:w="392"/>
        <w:gridCol w:w="2443"/>
        <w:gridCol w:w="1101"/>
        <w:gridCol w:w="1134"/>
        <w:gridCol w:w="1134"/>
        <w:gridCol w:w="1134"/>
        <w:gridCol w:w="850"/>
        <w:gridCol w:w="885"/>
        <w:gridCol w:w="851"/>
      </w:tblGrid>
      <w:tr w:rsidR="00D7132F" w:rsidRPr="004E7DC1" w:rsidTr="00D7132F">
        <w:trPr>
          <w:trHeight w:val="211"/>
        </w:trPr>
        <w:tc>
          <w:tcPr>
            <w:tcW w:w="392"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sz w:val="20"/>
                <w:szCs w:val="20"/>
              </w:rPr>
              <w:t>№</w:t>
            </w:r>
          </w:p>
        </w:tc>
        <w:tc>
          <w:tcPr>
            <w:tcW w:w="2443"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ФИО</w:t>
            </w:r>
          </w:p>
        </w:tc>
        <w:tc>
          <w:tcPr>
            <w:tcW w:w="1101"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Дата</w:t>
            </w:r>
          </w:p>
        </w:tc>
        <w:tc>
          <w:tcPr>
            <w:tcW w:w="1134"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Рейс</w:t>
            </w:r>
          </w:p>
        </w:tc>
        <w:tc>
          <w:tcPr>
            <w:tcW w:w="1134"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Откуда</w:t>
            </w:r>
          </w:p>
        </w:tc>
        <w:tc>
          <w:tcPr>
            <w:tcW w:w="1134"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Куда</w:t>
            </w:r>
          </w:p>
        </w:tc>
        <w:tc>
          <w:tcPr>
            <w:tcW w:w="850" w:type="dxa"/>
            <w:vMerge w:val="restart"/>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Класс</w:t>
            </w:r>
          </w:p>
        </w:tc>
        <w:tc>
          <w:tcPr>
            <w:tcW w:w="1736" w:type="dxa"/>
            <w:gridSpan w:val="2"/>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ВИП услуги</w:t>
            </w:r>
          </w:p>
        </w:tc>
      </w:tr>
      <w:tr w:rsidR="00D7132F" w:rsidRPr="004E7DC1" w:rsidTr="00D7132F">
        <w:trPr>
          <w:trHeight w:val="210"/>
        </w:trPr>
        <w:tc>
          <w:tcPr>
            <w:tcW w:w="392" w:type="dxa"/>
            <w:vMerge/>
            <w:vAlign w:val="center"/>
          </w:tcPr>
          <w:p w:rsidR="00D7132F" w:rsidRPr="004E7DC1" w:rsidRDefault="00D7132F" w:rsidP="00D7132F">
            <w:pPr>
              <w:jc w:val="center"/>
              <w:rPr>
                <w:rFonts w:ascii="Times New Roman" w:hAnsi="Times New Roman" w:cs="Times New Roman"/>
                <w:sz w:val="20"/>
                <w:szCs w:val="20"/>
              </w:rPr>
            </w:pPr>
          </w:p>
        </w:tc>
        <w:tc>
          <w:tcPr>
            <w:tcW w:w="2443" w:type="dxa"/>
            <w:vMerge/>
            <w:vAlign w:val="center"/>
          </w:tcPr>
          <w:p w:rsidR="00D7132F" w:rsidRPr="004E7DC1" w:rsidRDefault="00D7132F" w:rsidP="00D7132F">
            <w:pPr>
              <w:jc w:val="center"/>
              <w:rPr>
                <w:rFonts w:ascii="Times New Roman" w:hAnsi="Times New Roman" w:cs="Times New Roman"/>
                <w:i/>
                <w:sz w:val="20"/>
                <w:szCs w:val="20"/>
              </w:rPr>
            </w:pPr>
          </w:p>
        </w:tc>
        <w:tc>
          <w:tcPr>
            <w:tcW w:w="1101" w:type="dxa"/>
            <w:vMerge/>
            <w:vAlign w:val="center"/>
          </w:tcPr>
          <w:p w:rsidR="00D7132F" w:rsidRPr="004E7DC1" w:rsidRDefault="00D7132F" w:rsidP="00D7132F">
            <w:pPr>
              <w:jc w:val="center"/>
              <w:rPr>
                <w:rFonts w:ascii="Times New Roman" w:hAnsi="Times New Roman" w:cs="Times New Roman"/>
                <w:i/>
                <w:sz w:val="20"/>
                <w:szCs w:val="20"/>
              </w:rPr>
            </w:pPr>
          </w:p>
        </w:tc>
        <w:tc>
          <w:tcPr>
            <w:tcW w:w="1134" w:type="dxa"/>
            <w:vMerge/>
            <w:vAlign w:val="center"/>
          </w:tcPr>
          <w:p w:rsidR="00D7132F" w:rsidRPr="004E7DC1" w:rsidRDefault="00D7132F" w:rsidP="00D7132F">
            <w:pPr>
              <w:jc w:val="center"/>
              <w:rPr>
                <w:rFonts w:ascii="Times New Roman" w:hAnsi="Times New Roman" w:cs="Times New Roman"/>
                <w:i/>
                <w:sz w:val="20"/>
                <w:szCs w:val="20"/>
              </w:rPr>
            </w:pPr>
          </w:p>
        </w:tc>
        <w:tc>
          <w:tcPr>
            <w:tcW w:w="1134" w:type="dxa"/>
            <w:vMerge/>
            <w:vAlign w:val="center"/>
          </w:tcPr>
          <w:p w:rsidR="00D7132F" w:rsidRPr="004E7DC1" w:rsidRDefault="00D7132F" w:rsidP="00D7132F">
            <w:pPr>
              <w:jc w:val="center"/>
              <w:rPr>
                <w:rFonts w:ascii="Times New Roman" w:hAnsi="Times New Roman" w:cs="Times New Roman"/>
                <w:i/>
                <w:sz w:val="20"/>
                <w:szCs w:val="20"/>
              </w:rPr>
            </w:pPr>
          </w:p>
        </w:tc>
        <w:tc>
          <w:tcPr>
            <w:tcW w:w="1134" w:type="dxa"/>
            <w:vMerge/>
            <w:vAlign w:val="center"/>
          </w:tcPr>
          <w:p w:rsidR="00D7132F" w:rsidRPr="004E7DC1" w:rsidRDefault="00D7132F" w:rsidP="00D7132F">
            <w:pPr>
              <w:jc w:val="center"/>
              <w:rPr>
                <w:rFonts w:ascii="Times New Roman" w:hAnsi="Times New Roman" w:cs="Times New Roman"/>
                <w:i/>
                <w:sz w:val="20"/>
                <w:szCs w:val="20"/>
              </w:rPr>
            </w:pPr>
          </w:p>
        </w:tc>
        <w:tc>
          <w:tcPr>
            <w:tcW w:w="850" w:type="dxa"/>
            <w:vMerge/>
            <w:vAlign w:val="center"/>
          </w:tcPr>
          <w:p w:rsidR="00D7132F" w:rsidRPr="004E7DC1" w:rsidRDefault="00D7132F" w:rsidP="00D7132F">
            <w:pPr>
              <w:jc w:val="center"/>
              <w:rPr>
                <w:rFonts w:ascii="Times New Roman" w:hAnsi="Times New Roman" w:cs="Times New Roman"/>
                <w:i/>
                <w:sz w:val="20"/>
                <w:szCs w:val="20"/>
              </w:rPr>
            </w:pPr>
          </w:p>
        </w:tc>
        <w:tc>
          <w:tcPr>
            <w:tcW w:w="885"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отправление</w:t>
            </w:r>
          </w:p>
        </w:tc>
        <w:tc>
          <w:tcPr>
            <w:tcW w:w="851" w:type="dxa"/>
            <w:vAlign w:val="center"/>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прибытие</w:t>
            </w:r>
          </w:p>
        </w:tc>
      </w:tr>
      <w:tr w:rsidR="00D7132F" w:rsidRPr="004E7DC1" w:rsidTr="00D7132F">
        <w:tc>
          <w:tcPr>
            <w:tcW w:w="39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1</w:t>
            </w:r>
          </w:p>
        </w:tc>
        <w:tc>
          <w:tcPr>
            <w:tcW w:w="2443" w:type="dxa"/>
          </w:tcPr>
          <w:p w:rsidR="00D7132F" w:rsidRPr="004E7DC1" w:rsidRDefault="00D7132F" w:rsidP="00D7132F">
            <w:pPr>
              <w:jc w:val="center"/>
              <w:rPr>
                <w:rFonts w:ascii="Times New Roman" w:hAnsi="Times New Roman" w:cs="Times New Roman"/>
                <w:i/>
                <w:sz w:val="20"/>
                <w:szCs w:val="20"/>
              </w:rPr>
            </w:pPr>
          </w:p>
        </w:tc>
        <w:tc>
          <w:tcPr>
            <w:tcW w:w="1101"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850" w:type="dxa"/>
          </w:tcPr>
          <w:p w:rsidR="00D7132F" w:rsidRPr="004E7DC1" w:rsidRDefault="00D7132F" w:rsidP="00D7132F">
            <w:pPr>
              <w:jc w:val="center"/>
              <w:rPr>
                <w:rFonts w:ascii="Times New Roman" w:hAnsi="Times New Roman" w:cs="Times New Roman"/>
                <w:i/>
                <w:sz w:val="20"/>
                <w:szCs w:val="20"/>
              </w:rPr>
            </w:pPr>
          </w:p>
        </w:tc>
        <w:tc>
          <w:tcPr>
            <w:tcW w:w="885" w:type="dxa"/>
          </w:tcPr>
          <w:p w:rsidR="00D7132F" w:rsidRPr="004E7DC1" w:rsidRDefault="00D7132F" w:rsidP="00D7132F">
            <w:pPr>
              <w:jc w:val="center"/>
              <w:rPr>
                <w:rFonts w:ascii="Times New Roman" w:hAnsi="Times New Roman" w:cs="Times New Roman"/>
                <w:i/>
                <w:sz w:val="20"/>
                <w:szCs w:val="20"/>
              </w:rPr>
            </w:pPr>
          </w:p>
        </w:tc>
        <w:tc>
          <w:tcPr>
            <w:tcW w:w="851"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39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2</w:t>
            </w:r>
          </w:p>
        </w:tc>
        <w:tc>
          <w:tcPr>
            <w:tcW w:w="2443" w:type="dxa"/>
          </w:tcPr>
          <w:p w:rsidR="00D7132F" w:rsidRPr="004E7DC1" w:rsidRDefault="00D7132F" w:rsidP="00D7132F">
            <w:pPr>
              <w:jc w:val="center"/>
              <w:rPr>
                <w:rFonts w:ascii="Times New Roman" w:hAnsi="Times New Roman" w:cs="Times New Roman"/>
                <w:i/>
                <w:sz w:val="20"/>
                <w:szCs w:val="20"/>
              </w:rPr>
            </w:pPr>
          </w:p>
        </w:tc>
        <w:tc>
          <w:tcPr>
            <w:tcW w:w="1101"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1134" w:type="dxa"/>
          </w:tcPr>
          <w:p w:rsidR="00D7132F" w:rsidRPr="004E7DC1" w:rsidRDefault="00D7132F" w:rsidP="00D7132F">
            <w:pPr>
              <w:jc w:val="center"/>
              <w:rPr>
                <w:rFonts w:ascii="Times New Roman" w:hAnsi="Times New Roman" w:cs="Times New Roman"/>
                <w:i/>
                <w:sz w:val="20"/>
                <w:szCs w:val="20"/>
              </w:rPr>
            </w:pPr>
          </w:p>
        </w:tc>
        <w:tc>
          <w:tcPr>
            <w:tcW w:w="850" w:type="dxa"/>
          </w:tcPr>
          <w:p w:rsidR="00D7132F" w:rsidRPr="004E7DC1" w:rsidRDefault="00D7132F" w:rsidP="00D7132F">
            <w:pPr>
              <w:jc w:val="center"/>
              <w:rPr>
                <w:rFonts w:ascii="Times New Roman" w:hAnsi="Times New Roman" w:cs="Times New Roman"/>
                <w:i/>
                <w:sz w:val="20"/>
                <w:szCs w:val="20"/>
              </w:rPr>
            </w:pPr>
          </w:p>
        </w:tc>
        <w:tc>
          <w:tcPr>
            <w:tcW w:w="885" w:type="dxa"/>
          </w:tcPr>
          <w:p w:rsidR="00D7132F" w:rsidRPr="004E7DC1" w:rsidRDefault="00D7132F" w:rsidP="00D7132F">
            <w:pPr>
              <w:jc w:val="center"/>
              <w:rPr>
                <w:rFonts w:ascii="Times New Roman" w:hAnsi="Times New Roman" w:cs="Times New Roman"/>
                <w:i/>
                <w:sz w:val="20"/>
                <w:szCs w:val="20"/>
              </w:rPr>
            </w:pPr>
          </w:p>
        </w:tc>
        <w:tc>
          <w:tcPr>
            <w:tcW w:w="851"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2835" w:type="dxa"/>
            <w:gridSpan w:val="2"/>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Примечание</w:t>
            </w:r>
          </w:p>
        </w:tc>
        <w:tc>
          <w:tcPr>
            <w:tcW w:w="7089" w:type="dxa"/>
            <w:gridSpan w:val="7"/>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Наличие бонусных карт (Аэрофлот, Трансаэро)</w:t>
            </w:r>
          </w:p>
        </w:tc>
      </w:tr>
    </w:tbl>
    <w:p w:rsidR="00D7132F" w:rsidRPr="004E7DC1" w:rsidRDefault="00D7132F" w:rsidP="00D7132F">
      <w:pPr>
        <w:shd w:val="clear" w:color="auto" w:fill="FFFFFF"/>
        <w:jc w:val="center"/>
        <w:rPr>
          <w:i/>
          <w:sz w:val="20"/>
          <w:szCs w:val="20"/>
        </w:rPr>
      </w:pPr>
    </w:p>
    <w:p w:rsidR="00D7132F" w:rsidRPr="004E7DC1" w:rsidRDefault="00D7132F" w:rsidP="00D7132F">
      <w:pPr>
        <w:shd w:val="clear" w:color="auto" w:fill="FFFFFF"/>
        <w:jc w:val="center"/>
        <w:rPr>
          <w:i/>
          <w:sz w:val="20"/>
          <w:szCs w:val="20"/>
        </w:rPr>
      </w:pPr>
      <w:r w:rsidRPr="004E7DC1">
        <w:rPr>
          <w:i/>
          <w:sz w:val="20"/>
          <w:szCs w:val="20"/>
        </w:rPr>
        <w:t>Трансфер</w:t>
      </w:r>
    </w:p>
    <w:tbl>
      <w:tblPr>
        <w:tblStyle w:val="2fb"/>
        <w:tblW w:w="9924" w:type="dxa"/>
        <w:tblInd w:w="-318" w:type="dxa"/>
        <w:tblLayout w:type="fixed"/>
        <w:tblLook w:val="04A0" w:firstRow="1" w:lastRow="0" w:firstColumn="1" w:lastColumn="0" w:noHBand="0" w:noVBand="1"/>
      </w:tblPr>
      <w:tblGrid>
        <w:gridCol w:w="993"/>
        <w:gridCol w:w="1276"/>
        <w:gridCol w:w="2410"/>
        <w:gridCol w:w="3685"/>
        <w:gridCol w:w="1560"/>
      </w:tblGrid>
      <w:tr w:rsidR="00D7132F" w:rsidRPr="004E7DC1" w:rsidTr="00D7132F">
        <w:tc>
          <w:tcPr>
            <w:tcW w:w="993"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Дата</w:t>
            </w:r>
          </w:p>
        </w:tc>
        <w:tc>
          <w:tcPr>
            <w:tcW w:w="1276"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Класс трансфера</w:t>
            </w:r>
          </w:p>
        </w:tc>
        <w:tc>
          <w:tcPr>
            <w:tcW w:w="2410"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Время отправления - прибытия</w:t>
            </w:r>
          </w:p>
        </w:tc>
        <w:tc>
          <w:tcPr>
            <w:tcW w:w="3685"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Пункт ожидания трансфера – пункт назначения трансфера</w:t>
            </w:r>
          </w:p>
        </w:tc>
        <w:tc>
          <w:tcPr>
            <w:tcW w:w="1560"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sz w:val="20"/>
                <w:szCs w:val="20"/>
              </w:rPr>
              <w:t>Кол-во мест пассажиров/ багажа</w:t>
            </w:r>
          </w:p>
        </w:tc>
      </w:tr>
      <w:tr w:rsidR="00D7132F" w:rsidRPr="004E7DC1" w:rsidTr="00D7132F">
        <w:tc>
          <w:tcPr>
            <w:tcW w:w="993" w:type="dxa"/>
          </w:tcPr>
          <w:p w:rsidR="00D7132F" w:rsidRPr="004E7DC1" w:rsidRDefault="00D7132F" w:rsidP="00D7132F">
            <w:pPr>
              <w:jc w:val="center"/>
              <w:rPr>
                <w:rFonts w:ascii="Times New Roman" w:hAnsi="Times New Roman" w:cs="Times New Roman"/>
                <w:sz w:val="20"/>
                <w:szCs w:val="20"/>
              </w:rPr>
            </w:pPr>
          </w:p>
        </w:tc>
        <w:tc>
          <w:tcPr>
            <w:tcW w:w="1276" w:type="dxa"/>
          </w:tcPr>
          <w:p w:rsidR="00D7132F" w:rsidRPr="004E7DC1" w:rsidRDefault="00D7132F" w:rsidP="00D7132F">
            <w:pPr>
              <w:jc w:val="center"/>
              <w:rPr>
                <w:rFonts w:ascii="Times New Roman" w:hAnsi="Times New Roman" w:cs="Times New Roman"/>
                <w:sz w:val="20"/>
                <w:szCs w:val="20"/>
              </w:rPr>
            </w:pPr>
          </w:p>
        </w:tc>
        <w:tc>
          <w:tcPr>
            <w:tcW w:w="2410" w:type="dxa"/>
          </w:tcPr>
          <w:p w:rsidR="00D7132F" w:rsidRPr="004E7DC1" w:rsidRDefault="00D7132F" w:rsidP="00D7132F">
            <w:pPr>
              <w:jc w:val="center"/>
              <w:rPr>
                <w:rFonts w:ascii="Times New Roman" w:hAnsi="Times New Roman" w:cs="Times New Roman"/>
                <w:sz w:val="20"/>
                <w:szCs w:val="20"/>
              </w:rPr>
            </w:pPr>
          </w:p>
        </w:tc>
        <w:tc>
          <w:tcPr>
            <w:tcW w:w="3685" w:type="dxa"/>
          </w:tcPr>
          <w:p w:rsidR="00D7132F" w:rsidRPr="004E7DC1" w:rsidRDefault="00D7132F" w:rsidP="00D7132F">
            <w:pPr>
              <w:jc w:val="center"/>
              <w:rPr>
                <w:rFonts w:ascii="Times New Roman" w:hAnsi="Times New Roman" w:cs="Times New Roman"/>
                <w:sz w:val="20"/>
                <w:szCs w:val="20"/>
              </w:rPr>
            </w:pPr>
          </w:p>
        </w:tc>
        <w:tc>
          <w:tcPr>
            <w:tcW w:w="1560"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993" w:type="dxa"/>
          </w:tcPr>
          <w:p w:rsidR="00D7132F" w:rsidRPr="004E7DC1" w:rsidRDefault="00D7132F" w:rsidP="00D7132F">
            <w:pPr>
              <w:jc w:val="center"/>
              <w:rPr>
                <w:rFonts w:ascii="Times New Roman" w:hAnsi="Times New Roman" w:cs="Times New Roman"/>
                <w:sz w:val="20"/>
                <w:szCs w:val="20"/>
              </w:rPr>
            </w:pPr>
          </w:p>
        </w:tc>
        <w:tc>
          <w:tcPr>
            <w:tcW w:w="1276" w:type="dxa"/>
          </w:tcPr>
          <w:p w:rsidR="00D7132F" w:rsidRPr="004E7DC1" w:rsidRDefault="00D7132F" w:rsidP="00D7132F">
            <w:pPr>
              <w:jc w:val="center"/>
              <w:rPr>
                <w:rFonts w:ascii="Times New Roman" w:hAnsi="Times New Roman" w:cs="Times New Roman"/>
                <w:sz w:val="20"/>
                <w:szCs w:val="20"/>
              </w:rPr>
            </w:pPr>
          </w:p>
        </w:tc>
        <w:tc>
          <w:tcPr>
            <w:tcW w:w="2410" w:type="dxa"/>
          </w:tcPr>
          <w:p w:rsidR="00D7132F" w:rsidRPr="004E7DC1" w:rsidRDefault="00D7132F" w:rsidP="00D7132F">
            <w:pPr>
              <w:jc w:val="center"/>
              <w:rPr>
                <w:rFonts w:ascii="Times New Roman" w:hAnsi="Times New Roman" w:cs="Times New Roman"/>
                <w:sz w:val="20"/>
                <w:szCs w:val="20"/>
              </w:rPr>
            </w:pPr>
          </w:p>
        </w:tc>
        <w:tc>
          <w:tcPr>
            <w:tcW w:w="3685" w:type="dxa"/>
          </w:tcPr>
          <w:p w:rsidR="00D7132F" w:rsidRPr="004E7DC1" w:rsidRDefault="00D7132F" w:rsidP="00D7132F">
            <w:pPr>
              <w:jc w:val="center"/>
              <w:rPr>
                <w:rFonts w:ascii="Times New Roman" w:hAnsi="Times New Roman" w:cs="Times New Roman"/>
                <w:sz w:val="20"/>
                <w:szCs w:val="20"/>
              </w:rPr>
            </w:pPr>
          </w:p>
        </w:tc>
        <w:tc>
          <w:tcPr>
            <w:tcW w:w="1560"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2269" w:type="dxa"/>
            <w:gridSpan w:val="2"/>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Примечания</w:t>
            </w:r>
          </w:p>
        </w:tc>
        <w:tc>
          <w:tcPr>
            <w:tcW w:w="7655" w:type="dxa"/>
            <w:gridSpan w:val="3"/>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i/>
                <w:sz w:val="20"/>
                <w:szCs w:val="20"/>
              </w:rPr>
              <w:t>мобильный телефон контактного лица, дополнительные услуги (если необходимы)</w:t>
            </w:r>
          </w:p>
        </w:tc>
      </w:tr>
    </w:tbl>
    <w:p w:rsidR="00D7132F" w:rsidRPr="004E7DC1" w:rsidRDefault="00D7132F" w:rsidP="00D7132F">
      <w:pPr>
        <w:shd w:val="clear" w:color="auto" w:fill="FFFFFF"/>
        <w:jc w:val="center"/>
        <w:rPr>
          <w:i/>
        </w:rPr>
      </w:pPr>
    </w:p>
    <w:p w:rsidR="00D7132F" w:rsidRPr="004E7DC1" w:rsidRDefault="00D7132F" w:rsidP="00D7132F">
      <w:pPr>
        <w:shd w:val="clear" w:color="auto" w:fill="FFFFFF"/>
        <w:jc w:val="center"/>
        <w:rPr>
          <w:i/>
          <w:sz w:val="20"/>
          <w:szCs w:val="20"/>
        </w:rPr>
      </w:pPr>
      <w:r w:rsidRPr="004E7DC1">
        <w:rPr>
          <w:i/>
          <w:sz w:val="20"/>
          <w:szCs w:val="20"/>
        </w:rPr>
        <w:t>Визовая поддержка</w:t>
      </w:r>
    </w:p>
    <w:tbl>
      <w:tblPr>
        <w:tblStyle w:val="2fb"/>
        <w:tblW w:w="0" w:type="auto"/>
        <w:tblInd w:w="-459" w:type="dxa"/>
        <w:tblLook w:val="04A0" w:firstRow="1" w:lastRow="0" w:firstColumn="1" w:lastColumn="0" w:noHBand="0" w:noVBand="1"/>
      </w:tblPr>
      <w:tblGrid>
        <w:gridCol w:w="890"/>
        <w:gridCol w:w="3930"/>
        <w:gridCol w:w="2768"/>
        <w:gridCol w:w="2442"/>
      </w:tblGrid>
      <w:tr w:rsidR="00D7132F" w:rsidRPr="004E7DC1" w:rsidTr="00D7132F">
        <w:tc>
          <w:tcPr>
            <w:tcW w:w="89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lastRenderedPageBreak/>
              <w:t>№</w:t>
            </w:r>
          </w:p>
        </w:tc>
        <w:tc>
          <w:tcPr>
            <w:tcW w:w="393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ФИО</w:t>
            </w:r>
          </w:p>
        </w:tc>
        <w:tc>
          <w:tcPr>
            <w:tcW w:w="2768"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Дата рождения</w:t>
            </w:r>
          </w:p>
        </w:tc>
        <w:tc>
          <w:tcPr>
            <w:tcW w:w="244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Гражданство</w:t>
            </w:r>
          </w:p>
        </w:tc>
      </w:tr>
      <w:tr w:rsidR="00D7132F" w:rsidRPr="004E7DC1" w:rsidTr="00D7132F">
        <w:tc>
          <w:tcPr>
            <w:tcW w:w="89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1</w:t>
            </w:r>
          </w:p>
        </w:tc>
        <w:tc>
          <w:tcPr>
            <w:tcW w:w="393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полностью, как в заграничном паспорте</w:t>
            </w:r>
          </w:p>
        </w:tc>
        <w:tc>
          <w:tcPr>
            <w:tcW w:w="2768" w:type="dxa"/>
          </w:tcPr>
          <w:p w:rsidR="00D7132F" w:rsidRPr="004E7DC1" w:rsidRDefault="00D7132F" w:rsidP="00D7132F">
            <w:pPr>
              <w:jc w:val="center"/>
              <w:rPr>
                <w:rFonts w:ascii="Times New Roman" w:hAnsi="Times New Roman" w:cs="Times New Roman"/>
                <w:i/>
                <w:sz w:val="20"/>
                <w:szCs w:val="20"/>
              </w:rPr>
            </w:pPr>
          </w:p>
        </w:tc>
        <w:tc>
          <w:tcPr>
            <w:tcW w:w="2442"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89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2</w:t>
            </w:r>
          </w:p>
        </w:tc>
        <w:tc>
          <w:tcPr>
            <w:tcW w:w="3930" w:type="dxa"/>
          </w:tcPr>
          <w:p w:rsidR="00D7132F" w:rsidRPr="004E7DC1" w:rsidRDefault="00D7132F" w:rsidP="00D7132F">
            <w:pPr>
              <w:jc w:val="center"/>
              <w:rPr>
                <w:rFonts w:ascii="Times New Roman" w:hAnsi="Times New Roman" w:cs="Times New Roman"/>
                <w:i/>
                <w:sz w:val="20"/>
                <w:szCs w:val="20"/>
              </w:rPr>
            </w:pPr>
          </w:p>
        </w:tc>
        <w:tc>
          <w:tcPr>
            <w:tcW w:w="2768" w:type="dxa"/>
          </w:tcPr>
          <w:p w:rsidR="00D7132F" w:rsidRPr="004E7DC1" w:rsidRDefault="00D7132F" w:rsidP="00D7132F">
            <w:pPr>
              <w:jc w:val="center"/>
              <w:rPr>
                <w:rFonts w:ascii="Times New Roman" w:hAnsi="Times New Roman" w:cs="Times New Roman"/>
                <w:i/>
                <w:sz w:val="20"/>
                <w:szCs w:val="20"/>
              </w:rPr>
            </w:pPr>
          </w:p>
        </w:tc>
        <w:tc>
          <w:tcPr>
            <w:tcW w:w="2442"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890" w:type="dxa"/>
          </w:tcPr>
          <w:p w:rsidR="00D7132F" w:rsidRPr="004E7DC1" w:rsidRDefault="00D7132F" w:rsidP="00D7132F">
            <w:pPr>
              <w:jc w:val="center"/>
              <w:rPr>
                <w:rFonts w:ascii="Times New Roman" w:hAnsi="Times New Roman" w:cs="Times New Roman"/>
                <w:i/>
                <w:sz w:val="20"/>
                <w:szCs w:val="20"/>
              </w:rPr>
            </w:pPr>
          </w:p>
        </w:tc>
        <w:tc>
          <w:tcPr>
            <w:tcW w:w="3930" w:type="dxa"/>
          </w:tcPr>
          <w:p w:rsidR="00D7132F" w:rsidRPr="004E7DC1" w:rsidRDefault="00D7132F" w:rsidP="00D7132F">
            <w:pPr>
              <w:jc w:val="center"/>
              <w:rPr>
                <w:rFonts w:ascii="Times New Roman" w:hAnsi="Times New Roman" w:cs="Times New Roman"/>
                <w:i/>
                <w:sz w:val="20"/>
                <w:szCs w:val="20"/>
              </w:rPr>
            </w:pPr>
          </w:p>
        </w:tc>
        <w:tc>
          <w:tcPr>
            <w:tcW w:w="2768" w:type="dxa"/>
          </w:tcPr>
          <w:p w:rsidR="00D7132F" w:rsidRPr="004E7DC1" w:rsidRDefault="00D7132F" w:rsidP="00D7132F">
            <w:pPr>
              <w:jc w:val="center"/>
              <w:rPr>
                <w:rFonts w:ascii="Times New Roman" w:hAnsi="Times New Roman" w:cs="Times New Roman"/>
                <w:i/>
                <w:sz w:val="20"/>
                <w:szCs w:val="20"/>
              </w:rPr>
            </w:pPr>
          </w:p>
        </w:tc>
        <w:tc>
          <w:tcPr>
            <w:tcW w:w="2442" w:type="dxa"/>
          </w:tcPr>
          <w:p w:rsidR="00D7132F" w:rsidRPr="004E7DC1" w:rsidRDefault="00D7132F" w:rsidP="00D7132F">
            <w:pPr>
              <w:jc w:val="center"/>
              <w:rPr>
                <w:rFonts w:ascii="Times New Roman" w:hAnsi="Times New Roman" w:cs="Times New Roman"/>
                <w:i/>
                <w:sz w:val="20"/>
                <w:szCs w:val="20"/>
              </w:rPr>
            </w:pPr>
          </w:p>
        </w:tc>
      </w:tr>
    </w:tbl>
    <w:p w:rsidR="00D7132F" w:rsidRPr="004E7DC1" w:rsidRDefault="00D7132F" w:rsidP="00D7132F">
      <w:pPr>
        <w:jc w:val="center"/>
        <w:rPr>
          <w:sz w:val="20"/>
          <w:szCs w:val="20"/>
        </w:rPr>
      </w:pPr>
    </w:p>
    <w:tbl>
      <w:tblPr>
        <w:tblStyle w:val="2fb"/>
        <w:tblW w:w="0" w:type="auto"/>
        <w:tblInd w:w="-459" w:type="dxa"/>
        <w:tblLook w:val="04A0" w:firstRow="1" w:lastRow="0" w:firstColumn="1" w:lastColumn="0" w:noHBand="0" w:noVBand="1"/>
      </w:tblPr>
      <w:tblGrid>
        <w:gridCol w:w="6096"/>
        <w:gridCol w:w="3934"/>
      </w:tblGrid>
      <w:tr w:rsidR="00D7132F" w:rsidRPr="004E7DC1" w:rsidTr="00D7132F">
        <w:tc>
          <w:tcPr>
            <w:tcW w:w="6096"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i/>
                <w:sz w:val="20"/>
                <w:szCs w:val="20"/>
              </w:rPr>
              <w:t>В какую страну Вам нужна виза:</w:t>
            </w:r>
          </w:p>
        </w:tc>
        <w:tc>
          <w:tcPr>
            <w:tcW w:w="3934" w:type="dxa"/>
          </w:tcPr>
          <w:p w:rsidR="00D7132F" w:rsidRPr="004E7DC1" w:rsidRDefault="00D7132F" w:rsidP="00D7132F">
            <w:pPr>
              <w:jc w:val="center"/>
              <w:rPr>
                <w:rFonts w:ascii="Times New Roman" w:hAnsi="Times New Roman" w:cs="Times New Roman"/>
                <w:sz w:val="20"/>
                <w:szCs w:val="20"/>
              </w:rPr>
            </w:pPr>
          </w:p>
        </w:tc>
      </w:tr>
      <w:tr w:rsidR="00D7132F" w:rsidRPr="004E7DC1" w:rsidTr="00D7132F">
        <w:tc>
          <w:tcPr>
            <w:tcW w:w="6096"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i/>
                <w:sz w:val="20"/>
                <w:szCs w:val="20"/>
              </w:rPr>
              <w:t>Цель поездки:</w:t>
            </w:r>
          </w:p>
        </w:tc>
        <w:tc>
          <w:tcPr>
            <w:tcW w:w="3934"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(бизнес/туризм/транзит)</w:t>
            </w:r>
          </w:p>
        </w:tc>
      </w:tr>
      <w:tr w:rsidR="00D7132F" w:rsidRPr="004E7DC1" w:rsidTr="00D7132F">
        <w:tc>
          <w:tcPr>
            <w:tcW w:w="6096"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i/>
                <w:sz w:val="20"/>
                <w:szCs w:val="20"/>
              </w:rPr>
              <w:t>Сколько раз Вы планируете воспользоваться визой (указать):</w:t>
            </w:r>
          </w:p>
        </w:tc>
        <w:tc>
          <w:tcPr>
            <w:tcW w:w="3934"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6096"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i/>
                <w:sz w:val="20"/>
                <w:szCs w:val="20"/>
              </w:rPr>
              <w:t>Сроки действия запрашиваемой визы:</w:t>
            </w:r>
          </w:p>
        </w:tc>
        <w:tc>
          <w:tcPr>
            <w:tcW w:w="3934"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(с/п)</w:t>
            </w:r>
          </w:p>
        </w:tc>
      </w:tr>
      <w:tr w:rsidR="00D7132F" w:rsidRPr="004E7DC1" w:rsidTr="00D7132F">
        <w:tc>
          <w:tcPr>
            <w:tcW w:w="6096" w:type="dxa"/>
          </w:tcPr>
          <w:p w:rsidR="00D7132F" w:rsidRPr="004E7DC1" w:rsidRDefault="00D7132F" w:rsidP="00D7132F">
            <w:pPr>
              <w:jc w:val="center"/>
              <w:rPr>
                <w:rFonts w:ascii="Times New Roman" w:hAnsi="Times New Roman" w:cs="Times New Roman"/>
                <w:sz w:val="20"/>
                <w:szCs w:val="20"/>
              </w:rPr>
            </w:pPr>
            <w:r w:rsidRPr="004E7DC1">
              <w:rPr>
                <w:rFonts w:ascii="Times New Roman" w:hAnsi="Times New Roman" w:cs="Times New Roman"/>
                <w:i/>
                <w:sz w:val="20"/>
                <w:szCs w:val="20"/>
              </w:rPr>
              <w:t>Желаемая дата получения паспорта с визой:</w:t>
            </w:r>
          </w:p>
        </w:tc>
        <w:tc>
          <w:tcPr>
            <w:tcW w:w="3934"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Дата/время</w:t>
            </w:r>
          </w:p>
        </w:tc>
      </w:tr>
      <w:tr w:rsidR="00D7132F" w:rsidRPr="004E7DC1" w:rsidTr="00D7132F">
        <w:tc>
          <w:tcPr>
            <w:tcW w:w="6096"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Есть ли у Вас мед</w:t>
            </w:r>
            <w:proofErr w:type="gramStart"/>
            <w:r w:rsidRPr="004E7DC1">
              <w:rPr>
                <w:rFonts w:ascii="Times New Roman" w:hAnsi="Times New Roman" w:cs="Times New Roman"/>
                <w:i/>
                <w:sz w:val="20"/>
                <w:szCs w:val="20"/>
              </w:rPr>
              <w:t>.</w:t>
            </w:r>
            <w:proofErr w:type="gramEnd"/>
            <w:r w:rsidRPr="004E7DC1">
              <w:rPr>
                <w:rFonts w:ascii="Times New Roman" w:hAnsi="Times New Roman" w:cs="Times New Roman"/>
                <w:i/>
                <w:sz w:val="20"/>
                <w:szCs w:val="20"/>
              </w:rPr>
              <w:t xml:space="preserve"> </w:t>
            </w:r>
            <w:proofErr w:type="gramStart"/>
            <w:r w:rsidRPr="004E7DC1">
              <w:rPr>
                <w:rFonts w:ascii="Times New Roman" w:hAnsi="Times New Roman" w:cs="Times New Roman"/>
                <w:i/>
                <w:sz w:val="20"/>
                <w:szCs w:val="20"/>
              </w:rPr>
              <w:t>с</w:t>
            </w:r>
            <w:proofErr w:type="gramEnd"/>
            <w:r w:rsidRPr="004E7DC1">
              <w:rPr>
                <w:rFonts w:ascii="Times New Roman" w:hAnsi="Times New Roman" w:cs="Times New Roman"/>
                <w:i/>
                <w:sz w:val="20"/>
                <w:szCs w:val="20"/>
              </w:rPr>
              <w:t>траховка на срок действия визы:</w:t>
            </w:r>
          </w:p>
        </w:tc>
        <w:tc>
          <w:tcPr>
            <w:tcW w:w="3934"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Нет/да (сроки действия мед</w:t>
            </w:r>
            <w:proofErr w:type="gramStart"/>
            <w:r w:rsidRPr="004E7DC1">
              <w:rPr>
                <w:rFonts w:ascii="Times New Roman" w:hAnsi="Times New Roman" w:cs="Times New Roman"/>
                <w:i/>
                <w:sz w:val="20"/>
                <w:szCs w:val="20"/>
              </w:rPr>
              <w:t>.</w:t>
            </w:r>
            <w:proofErr w:type="gramEnd"/>
            <w:r w:rsidRPr="004E7DC1">
              <w:rPr>
                <w:rFonts w:ascii="Times New Roman" w:hAnsi="Times New Roman" w:cs="Times New Roman"/>
                <w:i/>
                <w:sz w:val="20"/>
                <w:szCs w:val="20"/>
              </w:rPr>
              <w:t xml:space="preserve"> </w:t>
            </w:r>
            <w:proofErr w:type="gramStart"/>
            <w:r w:rsidRPr="004E7DC1">
              <w:rPr>
                <w:rFonts w:ascii="Times New Roman" w:hAnsi="Times New Roman" w:cs="Times New Roman"/>
                <w:i/>
                <w:sz w:val="20"/>
                <w:szCs w:val="20"/>
              </w:rPr>
              <w:t>с</w:t>
            </w:r>
            <w:proofErr w:type="gramEnd"/>
            <w:r w:rsidRPr="004E7DC1">
              <w:rPr>
                <w:rFonts w:ascii="Times New Roman" w:hAnsi="Times New Roman" w:cs="Times New Roman"/>
                <w:i/>
                <w:sz w:val="20"/>
                <w:szCs w:val="20"/>
              </w:rPr>
              <w:t>траховки)</w:t>
            </w:r>
          </w:p>
        </w:tc>
      </w:tr>
    </w:tbl>
    <w:p w:rsidR="00D7132F" w:rsidRPr="004E7DC1" w:rsidRDefault="00D7132F" w:rsidP="00D7132F">
      <w:pPr>
        <w:jc w:val="center"/>
        <w:rPr>
          <w:sz w:val="20"/>
          <w:szCs w:val="20"/>
        </w:rPr>
      </w:pPr>
    </w:p>
    <w:p w:rsidR="00D7132F" w:rsidRPr="004E7DC1" w:rsidRDefault="00D7132F" w:rsidP="00D7132F">
      <w:pPr>
        <w:jc w:val="center"/>
        <w:rPr>
          <w:i/>
          <w:sz w:val="20"/>
          <w:szCs w:val="20"/>
        </w:rPr>
      </w:pPr>
      <w:r w:rsidRPr="004E7DC1">
        <w:rPr>
          <w:i/>
          <w:sz w:val="20"/>
          <w:szCs w:val="20"/>
        </w:rPr>
        <w:t>Услуги переводчика</w:t>
      </w:r>
    </w:p>
    <w:tbl>
      <w:tblPr>
        <w:tblStyle w:val="2fb"/>
        <w:tblW w:w="0" w:type="auto"/>
        <w:tblInd w:w="-459" w:type="dxa"/>
        <w:tblLook w:val="04A0" w:firstRow="1" w:lastRow="0" w:firstColumn="1" w:lastColumn="0" w:noHBand="0" w:noVBand="1"/>
      </w:tblPr>
      <w:tblGrid>
        <w:gridCol w:w="932"/>
        <w:gridCol w:w="1062"/>
        <w:gridCol w:w="1545"/>
        <w:gridCol w:w="3070"/>
        <w:gridCol w:w="3421"/>
      </w:tblGrid>
      <w:tr w:rsidR="00D7132F" w:rsidRPr="004E7DC1" w:rsidTr="00D7132F">
        <w:tc>
          <w:tcPr>
            <w:tcW w:w="93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w:t>
            </w:r>
          </w:p>
        </w:tc>
        <w:tc>
          <w:tcPr>
            <w:tcW w:w="106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Дата</w:t>
            </w:r>
          </w:p>
        </w:tc>
        <w:tc>
          <w:tcPr>
            <w:tcW w:w="1545"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Время (</w:t>
            </w:r>
            <w:proofErr w:type="gramStart"/>
            <w:r w:rsidRPr="004E7DC1">
              <w:rPr>
                <w:rFonts w:ascii="Times New Roman" w:hAnsi="Times New Roman" w:cs="Times New Roman"/>
                <w:i/>
                <w:sz w:val="20"/>
                <w:szCs w:val="20"/>
              </w:rPr>
              <w:t>с</w:t>
            </w:r>
            <w:proofErr w:type="gramEnd"/>
            <w:r w:rsidRPr="004E7DC1">
              <w:rPr>
                <w:rFonts w:ascii="Times New Roman" w:hAnsi="Times New Roman" w:cs="Times New Roman"/>
                <w:i/>
                <w:sz w:val="20"/>
                <w:szCs w:val="20"/>
              </w:rPr>
              <w:t>/по)</w:t>
            </w:r>
          </w:p>
        </w:tc>
        <w:tc>
          <w:tcPr>
            <w:tcW w:w="3070"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Место</w:t>
            </w:r>
          </w:p>
        </w:tc>
        <w:tc>
          <w:tcPr>
            <w:tcW w:w="3421"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Язык перевода (</w:t>
            </w:r>
            <w:proofErr w:type="gramStart"/>
            <w:r w:rsidRPr="004E7DC1">
              <w:rPr>
                <w:rFonts w:ascii="Times New Roman" w:hAnsi="Times New Roman" w:cs="Times New Roman"/>
                <w:i/>
                <w:sz w:val="20"/>
                <w:szCs w:val="20"/>
              </w:rPr>
              <w:t>с</w:t>
            </w:r>
            <w:proofErr w:type="gramEnd"/>
            <w:r w:rsidRPr="004E7DC1">
              <w:rPr>
                <w:rFonts w:ascii="Times New Roman" w:hAnsi="Times New Roman" w:cs="Times New Roman"/>
                <w:i/>
                <w:sz w:val="20"/>
                <w:szCs w:val="20"/>
              </w:rPr>
              <w:t>/на)</w:t>
            </w:r>
          </w:p>
        </w:tc>
      </w:tr>
      <w:tr w:rsidR="00D7132F" w:rsidRPr="004E7DC1" w:rsidTr="00D7132F">
        <w:tc>
          <w:tcPr>
            <w:tcW w:w="93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1</w:t>
            </w:r>
          </w:p>
        </w:tc>
        <w:tc>
          <w:tcPr>
            <w:tcW w:w="1062" w:type="dxa"/>
          </w:tcPr>
          <w:p w:rsidR="00D7132F" w:rsidRPr="004E7DC1" w:rsidRDefault="00D7132F" w:rsidP="00D7132F">
            <w:pPr>
              <w:jc w:val="center"/>
              <w:rPr>
                <w:rFonts w:ascii="Times New Roman" w:hAnsi="Times New Roman" w:cs="Times New Roman"/>
                <w:i/>
                <w:sz w:val="20"/>
                <w:szCs w:val="20"/>
              </w:rPr>
            </w:pPr>
          </w:p>
        </w:tc>
        <w:tc>
          <w:tcPr>
            <w:tcW w:w="1545" w:type="dxa"/>
          </w:tcPr>
          <w:p w:rsidR="00D7132F" w:rsidRPr="004E7DC1" w:rsidRDefault="00D7132F" w:rsidP="00D7132F">
            <w:pPr>
              <w:jc w:val="center"/>
              <w:rPr>
                <w:rFonts w:ascii="Times New Roman" w:hAnsi="Times New Roman" w:cs="Times New Roman"/>
                <w:i/>
                <w:sz w:val="20"/>
                <w:szCs w:val="20"/>
              </w:rPr>
            </w:pPr>
          </w:p>
        </w:tc>
        <w:tc>
          <w:tcPr>
            <w:tcW w:w="3070" w:type="dxa"/>
          </w:tcPr>
          <w:p w:rsidR="00D7132F" w:rsidRPr="004E7DC1" w:rsidRDefault="00D7132F" w:rsidP="00D7132F">
            <w:pPr>
              <w:jc w:val="center"/>
              <w:rPr>
                <w:rFonts w:ascii="Times New Roman" w:hAnsi="Times New Roman" w:cs="Times New Roman"/>
                <w:i/>
                <w:sz w:val="20"/>
                <w:szCs w:val="20"/>
              </w:rPr>
            </w:pPr>
          </w:p>
        </w:tc>
        <w:tc>
          <w:tcPr>
            <w:tcW w:w="3421"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932" w:type="dxa"/>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2</w:t>
            </w:r>
          </w:p>
        </w:tc>
        <w:tc>
          <w:tcPr>
            <w:tcW w:w="1062" w:type="dxa"/>
          </w:tcPr>
          <w:p w:rsidR="00D7132F" w:rsidRPr="004E7DC1" w:rsidRDefault="00D7132F" w:rsidP="00D7132F">
            <w:pPr>
              <w:jc w:val="center"/>
              <w:rPr>
                <w:rFonts w:ascii="Times New Roman" w:hAnsi="Times New Roman" w:cs="Times New Roman"/>
                <w:i/>
                <w:sz w:val="20"/>
                <w:szCs w:val="20"/>
              </w:rPr>
            </w:pPr>
          </w:p>
        </w:tc>
        <w:tc>
          <w:tcPr>
            <w:tcW w:w="1545" w:type="dxa"/>
          </w:tcPr>
          <w:p w:rsidR="00D7132F" w:rsidRPr="004E7DC1" w:rsidRDefault="00D7132F" w:rsidP="00D7132F">
            <w:pPr>
              <w:jc w:val="center"/>
              <w:rPr>
                <w:rFonts w:ascii="Times New Roman" w:hAnsi="Times New Roman" w:cs="Times New Roman"/>
                <w:i/>
                <w:sz w:val="20"/>
                <w:szCs w:val="20"/>
              </w:rPr>
            </w:pPr>
          </w:p>
        </w:tc>
        <w:tc>
          <w:tcPr>
            <w:tcW w:w="3070" w:type="dxa"/>
          </w:tcPr>
          <w:p w:rsidR="00D7132F" w:rsidRPr="004E7DC1" w:rsidRDefault="00D7132F" w:rsidP="00D7132F">
            <w:pPr>
              <w:jc w:val="center"/>
              <w:rPr>
                <w:rFonts w:ascii="Times New Roman" w:hAnsi="Times New Roman" w:cs="Times New Roman"/>
                <w:i/>
                <w:sz w:val="20"/>
                <w:szCs w:val="20"/>
              </w:rPr>
            </w:pPr>
          </w:p>
        </w:tc>
        <w:tc>
          <w:tcPr>
            <w:tcW w:w="3421" w:type="dxa"/>
          </w:tcPr>
          <w:p w:rsidR="00D7132F" w:rsidRPr="004E7DC1" w:rsidRDefault="00D7132F" w:rsidP="00D7132F">
            <w:pPr>
              <w:jc w:val="center"/>
              <w:rPr>
                <w:rFonts w:ascii="Times New Roman" w:hAnsi="Times New Roman" w:cs="Times New Roman"/>
                <w:i/>
                <w:sz w:val="20"/>
                <w:szCs w:val="20"/>
              </w:rPr>
            </w:pPr>
          </w:p>
        </w:tc>
      </w:tr>
      <w:tr w:rsidR="00D7132F" w:rsidRPr="004E7DC1" w:rsidTr="00D7132F">
        <w:tc>
          <w:tcPr>
            <w:tcW w:w="1994" w:type="dxa"/>
            <w:gridSpan w:val="2"/>
          </w:tcPr>
          <w:p w:rsidR="00D7132F" w:rsidRPr="004E7DC1" w:rsidRDefault="00D7132F" w:rsidP="00D7132F">
            <w:pPr>
              <w:jc w:val="center"/>
              <w:rPr>
                <w:rFonts w:ascii="Times New Roman" w:hAnsi="Times New Roman" w:cs="Times New Roman"/>
                <w:i/>
                <w:sz w:val="20"/>
                <w:szCs w:val="20"/>
              </w:rPr>
            </w:pPr>
            <w:r w:rsidRPr="004E7DC1">
              <w:rPr>
                <w:rFonts w:ascii="Times New Roman" w:hAnsi="Times New Roman" w:cs="Times New Roman"/>
                <w:i/>
                <w:sz w:val="20"/>
                <w:szCs w:val="20"/>
              </w:rPr>
              <w:t>Примечание</w:t>
            </w:r>
          </w:p>
        </w:tc>
        <w:tc>
          <w:tcPr>
            <w:tcW w:w="8036" w:type="dxa"/>
            <w:gridSpan w:val="3"/>
          </w:tcPr>
          <w:p w:rsidR="00D7132F" w:rsidRPr="004E7DC1" w:rsidRDefault="00D7132F" w:rsidP="00D7132F">
            <w:pPr>
              <w:jc w:val="center"/>
              <w:rPr>
                <w:rFonts w:ascii="Times New Roman" w:hAnsi="Times New Roman" w:cs="Times New Roman"/>
                <w:i/>
                <w:sz w:val="20"/>
                <w:szCs w:val="20"/>
              </w:rPr>
            </w:pPr>
          </w:p>
        </w:tc>
      </w:tr>
    </w:tbl>
    <w:p w:rsidR="00D7132F" w:rsidRPr="004E7DC1" w:rsidRDefault="00D7132F" w:rsidP="00D7132F">
      <w:pPr>
        <w:jc w:val="center"/>
        <w:rPr>
          <w:b/>
          <w:i/>
          <w:sz w:val="20"/>
          <w:szCs w:val="20"/>
        </w:rPr>
      </w:pPr>
    </w:p>
    <w:p w:rsidR="00D7132F" w:rsidRPr="00D7132F" w:rsidRDefault="00D7132F" w:rsidP="00D7132F">
      <w:pPr>
        <w:jc w:val="center"/>
        <w:rPr>
          <w:b/>
          <w:i/>
          <w:sz w:val="20"/>
          <w:szCs w:val="20"/>
        </w:rPr>
      </w:pPr>
    </w:p>
    <w:p w:rsidR="00D7132F" w:rsidRPr="00D7132F" w:rsidRDefault="00D7132F" w:rsidP="00D7132F">
      <w:pPr>
        <w:jc w:val="center"/>
        <w:rPr>
          <w:b/>
          <w:i/>
          <w:sz w:val="20"/>
          <w:szCs w:val="20"/>
        </w:rPr>
      </w:pPr>
    </w:p>
    <w:p w:rsidR="00D7132F" w:rsidRPr="00D7132F" w:rsidRDefault="00D7132F" w:rsidP="00D7132F">
      <w:pPr>
        <w:jc w:val="center"/>
        <w:rPr>
          <w:b/>
          <w:i/>
          <w:sz w:val="20"/>
          <w:szCs w:val="20"/>
        </w:rPr>
      </w:pPr>
    </w:p>
    <w:p w:rsidR="00D7132F" w:rsidRPr="00D7132F" w:rsidRDefault="00D7132F" w:rsidP="00D7132F">
      <w:pPr>
        <w:jc w:val="center"/>
        <w:rPr>
          <w:b/>
          <w:i/>
          <w:sz w:val="20"/>
          <w:szCs w:val="20"/>
        </w:rPr>
      </w:pPr>
    </w:p>
    <w:tbl>
      <w:tblPr>
        <w:tblStyle w:val="2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132F" w:rsidRPr="00D7132F" w:rsidTr="00D7132F">
        <w:tc>
          <w:tcPr>
            <w:tcW w:w="4785" w:type="dxa"/>
          </w:tcPr>
          <w:p w:rsidR="00D7132F" w:rsidRPr="00D7132F" w:rsidRDefault="00D7132F"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________________________________</w:t>
            </w:r>
          </w:p>
          <w:p w:rsidR="00D7132F" w:rsidRPr="00D7132F" w:rsidRDefault="00D7132F" w:rsidP="00D7132F">
            <w:pPr>
              <w:widowControl w:val="0"/>
              <w:autoSpaceDE w:val="0"/>
              <w:autoSpaceDN w:val="0"/>
              <w:adjustRightInd w:val="0"/>
              <w:spacing w:after="0"/>
              <w:rPr>
                <w:rFonts w:ascii="Times New Roman" w:hAnsi="Times New Roman" w:cs="Times New Roman"/>
              </w:rPr>
            </w:pPr>
          </w:p>
          <w:p w:rsidR="00D7132F" w:rsidRPr="00D7132F" w:rsidRDefault="00D7132F" w:rsidP="00D7132F">
            <w:pPr>
              <w:widowControl w:val="0"/>
              <w:autoSpaceDE w:val="0"/>
              <w:autoSpaceDN w:val="0"/>
              <w:adjustRightInd w:val="0"/>
              <w:spacing w:after="0"/>
              <w:rPr>
                <w:rFonts w:ascii="Times New Roman" w:hAnsi="Times New Roman" w:cs="Times New Roman"/>
              </w:rPr>
            </w:pPr>
          </w:p>
          <w:p w:rsidR="00D7132F" w:rsidRPr="00D7132F" w:rsidRDefault="00D7132F"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____________________ /___________ /</w:t>
            </w:r>
          </w:p>
        </w:tc>
        <w:tc>
          <w:tcPr>
            <w:tcW w:w="4786" w:type="dxa"/>
          </w:tcPr>
          <w:p w:rsidR="00D7132F" w:rsidRPr="00D7132F" w:rsidRDefault="00D7132F"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Генеральный директор ОАО «КСК»</w:t>
            </w:r>
          </w:p>
          <w:p w:rsidR="00D7132F" w:rsidRPr="00D7132F" w:rsidRDefault="00D7132F" w:rsidP="00D7132F">
            <w:pPr>
              <w:widowControl w:val="0"/>
              <w:autoSpaceDE w:val="0"/>
              <w:autoSpaceDN w:val="0"/>
              <w:adjustRightInd w:val="0"/>
              <w:spacing w:after="0"/>
              <w:rPr>
                <w:rFonts w:ascii="Times New Roman" w:hAnsi="Times New Roman" w:cs="Times New Roman"/>
              </w:rPr>
            </w:pPr>
          </w:p>
          <w:p w:rsidR="00D7132F" w:rsidRPr="00D7132F" w:rsidRDefault="00D7132F" w:rsidP="00D7132F">
            <w:pPr>
              <w:widowControl w:val="0"/>
              <w:autoSpaceDE w:val="0"/>
              <w:autoSpaceDN w:val="0"/>
              <w:adjustRightInd w:val="0"/>
              <w:spacing w:after="0"/>
              <w:rPr>
                <w:rFonts w:ascii="Times New Roman" w:hAnsi="Times New Roman" w:cs="Times New Roman"/>
              </w:rPr>
            </w:pPr>
          </w:p>
          <w:p w:rsidR="00D7132F" w:rsidRPr="00D7132F" w:rsidRDefault="00D7132F"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________________________________</w:t>
            </w:r>
          </w:p>
          <w:p w:rsidR="00D7132F" w:rsidRPr="00D7132F" w:rsidRDefault="00D7132F" w:rsidP="00D7132F">
            <w:pPr>
              <w:widowControl w:val="0"/>
              <w:autoSpaceDE w:val="0"/>
              <w:autoSpaceDN w:val="0"/>
              <w:adjustRightInd w:val="0"/>
              <w:spacing w:after="0"/>
              <w:rPr>
                <w:rFonts w:ascii="Times New Roman" w:hAnsi="Times New Roman" w:cs="Times New Roman"/>
              </w:rPr>
            </w:pPr>
            <w:r w:rsidRPr="00D7132F">
              <w:rPr>
                <w:rFonts w:ascii="Times New Roman" w:hAnsi="Times New Roman" w:cs="Times New Roman"/>
              </w:rPr>
              <w:t xml:space="preserve">                                            О.С. Горчев</w:t>
            </w:r>
          </w:p>
        </w:tc>
      </w:tr>
    </w:tbl>
    <w:p w:rsidR="00B40CF4" w:rsidRPr="000A1829" w:rsidRDefault="00B40CF4" w:rsidP="0040194A">
      <w:pPr>
        <w:widowControl w:val="0"/>
        <w:autoSpaceDE w:val="0"/>
        <w:autoSpaceDN w:val="0"/>
        <w:adjustRightInd w:val="0"/>
        <w:spacing w:after="0"/>
        <w:rPr>
          <w:b/>
          <w:snapToGrid w:val="0"/>
        </w:rPr>
      </w:pPr>
    </w:p>
    <w:sectPr w:rsidR="00B40CF4" w:rsidRPr="000A1829" w:rsidSect="00D7132F">
      <w:pgSz w:w="11906" w:h="16838"/>
      <w:pgMar w:top="1134" w:right="1134"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DF" w:rsidRDefault="008B77DF" w:rsidP="007A1EC3">
      <w:r>
        <w:separator/>
      </w:r>
    </w:p>
  </w:endnote>
  <w:endnote w:type="continuationSeparator" w:id="0">
    <w:p w:rsidR="008B77DF" w:rsidRDefault="008B77DF"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Default="008B77D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B77DF" w:rsidRDefault="008B77D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Default="008B77D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3609F4">
      <w:rPr>
        <w:rStyle w:val="afd"/>
      </w:rPr>
      <w:t>3</w:t>
    </w:r>
    <w:r>
      <w:rPr>
        <w:rStyle w:val="afd"/>
      </w:rPr>
      <w:fldChar w:fldCharType="end"/>
    </w:r>
  </w:p>
  <w:p w:rsidR="008B77DF" w:rsidRDefault="008B77D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Default="008B77DF"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Default="008B77DF">
    <w:pPr>
      <w:pStyle w:val="afe"/>
      <w:jc w:val="center"/>
    </w:pPr>
    <w:r>
      <w:fldChar w:fldCharType="begin"/>
    </w:r>
    <w:r>
      <w:instrText>PAGE   \* MERGEFORMAT</w:instrText>
    </w:r>
    <w:r>
      <w:fldChar w:fldCharType="separate"/>
    </w:r>
    <w:r w:rsidR="003609F4">
      <w:t>42</w:t>
    </w:r>
    <w:r>
      <w:fldChar w:fldCharType="end"/>
    </w:r>
  </w:p>
  <w:p w:rsidR="008B77DF" w:rsidRDefault="008B77DF"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550510" w:rsidRDefault="008B77DF" w:rsidP="008030A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DF" w:rsidRDefault="008B77DF" w:rsidP="007A1EC3">
      <w:r>
        <w:separator/>
      </w:r>
    </w:p>
  </w:footnote>
  <w:footnote w:type="continuationSeparator" w:id="0">
    <w:p w:rsidR="008B77DF" w:rsidRDefault="008B77DF" w:rsidP="007A1EC3">
      <w:r>
        <w:continuationSeparator/>
      </w:r>
    </w:p>
  </w:footnote>
  <w:footnote w:id="1">
    <w:p w:rsidR="008B77DF" w:rsidRPr="00116EE6" w:rsidRDefault="008B77DF" w:rsidP="00ED3E71">
      <w:pPr>
        <w:pStyle w:val="afb"/>
        <w:rPr>
          <w:i/>
        </w:rPr>
      </w:pPr>
    </w:p>
  </w:footnote>
  <w:footnote w:id="2">
    <w:p w:rsidR="008B77DF" w:rsidRPr="00BF5B2B" w:rsidRDefault="008B77DF" w:rsidP="00ED3E71">
      <w:pPr>
        <w:pStyle w:val="afb"/>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C47F7B" w:rsidRDefault="008B77DF"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6A5F30" w:rsidRDefault="008B77DF" w:rsidP="00E00D57">
    <w:pPr>
      <w:spacing w:after="0"/>
      <w:jc w:val="center"/>
      <w:rPr>
        <w:color w:val="808080"/>
        <w:sz w:val="20"/>
        <w:szCs w:val="20"/>
      </w:rPr>
    </w:pPr>
    <w:r>
      <w:rPr>
        <w:color w:val="808080"/>
        <w:sz w:val="20"/>
        <w:szCs w:val="20"/>
      </w:rPr>
      <w:t>ОАО «КСК»</w:t>
    </w:r>
  </w:p>
  <w:p w:rsidR="008B77DF" w:rsidRPr="006A5F30" w:rsidRDefault="008B77DF"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6A5F30" w:rsidRDefault="008B77DF" w:rsidP="00390428">
    <w:pPr>
      <w:spacing w:after="0"/>
      <w:jc w:val="center"/>
      <w:rPr>
        <w:color w:val="808080"/>
        <w:sz w:val="20"/>
        <w:szCs w:val="20"/>
      </w:rPr>
    </w:pPr>
    <w:r>
      <w:rPr>
        <w:color w:val="808080"/>
        <w:sz w:val="20"/>
        <w:szCs w:val="20"/>
      </w:rPr>
      <w:t>ОАО «КСК»</w:t>
    </w:r>
  </w:p>
  <w:p w:rsidR="008B77DF" w:rsidRPr="006A5F30" w:rsidRDefault="008B77DF"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E00D57" w:rsidRDefault="008B77DF" w:rsidP="00E00D57">
    <w:pPr>
      <w:spacing w:after="0"/>
      <w:jc w:val="center"/>
      <w:rPr>
        <w:color w:val="808080"/>
        <w:sz w:val="20"/>
        <w:szCs w:val="20"/>
      </w:rPr>
    </w:pPr>
    <w:r>
      <w:rPr>
        <w:color w:val="808080"/>
        <w:sz w:val="20"/>
        <w:szCs w:val="20"/>
      </w:rPr>
      <w:t>ОАО «КСК»</w:t>
    </w:r>
  </w:p>
  <w:p w:rsidR="008B77DF" w:rsidRPr="006A5F30" w:rsidRDefault="008B77DF"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6A5F30" w:rsidRDefault="008B77DF" w:rsidP="00390428">
    <w:pPr>
      <w:spacing w:after="0"/>
      <w:jc w:val="center"/>
      <w:rPr>
        <w:color w:val="808080"/>
        <w:sz w:val="20"/>
        <w:szCs w:val="20"/>
      </w:rPr>
    </w:pPr>
    <w:r>
      <w:rPr>
        <w:color w:val="808080"/>
        <w:sz w:val="20"/>
        <w:szCs w:val="20"/>
      </w:rPr>
      <w:t>ОАО «КСК»</w:t>
    </w:r>
  </w:p>
  <w:p w:rsidR="008B77DF" w:rsidRPr="006A5F30" w:rsidRDefault="008B77DF"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6A5F30" w:rsidRDefault="008B77DF" w:rsidP="00390428">
    <w:pPr>
      <w:spacing w:after="0"/>
      <w:jc w:val="center"/>
      <w:rPr>
        <w:color w:val="808080"/>
        <w:sz w:val="20"/>
        <w:szCs w:val="20"/>
      </w:rPr>
    </w:pPr>
    <w:r>
      <w:rPr>
        <w:color w:val="808080"/>
        <w:sz w:val="20"/>
        <w:szCs w:val="20"/>
      </w:rPr>
      <w:t>ОАО «КСК»</w:t>
    </w:r>
  </w:p>
  <w:p w:rsidR="008B77DF" w:rsidRPr="00A11C72" w:rsidRDefault="008B77DF"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187BFE" w:rsidRDefault="008B77DF"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6A5F30" w:rsidRDefault="008B77DF"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DF" w:rsidRPr="006A5F30" w:rsidRDefault="008B77DF"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073144"/>
    <w:multiLevelType w:val="hybridMultilevel"/>
    <w:tmpl w:val="8F541ABE"/>
    <w:lvl w:ilvl="0" w:tplc="8626E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41679FC"/>
    <w:multiLevelType w:val="hybridMultilevel"/>
    <w:tmpl w:val="0AAE2FA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F369D"/>
    <w:multiLevelType w:val="hybridMultilevel"/>
    <w:tmpl w:val="C18237FC"/>
    <w:lvl w:ilvl="0" w:tplc="DCCCF90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57D7EB8"/>
    <w:multiLevelType w:val="hybridMultilevel"/>
    <w:tmpl w:val="48A6543E"/>
    <w:lvl w:ilvl="0" w:tplc="8626E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CCC0544"/>
    <w:multiLevelType w:val="hybridMultilevel"/>
    <w:tmpl w:val="8410E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nsid w:val="235C3DC2"/>
    <w:multiLevelType w:val="hybridMultilevel"/>
    <w:tmpl w:val="1812ABB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5761E"/>
    <w:multiLevelType w:val="hybridMultilevel"/>
    <w:tmpl w:val="CD0A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343A6311"/>
    <w:multiLevelType w:val="multilevel"/>
    <w:tmpl w:val="F1A4B58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39A476C3"/>
    <w:multiLevelType w:val="hybridMultilevel"/>
    <w:tmpl w:val="2D404086"/>
    <w:lvl w:ilvl="0" w:tplc="EEAAB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EE926B5"/>
    <w:multiLevelType w:val="hybridMultilevel"/>
    <w:tmpl w:val="BDB6A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1">
    <w:nsid w:val="420922DC"/>
    <w:multiLevelType w:val="multilevel"/>
    <w:tmpl w:val="1FB60E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0B33BF"/>
    <w:multiLevelType w:val="hybridMultilevel"/>
    <w:tmpl w:val="074AE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450F0FB9"/>
    <w:multiLevelType w:val="hybridMultilevel"/>
    <w:tmpl w:val="B9E2BAF0"/>
    <w:lvl w:ilvl="0" w:tplc="9C7266F0">
      <w:start w:val="1"/>
      <w:numFmt w:val="decimal"/>
      <w:lvlText w:val="1.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nsid w:val="52AA04CE"/>
    <w:multiLevelType w:val="multilevel"/>
    <w:tmpl w:val="38F2274A"/>
    <w:lvl w:ilvl="0">
      <w:start w:val="7"/>
      <w:numFmt w:val="decimal"/>
      <w:lvlText w:val="4.%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63C7B80"/>
    <w:multiLevelType w:val="multilevel"/>
    <w:tmpl w:val="65586C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3">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5">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6">
    <w:nsid w:val="5BD0065D"/>
    <w:multiLevelType w:val="multilevel"/>
    <w:tmpl w:val="CCF2E90A"/>
    <w:lvl w:ilvl="0">
      <w:start w:val="1"/>
      <w:numFmt w:val="decimal"/>
      <w:lvlText w:val="2.2.%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C3363A5"/>
    <w:multiLevelType w:val="multilevel"/>
    <w:tmpl w:val="5338DAAE"/>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DC87CBC"/>
    <w:multiLevelType w:val="hybridMultilevel"/>
    <w:tmpl w:val="26642AF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608B6EC9"/>
    <w:multiLevelType w:val="multilevel"/>
    <w:tmpl w:val="319457D2"/>
    <w:lvl w:ilvl="0">
      <w:start w:val="1"/>
      <w:numFmt w:val="decimal"/>
      <w:lvlText w:val="6.%1"/>
      <w:lvlJc w:val="left"/>
      <w:pPr>
        <w:ind w:left="0" w:firstLine="0"/>
      </w:pPr>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617F1F2A"/>
    <w:multiLevelType w:val="hybridMultilevel"/>
    <w:tmpl w:val="72DCF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19D1FA7"/>
    <w:multiLevelType w:val="multilevel"/>
    <w:tmpl w:val="83F83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25A5A46"/>
    <w:multiLevelType w:val="hybridMultilevel"/>
    <w:tmpl w:val="E104D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6E270AEE"/>
    <w:multiLevelType w:val="hybridMultilevel"/>
    <w:tmpl w:val="D1BC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EFA339A"/>
    <w:multiLevelType w:val="hybridMultilevel"/>
    <w:tmpl w:val="83E69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9">
    <w:nsid w:val="758E1D94"/>
    <w:multiLevelType w:val="hybridMultilevel"/>
    <w:tmpl w:val="A3B03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9755E70"/>
    <w:multiLevelType w:val="hybridMultilevel"/>
    <w:tmpl w:val="967231E6"/>
    <w:lvl w:ilvl="0" w:tplc="15F6D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EDF0851"/>
    <w:multiLevelType w:val="multilevel"/>
    <w:tmpl w:val="9348A01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F79105C"/>
    <w:multiLevelType w:val="hybridMultilevel"/>
    <w:tmpl w:val="BE2C39CC"/>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6"/>
  </w:num>
  <w:num w:numId="10">
    <w:abstractNumId w:val="77"/>
  </w:num>
  <w:num w:numId="11">
    <w:abstractNumId w:val="25"/>
  </w:num>
  <w:num w:numId="12">
    <w:abstractNumId w:val="24"/>
  </w:num>
  <w:num w:numId="13">
    <w:abstractNumId w:val="28"/>
  </w:num>
  <w:num w:numId="14">
    <w:abstractNumId w:val="14"/>
  </w:num>
  <w:num w:numId="15">
    <w:abstractNumId w:val="72"/>
  </w:num>
  <w:num w:numId="16">
    <w:abstractNumId w:val="48"/>
  </w:num>
  <w:num w:numId="17">
    <w:abstractNumId w:val="19"/>
  </w:num>
  <w:num w:numId="18">
    <w:abstractNumId w:val="63"/>
  </w:num>
  <w:num w:numId="19">
    <w:abstractNumId w:val="71"/>
  </w:num>
  <w:num w:numId="20">
    <w:abstractNumId w:val="69"/>
  </w:num>
  <w:num w:numId="21">
    <w:abstractNumId w:val="21"/>
  </w:num>
  <w:num w:numId="22">
    <w:abstractNumId w:val="32"/>
  </w:num>
  <w:num w:numId="23">
    <w:abstractNumId w:val="53"/>
  </w:num>
  <w:num w:numId="24">
    <w:abstractNumId w:val="70"/>
  </w:num>
  <w:num w:numId="25">
    <w:abstractNumId w:val="17"/>
  </w:num>
  <w:num w:numId="26">
    <w:abstractNumId w:val="62"/>
  </w:num>
  <w:num w:numId="27">
    <w:abstractNumId w:val="23"/>
  </w:num>
  <w:num w:numId="28">
    <w:abstractNumId w:val="15"/>
  </w:num>
  <w:num w:numId="29">
    <w:abstractNumId w:val="40"/>
  </w:num>
  <w:num w:numId="30">
    <w:abstractNumId w:val="16"/>
  </w:num>
  <w:num w:numId="31">
    <w:abstractNumId w:val="52"/>
  </w:num>
  <w:num w:numId="32">
    <w:abstractNumId w:val="50"/>
  </w:num>
  <w:num w:numId="33">
    <w:abstractNumId w:val="61"/>
  </w:num>
  <w:num w:numId="34">
    <w:abstractNumId w:val="76"/>
  </w:num>
  <w:num w:numId="35">
    <w:abstractNumId w:val="75"/>
  </w:num>
  <w:num w:numId="36">
    <w:abstractNumId w:val="38"/>
  </w:num>
  <w:num w:numId="37">
    <w:abstractNumId w:val="34"/>
  </w:num>
  <w:num w:numId="38">
    <w:abstractNumId w:val="20"/>
  </w:num>
  <w:num w:numId="39">
    <w:abstractNumId w:val="45"/>
  </w:num>
  <w:num w:numId="40">
    <w:abstractNumId w:val="43"/>
  </w:num>
  <w:num w:numId="41">
    <w:abstractNumId w:val="10"/>
  </w:num>
  <w:num w:numId="42">
    <w:abstractNumId w:val="29"/>
  </w:num>
  <w:num w:numId="43">
    <w:abstractNumId w:val="54"/>
  </w:num>
  <w:num w:numId="44">
    <w:abstractNumId w:val="11"/>
  </w:num>
  <w:num w:numId="45">
    <w:abstractNumId w:val="55"/>
  </w:num>
  <w:num w:numId="46">
    <w:abstractNumId w:val="78"/>
  </w:num>
  <w:num w:numId="47">
    <w:abstractNumId w:val="60"/>
  </w:num>
  <w:num w:numId="48">
    <w:abstractNumId w:val="33"/>
  </w:num>
  <w:num w:numId="49">
    <w:abstractNumId w:val="36"/>
  </w:num>
  <w:num w:numId="50">
    <w:abstractNumId w:val="31"/>
  </w:num>
  <w:num w:numId="51">
    <w:abstractNumId w:val="68"/>
  </w:num>
  <w:num w:numId="52">
    <w:abstractNumId w:val="49"/>
  </w:num>
  <w:num w:numId="53">
    <w:abstractNumId w:val="81"/>
  </w:num>
  <w:num w:numId="54">
    <w:abstractNumId w:val="57"/>
  </w:num>
  <w:num w:numId="55">
    <w:abstractNumId w:val="37"/>
  </w:num>
  <w:num w:numId="56">
    <w:abstractNumId w:val="35"/>
  </w:num>
  <w:num w:numId="57">
    <w:abstractNumId w:val="56"/>
  </w:num>
  <w:num w:numId="58">
    <w:abstractNumId w:val="58"/>
  </w:num>
  <w:num w:numId="59">
    <w:abstractNumId w:val="47"/>
  </w:num>
  <w:num w:numId="60">
    <w:abstractNumId w:val="64"/>
  </w:num>
  <w:num w:numId="61">
    <w:abstractNumId w:val="41"/>
  </w:num>
  <w:num w:numId="62">
    <w:abstractNumId w:val="82"/>
  </w:num>
  <w:num w:numId="63">
    <w:abstractNumId w:val="51"/>
  </w:num>
  <w:num w:numId="64">
    <w:abstractNumId w:val="13"/>
  </w:num>
  <w:num w:numId="65">
    <w:abstractNumId w:val="67"/>
  </w:num>
  <w:num w:numId="66">
    <w:abstractNumId w:val="18"/>
  </w:num>
  <w:num w:numId="67">
    <w:abstractNumId w:val="22"/>
  </w:num>
  <w:num w:numId="68">
    <w:abstractNumId w:val="12"/>
  </w:num>
  <w:num w:numId="69">
    <w:abstractNumId w:val="27"/>
  </w:num>
  <w:num w:numId="70">
    <w:abstractNumId w:val="74"/>
  </w:num>
  <w:num w:numId="71">
    <w:abstractNumId w:val="79"/>
  </w:num>
  <w:num w:numId="72">
    <w:abstractNumId w:val="39"/>
  </w:num>
  <w:num w:numId="73">
    <w:abstractNumId w:val="65"/>
  </w:num>
  <w:num w:numId="74">
    <w:abstractNumId w:val="42"/>
  </w:num>
  <w:num w:numId="75">
    <w:abstractNumId w:val="59"/>
  </w:num>
  <w:num w:numId="76">
    <w:abstractNumId w:val="83"/>
  </w:num>
  <w:num w:numId="77">
    <w:abstractNumId w:val="26"/>
  </w:num>
  <w:num w:numId="78">
    <w:abstractNumId w:val="9"/>
  </w:num>
  <w:num w:numId="79">
    <w:abstractNumId w:val="66"/>
  </w:num>
  <w:num w:numId="80">
    <w:abstractNumId w:val="44"/>
  </w:num>
  <w:num w:numId="81">
    <w:abstractNumId w:val="30"/>
  </w:num>
  <w:num w:numId="82">
    <w:abstractNumId w:val="73"/>
  </w:num>
  <w:num w:numId="83">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3D3"/>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3236"/>
    <w:rsid w:val="00025628"/>
    <w:rsid w:val="000262F3"/>
    <w:rsid w:val="00026BA3"/>
    <w:rsid w:val="000276DD"/>
    <w:rsid w:val="00027AAC"/>
    <w:rsid w:val="000310D6"/>
    <w:rsid w:val="00031861"/>
    <w:rsid w:val="000319A5"/>
    <w:rsid w:val="00031DBF"/>
    <w:rsid w:val="00032663"/>
    <w:rsid w:val="000327CB"/>
    <w:rsid w:val="00032943"/>
    <w:rsid w:val="00034D12"/>
    <w:rsid w:val="0003569A"/>
    <w:rsid w:val="000408A4"/>
    <w:rsid w:val="00040E0B"/>
    <w:rsid w:val="000412EB"/>
    <w:rsid w:val="0004244D"/>
    <w:rsid w:val="0004294A"/>
    <w:rsid w:val="0004302E"/>
    <w:rsid w:val="00043A24"/>
    <w:rsid w:val="0004412A"/>
    <w:rsid w:val="00044C7F"/>
    <w:rsid w:val="0004629E"/>
    <w:rsid w:val="000468C3"/>
    <w:rsid w:val="00047A38"/>
    <w:rsid w:val="0005025A"/>
    <w:rsid w:val="000505DF"/>
    <w:rsid w:val="00050E6A"/>
    <w:rsid w:val="000525EB"/>
    <w:rsid w:val="00055E67"/>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3703"/>
    <w:rsid w:val="00083D91"/>
    <w:rsid w:val="00084968"/>
    <w:rsid w:val="00084F3B"/>
    <w:rsid w:val="00085756"/>
    <w:rsid w:val="00087A0D"/>
    <w:rsid w:val="00090A02"/>
    <w:rsid w:val="000912DC"/>
    <w:rsid w:val="0009334A"/>
    <w:rsid w:val="0009585B"/>
    <w:rsid w:val="00095A77"/>
    <w:rsid w:val="000975CD"/>
    <w:rsid w:val="000978F1"/>
    <w:rsid w:val="000A0DA1"/>
    <w:rsid w:val="000A0E35"/>
    <w:rsid w:val="000A12BB"/>
    <w:rsid w:val="000A1829"/>
    <w:rsid w:val="000A3616"/>
    <w:rsid w:val="000A4B72"/>
    <w:rsid w:val="000A5A49"/>
    <w:rsid w:val="000A673D"/>
    <w:rsid w:val="000A6A98"/>
    <w:rsid w:val="000A6D30"/>
    <w:rsid w:val="000A7E0D"/>
    <w:rsid w:val="000B039D"/>
    <w:rsid w:val="000B27D0"/>
    <w:rsid w:val="000B3914"/>
    <w:rsid w:val="000B3CF0"/>
    <w:rsid w:val="000B4338"/>
    <w:rsid w:val="000B4541"/>
    <w:rsid w:val="000B4A80"/>
    <w:rsid w:val="000B4B92"/>
    <w:rsid w:val="000B4CC1"/>
    <w:rsid w:val="000B6535"/>
    <w:rsid w:val="000B67DE"/>
    <w:rsid w:val="000B74EC"/>
    <w:rsid w:val="000C0E56"/>
    <w:rsid w:val="000C166E"/>
    <w:rsid w:val="000C2689"/>
    <w:rsid w:val="000C4152"/>
    <w:rsid w:val="000C4318"/>
    <w:rsid w:val="000C4CB2"/>
    <w:rsid w:val="000C54C4"/>
    <w:rsid w:val="000C5984"/>
    <w:rsid w:val="000C6704"/>
    <w:rsid w:val="000C703E"/>
    <w:rsid w:val="000C730A"/>
    <w:rsid w:val="000C7825"/>
    <w:rsid w:val="000D0B66"/>
    <w:rsid w:val="000D0F63"/>
    <w:rsid w:val="000D226E"/>
    <w:rsid w:val="000D50A8"/>
    <w:rsid w:val="000D5165"/>
    <w:rsid w:val="000D60AD"/>
    <w:rsid w:val="000D62DD"/>
    <w:rsid w:val="000D73AF"/>
    <w:rsid w:val="000D7875"/>
    <w:rsid w:val="000E25C1"/>
    <w:rsid w:val="000E485E"/>
    <w:rsid w:val="000E542B"/>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063"/>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5752A"/>
    <w:rsid w:val="001618FE"/>
    <w:rsid w:val="00165425"/>
    <w:rsid w:val="00165F15"/>
    <w:rsid w:val="00166BB9"/>
    <w:rsid w:val="0016722F"/>
    <w:rsid w:val="00170143"/>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23E"/>
    <w:rsid w:val="00196E5D"/>
    <w:rsid w:val="0019704B"/>
    <w:rsid w:val="00197166"/>
    <w:rsid w:val="001A05B3"/>
    <w:rsid w:val="001A0925"/>
    <w:rsid w:val="001A2410"/>
    <w:rsid w:val="001A3DAB"/>
    <w:rsid w:val="001A46F3"/>
    <w:rsid w:val="001A50D4"/>
    <w:rsid w:val="001A5225"/>
    <w:rsid w:val="001A71D3"/>
    <w:rsid w:val="001A7A93"/>
    <w:rsid w:val="001A7B45"/>
    <w:rsid w:val="001B0BAD"/>
    <w:rsid w:val="001B26CB"/>
    <w:rsid w:val="001B2C43"/>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50DC"/>
    <w:rsid w:val="001E0693"/>
    <w:rsid w:val="001E1EA2"/>
    <w:rsid w:val="001E297E"/>
    <w:rsid w:val="001E2C65"/>
    <w:rsid w:val="001E37DB"/>
    <w:rsid w:val="001E3A6B"/>
    <w:rsid w:val="001E4668"/>
    <w:rsid w:val="001E4E27"/>
    <w:rsid w:val="001F00B3"/>
    <w:rsid w:val="001F0927"/>
    <w:rsid w:val="001F2A28"/>
    <w:rsid w:val="001F2AFE"/>
    <w:rsid w:val="001F53A2"/>
    <w:rsid w:val="001F72F4"/>
    <w:rsid w:val="001F7595"/>
    <w:rsid w:val="001F7ED6"/>
    <w:rsid w:val="0020097D"/>
    <w:rsid w:val="00200A01"/>
    <w:rsid w:val="00200D90"/>
    <w:rsid w:val="00201B5C"/>
    <w:rsid w:val="00203CBB"/>
    <w:rsid w:val="002040BA"/>
    <w:rsid w:val="00204F0E"/>
    <w:rsid w:val="0020574E"/>
    <w:rsid w:val="00207463"/>
    <w:rsid w:val="0020796F"/>
    <w:rsid w:val="00210E58"/>
    <w:rsid w:val="00213547"/>
    <w:rsid w:val="00213C74"/>
    <w:rsid w:val="00215751"/>
    <w:rsid w:val="0021582F"/>
    <w:rsid w:val="002159C2"/>
    <w:rsid w:val="00217B8C"/>
    <w:rsid w:val="0022056C"/>
    <w:rsid w:val="00221C4D"/>
    <w:rsid w:val="00222388"/>
    <w:rsid w:val="00222BC6"/>
    <w:rsid w:val="00223BCB"/>
    <w:rsid w:val="00223F66"/>
    <w:rsid w:val="0022613C"/>
    <w:rsid w:val="002266EB"/>
    <w:rsid w:val="00227105"/>
    <w:rsid w:val="0023004A"/>
    <w:rsid w:val="00230640"/>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8EB"/>
    <w:rsid w:val="00267BEE"/>
    <w:rsid w:val="00270DAF"/>
    <w:rsid w:val="00271623"/>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1EE8"/>
    <w:rsid w:val="002F276C"/>
    <w:rsid w:val="002F2E0F"/>
    <w:rsid w:val="002F4282"/>
    <w:rsid w:val="002F569B"/>
    <w:rsid w:val="002F5755"/>
    <w:rsid w:val="002F73E0"/>
    <w:rsid w:val="002F780E"/>
    <w:rsid w:val="002F7896"/>
    <w:rsid w:val="0030065E"/>
    <w:rsid w:val="003013BC"/>
    <w:rsid w:val="003045BD"/>
    <w:rsid w:val="00304697"/>
    <w:rsid w:val="003061C5"/>
    <w:rsid w:val="003071EC"/>
    <w:rsid w:val="00312251"/>
    <w:rsid w:val="00313C6B"/>
    <w:rsid w:val="003144C7"/>
    <w:rsid w:val="00314CF5"/>
    <w:rsid w:val="003173DB"/>
    <w:rsid w:val="00317E5D"/>
    <w:rsid w:val="00320FC7"/>
    <w:rsid w:val="00321543"/>
    <w:rsid w:val="0032221B"/>
    <w:rsid w:val="003236A5"/>
    <w:rsid w:val="00325DCB"/>
    <w:rsid w:val="00326973"/>
    <w:rsid w:val="00326D15"/>
    <w:rsid w:val="00327603"/>
    <w:rsid w:val="00330202"/>
    <w:rsid w:val="0033057D"/>
    <w:rsid w:val="0033061C"/>
    <w:rsid w:val="00332106"/>
    <w:rsid w:val="003322DD"/>
    <w:rsid w:val="003323D2"/>
    <w:rsid w:val="00332802"/>
    <w:rsid w:val="0033358A"/>
    <w:rsid w:val="003342E0"/>
    <w:rsid w:val="003343F8"/>
    <w:rsid w:val="003358ED"/>
    <w:rsid w:val="00336870"/>
    <w:rsid w:val="00340EB5"/>
    <w:rsid w:val="0034103A"/>
    <w:rsid w:val="003417ED"/>
    <w:rsid w:val="00342C2A"/>
    <w:rsid w:val="00343CC1"/>
    <w:rsid w:val="0034481C"/>
    <w:rsid w:val="0034663A"/>
    <w:rsid w:val="00346D3D"/>
    <w:rsid w:val="003500D7"/>
    <w:rsid w:val="003509C7"/>
    <w:rsid w:val="00353003"/>
    <w:rsid w:val="00354934"/>
    <w:rsid w:val="00355C70"/>
    <w:rsid w:val="003577D7"/>
    <w:rsid w:val="003609F4"/>
    <w:rsid w:val="00360C96"/>
    <w:rsid w:val="00360DF3"/>
    <w:rsid w:val="00361ECE"/>
    <w:rsid w:val="00363F96"/>
    <w:rsid w:val="003646BF"/>
    <w:rsid w:val="00364CFC"/>
    <w:rsid w:val="00364FE0"/>
    <w:rsid w:val="00367A4D"/>
    <w:rsid w:val="00370686"/>
    <w:rsid w:val="003711B7"/>
    <w:rsid w:val="00371C46"/>
    <w:rsid w:val="003726D6"/>
    <w:rsid w:val="003764D2"/>
    <w:rsid w:val="003769E8"/>
    <w:rsid w:val="00376D00"/>
    <w:rsid w:val="00376EB9"/>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4DBF"/>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1CB"/>
    <w:rsid w:val="003C227E"/>
    <w:rsid w:val="003C3374"/>
    <w:rsid w:val="003C33A3"/>
    <w:rsid w:val="003C6B6E"/>
    <w:rsid w:val="003C6D1C"/>
    <w:rsid w:val="003C7204"/>
    <w:rsid w:val="003C7723"/>
    <w:rsid w:val="003D06C2"/>
    <w:rsid w:val="003D0E5F"/>
    <w:rsid w:val="003D1001"/>
    <w:rsid w:val="003D136F"/>
    <w:rsid w:val="003D16C8"/>
    <w:rsid w:val="003D2940"/>
    <w:rsid w:val="003D3810"/>
    <w:rsid w:val="003D461C"/>
    <w:rsid w:val="003D59E7"/>
    <w:rsid w:val="003D6A70"/>
    <w:rsid w:val="003E25A1"/>
    <w:rsid w:val="003E30D9"/>
    <w:rsid w:val="003E3193"/>
    <w:rsid w:val="003E4477"/>
    <w:rsid w:val="003E6C8C"/>
    <w:rsid w:val="003E6F6D"/>
    <w:rsid w:val="003E782E"/>
    <w:rsid w:val="003F095A"/>
    <w:rsid w:val="003F1C23"/>
    <w:rsid w:val="003F2F6B"/>
    <w:rsid w:val="003F4668"/>
    <w:rsid w:val="003F5D0A"/>
    <w:rsid w:val="003F67E6"/>
    <w:rsid w:val="003F6B85"/>
    <w:rsid w:val="003F768C"/>
    <w:rsid w:val="004018DB"/>
    <w:rsid w:val="0040194A"/>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25A"/>
    <w:rsid w:val="00416836"/>
    <w:rsid w:val="00416941"/>
    <w:rsid w:val="004177D3"/>
    <w:rsid w:val="00417976"/>
    <w:rsid w:val="00420B10"/>
    <w:rsid w:val="00422677"/>
    <w:rsid w:val="004229D8"/>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8F1"/>
    <w:rsid w:val="00457B15"/>
    <w:rsid w:val="00457C12"/>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6792"/>
    <w:rsid w:val="00487CEC"/>
    <w:rsid w:val="004902C4"/>
    <w:rsid w:val="0049091C"/>
    <w:rsid w:val="004911F5"/>
    <w:rsid w:val="0049239A"/>
    <w:rsid w:val="00492776"/>
    <w:rsid w:val="00494F9D"/>
    <w:rsid w:val="00496159"/>
    <w:rsid w:val="004961A2"/>
    <w:rsid w:val="004A0355"/>
    <w:rsid w:val="004A0A0C"/>
    <w:rsid w:val="004A19C0"/>
    <w:rsid w:val="004A2D03"/>
    <w:rsid w:val="004A2F91"/>
    <w:rsid w:val="004A4B5E"/>
    <w:rsid w:val="004A7DF9"/>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5BC"/>
    <w:rsid w:val="004E2818"/>
    <w:rsid w:val="004E3F1C"/>
    <w:rsid w:val="004E5290"/>
    <w:rsid w:val="004E5BAB"/>
    <w:rsid w:val="004E63B0"/>
    <w:rsid w:val="004E7DC1"/>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47A"/>
    <w:rsid w:val="00512EAA"/>
    <w:rsid w:val="00515E59"/>
    <w:rsid w:val="005163C6"/>
    <w:rsid w:val="0051707E"/>
    <w:rsid w:val="005178BA"/>
    <w:rsid w:val="005179C8"/>
    <w:rsid w:val="00520C0D"/>
    <w:rsid w:val="005225E8"/>
    <w:rsid w:val="0052274C"/>
    <w:rsid w:val="00523B1B"/>
    <w:rsid w:val="00523EDF"/>
    <w:rsid w:val="0052414C"/>
    <w:rsid w:val="005251D9"/>
    <w:rsid w:val="005257DF"/>
    <w:rsid w:val="005260A6"/>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789"/>
    <w:rsid w:val="00556E1A"/>
    <w:rsid w:val="005573C8"/>
    <w:rsid w:val="00561705"/>
    <w:rsid w:val="0056219A"/>
    <w:rsid w:val="00562B63"/>
    <w:rsid w:val="00563CFA"/>
    <w:rsid w:val="00565D87"/>
    <w:rsid w:val="00566895"/>
    <w:rsid w:val="0057088C"/>
    <w:rsid w:val="00572482"/>
    <w:rsid w:val="00580AD0"/>
    <w:rsid w:val="005823FA"/>
    <w:rsid w:val="00582FC4"/>
    <w:rsid w:val="00583622"/>
    <w:rsid w:val="005836E3"/>
    <w:rsid w:val="00583C1F"/>
    <w:rsid w:val="00584C1F"/>
    <w:rsid w:val="00585817"/>
    <w:rsid w:val="0058625C"/>
    <w:rsid w:val="0059170B"/>
    <w:rsid w:val="0059354E"/>
    <w:rsid w:val="005946C9"/>
    <w:rsid w:val="005947B3"/>
    <w:rsid w:val="00594BB6"/>
    <w:rsid w:val="00597BFD"/>
    <w:rsid w:val="005A20CB"/>
    <w:rsid w:val="005A27AB"/>
    <w:rsid w:val="005A3AD2"/>
    <w:rsid w:val="005A5D27"/>
    <w:rsid w:val="005A68C7"/>
    <w:rsid w:val="005B026D"/>
    <w:rsid w:val="005B132D"/>
    <w:rsid w:val="005B3CEF"/>
    <w:rsid w:val="005B3E49"/>
    <w:rsid w:val="005B69F3"/>
    <w:rsid w:val="005C096A"/>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29B"/>
    <w:rsid w:val="005E6A00"/>
    <w:rsid w:val="005F06F0"/>
    <w:rsid w:val="005F3878"/>
    <w:rsid w:val="005F3FE3"/>
    <w:rsid w:val="005F51D0"/>
    <w:rsid w:val="005F52ED"/>
    <w:rsid w:val="005F5598"/>
    <w:rsid w:val="005F6F19"/>
    <w:rsid w:val="005F785B"/>
    <w:rsid w:val="00600051"/>
    <w:rsid w:val="00605263"/>
    <w:rsid w:val="006056C0"/>
    <w:rsid w:val="006069E6"/>
    <w:rsid w:val="00610B09"/>
    <w:rsid w:val="00611F26"/>
    <w:rsid w:val="00612B3E"/>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13D"/>
    <w:rsid w:val="00634606"/>
    <w:rsid w:val="00634BE0"/>
    <w:rsid w:val="00634EEE"/>
    <w:rsid w:val="0063535B"/>
    <w:rsid w:val="00635E82"/>
    <w:rsid w:val="00636362"/>
    <w:rsid w:val="00636623"/>
    <w:rsid w:val="0063748E"/>
    <w:rsid w:val="00640751"/>
    <w:rsid w:val="00644AD4"/>
    <w:rsid w:val="00644F8A"/>
    <w:rsid w:val="006455B9"/>
    <w:rsid w:val="006467C9"/>
    <w:rsid w:val="0064763C"/>
    <w:rsid w:val="006522DE"/>
    <w:rsid w:val="006528DB"/>
    <w:rsid w:val="00652ADC"/>
    <w:rsid w:val="006539C3"/>
    <w:rsid w:val="00653E96"/>
    <w:rsid w:val="00654A4D"/>
    <w:rsid w:val="00655300"/>
    <w:rsid w:val="00660503"/>
    <w:rsid w:val="006615D9"/>
    <w:rsid w:val="0066251B"/>
    <w:rsid w:val="00664227"/>
    <w:rsid w:val="00664312"/>
    <w:rsid w:val="00666745"/>
    <w:rsid w:val="00670708"/>
    <w:rsid w:val="006729C2"/>
    <w:rsid w:val="006737D3"/>
    <w:rsid w:val="00674385"/>
    <w:rsid w:val="006749AB"/>
    <w:rsid w:val="00674ADD"/>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35FA"/>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4B1"/>
    <w:rsid w:val="006D6C09"/>
    <w:rsid w:val="006E04A4"/>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B49"/>
    <w:rsid w:val="006F5D37"/>
    <w:rsid w:val="007001A2"/>
    <w:rsid w:val="0070129E"/>
    <w:rsid w:val="00703427"/>
    <w:rsid w:val="007034B7"/>
    <w:rsid w:val="00703AA3"/>
    <w:rsid w:val="00703CE3"/>
    <w:rsid w:val="0070582E"/>
    <w:rsid w:val="007068F2"/>
    <w:rsid w:val="00707ACE"/>
    <w:rsid w:val="00707CFE"/>
    <w:rsid w:val="0071062B"/>
    <w:rsid w:val="007106BE"/>
    <w:rsid w:val="00710772"/>
    <w:rsid w:val="00713719"/>
    <w:rsid w:val="00715F25"/>
    <w:rsid w:val="00720448"/>
    <w:rsid w:val="00720C58"/>
    <w:rsid w:val="007217A5"/>
    <w:rsid w:val="00721F3B"/>
    <w:rsid w:val="00723970"/>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57CD7"/>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14D9"/>
    <w:rsid w:val="0078204A"/>
    <w:rsid w:val="0078214D"/>
    <w:rsid w:val="00782A40"/>
    <w:rsid w:val="00782A43"/>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A7F82"/>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9C5"/>
    <w:rsid w:val="007D3FDB"/>
    <w:rsid w:val="007D45D9"/>
    <w:rsid w:val="007D63CA"/>
    <w:rsid w:val="007D6FA7"/>
    <w:rsid w:val="007D7BF1"/>
    <w:rsid w:val="007E1F25"/>
    <w:rsid w:val="007E2B8B"/>
    <w:rsid w:val="007E2E58"/>
    <w:rsid w:val="007E468B"/>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1D3"/>
    <w:rsid w:val="00801B84"/>
    <w:rsid w:val="00802F71"/>
    <w:rsid w:val="008030AE"/>
    <w:rsid w:val="008032BA"/>
    <w:rsid w:val="00803DC0"/>
    <w:rsid w:val="00807BB2"/>
    <w:rsid w:val="00807F5F"/>
    <w:rsid w:val="00814CBC"/>
    <w:rsid w:val="0081562B"/>
    <w:rsid w:val="00815905"/>
    <w:rsid w:val="00815CE8"/>
    <w:rsid w:val="00817908"/>
    <w:rsid w:val="00817FCE"/>
    <w:rsid w:val="0082167C"/>
    <w:rsid w:val="00822131"/>
    <w:rsid w:val="00823214"/>
    <w:rsid w:val="008235F0"/>
    <w:rsid w:val="00824D05"/>
    <w:rsid w:val="0082741F"/>
    <w:rsid w:val="00827FD7"/>
    <w:rsid w:val="008309E4"/>
    <w:rsid w:val="00830C5F"/>
    <w:rsid w:val="0083269C"/>
    <w:rsid w:val="008326F2"/>
    <w:rsid w:val="00832746"/>
    <w:rsid w:val="00832A30"/>
    <w:rsid w:val="00832AFB"/>
    <w:rsid w:val="00832D17"/>
    <w:rsid w:val="008334A5"/>
    <w:rsid w:val="0083359A"/>
    <w:rsid w:val="008341C8"/>
    <w:rsid w:val="008350BD"/>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2C80"/>
    <w:rsid w:val="00853083"/>
    <w:rsid w:val="0085368C"/>
    <w:rsid w:val="00853D06"/>
    <w:rsid w:val="00855C48"/>
    <w:rsid w:val="00856258"/>
    <w:rsid w:val="00860EAD"/>
    <w:rsid w:val="008626BF"/>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2FBA"/>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A538F"/>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19D"/>
    <w:rsid w:val="008C1041"/>
    <w:rsid w:val="008C2350"/>
    <w:rsid w:val="008C2E13"/>
    <w:rsid w:val="008C4E86"/>
    <w:rsid w:val="008C52E1"/>
    <w:rsid w:val="008C565B"/>
    <w:rsid w:val="008C5808"/>
    <w:rsid w:val="008C5A4E"/>
    <w:rsid w:val="008C601D"/>
    <w:rsid w:val="008C682C"/>
    <w:rsid w:val="008C7F2A"/>
    <w:rsid w:val="008D04A6"/>
    <w:rsid w:val="008D0EA0"/>
    <w:rsid w:val="008D37D1"/>
    <w:rsid w:val="008D4F07"/>
    <w:rsid w:val="008D59C3"/>
    <w:rsid w:val="008D69F9"/>
    <w:rsid w:val="008D7CE9"/>
    <w:rsid w:val="008E1027"/>
    <w:rsid w:val="008E10FD"/>
    <w:rsid w:val="008E1713"/>
    <w:rsid w:val="008E1CDB"/>
    <w:rsid w:val="008E3E39"/>
    <w:rsid w:val="008E48B9"/>
    <w:rsid w:val="008E5261"/>
    <w:rsid w:val="008E5706"/>
    <w:rsid w:val="008E57F5"/>
    <w:rsid w:val="008E5EF2"/>
    <w:rsid w:val="008E6F23"/>
    <w:rsid w:val="008F0ED1"/>
    <w:rsid w:val="008F24F2"/>
    <w:rsid w:val="008F29AD"/>
    <w:rsid w:val="008F3118"/>
    <w:rsid w:val="008F4211"/>
    <w:rsid w:val="008F566D"/>
    <w:rsid w:val="008F57C5"/>
    <w:rsid w:val="008F5A4F"/>
    <w:rsid w:val="008F65F5"/>
    <w:rsid w:val="008F6C6E"/>
    <w:rsid w:val="00900CCC"/>
    <w:rsid w:val="00903662"/>
    <w:rsid w:val="00904C3C"/>
    <w:rsid w:val="009063EB"/>
    <w:rsid w:val="00907532"/>
    <w:rsid w:val="00911536"/>
    <w:rsid w:val="00913795"/>
    <w:rsid w:val="00917124"/>
    <w:rsid w:val="00921517"/>
    <w:rsid w:val="00921C4F"/>
    <w:rsid w:val="00921D75"/>
    <w:rsid w:val="00923A09"/>
    <w:rsid w:val="009242EF"/>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62DF"/>
    <w:rsid w:val="00957539"/>
    <w:rsid w:val="00957B53"/>
    <w:rsid w:val="0096226D"/>
    <w:rsid w:val="00963457"/>
    <w:rsid w:val="009643C8"/>
    <w:rsid w:val="00966CAE"/>
    <w:rsid w:val="00966E24"/>
    <w:rsid w:val="00967495"/>
    <w:rsid w:val="009678B8"/>
    <w:rsid w:val="0097055A"/>
    <w:rsid w:val="00973C12"/>
    <w:rsid w:val="0097486D"/>
    <w:rsid w:val="00976EE4"/>
    <w:rsid w:val="0098002C"/>
    <w:rsid w:val="009831D0"/>
    <w:rsid w:val="00983EEF"/>
    <w:rsid w:val="00984035"/>
    <w:rsid w:val="00984AAD"/>
    <w:rsid w:val="00984EEC"/>
    <w:rsid w:val="00985BB2"/>
    <w:rsid w:val="00987AA2"/>
    <w:rsid w:val="0099021D"/>
    <w:rsid w:val="0099297D"/>
    <w:rsid w:val="00993C75"/>
    <w:rsid w:val="00994023"/>
    <w:rsid w:val="00996F64"/>
    <w:rsid w:val="009A0C5B"/>
    <w:rsid w:val="009A28C4"/>
    <w:rsid w:val="009A528F"/>
    <w:rsid w:val="009A5B59"/>
    <w:rsid w:val="009A76AD"/>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0588"/>
    <w:rsid w:val="009F17D5"/>
    <w:rsid w:val="009F17DC"/>
    <w:rsid w:val="009F4B84"/>
    <w:rsid w:val="009F4BDE"/>
    <w:rsid w:val="009F4ED6"/>
    <w:rsid w:val="009F5DC6"/>
    <w:rsid w:val="009F7A57"/>
    <w:rsid w:val="00A00333"/>
    <w:rsid w:val="00A00C7F"/>
    <w:rsid w:val="00A00E81"/>
    <w:rsid w:val="00A0261C"/>
    <w:rsid w:val="00A02C5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6B94"/>
    <w:rsid w:val="00A27604"/>
    <w:rsid w:val="00A27612"/>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117"/>
    <w:rsid w:val="00AB67EF"/>
    <w:rsid w:val="00AB7972"/>
    <w:rsid w:val="00AC02B7"/>
    <w:rsid w:val="00AC05EF"/>
    <w:rsid w:val="00AC0A12"/>
    <w:rsid w:val="00AC0D2A"/>
    <w:rsid w:val="00AC13A0"/>
    <w:rsid w:val="00AC231A"/>
    <w:rsid w:val="00AC2497"/>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ADF"/>
    <w:rsid w:val="00AE34CB"/>
    <w:rsid w:val="00AE3764"/>
    <w:rsid w:val="00AE4BA4"/>
    <w:rsid w:val="00AE4FEA"/>
    <w:rsid w:val="00AE5433"/>
    <w:rsid w:val="00AE57CC"/>
    <w:rsid w:val="00AE7073"/>
    <w:rsid w:val="00AF2747"/>
    <w:rsid w:val="00AF2F4F"/>
    <w:rsid w:val="00AF399C"/>
    <w:rsid w:val="00AF7902"/>
    <w:rsid w:val="00AF7A0A"/>
    <w:rsid w:val="00AF7DB3"/>
    <w:rsid w:val="00B00938"/>
    <w:rsid w:val="00B02D7F"/>
    <w:rsid w:val="00B02DD0"/>
    <w:rsid w:val="00B030EF"/>
    <w:rsid w:val="00B03C7D"/>
    <w:rsid w:val="00B03ED2"/>
    <w:rsid w:val="00B05DBE"/>
    <w:rsid w:val="00B10276"/>
    <w:rsid w:val="00B11351"/>
    <w:rsid w:val="00B118E4"/>
    <w:rsid w:val="00B11BE0"/>
    <w:rsid w:val="00B11FC8"/>
    <w:rsid w:val="00B12E9B"/>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809"/>
    <w:rsid w:val="00B359BB"/>
    <w:rsid w:val="00B371E6"/>
    <w:rsid w:val="00B37985"/>
    <w:rsid w:val="00B37FC9"/>
    <w:rsid w:val="00B40524"/>
    <w:rsid w:val="00B40CF4"/>
    <w:rsid w:val="00B4243D"/>
    <w:rsid w:val="00B42730"/>
    <w:rsid w:val="00B427CC"/>
    <w:rsid w:val="00B42FC0"/>
    <w:rsid w:val="00B4324C"/>
    <w:rsid w:val="00B458BE"/>
    <w:rsid w:val="00B45B97"/>
    <w:rsid w:val="00B510CF"/>
    <w:rsid w:val="00B520B8"/>
    <w:rsid w:val="00B53DE1"/>
    <w:rsid w:val="00B54986"/>
    <w:rsid w:val="00B55700"/>
    <w:rsid w:val="00B570D6"/>
    <w:rsid w:val="00B60893"/>
    <w:rsid w:val="00B60B0F"/>
    <w:rsid w:val="00B64072"/>
    <w:rsid w:val="00B640DC"/>
    <w:rsid w:val="00B6461B"/>
    <w:rsid w:val="00B66039"/>
    <w:rsid w:val="00B66F34"/>
    <w:rsid w:val="00B73175"/>
    <w:rsid w:val="00B73317"/>
    <w:rsid w:val="00B73446"/>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4B23"/>
    <w:rsid w:val="00B951DB"/>
    <w:rsid w:val="00B9601C"/>
    <w:rsid w:val="00B97172"/>
    <w:rsid w:val="00B97E91"/>
    <w:rsid w:val="00BA0833"/>
    <w:rsid w:val="00BA08E2"/>
    <w:rsid w:val="00BA16E7"/>
    <w:rsid w:val="00BA2B88"/>
    <w:rsid w:val="00BA550B"/>
    <w:rsid w:val="00BA689C"/>
    <w:rsid w:val="00BA75DB"/>
    <w:rsid w:val="00BA7A91"/>
    <w:rsid w:val="00BB005E"/>
    <w:rsid w:val="00BB0114"/>
    <w:rsid w:val="00BB025E"/>
    <w:rsid w:val="00BB042F"/>
    <w:rsid w:val="00BB0DD4"/>
    <w:rsid w:val="00BB0F70"/>
    <w:rsid w:val="00BB3C05"/>
    <w:rsid w:val="00BB4A43"/>
    <w:rsid w:val="00BB5A61"/>
    <w:rsid w:val="00BB61C0"/>
    <w:rsid w:val="00BB67A6"/>
    <w:rsid w:val="00BC2662"/>
    <w:rsid w:val="00BC4144"/>
    <w:rsid w:val="00BC52A1"/>
    <w:rsid w:val="00BC62FF"/>
    <w:rsid w:val="00BC643C"/>
    <w:rsid w:val="00BC7B09"/>
    <w:rsid w:val="00BD0138"/>
    <w:rsid w:val="00BD02AD"/>
    <w:rsid w:val="00BD0309"/>
    <w:rsid w:val="00BD0791"/>
    <w:rsid w:val="00BD0C3C"/>
    <w:rsid w:val="00BD203E"/>
    <w:rsid w:val="00BD324A"/>
    <w:rsid w:val="00BD55C5"/>
    <w:rsid w:val="00BE0513"/>
    <w:rsid w:val="00BE0C43"/>
    <w:rsid w:val="00BE0D79"/>
    <w:rsid w:val="00BE1E78"/>
    <w:rsid w:val="00BE2A09"/>
    <w:rsid w:val="00BE2AA0"/>
    <w:rsid w:val="00BE5B23"/>
    <w:rsid w:val="00BE6649"/>
    <w:rsid w:val="00BE7A5D"/>
    <w:rsid w:val="00BF0423"/>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11F0"/>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A4"/>
    <w:rsid w:val="00C15AD7"/>
    <w:rsid w:val="00C15F51"/>
    <w:rsid w:val="00C1765E"/>
    <w:rsid w:val="00C20E4C"/>
    <w:rsid w:val="00C24841"/>
    <w:rsid w:val="00C273D5"/>
    <w:rsid w:val="00C31AE8"/>
    <w:rsid w:val="00C3241E"/>
    <w:rsid w:val="00C32E6A"/>
    <w:rsid w:val="00C34054"/>
    <w:rsid w:val="00C34703"/>
    <w:rsid w:val="00C36957"/>
    <w:rsid w:val="00C36AEC"/>
    <w:rsid w:val="00C404C5"/>
    <w:rsid w:val="00C43216"/>
    <w:rsid w:val="00C43B59"/>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1857"/>
    <w:rsid w:val="00C61B58"/>
    <w:rsid w:val="00C62878"/>
    <w:rsid w:val="00C62C8F"/>
    <w:rsid w:val="00C63CD0"/>
    <w:rsid w:val="00C64453"/>
    <w:rsid w:val="00C67484"/>
    <w:rsid w:val="00C67DD7"/>
    <w:rsid w:val="00C706D2"/>
    <w:rsid w:val="00C70EF0"/>
    <w:rsid w:val="00C735B0"/>
    <w:rsid w:val="00C73DE3"/>
    <w:rsid w:val="00C749B3"/>
    <w:rsid w:val="00C76D6F"/>
    <w:rsid w:val="00C82234"/>
    <w:rsid w:val="00C8411B"/>
    <w:rsid w:val="00C84832"/>
    <w:rsid w:val="00C850DD"/>
    <w:rsid w:val="00C851CB"/>
    <w:rsid w:val="00C86A1C"/>
    <w:rsid w:val="00C86AAE"/>
    <w:rsid w:val="00C86BD5"/>
    <w:rsid w:val="00C86FFF"/>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A2FB8"/>
    <w:rsid w:val="00CA7B7B"/>
    <w:rsid w:val="00CB0A05"/>
    <w:rsid w:val="00CB0F9B"/>
    <w:rsid w:val="00CB1D05"/>
    <w:rsid w:val="00CB20D1"/>
    <w:rsid w:val="00CB3EB1"/>
    <w:rsid w:val="00CB4622"/>
    <w:rsid w:val="00CB4D7E"/>
    <w:rsid w:val="00CB4E14"/>
    <w:rsid w:val="00CB692A"/>
    <w:rsid w:val="00CB7A4B"/>
    <w:rsid w:val="00CC2308"/>
    <w:rsid w:val="00CC71D8"/>
    <w:rsid w:val="00CD093E"/>
    <w:rsid w:val="00CD18D0"/>
    <w:rsid w:val="00CD2E0F"/>
    <w:rsid w:val="00CD3345"/>
    <w:rsid w:val="00CD34DC"/>
    <w:rsid w:val="00CD462C"/>
    <w:rsid w:val="00CD56FE"/>
    <w:rsid w:val="00CD5C5F"/>
    <w:rsid w:val="00CD7F26"/>
    <w:rsid w:val="00CE1034"/>
    <w:rsid w:val="00CE2C07"/>
    <w:rsid w:val="00CE69F2"/>
    <w:rsid w:val="00CF3C80"/>
    <w:rsid w:val="00CF3D95"/>
    <w:rsid w:val="00CF50D0"/>
    <w:rsid w:val="00CF59FE"/>
    <w:rsid w:val="00CF7981"/>
    <w:rsid w:val="00D00A9A"/>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EC7"/>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202E"/>
    <w:rsid w:val="00D822B4"/>
    <w:rsid w:val="00D82634"/>
    <w:rsid w:val="00D84A68"/>
    <w:rsid w:val="00D84F73"/>
    <w:rsid w:val="00D851C6"/>
    <w:rsid w:val="00D86BDA"/>
    <w:rsid w:val="00D87195"/>
    <w:rsid w:val="00D90860"/>
    <w:rsid w:val="00D909A8"/>
    <w:rsid w:val="00D91600"/>
    <w:rsid w:val="00D93F33"/>
    <w:rsid w:val="00D94E6D"/>
    <w:rsid w:val="00D954DC"/>
    <w:rsid w:val="00D9627F"/>
    <w:rsid w:val="00D9636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1692"/>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2A45"/>
    <w:rsid w:val="00DE2E57"/>
    <w:rsid w:val="00DE5D51"/>
    <w:rsid w:val="00DF0FFC"/>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28C7"/>
    <w:rsid w:val="00E33479"/>
    <w:rsid w:val="00E33DBB"/>
    <w:rsid w:val="00E374ED"/>
    <w:rsid w:val="00E37587"/>
    <w:rsid w:val="00E40F55"/>
    <w:rsid w:val="00E42907"/>
    <w:rsid w:val="00E42DF0"/>
    <w:rsid w:val="00E43C8A"/>
    <w:rsid w:val="00E44605"/>
    <w:rsid w:val="00E44B02"/>
    <w:rsid w:val="00E46C4F"/>
    <w:rsid w:val="00E4734F"/>
    <w:rsid w:val="00E47A8A"/>
    <w:rsid w:val="00E47E1B"/>
    <w:rsid w:val="00E5001D"/>
    <w:rsid w:val="00E50F53"/>
    <w:rsid w:val="00E53114"/>
    <w:rsid w:val="00E5320A"/>
    <w:rsid w:val="00E534FB"/>
    <w:rsid w:val="00E534FC"/>
    <w:rsid w:val="00E563AF"/>
    <w:rsid w:val="00E57439"/>
    <w:rsid w:val="00E57BE9"/>
    <w:rsid w:val="00E60EBC"/>
    <w:rsid w:val="00E6110C"/>
    <w:rsid w:val="00E61DB0"/>
    <w:rsid w:val="00E61E9B"/>
    <w:rsid w:val="00E64180"/>
    <w:rsid w:val="00E66139"/>
    <w:rsid w:val="00E67C29"/>
    <w:rsid w:val="00E71234"/>
    <w:rsid w:val="00E71E78"/>
    <w:rsid w:val="00E729F8"/>
    <w:rsid w:val="00E72E54"/>
    <w:rsid w:val="00E734FB"/>
    <w:rsid w:val="00E7419B"/>
    <w:rsid w:val="00E756FC"/>
    <w:rsid w:val="00E81B63"/>
    <w:rsid w:val="00E83121"/>
    <w:rsid w:val="00E8384C"/>
    <w:rsid w:val="00E84151"/>
    <w:rsid w:val="00E85BC4"/>
    <w:rsid w:val="00E860CF"/>
    <w:rsid w:val="00E86C7F"/>
    <w:rsid w:val="00E872CB"/>
    <w:rsid w:val="00E92747"/>
    <w:rsid w:val="00E951F5"/>
    <w:rsid w:val="00E95D8B"/>
    <w:rsid w:val="00E95F90"/>
    <w:rsid w:val="00E96723"/>
    <w:rsid w:val="00E97303"/>
    <w:rsid w:val="00EA046A"/>
    <w:rsid w:val="00EA05BA"/>
    <w:rsid w:val="00EA0FEA"/>
    <w:rsid w:val="00EA1ED7"/>
    <w:rsid w:val="00EA2E39"/>
    <w:rsid w:val="00EA3DC0"/>
    <w:rsid w:val="00EA41B7"/>
    <w:rsid w:val="00EA5E27"/>
    <w:rsid w:val="00EB0CDB"/>
    <w:rsid w:val="00EB1A4B"/>
    <w:rsid w:val="00EB2AA7"/>
    <w:rsid w:val="00EB31B1"/>
    <w:rsid w:val="00EB37A1"/>
    <w:rsid w:val="00EB57C2"/>
    <w:rsid w:val="00EB65F3"/>
    <w:rsid w:val="00EB7732"/>
    <w:rsid w:val="00EB7CC0"/>
    <w:rsid w:val="00EC0248"/>
    <w:rsid w:val="00EC1F49"/>
    <w:rsid w:val="00EC2113"/>
    <w:rsid w:val="00EC26BD"/>
    <w:rsid w:val="00EC326F"/>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3C9D"/>
    <w:rsid w:val="00EE4E0D"/>
    <w:rsid w:val="00EE689A"/>
    <w:rsid w:val="00EF1034"/>
    <w:rsid w:val="00EF32FB"/>
    <w:rsid w:val="00EF41BE"/>
    <w:rsid w:val="00EF4374"/>
    <w:rsid w:val="00EF462C"/>
    <w:rsid w:val="00EF4C9B"/>
    <w:rsid w:val="00EF60CD"/>
    <w:rsid w:val="00EF63E6"/>
    <w:rsid w:val="00EF7F4A"/>
    <w:rsid w:val="00F000FF"/>
    <w:rsid w:val="00F00698"/>
    <w:rsid w:val="00F008D5"/>
    <w:rsid w:val="00F0294F"/>
    <w:rsid w:val="00F02BED"/>
    <w:rsid w:val="00F04534"/>
    <w:rsid w:val="00F04C74"/>
    <w:rsid w:val="00F065F7"/>
    <w:rsid w:val="00F07CF3"/>
    <w:rsid w:val="00F10118"/>
    <w:rsid w:val="00F10255"/>
    <w:rsid w:val="00F10B90"/>
    <w:rsid w:val="00F118CA"/>
    <w:rsid w:val="00F11C58"/>
    <w:rsid w:val="00F1218D"/>
    <w:rsid w:val="00F1666B"/>
    <w:rsid w:val="00F16C0C"/>
    <w:rsid w:val="00F1709F"/>
    <w:rsid w:val="00F179E1"/>
    <w:rsid w:val="00F17B27"/>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26CD"/>
    <w:rsid w:val="00F434DF"/>
    <w:rsid w:val="00F439B4"/>
    <w:rsid w:val="00F43D45"/>
    <w:rsid w:val="00F4450C"/>
    <w:rsid w:val="00F446CF"/>
    <w:rsid w:val="00F453CD"/>
    <w:rsid w:val="00F46535"/>
    <w:rsid w:val="00F50597"/>
    <w:rsid w:val="00F5071E"/>
    <w:rsid w:val="00F52CD8"/>
    <w:rsid w:val="00F55786"/>
    <w:rsid w:val="00F56505"/>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2AEB"/>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uiPriority w:val="99"/>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5">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6">
    <w:name w:val="Основной текст с отступом Знак Знак Знак"/>
    <w:rsid w:val="004D2ACA"/>
    <w:rPr>
      <w:sz w:val="24"/>
      <w:lang w:val="ru-RU" w:eastAsia="ru-RU" w:bidi="ar-SA"/>
    </w:rPr>
  </w:style>
  <w:style w:type="paragraph" w:styleId="affffff7">
    <w:name w:val="endnote text"/>
    <w:basedOn w:val="a4"/>
    <w:link w:val="affffff8"/>
    <w:rsid w:val="00257B0A"/>
    <w:rPr>
      <w:sz w:val="20"/>
      <w:szCs w:val="20"/>
    </w:rPr>
  </w:style>
  <w:style w:type="character" w:customStyle="1" w:styleId="affffff8">
    <w:name w:val="Текст концевой сноски Знак"/>
    <w:basedOn w:val="a5"/>
    <w:link w:val="affffff7"/>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9"/>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a">
    <w:name w:val="Подтекст"/>
    <w:basedOn w:val="a4"/>
    <w:rsid w:val="00416941"/>
    <w:pPr>
      <w:keepLines/>
      <w:spacing w:after="0" w:line="360" w:lineRule="auto"/>
      <w:jc w:val="left"/>
    </w:pPr>
    <w:rPr>
      <w:sz w:val="18"/>
      <w:szCs w:val="20"/>
    </w:rPr>
  </w:style>
  <w:style w:type="paragraph" w:customStyle="1" w:styleId="affffffb">
    <w:name w:val="Отступ"/>
    <w:basedOn w:val="a4"/>
    <w:rsid w:val="00416941"/>
    <w:pPr>
      <w:spacing w:before="120" w:after="120"/>
      <w:ind w:left="1418"/>
    </w:pPr>
    <w:rPr>
      <w:szCs w:val="20"/>
    </w:rPr>
  </w:style>
  <w:style w:type="paragraph" w:customStyle="1" w:styleId="affffffc">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9">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d">
    <w:name w:val="Основной текст + Полужирный"/>
    <w:basedOn w:val="affffff9"/>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uiPriority w:val="99"/>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5">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6">
    <w:name w:val="Основной текст с отступом Знак Знак Знак"/>
    <w:rsid w:val="004D2ACA"/>
    <w:rPr>
      <w:sz w:val="24"/>
      <w:lang w:val="ru-RU" w:eastAsia="ru-RU" w:bidi="ar-SA"/>
    </w:rPr>
  </w:style>
  <w:style w:type="paragraph" w:styleId="affffff7">
    <w:name w:val="endnote text"/>
    <w:basedOn w:val="a4"/>
    <w:link w:val="affffff8"/>
    <w:rsid w:val="00257B0A"/>
    <w:rPr>
      <w:sz w:val="20"/>
      <w:szCs w:val="20"/>
    </w:rPr>
  </w:style>
  <w:style w:type="character" w:customStyle="1" w:styleId="affffff8">
    <w:name w:val="Текст концевой сноски Знак"/>
    <w:basedOn w:val="a5"/>
    <w:link w:val="affffff7"/>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9"/>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a">
    <w:name w:val="Подтекст"/>
    <w:basedOn w:val="a4"/>
    <w:rsid w:val="00416941"/>
    <w:pPr>
      <w:keepLines/>
      <w:spacing w:after="0" w:line="360" w:lineRule="auto"/>
      <w:jc w:val="left"/>
    </w:pPr>
    <w:rPr>
      <w:sz w:val="18"/>
      <w:szCs w:val="20"/>
    </w:rPr>
  </w:style>
  <w:style w:type="paragraph" w:customStyle="1" w:styleId="affffffb">
    <w:name w:val="Отступ"/>
    <w:basedOn w:val="a4"/>
    <w:rsid w:val="00416941"/>
    <w:pPr>
      <w:spacing w:before="120" w:after="120"/>
      <w:ind w:left="1418"/>
    </w:pPr>
    <w:rPr>
      <w:szCs w:val="20"/>
    </w:rPr>
  </w:style>
  <w:style w:type="paragraph" w:customStyle="1" w:styleId="affffffc">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9">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d">
    <w:name w:val="Основной текст + Полужирный"/>
    <w:basedOn w:val="affffff9"/>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087D-C48F-44FD-AEAC-CBCB29D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42</Pages>
  <Words>12635</Words>
  <Characters>89399</Characters>
  <Application>Microsoft Office Word</Application>
  <DocSecurity>0</DocSecurity>
  <Lines>744</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101831</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78</cp:revision>
  <cp:lastPrinted>2015-03-12T09:54:00Z</cp:lastPrinted>
  <dcterms:created xsi:type="dcterms:W3CDTF">2014-01-24T13:40:00Z</dcterms:created>
  <dcterms:modified xsi:type="dcterms:W3CDTF">2015-03-20T14:48:00Z</dcterms:modified>
</cp:coreProperties>
</file>