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6727" w:rsidRPr="006128D5" w:rsidRDefault="00ED6727" w:rsidP="00F5671B">
      <w:pPr>
        <w:spacing w:after="0" w:line="240" w:lineRule="auto"/>
        <w:jc w:val="center"/>
        <w:outlineLvl w:val="1"/>
        <w:rPr>
          <w:rFonts w:ascii="Times New Roman" w:eastAsia="Times New Roman" w:hAnsi="Times New Roman" w:cs="Times New Roman"/>
          <w:b/>
          <w:bCs/>
          <w:color w:val="000000" w:themeColor="text1"/>
          <w:sz w:val="28"/>
          <w:szCs w:val="28"/>
        </w:rPr>
      </w:pPr>
      <w:r w:rsidRPr="006128D5">
        <w:rPr>
          <w:rFonts w:ascii="Times New Roman" w:eastAsia="Times New Roman" w:hAnsi="Times New Roman" w:cs="Times New Roman"/>
          <w:b/>
          <w:bCs/>
          <w:color w:val="000000" w:themeColor="text1"/>
          <w:sz w:val="28"/>
          <w:szCs w:val="28"/>
        </w:rPr>
        <w:t>Протокол № ЗК-</w:t>
      </w:r>
      <w:r w:rsidR="00EA0914">
        <w:rPr>
          <w:rFonts w:ascii="Times New Roman" w:eastAsia="Times New Roman" w:hAnsi="Times New Roman" w:cs="Times New Roman"/>
          <w:b/>
          <w:bCs/>
          <w:color w:val="000000" w:themeColor="text1"/>
          <w:sz w:val="28"/>
          <w:szCs w:val="28"/>
        </w:rPr>
        <w:t>ДЗИО</w:t>
      </w:r>
      <w:r w:rsidR="003040F3" w:rsidRPr="006128D5">
        <w:rPr>
          <w:rFonts w:ascii="Times New Roman" w:eastAsia="Times New Roman" w:hAnsi="Times New Roman" w:cs="Times New Roman"/>
          <w:b/>
          <w:bCs/>
          <w:color w:val="000000" w:themeColor="text1"/>
          <w:sz w:val="28"/>
          <w:szCs w:val="28"/>
        </w:rPr>
        <w:t>-</w:t>
      </w:r>
      <w:r w:rsidR="00EA0914">
        <w:rPr>
          <w:rFonts w:ascii="Times New Roman" w:eastAsia="Times New Roman" w:hAnsi="Times New Roman" w:cs="Times New Roman"/>
          <w:b/>
          <w:bCs/>
          <w:color w:val="000000" w:themeColor="text1"/>
          <w:sz w:val="28"/>
          <w:szCs w:val="28"/>
        </w:rPr>
        <w:t>190</w:t>
      </w:r>
      <w:r w:rsidR="00D1073B">
        <w:rPr>
          <w:rFonts w:ascii="Times New Roman" w:eastAsia="Times New Roman" w:hAnsi="Times New Roman" w:cs="Times New Roman"/>
          <w:b/>
          <w:bCs/>
          <w:color w:val="000000" w:themeColor="text1"/>
          <w:sz w:val="28"/>
          <w:szCs w:val="28"/>
        </w:rPr>
        <w:t>П</w:t>
      </w:r>
    </w:p>
    <w:p w:rsidR="006342CC" w:rsidRPr="006128D5" w:rsidRDefault="006342CC" w:rsidP="006342CC">
      <w:pPr>
        <w:spacing w:after="0" w:line="240" w:lineRule="auto"/>
        <w:jc w:val="center"/>
        <w:outlineLvl w:val="1"/>
        <w:rPr>
          <w:rFonts w:ascii="Times New Roman" w:eastAsia="Times New Roman" w:hAnsi="Times New Roman" w:cs="Times New Roman"/>
          <w:b/>
          <w:bCs/>
          <w:color w:val="000000" w:themeColor="text1"/>
          <w:sz w:val="28"/>
          <w:szCs w:val="28"/>
        </w:rPr>
      </w:pPr>
      <w:r w:rsidRPr="006128D5">
        <w:rPr>
          <w:rFonts w:ascii="Times New Roman" w:eastAsia="Times New Roman" w:hAnsi="Times New Roman" w:cs="Times New Roman"/>
          <w:b/>
          <w:bCs/>
          <w:color w:val="000000" w:themeColor="text1"/>
          <w:sz w:val="28"/>
          <w:szCs w:val="28"/>
        </w:rPr>
        <w:t xml:space="preserve">Заседания Единой комиссии Заказчика </w:t>
      </w:r>
    </w:p>
    <w:p w:rsidR="00ED6727" w:rsidRPr="006128D5" w:rsidRDefault="00ED6727" w:rsidP="006665C2">
      <w:pPr>
        <w:spacing w:after="0" w:line="336" w:lineRule="auto"/>
        <w:jc w:val="center"/>
        <w:outlineLvl w:val="1"/>
        <w:rPr>
          <w:rFonts w:ascii="Times New Roman" w:eastAsia="Times New Roman" w:hAnsi="Times New Roman" w:cs="Times New Roman"/>
          <w:b/>
          <w:bCs/>
          <w:color w:val="000000" w:themeColor="text1"/>
          <w:sz w:val="28"/>
          <w:szCs w:val="28"/>
        </w:rPr>
      </w:pPr>
      <w:r w:rsidRPr="006128D5">
        <w:rPr>
          <w:rFonts w:ascii="Times New Roman" w:eastAsia="Times New Roman" w:hAnsi="Times New Roman" w:cs="Times New Roman"/>
          <w:b/>
          <w:bCs/>
          <w:color w:val="000000" w:themeColor="text1"/>
          <w:sz w:val="28"/>
          <w:szCs w:val="28"/>
        </w:rPr>
        <w:t>(ОАО «</w:t>
      </w:r>
      <w:r w:rsidR="0044149F" w:rsidRPr="006128D5">
        <w:rPr>
          <w:rFonts w:ascii="Times New Roman" w:eastAsia="Times New Roman" w:hAnsi="Times New Roman" w:cs="Times New Roman"/>
          <w:b/>
          <w:bCs/>
          <w:color w:val="000000" w:themeColor="text1"/>
          <w:sz w:val="28"/>
          <w:szCs w:val="28"/>
        </w:rPr>
        <w:t>КСК</w:t>
      </w:r>
      <w:r w:rsidRPr="006128D5">
        <w:rPr>
          <w:rFonts w:ascii="Times New Roman" w:eastAsia="Times New Roman" w:hAnsi="Times New Roman" w:cs="Times New Roman"/>
          <w:b/>
          <w:bCs/>
          <w:color w:val="000000" w:themeColor="text1"/>
          <w:sz w:val="28"/>
          <w:szCs w:val="28"/>
        </w:rPr>
        <w:t>»)</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450"/>
        <w:gridCol w:w="5994"/>
      </w:tblGrid>
      <w:tr w:rsidR="006128D5" w:rsidRPr="006128D5" w:rsidTr="00355D45">
        <w:trPr>
          <w:trHeight w:val="720"/>
          <w:tblCellSpacing w:w="15" w:type="dxa"/>
        </w:trPr>
        <w:tc>
          <w:tcPr>
            <w:tcW w:w="0" w:type="auto"/>
            <w:vAlign w:val="center"/>
            <w:hideMark/>
          </w:tcPr>
          <w:p w:rsidR="00ED6727" w:rsidRPr="006128D5" w:rsidRDefault="00ED6727" w:rsidP="007A2A07">
            <w:pPr>
              <w:spacing w:after="0" w:line="240" w:lineRule="auto"/>
              <w:rPr>
                <w:rFonts w:ascii="Times New Roman" w:eastAsia="Times New Roman" w:hAnsi="Times New Roman" w:cs="Times New Roman"/>
                <w:b/>
                <w:color w:val="000000" w:themeColor="text1"/>
                <w:sz w:val="24"/>
                <w:szCs w:val="24"/>
              </w:rPr>
            </w:pPr>
            <w:r w:rsidRPr="006128D5">
              <w:rPr>
                <w:rFonts w:ascii="Times New Roman" w:eastAsia="Times New Roman" w:hAnsi="Times New Roman" w:cs="Times New Roman"/>
                <w:b/>
                <w:color w:val="000000" w:themeColor="text1"/>
                <w:sz w:val="24"/>
                <w:szCs w:val="24"/>
              </w:rPr>
              <w:t>г. Москва</w:t>
            </w:r>
          </w:p>
        </w:tc>
        <w:tc>
          <w:tcPr>
            <w:tcW w:w="0" w:type="auto"/>
            <w:vAlign w:val="center"/>
            <w:hideMark/>
          </w:tcPr>
          <w:p w:rsidR="00ED6727" w:rsidRPr="006128D5" w:rsidRDefault="00D1073B" w:rsidP="00EA0914">
            <w:pPr>
              <w:spacing w:after="0" w:line="240" w:lineRule="auto"/>
              <w:jc w:val="right"/>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21</w:t>
            </w:r>
            <w:r w:rsidR="00C4165B" w:rsidRPr="006128D5">
              <w:rPr>
                <w:rFonts w:ascii="Times New Roman" w:eastAsia="Times New Roman" w:hAnsi="Times New Roman" w:cs="Times New Roman"/>
                <w:b/>
                <w:color w:val="000000" w:themeColor="text1"/>
                <w:sz w:val="24"/>
                <w:szCs w:val="24"/>
              </w:rPr>
              <w:t xml:space="preserve"> </w:t>
            </w:r>
            <w:r w:rsidR="00EA0914">
              <w:rPr>
                <w:rFonts w:ascii="Times New Roman" w:eastAsia="Times New Roman" w:hAnsi="Times New Roman" w:cs="Times New Roman"/>
                <w:b/>
                <w:color w:val="000000" w:themeColor="text1"/>
                <w:sz w:val="24"/>
                <w:szCs w:val="24"/>
              </w:rPr>
              <w:t>августа</w:t>
            </w:r>
            <w:r w:rsidR="00ED6727" w:rsidRPr="006128D5">
              <w:rPr>
                <w:rFonts w:ascii="Times New Roman" w:eastAsia="Times New Roman" w:hAnsi="Times New Roman" w:cs="Times New Roman"/>
                <w:b/>
                <w:color w:val="000000" w:themeColor="text1"/>
                <w:sz w:val="24"/>
                <w:szCs w:val="24"/>
              </w:rPr>
              <w:t xml:space="preserve"> 201</w:t>
            </w:r>
            <w:r w:rsidR="00D025B7" w:rsidRPr="006128D5">
              <w:rPr>
                <w:rFonts w:ascii="Times New Roman" w:eastAsia="Times New Roman" w:hAnsi="Times New Roman" w:cs="Times New Roman"/>
                <w:b/>
                <w:color w:val="000000" w:themeColor="text1"/>
                <w:sz w:val="24"/>
                <w:szCs w:val="24"/>
              </w:rPr>
              <w:t>4</w:t>
            </w:r>
            <w:r w:rsidR="00ED6727" w:rsidRPr="006128D5">
              <w:rPr>
                <w:rFonts w:ascii="Times New Roman" w:eastAsia="Times New Roman" w:hAnsi="Times New Roman" w:cs="Times New Roman"/>
                <w:b/>
                <w:color w:val="000000" w:themeColor="text1"/>
                <w:sz w:val="24"/>
                <w:szCs w:val="24"/>
              </w:rPr>
              <w:t xml:space="preserve"> г.</w:t>
            </w:r>
          </w:p>
        </w:tc>
      </w:tr>
    </w:tbl>
    <w:p w:rsidR="0019753E" w:rsidRPr="006128D5" w:rsidRDefault="0019753E" w:rsidP="0019753E">
      <w:pPr>
        <w:pStyle w:val="a5"/>
        <w:numPr>
          <w:ilvl w:val="0"/>
          <w:numId w:val="1"/>
        </w:numPr>
        <w:tabs>
          <w:tab w:val="left" w:pos="426"/>
        </w:tabs>
        <w:spacing w:after="0" w:line="240" w:lineRule="auto"/>
        <w:ind w:left="0" w:firstLine="0"/>
        <w:jc w:val="both"/>
        <w:rPr>
          <w:rFonts w:ascii="Times New Roman" w:eastAsia="Times New Roman" w:hAnsi="Times New Roman" w:cs="Times New Roman"/>
          <w:color w:val="000000" w:themeColor="text1"/>
          <w:sz w:val="24"/>
          <w:szCs w:val="24"/>
        </w:rPr>
      </w:pPr>
      <w:r w:rsidRPr="006128D5">
        <w:rPr>
          <w:rFonts w:ascii="Times New Roman" w:eastAsia="Times New Roman" w:hAnsi="Times New Roman" w:cs="Times New Roman"/>
          <w:bCs/>
          <w:color w:val="000000" w:themeColor="text1"/>
          <w:sz w:val="24"/>
          <w:szCs w:val="24"/>
        </w:rPr>
        <w:t xml:space="preserve">Заказчик: </w:t>
      </w:r>
      <w:r w:rsidRPr="006128D5">
        <w:rPr>
          <w:rFonts w:ascii="Times New Roman" w:eastAsia="Times New Roman" w:hAnsi="Times New Roman" w:cs="Times New Roman"/>
          <w:color w:val="000000" w:themeColor="text1"/>
          <w:sz w:val="24"/>
          <w:szCs w:val="24"/>
        </w:rPr>
        <w:t xml:space="preserve">Открытое акционерное общество «Курорты Северного Кавказа» </w:t>
      </w:r>
      <w:r w:rsidRPr="006128D5">
        <w:rPr>
          <w:rFonts w:ascii="Times New Roman" w:eastAsia="Times New Roman" w:hAnsi="Times New Roman" w:cs="Times New Roman"/>
          <w:color w:val="000000" w:themeColor="text1"/>
          <w:sz w:val="24"/>
          <w:szCs w:val="24"/>
        </w:rPr>
        <w:br/>
        <w:t>(далее - ОАО «КСК», ИНН 2632100740).</w:t>
      </w:r>
    </w:p>
    <w:p w:rsidR="00ED6727" w:rsidRPr="006128D5" w:rsidRDefault="00ED6727" w:rsidP="003A4383">
      <w:pPr>
        <w:spacing w:after="0" w:line="240" w:lineRule="auto"/>
        <w:jc w:val="both"/>
        <w:rPr>
          <w:rFonts w:ascii="Times New Roman" w:eastAsia="Times New Roman" w:hAnsi="Times New Roman" w:cs="Times New Roman"/>
          <w:color w:val="000000" w:themeColor="text1"/>
          <w:sz w:val="24"/>
          <w:szCs w:val="24"/>
        </w:rPr>
      </w:pPr>
    </w:p>
    <w:p w:rsidR="00695002" w:rsidRPr="006128D5" w:rsidRDefault="00695002" w:rsidP="00CE5D72">
      <w:pPr>
        <w:pStyle w:val="a5"/>
        <w:numPr>
          <w:ilvl w:val="0"/>
          <w:numId w:val="1"/>
        </w:numPr>
        <w:tabs>
          <w:tab w:val="left" w:pos="426"/>
        </w:tabs>
        <w:spacing w:after="0" w:line="240" w:lineRule="auto"/>
        <w:ind w:left="0" w:firstLine="0"/>
        <w:jc w:val="both"/>
        <w:rPr>
          <w:rFonts w:ascii="Times New Roman" w:eastAsia="Times New Roman" w:hAnsi="Times New Roman" w:cs="Times New Roman"/>
          <w:color w:val="000000" w:themeColor="text1"/>
          <w:sz w:val="24"/>
          <w:szCs w:val="24"/>
        </w:rPr>
      </w:pPr>
      <w:r w:rsidRPr="006128D5">
        <w:rPr>
          <w:rFonts w:ascii="Times New Roman" w:eastAsia="Times New Roman" w:hAnsi="Times New Roman" w:cs="Times New Roman"/>
          <w:color w:val="000000" w:themeColor="text1"/>
          <w:sz w:val="24"/>
          <w:szCs w:val="24"/>
        </w:rPr>
        <w:t xml:space="preserve">На заседании </w:t>
      </w:r>
      <w:r w:rsidR="00AF4F04">
        <w:rPr>
          <w:rFonts w:ascii="Times New Roman" w:eastAsia="Times New Roman" w:hAnsi="Times New Roman" w:cs="Times New Roman"/>
          <w:color w:val="000000" w:themeColor="text1"/>
          <w:sz w:val="24"/>
          <w:szCs w:val="24"/>
        </w:rPr>
        <w:t>Единой комиссии присутствовали:</w:t>
      </w:r>
    </w:p>
    <w:p w:rsidR="00263A2D" w:rsidRPr="00B860C4" w:rsidRDefault="00263A2D" w:rsidP="00263A2D">
      <w:pPr>
        <w:tabs>
          <w:tab w:val="left" w:pos="567"/>
        </w:tabs>
        <w:spacing w:after="0" w:line="240" w:lineRule="auto"/>
        <w:jc w:val="both"/>
        <w:rPr>
          <w:rFonts w:ascii="Times New Roman" w:hAnsi="Times New Roman"/>
          <w:bCs/>
          <w:color w:val="000000"/>
          <w:sz w:val="24"/>
          <w:szCs w:val="24"/>
        </w:rPr>
      </w:pPr>
      <w:r w:rsidRPr="00B860C4">
        <w:rPr>
          <w:rFonts w:ascii="Times New Roman" w:hAnsi="Times New Roman"/>
          <w:bCs/>
          <w:color w:val="000000"/>
          <w:sz w:val="24"/>
          <w:szCs w:val="24"/>
        </w:rPr>
        <w:t>Голосов Дмитрий Александро</w:t>
      </w:r>
      <w:r>
        <w:rPr>
          <w:rFonts w:ascii="Times New Roman" w:hAnsi="Times New Roman"/>
          <w:bCs/>
          <w:color w:val="000000"/>
          <w:sz w:val="24"/>
          <w:szCs w:val="24"/>
        </w:rPr>
        <w:t>вич</w:t>
      </w:r>
      <w:r w:rsidRPr="00B860C4">
        <w:rPr>
          <w:rFonts w:ascii="Times New Roman" w:hAnsi="Times New Roman"/>
          <w:bCs/>
          <w:color w:val="000000"/>
          <w:sz w:val="24"/>
          <w:szCs w:val="24"/>
        </w:rPr>
        <w:t xml:space="preserve">, Артамонов Юрий Александрович, Ветчинников </w:t>
      </w:r>
      <w:r>
        <w:rPr>
          <w:rFonts w:ascii="Times New Roman" w:hAnsi="Times New Roman"/>
          <w:bCs/>
          <w:color w:val="000000"/>
          <w:sz w:val="24"/>
          <w:szCs w:val="24"/>
        </w:rPr>
        <w:br/>
      </w:r>
      <w:r w:rsidRPr="00B860C4">
        <w:rPr>
          <w:rFonts w:ascii="Times New Roman" w:hAnsi="Times New Roman"/>
          <w:bCs/>
          <w:color w:val="000000"/>
          <w:sz w:val="24"/>
          <w:szCs w:val="24"/>
        </w:rPr>
        <w:t xml:space="preserve">Владимир Николаевич, </w:t>
      </w:r>
      <w:r w:rsidRPr="00BE4E0D">
        <w:rPr>
          <w:rFonts w:ascii="Times New Roman" w:hAnsi="Times New Roman"/>
          <w:bCs/>
          <w:color w:val="000000"/>
          <w:sz w:val="24"/>
          <w:szCs w:val="24"/>
        </w:rPr>
        <w:t>Дубенко Павел Николаевич</w:t>
      </w:r>
      <w:r w:rsidRPr="00B860C4">
        <w:rPr>
          <w:rFonts w:ascii="Times New Roman" w:hAnsi="Times New Roman"/>
          <w:bCs/>
          <w:color w:val="000000"/>
          <w:sz w:val="24"/>
          <w:szCs w:val="24"/>
        </w:rPr>
        <w:t xml:space="preserve">, Иванов Николай Васильевич, </w:t>
      </w:r>
      <w:r>
        <w:rPr>
          <w:rFonts w:ascii="Times New Roman" w:hAnsi="Times New Roman"/>
          <w:bCs/>
          <w:color w:val="000000"/>
          <w:sz w:val="24"/>
          <w:szCs w:val="24"/>
        </w:rPr>
        <w:br/>
      </w:r>
      <w:r w:rsidRPr="00B860C4">
        <w:rPr>
          <w:rFonts w:ascii="Times New Roman" w:hAnsi="Times New Roman"/>
          <w:bCs/>
          <w:color w:val="000000"/>
          <w:sz w:val="24"/>
          <w:szCs w:val="24"/>
        </w:rPr>
        <w:t>Канукоев Аслан Султанович,</w:t>
      </w:r>
      <w:r w:rsidRPr="00EF534F">
        <w:t xml:space="preserve"> </w:t>
      </w:r>
      <w:r w:rsidRPr="00B860C4">
        <w:rPr>
          <w:rFonts w:ascii="Times New Roman" w:hAnsi="Times New Roman"/>
          <w:bCs/>
          <w:color w:val="000000"/>
          <w:sz w:val="24"/>
          <w:szCs w:val="24"/>
        </w:rPr>
        <w:t xml:space="preserve">Кузнецов Андрей Александрович, Чернышев Юрий </w:t>
      </w:r>
      <w:r>
        <w:rPr>
          <w:rFonts w:ascii="Times New Roman" w:hAnsi="Times New Roman"/>
          <w:bCs/>
          <w:color w:val="000000"/>
          <w:sz w:val="24"/>
          <w:szCs w:val="24"/>
        </w:rPr>
        <w:br/>
      </w:r>
      <w:r w:rsidRPr="00B860C4">
        <w:rPr>
          <w:rFonts w:ascii="Times New Roman" w:hAnsi="Times New Roman"/>
          <w:bCs/>
          <w:color w:val="000000"/>
          <w:sz w:val="24"/>
          <w:szCs w:val="24"/>
        </w:rPr>
        <w:t>Александрович,</w:t>
      </w:r>
      <w:r w:rsidRPr="00BE4E0D">
        <w:t xml:space="preserve"> </w:t>
      </w:r>
      <w:r w:rsidRPr="00BE4E0D">
        <w:rPr>
          <w:rFonts w:ascii="Times New Roman" w:hAnsi="Times New Roman"/>
          <w:bCs/>
          <w:color w:val="000000"/>
          <w:sz w:val="24"/>
          <w:szCs w:val="24"/>
        </w:rPr>
        <w:t>Токарев Игорь Александрович</w:t>
      </w:r>
      <w:r>
        <w:rPr>
          <w:rFonts w:ascii="Times New Roman" w:hAnsi="Times New Roman"/>
          <w:bCs/>
          <w:color w:val="000000"/>
          <w:sz w:val="24"/>
          <w:szCs w:val="24"/>
        </w:rPr>
        <w:t>.</w:t>
      </w:r>
    </w:p>
    <w:p w:rsidR="00263A2D" w:rsidRDefault="00263A2D" w:rsidP="00263A2D">
      <w:pPr>
        <w:spacing w:after="0" w:line="240" w:lineRule="auto"/>
        <w:jc w:val="both"/>
        <w:rPr>
          <w:rFonts w:ascii="Times New Roman" w:hAnsi="Times New Roman"/>
          <w:bCs/>
          <w:color w:val="000000"/>
          <w:sz w:val="24"/>
          <w:szCs w:val="24"/>
        </w:rPr>
      </w:pPr>
    </w:p>
    <w:p w:rsidR="00263A2D" w:rsidRPr="00E20803" w:rsidRDefault="00263A2D" w:rsidP="00263A2D">
      <w:pPr>
        <w:spacing w:after="0" w:line="240" w:lineRule="auto"/>
        <w:jc w:val="both"/>
        <w:rPr>
          <w:rFonts w:ascii="Times New Roman" w:hAnsi="Times New Roman"/>
          <w:bCs/>
          <w:color w:val="000000"/>
          <w:sz w:val="24"/>
          <w:szCs w:val="24"/>
        </w:rPr>
      </w:pPr>
      <w:r w:rsidRPr="00B860C4">
        <w:rPr>
          <w:rFonts w:ascii="Times New Roman" w:hAnsi="Times New Roman"/>
          <w:bCs/>
          <w:color w:val="000000"/>
          <w:sz w:val="24"/>
          <w:szCs w:val="24"/>
        </w:rPr>
        <w:t>Отсут</w:t>
      </w:r>
      <w:r>
        <w:rPr>
          <w:rFonts w:ascii="Times New Roman" w:hAnsi="Times New Roman"/>
          <w:bCs/>
          <w:color w:val="000000"/>
          <w:sz w:val="24"/>
          <w:szCs w:val="24"/>
        </w:rPr>
        <w:t xml:space="preserve">ствовали: Горчев Олег Сергеевич, </w:t>
      </w:r>
      <w:r w:rsidRPr="00B860C4">
        <w:rPr>
          <w:rFonts w:ascii="Times New Roman" w:hAnsi="Times New Roman"/>
          <w:bCs/>
          <w:color w:val="000000"/>
          <w:sz w:val="24"/>
          <w:szCs w:val="24"/>
        </w:rPr>
        <w:t>Шашкин Никита Артемович</w:t>
      </w:r>
      <w:r>
        <w:rPr>
          <w:rFonts w:ascii="Times New Roman" w:hAnsi="Times New Roman"/>
          <w:bCs/>
          <w:color w:val="000000"/>
          <w:sz w:val="24"/>
          <w:szCs w:val="24"/>
        </w:rPr>
        <w:t>.</w:t>
      </w:r>
    </w:p>
    <w:p w:rsidR="00295E70" w:rsidRDefault="00295E70" w:rsidP="00CE5D72">
      <w:pPr>
        <w:pStyle w:val="a6"/>
        <w:tabs>
          <w:tab w:val="left" w:pos="426"/>
        </w:tabs>
        <w:jc w:val="both"/>
        <w:rPr>
          <w:rFonts w:ascii="Times New Roman" w:hAnsi="Times New Roman"/>
          <w:bCs/>
          <w:color w:val="000000" w:themeColor="text1"/>
          <w:sz w:val="24"/>
          <w:szCs w:val="24"/>
        </w:rPr>
      </w:pPr>
    </w:p>
    <w:p w:rsidR="009141A2" w:rsidRDefault="009141A2" w:rsidP="005077A5">
      <w:pPr>
        <w:tabs>
          <w:tab w:val="left" w:pos="567"/>
        </w:tabs>
        <w:spacing w:after="0" w:line="240" w:lineRule="auto"/>
        <w:jc w:val="both"/>
        <w:rPr>
          <w:rFonts w:ascii="Times New Roman" w:eastAsia="Times New Roman" w:hAnsi="Times New Roman" w:cs="Times New Roman"/>
          <w:bCs/>
          <w:sz w:val="24"/>
          <w:szCs w:val="24"/>
        </w:rPr>
      </w:pPr>
      <w:r w:rsidRPr="006128D5">
        <w:rPr>
          <w:rFonts w:ascii="Times New Roman" w:eastAsia="Times New Roman" w:hAnsi="Times New Roman" w:cs="Times New Roman"/>
          <w:color w:val="000000" w:themeColor="text1"/>
          <w:sz w:val="24"/>
          <w:szCs w:val="24"/>
        </w:rPr>
        <w:t>На заседание Единой комиссии в качестве эксперта приглашен</w:t>
      </w:r>
      <w:r w:rsidR="00352A7A">
        <w:rPr>
          <w:rFonts w:ascii="Times New Roman" w:eastAsia="Times New Roman" w:hAnsi="Times New Roman" w:cs="Times New Roman"/>
          <w:color w:val="000000" w:themeColor="text1"/>
          <w:sz w:val="24"/>
          <w:szCs w:val="24"/>
        </w:rPr>
        <w:t>а</w:t>
      </w:r>
      <w:r w:rsidRPr="006128D5">
        <w:rPr>
          <w:rFonts w:ascii="Times New Roman" w:eastAsia="Times New Roman" w:hAnsi="Times New Roman" w:cs="Times New Roman"/>
          <w:color w:val="000000" w:themeColor="text1"/>
          <w:sz w:val="24"/>
          <w:szCs w:val="24"/>
        </w:rPr>
        <w:t xml:space="preserve">: </w:t>
      </w:r>
      <w:r w:rsidR="00352A7A">
        <w:rPr>
          <w:rFonts w:ascii="Times New Roman" w:eastAsia="Times New Roman" w:hAnsi="Times New Roman" w:cs="Times New Roman"/>
          <w:bCs/>
          <w:color w:val="000000" w:themeColor="text1"/>
          <w:sz w:val="24"/>
          <w:szCs w:val="24"/>
        </w:rPr>
        <w:t>р</w:t>
      </w:r>
      <w:r w:rsidR="00352A7A" w:rsidRPr="00352A7A">
        <w:rPr>
          <w:rFonts w:ascii="Times New Roman" w:eastAsia="Times New Roman" w:hAnsi="Times New Roman" w:cs="Times New Roman"/>
          <w:bCs/>
          <w:color w:val="000000" w:themeColor="text1"/>
          <w:sz w:val="24"/>
          <w:szCs w:val="24"/>
        </w:rPr>
        <w:t>уководитель группы</w:t>
      </w:r>
      <w:r w:rsidR="005077A5" w:rsidRPr="005077A5">
        <w:rPr>
          <w:rFonts w:ascii="Times New Roman" w:eastAsia="Times New Roman" w:hAnsi="Times New Roman" w:cs="Times New Roman"/>
          <w:bCs/>
          <w:color w:val="000000" w:themeColor="text1"/>
          <w:sz w:val="24"/>
          <w:szCs w:val="24"/>
        </w:rPr>
        <w:t xml:space="preserve"> </w:t>
      </w:r>
      <w:r w:rsidR="00352A7A">
        <w:rPr>
          <w:rFonts w:ascii="Times New Roman" w:eastAsia="Times New Roman" w:hAnsi="Times New Roman" w:cs="Times New Roman"/>
          <w:bCs/>
          <w:color w:val="000000" w:themeColor="text1"/>
          <w:sz w:val="24"/>
          <w:szCs w:val="24"/>
        </w:rPr>
        <w:t xml:space="preserve">экологического мониторинга </w:t>
      </w:r>
      <w:r w:rsidR="00C94F6B" w:rsidRPr="006128D5">
        <w:rPr>
          <w:rFonts w:ascii="Times New Roman" w:eastAsia="Times New Roman" w:hAnsi="Times New Roman" w:cs="Times New Roman"/>
          <w:bCs/>
          <w:color w:val="000000" w:themeColor="text1"/>
          <w:sz w:val="24"/>
          <w:szCs w:val="24"/>
        </w:rPr>
        <w:t xml:space="preserve">– </w:t>
      </w:r>
      <w:r w:rsidR="00352A7A" w:rsidRPr="00352A7A">
        <w:rPr>
          <w:rFonts w:ascii="Times New Roman" w:eastAsia="Times New Roman" w:hAnsi="Times New Roman" w:cs="Times New Roman"/>
          <w:bCs/>
          <w:color w:val="000000" w:themeColor="text1"/>
          <w:sz w:val="24"/>
          <w:szCs w:val="24"/>
        </w:rPr>
        <w:t>Вавилова Наталья Геннадьевна</w:t>
      </w:r>
      <w:r w:rsidR="00C94F6B" w:rsidRPr="006128D5">
        <w:rPr>
          <w:rFonts w:ascii="Times New Roman" w:eastAsia="Times New Roman" w:hAnsi="Times New Roman" w:cs="Times New Roman"/>
          <w:bCs/>
          <w:color w:val="000000" w:themeColor="text1"/>
          <w:sz w:val="24"/>
          <w:szCs w:val="24"/>
        </w:rPr>
        <w:t>.</w:t>
      </w:r>
    </w:p>
    <w:p w:rsidR="009141A2" w:rsidRDefault="009141A2" w:rsidP="00CE5D72">
      <w:pPr>
        <w:pStyle w:val="a6"/>
        <w:tabs>
          <w:tab w:val="left" w:pos="426"/>
        </w:tabs>
        <w:jc w:val="both"/>
        <w:rPr>
          <w:rFonts w:ascii="Times New Roman" w:hAnsi="Times New Roman"/>
          <w:bCs/>
          <w:color w:val="000000" w:themeColor="text1"/>
          <w:sz w:val="24"/>
          <w:szCs w:val="24"/>
        </w:rPr>
      </w:pPr>
    </w:p>
    <w:p w:rsidR="00695002" w:rsidRPr="006128D5" w:rsidRDefault="00695002" w:rsidP="00CE5D72">
      <w:pPr>
        <w:pStyle w:val="a6"/>
        <w:tabs>
          <w:tab w:val="left" w:pos="426"/>
        </w:tabs>
        <w:jc w:val="both"/>
        <w:rPr>
          <w:rFonts w:ascii="Times New Roman" w:hAnsi="Times New Roman"/>
          <w:bCs/>
          <w:color w:val="000000" w:themeColor="text1"/>
          <w:sz w:val="24"/>
          <w:szCs w:val="24"/>
        </w:rPr>
      </w:pPr>
      <w:r w:rsidRPr="006128D5">
        <w:rPr>
          <w:rFonts w:ascii="Times New Roman" w:hAnsi="Times New Roman"/>
          <w:bCs/>
          <w:color w:val="000000" w:themeColor="text1"/>
          <w:sz w:val="24"/>
          <w:szCs w:val="24"/>
        </w:rPr>
        <w:t>Кворум имеется, заседание Единой комиссии правомочно.</w:t>
      </w:r>
    </w:p>
    <w:p w:rsidR="0019753E" w:rsidRPr="00790895" w:rsidRDefault="0019753E" w:rsidP="001174D0">
      <w:pPr>
        <w:pStyle w:val="a5"/>
        <w:tabs>
          <w:tab w:val="left" w:pos="426"/>
        </w:tabs>
        <w:spacing w:after="0" w:line="240" w:lineRule="auto"/>
        <w:ind w:left="0"/>
        <w:jc w:val="both"/>
        <w:rPr>
          <w:rFonts w:ascii="Times New Roman" w:eastAsia="Times New Roman" w:hAnsi="Times New Roman" w:cs="Times New Roman"/>
          <w:color w:val="000000" w:themeColor="text1"/>
          <w:sz w:val="24"/>
          <w:szCs w:val="24"/>
        </w:rPr>
      </w:pPr>
    </w:p>
    <w:p w:rsidR="0019753E" w:rsidRPr="00790895" w:rsidRDefault="0019753E" w:rsidP="00790895">
      <w:pPr>
        <w:pStyle w:val="a5"/>
        <w:numPr>
          <w:ilvl w:val="0"/>
          <w:numId w:val="1"/>
        </w:numPr>
        <w:tabs>
          <w:tab w:val="left" w:pos="426"/>
        </w:tabs>
        <w:spacing w:after="0" w:line="240" w:lineRule="auto"/>
        <w:ind w:left="0" w:firstLine="0"/>
        <w:jc w:val="both"/>
        <w:rPr>
          <w:rFonts w:ascii="Times New Roman" w:eastAsia="Times New Roman" w:hAnsi="Times New Roman" w:cs="Times New Roman"/>
          <w:color w:val="000000" w:themeColor="text1"/>
          <w:sz w:val="24"/>
          <w:szCs w:val="24"/>
        </w:rPr>
      </w:pPr>
      <w:r w:rsidRPr="00790895">
        <w:rPr>
          <w:rFonts w:ascii="Times New Roman" w:eastAsia="Times New Roman" w:hAnsi="Times New Roman" w:cs="Times New Roman"/>
          <w:color w:val="000000" w:themeColor="text1"/>
          <w:sz w:val="24"/>
          <w:szCs w:val="24"/>
        </w:rPr>
        <w:t xml:space="preserve">Извещение о проведении </w:t>
      </w:r>
      <w:r w:rsidR="00B41E3C">
        <w:rPr>
          <w:rFonts w:ascii="Times New Roman" w:eastAsia="Times New Roman" w:hAnsi="Times New Roman" w:cs="Times New Roman"/>
          <w:color w:val="000000" w:themeColor="text1"/>
          <w:sz w:val="24"/>
          <w:szCs w:val="24"/>
        </w:rPr>
        <w:t xml:space="preserve">повторного </w:t>
      </w:r>
      <w:r w:rsidRPr="00790895">
        <w:rPr>
          <w:rFonts w:ascii="Times New Roman" w:eastAsia="Times New Roman" w:hAnsi="Times New Roman" w:cs="Times New Roman"/>
          <w:color w:val="000000" w:themeColor="text1"/>
          <w:sz w:val="24"/>
          <w:szCs w:val="24"/>
        </w:rPr>
        <w:t xml:space="preserve">запроса котировок размещено на </w:t>
      </w:r>
      <w:r w:rsidRPr="00790895">
        <w:rPr>
          <w:rFonts w:ascii="Times New Roman" w:eastAsia="Times New Roman" w:hAnsi="Times New Roman" w:cs="Times New Roman"/>
          <w:iCs/>
          <w:color w:val="000000" w:themeColor="text1"/>
          <w:sz w:val="24"/>
          <w:szCs w:val="24"/>
        </w:rPr>
        <w:t xml:space="preserve">официальном сайте: </w:t>
      </w:r>
      <w:hyperlink r:id="rId9" w:history="1">
        <w:r w:rsidRPr="00790895">
          <w:rPr>
            <w:rFonts w:ascii="Times New Roman" w:hAnsi="Times New Roman" w:cs="Times New Roman"/>
            <w:bCs/>
            <w:color w:val="000000" w:themeColor="text1"/>
            <w:sz w:val="24"/>
            <w:szCs w:val="24"/>
            <w:u w:val="single"/>
          </w:rPr>
          <w:t>www.zakupki.gov.ru</w:t>
        </w:r>
      </w:hyperlink>
      <w:r w:rsidRPr="00790895">
        <w:rPr>
          <w:rFonts w:ascii="Times New Roman" w:eastAsia="Times New Roman" w:hAnsi="Times New Roman" w:cs="Times New Roman"/>
          <w:color w:val="000000" w:themeColor="text1"/>
          <w:sz w:val="24"/>
          <w:szCs w:val="24"/>
        </w:rPr>
        <w:t xml:space="preserve">, на сайте </w:t>
      </w:r>
      <w:r w:rsidRPr="00790895">
        <w:rPr>
          <w:rFonts w:ascii="Times New Roman" w:eastAsia="Times New Roman" w:hAnsi="Times New Roman" w:cs="Times New Roman"/>
          <w:iCs/>
          <w:color w:val="000000" w:themeColor="text1"/>
          <w:sz w:val="24"/>
          <w:szCs w:val="24"/>
        </w:rPr>
        <w:t xml:space="preserve">Общества (Заказчика): </w:t>
      </w:r>
      <w:hyperlink r:id="rId10" w:history="1">
        <w:r w:rsidRPr="00790895">
          <w:rPr>
            <w:rFonts w:ascii="Times New Roman" w:hAnsi="Times New Roman" w:cs="Times New Roman"/>
            <w:bCs/>
            <w:color w:val="000000" w:themeColor="text1"/>
            <w:sz w:val="24"/>
            <w:szCs w:val="24"/>
            <w:u w:val="single"/>
          </w:rPr>
          <w:t>www.ncrc.ru</w:t>
        </w:r>
      </w:hyperlink>
      <w:r w:rsidRPr="00790895">
        <w:rPr>
          <w:rFonts w:ascii="Times New Roman" w:eastAsia="Times New Roman" w:hAnsi="Times New Roman" w:cs="Times New Roman"/>
          <w:color w:val="000000" w:themeColor="text1"/>
          <w:sz w:val="24"/>
          <w:szCs w:val="24"/>
        </w:rPr>
        <w:t xml:space="preserve"> в </w:t>
      </w:r>
      <w:r w:rsidR="00B41E3C">
        <w:rPr>
          <w:rFonts w:ascii="Times New Roman" w:eastAsia="Times New Roman" w:hAnsi="Times New Roman" w:cs="Times New Roman"/>
          <w:color w:val="000000" w:themeColor="text1"/>
          <w:sz w:val="24"/>
          <w:szCs w:val="24"/>
        </w:rPr>
        <w:t>18</w:t>
      </w:r>
      <w:r w:rsidRPr="00790895">
        <w:rPr>
          <w:rFonts w:ascii="Times New Roman" w:eastAsia="Times New Roman" w:hAnsi="Times New Roman" w:cs="Times New Roman"/>
          <w:color w:val="000000" w:themeColor="text1"/>
          <w:sz w:val="24"/>
          <w:szCs w:val="24"/>
        </w:rPr>
        <w:t>:</w:t>
      </w:r>
      <w:r w:rsidR="00B41E3C">
        <w:rPr>
          <w:rFonts w:ascii="Times New Roman" w:eastAsia="Times New Roman" w:hAnsi="Times New Roman" w:cs="Times New Roman"/>
          <w:color w:val="000000" w:themeColor="text1"/>
          <w:sz w:val="24"/>
          <w:szCs w:val="24"/>
        </w:rPr>
        <w:t>00</w:t>
      </w:r>
      <w:r w:rsidRPr="00790895">
        <w:rPr>
          <w:rFonts w:ascii="Times New Roman" w:eastAsia="Times New Roman" w:hAnsi="Times New Roman" w:cs="Times New Roman"/>
          <w:color w:val="000000" w:themeColor="text1"/>
          <w:sz w:val="24"/>
          <w:szCs w:val="24"/>
        </w:rPr>
        <w:t xml:space="preserve"> (</w:t>
      </w:r>
      <w:proofErr w:type="spellStart"/>
      <w:proofErr w:type="gramStart"/>
      <w:r w:rsidRPr="00790895">
        <w:rPr>
          <w:rFonts w:ascii="Times New Roman" w:eastAsia="Times New Roman" w:hAnsi="Times New Roman" w:cs="Times New Roman"/>
          <w:color w:val="000000" w:themeColor="text1"/>
          <w:sz w:val="24"/>
          <w:szCs w:val="24"/>
        </w:rPr>
        <w:t>мск</w:t>
      </w:r>
      <w:proofErr w:type="spellEnd"/>
      <w:proofErr w:type="gramEnd"/>
      <w:r w:rsidRPr="00790895">
        <w:rPr>
          <w:rFonts w:ascii="Times New Roman" w:eastAsia="Times New Roman" w:hAnsi="Times New Roman" w:cs="Times New Roman"/>
          <w:color w:val="000000" w:themeColor="text1"/>
          <w:sz w:val="24"/>
          <w:szCs w:val="24"/>
        </w:rPr>
        <w:t xml:space="preserve">) </w:t>
      </w:r>
      <w:r w:rsidR="00B41E3C">
        <w:rPr>
          <w:rFonts w:ascii="Times New Roman" w:eastAsia="Times New Roman" w:hAnsi="Times New Roman" w:cs="Times New Roman"/>
          <w:color w:val="000000" w:themeColor="text1"/>
          <w:sz w:val="24"/>
          <w:szCs w:val="24"/>
        </w:rPr>
        <w:br/>
      </w:r>
      <w:r w:rsidR="00A827FD">
        <w:rPr>
          <w:rFonts w:ascii="Times New Roman" w:eastAsia="Times New Roman" w:hAnsi="Times New Roman" w:cs="Times New Roman"/>
          <w:color w:val="000000" w:themeColor="text1"/>
          <w:sz w:val="24"/>
          <w:szCs w:val="24"/>
        </w:rPr>
        <w:t>14</w:t>
      </w:r>
      <w:r w:rsidRPr="00790895">
        <w:rPr>
          <w:rFonts w:ascii="Times New Roman" w:eastAsia="Times New Roman" w:hAnsi="Times New Roman" w:cs="Times New Roman"/>
          <w:color w:val="000000" w:themeColor="text1"/>
          <w:sz w:val="24"/>
          <w:szCs w:val="24"/>
        </w:rPr>
        <w:t xml:space="preserve"> </w:t>
      </w:r>
      <w:r w:rsidR="00BC626F">
        <w:rPr>
          <w:rFonts w:ascii="Times New Roman" w:eastAsia="Times New Roman" w:hAnsi="Times New Roman" w:cs="Times New Roman"/>
          <w:color w:val="000000" w:themeColor="text1"/>
          <w:sz w:val="24"/>
          <w:szCs w:val="24"/>
        </w:rPr>
        <w:t>августа</w:t>
      </w:r>
      <w:r w:rsidRPr="00790895">
        <w:rPr>
          <w:rFonts w:ascii="Times New Roman" w:eastAsia="Times New Roman" w:hAnsi="Times New Roman" w:cs="Times New Roman"/>
          <w:color w:val="000000" w:themeColor="text1"/>
          <w:sz w:val="24"/>
          <w:szCs w:val="24"/>
        </w:rPr>
        <w:t xml:space="preserve"> 2014 года № ЗК-</w:t>
      </w:r>
      <w:r w:rsidR="00BC626F">
        <w:rPr>
          <w:rFonts w:ascii="Times New Roman" w:eastAsia="Times New Roman" w:hAnsi="Times New Roman" w:cs="Times New Roman"/>
          <w:color w:val="000000" w:themeColor="text1"/>
          <w:sz w:val="24"/>
          <w:szCs w:val="24"/>
        </w:rPr>
        <w:t>ДЗИО</w:t>
      </w:r>
      <w:r w:rsidR="004F021D" w:rsidRPr="00790895">
        <w:rPr>
          <w:rFonts w:ascii="Times New Roman" w:eastAsia="Times New Roman" w:hAnsi="Times New Roman" w:cs="Times New Roman"/>
          <w:color w:val="000000" w:themeColor="text1"/>
          <w:sz w:val="24"/>
          <w:szCs w:val="24"/>
        </w:rPr>
        <w:t>-</w:t>
      </w:r>
      <w:r w:rsidR="00BC626F">
        <w:rPr>
          <w:rFonts w:ascii="Times New Roman" w:eastAsia="Times New Roman" w:hAnsi="Times New Roman" w:cs="Times New Roman"/>
          <w:color w:val="000000" w:themeColor="text1"/>
          <w:sz w:val="24"/>
          <w:szCs w:val="24"/>
        </w:rPr>
        <w:t>190</w:t>
      </w:r>
      <w:r w:rsidR="00B41E3C">
        <w:rPr>
          <w:rFonts w:ascii="Times New Roman" w:eastAsia="Times New Roman" w:hAnsi="Times New Roman" w:cs="Times New Roman"/>
          <w:color w:val="000000" w:themeColor="text1"/>
          <w:sz w:val="24"/>
          <w:szCs w:val="24"/>
        </w:rPr>
        <w:t>П</w:t>
      </w:r>
      <w:r w:rsidRPr="00790895">
        <w:rPr>
          <w:rFonts w:ascii="Times New Roman" w:eastAsia="Times New Roman" w:hAnsi="Times New Roman" w:cs="Times New Roman"/>
          <w:color w:val="000000" w:themeColor="text1"/>
          <w:sz w:val="24"/>
          <w:szCs w:val="24"/>
        </w:rPr>
        <w:t>.</w:t>
      </w:r>
    </w:p>
    <w:p w:rsidR="0019753E" w:rsidRPr="006128D5" w:rsidRDefault="0019753E" w:rsidP="00790895">
      <w:pPr>
        <w:pStyle w:val="a5"/>
        <w:tabs>
          <w:tab w:val="left" w:pos="426"/>
        </w:tabs>
        <w:spacing w:after="0" w:line="240" w:lineRule="auto"/>
        <w:ind w:left="0"/>
        <w:jc w:val="both"/>
        <w:rPr>
          <w:rFonts w:ascii="Times New Roman" w:eastAsia="Times New Roman" w:hAnsi="Times New Roman" w:cs="Times New Roman"/>
          <w:bCs/>
          <w:color w:val="000000" w:themeColor="text1"/>
          <w:sz w:val="24"/>
          <w:szCs w:val="24"/>
        </w:rPr>
      </w:pPr>
    </w:p>
    <w:p w:rsidR="00790895" w:rsidRPr="00790895" w:rsidRDefault="0019753E" w:rsidP="002D7169">
      <w:pPr>
        <w:pStyle w:val="a5"/>
        <w:numPr>
          <w:ilvl w:val="0"/>
          <w:numId w:val="1"/>
        </w:numPr>
        <w:tabs>
          <w:tab w:val="left" w:pos="426"/>
        </w:tabs>
        <w:spacing w:after="0" w:line="240" w:lineRule="auto"/>
        <w:ind w:left="0" w:firstLine="0"/>
        <w:jc w:val="both"/>
        <w:rPr>
          <w:rFonts w:ascii="Times New Roman" w:eastAsia="Times New Roman" w:hAnsi="Times New Roman" w:cs="Times New Roman"/>
          <w:bCs/>
          <w:color w:val="000000" w:themeColor="text1"/>
          <w:sz w:val="24"/>
          <w:szCs w:val="24"/>
        </w:rPr>
      </w:pPr>
      <w:r w:rsidRPr="008D4F56">
        <w:rPr>
          <w:rFonts w:ascii="Times New Roman" w:eastAsia="Times New Roman" w:hAnsi="Times New Roman" w:cs="Times New Roman"/>
          <w:color w:val="000000" w:themeColor="text1"/>
          <w:sz w:val="24"/>
          <w:szCs w:val="24"/>
        </w:rPr>
        <w:t xml:space="preserve">Наименование предмета запроса котировок: </w:t>
      </w:r>
      <w:r w:rsidR="00BC626F" w:rsidRPr="00BC626F">
        <w:rPr>
          <w:rFonts w:ascii="Times New Roman" w:eastAsia="Times New Roman" w:hAnsi="Times New Roman" w:cs="Times New Roman"/>
          <w:bCs/>
          <w:color w:val="000000" w:themeColor="text1"/>
          <w:sz w:val="24"/>
          <w:szCs w:val="24"/>
        </w:rPr>
        <w:t xml:space="preserve">Право заключения договора </w:t>
      </w:r>
      <w:r w:rsidR="00BC626F">
        <w:rPr>
          <w:rFonts w:ascii="Times New Roman" w:eastAsia="Times New Roman" w:hAnsi="Times New Roman" w:cs="Times New Roman"/>
          <w:bCs/>
          <w:color w:val="000000" w:themeColor="text1"/>
          <w:sz w:val="24"/>
          <w:szCs w:val="24"/>
        </w:rPr>
        <w:br/>
      </w:r>
      <w:r w:rsidR="00BC626F" w:rsidRPr="00BC626F">
        <w:rPr>
          <w:rFonts w:ascii="Times New Roman" w:eastAsia="Times New Roman" w:hAnsi="Times New Roman" w:cs="Times New Roman"/>
          <w:bCs/>
          <w:color w:val="000000" w:themeColor="text1"/>
          <w:sz w:val="24"/>
          <w:szCs w:val="24"/>
        </w:rPr>
        <w:t xml:space="preserve">на определение допустимых рекреационных нагрузок для туристско-рекреационной особой экономической зоны, созданной на территории </w:t>
      </w:r>
      <w:proofErr w:type="spellStart"/>
      <w:r w:rsidR="00BC626F" w:rsidRPr="00BC626F">
        <w:rPr>
          <w:rFonts w:ascii="Times New Roman" w:eastAsia="Times New Roman" w:hAnsi="Times New Roman" w:cs="Times New Roman"/>
          <w:bCs/>
          <w:color w:val="000000" w:themeColor="text1"/>
          <w:sz w:val="24"/>
          <w:szCs w:val="24"/>
        </w:rPr>
        <w:t>Зеленчукского</w:t>
      </w:r>
      <w:proofErr w:type="spellEnd"/>
      <w:r w:rsidR="00BC626F" w:rsidRPr="00BC626F">
        <w:rPr>
          <w:rFonts w:ascii="Times New Roman" w:eastAsia="Times New Roman" w:hAnsi="Times New Roman" w:cs="Times New Roman"/>
          <w:bCs/>
          <w:color w:val="000000" w:themeColor="text1"/>
          <w:sz w:val="24"/>
          <w:szCs w:val="24"/>
        </w:rPr>
        <w:t xml:space="preserve"> муниципального района Карачаево-Черкесской Республики (Всесезонный туристско-рекреационный комплекс «Архыз»).</w:t>
      </w:r>
    </w:p>
    <w:p w:rsidR="00CD61F0" w:rsidRPr="008D4F56" w:rsidRDefault="00CD61F0" w:rsidP="002D7169">
      <w:pPr>
        <w:pStyle w:val="a5"/>
        <w:tabs>
          <w:tab w:val="left" w:pos="426"/>
        </w:tabs>
        <w:spacing w:after="0" w:line="240" w:lineRule="auto"/>
        <w:ind w:left="0"/>
        <w:jc w:val="both"/>
        <w:rPr>
          <w:rFonts w:ascii="Times New Roman" w:eastAsia="Times New Roman" w:hAnsi="Times New Roman" w:cs="Times New Roman"/>
          <w:color w:val="000000" w:themeColor="text1"/>
          <w:sz w:val="24"/>
          <w:szCs w:val="24"/>
        </w:rPr>
      </w:pPr>
    </w:p>
    <w:p w:rsidR="00ED6727" w:rsidRPr="006328DF" w:rsidRDefault="00ED6727" w:rsidP="002D7169">
      <w:pPr>
        <w:pStyle w:val="a5"/>
        <w:numPr>
          <w:ilvl w:val="0"/>
          <w:numId w:val="1"/>
        </w:numPr>
        <w:tabs>
          <w:tab w:val="left" w:pos="426"/>
        </w:tabs>
        <w:spacing w:after="0" w:line="240" w:lineRule="auto"/>
        <w:ind w:left="0" w:firstLine="0"/>
        <w:jc w:val="both"/>
        <w:rPr>
          <w:rFonts w:ascii="Times New Roman" w:eastAsia="Times New Roman" w:hAnsi="Times New Roman" w:cs="Times New Roman"/>
          <w:color w:val="000000" w:themeColor="text1"/>
          <w:sz w:val="24"/>
          <w:szCs w:val="24"/>
        </w:rPr>
      </w:pPr>
      <w:r w:rsidRPr="006328DF">
        <w:rPr>
          <w:rFonts w:ascii="Times New Roman" w:eastAsia="Times New Roman" w:hAnsi="Times New Roman" w:cs="Times New Roman"/>
          <w:color w:val="000000" w:themeColor="text1"/>
          <w:sz w:val="24"/>
          <w:szCs w:val="24"/>
        </w:rPr>
        <w:t xml:space="preserve">Сведения о существенных условиях договора: </w:t>
      </w:r>
    </w:p>
    <w:tbl>
      <w:tblPr>
        <w:tblStyle w:val="a3"/>
        <w:tblW w:w="0" w:type="auto"/>
        <w:tblLook w:val="04A0" w:firstRow="1" w:lastRow="0" w:firstColumn="1" w:lastColumn="0" w:noHBand="0" w:noVBand="1"/>
      </w:tblPr>
      <w:tblGrid>
        <w:gridCol w:w="4219"/>
        <w:gridCol w:w="5351"/>
      </w:tblGrid>
      <w:tr w:rsidR="006328DF" w:rsidRPr="006328DF" w:rsidTr="00853598">
        <w:tc>
          <w:tcPr>
            <w:tcW w:w="4219" w:type="dxa"/>
          </w:tcPr>
          <w:p w:rsidR="00ED6727" w:rsidRPr="006328DF" w:rsidRDefault="00ED6727" w:rsidP="001174D0">
            <w:pPr>
              <w:rPr>
                <w:rFonts w:ascii="Times New Roman" w:eastAsia="Times New Roman" w:hAnsi="Times New Roman" w:cs="Times New Roman"/>
                <w:b/>
                <w:color w:val="000000" w:themeColor="text1"/>
                <w:sz w:val="24"/>
                <w:szCs w:val="24"/>
              </w:rPr>
            </w:pPr>
            <w:r w:rsidRPr="006328DF">
              <w:rPr>
                <w:rFonts w:ascii="Times New Roman" w:eastAsia="Times New Roman" w:hAnsi="Times New Roman" w:cs="Times New Roman"/>
                <w:b/>
                <w:bCs/>
                <w:color w:val="000000" w:themeColor="text1"/>
                <w:sz w:val="24"/>
                <w:szCs w:val="24"/>
              </w:rPr>
              <w:t>Предмет договора</w:t>
            </w:r>
          </w:p>
        </w:tc>
        <w:tc>
          <w:tcPr>
            <w:tcW w:w="5351" w:type="dxa"/>
          </w:tcPr>
          <w:p w:rsidR="00DC01EF" w:rsidRPr="006B01E1" w:rsidRDefault="00BC626F" w:rsidP="00A13DA0">
            <w:pPr>
              <w:widowControl w:val="0"/>
              <w:shd w:val="clear" w:color="auto" w:fill="FFFFFF"/>
              <w:tabs>
                <w:tab w:val="left" w:pos="142"/>
              </w:tabs>
              <w:autoSpaceDE w:val="0"/>
              <w:autoSpaceDN w:val="0"/>
              <w:adjustRightInd w:val="0"/>
              <w:jc w:val="both"/>
              <w:rPr>
                <w:rFonts w:ascii="Times New Roman" w:hAnsi="Times New Roman" w:cs="Times New Roman"/>
                <w:color w:val="000000"/>
                <w:sz w:val="24"/>
                <w:szCs w:val="24"/>
              </w:rPr>
            </w:pPr>
            <w:r>
              <w:rPr>
                <w:rFonts w:ascii="Times New Roman" w:eastAsia="Times New Roman" w:hAnsi="Times New Roman" w:cs="Times New Roman"/>
                <w:bCs/>
                <w:color w:val="000000" w:themeColor="text1"/>
                <w:sz w:val="24"/>
                <w:szCs w:val="24"/>
              </w:rPr>
              <w:t>О</w:t>
            </w:r>
            <w:r w:rsidRPr="00BC626F">
              <w:rPr>
                <w:rFonts w:ascii="Times New Roman" w:eastAsia="Times New Roman" w:hAnsi="Times New Roman" w:cs="Times New Roman"/>
                <w:bCs/>
                <w:color w:val="000000" w:themeColor="text1"/>
                <w:sz w:val="24"/>
                <w:szCs w:val="24"/>
              </w:rPr>
              <w:t xml:space="preserve">пределение допустимых рекреационных нагрузок для туристско-рекреационной особой экономической зоны, созданной на территории </w:t>
            </w:r>
            <w:proofErr w:type="spellStart"/>
            <w:r w:rsidRPr="00BC626F">
              <w:rPr>
                <w:rFonts w:ascii="Times New Roman" w:eastAsia="Times New Roman" w:hAnsi="Times New Roman" w:cs="Times New Roman"/>
                <w:bCs/>
                <w:color w:val="000000" w:themeColor="text1"/>
                <w:sz w:val="24"/>
                <w:szCs w:val="24"/>
              </w:rPr>
              <w:t>Зеленчукского</w:t>
            </w:r>
            <w:proofErr w:type="spellEnd"/>
            <w:r w:rsidRPr="00BC626F">
              <w:rPr>
                <w:rFonts w:ascii="Times New Roman" w:eastAsia="Times New Roman" w:hAnsi="Times New Roman" w:cs="Times New Roman"/>
                <w:bCs/>
                <w:color w:val="000000" w:themeColor="text1"/>
                <w:sz w:val="24"/>
                <w:szCs w:val="24"/>
              </w:rPr>
              <w:t xml:space="preserve"> муниципального района Карачаево-Черкесской Республики (Всесезонный туристско-рекреационный комплекс «Архыз»).</w:t>
            </w:r>
          </w:p>
        </w:tc>
      </w:tr>
      <w:tr w:rsidR="00C760D2" w:rsidRPr="006328DF" w:rsidTr="001174D0">
        <w:trPr>
          <w:trHeight w:val="1519"/>
        </w:trPr>
        <w:tc>
          <w:tcPr>
            <w:tcW w:w="4219" w:type="dxa"/>
          </w:tcPr>
          <w:p w:rsidR="00C760D2" w:rsidRPr="00692BE9" w:rsidRDefault="00C760D2" w:rsidP="001174D0">
            <w:pPr>
              <w:rPr>
                <w:rFonts w:ascii="Times New Roman" w:eastAsia="Times New Roman" w:hAnsi="Times New Roman" w:cs="Times New Roman"/>
                <w:b/>
                <w:bCs/>
                <w:color w:val="000000" w:themeColor="text1"/>
                <w:sz w:val="24"/>
                <w:szCs w:val="24"/>
              </w:rPr>
            </w:pPr>
          </w:p>
          <w:p w:rsidR="00C760D2" w:rsidRPr="00692BE9" w:rsidRDefault="00C760D2" w:rsidP="001174D0">
            <w:pPr>
              <w:rPr>
                <w:rFonts w:ascii="Times New Roman" w:eastAsia="Times New Roman" w:hAnsi="Times New Roman" w:cs="Times New Roman"/>
                <w:b/>
                <w:bCs/>
                <w:color w:val="000000" w:themeColor="text1"/>
                <w:sz w:val="24"/>
                <w:szCs w:val="24"/>
              </w:rPr>
            </w:pPr>
          </w:p>
          <w:p w:rsidR="00C760D2" w:rsidRPr="00692BE9" w:rsidRDefault="00A13DA0" w:rsidP="001174D0">
            <w:pPr>
              <w:rPr>
                <w:rFonts w:ascii="Times New Roman" w:eastAsia="Times New Roman" w:hAnsi="Times New Roman" w:cs="Times New Roman"/>
                <w:color w:val="000000" w:themeColor="text1"/>
                <w:sz w:val="24"/>
                <w:szCs w:val="24"/>
              </w:rPr>
            </w:pPr>
            <w:r w:rsidRPr="00A13DA0">
              <w:rPr>
                <w:rFonts w:ascii="Times New Roman" w:eastAsia="Times New Roman" w:hAnsi="Times New Roman" w:cs="Times New Roman"/>
                <w:b/>
                <w:bCs/>
                <w:color w:val="000000" w:themeColor="text1"/>
                <w:sz w:val="24"/>
                <w:szCs w:val="24"/>
              </w:rPr>
              <w:t>Сведения о начальной (максимальной) цене договора</w:t>
            </w:r>
          </w:p>
        </w:tc>
        <w:tc>
          <w:tcPr>
            <w:tcW w:w="5351" w:type="dxa"/>
            <w:vAlign w:val="center"/>
          </w:tcPr>
          <w:p w:rsidR="00BC626F" w:rsidRPr="00BC626F" w:rsidRDefault="00BC626F" w:rsidP="00BC626F">
            <w:pPr>
              <w:shd w:val="clear" w:color="auto" w:fill="FFFFFF"/>
              <w:tabs>
                <w:tab w:val="left" w:pos="0"/>
              </w:tabs>
              <w:jc w:val="both"/>
              <w:rPr>
                <w:rFonts w:ascii="Times New Roman" w:eastAsia="Times New Roman" w:hAnsi="Times New Roman" w:cs="Times New Roman"/>
                <w:sz w:val="24"/>
                <w:szCs w:val="24"/>
              </w:rPr>
            </w:pPr>
            <w:r w:rsidRPr="00BC626F">
              <w:rPr>
                <w:rFonts w:ascii="Times New Roman" w:eastAsia="Times New Roman" w:hAnsi="Times New Roman" w:cs="Times New Roman"/>
                <w:sz w:val="24"/>
                <w:szCs w:val="24"/>
              </w:rPr>
              <w:t>1 265 868 (Один миллион двести шестьдесят пять тысяч восемьсот шестьдесят восемь) рублей, без учета НДС.</w:t>
            </w:r>
          </w:p>
          <w:p w:rsidR="00BC626F" w:rsidRPr="00BC626F" w:rsidRDefault="00BC626F" w:rsidP="00BC626F">
            <w:pPr>
              <w:shd w:val="clear" w:color="auto" w:fill="FFFFFF"/>
              <w:tabs>
                <w:tab w:val="left" w:pos="0"/>
              </w:tabs>
              <w:jc w:val="both"/>
              <w:rPr>
                <w:rFonts w:ascii="Times New Roman" w:eastAsia="Times New Roman" w:hAnsi="Times New Roman" w:cs="Times New Roman"/>
                <w:sz w:val="24"/>
                <w:szCs w:val="24"/>
              </w:rPr>
            </w:pPr>
          </w:p>
          <w:p w:rsidR="00C760D2" w:rsidRPr="00790895" w:rsidRDefault="00BC626F" w:rsidP="00A13DA0">
            <w:pPr>
              <w:shd w:val="clear" w:color="auto" w:fill="FFFFFF"/>
              <w:tabs>
                <w:tab w:val="left" w:pos="0"/>
              </w:tabs>
              <w:jc w:val="both"/>
              <w:rPr>
                <w:rFonts w:ascii="Times New Roman" w:eastAsia="Times New Roman" w:hAnsi="Times New Roman" w:cs="Times New Roman"/>
                <w:sz w:val="24"/>
                <w:szCs w:val="24"/>
              </w:rPr>
            </w:pPr>
            <w:r w:rsidRPr="00BC626F">
              <w:rPr>
                <w:rFonts w:ascii="Times New Roman" w:eastAsia="Times New Roman" w:hAnsi="Times New Roman" w:cs="Times New Roman"/>
                <w:sz w:val="24"/>
                <w:szCs w:val="24"/>
              </w:rPr>
              <w:t>В цену договора включены все расходы исполнителя на уплату сборов, налогов (помимо НДС), накладных расходов и иных обязательных платежей.</w:t>
            </w:r>
          </w:p>
        </w:tc>
      </w:tr>
      <w:tr w:rsidR="00C760D2" w:rsidRPr="006328DF" w:rsidTr="00853598">
        <w:tc>
          <w:tcPr>
            <w:tcW w:w="4219" w:type="dxa"/>
          </w:tcPr>
          <w:p w:rsidR="00C760D2" w:rsidRPr="00692BE9" w:rsidRDefault="00C760D2" w:rsidP="00BC626F">
            <w:pPr>
              <w:rPr>
                <w:rFonts w:ascii="Times New Roman" w:eastAsia="Times New Roman" w:hAnsi="Times New Roman" w:cs="Times New Roman"/>
                <w:color w:val="000000" w:themeColor="text1"/>
                <w:sz w:val="24"/>
                <w:szCs w:val="24"/>
              </w:rPr>
            </w:pPr>
            <w:r w:rsidRPr="00692BE9">
              <w:rPr>
                <w:rFonts w:ascii="Times New Roman" w:eastAsia="Times New Roman" w:hAnsi="Times New Roman" w:cs="Times New Roman"/>
                <w:b/>
                <w:bCs/>
                <w:color w:val="000000" w:themeColor="text1"/>
                <w:sz w:val="24"/>
                <w:szCs w:val="24"/>
              </w:rPr>
              <w:t xml:space="preserve">Наименование, перечень </w:t>
            </w:r>
            <w:r w:rsidR="00BC626F">
              <w:rPr>
                <w:rFonts w:ascii="Times New Roman" w:eastAsia="Times New Roman" w:hAnsi="Times New Roman" w:cs="Times New Roman"/>
                <w:b/>
                <w:bCs/>
                <w:color w:val="000000" w:themeColor="text1"/>
                <w:sz w:val="24"/>
                <w:szCs w:val="24"/>
              </w:rPr>
              <w:t>выполняемых работ</w:t>
            </w:r>
          </w:p>
        </w:tc>
        <w:tc>
          <w:tcPr>
            <w:tcW w:w="5351" w:type="dxa"/>
          </w:tcPr>
          <w:p w:rsidR="00481695" w:rsidRPr="00692BE9" w:rsidRDefault="00C760D2" w:rsidP="00DD0726">
            <w:pPr>
              <w:jc w:val="both"/>
              <w:rPr>
                <w:rFonts w:ascii="Times New Roman" w:eastAsia="Times New Roman" w:hAnsi="Times New Roman" w:cs="Times New Roman"/>
                <w:color w:val="000000" w:themeColor="text1"/>
                <w:sz w:val="24"/>
                <w:szCs w:val="24"/>
              </w:rPr>
            </w:pPr>
            <w:r w:rsidRPr="00692BE9">
              <w:rPr>
                <w:rFonts w:ascii="Times New Roman" w:eastAsia="Times New Roman" w:hAnsi="Times New Roman" w:cs="Times New Roman"/>
                <w:color w:val="000000" w:themeColor="text1"/>
                <w:sz w:val="24"/>
                <w:szCs w:val="24"/>
              </w:rPr>
              <w:t xml:space="preserve">В соответствии с </w:t>
            </w:r>
            <w:r w:rsidR="00DD0726">
              <w:rPr>
                <w:rFonts w:ascii="Times New Roman" w:eastAsia="Times New Roman" w:hAnsi="Times New Roman" w:cs="Times New Roman"/>
                <w:color w:val="000000" w:themeColor="text1"/>
                <w:sz w:val="24"/>
                <w:szCs w:val="24"/>
              </w:rPr>
              <w:t>Техническим заданием</w:t>
            </w:r>
            <w:r w:rsidR="002D7169">
              <w:rPr>
                <w:rFonts w:ascii="Times New Roman" w:eastAsia="Times New Roman" w:hAnsi="Times New Roman" w:cs="Times New Roman"/>
                <w:color w:val="000000" w:themeColor="text1"/>
                <w:sz w:val="24"/>
                <w:szCs w:val="24"/>
              </w:rPr>
              <w:t xml:space="preserve"> (Приложение № 1 к настоящему Протоколу).</w:t>
            </w:r>
          </w:p>
        </w:tc>
      </w:tr>
      <w:tr w:rsidR="00C760D2" w:rsidRPr="006328DF" w:rsidTr="00853598">
        <w:tc>
          <w:tcPr>
            <w:tcW w:w="4219" w:type="dxa"/>
          </w:tcPr>
          <w:p w:rsidR="00C760D2" w:rsidRPr="00692BE9" w:rsidRDefault="002D7169" w:rsidP="00BC626F">
            <w:pPr>
              <w:rPr>
                <w:rFonts w:ascii="Times New Roman" w:eastAsia="Times New Roman" w:hAnsi="Times New Roman" w:cs="Times New Roman"/>
                <w:color w:val="000000" w:themeColor="text1"/>
                <w:sz w:val="24"/>
                <w:szCs w:val="24"/>
              </w:rPr>
            </w:pPr>
            <w:r w:rsidRPr="002D7169">
              <w:rPr>
                <w:rFonts w:ascii="Times New Roman" w:eastAsia="Times New Roman" w:hAnsi="Times New Roman" w:cs="Times New Roman"/>
                <w:b/>
                <w:bCs/>
                <w:color w:val="000000" w:themeColor="text1"/>
                <w:sz w:val="24"/>
                <w:szCs w:val="24"/>
              </w:rPr>
              <w:t xml:space="preserve">Место </w:t>
            </w:r>
            <w:r w:rsidR="00BC626F">
              <w:rPr>
                <w:rFonts w:ascii="Times New Roman" w:eastAsia="Times New Roman" w:hAnsi="Times New Roman" w:cs="Times New Roman"/>
                <w:b/>
                <w:bCs/>
                <w:color w:val="000000" w:themeColor="text1"/>
                <w:sz w:val="24"/>
                <w:szCs w:val="24"/>
              </w:rPr>
              <w:t>выполнения работ</w:t>
            </w:r>
          </w:p>
        </w:tc>
        <w:tc>
          <w:tcPr>
            <w:tcW w:w="5351" w:type="dxa"/>
          </w:tcPr>
          <w:p w:rsidR="006B506C" w:rsidRPr="00383359" w:rsidRDefault="00BC626F" w:rsidP="00BC626F">
            <w:pPr>
              <w:jc w:val="both"/>
              <w:rPr>
                <w:rFonts w:ascii="Times New Roman" w:eastAsia="Times New Roman" w:hAnsi="Times New Roman" w:cs="Times New Roman"/>
                <w:color w:val="000000" w:themeColor="text1"/>
                <w:sz w:val="24"/>
                <w:szCs w:val="24"/>
              </w:rPr>
            </w:pPr>
            <w:proofErr w:type="spellStart"/>
            <w:r w:rsidRPr="00BC626F">
              <w:rPr>
                <w:rFonts w:ascii="Times New Roman" w:eastAsia="Times New Roman" w:hAnsi="Times New Roman" w:cs="Times New Roman"/>
                <w:color w:val="000000" w:themeColor="text1"/>
                <w:sz w:val="24"/>
                <w:szCs w:val="24"/>
              </w:rPr>
              <w:t>Зеленчукский</w:t>
            </w:r>
            <w:proofErr w:type="spellEnd"/>
            <w:r w:rsidRPr="00BC626F">
              <w:rPr>
                <w:rFonts w:ascii="Times New Roman" w:eastAsia="Times New Roman" w:hAnsi="Times New Roman" w:cs="Times New Roman"/>
                <w:color w:val="000000" w:themeColor="text1"/>
                <w:sz w:val="24"/>
                <w:szCs w:val="24"/>
              </w:rPr>
              <w:t xml:space="preserve"> район Карачаево-Черкесской Республики, ВТРК «Архыз».</w:t>
            </w:r>
          </w:p>
        </w:tc>
      </w:tr>
      <w:tr w:rsidR="00C760D2" w:rsidRPr="006328DF" w:rsidTr="00853598">
        <w:tc>
          <w:tcPr>
            <w:tcW w:w="4219" w:type="dxa"/>
          </w:tcPr>
          <w:p w:rsidR="00C760D2" w:rsidRPr="00692BE9" w:rsidRDefault="00C760D2" w:rsidP="001174D0">
            <w:pPr>
              <w:jc w:val="both"/>
              <w:rPr>
                <w:rFonts w:ascii="Times New Roman" w:eastAsia="Times New Roman" w:hAnsi="Times New Roman" w:cs="Times New Roman"/>
                <w:b/>
                <w:bCs/>
                <w:color w:val="000000" w:themeColor="text1"/>
                <w:sz w:val="24"/>
                <w:szCs w:val="24"/>
              </w:rPr>
            </w:pPr>
            <w:r w:rsidRPr="00692BE9">
              <w:rPr>
                <w:rFonts w:ascii="Times New Roman" w:eastAsia="Times New Roman" w:hAnsi="Times New Roman" w:cs="Times New Roman"/>
                <w:b/>
                <w:bCs/>
                <w:color w:val="000000" w:themeColor="text1"/>
                <w:sz w:val="24"/>
                <w:szCs w:val="24"/>
              </w:rPr>
              <w:t>Условия оплаты</w:t>
            </w:r>
          </w:p>
        </w:tc>
        <w:tc>
          <w:tcPr>
            <w:tcW w:w="5351" w:type="dxa"/>
          </w:tcPr>
          <w:p w:rsidR="009141A2" w:rsidRPr="00692BE9" w:rsidRDefault="002D7169" w:rsidP="001174D0">
            <w:pPr>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В</w:t>
            </w:r>
            <w:r w:rsidRPr="002D7169">
              <w:rPr>
                <w:rFonts w:ascii="Times New Roman" w:eastAsia="Times New Roman" w:hAnsi="Times New Roman" w:cs="Times New Roman"/>
                <w:color w:val="000000" w:themeColor="text1"/>
                <w:sz w:val="24"/>
                <w:szCs w:val="24"/>
              </w:rPr>
              <w:t xml:space="preserve"> соответствии с Проектом договора.</w:t>
            </w:r>
          </w:p>
        </w:tc>
      </w:tr>
      <w:tr w:rsidR="00F2712E" w:rsidRPr="006328DF" w:rsidTr="00853598">
        <w:tc>
          <w:tcPr>
            <w:tcW w:w="4219" w:type="dxa"/>
          </w:tcPr>
          <w:p w:rsidR="00F2712E" w:rsidRPr="00692BE9" w:rsidRDefault="00BC626F" w:rsidP="001174D0">
            <w:pPr>
              <w:jc w:val="both"/>
              <w:rPr>
                <w:rFonts w:ascii="Times New Roman" w:eastAsia="Times New Roman" w:hAnsi="Times New Roman" w:cs="Times New Roman"/>
                <w:b/>
                <w:bCs/>
                <w:color w:val="000000" w:themeColor="text1"/>
                <w:sz w:val="24"/>
                <w:szCs w:val="24"/>
              </w:rPr>
            </w:pPr>
            <w:r w:rsidRPr="00BC626F">
              <w:rPr>
                <w:rFonts w:ascii="Times New Roman" w:eastAsia="Times New Roman" w:hAnsi="Times New Roman" w:cs="Times New Roman"/>
                <w:b/>
                <w:bCs/>
                <w:color w:val="000000" w:themeColor="text1"/>
                <w:sz w:val="24"/>
                <w:szCs w:val="24"/>
              </w:rPr>
              <w:lastRenderedPageBreak/>
              <w:t>Максимальный срок выполнения работ</w:t>
            </w:r>
          </w:p>
        </w:tc>
        <w:tc>
          <w:tcPr>
            <w:tcW w:w="5351" w:type="dxa"/>
          </w:tcPr>
          <w:p w:rsidR="006B506C" w:rsidRDefault="00BC626F" w:rsidP="00BC626F">
            <w:pPr>
              <w:jc w:val="both"/>
              <w:rPr>
                <w:rFonts w:ascii="Times New Roman" w:eastAsia="Times New Roman" w:hAnsi="Times New Roman" w:cs="Times New Roman"/>
                <w:color w:val="000000" w:themeColor="text1"/>
                <w:sz w:val="24"/>
                <w:szCs w:val="24"/>
              </w:rPr>
            </w:pPr>
            <w:r w:rsidRPr="00BC626F">
              <w:rPr>
                <w:rFonts w:ascii="Times New Roman" w:eastAsia="Times New Roman" w:hAnsi="Times New Roman" w:cs="Times New Roman"/>
                <w:color w:val="000000" w:themeColor="text1"/>
                <w:sz w:val="24"/>
                <w:szCs w:val="24"/>
              </w:rPr>
              <w:t>130 (Сто тридцать) календарных дней с момента подписания договора.</w:t>
            </w:r>
          </w:p>
        </w:tc>
      </w:tr>
      <w:tr w:rsidR="00C760D2" w:rsidRPr="006328DF" w:rsidTr="00853598">
        <w:tc>
          <w:tcPr>
            <w:tcW w:w="4219" w:type="dxa"/>
          </w:tcPr>
          <w:p w:rsidR="00C760D2" w:rsidRPr="00692BE9" w:rsidRDefault="00C760D2" w:rsidP="001174D0">
            <w:pPr>
              <w:rPr>
                <w:rFonts w:ascii="Times New Roman" w:eastAsia="Times New Roman" w:hAnsi="Times New Roman" w:cs="Times New Roman"/>
                <w:b/>
                <w:bCs/>
                <w:color w:val="000000" w:themeColor="text1"/>
                <w:sz w:val="24"/>
                <w:szCs w:val="24"/>
              </w:rPr>
            </w:pPr>
            <w:r w:rsidRPr="00692BE9">
              <w:rPr>
                <w:rFonts w:ascii="Times New Roman" w:eastAsia="Times New Roman" w:hAnsi="Times New Roman" w:cs="Times New Roman"/>
                <w:b/>
                <w:bCs/>
                <w:color w:val="000000" w:themeColor="text1"/>
                <w:sz w:val="24"/>
                <w:szCs w:val="24"/>
              </w:rPr>
              <w:t>Финансирование</w:t>
            </w:r>
          </w:p>
        </w:tc>
        <w:tc>
          <w:tcPr>
            <w:tcW w:w="5351" w:type="dxa"/>
          </w:tcPr>
          <w:p w:rsidR="009141A2" w:rsidRPr="00692BE9" w:rsidRDefault="00C760D2" w:rsidP="001174D0">
            <w:pPr>
              <w:jc w:val="both"/>
              <w:rPr>
                <w:rFonts w:ascii="Times New Roman" w:eastAsia="Times New Roman" w:hAnsi="Times New Roman" w:cs="Times New Roman"/>
                <w:color w:val="000000" w:themeColor="text1"/>
                <w:sz w:val="24"/>
                <w:szCs w:val="24"/>
              </w:rPr>
            </w:pPr>
            <w:r w:rsidRPr="00692BE9">
              <w:rPr>
                <w:rFonts w:ascii="Times New Roman" w:eastAsia="Times New Roman" w:hAnsi="Times New Roman" w:cs="Times New Roman"/>
                <w:color w:val="000000" w:themeColor="text1"/>
                <w:sz w:val="24"/>
                <w:szCs w:val="24"/>
              </w:rPr>
              <w:t>Собственные средства ОАО «КСК».</w:t>
            </w:r>
          </w:p>
        </w:tc>
      </w:tr>
    </w:tbl>
    <w:p w:rsidR="00054CBA" w:rsidRDefault="00054CBA" w:rsidP="00054CBA">
      <w:pPr>
        <w:pStyle w:val="a5"/>
        <w:tabs>
          <w:tab w:val="left" w:pos="426"/>
        </w:tabs>
        <w:spacing w:after="0" w:line="240" w:lineRule="auto"/>
        <w:ind w:left="0"/>
        <w:jc w:val="both"/>
        <w:rPr>
          <w:rFonts w:ascii="Times New Roman" w:eastAsia="Times New Roman" w:hAnsi="Times New Roman" w:cs="Times New Roman"/>
          <w:sz w:val="24"/>
          <w:szCs w:val="24"/>
        </w:rPr>
      </w:pPr>
    </w:p>
    <w:p w:rsidR="006128D5" w:rsidRDefault="006128D5" w:rsidP="001174D0">
      <w:pPr>
        <w:pStyle w:val="a5"/>
        <w:numPr>
          <w:ilvl w:val="0"/>
          <w:numId w:val="1"/>
        </w:numPr>
        <w:tabs>
          <w:tab w:val="left" w:pos="426"/>
        </w:tabs>
        <w:spacing w:after="0" w:line="240" w:lineRule="auto"/>
        <w:ind w:left="0" w:firstLine="0"/>
        <w:jc w:val="both"/>
        <w:rPr>
          <w:rFonts w:ascii="Times New Roman" w:eastAsia="Times New Roman" w:hAnsi="Times New Roman" w:cs="Times New Roman"/>
          <w:sz w:val="24"/>
          <w:szCs w:val="24"/>
        </w:rPr>
      </w:pPr>
      <w:r w:rsidRPr="00877720">
        <w:rPr>
          <w:rFonts w:ascii="Times New Roman" w:eastAsia="Times New Roman" w:hAnsi="Times New Roman" w:cs="Times New Roman"/>
          <w:sz w:val="24"/>
          <w:szCs w:val="24"/>
        </w:rPr>
        <w:t>До окончания указанного в извещении о проведении запроса котировок срока подачи котировочных заявок 16:00 (</w:t>
      </w:r>
      <w:proofErr w:type="spellStart"/>
      <w:proofErr w:type="gramStart"/>
      <w:r w:rsidRPr="00877720">
        <w:rPr>
          <w:rFonts w:ascii="Times New Roman" w:eastAsia="Times New Roman" w:hAnsi="Times New Roman" w:cs="Times New Roman"/>
          <w:sz w:val="24"/>
          <w:szCs w:val="24"/>
        </w:rPr>
        <w:t>мск</w:t>
      </w:r>
      <w:proofErr w:type="spellEnd"/>
      <w:proofErr w:type="gramEnd"/>
      <w:r w:rsidRPr="00877720">
        <w:rPr>
          <w:rFonts w:ascii="Times New Roman" w:eastAsia="Times New Roman" w:hAnsi="Times New Roman" w:cs="Times New Roman"/>
          <w:sz w:val="24"/>
          <w:szCs w:val="24"/>
        </w:rPr>
        <w:t xml:space="preserve">) </w:t>
      </w:r>
      <w:r w:rsidR="00B41E3C">
        <w:rPr>
          <w:rFonts w:ascii="Times New Roman" w:eastAsia="Times New Roman" w:hAnsi="Times New Roman" w:cs="Times New Roman"/>
          <w:sz w:val="24"/>
          <w:szCs w:val="24"/>
        </w:rPr>
        <w:t>21</w:t>
      </w:r>
      <w:r w:rsidRPr="00877720">
        <w:rPr>
          <w:rFonts w:ascii="Times New Roman" w:eastAsia="Times New Roman" w:hAnsi="Times New Roman" w:cs="Times New Roman"/>
          <w:sz w:val="24"/>
          <w:szCs w:val="24"/>
        </w:rPr>
        <w:t xml:space="preserve"> </w:t>
      </w:r>
      <w:r w:rsidR="00BC626F">
        <w:rPr>
          <w:rFonts w:ascii="Times New Roman" w:eastAsia="Times New Roman" w:hAnsi="Times New Roman" w:cs="Times New Roman"/>
          <w:sz w:val="24"/>
          <w:szCs w:val="24"/>
        </w:rPr>
        <w:t>августа</w:t>
      </w:r>
      <w:r w:rsidRPr="00877720">
        <w:rPr>
          <w:rFonts w:ascii="Times New Roman" w:eastAsia="Times New Roman" w:hAnsi="Times New Roman" w:cs="Times New Roman"/>
          <w:sz w:val="24"/>
          <w:szCs w:val="24"/>
        </w:rPr>
        <w:t xml:space="preserve"> 2014 года </w:t>
      </w:r>
      <w:r w:rsidR="00645F49" w:rsidRPr="00645F49">
        <w:rPr>
          <w:rFonts w:ascii="Times New Roman" w:eastAsia="Times New Roman" w:hAnsi="Times New Roman" w:cs="Times New Roman"/>
          <w:sz w:val="24"/>
          <w:szCs w:val="24"/>
        </w:rPr>
        <w:t>поступила 1 (Одна) котировочная заявка на бумажном носителе.</w:t>
      </w:r>
    </w:p>
    <w:p w:rsidR="001174D0" w:rsidRDefault="001174D0" w:rsidP="001174D0">
      <w:pPr>
        <w:pStyle w:val="a5"/>
        <w:tabs>
          <w:tab w:val="left" w:pos="426"/>
        </w:tabs>
        <w:spacing w:after="0" w:line="240" w:lineRule="auto"/>
        <w:ind w:left="0"/>
        <w:rPr>
          <w:rFonts w:ascii="Times New Roman" w:eastAsia="Times New Roman" w:hAnsi="Times New Roman" w:cs="Times New Roman"/>
          <w:sz w:val="24"/>
          <w:szCs w:val="24"/>
        </w:rPr>
      </w:pPr>
    </w:p>
    <w:p w:rsidR="006128D5" w:rsidRPr="00EF4445" w:rsidRDefault="006128D5" w:rsidP="006128D5">
      <w:pPr>
        <w:pStyle w:val="a5"/>
        <w:numPr>
          <w:ilvl w:val="0"/>
          <w:numId w:val="1"/>
        </w:numPr>
        <w:tabs>
          <w:tab w:val="left" w:pos="426"/>
        </w:tabs>
        <w:spacing w:after="0" w:line="240" w:lineRule="auto"/>
        <w:ind w:left="0" w:hanging="11"/>
        <w:rPr>
          <w:rFonts w:ascii="Times New Roman" w:eastAsia="Times New Roman" w:hAnsi="Times New Roman" w:cs="Times New Roman"/>
          <w:sz w:val="24"/>
          <w:szCs w:val="24"/>
        </w:rPr>
      </w:pPr>
      <w:r w:rsidRPr="00EF4445">
        <w:rPr>
          <w:rFonts w:ascii="Times New Roman" w:eastAsia="Times New Roman" w:hAnsi="Times New Roman" w:cs="Times New Roman"/>
          <w:sz w:val="24"/>
          <w:szCs w:val="24"/>
        </w:rPr>
        <w:t>Сведения об участник</w:t>
      </w:r>
      <w:r w:rsidR="00645F49">
        <w:rPr>
          <w:rFonts w:ascii="Times New Roman" w:eastAsia="Times New Roman" w:hAnsi="Times New Roman" w:cs="Times New Roman"/>
          <w:sz w:val="24"/>
          <w:szCs w:val="24"/>
        </w:rPr>
        <w:t>е</w:t>
      </w:r>
      <w:r w:rsidRPr="00EF444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закупки</w:t>
      </w:r>
      <w:r w:rsidRPr="00EF4445">
        <w:rPr>
          <w:rFonts w:ascii="Times New Roman" w:eastAsia="Times New Roman" w:hAnsi="Times New Roman" w:cs="Times New Roman"/>
          <w:sz w:val="24"/>
          <w:szCs w:val="24"/>
        </w:rPr>
        <w:t>, подавш</w:t>
      </w:r>
      <w:r w:rsidR="00645F49">
        <w:rPr>
          <w:rFonts w:ascii="Times New Roman" w:eastAsia="Times New Roman" w:hAnsi="Times New Roman" w:cs="Times New Roman"/>
          <w:sz w:val="24"/>
          <w:szCs w:val="24"/>
        </w:rPr>
        <w:t xml:space="preserve">ем </w:t>
      </w:r>
      <w:r w:rsidRPr="00EF4445">
        <w:rPr>
          <w:rFonts w:ascii="Times New Roman" w:eastAsia="Times New Roman" w:hAnsi="Times New Roman" w:cs="Times New Roman"/>
          <w:sz w:val="24"/>
          <w:szCs w:val="24"/>
        </w:rPr>
        <w:t>котировочн</w:t>
      </w:r>
      <w:r w:rsidR="00645F49">
        <w:rPr>
          <w:rFonts w:ascii="Times New Roman" w:eastAsia="Times New Roman" w:hAnsi="Times New Roman" w:cs="Times New Roman"/>
          <w:sz w:val="24"/>
          <w:szCs w:val="24"/>
        </w:rPr>
        <w:t>ую</w:t>
      </w:r>
      <w:r>
        <w:rPr>
          <w:rFonts w:ascii="Times New Roman" w:eastAsia="Times New Roman" w:hAnsi="Times New Roman" w:cs="Times New Roman"/>
          <w:sz w:val="24"/>
          <w:szCs w:val="24"/>
        </w:rPr>
        <w:t xml:space="preserve"> заявк</w:t>
      </w:r>
      <w:r w:rsidR="00645F49">
        <w:rPr>
          <w:rFonts w:ascii="Times New Roman" w:eastAsia="Times New Roman" w:hAnsi="Times New Roman" w:cs="Times New Roman"/>
          <w:sz w:val="24"/>
          <w:szCs w:val="24"/>
        </w:rPr>
        <w:t>у</w:t>
      </w:r>
      <w:r w:rsidRPr="00EF4445">
        <w:rPr>
          <w:rFonts w:ascii="Times New Roman" w:eastAsia="Times New Roman" w:hAnsi="Times New Roman" w:cs="Times New Roman"/>
          <w:sz w:val="24"/>
          <w:szCs w:val="24"/>
        </w:rPr>
        <w:t>:</w:t>
      </w:r>
    </w:p>
    <w:tbl>
      <w:tblPr>
        <w:tblW w:w="9640" w:type="dxa"/>
        <w:tblCellSpacing w:w="0" w:type="dxa"/>
        <w:tblInd w:w="-112"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2694"/>
        <w:gridCol w:w="2698"/>
        <w:gridCol w:w="4248"/>
      </w:tblGrid>
      <w:tr w:rsidR="006128D5" w:rsidRPr="00ED252E" w:rsidTr="00CB11D3">
        <w:trPr>
          <w:tblHeader/>
          <w:tblCellSpacing w:w="0" w:type="dxa"/>
        </w:trPr>
        <w:tc>
          <w:tcPr>
            <w:tcW w:w="2694" w:type="dxa"/>
            <w:tcBorders>
              <w:top w:val="outset" w:sz="6" w:space="0" w:color="000000"/>
              <w:left w:val="outset" w:sz="6" w:space="0" w:color="000000"/>
              <w:bottom w:val="outset" w:sz="6" w:space="0" w:color="000000"/>
              <w:right w:val="outset" w:sz="6" w:space="0" w:color="000000"/>
            </w:tcBorders>
            <w:vAlign w:val="center"/>
          </w:tcPr>
          <w:p w:rsidR="006128D5" w:rsidRPr="00ED252E" w:rsidRDefault="006128D5" w:rsidP="00CB11D3">
            <w:pPr>
              <w:spacing w:after="0" w:line="240" w:lineRule="auto"/>
              <w:jc w:val="center"/>
              <w:rPr>
                <w:rFonts w:ascii="Times New Roman" w:eastAsia="Times New Roman" w:hAnsi="Times New Roman" w:cs="Times New Roman"/>
                <w:b/>
                <w:sz w:val="24"/>
                <w:szCs w:val="24"/>
              </w:rPr>
            </w:pPr>
            <w:r w:rsidRPr="00ED252E">
              <w:rPr>
                <w:rFonts w:ascii="Times New Roman" w:eastAsia="Times New Roman" w:hAnsi="Times New Roman" w:cs="Times New Roman"/>
                <w:b/>
                <w:sz w:val="24"/>
                <w:szCs w:val="24"/>
              </w:rPr>
              <w:t xml:space="preserve">Регистрационный номер заявки участника </w:t>
            </w:r>
            <w:r>
              <w:rPr>
                <w:rFonts w:ascii="Times New Roman" w:eastAsia="Times New Roman" w:hAnsi="Times New Roman" w:cs="Times New Roman"/>
                <w:b/>
                <w:sz w:val="24"/>
                <w:szCs w:val="24"/>
              </w:rPr>
              <w:t>закупки</w:t>
            </w:r>
          </w:p>
        </w:tc>
        <w:tc>
          <w:tcPr>
            <w:tcW w:w="2698" w:type="dxa"/>
            <w:tcBorders>
              <w:top w:val="outset" w:sz="6" w:space="0" w:color="000000"/>
              <w:left w:val="outset" w:sz="6" w:space="0" w:color="000000"/>
              <w:bottom w:val="outset" w:sz="6" w:space="0" w:color="000000"/>
              <w:right w:val="outset" w:sz="6" w:space="0" w:color="000000"/>
            </w:tcBorders>
            <w:vAlign w:val="center"/>
            <w:hideMark/>
          </w:tcPr>
          <w:p w:rsidR="006128D5" w:rsidRPr="00ED252E" w:rsidRDefault="006128D5" w:rsidP="00CB11D3">
            <w:pPr>
              <w:spacing w:after="0" w:line="240" w:lineRule="auto"/>
              <w:jc w:val="center"/>
              <w:rPr>
                <w:rFonts w:ascii="Times New Roman" w:eastAsia="Times New Roman" w:hAnsi="Times New Roman" w:cs="Times New Roman"/>
                <w:b/>
                <w:sz w:val="24"/>
                <w:szCs w:val="24"/>
              </w:rPr>
            </w:pPr>
            <w:r w:rsidRPr="00ED252E">
              <w:rPr>
                <w:rFonts w:ascii="Times New Roman" w:eastAsia="Times New Roman" w:hAnsi="Times New Roman" w:cs="Times New Roman"/>
                <w:b/>
                <w:sz w:val="24"/>
                <w:szCs w:val="24"/>
              </w:rPr>
              <w:t xml:space="preserve">Наименование участника </w:t>
            </w:r>
            <w:r>
              <w:rPr>
                <w:rFonts w:ascii="Times New Roman" w:eastAsia="Times New Roman" w:hAnsi="Times New Roman" w:cs="Times New Roman"/>
                <w:b/>
                <w:sz w:val="24"/>
                <w:szCs w:val="24"/>
              </w:rPr>
              <w:t>закупки</w:t>
            </w:r>
          </w:p>
        </w:tc>
        <w:tc>
          <w:tcPr>
            <w:tcW w:w="4248" w:type="dxa"/>
            <w:tcBorders>
              <w:top w:val="outset" w:sz="6" w:space="0" w:color="000000"/>
              <w:left w:val="outset" w:sz="6" w:space="0" w:color="000000"/>
              <w:bottom w:val="outset" w:sz="6" w:space="0" w:color="000000"/>
              <w:right w:val="outset" w:sz="6" w:space="0" w:color="000000"/>
            </w:tcBorders>
            <w:vAlign w:val="center"/>
            <w:hideMark/>
          </w:tcPr>
          <w:p w:rsidR="006128D5" w:rsidRPr="00ED252E" w:rsidRDefault="00CF538B" w:rsidP="00CB11D3">
            <w:pPr>
              <w:spacing w:after="0" w:line="240" w:lineRule="auto"/>
              <w:jc w:val="center"/>
              <w:rPr>
                <w:rFonts w:ascii="Times New Roman" w:eastAsia="Times New Roman" w:hAnsi="Times New Roman" w:cs="Times New Roman"/>
                <w:b/>
                <w:sz w:val="24"/>
                <w:szCs w:val="24"/>
              </w:rPr>
            </w:pPr>
            <w:r w:rsidRPr="00CF538B">
              <w:rPr>
                <w:rFonts w:ascii="Times New Roman" w:eastAsia="Times New Roman" w:hAnsi="Times New Roman" w:cs="Times New Roman"/>
                <w:b/>
                <w:sz w:val="24"/>
                <w:szCs w:val="24"/>
              </w:rPr>
              <w:t>Юридический/почтовый адреса участника закупки</w:t>
            </w:r>
          </w:p>
        </w:tc>
      </w:tr>
      <w:tr w:rsidR="006128D5" w:rsidRPr="00ED252E" w:rsidTr="00CB11D3">
        <w:trPr>
          <w:trHeight w:val="872"/>
          <w:tblCellSpacing w:w="0" w:type="dxa"/>
        </w:trPr>
        <w:tc>
          <w:tcPr>
            <w:tcW w:w="2694" w:type="dxa"/>
            <w:tcBorders>
              <w:top w:val="outset" w:sz="6" w:space="0" w:color="000000"/>
              <w:left w:val="outset" w:sz="6" w:space="0" w:color="000000"/>
              <w:bottom w:val="outset" w:sz="6" w:space="0" w:color="000000"/>
              <w:right w:val="outset" w:sz="6" w:space="0" w:color="000000"/>
            </w:tcBorders>
            <w:vAlign w:val="center"/>
          </w:tcPr>
          <w:p w:rsidR="006128D5" w:rsidRPr="00ED252E" w:rsidRDefault="006128D5" w:rsidP="00B22101">
            <w:pPr>
              <w:spacing w:after="0" w:line="240" w:lineRule="auto"/>
              <w:jc w:val="center"/>
              <w:rPr>
                <w:rFonts w:ascii="Times New Roman" w:eastAsia="Times New Roman" w:hAnsi="Times New Roman" w:cs="Times New Roman"/>
                <w:sz w:val="24"/>
                <w:szCs w:val="24"/>
                <w:highlight w:val="yellow"/>
              </w:rPr>
            </w:pPr>
            <w:r w:rsidRPr="00E46920">
              <w:rPr>
                <w:rFonts w:ascii="Times New Roman" w:eastAsia="Times New Roman" w:hAnsi="Times New Roman" w:cs="Times New Roman"/>
                <w:sz w:val="24"/>
                <w:szCs w:val="24"/>
              </w:rPr>
              <w:t xml:space="preserve">№ </w:t>
            </w:r>
            <w:r w:rsidR="00B41E3C">
              <w:rPr>
                <w:rFonts w:ascii="Times New Roman" w:eastAsia="Times New Roman" w:hAnsi="Times New Roman" w:cs="Times New Roman"/>
                <w:sz w:val="24"/>
                <w:szCs w:val="24"/>
              </w:rPr>
              <w:t>294</w:t>
            </w:r>
            <w:r w:rsidRPr="00E46920">
              <w:rPr>
                <w:rFonts w:ascii="Times New Roman" w:eastAsia="Times New Roman" w:hAnsi="Times New Roman" w:cs="Times New Roman"/>
                <w:sz w:val="24"/>
                <w:szCs w:val="24"/>
              </w:rPr>
              <w:br/>
              <w:t xml:space="preserve"> от </w:t>
            </w:r>
            <w:r w:rsidR="00B41E3C">
              <w:rPr>
                <w:rFonts w:ascii="Times New Roman" w:eastAsia="Times New Roman" w:hAnsi="Times New Roman" w:cs="Times New Roman"/>
                <w:sz w:val="24"/>
                <w:szCs w:val="24"/>
              </w:rPr>
              <w:t>20</w:t>
            </w:r>
            <w:r w:rsidRPr="00E46920">
              <w:rPr>
                <w:rFonts w:ascii="Times New Roman" w:eastAsia="Times New Roman" w:hAnsi="Times New Roman" w:cs="Times New Roman"/>
                <w:sz w:val="24"/>
                <w:szCs w:val="24"/>
              </w:rPr>
              <w:t xml:space="preserve"> </w:t>
            </w:r>
            <w:r w:rsidR="00496E4D">
              <w:rPr>
                <w:rFonts w:ascii="Times New Roman" w:eastAsia="Times New Roman" w:hAnsi="Times New Roman" w:cs="Times New Roman"/>
                <w:sz w:val="24"/>
                <w:szCs w:val="24"/>
              </w:rPr>
              <w:t>августа</w:t>
            </w:r>
            <w:r>
              <w:rPr>
                <w:rFonts w:ascii="Times New Roman" w:eastAsia="Times New Roman" w:hAnsi="Times New Roman" w:cs="Times New Roman"/>
                <w:sz w:val="24"/>
                <w:szCs w:val="24"/>
              </w:rPr>
              <w:t xml:space="preserve"> 2014</w:t>
            </w:r>
            <w:r w:rsidRPr="00E46920">
              <w:rPr>
                <w:rFonts w:ascii="Times New Roman" w:eastAsia="Times New Roman" w:hAnsi="Times New Roman" w:cs="Times New Roman"/>
                <w:sz w:val="24"/>
                <w:szCs w:val="24"/>
              </w:rPr>
              <w:t xml:space="preserve"> года</w:t>
            </w:r>
            <w:r w:rsidRPr="00E46920">
              <w:rPr>
                <w:rFonts w:ascii="Times New Roman" w:eastAsia="Times New Roman" w:hAnsi="Times New Roman" w:cs="Times New Roman"/>
                <w:sz w:val="24"/>
                <w:szCs w:val="24"/>
              </w:rPr>
              <w:br/>
            </w:r>
            <w:r w:rsidR="00B22101">
              <w:rPr>
                <w:rFonts w:ascii="Times New Roman" w:eastAsia="Times New Roman" w:hAnsi="Times New Roman" w:cs="Times New Roman"/>
                <w:sz w:val="24"/>
                <w:szCs w:val="24"/>
              </w:rPr>
              <w:t>11</w:t>
            </w:r>
            <w:r w:rsidRPr="00E46920">
              <w:rPr>
                <w:rFonts w:ascii="Times New Roman" w:eastAsia="Times New Roman" w:hAnsi="Times New Roman" w:cs="Times New Roman"/>
                <w:sz w:val="24"/>
                <w:szCs w:val="24"/>
              </w:rPr>
              <w:t>:</w:t>
            </w:r>
            <w:r w:rsidR="00B22101">
              <w:rPr>
                <w:rFonts w:ascii="Times New Roman" w:eastAsia="Times New Roman" w:hAnsi="Times New Roman" w:cs="Times New Roman"/>
                <w:sz w:val="24"/>
                <w:szCs w:val="24"/>
              </w:rPr>
              <w:t>45</w:t>
            </w:r>
            <w:r w:rsidRPr="00E46920">
              <w:rPr>
                <w:rFonts w:ascii="Times New Roman" w:eastAsia="Times New Roman" w:hAnsi="Times New Roman" w:cs="Times New Roman"/>
                <w:sz w:val="24"/>
                <w:szCs w:val="24"/>
              </w:rPr>
              <w:t xml:space="preserve"> (</w:t>
            </w:r>
            <w:proofErr w:type="spellStart"/>
            <w:proofErr w:type="gramStart"/>
            <w:r w:rsidRPr="00E46920">
              <w:rPr>
                <w:rFonts w:ascii="Times New Roman" w:eastAsia="Times New Roman" w:hAnsi="Times New Roman" w:cs="Times New Roman"/>
                <w:sz w:val="24"/>
                <w:szCs w:val="24"/>
              </w:rPr>
              <w:t>мск</w:t>
            </w:r>
            <w:proofErr w:type="spellEnd"/>
            <w:proofErr w:type="gramEnd"/>
            <w:r w:rsidRPr="00E46920">
              <w:rPr>
                <w:rFonts w:ascii="Times New Roman" w:eastAsia="Times New Roman" w:hAnsi="Times New Roman" w:cs="Times New Roman"/>
                <w:sz w:val="24"/>
                <w:szCs w:val="24"/>
              </w:rPr>
              <w:t>)</w:t>
            </w:r>
          </w:p>
        </w:tc>
        <w:tc>
          <w:tcPr>
            <w:tcW w:w="2698" w:type="dxa"/>
            <w:tcBorders>
              <w:top w:val="outset" w:sz="6" w:space="0" w:color="000000"/>
              <w:left w:val="outset" w:sz="6" w:space="0" w:color="000000"/>
              <w:bottom w:val="outset" w:sz="6" w:space="0" w:color="000000"/>
              <w:right w:val="outset" w:sz="6" w:space="0" w:color="000000"/>
            </w:tcBorders>
            <w:vAlign w:val="center"/>
          </w:tcPr>
          <w:p w:rsidR="00046670" w:rsidRDefault="00F86A24" w:rsidP="00054CBA">
            <w:pPr>
              <w:spacing w:after="0" w:line="240" w:lineRule="auto"/>
              <w:jc w:val="center"/>
              <w:rPr>
                <w:rFonts w:ascii="Times New Roman" w:eastAsia="Times New Roman" w:hAnsi="Times New Roman" w:cs="Times New Roman"/>
                <w:b/>
                <w:bCs/>
                <w:color w:val="000000" w:themeColor="text1"/>
                <w:sz w:val="24"/>
                <w:szCs w:val="24"/>
              </w:rPr>
            </w:pPr>
            <w:proofErr w:type="gramStart"/>
            <w:r>
              <w:rPr>
                <w:rFonts w:ascii="Times New Roman" w:eastAsia="Times New Roman" w:hAnsi="Times New Roman" w:cs="Times New Roman"/>
                <w:b/>
                <w:bCs/>
                <w:color w:val="000000" w:themeColor="text1"/>
                <w:sz w:val="24"/>
                <w:szCs w:val="24"/>
              </w:rPr>
              <w:t>ЧУ</w:t>
            </w:r>
            <w:proofErr w:type="gramEnd"/>
            <w:r>
              <w:rPr>
                <w:rFonts w:ascii="Times New Roman" w:eastAsia="Times New Roman" w:hAnsi="Times New Roman" w:cs="Times New Roman"/>
                <w:b/>
                <w:bCs/>
                <w:color w:val="000000" w:themeColor="text1"/>
                <w:sz w:val="24"/>
                <w:szCs w:val="24"/>
              </w:rPr>
              <w:t xml:space="preserve"> НПЦ </w:t>
            </w:r>
          </w:p>
          <w:p w:rsidR="00054CBA" w:rsidRDefault="00F86A24" w:rsidP="00054CBA">
            <w:pPr>
              <w:spacing w:after="0" w:line="240" w:lineRule="auto"/>
              <w:jc w:val="center"/>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«НАБУ-Кавказ»</w:t>
            </w:r>
          </w:p>
          <w:p w:rsidR="006128D5" w:rsidRPr="00F2712E" w:rsidRDefault="00F2712E" w:rsidP="00F86A24">
            <w:pPr>
              <w:spacing w:after="0" w:line="240" w:lineRule="auto"/>
              <w:jc w:val="center"/>
              <w:rPr>
                <w:rFonts w:ascii="Times New Roman" w:eastAsia="Times New Roman" w:hAnsi="Times New Roman" w:cs="Times New Roman"/>
                <w:sz w:val="24"/>
                <w:szCs w:val="24"/>
                <w:highlight w:val="yellow"/>
              </w:rPr>
            </w:pPr>
            <w:r w:rsidRPr="00F2712E">
              <w:rPr>
                <w:rFonts w:ascii="Times New Roman" w:eastAsia="Times New Roman" w:hAnsi="Times New Roman" w:cs="Times New Roman"/>
                <w:color w:val="000000" w:themeColor="text1"/>
                <w:sz w:val="24"/>
                <w:szCs w:val="24"/>
              </w:rPr>
              <w:t xml:space="preserve">(ИНН </w:t>
            </w:r>
            <w:r w:rsidR="00F86A24">
              <w:rPr>
                <w:rFonts w:ascii="Times New Roman" w:eastAsia="Times New Roman" w:hAnsi="Times New Roman" w:cs="Times New Roman"/>
                <w:color w:val="000000" w:themeColor="text1"/>
                <w:sz w:val="24"/>
                <w:szCs w:val="24"/>
              </w:rPr>
              <w:t>0105054740</w:t>
            </w:r>
            <w:r w:rsidRPr="00F2712E">
              <w:rPr>
                <w:rFonts w:ascii="Times New Roman" w:eastAsia="Times New Roman" w:hAnsi="Times New Roman" w:cs="Times New Roman"/>
                <w:color w:val="000000" w:themeColor="text1"/>
                <w:sz w:val="24"/>
                <w:szCs w:val="24"/>
              </w:rPr>
              <w:t>)</w:t>
            </w:r>
          </w:p>
        </w:tc>
        <w:tc>
          <w:tcPr>
            <w:tcW w:w="4248" w:type="dxa"/>
            <w:tcBorders>
              <w:top w:val="outset" w:sz="6" w:space="0" w:color="000000"/>
              <w:left w:val="outset" w:sz="6" w:space="0" w:color="000000"/>
              <w:bottom w:val="outset" w:sz="6" w:space="0" w:color="000000"/>
              <w:right w:val="outset" w:sz="6" w:space="0" w:color="000000"/>
            </w:tcBorders>
            <w:vAlign w:val="center"/>
          </w:tcPr>
          <w:p w:rsidR="00CF538B" w:rsidRDefault="00CF538B" w:rsidP="005C1866">
            <w:pPr>
              <w:spacing w:after="0" w:line="240" w:lineRule="auto"/>
              <w:rPr>
                <w:rFonts w:ascii="Times New Roman" w:eastAsia="Times New Roman" w:hAnsi="Times New Roman" w:cs="Times New Roman"/>
                <w:sz w:val="24"/>
                <w:szCs w:val="24"/>
              </w:rPr>
            </w:pPr>
            <w:r w:rsidRPr="00CF538B">
              <w:rPr>
                <w:rFonts w:ascii="Times New Roman" w:eastAsia="Times New Roman" w:hAnsi="Times New Roman" w:cs="Times New Roman"/>
                <w:sz w:val="24"/>
                <w:szCs w:val="24"/>
              </w:rPr>
              <w:t>Юридический адрес</w:t>
            </w:r>
            <w:r w:rsidR="00F92C98">
              <w:rPr>
                <w:rFonts w:ascii="Times New Roman" w:eastAsia="Times New Roman" w:hAnsi="Times New Roman" w:cs="Times New Roman"/>
                <w:sz w:val="24"/>
                <w:szCs w:val="24"/>
              </w:rPr>
              <w:t xml:space="preserve"> / п</w:t>
            </w:r>
            <w:r w:rsidRPr="00CF538B">
              <w:rPr>
                <w:rFonts w:ascii="Times New Roman" w:eastAsia="Times New Roman" w:hAnsi="Times New Roman" w:cs="Times New Roman"/>
                <w:sz w:val="24"/>
                <w:szCs w:val="24"/>
              </w:rPr>
              <w:t>очтовый адрес:</w:t>
            </w:r>
          </w:p>
          <w:p w:rsidR="007B6FF6" w:rsidRDefault="00F92C98" w:rsidP="008F6689">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385001, Республика Адыгея, г. Майкоп, ул. </w:t>
            </w:r>
            <w:proofErr w:type="spellStart"/>
            <w:r>
              <w:rPr>
                <w:rFonts w:ascii="Times New Roman" w:eastAsia="Times New Roman" w:hAnsi="Times New Roman" w:cs="Times New Roman"/>
                <w:color w:val="000000" w:themeColor="text1"/>
                <w:sz w:val="24"/>
                <w:szCs w:val="24"/>
              </w:rPr>
              <w:t>Хакурате</w:t>
            </w:r>
            <w:proofErr w:type="spellEnd"/>
            <w:r>
              <w:rPr>
                <w:rFonts w:ascii="Times New Roman" w:eastAsia="Times New Roman" w:hAnsi="Times New Roman" w:cs="Times New Roman"/>
                <w:color w:val="000000" w:themeColor="text1"/>
                <w:sz w:val="24"/>
                <w:szCs w:val="24"/>
              </w:rPr>
              <w:t>/Госпитальная, 161/298</w:t>
            </w:r>
          </w:p>
          <w:p w:rsidR="006128D5" w:rsidRPr="00ED252E" w:rsidRDefault="00EF6B6E" w:rsidP="00F92C98">
            <w:pPr>
              <w:spacing w:after="0" w:line="240" w:lineRule="auto"/>
              <w:rPr>
                <w:rFonts w:ascii="Times New Roman" w:eastAsia="Times New Roman" w:hAnsi="Times New Roman" w:cs="Times New Roman"/>
                <w:sz w:val="24"/>
                <w:szCs w:val="24"/>
                <w:highlight w:val="yellow"/>
              </w:rPr>
            </w:pPr>
            <w:r w:rsidRPr="00AF162D">
              <w:rPr>
                <w:rFonts w:ascii="Times New Roman" w:eastAsia="Times New Roman" w:hAnsi="Times New Roman" w:cs="Times New Roman"/>
                <w:color w:val="000000" w:themeColor="text1"/>
                <w:sz w:val="24"/>
                <w:szCs w:val="24"/>
              </w:rPr>
              <w:t>Тел.:8-</w:t>
            </w:r>
            <w:r w:rsidR="00F92C98">
              <w:rPr>
                <w:rFonts w:ascii="Times New Roman" w:eastAsia="Times New Roman" w:hAnsi="Times New Roman" w:cs="Times New Roman"/>
                <w:color w:val="000000" w:themeColor="text1"/>
                <w:sz w:val="24"/>
                <w:szCs w:val="24"/>
              </w:rPr>
              <w:t>877</w:t>
            </w:r>
            <w:r w:rsidRPr="00AF162D">
              <w:rPr>
                <w:rFonts w:ascii="Times New Roman" w:eastAsia="Times New Roman" w:hAnsi="Times New Roman" w:cs="Times New Roman"/>
                <w:color w:val="000000" w:themeColor="text1"/>
                <w:sz w:val="24"/>
                <w:szCs w:val="24"/>
              </w:rPr>
              <w:t>-</w:t>
            </w:r>
            <w:r w:rsidR="00F92C98">
              <w:rPr>
                <w:rFonts w:ascii="Times New Roman" w:eastAsia="Times New Roman" w:hAnsi="Times New Roman" w:cs="Times New Roman"/>
                <w:color w:val="000000" w:themeColor="text1"/>
                <w:sz w:val="24"/>
                <w:szCs w:val="24"/>
              </w:rPr>
              <w:t>254</w:t>
            </w:r>
            <w:r w:rsidR="006B7BE4">
              <w:rPr>
                <w:rFonts w:ascii="Times New Roman" w:eastAsia="Times New Roman" w:hAnsi="Times New Roman" w:cs="Times New Roman"/>
                <w:color w:val="000000" w:themeColor="text1"/>
                <w:sz w:val="24"/>
                <w:szCs w:val="24"/>
              </w:rPr>
              <w:t>-</w:t>
            </w:r>
            <w:r w:rsidR="00F92C98">
              <w:rPr>
                <w:rFonts w:ascii="Times New Roman" w:eastAsia="Times New Roman" w:hAnsi="Times New Roman" w:cs="Times New Roman"/>
                <w:color w:val="000000" w:themeColor="text1"/>
                <w:sz w:val="24"/>
                <w:szCs w:val="24"/>
              </w:rPr>
              <w:t>02</w:t>
            </w:r>
            <w:r w:rsidR="006B7BE4">
              <w:rPr>
                <w:rFonts w:ascii="Times New Roman" w:eastAsia="Times New Roman" w:hAnsi="Times New Roman" w:cs="Times New Roman"/>
                <w:color w:val="000000" w:themeColor="text1"/>
                <w:sz w:val="24"/>
                <w:szCs w:val="24"/>
              </w:rPr>
              <w:t>-</w:t>
            </w:r>
            <w:r w:rsidR="00F92C98">
              <w:rPr>
                <w:rFonts w:ascii="Times New Roman" w:eastAsia="Times New Roman" w:hAnsi="Times New Roman" w:cs="Times New Roman"/>
                <w:color w:val="000000" w:themeColor="text1"/>
                <w:sz w:val="24"/>
                <w:szCs w:val="24"/>
              </w:rPr>
              <w:t>30</w:t>
            </w:r>
          </w:p>
        </w:tc>
      </w:tr>
    </w:tbl>
    <w:p w:rsidR="006B506C" w:rsidRDefault="006B506C" w:rsidP="006B506C">
      <w:pPr>
        <w:pStyle w:val="a5"/>
        <w:tabs>
          <w:tab w:val="left" w:pos="426"/>
        </w:tabs>
        <w:spacing w:after="0" w:line="240" w:lineRule="auto"/>
        <w:ind w:left="0"/>
        <w:jc w:val="both"/>
        <w:rPr>
          <w:rFonts w:ascii="Times New Roman" w:eastAsia="Times New Roman" w:hAnsi="Times New Roman" w:cs="Times New Roman"/>
          <w:bCs/>
          <w:color w:val="000000" w:themeColor="text1"/>
          <w:sz w:val="24"/>
          <w:szCs w:val="24"/>
        </w:rPr>
      </w:pPr>
    </w:p>
    <w:p w:rsidR="0019753E" w:rsidRDefault="0019753E" w:rsidP="0019753E">
      <w:pPr>
        <w:pStyle w:val="a5"/>
        <w:numPr>
          <w:ilvl w:val="0"/>
          <w:numId w:val="1"/>
        </w:numPr>
        <w:tabs>
          <w:tab w:val="left" w:pos="426"/>
        </w:tabs>
        <w:spacing w:after="0" w:line="240" w:lineRule="auto"/>
        <w:ind w:left="0" w:firstLine="0"/>
        <w:jc w:val="both"/>
        <w:rPr>
          <w:rFonts w:ascii="Times New Roman" w:eastAsia="Times New Roman" w:hAnsi="Times New Roman" w:cs="Times New Roman"/>
          <w:bCs/>
          <w:color w:val="000000" w:themeColor="text1"/>
          <w:sz w:val="24"/>
          <w:szCs w:val="24"/>
        </w:rPr>
      </w:pPr>
      <w:r w:rsidRPr="00432CE2">
        <w:rPr>
          <w:rFonts w:ascii="Times New Roman" w:eastAsia="Times New Roman" w:hAnsi="Times New Roman" w:cs="Times New Roman"/>
          <w:bCs/>
          <w:color w:val="000000" w:themeColor="text1"/>
          <w:sz w:val="24"/>
          <w:szCs w:val="24"/>
        </w:rPr>
        <w:t xml:space="preserve">Заседание Единой комиссии состоялось в </w:t>
      </w:r>
      <w:r w:rsidR="002071EF">
        <w:rPr>
          <w:rFonts w:ascii="Times New Roman" w:eastAsia="Times New Roman" w:hAnsi="Times New Roman" w:cs="Times New Roman"/>
          <w:bCs/>
          <w:color w:val="000000" w:themeColor="text1"/>
          <w:sz w:val="24"/>
          <w:szCs w:val="24"/>
        </w:rPr>
        <w:t>16</w:t>
      </w:r>
      <w:r w:rsidRPr="00432CE2">
        <w:rPr>
          <w:rFonts w:ascii="Times New Roman" w:eastAsia="Times New Roman" w:hAnsi="Times New Roman" w:cs="Times New Roman"/>
          <w:bCs/>
          <w:color w:val="000000" w:themeColor="text1"/>
          <w:sz w:val="24"/>
          <w:szCs w:val="24"/>
        </w:rPr>
        <w:t>:</w:t>
      </w:r>
      <w:r w:rsidR="00182646">
        <w:rPr>
          <w:rFonts w:ascii="Times New Roman" w:eastAsia="Times New Roman" w:hAnsi="Times New Roman" w:cs="Times New Roman"/>
          <w:bCs/>
          <w:color w:val="000000" w:themeColor="text1"/>
          <w:sz w:val="24"/>
          <w:szCs w:val="24"/>
        </w:rPr>
        <w:t>30</w:t>
      </w:r>
      <w:r w:rsidRPr="00432CE2">
        <w:rPr>
          <w:rFonts w:ascii="Times New Roman" w:eastAsia="Times New Roman" w:hAnsi="Times New Roman" w:cs="Times New Roman"/>
          <w:bCs/>
          <w:color w:val="000000" w:themeColor="text1"/>
          <w:sz w:val="24"/>
          <w:szCs w:val="24"/>
        </w:rPr>
        <w:t xml:space="preserve"> (</w:t>
      </w:r>
      <w:proofErr w:type="spellStart"/>
      <w:proofErr w:type="gramStart"/>
      <w:r w:rsidRPr="00432CE2">
        <w:rPr>
          <w:rFonts w:ascii="Times New Roman" w:eastAsia="Times New Roman" w:hAnsi="Times New Roman" w:cs="Times New Roman"/>
          <w:bCs/>
          <w:color w:val="000000" w:themeColor="text1"/>
          <w:sz w:val="24"/>
          <w:szCs w:val="24"/>
        </w:rPr>
        <w:t>мск</w:t>
      </w:r>
      <w:proofErr w:type="spellEnd"/>
      <w:proofErr w:type="gramEnd"/>
      <w:r w:rsidRPr="00432CE2">
        <w:rPr>
          <w:rFonts w:ascii="Times New Roman" w:eastAsia="Times New Roman" w:hAnsi="Times New Roman" w:cs="Times New Roman"/>
          <w:bCs/>
          <w:color w:val="000000" w:themeColor="text1"/>
          <w:sz w:val="24"/>
          <w:szCs w:val="24"/>
        </w:rPr>
        <w:t xml:space="preserve">) </w:t>
      </w:r>
      <w:r w:rsidR="00B22101">
        <w:rPr>
          <w:rFonts w:ascii="Times New Roman" w:eastAsia="Times New Roman" w:hAnsi="Times New Roman" w:cs="Times New Roman"/>
          <w:bCs/>
          <w:color w:val="000000" w:themeColor="text1"/>
          <w:sz w:val="24"/>
          <w:szCs w:val="24"/>
        </w:rPr>
        <w:t>21</w:t>
      </w:r>
      <w:r w:rsidRPr="00432CE2">
        <w:rPr>
          <w:rFonts w:ascii="Times New Roman" w:eastAsia="Times New Roman" w:hAnsi="Times New Roman" w:cs="Times New Roman"/>
          <w:bCs/>
          <w:color w:val="000000" w:themeColor="text1"/>
          <w:sz w:val="24"/>
          <w:szCs w:val="24"/>
        </w:rPr>
        <w:t xml:space="preserve"> </w:t>
      </w:r>
      <w:r w:rsidR="00BC626F">
        <w:rPr>
          <w:rFonts w:ascii="Times New Roman" w:eastAsia="Times New Roman" w:hAnsi="Times New Roman" w:cs="Times New Roman"/>
          <w:bCs/>
          <w:color w:val="000000" w:themeColor="text1"/>
          <w:sz w:val="24"/>
          <w:szCs w:val="24"/>
        </w:rPr>
        <w:t>августа</w:t>
      </w:r>
      <w:r w:rsidRPr="00432CE2">
        <w:rPr>
          <w:rFonts w:ascii="Times New Roman" w:eastAsia="Times New Roman" w:hAnsi="Times New Roman" w:cs="Times New Roman"/>
          <w:bCs/>
          <w:color w:val="000000" w:themeColor="text1"/>
          <w:sz w:val="24"/>
          <w:szCs w:val="24"/>
        </w:rPr>
        <w:t xml:space="preserve"> 2014 года по адресу: 123100, г. Москва, Пресненская наб</w:t>
      </w:r>
      <w:r w:rsidR="002071EF">
        <w:rPr>
          <w:rFonts w:ascii="Times New Roman" w:eastAsia="Times New Roman" w:hAnsi="Times New Roman" w:cs="Times New Roman"/>
          <w:bCs/>
          <w:color w:val="000000" w:themeColor="text1"/>
          <w:sz w:val="24"/>
          <w:szCs w:val="24"/>
        </w:rPr>
        <w:t>.</w:t>
      </w:r>
      <w:r w:rsidRPr="00432CE2">
        <w:rPr>
          <w:rFonts w:ascii="Times New Roman" w:eastAsia="Times New Roman" w:hAnsi="Times New Roman" w:cs="Times New Roman"/>
          <w:bCs/>
          <w:color w:val="000000" w:themeColor="text1"/>
          <w:sz w:val="24"/>
          <w:szCs w:val="24"/>
        </w:rPr>
        <w:t>, д.</w:t>
      </w:r>
      <w:r w:rsidR="002071EF">
        <w:rPr>
          <w:rFonts w:ascii="Times New Roman" w:eastAsia="Times New Roman" w:hAnsi="Times New Roman" w:cs="Times New Roman"/>
          <w:bCs/>
          <w:color w:val="000000" w:themeColor="text1"/>
          <w:sz w:val="24"/>
          <w:szCs w:val="24"/>
        </w:rPr>
        <w:t xml:space="preserve"> </w:t>
      </w:r>
      <w:r w:rsidRPr="00432CE2">
        <w:rPr>
          <w:rFonts w:ascii="Times New Roman" w:eastAsia="Times New Roman" w:hAnsi="Times New Roman" w:cs="Times New Roman"/>
          <w:bCs/>
          <w:color w:val="000000" w:themeColor="text1"/>
          <w:sz w:val="24"/>
          <w:szCs w:val="24"/>
        </w:rPr>
        <w:t>12.</w:t>
      </w:r>
    </w:p>
    <w:p w:rsidR="00EA5F96" w:rsidRPr="00432CE2" w:rsidRDefault="00EA5F96" w:rsidP="00432CE2">
      <w:pPr>
        <w:pStyle w:val="a5"/>
        <w:tabs>
          <w:tab w:val="left" w:pos="426"/>
        </w:tabs>
        <w:spacing w:after="0" w:line="240" w:lineRule="auto"/>
        <w:ind w:left="0"/>
        <w:jc w:val="both"/>
        <w:rPr>
          <w:rFonts w:ascii="Times New Roman" w:eastAsia="Times New Roman" w:hAnsi="Times New Roman" w:cs="Times New Roman"/>
          <w:bCs/>
          <w:color w:val="000000" w:themeColor="text1"/>
          <w:sz w:val="24"/>
          <w:szCs w:val="24"/>
        </w:rPr>
      </w:pPr>
    </w:p>
    <w:p w:rsidR="00432CE2" w:rsidRDefault="00432CE2" w:rsidP="00432CE2">
      <w:pPr>
        <w:pStyle w:val="a5"/>
        <w:numPr>
          <w:ilvl w:val="0"/>
          <w:numId w:val="1"/>
        </w:numPr>
        <w:spacing w:after="0" w:line="240" w:lineRule="auto"/>
        <w:ind w:left="0" w:hanging="11"/>
        <w:jc w:val="both"/>
        <w:rPr>
          <w:rFonts w:ascii="Times New Roman" w:hAnsi="Times New Roman" w:cs="Times New Roman"/>
          <w:bCs/>
          <w:color w:val="000000" w:themeColor="text1"/>
          <w:sz w:val="24"/>
          <w:szCs w:val="24"/>
        </w:rPr>
      </w:pPr>
      <w:r w:rsidRPr="00432CE2">
        <w:rPr>
          <w:rFonts w:ascii="Times New Roman" w:hAnsi="Times New Roman" w:cs="Times New Roman"/>
          <w:bCs/>
          <w:color w:val="000000" w:themeColor="text1"/>
          <w:sz w:val="24"/>
          <w:szCs w:val="24"/>
        </w:rPr>
        <w:t xml:space="preserve">Информация </w:t>
      </w:r>
      <w:r w:rsidRPr="00C53FE4">
        <w:rPr>
          <w:rFonts w:ascii="Times New Roman" w:hAnsi="Times New Roman" w:cs="Times New Roman"/>
          <w:bCs/>
          <w:color w:val="000000" w:themeColor="text1"/>
          <w:sz w:val="24"/>
          <w:szCs w:val="24"/>
        </w:rPr>
        <w:t>по процедуре вскрытия:</w:t>
      </w:r>
    </w:p>
    <w:tbl>
      <w:tblPr>
        <w:tblStyle w:val="26"/>
        <w:tblW w:w="9640" w:type="dxa"/>
        <w:tblInd w:w="-34" w:type="dxa"/>
        <w:tblLayout w:type="fixed"/>
        <w:tblLook w:val="04A0" w:firstRow="1" w:lastRow="0" w:firstColumn="1" w:lastColumn="0" w:noHBand="0" w:noVBand="1"/>
      </w:tblPr>
      <w:tblGrid>
        <w:gridCol w:w="675"/>
        <w:gridCol w:w="2586"/>
        <w:gridCol w:w="2268"/>
        <w:gridCol w:w="1843"/>
        <w:gridCol w:w="2268"/>
      </w:tblGrid>
      <w:tr w:rsidR="00EF6B6E" w:rsidRPr="002071EF" w:rsidTr="00C04A20">
        <w:trPr>
          <w:cantSplit/>
          <w:trHeight w:val="823"/>
        </w:trPr>
        <w:tc>
          <w:tcPr>
            <w:tcW w:w="675" w:type="dxa"/>
            <w:vAlign w:val="center"/>
          </w:tcPr>
          <w:p w:rsidR="00EF6B6E" w:rsidRPr="002071EF" w:rsidRDefault="00EF6B6E" w:rsidP="00EF6B6E">
            <w:pPr>
              <w:jc w:val="center"/>
              <w:rPr>
                <w:rFonts w:ascii="Times New Roman" w:eastAsia="Times New Roman" w:hAnsi="Times New Roman" w:cs="Times New Roman"/>
                <w:bCs/>
                <w:color w:val="000000" w:themeColor="text1"/>
                <w:sz w:val="24"/>
                <w:szCs w:val="24"/>
              </w:rPr>
            </w:pPr>
            <w:proofErr w:type="gramStart"/>
            <w:r w:rsidRPr="002071EF">
              <w:rPr>
                <w:rFonts w:ascii="Times New Roman" w:eastAsia="Times New Roman" w:hAnsi="Times New Roman" w:cs="Times New Roman"/>
                <w:bCs/>
                <w:color w:val="000000" w:themeColor="text1"/>
                <w:sz w:val="24"/>
                <w:szCs w:val="24"/>
              </w:rPr>
              <w:t>п</w:t>
            </w:r>
            <w:proofErr w:type="gramEnd"/>
            <w:r w:rsidRPr="002071EF">
              <w:rPr>
                <w:rFonts w:ascii="Times New Roman" w:eastAsia="Times New Roman" w:hAnsi="Times New Roman" w:cs="Times New Roman"/>
                <w:bCs/>
                <w:color w:val="000000" w:themeColor="text1"/>
                <w:sz w:val="24"/>
                <w:szCs w:val="24"/>
              </w:rPr>
              <w:t>/п</w:t>
            </w:r>
          </w:p>
        </w:tc>
        <w:tc>
          <w:tcPr>
            <w:tcW w:w="2586" w:type="dxa"/>
            <w:vAlign w:val="center"/>
          </w:tcPr>
          <w:p w:rsidR="00EF6B6E" w:rsidRPr="002071EF" w:rsidRDefault="00EF6B6E" w:rsidP="00EF6B6E">
            <w:pPr>
              <w:jc w:val="center"/>
              <w:rPr>
                <w:rFonts w:ascii="Times New Roman" w:eastAsia="Times New Roman" w:hAnsi="Times New Roman" w:cs="Times New Roman"/>
                <w:bCs/>
                <w:color w:val="000000" w:themeColor="text1"/>
                <w:sz w:val="24"/>
                <w:szCs w:val="24"/>
              </w:rPr>
            </w:pPr>
            <w:r w:rsidRPr="002071EF">
              <w:rPr>
                <w:rFonts w:ascii="Times New Roman" w:eastAsia="Times New Roman" w:hAnsi="Times New Roman" w:cs="Times New Roman"/>
                <w:bCs/>
                <w:color w:val="000000" w:themeColor="text1"/>
                <w:sz w:val="24"/>
                <w:szCs w:val="24"/>
              </w:rPr>
              <w:t>Участник закупки</w:t>
            </w:r>
          </w:p>
        </w:tc>
        <w:tc>
          <w:tcPr>
            <w:tcW w:w="2268" w:type="dxa"/>
            <w:vAlign w:val="center"/>
          </w:tcPr>
          <w:p w:rsidR="00EF6B6E" w:rsidRPr="002071EF" w:rsidRDefault="00EF6B6E" w:rsidP="00C04A20">
            <w:pPr>
              <w:jc w:val="center"/>
              <w:rPr>
                <w:rFonts w:ascii="Times New Roman" w:eastAsia="Times New Roman" w:hAnsi="Times New Roman" w:cs="Times New Roman"/>
                <w:bCs/>
                <w:color w:val="000000" w:themeColor="text1"/>
                <w:sz w:val="24"/>
                <w:szCs w:val="24"/>
              </w:rPr>
            </w:pPr>
            <w:r w:rsidRPr="002071EF">
              <w:rPr>
                <w:rFonts w:ascii="Times New Roman" w:eastAsia="Times New Roman" w:hAnsi="Times New Roman" w:cs="Times New Roman"/>
                <w:bCs/>
                <w:color w:val="000000" w:themeColor="text1"/>
                <w:sz w:val="24"/>
                <w:szCs w:val="24"/>
              </w:rPr>
              <w:t>Конверт запечатан, целостность не нарушена</w:t>
            </w:r>
          </w:p>
        </w:tc>
        <w:tc>
          <w:tcPr>
            <w:tcW w:w="1843" w:type="dxa"/>
            <w:vAlign w:val="center"/>
          </w:tcPr>
          <w:p w:rsidR="00EF6B6E" w:rsidRPr="002071EF" w:rsidRDefault="00EF6B6E" w:rsidP="0011299E">
            <w:pPr>
              <w:jc w:val="center"/>
              <w:rPr>
                <w:rFonts w:ascii="Times New Roman" w:eastAsia="Times New Roman" w:hAnsi="Times New Roman" w:cs="Times New Roman"/>
                <w:bCs/>
                <w:color w:val="000000" w:themeColor="text1"/>
                <w:sz w:val="24"/>
                <w:szCs w:val="24"/>
              </w:rPr>
            </w:pPr>
            <w:r w:rsidRPr="002071EF">
              <w:rPr>
                <w:rFonts w:ascii="Times New Roman" w:eastAsia="Times New Roman" w:hAnsi="Times New Roman" w:cs="Times New Roman"/>
                <w:bCs/>
                <w:color w:val="000000" w:themeColor="text1"/>
                <w:sz w:val="24"/>
                <w:szCs w:val="24"/>
              </w:rPr>
              <w:t>Все листы заявки прошиты</w:t>
            </w:r>
          </w:p>
        </w:tc>
        <w:tc>
          <w:tcPr>
            <w:tcW w:w="2268" w:type="dxa"/>
            <w:vAlign w:val="center"/>
          </w:tcPr>
          <w:p w:rsidR="00481695" w:rsidRPr="002071EF" w:rsidRDefault="00EF6B6E" w:rsidP="00F92C98">
            <w:pPr>
              <w:ind w:left="-73" w:firstLine="73"/>
              <w:jc w:val="center"/>
              <w:rPr>
                <w:rFonts w:ascii="Times New Roman" w:eastAsia="Times New Roman" w:hAnsi="Times New Roman" w:cs="Times New Roman"/>
                <w:bCs/>
                <w:color w:val="000000" w:themeColor="text1"/>
                <w:sz w:val="24"/>
                <w:szCs w:val="24"/>
              </w:rPr>
            </w:pPr>
            <w:r w:rsidRPr="002071EF">
              <w:rPr>
                <w:rFonts w:ascii="Times New Roman" w:eastAsia="Times New Roman" w:hAnsi="Times New Roman" w:cs="Times New Roman"/>
                <w:bCs/>
                <w:color w:val="000000" w:themeColor="text1"/>
                <w:sz w:val="24"/>
                <w:szCs w:val="24"/>
              </w:rPr>
              <w:t xml:space="preserve">Предложенная </w:t>
            </w:r>
            <w:r w:rsidR="00F92C98">
              <w:rPr>
                <w:rFonts w:ascii="Times New Roman" w:eastAsia="Times New Roman" w:hAnsi="Times New Roman" w:cs="Times New Roman"/>
                <w:sz w:val="24"/>
                <w:szCs w:val="24"/>
              </w:rPr>
              <w:t>цена договора</w:t>
            </w:r>
            <w:r w:rsidRPr="002071EF">
              <w:rPr>
                <w:rFonts w:ascii="Times New Roman" w:eastAsia="Times New Roman" w:hAnsi="Times New Roman" w:cs="Times New Roman"/>
                <w:bCs/>
                <w:color w:val="000000" w:themeColor="text1"/>
                <w:sz w:val="24"/>
                <w:szCs w:val="24"/>
              </w:rPr>
              <w:t xml:space="preserve">, руб., </w:t>
            </w:r>
            <w:r w:rsidR="00C04A20">
              <w:rPr>
                <w:rFonts w:ascii="Times New Roman" w:eastAsia="Times New Roman" w:hAnsi="Times New Roman" w:cs="Times New Roman"/>
                <w:bCs/>
                <w:color w:val="000000" w:themeColor="text1"/>
                <w:sz w:val="24"/>
                <w:szCs w:val="24"/>
              </w:rPr>
              <w:br/>
            </w:r>
            <w:r w:rsidRPr="002071EF">
              <w:rPr>
                <w:rFonts w:ascii="Times New Roman" w:eastAsia="Times New Roman" w:hAnsi="Times New Roman" w:cs="Times New Roman"/>
                <w:bCs/>
                <w:color w:val="000000" w:themeColor="text1"/>
                <w:sz w:val="24"/>
                <w:szCs w:val="24"/>
              </w:rPr>
              <w:t>без учета НДС</w:t>
            </w:r>
          </w:p>
        </w:tc>
      </w:tr>
      <w:tr w:rsidR="00EF6B6E" w:rsidRPr="002071EF" w:rsidTr="00C04A20">
        <w:trPr>
          <w:trHeight w:val="386"/>
        </w:trPr>
        <w:tc>
          <w:tcPr>
            <w:tcW w:w="675" w:type="dxa"/>
            <w:vAlign w:val="center"/>
          </w:tcPr>
          <w:p w:rsidR="00EF6B6E" w:rsidRPr="002071EF" w:rsidRDefault="00EF6B6E" w:rsidP="00EF6B6E">
            <w:pPr>
              <w:jc w:val="center"/>
              <w:rPr>
                <w:rFonts w:ascii="Times New Roman" w:eastAsia="Times New Roman" w:hAnsi="Times New Roman" w:cs="Times New Roman"/>
                <w:bCs/>
                <w:color w:val="000000" w:themeColor="text1"/>
                <w:sz w:val="24"/>
                <w:szCs w:val="24"/>
              </w:rPr>
            </w:pPr>
            <w:r w:rsidRPr="002071EF">
              <w:rPr>
                <w:rFonts w:ascii="Times New Roman" w:eastAsia="Times New Roman" w:hAnsi="Times New Roman" w:cs="Times New Roman"/>
                <w:bCs/>
                <w:color w:val="000000" w:themeColor="text1"/>
                <w:sz w:val="24"/>
                <w:szCs w:val="24"/>
              </w:rPr>
              <w:t>1.</w:t>
            </w:r>
          </w:p>
        </w:tc>
        <w:tc>
          <w:tcPr>
            <w:tcW w:w="2586" w:type="dxa"/>
            <w:vAlign w:val="center"/>
          </w:tcPr>
          <w:p w:rsidR="00046670" w:rsidRDefault="00F92C98" w:rsidP="00F92C98">
            <w:pPr>
              <w:jc w:val="center"/>
              <w:rPr>
                <w:rFonts w:ascii="Times New Roman" w:eastAsia="Times New Roman" w:hAnsi="Times New Roman" w:cs="Times New Roman"/>
                <w:bCs/>
                <w:color w:val="000000" w:themeColor="text1"/>
                <w:sz w:val="24"/>
                <w:szCs w:val="24"/>
              </w:rPr>
            </w:pPr>
            <w:proofErr w:type="gramStart"/>
            <w:r w:rsidRPr="00F92C98">
              <w:rPr>
                <w:rFonts w:ascii="Times New Roman" w:eastAsia="Times New Roman" w:hAnsi="Times New Roman" w:cs="Times New Roman"/>
                <w:bCs/>
                <w:color w:val="000000" w:themeColor="text1"/>
                <w:sz w:val="24"/>
                <w:szCs w:val="24"/>
              </w:rPr>
              <w:t>ЧУ</w:t>
            </w:r>
            <w:proofErr w:type="gramEnd"/>
            <w:r w:rsidRPr="00F92C98">
              <w:rPr>
                <w:rFonts w:ascii="Times New Roman" w:eastAsia="Times New Roman" w:hAnsi="Times New Roman" w:cs="Times New Roman"/>
                <w:bCs/>
                <w:color w:val="000000" w:themeColor="text1"/>
                <w:sz w:val="24"/>
                <w:szCs w:val="24"/>
              </w:rPr>
              <w:t xml:space="preserve"> НПЦ </w:t>
            </w:r>
          </w:p>
          <w:p w:rsidR="00481695" w:rsidRPr="00182646" w:rsidRDefault="00F92C98" w:rsidP="00F92C98">
            <w:pPr>
              <w:jc w:val="center"/>
              <w:rPr>
                <w:rFonts w:ascii="Times New Roman" w:eastAsia="Times New Roman" w:hAnsi="Times New Roman" w:cs="Times New Roman"/>
                <w:color w:val="000000" w:themeColor="text1"/>
                <w:sz w:val="24"/>
                <w:szCs w:val="24"/>
              </w:rPr>
            </w:pPr>
            <w:bookmarkStart w:id="0" w:name="_GoBack"/>
            <w:bookmarkEnd w:id="0"/>
            <w:r w:rsidRPr="00F92C98">
              <w:rPr>
                <w:rFonts w:ascii="Times New Roman" w:eastAsia="Times New Roman" w:hAnsi="Times New Roman" w:cs="Times New Roman"/>
                <w:bCs/>
                <w:color w:val="000000" w:themeColor="text1"/>
                <w:sz w:val="24"/>
                <w:szCs w:val="24"/>
              </w:rPr>
              <w:t>«НАБУ-Кавказ»</w:t>
            </w:r>
          </w:p>
        </w:tc>
        <w:tc>
          <w:tcPr>
            <w:tcW w:w="2268" w:type="dxa"/>
            <w:vAlign w:val="center"/>
          </w:tcPr>
          <w:p w:rsidR="00EF6B6E" w:rsidRPr="002071EF" w:rsidRDefault="00EF6B6E" w:rsidP="00EF6B6E">
            <w:pPr>
              <w:jc w:val="center"/>
              <w:rPr>
                <w:rFonts w:ascii="Times New Roman" w:eastAsia="Times New Roman" w:hAnsi="Times New Roman" w:cs="Times New Roman"/>
                <w:bCs/>
                <w:color w:val="000000" w:themeColor="text1"/>
                <w:sz w:val="24"/>
                <w:szCs w:val="24"/>
              </w:rPr>
            </w:pPr>
            <w:r w:rsidRPr="002071EF">
              <w:rPr>
                <w:rFonts w:ascii="Times New Roman" w:eastAsia="Times New Roman" w:hAnsi="Times New Roman" w:cs="Times New Roman"/>
                <w:bCs/>
                <w:color w:val="000000" w:themeColor="text1"/>
                <w:sz w:val="24"/>
                <w:szCs w:val="24"/>
              </w:rPr>
              <w:t>+</w:t>
            </w:r>
          </w:p>
        </w:tc>
        <w:tc>
          <w:tcPr>
            <w:tcW w:w="1843" w:type="dxa"/>
            <w:vAlign w:val="center"/>
          </w:tcPr>
          <w:p w:rsidR="00EF6B6E" w:rsidRPr="002071EF" w:rsidRDefault="00F92C98" w:rsidP="00EF6B6E">
            <w:pPr>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sz w:val="24"/>
                <w:szCs w:val="24"/>
              </w:rPr>
              <w:t>+</w:t>
            </w:r>
          </w:p>
        </w:tc>
        <w:tc>
          <w:tcPr>
            <w:tcW w:w="2268" w:type="dxa"/>
            <w:vAlign w:val="center"/>
          </w:tcPr>
          <w:p w:rsidR="00EF6B6E" w:rsidRPr="002071EF" w:rsidRDefault="00F92C98" w:rsidP="00182646">
            <w:pPr>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 xml:space="preserve">1 265 868 </w:t>
            </w:r>
          </w:p>
        </w:tc>
      </w:tr>
    </w:tbl>
    <w:p w:rsidR="00EF6B6E" w:rsidRDefault="00EF6B6E" w:rsidP="0076391A">
      <w:pPr>
        <w:spacing w:after="0" w:line="240" w:lineRule="auto"/>
        <w:ind w:firstLine="708"/>
        <w:jc w:val="both"/>
        <w:rPr>
          <w:rFonts w:ascii="Times New Roman" w:hAnsi="Times New Roman"/>
          <w:color w:val="000000"/>
          <w:sz w:val="24"/>
          <w:szCs w:val="24"/>
        </w:rPr>
      </w:pPr>
    </w:p>
    <w:p w:rsidR="00C83DAC" w:rsidRDefault="00C83DAC" w:rsidP="00C83DAC">
      <w:pPr>
        <w:pStyle w:val="a5"/>
        <w:numPr>
          <w:ilvl w:val="0"/>
          <w:numId w:val="1"/>
        </w:numPr>
        <w:spacing w:after="0" w:line="240" w:lineRule="auto"/>
        <w:ind w:left="0" w:firstLine="0"/>
        <w:jc w:val="both"/>
        <w:rPr>
          <w:rFonts w:ascii="Times New Roman" w:eastAsia="Times New Roman" w:hAnsi="Times New Roman" w:cs="Times New Roman"/>
          <w:sz w:val="24"/>
          <w:szCs w:val="24"/>
        </w:rPr>
      </w:pPr>
      <w:r w:rsidRPr="004C4A33">
        <w:rPr>
          <w:rFonts w:ascii="Times New Roman" w:eastAsia="Times New Roman" w:hAnsi="Times New Roman" w:cs="Times New Roman"/>
          <w:sz w:val="24"/>
          <w:szCs w:val="24"/>
        </w:rPr>
        <w:t>Результаты рассмотрения котировочн</w:t>
      </w:r>
      <w:r>
        <w:rPr>
          <w:rFonts w:ascii="Times New Roman" w:eastAsia="Times New Roman" w:hAnsi="Times New Roman" w:cs="Times New Roman"/>
          <w:sz w:val="24"/>
          <w:szCs w:val="24"/>
        </w:rPr>
        <w:t>ой заявки</w:t>
      </w:r>
      <w:r w:rsidRPr="004C4A33">
        <w:rPr>
          <w:rFonts w:ascii="Times New Roman" w:eastAsia="Times New Roman" w:hAnsi="Times New Roman" w:cs="Times New Roman"/>
          <w:sz w:val="24"/>
          <w:szCs w:val="24"/>
        </w:rPr>
        <w:t xml:space="preserve"> на соответствие требованиям, установленным в запросе котировок</w:t>
      </w:r>
      <w:r>
        <w:rPr>
          <w:rFonts w:ascii="Times New Roman" w:eastAsia="Times New Roman" w:hAnsi="Times New Roman" w:cs="Times New Roman"/>
          <w:sz w:val="24"/>
          <w:szCs w:val="24"/>
        </w:rPr>
        <w:t xml:space="preserve"> </w:t>
      </w:r>
      <w:r w:rsidRPr="004C4A33">
        <w:rPr>
          <w:rFonts w:ascii="Times New Roman" w:eastAsia="Times New Roman" w:hAnsi="Times New Roman" w:cs="Times New Roman"/>
          <w:sz w:val="24"/>
          <w:szCs w:val="24"/>
        </w:rPr>
        <w:t xml:space="preserve">(Извещение </w:t>
      </w:r>
      <w:r>
        <w:rPr>
          <w:rFonts w:ascii="Times New Roman" w:eastAsia="Times New Roman" w:hAnsi="Times New Roman" w:cs="Times New Roman"/>
          <w:sz w:val="24"/>
          <w:szCs w:val="24"/>
        </w:rPr>
        <w:t xml:space="preserve">от </w:t>
      </w:r>
      <w:r>
        <w:rPr>
          <w:rFonts w:ascii="Times New Roman" w:eastAsia="Times New Roman" w:hAnsi="Times New Roman" w:cs="Times New Roman"/>
          <w:color w:val="000000" w:themeColor="text1"/>
          <w:sz w:val="24"/>
          <w:szCs w:val="24"/>
        </w:rPr>
        <w:t>14</w:t>
      </w:r>
      <w:r w:rsidRPr="00790895">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августа</w:t>
      </w:r>
      <w:r w:rsidRPr="00790895">
        <w:rPr>
          <w:rFonts w:ascii="Times New Roman" w:eastAsia="Times New Roman" w:hAnsi="Times New Roman" w:cs="Times New Roman"/>
          <w:color w:val="000000" w:themeColor="text1"/>
          <w:sz w:val="24"/>
          <w:szCs w:val="24"/>
        </w:rPr>
        <w:t xml:space="preserve"> 2014 года </w:t>
      </w:r>
      <w:r>
        <w:rPr>
          <w:rFonts w:ascii="Times New Roman" w:eastAsia="Times New Roman" w:hAnsi="Times New Roman" w:cs="Times New Roman"/>
          <w:color w:val="000000" w:themeColor="text1"/>
          <w:sz w:val="24"/>
          <w:szCs w:val="24"/>
        </w:rPr>
        <w:br/>
      </w:r>
      <w:r w:rsidRPr="00790895">
        <w:rPr>
          <w:rFonts w:ascii="Times New Roman" w:eastAsia="Times New Roman" w:hAnsi="Times New Roman" w:cs="Times New Roman"/>
          <w:color w:val="000000" w:themeColor="text1"/>
          <w:sz w:val="24"/>
          <w:szCs w:val="24"/>
        </w:rPr>
        <w:t>№ ЗК-</w:t>
      </w:r>
      <w:r>
        <w:rPr>
          <w:rFonts w:ascii="Times New Roman" w:eastAsia="Times New Roman" w:hAnsi="Times New Roman" w:cs="Times New Roman"/>
          <w:color w:val="000000" w:themeColor="text1"/>
          <w:sz w:val="24"/>
          <w:szCs w:val="24"/>
        </w:rPr>
        <w:t>ДЗИО</w:t>
      </w:r>
      <w:r w:rsidRPr="00790895">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190П</w:t>
      </w:r>
      <w:r>
        <w:rPr>
          <w:rFonts w:ascii="Times New Roman" w:eastAsia="Times New Roman" w:hAnsi="Times New Roman" w:cs="Times New Roman"/>
          <w:sz w:val="24"/>
          <w:szCs w:val="24"/>
        </w:rPr>
        <w:t>):</w:t>
      </w:r>
    </w:p>
    <w:p w:rsidR="00C83DAC" w:rsidRPr="00C83DAC" w:rsidRDefault="00C83DAC" w:rsidP="00C83DAC">
      <w:pPr>
        <w:numPr>
          <w:ilvl w:val="1"/>
          <w:numId w:val="13"/>
        </w:numPr>
        <w:spacing w:after="0" w:line="240" w:lineRule="auto"/>
        <w:ind w:left="0" w:firstLine="0"/>
        <w:contextualSpacing/>
        <w:jc w:val="both"/>
        <w:rPr>
          <w:rFonts w:ascii="Times New Roman" w:eastAsia="Times New Roman" w:hAnsi="Times New Roman" w:cs="Times New Roman"/>
          <w:sz w:val="24"/>
          <w:szCs w:val="24"/>
        </w:rPr>
      </w:pPr>
      <w:r w:rsidRPr="00C83DAC">
        <w:rPr>
          <w:rFonts w:ascii="Times New Roman" w:eastAsia="Times New Roman" w:hAnsi="Times New Roman" w:cs="Times New Roman"/>
          <w:sz w:val="24"/>
          <w:szCs w:val="24"/>
        </w:rPr>
        <w:t xml:space="preserve">Участник </w:t>
      </w:r>
      <w:proofErr w:type="gramStart"/>
      <w:r w:rsidRPr="00C83DAC">
        <w:rPr>
          <w:rFonts w:ascii="Times New Roman" w:eastAsia="Times New Roman" w:hAnsi="Times New Roman" w:cs="Times New Roman"/>
          <w:sz w:val="24"/>
          <w:szCs w:val="24"/>
        </w:rPr>
        <w:t>закупки</w:t>
      </w:r>
      <w:proofErr w:type="gramEnd"/>
      <w:r w:rsidRPr="00C83DAC">
        <w:rPr>
          <w:rFonts w:ascii="Times New Roman" w:eastAsia="Times New Roman" w:hAnsi="Times New Roman" w:cs="Times New Roman"/>
          <w:sz w:val="24"/>
          <w:szCs w:val="24"/>
        </w:rPr>
        <w:t xml:space="preserve"> </w:t>
      </w:r>
      <w:r w:rsidRPr="00C83DAC">
        <w:rPr>
          <w:rFonts w:ascii="Times New Roman" w:eastAsia="Times New Roman" w:hAnsi="Times New Roman" w:cs="Times New Roman"/>
          <w:b/>
          <w:bCs/>
          <w:sz w:val="24"/>
          <w:szCs w:val="24"/>
        </w:rPr>
        <w:t>ЧУ НПЦ «НАБУ-Кавказ»</w:t>
      </w:r>
      <w:r>
        <w:rPr>
          <w:rFonts w:ascii="Times New Roman" w:eastAsia="Times New Roman" w:hAnsi="Times New Roman" w:cs="Times New Roman"/>
          <w:b/>
          <w:bCs/>
          <w:sz w:val="24"/>
          <w:szCs w:val="24"/>
        </w:rPr>
        <w:t xml:space="preserve"> </w:t>
      </w:r>
      <w:r w:rsidRPr="00C83DAC">
        <w:rPr>
          <w:rFonts w:ascii="Times New Roman" w:eastAsia="Times New Roman" w:hAnsi="Times New Roman" w:cs="Times New Roman"/>
          <w:bCs/>
          <w:sz w:val="24"/>
          <w:szCs w:val="24"/>
        </w:rPr>
        <w:t>(ИНН 0105054740)</w:t>
      </w:r>
      <w:r w:rsidRPr="00C83DAC">
        <w:rPr>
          <w:rFonts w:ascii="Times New Roman" w:eastAsia="Times New Roman" w:hAnsi="Times New Roman" w:cs="Times New Roman"/>
          <w:b/>
          <w:bCs/>
          <w:sz w:val="24"/>
          <w:szCs w:val="24"/>
        </w:rPr>
        <w:t xml:space="preserve"> </w:t>
      </w:r>
      <w:r w:rsidRPr="00C83DAC">
        <w:rPr>
          <w:rFonts w:ascii="Times New Roman" w:eastAsia="Times New Roman" w:hAnsi="Times New Roman" w:cs="Times New Roman"/>
          <w:sz w:val="24"/>
          <w:szCs w:val="24"/>
        </w:rPr>
        <w:t xml:space="preserve">соответствует требованиям, указанным в Извещении от </w:t>
      </w:r>
      <w:r>
        <w:rPr>
          <w:rFonts w:ascii="Times New Roman" w:eastAsia="Times New Roman" w:hAnsi="Times New Roman" w:cs="Times New Roman"/>
          <w:color w:val="000000" w:themeColor="text1"/>
          <w:sz w:val="24"/>
          <w:szCs w:val="24"/>
        </w:rPr>
        <w:t>14</w:t>
      </w:r>
      <w:r w:rsidRPr="00790895">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августа</w:t>
      </w:r>
      <w:r w:rsidRPr="00790895">
        <w:rPr>
          <w:rFonts w:ascii="Times New Roman" w:eastAsia="Times New Roman" w:hAnsi="Times New Roman" w:cs="Times New Roman"/>
          <w:color w:val="000000" w:themeColor="text1"/>
          <w:sz w:val="24"/>
          <w:szCs w:val="24"/>
        </w:rPr>
        <w:t xml:space="preserve"> 2014 года № ЗК-</w:t>
      </w:r>
      <w:r>
        <w:rPr>
          <w:rFonts w:ascii="Times New Roman" w:eastAsia="Times New Roman" w:hAnsi="Times New Roman" w:cs="Times New Roman"/>
          <w:color w:val="000000" w:themeColor="text1"/>
          <w:sz w:val="24"/>
          <w:szCs w:val="24"/>
        </w:rPr>
        <w:t>ДЗИО</w:t>
      </w:r>
      <w:r w:rsidRPr="00790895">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190П</w:t>
      </w:r>
      <w:r w:rsidRPr="00C83DAC">
        <w:rPr>
          <w:rFonts w:ascii="Times New Roman" w:eastAsia="Times New Roman" w:hAnsi="Times New Roman" w:cs="Times New Roman"/>
          <w:sz w:val="24"/>
          <w:szCs w:val="24"/>
        </w:rPr>
        <w:t>.</w:t>
      </w:r>
    </w:p>
    <w:p w:rsidR="00C83DAC" w:rsidRDefault="00C83DAC" w:rsidP="00C83DAC">
      <w:pPr>
        <w:pStyle w:val="a5"/>
        <w:spacing w:after="0" w:line="240" w:lineRule="auto"/>
        <w:ind w:left="0" w:firstLine="708"/>
        <w:jc w:val="both"/>
        <w:rPr>
          <w:rFonts w:ascii="Times New Roman" w:hAnsi="Times New Roman" w:cs="Times New Roman"/>
          <w:bCs/>
          <w:color w:val="000000" w:themeColor="text1"/>
          <w:sz w:val="24"/>
          <w:szCs w:val="24"/>
        </w:rPr>
      </w:pPr>
    </w:p>
    <w:p w:rsidR="00C83DAC" w:rsidRPr="00032804" w:rsidRDefault="00C83DAC" w:rsidP="00C83DAC">
      <w:pPr>
        <w:spacing w:after="0" w:line="240" w:lineRule="auto"/>
        <w:ind w:firstLine="708"/>
        <w:contextualSpacing/>
        <w:jc w:val="both"/>
        <w:rPr>
          <w:rFonts w:ascii="Times New Roman" w:eastAsia="Times New Roman" w:hAnsi="Times New Roman" w:cs="Times New Roman"/>
          <w:sz w:val="24"/>
          <w:szCs w:val="24"/>
        </w:rPr>
      </w:pPr>
      <w:r w:rsidRPr="00032804">
        <w:rPr>
          <w:rFonts w:ascii="Times New Roman" w:eastAsia="Times New Roman" w:hAnsi="Times New Roman" w:cs="Times New Roman"/>
          <w:sz w:val="24"/>
          <w:szCs w:val="24"/>
        </w:rPr>
        <w:t>Приглашенный эксперт (</w:t>
      </w:r>
      <w:r>
        <w:rPr>
          <w:rFonts w:ascii="Times New Roman" w:eastAsia="Times New Roman" w:hAnsi="Times New Roman" w:cs="Times New Roman"/>
          <w:sz w:val="24"/>
          <w:szCs w:val="24"/>
        </w:rPr>
        <w:t>Н</w:t>
      </w:r>
      <w:r w:rsidRPr="00032804">
        <w:rPr>
          <w:rFonts w:ascii="Times New Roman" w:eastAsia="Times New Roman" w:hAnsi="Times New Roman" w:cs="Times New Roman"/>
          <w:sz w:val="24"/>
          <w:szCs w:val="24"/>
        </w:rPr>
        <w:t>.</w:t>
      </w:r>
      <w:r>
        <w:rPr>
          <w:rFonts w:ascii="Times New Roman" w:eastAsia="Times New Roman" w:hAnsi="Times New Roman" w:cs="Times New Roman"/>
          <w:sz w:val="24"/>
          <w:szCs w:val="24"/>
        </w:rPr>
        <w:t>Г</w:t>
      </w:r>
      <w:r w:rsidRPr="00032804">
        <w:rPr>
          <w:rFonts w:ascii="Times New Roman" w:eastAsia="Times New Roman" w:hAnsi="Times New Roman" w:cs="Times New Roman"/>
          <w:sz w:val="24"/>
          <w:szCs w:val="24"/>
        </w:rPr>
        <w:t xml:space="preserve">. </w:t>
      </w:r>
      <w:r w:rsidRPr="00352A7A">
        <w:rPr>
          <w:rFonts w:ascii="Times New Roman" w:eastAsia="Times New Roman" w:hAnsi="Times New Roman" w:cs="Times New Roman"/>
          <w:bCs/>
          <w:color w:val="000000" w:themeColor="text1"/>
          <w:sz w:val="24"/>
          <w:szCs w:val="24"/>
        </w:rPr>
        <w:t>Вавилова</w:t>
      </w:r>
      <w:r w:rsidRPr="00032804">
        <w:rPr>
          <w:rFonts w:ascii="Times New Roman" w:eastAsia="Times New Roman" w:hAnsi="Times New Roman" w:cs="Times New Roman"/>
          <w:sz w:val="24"/>
          <w:szCs w:val="24"/>
        </w:rPr>
        <w:t xml:space="preserve">) подтверждает соответствие требованиям, указанным в Извещении от </w:t>
      </w:r>
      <w:r>
        <w:rPr>
          <w:rFonts w:ascii="Times New Roman" w:eastAsia="Times New Roman" w:hAnsi="Times New Roman" w:cs="Times New Roman"/>
          <w:color w:val="000000" w:themeColor="text1"/>
          <w:sz w:val="24"/>
          <w:szCs w:val="24"/>
        </w:rPr>
        <w:t>14</w:t>
      </w:r>
      <w:r w:rsidRPr="00790895">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августа</w:t>
      </w:r>
      <w:r w:rsidRPr="00790895">
        <w:rPr>
          <w:rFonts w:ascii="Times New Roman" w:eastAsia="Times New Roman" w:hAnsi="Times New Roman" w:cs="Times New Roman"/>
          <w:color w:val="000000" w:themeColor="text1"/>
          <w:sz w:val="24"/>
          <w:szCs w:val="24"/>
        </w:rPr>
        <w:t xml:space="preserve"> 2014 года № ЗК-</w:t>
      </w:r>
      <w:r>
        <w:rPr>
          <w:rFonts w:ascii="Times New Roman" w:eastAsia="Times New Roman" w:hAnsi="Times New Roman" w:cs="Times New Roman"/>
          <w:color w:val="000000" w:themeColor="text1"/>
          <w:sz w:val="24"/>
          <w:szCs w:val="24"/>
        </w:rPr>
        <w:t>ДЗИО</w:t>
      </w:r>
      <w:r w:rsidRPr="00790895">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190П</w:t>
      </w:r>
      <w:r w:rsidRPr="00032804">
        <w:rPr>
          <w:rFonts w:ascii="Times New Roman" w:eastAsia="Times New Roman" w:hAnsi="Times New Roman" w:cs="Times New Roman"/>
          <w:sz w:val="24"/>
          <w:szCs w:val="24"/>
        </w:rPr>
        <w:t>.</w:t>
      </w:r>
    </w:p>
    <w:p w:rsidR="00C83DAC" w:rsidRDefault="00C83DAC" w:rsidP="0076391A">
      <w:pPr>
        <w:spacing w:after="0" w:line="240" w:lineRule="auto"/>
        <w:ind w:firstLine="708"/>
        <w:jc w:val="both"/>
        <w:rPr>
          <w:rFonts w:ascii="Times New Roman" w:hAnsi="Times New Roman"/>
          <w:color w:val="000000"/>
          <w:sz w:val="24"/>
          <w:szCs w:val="24"/>
        </w:rPr>
      </w:pPr>
    </w:p>
    <w:p w:rsidR="00106DA6" w:rsidRPr="000A4C4D" w:rsidRDefault="000A4C4D" w:rsidP="00106DA6">
      <w:pPr>
        <w:numPr>
          <w:ilvl w:val="0"/>
          <w:numId w:val="1"/>
        </w:numPr>
        <w:tabs>
          <w:tab w:val="left" w:pos="709"/>
        </w:tabs>
        <w:spacing w:after="0" w:line="240" w:lineRule="auto"/>
        <w:ind w:left="0" w:firstLine="0"/>
        <w:contextualSpacing/>
        <w:jc w:val="both"/>
        <w:rPr>
          <w:rFonts w:ascii="Times New Roman" w:eastAsia="Times New Roman" w:hAnsi="Times New Roman" w:cs="Times New Roman"/>
          <w:b/>
          <w:sz w:val="24"/>
          <w:szCs w:val="24"/>
        </w:rPr>
      </w:pPr>
      <w:r w:rsidRPr="000A4C4D">
        <w:rPr>
          <w:rFonts w:ascii="Times New Roman" w:eastAsia="Times New Roman" w:hAnsi="Times New Roman" w:cs="Times New Roman"/>
          <w:b/>
          <w:sz w:val="24"/>
          <w:szCs w:val="24"/>
        </w:rPr>
        <w:t>Решение:</w:t>
      </w:r>
    </w:p>
    <w:p w:rsidR="00106DA6" w:rsidRPr="00106DA6" w:rsidRDefault="00106DA6" w:rsidP="00106DA6">
      <w:pPr>
        <w:pStyle w:val="a5"/>
        <w:numPr>
          <w:ilvl w:val="1"/>
          <w:numId w:val="1"/>
        </w:numPr>
        <w:tabs>
          <w:tab w:val="left" w:pos="142"/>
        </w:tabs>
        <w:spacing w:after="0" w:line="240" w:lineRule="auto"/>
        <w:ind w:left="0" w:firstLine="0"/>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sz w:val="24"/>
          <w:szCs w:val="24"/>
        </w:rPr>
        <w:t>Н</w:t>
      </w:r>
      <w:r w:rsidRPr="00106DA6">
        <w:rPr>
          <w:rFonts w:ascii="Times New Roman" w:eastAsia="Times New Roman" w:hAnsi="Times New Roman" w:cs="Times New Roman"/>
          <w:sz w:val="24"/>
          <w:szCs w:val="24"/>
        </w:rPr>
        <w:t xml:space="preserve">а основании п. 17.10 «Положения о закупке товаров, работ, услуг для нужд </w:t>
      </w:r>
      <w:r>
        <w:rPr>
          <w:rFonts w:ascii="Times New Roman" w:eastAsia="Times New Roman" w:hAnsi="Times New Roman" w:cs="Times New Roman"/>
          <w:sz w:val="24"/>
          <w:szCs w:val="24"/>
        </w:rPr>
        <w:br/>
      </w:r>
      <w:r w:rsidRPr="00106DA6">
        <w:rPr>
          <w:rFonts w:ascii="Times New Roman" w:eastAsia="Times New Roman" w:hAnsi="Times New Roman" w:cs="Times New Roman"/>
          <w:sz w:val="24"/>
          <w:szCs w:val="24"/>
        </w:rPr>
        <w:t>ОАО «КСК» признать запрос котировок</w:t>
      </w:r>
      <w:r w:rsidR="00E20B41">
        <w:rPr>
          <w:rFonts w:ascii="Times New Roman" w:eastAsia="Times New Roman" w:hAnsi="Times New Roman" w:cs="Times New Roman"/>
          <w:sz w:val="24"/>
          <w:szCs w:val="24"/>
        </w:rPr>
        <w:t xml:space="preserve"> </w:t>
      </w:r>
      <w:r w:rsidR="00E20B41" w:rsidRPr="00106DA6">
        <w:rPr>
          <w:rFonts w:ascii="Times New Roman" w:eastAsia="Times New Roman" w:hAnsi="Times New Roman" w:cs="Times New Roman"/>
          <w:sz w:val="24"/>
          <w:szCs w:val="24"/>
        </w:rPr>
        <w:t xml:space="preserve">(Извещение от </w:t>
      </w:r>
      <w:r w:rsidR="00D14ED1">
        <w:rPr>
          <w:rFonts w:ascii="Times New Roman" w:eastAsia="Times New Roman" w:hAnsi="Times New Roman" w:cs="Times New Roman"/>
          <w:color w:val="000000" w:themeColor="text1"/>
          <w:sz w:val="24"/>
          <w:szCs w:val="24"/>
        </w:rPr>
        <w:t>14</w:t>
      </w:r>
      <w:r w:rsidR="00E10C9F" w:rsidRPr="00790895">
        <w:rPr>
          <w:rFonts w:ascii="Times New Roman" w:eastAsia="Times New Roman" w:hAnsi="Times New Roman" w:cs="Times New Roman"/>
          <w:color w:val="000000" w:themeColor="text1"/>
          <w:sz w:val="24"/>
          <w:szCs w:val="24"/>
        </w:rPr>
        <w:t xml:space="preserve"> </w:t>
      </w:r>
      <w:r w:rsidR="00E10C9F">
        <w:rPr>
          <w:rFonts w:ascii="Times New Roman" w:eastAsia="Times New Roman" w:hAnsi="Times New Roman" w:cs="Times New Roman"/>
          <w:color w:val="000000" w:themeColor="text1"/>
          <w:sz w:val="24"/>
          <w:szCs w:val="24"/>
        </w:rPr>
        <w:t>августа</w:t>
      </w:r>
      <w:r w:rsidR="00E10C9F" w:rsidRPr="00790895">
        <w:rPr>
          <w:rFonts w:ascii="Times New Roman" w:eastAsia="Times New Roman" w:hAnsi="Times New Roman" w:cs="Times New Roman"/>
          <w:color w:val="000000" w:themeColor="text1"/>
          <w:sz w:val="24"/>
          <w:szCs w:val="24"/>
        </w:rPr>
        <w:t xml:space="preserve"> 2014 года </w:t>
      </w:r>
      <w:r w:rsidR="00E10C9F">
        <w:rPr>
          <w:rFonts w:ascii="Times New Roman" w:eastAsia="Times New Roman" w:hAnsi="Times New Roman" w:cs="Times New Roman"/>
          <w:color w:val="000000" w:themeColor="text1"/>
          <w:sz w:val="24"/>
          <w:szCs w:val="24"/>
        </w:rPr>
        <w:br/>
      </w:r>
      <w:r w:rsidR="00E10C9F" w:rsidRPr="00790895">
        <w:rPr>
          <w:rFonts w:ascii="Times New Roman" w:eastAsia="Times New Roman" w:hAnsi="Times New Roman" w:cs="Times New Roman"/>
          <w:color w:val="000000" w:themeColor="text1"/>
          <w:sz w:val="24"/>
          <w:szCs w:val="24"/>
        </w:rPr>
        <w:t>№ ЗК-</w:t>
      </w:r>
      <w:r w:rsidR="00E10C9F">
        <w:rPr>
          <w:rFonts w:ascii="Times New Roman" w:eastAsia="Times New Roman" w:hAnsi="Times New Roman" w:cs="Times New Roman"/>
          <w:color w:val="000000" w:themeColor="text1"/>
          <w:sz w:val="24"/>
          <w:szCs w:val="24"/>
        </w:rPr>
        <w:t>ДЗИО</w:t>
      </w:r>
      <w:r w:rsidR="00E10C9F" w:rsidRPr="00790895">
        <w:rPr>
          <w:rFonts w:ascii="Times New Roman" w:eastAsia="Times New Roman" w:hAnsi="Times New Roman" w:cs="Times New Roman"/>
          <w:color w:val="000000" w:themeColor="text1"/>
          <w:sz w:val="24"/>
          <w:szCs w:val="24"/>
        </w:rPr>
        <w:t>-</w:t>
      </w:r>
      <w:r w:rsidR="00E10C9F">
        <w:rPr>
          <w:rFonts w:ascii="Times New Roman" w:eastAsia="Times New Roman" w:hAnsi="Times New Roman" w:cs="Times New Roman"/>
          <w:color w:val="000000" w:themeColor="text1"/>
          <w:sz w:val="24"/>
          <w:szCs w:val="24"/>
        </w:rPr>
        <w:t>190</w:t>
      </w:r>
      <w:r w:rsidR="00D14ED1">
        <w:rPr>
          <w:rFonts w:ascii="Times New Roman" w:eastAsia="Times New Roman" w:hAnsi="Times New Roman" w:cs="Times New Roman"/>
          <w:color w:val="000000" w:themeColor="text1"/>
          <w:sz w:val="24"/>
          <w:szCs w:val="24"/>
        </w:rPr>
        <w:t>П</w:t>
      </w:r>
      <w:r w:rsidR="00E20B41" w:rsidRPr="00106DA6">
        <w:rPr>
          <w:rFonts w:ascii="Times New Roman" w:eastAsia="Times New Roman" w:hAnsi="Times New Roman" w:cs="Times New Roman"/>
          <w:sz w:val="24"/>
          <w:szCs w:val="24"/>
        </w:rPr>
        <w:t>)</w:t>
      </w:r>
      <w:r w:rsidR="00E20B41">
        <w:rPr>
          <w:rFonts w:ascii="Times New Roman" w:eastAsia="Times New Roman" w:hAnsi="Times New Roman" w:cs="Times New Roman"/>
          <w:sz w:val="24"/>
          <w:szCs w:val="24"/>
        </w:rPr>
        <w:t xml:space="preserve"> на</w:t>
      </w:r>
      <w:r w:rsidR="00E20B41" w:rsidRPr="00E20B41">
        <w:rPr>
          <w:rFonts w:ascii="Times New Roman" w:eastAsia="Times New Roman" w:hAnsi="Times New Roman" w:cs="Times New Roman"/>
          <w:bCs/>
          <w:color w:val="000000" w:themeColor="text1"/>
          <w:sz w:val="24"/>
          <w:szCs w:val="24"/>
        </w:rPr>
        <w:t xml:space="preserve"> </w:t>
      </w:r>
      <w:r w:rsidR="00E20B41">
        <w:rPr>
          <w:rFonts w:ascii="Times New Roman" w:eastAsia="Times New Roman" w:hAnsi="Times New Roman" w:cs="Times New Roman"/>
          <w:bCs/>
          <w:sz w:val="24"/>
          <w:szCs w:val="24"/>
        </w:rPr>
        <w:t>п</w:t>
      </w:r>
      <w:r w:rsidR="00E20B41" w:rsidRPr="00E20B41">
        <w:rPr>
          <w:rFonts w:ascii="Times New Roman" w:eastAsia="Times New Roman" w:hAnsi="Times New Roman" w:cs="Times New Roman"/>
          <w:bCs/>
          <w:sz w:val="24"/>
          <w:szCs w:val="24"/>
        </w:rPr>
        <w:t>раво заключени</w:t>
      </w:r>
      <w:r w:rsidR="00E20B41">
        <w:rPr>
          <w:rFonts w:ascii="Times New Roman" w:eastAsia="Times New Roman" w:hAnsi="Times New Roman" w:cs="Times New Roman"/>
          <w:bCs/>
          <w:sz w:val="24"/>
          <w:szCs w:val="24"/>
        </w:rPr>
        <w:t>я</w:t>
      </w:r>
      <w:r w:rsidR="00E20B41" w:rsidRPr="00E20B41">
        <w:rPr>
          <w:rFonts w:ascii="Times New Roman" w:eastAsia="Times New Roman" w:hAnsi="Times New Roman" w:cs="Times New Roman"/>
          <w:bCs/>
          <w:sz w:val="24"/>
          <w:szCs w:val="24"/>
        </w:rPr>
        <w:t xml:space="preserve"> </w:t>
      </w:r>
      <w:proofErr w:type="gramStart"/>
      <w:r w:rsidR="00E10C9F" w:rsidRPr="00BC626F">
        <w:rPr>
          <w:rFonts w:ascii="Times New Roman" w:eastAsia="Times New Roman" w:hAnsi="Times New Roman" w:cs="Times New Roman"/>
          <w:bCs/>
          <w:color w:val="000000" w:themeColor="text1"/>
          <w:sz w:val="24"/>
          <w:szCs w:val="24"/>
        </w:rPr>
        <w:t>договора</w:t>
      </w:r>
      <w:proofErr w:type="gramEnd"/>
      <w:r w:rsidR="00E10C9F" w:rsidRPr="00BC626F">
        <w:rPr>
          <w:rFonts w:ascii="Times New Roman" w:eastAsia="Times New Roman" w:hAnsi="Times New Roman" w:cs="Times New Roman"/>
          <w:bCs/>
          <w:color w:val="000000" w:themeColor="text1"/>
          <w:sz w:val="24"/>
          <w:szCs w:val="24"/>
        </w:rPr>
        <w:t xml:space="preserve"> на определение допустимых рекреационных нагрузок для туристско-рекреационной особой экономической зоны, созданной на территории </w:t>
      </w:r>
      <w:proofErr w:type="spellStart"/>
      <w:r w:rsidR="00E10C9F" w:rsidRPr="00BC626F">
        <w:rPr>
          <w:rFonts w:ascii="Times New Roman" w:eastAsia="Times New Roman" w:hAnsi="Times New Roman" w:cs="Times New Roman"/>
          <w:bCs/>
          <w:color w:val="000000" w:themeColor="text1"/>
          <w:sz w:val="24"/>
          <w:szCs w:val="24"/>
        </w:rPr>
        <w:t>Зеленчукского</w:t>
      </w:r>
      <w:proofErr w:type="spellEnd"/>
      <w:r w:rsidR="00E10C9F" w:rsidRPr="00BC626F">
        <w:rPr>
          <w:rFonts w:ascii="Times New Roman" w:eastAsia="Times New Roman" w:hAnsi="Times New Roman" w:cs="Times New Roman"/>
          <w:bCs/>
          <w:color w:val="000000" w:themeColor="text1"/>
          <w:sz w:val="24"/>
          <w:szCs w:val="24"/>
        </w:rPr>
        <w:t xml:space="preserve"> муниципального района Карачаево-Черкесской Республики (Всесезонный туристско-рекреационный комплекс «Архыз»)</w:t>
      </w:r>
      <w:r w:rsidR="00CA0C95">
        <w:rPr>
          <w:rFonts w:ascii="Times New Roman" w:eastAsia="Times New Roman" w:hAnsi="Times New Roman" w:cs="Times New Roman"/>
          <w:bCs/>
          <w:sz w:val="24"/>
          <w:szCs w:val="24"/>
        </w:rPr>
        <w:t xml:space="preserve"> </w:t>
      </w:r>
      <w:r w:rsidRPr="001A7532">
        <w:rPr>
          <w:rFonts w:ascii="Times New Roman" w:eastAsia="Times New Roman" w:hAnsi="Times New Roman" w:cs="Times New Roman"/>
          <w:color w:val="000000" w:themeColor="text1"/>
          <w:sz w:val="24"/>
          <w:szCs w:val="24"/>
        </w:rPr>
        <w:t>несостоявшимся</w:t>
      </w:r>
      <w:r w:rsidR="00820848">
        <w:rPr>
          <w:rFonts w:ascii="Times New Roman" w:eastAsia="Times New Roman" w:hAnsi="Times New Roman" w:cs="Times New Roman"/>
          <w:color w:val="000000" w:themeColor="text1"/>
          <w:sz w:val="24"/>
          <w:szCs w:val="24"/>
        </w:rPr>
        <w:t>.</w:t>
      </w:r>
      <w:r w:rsidR="001A7532">
        <w:rPr>
          <w:rFonts w:ascii="Times New Roman" w:eastAsia="Times New Roman" w:hAnsi="Times New Roman" w:cs="Times New Roman"/>
          <w:sz w:val="24"/>
          <w:szCs w:val="24"/>
        </w:rPr>
        <w:t xml:space="preserve"> </w:t>
      </w:r>
    </w:p>
    <w:p w:rsidR="00106DA6" w:rsidRDefault="00106DA6" w:rsidP="00106DA6">
      <w:pPr>
        <w:pStyle w:val="a6"/>
        <w:jc w:val="both"/>
        <w:rPr>
          <w:rFonts w:ascii="Times New Roman" w:hAnsi="Times New Roman"/>
          <w:b/>
          <w:color w:val="000000"/>
          <w:sz w:val="24"/>
          <w:szCs w:val="24"/>
        </w:rPr>
      </w:pPr>
      <w:r w:rsidRPr="004A3E9C">
        <w:rPr>
          <w:rFonts w:ascii="Times New Roman" w:hAnsi="Times New Roman"/>
          <w:b/>
          <w:color w:val="000000"/>
          <w:sz w:val="24"/>
          <w:szCs w:val="24"/>
        </w:rPr>
        <w:t>Решение принято единогласно.</w:t>
      </w:r>
    </w:p>
    <w:p w:rsidR="008D5381" w:rsidRDefault="008D5381" w:rsidP="00106DA6">
      <w:pPr>
        <w:pStyle w:val="a6"/>
        <w:jc w:val="both"/>
        <w:rPr>
          <w:rFonts w:ascii="Times New Roman" w:hAnsi="Times New Roman"/>
          <w:b/>
          <w:color w:val="000000"/>
          <w:sz w:val="24"/>
          <w:szCs w:val="24"/>
        </w:rPr>
      </w:pPr>
    </w:p>
    <w:p w:rsidR="00C83DAC" w:rsidRPr="00C83DAC" w:rsidRDefault="00C83DAC" w:rsidP="00C83DAC">
      <w:pPr>
        <w:pStyle w:val="a5"/>
        <w:numPr>
          <w:ilvl w:val="1"/>
          <w:numId w:val="1"/>
        </w:numPr>
        <w:tabs>
          <w:tab w:val="left" w:pos="142"/>
        </w:tabs>
        <w:spacing w:after="0" w:line="240" w:lineRule="auto"/>
        <w:ind w:left="0" w:firstLine="0"/>
        <w:jc w:val="both"/>
        <w:rPr>
          <w:rFonts w:ascii="Times New Roman" w:eastAsia="Times New Roman" w:hAnsi="Times New Roman" w:cs="Times New Roman"/>
          <w:b/>
          <w:sz w:val="24"/>
          <w:szCs w:val="24"/>
        </w:rPr>
      </w:pPr>
      <w:r w:rsidRPr="009E5ECD">
        <w:rPr>
          <w:rFonts w:ascii="Times New Roman" w:eastAsia="Times New Roman" w:hAnsi="Times New Roman" w:cs="Times New Roman"/>
          <w:sz w:val="24"/>
          <w:szCs w:val="24"/>
        </w:rPr>
        <w:t xml:space="preserve">На основании п. 17.20 «Положения о закупке товаров, работ, услуг для нужд </w:t>
      </w:r>
      <w:r w:rsidRPr="009E5ECD">
        <w:rPr>
          <w:rFonts w:ascii="Times New Roman" w:eastAsia="Times New Roman" w:hAnsi="Times New Roman" w:cs="Times New Roman"/>
          <w:sz w:val="24"/>
          <w:szCs w:val="24"/>
        </w:rPr>
        <w:br/>
        <w:t xml:space="preserve">ОАО «КСК» рекомендовать Заказчику заключить договор с единственным участником запроса </w:t>
      </w:r>
      <w:proofErr w:type="gramStart"/>
      <w:r w:rsidRPr="009E5ECD">
        <w:rPr>
          <w:rFonts w:ascii="Times New Roman" w:eastAsia="Times New Roman" w:hAnsi="Times New Roman" w:cs="Times New Roman"/>
          <w:sz w:val="24"/>
          <w:szCs w:val="24"/>
        </w:rPr>
        <w:t>котировок</w:t>
      </w:r>
      <w:proofErr w:type="gramEnd"/>
      <w:r w:rsidRPr="009E5ECD">
        <w:rPr>
          <w:rFonts w:ascii="Times New Roman" w:eastAsia="Times New Roman" w:hAnsi="Times New Roman" w:cs="Times New Roman"/>
          <w:sz w:val="24"/>
          <w:szCs w:val="24"/>
        </w:rPr>
        <w:t xml:space="preserve"> </w:t>
      </w:r>
      <w:r w:rsidRPr="00C83DAC">
        <w:rPr>
          <w:rFonts w:ascii="Times New Roman" w:eastAsia="Times New Roman" w:hAnsi="Times New Roman" w:cs="Times New Roman"/>
          <w:b/>
          <w:bCs/>
          <w:sz w:val="24"/>
          <w:szCs w:val="24"/>
        </w:rPr>
        <w:t>ЧУ НПЦ «НАБУ-Кавказ»</w:t>
      </w:r>
      <w:r>
        <w:rPr>
          <w:rFonts w:ascii="Times New Roman" w:eastAsia="Times New Roman" w:hAnsi="Times New Roman" w:cs="Times New Roman"/>
          <w:b/>
          <w:bCs/>
          <w:sz w:val="24"/>
          <w:szCs w:val="24"/>
        </w:rPr>
        <w:t xml:space="preserve"> </w:t>
      </w:r>
      <w:r w:rsidRPr="00C83DAC">
        <w:rPr>
          <w:rFonts w:ascii="Times New Roman" w:eastAsia="Times New Roman" w:hAnsi="Times New Roman" w:cs="Times New Roman"/>
          <w:bCs/>
          <w:sz w:val="24"/>
          <w:szCs w:val="24"/>
        </w:rPr>
        <w:t>(ИНН 0105054740)</w:t>
      </w:r>
      <w:r>
        <w:rPr>
          <w:rFonts w:ascii="Times New Roman" w:eastAsia="Times New Roman" w:hAnsi="Times New Roman" w:cs="Times New Roman"/>
          <w:bCs/>
          <w:color w:val="000000" w:themeColor="text1"/>
          <w:sz w:val="24"/>
          <w:szCs w:val="24"/>
        </w:rPr>
        <w:t xml:space="preserve">, с ценой договора </w:t>
      </w:r>
      <w:r w:rsidRPr="00C83DAC">
        <w:rPr>
          <w:rFonts w:ascii="Times New Roman" w:eastAsia="Times New Roman" w:hAnsi="Times New Roman" w:cs="Times New Roman"/>
          <w:b/>
          <w:sz w:val="24"/>
          <w:szCs w:val="24"/>
        </w:rPr>
        <w:t xml:space="preserve">1 265 868 </w:t>
      </w:r>
      <w:r w:rsidRPr="00C83DAC">
        <w:rPr>
          <w:rFonts w:ascii="Times New Roman" w:eastAsia="Times New Roman" w:hAnsi="Times New Roman" w:cs="Times New Roman"/>
          <w:sz w:val="24"/>
          <w:szCs w:val="24"/>
        </w:rPr>
        <w:t>(Один миллион двести шестьдесят пять тысяч восемьсот шестьдесят восемь) рублей, без учета НДС.</w:t>
      </w:r>
    </w:p>
    <w:p w:rsidR="00C83DAC" w:rsidRDefault="00C83DAC" w:rsidP="00C83DAC">
      <w:pPr>
        <w:pStyle w:val="a6"/>
        <w:jc w:val="both"/>
        <w:rPr>
          <w:rFonts w:ascii="Times New Roman" w:hAnsi="Times New Roman"/>
          <w:b/>
          <w:color w:val="000000"/>
          <w:sz w:val="24"/>
          <w:szCs w:val="24"/>
        </w:rPr>
      </w:pPr>
      <w:r w:rsidRPr="004A3E9C">
        <w:rPr>
          <w:rFonts w:ascii="Times New Roman" w:hAnsi="Times New Roman"/>
          <w:b/>
          <w:color w:val="000000"/>
          <w:sz w:val="24"/>
          <w:szCs w:val="24"/>
        </w:rPr>
        <w:t>Решение принято единогласно.</w:t>
      </w:r>
    </w:p>
    <w:p w:rsidR="00C83DAC" w:rsidRDefault="00C83DAC" w:rsidP="00106DA6">
      <w:pPr>
        <w:pStyle w:val="a6"/>
        <w:jc w:val="both"/>
        <w:rPr>
          <w:rFonts w:ascii="Times New Roman" w:hAnsi="Times New Roman"/>
          <w:b/>
          <w:color w:val="000000"/>
          <w:sz w:val="24"/>
          <w:szCs w:val="24"/>
        </w:rPr>
      </w:pPr>
    </w:p>
    <w:p w:rsidR="00106DA6" w:rsidRPr="0091747A" w:rsidRDefault="00106DA6" w:rsidP="00106DA6">
      <w:pPr>
        <w:pStyle w:val="a5"/>
        <w:numPr>
          <w:ilvl w:val="1"/>
          <w:numId w:val="1"/>
        </w:numPr>
        <w:tabs>
          <w:tab w:val="left" w:pos="142"/>
        </w:tabs>
        <w:spacing w:after="0" w:line="240" w:lineRule="auto"/>
        <w:ind w:left="0" w:firstLine="0"/>
        <w:jc w:val="both"/>
        <w:rPr>
          <w:rFonts w:ascii="Times New Roman" w:hAnsi="Times New Roman"/>
          <w:bCs/>
          <w:color w:val="000000"/>
          <w:sz w:val="24"/>
          <w:szCs w:val="24"/>
        </w:rPr>
      </w:pPr>
      <w:r w:rsidRPr="00106DA6">
        <w:rPr>
          <w:rFonts w:ascii="Times New Roman" w:eastAsia="Times New Roman" w:hAnsi="Times New Roman" w:cs="Times New Roman"/>
          <w:sz w:val="24"/>
          <w:szCs w:val="24"/>
        </w:rPr>
        <w:lastRenderedPageBreak/>
        <w:t xml:space="preserve">Настоящий протокол подлежит хранению </w:t>
      </w:r>
      <w:r w:rsidR="00F92C98">
        <w:rPr>
          <w:rFonts w:ascii="Times New Roman" w:eastAsia="Times New Roman" w:hAnsi="Times New Roman" w:cs="Times New Roman"/>
          <w:sz w:val="24"/>
          <w:szCs w:val="24"/>
        </w:rPr>
        <w:t>не менее трех лет</w:t>
      </w:r>
      <w:r w:rsidRPr="00106DA6">
        <w:rPr>
          <w:rFonts w:ascii="Times New Roman" w:eastAsia="Times New Roman" w:hAnsi="Times New Roman" w:cs="Times New Roman"/>
          <w:sz w:val="24"/>
          <w:szCs w:val="24"/>
        </w:rPr>
        <w:t>.</w:t>
      </w:r>
    </w:p>
    <w:p w:rsidR="00106DA6" w:rsidRPr="004A3E9C" w:rsidRDefault="00106DA6" w:rsidP="00106DA6">
      <w:pPr>
        <w:pStyle w:val="a6"/>
        <w:jc w:val="both"/>
        <w:rPr>
          <w:rFonts w:ascii="Times New Roman" w:hAnsi="Times New Roman"/>
          <w:b/>
          <w:color w:val="000000"/>
          <w:sz w:val="24"/>
          <w:szCs w:val="24"/>
        </w:rPr>
      </w:pPr>
      <w:r w:rsidRPr="004A3E9C">
        <w:rPr>
          <w:rFonts w:ascii="Times New Roman" w:hAnsi="Times New Roman"/>
          <w:b/>
          <w:color w:val="000000"/>
          <w:sz w:val="24"/>
          <w:szCs w:val="24"/>
        </w:rPr>
        <w:t>Решение принято единогласно.</w:t>
      </w:r>
    </w:p>
    <w:p w:rsidR="00AB4D00" w:rsidRPr="006328DF" w:rsidRDefault="00AB4D00" w:rsidP="00D20108">
      <w:pPr>
        <w:pStyle w:val="a5"/>
        <w:spacing w:after="0" w:line="240" w:lineRule="auto"/>
        <w:ind w:left="0"/>
        <w:jc w:val="both"/>
        <w:rPr>
          <w:rFonts w:ascii="Times New Roman" w:eastAsia="Times New Roman" w:hAnsi="Times New Roman" w:cs="Times New Roman"/>
          <w:color w:val="000000" w:themeColor="text1"/>
          <w:sz w:val="24"/>
          <w:szCs w:val="24"/>
        </w:rPr>
      </w:pPr>
    </w:p>
    <w:p w:rsidR="00ED6727" w:rsidRPr="006328DF" w:rsidRDefault="00ED6727" w:rsidP="00D20108">
      <w:pPr>
        <w:pStyle w:val="a5"/>
        <w:numPr>
          <w:ilvl w:val="0"/>
          <w:numId w:val="1"/>
        </w:numPr>
        <w:spacing w:after="0" w:line="240" w:lineRule="auto"/>
        <w:ind w:left="0" w:firstLine="0"/>
        <w:jc w:val="both"/>
        <w:rPr>
          <w:rFonts w:ascii="Times New Roman" w:eastAsia="Times New Roman" w:hAnsi="Times New Roman" w:cs="Times New Roman"/>
          <w:color w:val="000000" w:themeColor="text1"/>
          <w:sz w:val="24"/>
          <w:szCs w:val="24"/>
        </w:rPr>
      </w:pPr>
      <w:r w:rsidRPr="006328DF">
        <w:rPr>
          <w:rFonts w:ascii="Times New Roman" w:eastAsia="Times New Roman" w:hAnsi="Times New Roman" w:cs="Times New Roman"/>
          <w:color w:val="000000" w:themeColor="text1"/>
          <w:sz w:val="24"/>
          <w:szCs w:val="24"/>
        </w:rPr>
        <w:t xml:space="preserve">Настоящий протокол подлежит </w:t>
      </w:r>
      <w:r w:rsidR="00DB4C64" w:rsidRPr="006328DF">
        <w:rPr>
          <w:rFonts w:ascii="Times New Roman" w:eastAsia="Times New Roman" w:hAnsi="Times New Roman" w:cs="Times New Roman"/>
          <w:bCs/>
          <w:color w:val="000000" w:themeColor="text1"/>
          <w:sz w:val="24"/>
          <w:szCs w:val="24"/>
        </w:rPr>
        <w:t xml:space="preserve">публикации на официальном сайте: </w:t>
      </w:r>
      <w:hyperlink r:id="rId11" w:history="1">
        <w:r w:rsidR="00DB4C64" w:rsidRPr="006328DF">
          <w:rPr>
            <w:rFonts w:ascii="Times New Roman" w:eastAsia="Times New Roman" w:hAnsi="Times New Roman" w:cs="Times New Roman"/>
            <w:bCs/>
            <w:color w:val="000000" w:themeColor="text1"/>
            <w:sz w:val="24"/>
            <w:szCs w:val="24"/>
            <w:u w:val="single"/>
          </w:rPr>
          <w:t>www.zakupki.gov.ru</w:t>
        </w:r>
      </w:hyperlink>
      <w:r w:rsidR="00DB4C64" w:rsidRPr="006328DF">
        <w:rPr>
          <w:rFonts w:ascii="Times New Roman" w:eastAsia="Times New Roman" w:hAnsi="Times New Roman" w:cs="Times New Roman"/>
          <w:bCs/>
          <w:color w:val="000000" w:themeColor="text1"/>
          <w:sz w:val="24"/>
          <w:szCs w:val="24"/>
        </w:rPr>
        <w:t xml:space="preserve">, официальном сайте Заказчика: </w:t>
      </w:r>
      <w:hyperlink r:id="rId12" w:history="1">
        <w:r w:rsidR="00DB4C64" w:rsidRPr="006328DF">
          <w:rPr>
            <w:rFonts w:ascii="Times New Roman" w:eastAsia="Times New Roman" w:hAnsi="Times New Roman" w:cs="Times New Roman"/>
            <w:bCs/>
            <w:color w:val="000000" w:themeColor="text1"/>
            <w:sz w:val="24"/>
            <w:szCs w:val="24"/>
            <w:u w:val="single"/>
          </w:rPr>
          <w:t>www.ncrc.ru</w:t>
        </w:r>
      </w:hyperlink>
      <w:r w:rsidR="00DB4C64" w:rsidRPr="006328DF">
        <w:rPr>
          <w:rFonts w:ascii="Times New Roman" w:eastAsia="Times New Roman" w:hAnsi="Times New Roman" w:cs="Times New Roman"/>
          <w:bCs/>
          <w:color w:val="000000" w:themeColor="text1"/>
          <w:sz w:val="24"/>
          <w:szCs w:val="24"/>
        </w:rPr>
        <w:t xml:space="preserve"> </w:t>
      </w:r>
      <w:r w:rsidR="00DB4C64" w:rsidRPr="006328DF">
        <w:rPr>
          <w:rFonts w:ascii="Times New Roman" w:eastAsia="Times New Roman" w:hAnsi="Times New Roman" w:cs="Times New Roman"/>
          <w:color w:val="000000" w:themeColor="text1"/>
          <w:sz w:val="24"/>
          <w:szCs w:val="24"/>
        </w:rPr>
        <w:t>в сети Интернет.</w:t>
      </w:r>
    </w:p>
    <w:p w:rsidR="00F239B0" w:rsidRPr="006328DF" w:rsidRDefault="00F239B0" w:rsidP="00032A53">
      <w:pPr>
        <w:spacing w:after="0" w:line="240" w:lineRule="auto"/>
        <w:jc w:val="both"/>
        <w:rPr>
          <w:rFonts w:ascii="Times New Roman" w:eastAsia="Times New Roman" w:hAnsi="Times New Roman" w:cs="Times New Roman"/>
          <w:color w:val="000000" w:themeColor="text1"/>
          <w:sz w:val="24"/>
          <w:szCs w:val="24"/>
        </w:rPr>
      </w:pPr>
    </w:p>
    <w:p w:rsidR="000F0FB2" w:rsidRPr="006328DF" w:rsidRDefault="000F0FB2" w:rsidP="000F0FB2">
      <w:pPr>
        <w:spacing w:after="0" w:line="240" w:lineRule="auto"/>
        <w:jc w:val="both"/>
        <w:rPr>
          <w:rFonts w:ascii="Times New Roman" w:eastAsia="Times New Roman" w:hAnsi="Times New Roman" w:cs="Times New Roman"/>
          <w:color w:val="000000" w:themeColor="text1"/>
          <w:sz w:val="24"/>
          <w:szCs w:val="24"/>
        </w:rPr>
      </w:pPr>
      <w:r w:rsidRPr="006328DF">
        <w:rPr>
          <w:rFonts w:ascii="Times New Roman" w:eastAsia="Times New Roman" w:hAnsi="Times New Roman" w:cs="Times New Roman"/>
          <w:color w:val="000000" w:themeColor="text1"/>
          <w:sz w:val="24"/>
          <w:szCs w:val="24"/>
        </w:rPr>
        <w:t>Приложение:</w:t>
      </w:r>
    </w:p>
    <w:p w:rsidR="000F0FB2" w:rsidRDefault="00DD0726" w:rsidP="00F16525">
      <w:pPr>
        <w:pStyle w:val="a5"/>
        <w:numPr>
          <w:ilvl w:val="0"/>
          <w:numId w:val="2"/>
        </w:numPr>
        <w:spacing w:after="0" w:line="240" w:lineRule="auto"/>
        <w:ind w:left="0" w:firstLine="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bCs/>
          <w:color w:val="000000" w:themeColor="text1"/>
          <w:sz w:val="24"/>
          <w:szCs w:val="24"/>
        </w:rPr>
        <w:t>Техническое задание</w:t>
      </w:r>
      <w:r w:rsidR="000F0FB2" w:rsidRPr="006328DF">
        <w:rPr>
          <w:rFonts w:ascii="Times New Roman" w:eastAsia="Times New Roman" w:hAnsi="Times New Roman" w:cs="Times New Roman"/>
          <w:color w:val="000000" w:themeColor="text1"/>
          <w:sz w:val="24"/>
          <w:szCs w:val="24"/>
        </w:rPr>
        <w:t xml:space="preserve"> – на </w:t>
      </w:r>
      <w:r w:rsidR="004B3E7D">
        <w:rPr>
          <w:rFonts w:ascii="Times New Roman" w:eastAsia="Times New Roman" w:hAnsi="Times New Roman" w:cs="Times New Roman"/>
          <w:color w:val="000000" w:themeColor="text1"/>
          <w:sz w:val="24"/>
          <w:szCs w:val="24"/>
        </w:rPr>
        <w:t>6</w:t>
      </w:r>
      <w:r w:rsidR="000F0FB2" w:rsidRPr="006328DF">
        <w:rPr>
          <w:rFonts w:ascii="Times New Roman" w:eastAsia="Times New Roman" w:hAnsi="Times New Roman" w:cs="Times New Roman"/>
          <w:color w:val="000000" w:themeColor="text1"/>
          <w:sz w:val="24"/>
          <w:szCs w:val="24"/>
        </w:rPr>
        <w:t xml:space="preserve"> л., в 1 экз.</w:t>
      </w:r>
    </w:p>
    <w:p w:rsidR="001A7532" w:rsidRDefault="001A7532" w:rsidP="000F0FB2">
      <w:pPr>
        <w:spacing w:after="0" w:line="240" w:lineRule="auto"/>
        <w:jc w:val="both"/>
        <w:rPr>
          <w:rFonts w:ascii="Times New Roman" w:eastAsia="Times New Roman" w:hAnsi="Times New Roman" w:cs="Times New Roman"/>
          <w:color w:val="000000" w:themeColor="text1"/>
          <w:sz w:val="24"/>
          <w:szCs w:val="24"/>
        </w:rPr>
      </w:pPr>
    </w:p>
    <w:p w:rsidR="00C83DAC" w:rsidRDefault="00C83DAC" w:rsidP="000F0FB2">
      <w:pPr>
        <w:spacing w:after="0" w:line="240" w:lineRule="auto"/>
        <w:jc w:val="both"/>
        <w:rPr>
          <w:rFonts w:ascii="Times New Roman" w:eastAsia="Times New Roman" w:hAnsi="Times New Roman" w:cs="Times New Roman"/>
          <w:color w:val="000000" w:themeColor="text1"/>
          <w:sz w:val="24"/>
          <w:szCs w:val="24"/>
        </w:rPr>
      </w:pPr>
    </w:p>
    <w:p w:rsidR="00C83DAC" w:rsidRDefault="00C83DAC" w:rsidP="000F0FB2">
      <w:pPr>
        <w:spacing w:after="0" w:line="240" w:lineRule="auto"/>
        <w:jc w:val="both"/>
        <w:rPr>
          <w:rFonts w:ascii="Times New Roman" w:eastAsia="Times New Roman" w:hAnsi="Times New Roman" w:cs="Times New Roman"/>
          <w:color w:val="000000" w:themeColor="text1"/>
          <w:sz w:val="24"/>
          <w:szCs w:val="24"/>
        </w:rPr>
      </w:pPr>
    </w:p>
    <w:p w:rsidR="00263A2D" w:rsidRDefault="00263A2D" w:rsidP="00263A2D">
      <w:pPr>
        <w:tabs>
          <w:tab w:val="left" w:pos="5670"/>
        </w:tabs>
        <w:spacing w:after="0" w:line="240" w:lineRule="auto"/>
        <w:jc w:val="both"/>
        <w:rPr>
          <w:rFonts w:ascii="Times New Roman" w:hAnsi="Times New Roman"/>
          <w:color w:val="000000"/>
          <w:sz w:val="24"/>
          <w:szCs w:val="24"/>
        </w:rPr>
      </w:pPr>
      <w:r w:rsidRPr="00DD3691">
        <w:rPr>
          <w:rFonts w:ascii="Times New Roman" w:hAnsi="Times New Roman"/>
          <w:color w:val="000000"/>
          <w:sz w:val="24"/>
          <w:szCs w:val="24"/>
        </w:rPr>
        <w:t>Председател</w:t>
      </w:r>
      <w:r>
        <w:rPr>
          <w:rFonts w:ascii="Times New Roman" w:hAnsi="Times New Roman"/>
          <w:color w:val="000000"/>
          <w:sz w:val="24"/>
          <w:szCs w:val="24"/>
        </w:rPr>
        <w:t>ь</w:t>
      </w:r>
      <w:r w:rsidRPr="00DD3691">
        <w:rPr>
          <w:rFonts w:ascii="Times New Roman" w:hAnsi="Times New Roman"/>
          <w:color w:val="000000"/>
          <w:sz w:val="24"/>
          <w:szCs w:val="24"/>
        </w:rPr>
        <w:t xml:space="preserve"> комиссии</w:t>
      </w:r>
      <w:r>
        <w:rPr>
          <w:rFonts w:ascii="Times New Roman" w:hAnsi="Times New Roman"/>
          <w:color w:val="000000"/>
          <w:sz w:val="24"/>
          <w:szCs w:val="24"/>
        </w:rPr>
        <w:t xml:space="preserve">               </w:t>
      </w:r>
      <w:r w:rsidRPr="00DD3691">
        <w:rPr>
          <w:rFonts w:ascii="Times New Roman" w:hAnsi="Times New Roman"/>
          <w:color w:val="000000"/>
          <w:sz w:val="24"/>
          <w:szCs w:val="24"/>
        </w:rPr>
        <w:t xml:space="preserve">_________________ </w:t>
      </w:r>
      <w:r w:rsidRPr="00B860C4">
        <w:rPr>
          <w:rFonts w:ascii="Times New Roman" w:hAnsi="Times New Roman"/>
          <w:bCs/>
          <w:color w:val="000000"/>
          <w:sz w:val="24"/>
          <w:szCs w:val="24"/>
        </w:rPr>
        <w:t>Голосов Дмитрий Александро</w:t>
      </w:r>
      <w:r>
        <w:rPr>
          <w:rFonts w:ascii="Times New Roman" w:hAnsi="Times New Roman"/>
          <w:bCs/>
          <w:color w:val="000000"/>
          <w:sz w:val="24"/>
          <w:szCs w:val="24"/>
        </w:rPr>
        <w:t>вич</w:t>
      </w:r>
    </w:p>
    <w:p w:rsidR="00263A2D" w:rsidRDefault="00263A2D" w:rsidP="00263A2D">
      <w:pPr>
        <w:spacing w:after="0" w:line="240" w:lineRule="auto"/>
        <w:jc w:val="both"/>
        <w:rPr>
          <w:rFonts w:ascii="Times New Roman" w:hAnsi="Times New Roman"/>
          <w:color w:val="000000"/>
          <w:sz w:val="24"/>
          <w:szCs w:val="24"/>
        </w:rPr>
      </w:pPr>
    </w:p>
    <w:p w:rsidR="00C83DAC" w:rsidRDefault="00C83DAC" w:rsidP="00263A2D">
      <w:pPr>
        <w:spacing w:after="0" w:line="240" w:lineRule="auto"/>
        <w:jc w:val="both"/>
        <w:rPr>
          <w:rFonts w:ascii="Times New Roman" w:hAnsi="Times New Roman"/>
          <w:color w:val="000000"/>
          <w:sz w:val="24"/>
          <w:szCs w:val="24"/>
        </w:rPr>
      </w:pPr>
    </w:p>
    <w:p w:rsidR="00263A2D" w:rsidRPr="00DD3691" w:rsidRDefault="00263A2D" w:rsidP="00263A2D">
      <w:pPr>
        <w:spacing w:after="0" w:line="240" w:lineRule="auto"/>
        <w:jc w:val="both"/>
        <w:rPr>
          <w:rFonts w:ascii="Times New Roman" w:hAnsi="Times New Roman"/>
          <w:color w:val="000000"/>
          <w:sz w:val="24"/>
          <w:szCs w:val="24"/>
        </w:rPr>
      </w:pPr>
      <w:r w:rsidRPr="00DD3691">
        <w:rPr>
          <w:rFonts w:ascii="Times New Roman" w:hAnsi="Times New Roman"/>
          <w:color w:val="000000"/>
          <w:sz w:val="24"/>
          <w:szCs w:val="24"/>
        </w:rPr>
        <w:t xml:space="preserve">Член комиссии                             _________________ </w:t>
      </w:r>
      <w:r w:rsidRPr="00ED6CD2">
        <w:rPr>
          <w:rFonts w:ascii="Times New Roman" w:hAnsi="Times New Roman"/>
          <w:bCs/>
          <w:color w:val="000000"/>
          <w:sz w:val="24"/>
          <w:szCs w:val="24"/>
        </w:rPr>
        <w:t>Артамонов Юрий Александрович</w:t>
      </w:r>
    </w:p>
    <w:p w:rsidR="00263A2D" w:rsidRDefault="00263A2D" w:rsidP="00263A2D">
      <w:pPr>
        <w:spacing w:after="0" w:line="240" w:lineRule="auto"/>
        <w:jc w:val="both"/>
        <w:rPr>
          <w:rFonts w:ascii="Times New Roman" w:hAnsi="Times New Roman"/>
          <w:color w:val="000000"/>
          <w:sz w:val="24"/>
          <w:szCs w:val="24"/>
        </w:rPr>
      </w:pPr>
    </w:p>
    <w:p w:rsidR="00C83DAC" w:rsidRDefault="00C83DAC" w:rsidP="00263A2D">
      <w:pPr>
        <w:spacing w:after="0" w:line="240" w:lineRule="auto"/>
        <w:jc w:val="both"/>
        <w:rPr>
          <w:rFonts w:ascii="Times New Roman" w:hAnsi="Times New Roman"/>
          <w:color w:val="000000"/>
          <w:sz w:val="24"/>
          <w:szCs w:val="24"/>
        </w:rPr>
      </w:pPr>
    </w:p>
    <w:p w:rsidR="00263A2D" w:rsidRPr="00DD3691" w:rsidRDefault="00263A2D" w:rsidP="00263A2D">
      <w:pPr>
        <w:spacing w:after="0" w:line="240" w:lineRule="auto"/>
        <w:jc w:val="both"/>
        <w:rPr>
          <w:rFonts w:ascii="Times New Roman" w:hAnsi="Times New Roman"/>
          <w:color w:val="000000"/>
          <w:sz w:val="24"/>
          <w:szCs w:val="24"/>
        </w:rPr>
      </w:pPr>
      <w:r w:rsidRPr="00DD3691">
        <w:rPr>
          <w:rFonts w:ascii="Times New Roman" w:hAnsi="Times New Roman"/>
          <w:color w:val="000000"/>
          <w:sz w:val="24"/>
          <w:szCs w:val="24"/>
        </w:rPr>
        <w:t xml:space="preserve">Член комиссии                             _________________ </w:t>
      </w:r>
      <w:r w:rsidRPr="001204F8">
        <w:rPr>
          <w:rFonts w:ascii="Times New Roman" w:hAnsi="Times New Roman"/>
          <w:bCs/>
          <w:color w:val="000000"/>
          <w:sz w:val="24"/>
          <w:szCs w:val="24"/>
        </w:rPr>
        <w:t>Ветчинников Владимир Николаевич</w:t>
      </w:r>
    </w:p>
    <w:p w:rsidR="00263A2D" w:rsidRDefault="00263A2D" w:rsidP="00263A2D">
      <w:pPr>
        <w:spacing w:after="0" w:line="240" w:lineRule="auto"/>
        <w:jc w:val="both"/>
        <w:rPr>
          <w:rFonts w:ascii="Times New Roman" w:hAnsi="Times New Roman"/>
          <w:color w:val="000000"/>
          <w:sz w:val="24"/>
          <w:szCs w:val="24"/>
        </w:rPr>
      </w:pPr>
    </w:p>
    <w:p w:rsidR="00C83DAC" w:rsidRDefault="00C83DAC" w:rsidP="00263A2D">
      <w:pPr>
        <w:spacing w:after="0" w:line="240" w:lineRule="auto"/>
        <w:jc w:val="both"/>
        <w:rPr>
          <w:rFonts w:ascii="Times New Roman" w:hAnsi="Times New Roman"/>
          <w:color w:val="000000"/>
          <w:sz w:val="24"/>
          <w:szCs w:val="24"/>
        </w:rPr>
      </w:pPr>
    </w:p>
    <w:p w:rsidR="00263A2D" w:rsidRPr="00DD3691" w:rsidRDefault="00263A2D" w:rsidP="00263A2D">
      <w:pPr>
        <w:spacing w:after="0" w:line="240" w:lineRule="auto"/>
        <w:jc w:val="both"/>
        <w:rPr>
          <w:rFonts w:ascii="Times New Roman" w:hAnsi="Times New Roman"/>
          <w:color w:val="000000"/>
          <w:sz w:val="24"/>
          <w:szCs w:val="24"/>
        </w:rPr>
      </w:pPr>
      <w:r w:rsidRPr="00DD3691">
        <w:rPr>
          <w:rFonts w:ascii="Times New Roman" w:hAnsi="Times New Roman"/>
          <w:color w:val="000000"/>
          <w:sz w:val="24"/>
          <w:szCs w:val="24"/>
        </w:rPr>
        <w:t xml:space="preserve">Член комиссии                             _________________ </w:t>
      </w:r>
      <w:r w:rsidRPr="00453CC1">
        <w:rPr>
          <w:rFonts w:ascii="Times New Roman" w:hAnsi="Times New Roman"/>
          <w:bCs/>
          <w:color w:val="000000"/>
          <w:sz w:val="24"/>
          <w:szCs w:val="24"/>
        </w:rPr>
        <w:t>Дубенко Павел Николаевич</w:t>
      </w:r>
    </w:p>
    <w:p w:rsidR="00263A2D" w:rsidRDefault="00263A2D" w:rsidP="00263A2D">
      <w:pPr>
        <w:tabs>
          <w:tab w:val="left" w:pos="3402"/>
        </w:tabs>
        <w:spacing w:after="0" w:line="240" w:lineRule="auto"/>
        <w:jc w:val="both"/>
        <w:rPr>
          <w:rFonts w:ascii="Times New Roman" w:hAnsi="Times New Roman"/>
          <w:color w:val="000000"/>
          <w:sz w:val="24"/>
          <w:szCs w:val="24"/>
        </w:rPr>
      </w:pPr>
    </w:p>
    <w:p w:rsidR="00C83DAC" w:rsidRDefault="00C83DAC" w:rsidP="00263A2D">
      <w:pPr>
        <w:tabs>
          <w:tab w:val="left" w:pos="3402"/>
        </w:tabs>
        <w:spacing w:after="0" w:line="240" w:lineRule="auto"/>
        <w:jc w:val="both"/>
        <w:rPr>
          <w:rFonts w:ascii="Times New Roman" w:hAnsi="Times New Roman"/>
          <w:color w:val="000000"/>
          <w:sz w:val="24"/>
          <w:szCs w:val="24"/>
        </w:rPr>
      </w:pPr>
    </w:p>
    <w:p w:rsidR="00263A2D" w:rsidRPr="00DD3691" w:rsidRDefault="00263A2D" w:rsidP="00263A2D">
      <w:pPr>
        <w:tabs>
          <w:tab w:val="left" w:pos="3402"/>
        </w:tabs>
        <w:spacing w:after="0" w:line="240" w:lineRule="auto"/>
        <w:jc w:val="both"/>
        <w:rPr>
          <w:rFonts w:ascii="Times New Roman" w:hAnsi="Times New Roman"/>
          <w:color w:val="000000"/>
          <w:sz w:val="24"/>
          <w:szCs w:val="24"/>
        </w:rPr>
      </w:pPr>
      <w:r w:rsidRPr="00DD3691">
        <w:rPr>
          <w:rFonts w:ascii="Times New Roman" w:hAnsi="Times New Roman"/>
          <w:color w:val="000000"/>
          <w:sz w:val="24"/>
          <w:szCs w:val="24"/>
        </w:rPr>
        <w:t xml:space="preserve">Член комиссии                             _________________ </w:t>
      </w:r>
      <w:r w:rsidRPr="00DD3691">
        <w:rPr>
          <w:rFonts w:ascii="Times New Roman" w:hAnsi="Times New Roman"/>
          <w:bCs/>
          <w:color w:val="000000"/>
          <w:sz w:val="24"/>
          <w:szCs w:val="24"/>
        </w:rPr>
        <w:t>Иванов Николай Васильевич</w:t>
      </w:r>
    </w:p>
    <w:p w:rsidR="00263A2D" w:rsidRDefault="00263A2D" w:rsidP="00263A2D">
      <w:pPr>
        <w:spacing w:after="0" w:line="240" w:lineRule="auto"/>
        <w:jc w:val="both"/>
        <w:rPr>
          <w:rFonts w:ascii="Times New Roman" w:hAnsi="Times New Roman"/>
          <w:color w:val="000000"/>
          <w:sz w:val="24"/>
          <w:szCs w:val="24"/>
        </w:rPr>
      </w:pPr>
    </w:p>
    <w:p w:rsidR="00C83DAC" w:rsidRDefault="00C83DAC" w:rsidP="00263A2D">
      <w:pPr>
        <w:spacing w:after="0" w:line="240" w:lineRule="auto"/>
        <w:jc w:val="both"/>
        <w:rPr>
          <w:rFonts w:ascii="Times New Roman" w:hAnsi="Times New Roman"/>
          <w:color w:val="000000"/>
          <w:sz w:val="24"/>
          <w:szCs w:val="24"/>
        </w:rPr>
      </w:pPr>
    </w:p>
    <w:p w:rsidR="00263A2D" w:rsidRPr="00DD3691" w:rsidRDefault="00263A2D" w:rsidP="00263A2D">
      <w:pPr>
        <w:spacing w:after="0" w:line="240" w:lineRule="auto"/>
        <w:jc w:val="both"/>
        <w:rPr>
          <w:rFonts w:ascii="Times New Roman" w:hAnsi="Times New Roman"/>
          <w:bCs/>
          <w:color w:val="000000"/>
          <w:sz w:val="24"/>
          <w:szCs w:val="24"/>
        </w:rPr>
      </w:pPr>
      <w:r w:rsidRPr="00DD3691">
        <w:rPr>
          <w:rFonts w:ascii="Times New Roman" w:hAnsi="Times New Roman"/>
          <w:color w:val="000000"/>
          <w:sz w:val="24"/>
          <w:szCs w:val="24"/>
        </w:rPr>
        <w:t xml:space="preserve">Член комиссии                             _________________ </w:t>
      </w:r>
      <w:r w:rsidRPr="00DD3691">
        <w:rPr>
          <w:rFonts w:ascii="Times New Roman" w:hAnsi="Times New Roman"/>
          <w:bCs/>
          <w:color w:val="000000"/>
          <w:sz w:val="24"/>
          <w:szCs w:val="24"/>
        </w:rPr>
        <w:t>Канукоев Аслан Султанович</w:t>
      </w:r>
    </w:p>
    <w:p w:rsidR="00263A2D" w:rsidRDefault="00263A2D" w:rsidP="00263A2D">
      <w:pPr>
        <w:spacing w:after="0" w:line="240" w:lineRule="auto"/>
        <w:jc w:val="both"/>
        <w:rPr>
          <w:rFonts w:ascii="Times New Roman" w:hAnsi="Times New Roman"/>
          <w:color w:val="000000"/>
          <w:sz w:val="24"/>
          <w:szCs w:val="24"/>
        </w:rPr>
      </w:pPr>
    </w:p>
    <w:p w:rsidR="00C83DAC" w:rsidRDefault="00C83DAC" w:rsidP="00263A2D">
      <w:pPr>
        <w:spacing w:after="0" w:line="240" w:lineRule="auto"/>
        <w:jc w:val="both"/>
        <w:rPr>
          <w:rFonts w:ascii="Times New Roman" w:hAnsi="Times New Roman"/>
          <w:color w:val="000000"/>
          <w:sz w:val="24"/>
          <w:szCs w:val="24"/>
        </w:rPr>
      </w:pPr>
    </w:p>
    <w:p w:rsidR="00263A2D" w:rsidRPr="00DD3691" w:rsidRDefault="00263A2D" w:rsidP="00263A2D">
      <w:pPr>
        <w:spacing w:after="0" w:line="240" w:lineRule="auto"/>
        <w:jc w:val="both"/>
        <w:rPr>
          <w:rFonts w:ascii="Times New Roman" w:hAnsi="Times New Roman"/>
          <w:bCs/>
          <w:color w:val="000000"/>
          <w:sz w:val="24"/>
          <w:szCs w:val="24"/>
        </w:rPr>
      </w:pPr>
      <w:r w:rsidRPr="00DD3691">
        <w:rPr>
          <w:rFonts w:ascii="Times New Roman" w:hAnsi="Times New Roman"/>
          <w:color w:val="000000"/>
          <w:sz w:val="24"/>
          <w:szCs w:val="24"/>
        </w:rPr>
        <w:t xml:space="preserve">Член комиссии                             _________________ </w:t>
      </w:r>
      <w:r w:rsidRPr="00B860C4">
        <w:rPr>
          <w:rFonts w:ascii="Times New Roman" w:hAnsi="Times New Roman"/>
          <w:bCs/>
          <w:color w:val="000000"/>
          <w:sz w:val="24"/>
          <w:szCs w:val="24"/>
        </w:rPr>
        <w:t>Кузнецов Андрей Александрович</w:t>
      </w:r>
    </w:p>
    <w:p w:rsidR="00263A2D" w:rsidRDefault="00263A2D" w:rsidP="00263A2D">
      <w:pPr>
        <w:spacing w:after="0" w:line="240" w:lineRule="auto"/>
        <w:jc w:val="both"/>
        <w:rPr>
          <w:rFonts w:ascii="Times New Roman" w:hAnsi="Times New Roman"/>
          <w:color w:val="000000"/>
          <w:sz w:val="24"/>
          <w:szCs w:val="24"/>
        </w:rPr>
      </w:pPr>
    </w:p>
    <w:p w:rsidR="00C83DAC" w:rsidRDefault="00C83DAC" w:rsidP="00263A2D">
      <w:pPr>
        <w:spacing w:after="0" w:line="240" w:lineRule="auto"/>
        <w:jc w:val="both"/>
        <w:rPr>
          <w:rFonts w:ascii="Times New Roman" w:hAnsi="Times New Roman"/>
          <w:color w:val="000000"/>
          <w:sz w:val="24"/>
          <w:szCs w:val="24"/>
        </w:rPr>
      </w:pPr>
    </w:p>
    <w:p w:rsidR="00263A2D" w:rsidRPr="00ED6CD2" w:rsidRDefault="00263A2D" w:rsidP="00263A2D">
      <w:pPr>
        <w:spacing w:after="0" w:line="240" w:lineRule="auto"/>
        <w:jc w:val="both"/>
        <w:rPr>
          <w:rFonts w:ascii="Times New Roman" w:hAnsi="Times New Roman"/>
          <w:bCs/>
          <w:color w:val="000000"/>
          <w:sz w:val="24"/>
          <w:szCs w:val="24"/>
        </w:rPr>
      </w:pPr>
      <w:r w:rsidRPr="00DD3691">
        <w:rPr>
          <w:rFonts w:ascii="Times New Roman" w:hAnsi="Times New Roman"/>
          <w:color w:val="000000"/>
          <w:sz w:val="24"/>
          <w:szCs w:val="24"/>
        </w:rPr>
        <w:t xml:space="preserve">Член комиссии                             _________________ </w:t>
      </w:r>
      <w:r w:rsidRPr="00ED6CD2">
        <w:rPr>
          <w:rFonts w:ascii="Times New Roman" w:hAnsi="Times New Roman"/>
          <w:color w:val="000000"/>
          <w:sz w:val="24"/>
          <w:szCs w:val="24"/>
        </w:rPr>
        <w:t>Чернышев Юрий Александрович</w:t>
      </w:r>
    </w:p>
    <w:p w:rsidR="00263A2D" w:rsidRDefault="00263A2D" w:rsidP="00263A2D">
      <w:pPr>
        <w:spacing w:after="0" w:line="240" w:lineRule="auto"/>
        <w:jc w:val="both"/>
        <w:rPr>
          <w:rFonts w:ascii="Times New Roman" w:hAnsi="Times New Roman"/>
          <w:bCs/>
          <w:color w:val="000000"/>
          <w:sz w:val="24"/>
          <w:szCs w:val="24"/>
        </w:rPr>
      </w:pPr>
    </w:p>
    <w:p w:rsidR="00C83DAC" w:rsidRPr="00DD3691" w:rsidRDefault="00C83DAC" w:rsidP="00263A2D">
      <w:pPr>
        <w:spacing w:after="0" w:line="240" w:lineRule="auto"/>
        <w:jc w:val="both"/>
        <w:rPr>
          <w:rFonts w:ascii="Times New Roman" w:hAnsi="Times New Roman"/>
          <w:bCs/>
          <w:color w:val="000000"/>
          <w:sz w:val="24"/>
          <w:szCs w:val="24"/>
        </w:rPr>
      </w:pPr>
    </w:p>
    <w:p w:rsidR="00263A2D" w:rsidRDefault="00263A2D" w:rsidP="00263A2D">
      <w:pPr>
        <w:spacing w:after="0" w:line="240" w:lineRule="auto"/>
        <w:jc w:val="both"/>
        <w:rPr>
          <w:rFonts w:ascii="Times New Roman" w:hAnsi="Times New Roman"/>
          <w:bCs/>
          <w:color w:val="000000"/>
          <w:sz w:val="24"/>
          <w:szCs w:val="24"/>
        </w:rPr>
      </w:pPr>
      <w:r w:rsidRPr="00DD3691">
        <w:rPr>
          <w:rFonts w:ascii="Times New Roman" w:hAnsi="Times New Roman"/>
          <w:color w:val="000000"/>
          <w:sz w:val="24"/>
          <w:szCs w:val="24"/>
        </w:rPr>
        <w:t xml:space="preserve">Секретарь комиссии                    _________________ </w:t>
      </w:r>
      <w:r w:rsidRPr="00453CC1">
        <w:rPr>
          <w:rFonts w:ascii="Times New Roman" w:hAnsi="Times New Roman"/>
          <w:bCs/>
          <w:color w:val="000000"/>
          <w:sz w:val="24"/>
          <w:szCs w:val="24"/>
        </w:rPr>
        <w:t>Токарев Игорь Александрович</w:t>
      </w:r>
    </w:p>
    <w:p w:rsidR="009141A2" w:rsidRDefault="009141A2" w:rsidP="00245BD4">
      <w:pPr>
        <w:tabs>
          <w:tab w:val="left" w:pos="3402"/>
        </w:tabs>
        <w:spacing w:after="0" w:line="240" w:lineRule="auto"/>
        <w:rPr>
          <w:rFonts w:ascii="Times New Roman" w:eastAsia="Times New Roman" w:hAnsi="Times New Roman" w:cs="Times New Roman"/>
          <w:color w:val="000000" w:themeColor="text1"/>
          <w:sz w:val="24"/>
          <w:szCs w:val="24"/>
        </w:rPr>
      </w:pPr>
    </w:p>
    <w:p w:rsidR="00C83DAC" w:rsidRDefault="00C83DAC" w:rsidP="00245BD4">
      <w:pPr>
        <w:tabs>
          <w:tab w:val="left" w:pos="3402"/>
        </w:tabs>
        <w:spacing w:after="0" w:line="240" w:lineRule="auto"/>
        <w:rPr>
          <w:rFonts w:ascii="Times New Roman" w:eastAsia="Times New Roman" w:hAnsi="Times New Roman" w:cs="Times New Roman"/>
          <w:color w:val="000000" w:themeColor="text1"/>
          <w:sz w:val="24"/>
          <w:szCs w:val="24"/>
        </w:rPr>
      </w:pPr>
    </w:p>
    <w:p w:rsidR="009141A2" w:rsidRDefault="009141A2" w:rsidP="00245BD4">
      <w:pPr>
        <w:tabs>
          <w:tab w:val="left" w:pos="3402"/>
        </w:tabs>
        <w:spacing w:after="0" w:line="240" w:lineRule="auto"/>
        <w:rPr>
          <w:rFonts w:ascii="Times New Roman" w:eastAsia="Times New Roman" w:hAnsi="Times New Roman" w:cs="Times New Roman"/>
          <w:color w:val="000000" w:themeColor="text1"/>
          <w:sz w:val="24"/>
          <w:szCs w:val="24"/>
        </w:rPr>
      </w:pPr>
      <w:r w:rsidRPr="006328DF">
        <w:rPr>
          <w:rFonts w:ascii="Times New Roman" w:eastAsia="Times New Roman" w:hAnsi="Times New Roman" w:cs="Times New Roman"/>
          <w:color w:val="000000" w:themeColor="text1"/>
          <w:sz w:val="24"/>
          <w:szCs w:val="24"/>
        </w:rPr>
        <w:t xml:space="preserve">Эксперт   </w:t>
      </w:r>
      <w:r>
        <w:rPr>
          <w:rFonts w:ascii="Times New Roman" w:eastAsia="Times New Roman" w:hAnsi="Times New Roman" w:cs="Times New Roman"/>
          <w:color w:val="000000" w:themeColor="text1"/>
          <w:sz w:val="24"/>
          <w:szCs w:val="24"/>
        </w:rPr>
        <w:t xml:space="preserve">                               </w:t>
      </w:r>
      <w:r w:rsidRPr="006328DF">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 xml:space="preserve"> </w:t>
      </w:r>
      <w:r w:rsidRPr="006328DF">
        <w:rPr>
          <w:rFonts w:ascii="Times New Roman" w:eastAsia="Times New Roman" w:hAnsi="Times New Roman" w:cs="Times New Roman"/>
          <w:color w:val="000000" w:themeColor="text1"/>
          <w:sz w:val="24"/>
          <w:szCs w:val="24"/>
        </w:rPr>
        <w:t xml:space="preserve">     </w:t>
      </w:r>
      <w:r w:rsidRPr="00A77B11">
        <w:rPr>
          <w:rFonts w:ascii="Times New Roman" w:eastAsia="Times New Roman" w:hAnsi="Times New Roman" w:cs="Times New Roman"/>
          <w:color w:val="000000"/>
          <w:sz w:val="24"/>
          <w:szCs w:val="24"/>
        </w:rPr>
        <w:t xml:space="preserve">_________________ </w:t>
      </w:r>
      <w:r w:rsidR="00352A7A" w:rsidRPr="00352A7A">
        <w:rPr>
          <w:rFonts w:ascii="Times New Roman" w:eastAsia="Times New Roman" w:hAnsi="Times New Roman" w:cs="Times New Roman"/>
          <w:bCs/>
          <w:color w:val="000000" w:themeColor="text1"/>
          <w:sz w:val="24"/>
          <w:szCs w:val="24"/>
        </w:rPr>
        <w:t>Вавилова Наталья Геннадьевна</w:t>
      </w:r>
    </w:p>
    <w:p w:rsidR="00383359" w:rsidRDefault="00383359" w:rsidP="00245BD4">
      <w:pPr>
        <w:tabs>
          <w:tab w:val="left" w:pos="3402"/>
        </w:tabs>
        <w:spacing w:after="0" w:line="240" w:lineRule="auto"/>
        <w:rPr>
          <w:rFonts w:ascii="Times New Roman" w:eastAsia="Times New Roman" w:hAnsi="Times New Roman" w:cs="Times New Roman"/>
          <w:color w:val="000000" w:themeColor="text1"/>
          <w:sz w:val="24"/>
          <w:szCs w:val="24"/>
        </w:rPr>
      </w:pPr>
    </w:p>
    <w:p w:rsidR="00790895" w:rsidRPr="006328DF" w:rsidRDefault="00790895" w:rsidP="00790895">
      <w:pPr>
        <w:tabs>
          <w:tab w:val="left" w:pos="3402"/>
        </w:tabs>
        <w:spacing w:after="0" w:line="240" w:lineRule="auto"/>
        <w:jc w:val="both"/>
        <w:rPr>
          <w:rFonts w:ascii="Times New Roman" w:eastAsia="Times New Roman" w:hAnsi="Times New Roman" w:cs="Times New Roman"/>
          <w:bCs/>
          <w:color w:val="000000" w:themeColor="text1"/>
          <w:sz w:val="24"/>
          <w:szCs w:val="24"/>
        </w:rPr>
        <w:sectPr w:rsidR="00790895" w:rsidRPr="006328DF" w:rsidSect="0070132C">
          <w:headerReference w:type="default" r:id="rId13"/>
          <w:footerReference w:type="default" r:id="rId14"/>
          <w:pgSz w:w="11906" w:h="16838"/>
          <w:pgMar w:top="567" w:right="851" w:bottom="567" w:left="1701" w:header="709" w:footer="709" w:gutter="0"/>
          <w:cols w:space="708"/>
          <w:docGrid w:linePitch="360"/>
        </w:sectPr>
      </w:pPr>
    </w:p>
    <w:p w:rsidR="00DC3328" w:rsidRPr="004C1015" w:rsidRDefault="00DC3328" w:rsidP="0036127B">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Приложение № 1 к П</w:t>
      </w:r>
      <w:r w:rsidRPr="005C6AC1">
        <w:rPr>
          <w:rFonts w:ascii="Times New Roman" w:eastAsia="Times New Roman" w:hAnsi="Times New Roman" w:cs="Times New Roman"/>
          <w:b/>
          <w:sz w:val="24"/>
          <w:szCs w:val="24"/>
        </w:rPr>
        <w:t>ротоколу</w:t>
      </w:r>
      <w:r w:rsidRPr="005C6AC1">
        <w:rPr>
          <w:rFonts w:ascii="Times New Roman" w:eastAsia="Times New Roman" w:hAnsi="Times New Roman" w:cs="Times New Roman"/>
          <w:b/>
          <w:sz w:val="24"/>
          <w:szCs w:val="24"/>
        </w:rPr>
        <w:br/>
        <w:t xml:space="preserve">от </w:t>
      </w:r>
      <w:r w:rsidR="00145ECE">
        <w:rPr>
          <w:rFonts w:ascii="Times New Roman" w:eastAsia="Times New Roman" w:hAnsi="Times New Roman" w:cs="Times New Roman"/>
          <w:b/>
          <w:sz w:val="24"/>
          <w:szCs w:val="24"/>
        </w:rPr>
        <w:t>21</w:t>
      </w:r>
      <w:r w:rsidRPr="005C6AC1">
        <w:rPr>
          <w:rFonts w:ascii="Times New Roman" w:eastAsia="Times New Roman" w:hAnsi="Times New Roman" w:cs="Times New Roman"/>
          <w:b/>
          <w:sz w:val="24"/>
          <w:szCs w:val="24"/>
        </w:rPr>
        <w:t xml:space="preserve"> </w:t>
      </w:r>
      <w:r w:rsidR="00E10C9F">
        <w:rPr>
          <w:rFonts w:ascii="Times New Roman" w:eastAsia="Times New Roman" w:hAnsi="Times New Roman" w:cs="Times New Roman"/>
          <w:b/>
          <w:sz w:val="24"/>
          <w:szCs w:val="24"/>
        </w:rPr>
        <w:t>августа</w:t>
      </w:r>
      <w:r w:rsidRPr="005C6AC1">
        <w:rPr>
          <w:rFonts w:ascii="Times New Roman" w:eastAsia="Times New Roman" w:hAnsi="Times New Roman" w:cs="Times New Roman"/>
          <w:b/>
          <w:sz w:val="24"/>
          <w:szCs w:val="24"/>
        </w:rPr>
        <w:t xml:space="preserve"> 201</w:t>
      </w:r>
      <w:r w:rsidR="00611F67">
        <w:rPr>
          <w:rFonts w:ascii="Times New Roman" w:eastAsia="Times New Roman" w:hAnsi="Times New Roman" w:cs="Times New Roman"/>
          <w:b/>
          <w:sz w:val="24"/>
          <w:szCs w:val="24"/>
        </w:rPr>
        <w:t>4</w:t>
      </w:r>
      <w:r w:rsidRPr="005C6AC1">
        <w:rPr>
          <w:rFonts w:ascii="Times New Roman" w:eastAsia="Times New Roman" w:hAnsi="Times New Roman" w:cs="Times New Roman"/>
          <w:b/>
          <w:sz w:val="24"/>
          <w:szCs w:val="24"/>
        </w:rPr>
        <w:t xml:space="preserve"> года № ЗК</w:t>
      </w:r>
      <w:r w:rsidRPr="00D82E89">
        <w:rPr>
          <w:rFonts w:ascii="Times New Roman" w:eastAsia="Times New Roman" w:hAnsi="Times New Roman" w:cs="Times New Roman"/>
          <w:sz w:val="24"/>
          <w:szCs w:val="24"/>
        </w:rPr>
        <w:t>-</w:t>
      </w:r>
      <w:r w:rsidR="00E10C9F">
        <w:rPr>
          <w:rFonts w:ascii="Times New Roman" w:eastAsia="Times New Roman" w:hAnsi="Times New Roman" w:cs="Times New Roman"/>
          <w:b/>
          <w:sz w:val="24"/>
          <w:szCs w:val="24"/>
        </w:rPr>
        <w:t>ДЗИО</w:t>
      </w:r>
      <w:r w:rsidR="00D82E89" w:rsidRPr="00D82E89">
        <w:rPr>
          <w:rFonts w:ascii="Times New Roman" w:eastAsia="Times New Roman" w:hAnsi="Times New Roman" w:cs="Times New Roman"/>
          <w:b/>
          <w:sz w:val="24"/>
          <w:szCs w:val="24"/>
        </w:rPr>
        <w:t>-</w:t>
      </w:r>
      <w:r w:rsidR="00B86010">
        <w:rPr>
          <w:rFonts w:ascii="Times New Roman" w:eastAsia="Times New Roman" w:hAnsi="Times New Roman" w:cs="Times New Roman"/>
          <w:b/>
          <w:sz w:val="24"/>
          <w:szCs w:val="24"/>
        </w:rPr>
        <w:t>1</w:t>
      </w:r>
      <w:r w:rsidR="00E10C9F">
        <w:rPr>
          <w:rFonts w:ascii="Times New Roman" w:eastAsia="Times New Roman" w:hAnsi="Times New Roman" w:cs="Times New Roman"/>
          <w:b/>
          <w:sz w:val="24"/>
          <w:szCs w:val="24"/>
        </w:rPr>
        <w:t>90</w:t>
      </w:r>
      <w:r w:rsidR="00145ECE">
        <w:rPr>
          <w:rFonts w:ascii="Times New Roman" w:eastAsia="Times New Roman" w:hAnsi="Times New Roman" w:cs="Times New Roman"/>
          <w:b/>
          <w:sz w:val="24"/>
          <w:szCs w:val="24"/>
        </w:rPr>
        <w:t>П</w:t>
      </w:r>
    </w:p>
    <w:p w:rsidR="00F16525" w:rsidRPr="00F16525" w:rsidRDefault="00F16525" w:rsidP="00F16525">
      <w:pPr>
        <w:spacing w:after="0" w:line="240" w:lineRule="auto"/>
        <w:jc w:val="center"/>
        <w:rPr>
          <w:rFonts w:ascii="Times New Roman" w:eastAsia="Times New Roman" w:hAnsi="Times New Roman" w:cs="Times New Roman"/>
          <w:b/>
          <w:sz w:val="28"/>
          <w:szCs w:val="28"/>
          <w:lang w:eastAsia="en-US"/>
        </w:rPr>
      </w:pPr>
      <w:r w:rsidRPr="00F16525">
        <w:rPr>
          <w:rFonts w:ascii="Times New Roman" w:eastAsia="Times New Roman" w:hAnsi="Times New Roman" w:cs="Times New Roman"/>
          <w:b/>
          <w:sz w:val="28"/>
          <w:szCs w:val="28"/>
          <w:lang w:eastAsia="en-US"/>
        </w:rPr>
        <w:t>Техническое задание</w:t>
      </w:r>
    </w:p>
    <w:p w:rsidR="00F16525" w:rsidRPr="00F16525" w:rsidRDefault="00F16525" w:rsidP="00F16525">
      <w:pPr>
        <w:spacing w:after="0" w:line="240" w:lineRule="auto"/>
        <w:jc w:val="center"/>
        <w:rPr>
          <w:rFonts w:ascii="Times New Roman" w:eastAsia="Times New Roman" w:hAnsi="Times New Roman" w:cs="Times New Roman"/>
          <w:b/>
          <w:sz w:val="24"/>
          <w:szCs w:val="24"/>
          <w:lang w:eastAsia="en-US"/>
        </w:rPr>
      </w:pPr>
      <w:r w:rsidRPr="00F16525">
        <w:rPr>
          <w:rFonts w:ascii="Times New Roman" w:eastAsia="Times New Roman" w:hAnsi="Times New Roman" w:cs="Times New Roman"/>
          <w:b/>
          <w:sz w:val="24"/>
          <w:szCs w:val="24"/>
          <w:lang w:eastAsia="en-US"/>
        </w:rPr>
        <w:t xml:space="preserve">на </w:t>
      </w:r>
      <w:r w:rsidRPr="00F16525">
        <w:rPr>
          <w:rFonts w:ascii="Times New Roman" w:eastAsia="Times New Roman" w:hAnsi="Times New Roman" w:cs="Times New Roman"/>
          <w:b/>
          <w:sz w:val="24"/>
          <w:szCs w:val="24"/>
        </w:rPr>
        <w:t xml:space="preserve">Определение допустимых рекреационных нагрузок для туристско-рекреационной особой экономической зоны, созданной </w:t>
      </w:r>
      <w:r w:rsidRPr="00F16525">
        <w:rPr>
          <w:rFonts w:ascii="Times New Roman" w:eastAsia="Times New Roman" w:hAnsi="Times New Roman" w:cs="Times New Roman"/>
          <w:b/>
          <w:bCs/>
          <w:sz w:val="24"/>
          <w:szCs w:val="24"/>
        </w:rPr>
        <w:t xml:space="preserve">на территории </w:t>
      </w:r>
      <w:proofErr w:type="spellStart"/>
      <w:r w:rsidRPr="00F16525">
        <w:rPr>
          <w:rFonts w:ascii="Times New Roman" w:eastAsia="Times New Roman" w:hAnsi="Times New Roman" w:cs="Times New Roman"/>
          <w:b/>
          <w:bCs/>
          <w:sz w:val="24"/>
          <w:szCs w:val="24"/>
        </w:rPr>
        <w:t>Зеленчукского</w:t>
      </w:r>
      <w:proofErr w:type="spellEnd"/>
      <w:r w:rsidRPr="00F16525">
        <w:rPr>
          <w:rFonts w:ascii="Times New Roman" w:eastAsia="Times New Roman" w:hAnsi="Times New Roman" w:cs="Times New Roman"/>
          <w:b/>
          <w:bCs/>
          <w:sz w:val="24"/>
          <w:szCs w:val="24"/>
        </w:rPr>
        <w:t xml:space="preserve"> муниципального района Карачаево-Черкесской Республики </w:t>
      </w:r>
      <w:r w:rsidRPr="00F16525">
        <w:rPr>
          <w:rFonts w:ascii="Times New Roman" w:eastAsia="Times New Roman" w:hAnsi="Times New Roman" w:cs="Times New Roman"/>
          <w:b/>
          <w:bCs/>
          <w:sz w:val="24"/>
          <w:szCs w:val="24"/>
        </w:rPr>
        <w:br/>
        <w:t>(Всесезонный туристско-рекреационный комплекс «Архыз»)</w:t>
      </w:r>
    </w:p>
    <w:p w:rsidR="00F16525" w:rsidRPr="00F16525" w:rsidRDefault="00F16525" w:rsidP="00F16525">
      <w:pPr>
        <w:spacing w:after="0" w:line="240" w:lineRule="auto"/>
        <w:jc w:val="center"/>
        <w:rPr>
          <w:rFonts w:ascii="Times New Roman" w:eastAsia="Times New Roman" w:hAnsi="Times New Roman" w:cs="Times New Roman"/>
          <w:sz w:val="24"/>
          <w:szCs w:val="24"/>
          <w:lang w:eastAsia="en-US"/>
        </w:rPr>
      </w:pPr>
    </w:p>
    <w:tbl>
      <w:tblPr>
        <w:tblW w:w="9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3103"/>
        <w:gridCol w:w="6210"/>
      </w:tblGrid>
      <w:tr w:rsidR="00F16525" w:rsidRPr="00F16525" w:rsidTr="00DC5D58">
        <w:trPr>
          <w:trHeight w:val="560"/>
        </w:trPr>
        <w:tc>
          <w:tcPr>
            <w:tcW w:w="540" w:type="dxa"/>
            <w:tcBorders>
              <w:top w:val="double" w:sz="4" w:space="0" w:color="auto"/>
              <w:left w:val="double" w:sz="4" w:space="0" w:color="auto"/>
              <w:bottom w:val="double" w:sz="4" w:space="0" w:color="auto"/>
              <w:right w:val="double" w:sz="4" w:space="0" w:color="auto"/>
            </w:tcBorders>
            <w:vAlign w:val="center"/>
          </w:tcPr>
          <w:p w:rsidR="00F16525" w:rsidRPr="00F16525" w:rsidRDefault="00F16525" w:rsidP="00F16525">
            <w:pPr>
              <w:spacing w:after="0" w:line="240" w:lineRule="auto"/>
              <w:jc w:val="center"/>
              <w:rPr>
                <w:rFonts w:ascii="Times New Roman" w:eastAsia="Times New Roman" w:hAnsi="Times New Roman" w:cs="Times New Roman"/>
                <w:sz w:val="24"/>
                <w:szCs w:val="24"/>
                <w:lang w:eastAsia="en-US"/>
              </w:rPr>
            </w:pPr>
            <w:r w:rsidRPr="00F16525">
              <w:rPr>
                <w:rFonts w:ascii="Times New Roman" w:eastAsia="Times New Roman" w:hAnsi="Times New Roman" w:cs="Times New Roman"/>
                <w:sz w:val="24"/>
                <w:szCs w:val="24"/>
                <w:lang w:val="en-US" w:eastAsia="en-US"/>
              </w:rPr>
              <w:t>N</w:t>
            </w:r>
            <w:r w:rsidRPr="00F16525">
              <w:rPr>
                <w:rFonts w:ascii="Times New Roman" w:eastAsia="Times New Roman" w:hAnsi="Times New Roman" w:cs="Times New Roman"/>
                <w:sz w:val="24"/>
                <w:szCs w:val="24"/>
                <w:lang w:eastAsia="en-US"/>
              </w:rPr>
              <w:t xml:space="preserve"> п/п</w:t>
            </w:r>
          </w:p>
        </w:tc>
        <w:tc>
          <w:tcPr>
            <w:tcW w:w="3103" w:type="dxa"/>
            <w:tcBorders>
              <w:top w:val="double" w:sz="4" w:space="0" w:color="auto"/>
              <w:left w:val="double" w:sz="4" w:space="0" w:color="auto"/>
              <w:bottom w:val="double" w:sz="4" w:space="0" w:color="auto"/>
              <w:right w:val="double" w:sz="4" w:space="0" w:color="auto"/>
            </w:tcBorders>
            <w:vAlign w:val="center"/>
          </w:tcPr>
          <w:p w:rsidR="00F16525" w:rsidRPr="00F16525" w:rsidRDefault="00F16525" w:rsidP="00F16525">
            <w:pPr>
              <w:spacing w:after="0" w:line="240" w:lineRule="auto"/>
              <w:jc w:val="center"/>
              <w:rPr>
                <w:rFonts w:ascii="Times New Roman" w:eastAsia="Times New Roman" w:hAnsi="Times New Roman" w:cs="Times New Roman"/>
                <w:sz w:val="24"/>
                <w:szCs w:val="24"/>
                <w:lang w:eastAsia="en-US"/>
              </w:rPr>
            </w:pPr>
            <w:r w:rsidRPr="00F16525">
              <w:rPr>
                <w:rFonts w:ascii="Times New Roman" w:eastAsia="Times New Roman" w:hAnsi="Times New Roman" w:cs="Times New Roman"/>
                <w:sz w:val="24"/>
                <w:szCs w:val="24"/>
                <w:lang w:eastAsia="en-US"/>
              </w:rPr>
              <w:t>Перечень основных данных и требований</w:t>
            </w:r>
          </w:p>
        </w:tc>
        <w:tc>
          <w:tcPr>
            <w:tcW w:w="6210" w:type="dxa"/>
            <w:tcBorders>
              <w:top w:val="double" w:sz="4" w:space="0" w:color="auto"/>
              <w:left w:val="double" w:sz="4" w:space="0" w:color="auto"/>
              <w:bottom w:val="double" w:sz="4" w:space="0" w:color="auto"/>
              <w:right w:val="double" w:sz="4" w:space="0" w:color="auto"/>
            </w:tcBorders>
            <w:vAlign w:val="center"/>
          </w:tcPr>
          <w:p w:rsidR="00F16525" w:rsidRPr="00F16525" w:rsidRDefault="00F16525" w:rsidP="00F16525">
            <w:pPr>
              <w:spacing w:after="0" w:line="240" w:lineRule="auto"/>
              <w:jc w:val="center"/>
              <w:rPr>
                <w:rFonts w:ascii="Times New Roman" w:eastAsia="Times New Roman" w:hAnsi="Times New Roman" w:cs="Times New Roman"/>
                <w:sz w:val="24"/>
                <w:szCs w:val="24"/>
                <w:lang w:eastAsia="en-US"/>
              </w:rPr>
            </w:pPr>
            <w:r w:rsidRPr="00F16525">
              <w:rPr>
                <w:rFonts w:ascii="Times New Roman" w:eastAsia="Times New Roman" w:hAnsi="Times New Roman" w:cs="Times New Roman"/>
                <w:sz w:val="24"/>
                <w:szCs w:val="24"/>
                <w:lang w:eastAsia="en-US"/>
              </w:rPr>
              <w:t>Основные данные и требования</w:t>
            </w:r>
          </w:p>
        </w:tc>
      </w:tr>
      <w:tr w:rsidR="00F16525" w:rsidRPr="00F16525" w:rsidTr="00DC5D58">
        <w:tc>
          <w:tcPr>
            <w:tcW w:w="540" w:type="dxa"/>
            <w:tcBorders>
              <w:top w:val="double" w:sz="4" w:space="0" w:color="auto"/>
              <w:left w:val="double" w:sz="4" w:space="0" w:color="auto"/>
              <w:bottom w:val="double" w:sz="4" w:space="0" w:color="auto"/>
              <w:right w:val="double" w:sz="4" w:space="0" w:color="auto"/>
            </w:tcBorders>
            <w:vAlign w:val="center"/>
          </w:tcPr>
          <w:p w:rsidR="00F16525" w:rsidRPr="00F16525" w:rsidRDefault="00F16525" w:rsidP="00F16525">
            <w:pPr>
              <w:spacing w:after="0" w:line="240" w:lineRule="auto"/>
              <w:jc w:val="center"/>
              <w:rPr>
                <w:rFonts w:ascii="Times New Roman" w:eastAsia="Times New Roman" w:hAnsi="Times New Roman" w:cs="Times New Roman"/>
                <w:sz w:val="24"/>
                <w:szCs w:val="24"/>
                <w:lang w:eastAsia="en-US"/>
              </w:rPr>
            </w:pPr>
            <w:r w:rsidRPr="00F16525">
              <w:rPr>
                <w:rFonts w:ascii="Times New Roman" w:eastAsia="Times New Roman" w:hAnsi="Times New Roman" w:cs="Times New Roman"/>
                <w:sz w:val="24"/>
                <w:szCs w:val="24"/>
                <w:lang w:eastAsia="en-US"/>
              </w:rPr>
              <w:t>1</w:t>
            </w:r>
          </w:p>
        </w:tc>
        <w:tc>
          <w:tcPr>
            <w:tcW w:w="3103" w:type="dxa"/>
            <w:tcBorders>
              <w:top w:val="double" w:sz="4" w:space="0" w:color="auto"/>
              <w:left w:val="double" w:sz="4" w:space="0" w:color="auto"/>
              <w:bottom w:val="double" w:sz="4" w:space="0" w:color="auto"/>
              <w:right w:val="double" w:sz="4" w:space="0" w:color="auto"/>
            </w:tcBorders>
            <w:vAlign w:val="center"/>
          </w:tcPr>
          <w:p w:rsidR="00F16525" w:rsidRPr="00F16525" w:rsidRDefault="00F16525" w:rsidP="00F16525">
            <w:pPr>
              <w:spacing w:after="0" w:line="240" w:lineRule="auto"/>
              <w:jc w:val="center"/>
              <w:rPr>
                <w:rFonts w:ascii="Times New Roman" w:eastAsia="Times New Roman" w:hAnsi="Times New Roman" w:cs="Times New Roman"/>
                <w:sz w:val="24"/>
                <w:szCs w:val="24"/>
                <w:lang w:eastAsia="en-US"/>
              </w:rPr>
            </w:pPr>
            <w:r w:rsidRPr="00F16525">
              <w:rPr>
                <w:rFonts w:ascii="Times New Roman" w:eastAsia="Times New Roman" w:hAnsi="Times New Roman" w:cs="Times New Roman"/>
                <w:sz w:val="24"/>
                <w:szCs w:val="24"/>
                <w:lang w:eastAsia="en-US"/>
              </w:rPr>
              <w:t>2</w:t>
            </w:r>
          </w:p>
        </w:tc>
        <w:tc>
          <w:tcPr>
            <w:tcW w:w="6210" w:type="dxa"/>
            <w:tcBorders>
              <w:top w:val="double" w:sz="4" w:space="0" w:color="auto"/>
              <w:left w:val="double" w:sz="4" w:space="0" w:color="auto"/>
              <w:bottom w:val="double" w:sz="4" w:space="0" w:color="auto"/>
              <w:right w:val="double" w:sz="4" w:space="0" w:color="auto"/>
            </w:tcBorders>
            <w:vAlign w:val="center"/>
          </w:tcPr>
          <w:p w:rsidR="00F16525" w:rsidRPr="00F16525" w:rsidRDefault="00F16525" w:rsidP="00F16525">
            <w:pPr>
              <w:spacing w:after="0" w:line="240" w:lineRule="auto"/>
              <w:jc w:val="center"/>
              <w:rPr>
                <w:rFonts w:ascii="Times New Roman" w:eastAsia="Times New Roman" w:hAnsi="Times New Roman" w:cs="Times New Roman"/>
                <w:sz w:val="24"/>
                <w:szCs w:val="24"/>
                <w:lang w:eastAsia="en-US"/>
              </w:rPr>
            </w:pPr>
            <w:r w:rsidRPr="00F16525">
              <w:rPr>
                <w:rFonts w:ascii="Times New Roman" w:eastAsia="Times New Roman" w:hAnsi="Times New Roman" w:cs="Times New Roman"/>
                <w:sz w:val="24"/>
                <w:szCs w:val="24"/>
                <w:lang w:eastAsia="en-US"/>
              </w:rPr>
              <w:t>3</w:t>
            </w:r>
          </w:p>
        </w:tc>
      </w:tr>
      <w:tr w:rsidR="00F16525" w:rsidRPr="00F16525" w:rsidTr="00DC5D58">
        <w:tc>
          <w:tcPr>
            <w:tcW w:w="9853" w:type="dxa"/>
            <w:gridSpan w:val="3"/>
            <w:tcBorders>
              <w:top w:val="double" w:sz="4" w:space="0" w:color="auto"/>
              <w:left w:val="double" w:sz="4" w:space="0" w:color="auto"/>
              <w:bottom w:val="double" w:sz="4" w:space="0" w:color="auto"/>
              <w:right w:val="double" w:sz="4" w:space="0" w:color="auto"/>
            </w:tcBorders>
            <w:vAlign w:val="center"/>
          </w:tcPr>
          <w:p w:rsidR="00F16525" w:rsidRPr="00F16525" w:rsidRDefault="00F16525" w:rsidP="00F16525">
            <w:pPr>
              <w:numPr>
                <w:ilvl w:val="0"/>
                <w:numId w:val="4"/>
              </w:numPr>
              <w:spacing w:after="0" w:line="240" w:lineRule="auto"/>
              <w:jc w:val="center"/>
              <w:rPr>
                <w:rFonts w:ascii="Times New Roman" w:eastAsia="Times New Roman" w:hAnsi="Times New Roman" w:cs="Times New Roman"/>
                <w:b/>
                <w:sz w:val="24"/>
                <w:szCs w:val="24"/>
                <w:lang w:val="en-US" w:eastAsia="en-US"/>
              </w:rPr>
            </w:pPr>
            <w:r w:rsidRPr="00F16525">
              <w:rPr>
                <w:rFonts w:ascii="Times New Roman" w:eastAsia="Times New Roman" w:hAnsi="Times New Roman" w:cs="Times New Roman"/>
                <w:b/>
                <w:sz w:val="24"/>
                <w:szCs w:val="24"/>
                <w:lang w:eastAsia="en-US"/>
              </w:rPr>
              <w:t>ОБЩИЕ ТРЕБОВАНИЯ</w:t>
            </w:r>
          </w:p>
        </w:tc>
      </w:tr>
      <w:tr w:rsidR="00F16525" w:rsidRPr="00F16525" w:rsidTr="00DC5D58">
        <w:trPr>
          <w:trHeight w:val="2682"/>
        </w:trPr>
        <w:tc>
          <w:tcPr>
            <w:tcW w:w="540" w:type="dxa"/>
            <w:tcBorders>
              <w:top w:val="double" w:sz="4" w:space="0" w:color="auto"/>
              <w:left w:val="double" w:sz="4" w:space="0" w:color="auto"/>
              <w:right w:val="double" w:sz="4" w:space="0" w:color="auto"/>
            </w:tcBorders>
          </w:tcPr>
          <w:p w:rsidR="00F16525" w:rsidRPr="00F16525" w:rsidRDefault="00F16525" w:rsidP="00F16525">
            <w:pPr>
              <w:spacing w:after="0" w:line="240" w:lineRule="auto"/>
              <w:jc w:val="center"/>
              <w:rPr>
                <w:rFonts w:ascii="Times New Roman" w:eastAsia="Times New Roman" w:hAnsi="Times New Roman" w:cs="Times New Roman"/>
                <w:sz w:val="24"/>
                <w:szCs w:val="24"/>
                <w:lang w:eastAsia="en-US"/>
              </w:rPr>
            </w:pPr>
            <w:r w:rsidRPr="00F16525">
              <w:rPr>
                <w:rFonts w:ascii="Times New Roman" w:eastAsia="Times New Roman" w:hAnsi="Times New Roman" w:cs="Times New Roman"/>
                <w:sz w:val="24"/>
                <w:szCs w:val="24"/>
                <w:lang w:eastAsia="en-US"/>
              </w:rPr>
              <w:t>1.</w:t>
            </w:r>
          </w:p>
        </w:tc>
        <w:tc>
          <w:tcPr>
            <w:tcW w:w="3103" w:type="dxa"/>
            <w:tcBorders>
              <w:top w:val="double" w:sz="4" w:space="0" w:color="auto"/>
              <w:left w:val="double" w:sz="4" w:space="0" w:color="auto"/>
              <w:right w:val="double" w:sz="4" w:space="0" w:color="auto"/>
            </w:tcBorders>
          </w:tcPr>
          <w:p w:rsidR="00F16525" w:rsidRPr="00F16525" w:rsidRDefault="00F16525" w:rsidP="00F16525">
            <w:pPr>
              <w:spacing w:after="0" w:line="240" w:lineRule="auto"/>
              <w:rPr>
                <w:rFonts w:ascii="Times New Roman" w:eastAsia="Times New Roman" w:hAnsi="Times New Roman" w:cs="Times New Roman"/>
                <w:sz w:val="24"/>
                <w:szCs w:val="24"/>
                <w:lang w:eastAsia="en-US"/>
              </w:rPr>
            </w:pPr>
            <w:r w:rsidRPr="00F16525">
              <w:rPr>
                <w:rFonts w:ascii="Times New Roman" w:eastAsia="Times New Roman" w:hAnsi="Times New Roman" w:cs="Times New Roman"/>
                <w:sz w:val="24"/>
                <w:szCs w:val="24"/>
                <w:lang w:eastAsia="en-US"/>
              </w:rPr>
              <w:t>Основание для разработки</w:t>
            </w:r>
          </w:p>
        </w:tc>
        <w:tc>
          <w:tcPr>
            <w:tcW w:w="6210" w:type="dxa"/>
            <w:tcBorders>
              <w:top w:val="double" w:sz="4" w:space="0" w:color="auto"/>
              <w:left w:val="double" w:sz="4" w:space="0" w:color="auto"/>
              <w:right w:val="double" w:sz="4" w:space="0" w:color="auto"/>
            </w:tcBorders>
          </w:tcPr>
          <w:p w:rsidR="00F16525" w:rsidRPr="00F16525" w:rsidRDefault="00F16525" w:rsidP="00F16525">
            <w:pPr>
              <w:widowControl w:val="0"/>
              <w:tabs>
                <w:tab w:val="left" w:pos="277"/>
                <w:tab w:val="left" w:pos="492"/>
              </w:tabs>
              <w:suppressAutoHyphens/>
              <w:autoSpaceDE w:val="0"/>
              <w:autoSpaceDN w:val="0"/>
              <w:adjustRightInd w:val="0"/>
              <w:spacing w:after="0" w:line="240" w:lineRule="auto"/>
              <w:ind w:left="67"/>
              <w:contextualSpacing/>
              <w:jc w:val="both"/>
              <w:rPr>
                <w:rFonts w:ascii="Times New Roman" w:eastAsia="Times New Roman" w:hAnsi="Times New Roman" w:cs="Times New Roman"/>
                <w:sz w:val="24"/>
                <w:szCs w:val="24"/>
              </w:rPr>
            </w:pPr>
            <w:r w:rsidRPr="00F16525">
              <w:rPr>
                <w:rFonts w:ascii="Times New Roman" w:eastAsia="Times New Roman" w:hAnsi="Times New Roman" w:cs="Times New Roman"/>
                <w:sz w:val="24"/>
                <w:szCs w:val="24"/>
              </w:rPr>
              <w:t xml:space="preserve">Федеральный закон от 22.07.2005 №116-ФЗ </w:t>
            </w:r>
            <w:r w:rsidRPr="00F16525">
              <w:rPr>
                <w:rFonts w:ascii="Times New Roman" w:eastAsia="Times New Roman" w:hAnsi="Times New Roman" w:cs="Times New Roman"/>
                <w:sz w:val="24"/>
                <w:szCs w:val="24"/>
              </w:rPr>
              <w:br/>
              <w:t>«Об особых экономических зонах в Российской Федерации»;</w:t>
            </w:r>
          </w:p>
          <w:p w:rsidR="00F16525" w:rsidRPr="00F16525" w:rsidRDefault="00F16525" w:rsidP="00F16525">
            <w:pPr>
              <w:widowControl w:val="0"/>
              <w:numPr>
                <w:ilvl w:val="0"/>
                <w:numId w:val="5"/>
              </w:numPr>
              <w:tabs>
                <w:tab w:val="left" w:pos="-2"/>
                <w:tab w:val="left" w:pos="277"/>
              </w:tabs>
              <w:suppressAutoHyphens/>
              <w:autoSpaceDE w:val="0"/>
              <w:autoSpaceDN w:val="0"/>
              <w:adjustRightInd w:val="0"/>
              <w:spacing w:after="0" w:line="240" w:lineRule="auto"/>
              <w:ind w:left="67"/>
              <w:contextualSpacing/>
              <w:jc w:val="both"/>
              <w:rPr>
                <w:rFonts w:ascii="Times New Roman" w:eastAsia="Times New Roman" w:hAnsi="Times New Roman" w:cs="Times New Roman"/>
                <w:sz w:val="24"/>
                <w:szCs w:val="24"/>
              </w:rPr>
            </w:pPr>
            <w:r w:rsidRPr="00F16525">
              <w:rPr>
                <w:rFonts w:ascii="Times New Roman" w:eastAsia="Times New Roman" w:hAnsi="Times New Roman" w:cs="Times New Roman"/>
                <w:sz w:val="24"/>
                <w:szCs w:val="24"/>
              </w:rPr>
              <w:t xml:space="preserve"> Постановление Правительства Российской Федерации </w:t>
            </w:r>
            <w:r w:rsidRPr="00F16525">
              <w:rPr>
                <w:rFonts w:ascii="Times New Roman" w:eastAsia="Times New Roman" w:hAnsi="Times New Roman" w:cs="Times New Roman"/>
                <w:sz w:val="24"/>
                <w:szCs w:val="24"/>
              </w:rPr>
              <w:br/>
              <w:t xml:space="preserve">от 14.10.2010 № 833 «О создании туристического кластера в Северо-Кавказском федеральном округе, Краснодарском крае и Республике Адыгея»; </w:t>
            </w:r>
          </w:p>
          <w:p w:rsidR="00F16525" w:rsidRPr="00F16525" w:rsidRDefault="00F16525" w:rsidP="00F16525">
            <w:pPr>
              <w:widowControl w:val="0"/>
              <w:numPr>
                <w:ilvl w:val="0"/>
                <w:numId w:val="5"/>
              </w:numPr>
              <w:tabs>
                <w:tab w:val="left" w:pos="-2"/>
                <w:tab w:val="left" w:pos="277"/>
              </w:tabs>
              <w:suppressAutoHyphens/>
              <w:autoSpaceDE w:val="0"/>
              <w:autoSpaceDN w:val="0"/>
              <w:adjustRightInd w:val="0"/>
              <w:spacing w:after="0" w:line="240" w:lineRule="auto"/>
              <w:ind w:left="67"/>
              <w:contextualSpacing/>
              <w:jc w:val="both"/>
              <w:rPr>
                <w:rFonts w:ascii="Times New Roman" w:eastAsia="Times New Roman" w:hAnsi="Times New Roman" w:cs="Times New Roman"/>
                <w:sz w:val="24"/>
                <w:szCs w:val="24"/>
              </w:rPr>
            </w:pPr>
            <w:r w:rsidRPr="00F16525">
              <w:rPr>
                <w:rFonts w:ascii="Times New Roman" w:eastAsia="Times New Roman" w:hAnsi="Times New Roman" w:cs="Times New Roman"/>
                <w:sz w:val="24"/>
                <w:szCs w:val="24"/>
              </w:rPr>
              <w:t xml:space="preserve"> Соглашение о создании на территории </w:t>
            </w:r>
            <w:proofErr w:type="spellStart"/>
            <w:r w:rsidRPr="00F16525">
              <w:rPr>
                <w:rFonts w:ascii="Times New Roman" w:eastAsia="Times New Roman" w:hAnsi="Times New Roman" w:cs="Times New Roman"/>
                <w:sz w:val="24"/>
                <w:szCs w:val="24"/>
              </w:rPr>
              <w:t>Зеленчукского</w:t>
            </w:r>
            <w:proofErr w:type="spellEnd"/>
            <w:r w:rsidRPr="00F16525">
              <w:rPr>
                <w:rFonts w:ascii="Times New Roman" w:eastAsia="Times New Roman" w:hAnsi="Times New Roman" w:cs="Times New Roman"/>
                <w:sz w:val="24"/>
                <w:szCs w:val="24"/>
              </w:rPr>
              <w:t xml:space="preserve"> и </w:t>
            </w:r>
            <w:proofErr w:type="spellStart"/>
            <w:r w:rsidRPr="00F16525">
              <w:rPr>
                <w:rFonts w:ascii="Times New Roman" w:eastAsia="Times New Roman" w:hAnsi="Times New Roman" w:cs="Times New Roman"/>
                <w:sz w:val="24"/>
                <w:szCs w:val="24"/>
              </w:rPr>
              <w:t>Урупского</w:t>
            </w:r>
            <w:proofErr w:type="spellEnd"/>
            <w:r w:rsidRPr="00F16525">
              <w:rPr>
                <w:rFonts w:ascii="Times New Roman" w:eastAsia="Times New Roman" w:hAnsi="Times New Roman" w:cs="Times New Roman"/>
                <w:sz w:val="24"/>
                <w:szCs w:val="24"/>
              </w:rPr>
              <w:t xml:space="preserve"> муниципальных районов Карачаево-Черкесской Республики туристско-рекреационной особой экономической зоны от 19 января 2011 г. </w:t>
            </w:r>
            <w:r w:rsidRPr="00F16525">
              <w:rPr>
                <w:rFonts w:ascii="Times New Roman" w:eastAsia="Times New Roman" w:hAnsi="Times New Roman" w:cs="Times New Roman"/>
                <w:sz w:val="24"/>
                <w:szCs w:val="24"/>
              </w:rPr>
              <w:br/>
              <w:t>№ С-8-ОС/Д25;</w:t>
            </w:r>
          </w:p>
          <w:p w:rsidR="00F16525" w:rsidRPr="00F16525" w:rsidRDefault="00F16525" w:rsidP="00F16525">
            <w:pPr>
              <w:widowControl w:val="0"/>
              <w:numPr>
                <w:ilvl w:val="0"/>
                <w:numId w:val="5"/>
              </w:numPr>
              <w:tabs>
                <w:tab w:val="left" w:pos="-2"/>
                <w:tab w:val="left" w:pos="277"/>
              </w:tabs>
              <w:suppressAutoHyphens/>
              <w:autoSpaceDE w:val="0"/>
              <w:autoSpaceDN w:val="0"/>
              <w:adjustRightInd w:val="0"/>
              <w:spacing w:after="0" w:line="240" w:lineRule="auto"/>
              <w:ind w:left="67"/>
              <w:contextualSpacing/>
              <w:jc w:val="both"/>
              <w:rPr>
                <w:rFonts w:ascii="Times New Roman" w:eastAsia="Times New Roman" w:hAnsi="Times New Roman" w:cs="Times New Roman"/>
                <w:sz w:val="24"/>
                <w:szCs w:val="24"/>
              </w:rPr>
            </w:pPr>
            <w:r w:rsidRPr="00F16525">
              <w:rPr>
                <w:rFonts w:ascii="Times New Roman" w:eastAsia="Calibri" w:hAnsi="Times New Roman" w:cs="Times New Roman"/>
                <w:sz w:val="24"/>
                <w:szCs w:val="24"/>
              </w:rPr>
              <w:t xml:space="preserve">Соглашение об управлении особой экономической зоной туристско-рекреационного типа, созданной на территориях </w:t>
            </w:r>
            <w:proofErr w:type="spellStart"/>
            <w:r w:rsidRPr="00F16525">
              <w:rPr>
                <w:rFonts w:ascii="Times New Roman" w:eastAsia="Calibri" w:hAnsi="Times New Roman" w:cs="Times New Roman"/>
                <w:sz w:val="24"/>
                <w:szCs w:val="24"/>
              </w:rPr>
              <w:t>Зеленчукского</w:t>
            </w:r>
            <w:proofErr w:type="spellEnd"/>
            <w:r w:rsidRPr="00F16525">
              <w:rPr>
                <w:rFonts w:ascii="Times New Roman" w:eastAsia="Calibri" w:hAnsi="Times New Roman" w:cs="Times New Roman"/>
                <w:sz w:val="24"/>
                <w:szCs w:val="24"/>
              </w:rPr>
              <w:t xml:space="preserve"> и </w:t>
            </w:r>
            <w:proofErr w:type="spellStart"/>
            <w:r w:rsidRPr="00F16525">
              <w:rPr>
                <w:rFonts w:ascii="Times New Roman" w:eastAsia="Calibri" w:hAnsi="Times New Roman" w:cs="Times New Roman"/>
                <w:sz w:val="24"/>
                <w:szCs w:val="24"/>
              </w:rPr>
              <w:t>Урупского</w:t>
            </w:r>
            <w:proofErr w:type="spellEnd"/>
            <w:r w:rsidRPr="00F16525">
              <w:rPr>
                <w:rFonts w:ascii="Times New Roman" w:eastAsia="Calibri" w:hAnsi="Times New Roman" w:cs="Times New Roman"/>
                <w:sz w:val="24"/>
                <w:szCs w:val="24"/>
              </w:rPr>
              <w:t xml:space="preserve"> муниципальных районов Карачаево-Черкесской Республики, </w:t>
            </w:r>
            <w:r w:rsidRPr="00F16525">
              <w:rPr>
                <w:rFonts w:ascii="Times New Roman" w:eastAsia="Calibri" w:hAnsi="Times New Roman" w:cs="Times New Roman"/>
                <w:sz w:val="24"/>
                <w:szCs w:val="24"/>
              </w:rPr>
              <w:br/>
              <w:t>от 27 декабря 2012 г. № С-735-ОС/Д25;</w:t>
            </w:r>
          </w:p>
          <w:p w:rsidR="00F16525" w:rsidRPr="00F16525" w:rsidRDefault="00F16525" w:rsidP="00F16525">
            <w:pPr>
              <w:widowControl w:val="0"/>
              <w:numPr>
                <w:ilvl w:val="0"/>
                <w:numId w:val="5"/>
              </w:numPr>
              <w:tabs>
                <w:tab w:val="left" w:pos="-2"/>
                <w:tab w:val="left" w:pos="277"/>
              </w:tabs>
              <w:suppressAutoHyphens/>
              <w:autoSpaceDE w:val="0"/>
              <w:autoSpaceDN w:val="0"/>
              <w:adjustRightInd w:val="0"/>
              <w:spacing w:after="0" w:line="240" w:lineRule="auto"/>
              <w:ind w:left="67"/>
              <w:contextualSpacing/>
              <w:jc w:val="both"/>
              <w:rPr>
                <w:rFonts w:ascii="Times New Roman" w:eastAsia="Times New Roman" w:hAnsi="Times New Roman" w:cs="Times New Roman"/>
                <w:sz w:val="24"/>
                <w:szCs w:val="24"/>
              </w:rPr>
            </w:pPr>
            <w:r w:rsidRPr="00F16525">
              <w:rPr>
                <w:rFonts w:ascii="Times New Roman" w:eastAsia="Times New Roman" w:hAnsi="Times New Roman" w:cs="Times New Roman"/>
                <w:sz w:val="24"/>
                <w:szCs w:val="24"/>
              </w:rPr>
              <w:t xml:space="preserve">Федеральный закон от 10 января 2002 г. № 7-ФЗ </w:t>
            </w:r>
            <w:r w:rsidRPr="00F16525">
              <w:rPr>
                <w:rFonts w:ascii="Times New Roman" w:eastAsia="Times New Roman" w:hAnsi="Times New Roman" w:cs="Times New Roman"/>
                <w:sz w:val="24"/>
                <w:szCs w:val="24"/>
              </w:rPr>
              <w:br/>
              <w:t>«Об охране окружающей среды».</w:t>
            </w:r>
          </w:p>
        </w:tc>
      </w:tr>
      <w:tr w:rsidR="00F16525" w:rsidRPr="00F16525" w:rsidTr="00DC5D58">
        <w:tc>
          <w:tcPr>
            <w:tcW w:w="540" w:type="dxa"/>
            <w:tcBorders>
              <w:top w:val="double" w:sz="4" w:space="0" w:color="auto"/>
              <w:left w:val="double" w:sz="4" w:space="0" w:color="auto"/>
              <w:right w:val="double" w:sz="4" w:space="0" w:color="auto"/>
            </w:tcBorders>
          </w:tcPr>
          <w:p w:rsidR="00F16525" w:rsidRPr="00F16525" w:rsidRDefault="00F16525" w:rsidP="00F16525">
            <w:pPr>
              <w:spacing w:after="0" w:line="240" w:lineRule="auto"/>
              <w:jc w:val="center"/>
              <w:rPr>
                <w:rFonts w:ascii="Times New Roman" w:eastAsia="Times New Roman" w:hAnsi="Times New Roman" w:cs="Times New Roman"/>
                <w:sz w:val="24"/>
                <w:szCs w:val="24"/>
                <w:lang w:eastAsia="en-US"/>
              </w:rPr>
            </w:pPr>
            <w:r w:rsidRPr="00F16525">
              <w:rPr>
                <w:rFonts w:ascii="Times New Roman" w:eastAsia="Times New Roman" w:hAnsi="Times New Roman" w:cs="Times New Roman"/>
                <w:sz w:val="24"/>
                <w:szCs w:val="24"/>
                <w:lang w:eastAsia="en-US"/>
              </w:rPr>
              <w:t>2.</w:t>
            </w:r>
          </w:p>
        </w:tc>
        <w:tc>
          <w:tcPr>
            <w:tcW w:w="3103" w:type="dxa"/>
            <w:tcBorders>
              <w:top w:val="double" w:sz="4" w:space="0" w:color="auto"/>
              <w:left w:val="double" w:sz="4" w:space="0" w:color="auto"/>
              <w:right w:val="double" w:sz="4" w:space="0" w:color="auto"/>
            </w:tcBorders>
          </w:tcPr>
          <w:p w:rsidR="00F16525" w:rsidRPr="00F16525" w:rsidRDefault="00F16525" w:rsidP="00F16525">
            <w:pPr>
              <w:spacing w:after="0" w:line="240" w:lineRule="auto"/>
              <w:rPr>
                <w:rFonts w:ascii="Times New Roman" w:eastAsia="Times New Roman" w:hAnsi="Times New Roman" w:cs="Times New Roman"/>
                <w:sz w:val="24"/>
                <w:szCs w:val="24"/>
                <w:lang w:eastAsia="en-US"/>
              </w:rPr>
            </w:pPr>
            <w:r w:rsidRPr="00F16525">
              <w:rPr>
                <w:rFonts w:ascii="Times New Roman" w:eastAsia="Times New Roman" w:hAnsi="Times New Roman" w:cs="Times New Roman"/>
                <w:sz w:val="24"/>
                <w:szCs w:val="24"/>
                <w:lang w:eastAsia="en-US"/>
              </w:rPr>
              <w:t>Территория проведения работ</w:t>
            </w:r>
          </w:p>
        </w:tc>
        <w:tc>
          <w:tcPr>
            <w:tcW w:w="6210" w:type="dxa"/>
            <w:tcBorders>
              <w:top w:val="double" w:sz="4" w:space="0" w:color="auto"/>
              <w:left w:val="double" w:sz="4" w:space="0" w:color="auto"/>
              <w:right w:val="double" w:sz="4" w:space="0" w:color="auto"/>
            </w:tcBorders>
          </w:tcPr>
          <w:p w:rsidR="00F16525" w:rsidRPr="00F16525" w:rsidRDefault="00F16525" w:rsidP="00F16525">
            <w:pPr>
              <w:spacing w:after="0" w:line="240" w:lineRule="auto"/>
              <w:jc w:val="both"/>
              <w:rPr>
                <w:rFonts w:ascii="Times New Roman" w:eastAsia="Times New Roman" w:hAnsi="Times New Roman" w:cs="Times New Roman"/>
                <w:sz w:val="24"/>
                <w:szCs w:val="24"/>
              </w:rPr>
            </w:pPr>
            <w:r w:rsidRPr="00F16525">
              <w:rPr>
                <w:rFonts w:ascii="Times New Roman" w:eastAsia="Times New Roman" w:hAnsi="Times New Roman" w:cs="Times New Roman"/>
                <w:sz w:val="24"/>
                <w:szCs w:val="24"/>
                <w:lang w:eastAsia="en-US"/>
              </w:rPr>
              <w:t>Территория проведения работ включает территорию т</w:t>
            </w:r>
            <w:r w:rsidRPr="00F16525">
              <w:rPr>
                <w:rFonts w:ascii="Times New Roman" w:eastAsia="Calibri" w:hAnsi="Times New Roman" w:cs="Times New Roman"/>
                <w:sz w:val="24"/>
                <w:szCs w:val="24"/>
                <w:lang w:eastAsia="en-US"/>
              </w:rPr>
              <w:t xml:space="preserve">уристско-рекреационной особой экономической зоны, созданной в </w:t>
            </w:r>
            <w:proofErr w:type="spellStart"/>
            <w:r w:rsidRPr="00F16525">
              <w:rPr>
                <w:rFonts w:ascii="Times New Roman" w:eastAsia="Calibri" w:hAnsi="Times New Roman" w:cs="Times New Roman"/>
                <w:sz w:val="24"/>
                <w:szCs w:val="24"/>
                <w:lang w:eastAsia="en-US"/>
              </w:rPr>
              <w:t>Зеленчукском</w:t>
            </w:r>
            <w:proofErr w:type="spellEnd"/>
            <w:r w:rsidRPr="00F16525">
              <w:rPr>
                <w:rFonts w:ascii="Times New Roman" w:eastAsia="Calibri" w:hAnsi="Times New Roman" w:cs="Times New Roman"/>
                <w:sz w:val="24"/>
                <w:szCs w:val="24"/>
                <w:lang w:eastAsia="en-US"/>
              </w:rPr>
              <w:t xml:space="preserve"> муниципальном районе </w:t>
            </w:r>
            <w:r w:rsidRPr="00F16525">
              <w:rPr>
                <w:rFonts w:ascii="Times New Roman" w:eastAsia="Times New Roman" w:hAnsi="Times New Roman" w:cs="Times New Roman"/>
                <w:sz w:val="24"/>
                <w:szCs w:val="24"/>
              </w:rPr>
              <w:t>Карачаево-Черкесской Республики, переданную в управление и распоряжение ОАО «КСК».</w:t>
            </w:r>
          </w:p>
        </w:tc>
      </w:tr>
      <w:tr w:rsidR="00F16525" w:rsidRPr="00F16525" w:rsidTr="00DC5D58">
        <w:tc>
          <w:tcPr>
            <w:tcW w:w="540" w:type="dxa"/>
            <w:tcBorders>
              <w:top w:val="double" w:sz="4" w:space="0" w:color="auto"/>
              <w:left w:val="double" w:sz="4" w:space="0" w:color="auto"/>
              <w:right w:val="double" w:sz="4" w:space="0" w:color="auto"/>
            </w:tcBorders>
          </w:tcPr>
          <w:p w:rsidR="00F16525" w:rsidRPr="00F16525" w:rsidRDefault="00F16525" w:rsidP="00F16525">
            <w:pPr>
              <w:spacing w:after="0" w:line="240" w:lineRule="auto"/>
              <w:jc w:val="center"/>
              <w:rPr>
                <w:rFonts w:ascii="Times New Roman" w:eastAsia="Times New Roman" w:hAnsi="Times New Roman" w:cs="Times New Roman"/>
                <w:sz w:val="24"/>
                <w:szCs w:val="24"/>
                <w:lang w:eastAsia="en-US"/>
              </w:rPr>
            </w:pPr>
            <w:r w:rsidRPr="00F16525">
              <w:rPr>
                <w:rFonts w:ascii="Times New Roman" w:eastAsia="Times New Roman" w:hAnsi="Times New Roman" w:cs="Times New Roman"/>
                <w:sz w:val="24"/>
                <w:szCs w:val="24"/>
                <w:lang w:eastAsia="en-US"/>
              </w:rPr>
              <w:t>3.</w:t>
            </w:r>
          </w:p>
        </w:tc>
        <w:tc>
          <w:tcPr>
            <w:tcW w:w="3103" w:type="dxa"/>
            <w:tcBorders>
              <w:top w:val="double" w:sz="4" w:space="0" w:color="auto"/>
              <w:left w:val="double" w:sz="4" w:space="0" w:color="auto"/>
              <w:right w:val="double" w:sz="4" w:space="0" w:color="auto"/>
            </w:tcBorders>
          </w:tcPr>
          <w:p w:rsidR="00F16525" w:rsidRPr="00F16525" w:rsidRDefault="00F16525" w:rsidP="00F16525">
            <w:pPr>
              <w:spacing w:after="0" w:line="240" w:lineRule="auto"/>
              <w:rPr>
                <w:rFonts w:ascii="Times New Roman" w:eastAsia="Times New Roman" w:hAnsi="Times New Roman" w:cs="Times New Roman"/>
                <w:bCs/>
                <w:sz w:val="24"/>
                <w:szCs w:val="24"/>
              </w:rPr>
            </w:pPr>
            <w:r w:rsidRPr="00F16525">
              <w:rPr>
                <w:rFonts w:ascii="Times New Roman" w:eastAsia="Times New Roman" w:hAnsi="Times New Roman" w:cs="Times New Roman"/>
                <w:bCs/>
                <w:sz w:val="24"/>
                <w:szCs w:val="24"/>
              </w:rPr>
              <w:t>Нормативные документы и требования нормативного и регулятивного характера.</w:t>
            </w:r>
          </w:p>
        </w:tc>
        <w:tc>
          <w:tcPr>
            <w:tcW w:w="6210" w:type="dxa"/>
            <w:tcBorders>
              <w:top w:val="double" w:sz="4" w:space="0" w:color="auto"/>
              <w:left w:val="double" w:sz="4" w:space="0" w:color="auto"/>
              <w:right w:val="double" w:sz="4" w:space="0" w:color="auto"/>
            </w:tcBorders>
          </w:tcPr>
          <w:p w:rsidR="00F16525" w:rsidRPr="00F16525" w:rsidRDefault="00F16525" w:rsidP="00F16525">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F16525">
              <w:rPr>
                <w:rFonts w:ascii="Times New Roman" w:eastAsia="Times New Roman" w:hAnsi="Times New Roman" w:cs="Times New Roman"/>
                <w:sz w:val="24"/>
                <w:szCs w:val="24"/>
              </w:rPr>
              <w:t>- Градостроительный кодекс Российской Федерации;</w:t>
            </w:r>
          </w:p>
          <w:p w:rsidR="00F16525" w:rsidRPr="00F16525" w:rsidRDefault="00F16525" w:rsidP="00F16525">
            <w:pPr>
              <w:spacing w:after="0" w:line="240" w:lineRule="auto"/>
              <w:jc w:val="both"/>
              <w:rPr>
                <w:rFonts w:ascii="Times New Roman" w:eastAsia="Times New Roman" w:hAnsi="Times New Roman" w:cs="Times New Roman"/>
                <w:sz w:val="24"/>
                <w:szCs w:val="24"/>
                <w:lang w:eastAsia="en-US"/>
              </w:rPr>
            </w:pPr>
            <w:r w:rsidRPr="00F16525">
              <w:rPr>
                <w:rFonts w:ascii="Times New Roman" w:eastAsia="Times New Roman" w:hAnsi="Times New Roman" w:cs="Times New Roman"/>
                <w:sz w:val="24"/>
                <w:szCs w:val="24"/>
                <w:lang w:eastAsia="en-US"/>
              </w:rPr>
              <w:t>- Земельный кодекс Российской Федерации;</w:t>
            </w:r>
          </w:p>
          <w:p w:rsidR="00F16525" w:rsidRPr="00F16525" w:rsidRDefault="00F16525" w:rsidP="00F16525">
            <w:pPr>
              <w:spacing w:after="0" w:line="240" w:lineRule="auto"/>
              <w:jc w:val="both"/>
              <w:rPr>
                <w:rFonts w:ascii="Times New Roman" w:eastAsia="Times New Roman" w:hAnsi="Times New Roman" w:cs="Times New Roman"/>
                <w:sz w:val="24"/>
                <w:szCs w:val="24"/>
                <w:lang w:eastAsia="en-US"/>
              </w:rPr>
            </w:pPr>
            <w:r w:rsidRPr="00F16525">
              <w:rPr>
                <w:rFonts w:ascii="Times New Roman" w:eastAsia="Times New Roman" w:hAnsi="Times New Roman" w:cs="Times New Roman"/>
                <w:sz w:val="24"/>
                <w:szCs w:val="24"/>
                <w:lang w:eastAsia="en-US"/>
              </w:rPr>
              <w:t>- Водный кодекс Российской Федерации;</w:t>
            </w:r>
          </w:p>
          <w:p w:rsidR="00F16525" w:rsidRPr="00F16525" w:rsidRDefault="00F16525" w:rsidP="00F16525">
            <w:pPr>
              <w:spacing w:after="0" w:line="240" w:lineRule="auto"/>
              <w:jc w:val="both"/>
              <w:rPr>
                <w:rFonts w:ascii="Times New Roman" w:eastAsia="Times New Roman" w:hAnsi="Times New Roman" w:cs="Times New Roman"/>
                <w:sz w:val="24"/>
                <w:szCs w:val="24"/>
                <w:lang w:eastAsia="en-US"/>
              </w:rPr>
            </w:pPr>
            <w:r w:rsidRPr="00F16525">
              <w:rPr>
                <w:rFonts w:ascii="Times New Roman" w:eastAsia="Times New Roman" w:hAnsi="Times New Roman" w:cs="Times New Roman"/>
                <w:sz w:val="24"/>
                <w:szCs w:val="24"/>
                <w:lang w:eastAsia="en-US"/>
              </w:rPr>
              <w:t>- Лесной кодекс Российской Федерации;</w:t>
            </w:r>
          </w:p>
          <w:p w:rsidR="00F16525" w:rsidRPr="00F16525" w:rsidRDefault="00F16525" w:rsidP="00F16525">
            <w:pPr>
              <w:spacing w:after="0" w:line="240" w:lineRule="auto"/>
              <w:jc w:val="both"/>
              <w:rPr>
                <w:rFonts w:ascii="Times New Roman" w:eastAsia="Times New Roman" w:hAnsi="Times New Roman" w:cs="Times New Roman"/>
                <w:sz w:val="24"/>
                <w:szCs w:val="24"/>
                <w:lang w:eastAsia="en-US"/>
              </w:rPr>
            </w:pPr>
            <w:r w:rsidRPr="00F16525">
              <w:rPr>
                <w:rFonts w:ascii="Times New Roman" w:eastAsia="Times New Roman" w:hAnsi="Times New Roman" w:cs="Times New Roman"/>
                <w:sz w:val="24"/>
                <w:szCs w:val="24"/>
              </w:rPr>
              <w:t>- Федеральный закон от 10 января 2002 г. № 7-ФЗ «Об охране окружающей среды»;</w:t>
            </w:r>
          </w:p>
          <w:p w:rsidR="00F16525" w:rsidRPr="00F16525" w:rsidRDefault="00F16525" w:rsidP="00F16525">
            <w:pPr>
              <w:widowControl w:val="0"/>
              <w:numPr>
                <w:ilvl w:val="0"/>
                <w:numId w:val="6"/>
              </w:numPr>
              <w:autoSpaceDE w:val="0"/>
              <w:autoSpaceDN w:val="0"/>
              <w:adjustRightInd w:val="0"/>
              <w:spacing w:after="0" w:line="240" w:lineRule="auto"/>
              <w:ind w:left="0"/>
              <w:contextualSpacing/>
              <w:jc w:val="both"/>
              <w:rPr>
                <w:rFonts w:ascii="Times New Roman" w:eastAsia="Times New Roman" w:hAnsi="Times New Roman" w:cs="Times New Roman"/>
                <w:sz w:val="20"/>
                <w:szCs w:val="20"/>
              </w:rPr>
            </w:pPr>
            <w:r w:rsidRPr="00F16525">
              <w:rPr>
                <w:rFonts w:ascii="Times New Roman" w:eastAsia="Times New Roman" w:hAnsi="Times New Roman" w:cs="Times New Roman"/>
                <w:sz w:val="20"/>
                <w:szCs w:val="20"/>
              </w:rPr>
              <w:t xml:space="preserve">- </w:t>
            </w:r>
            <w:r w:rsidRPr="00F16525">
              <w:rPr>
                <w:rFonts w:ascii="Times New Roman" w:eastAsia="Times New Roman" w:hAnsi="Times New Roman" w:cs="Times New Roman"/>
                <w:sz w:val="24"/>
                <w:szCs w:val="24"/>
              </w:rPr>
              <w:t>Стандарт отрасли ОСТ 56-100-95 «Методы и единицы измерения рекреационных нагрузок на лесные природные комплексы» (утв. приказом Рослесхоза от 20 июля 1995 г. № 114);</w:t>
            </w:r>
          </w:p>
          <w:p w:rsidR="00F16525" w:rsidRPr="00F16525" w:rsidRDefault="00F16525" w:rsidP="00F16525">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F16525">
              <w:rPr>
                <w:rFonts w:ascii="Times New Roman" w:eastAsia="Times New Roman" w:hAnsi="Times New Roman" w:cs="Times New Roman"/>
                <w:sz w:val="24"/>
                <w:szCs w:val="24"/>
              </w:rPr>
              <w:t>- иные нормативные правовые акты Российской Федерации.</w:t>
            </w:r>
          </w:p>
        </w:tc>
      </w:tr>
      <w:tr w:rsidR="00F16525" w:rsidRPr="00F16525" w:rsidTr="00DC5D58">
        <w:tc>
          <w:tcPr>
            <w:tcW w:w="540" w:type="dxa"/>
            <w:tcBorders>
              <w:top w:val="double" w:sz="4" w:space="0" w:color="auto"/>
              <w:left w:val="double" w:sz="4" w:space="0" w:color="auto"/>
              <w:right w:val="double" w:sz="4" w:space="0" w:color="auto"/>
            </w:tcBorders>
          </w:tcPr>
          <w:p w:rsidR="00F16525" w:rsidRPr="00F16525" w:rsidRDefault="00F16525" w:rsidP="00F16525">
            <w:pPr>
              <w:spacing w:after="0" w:line="240" w:lineRule="auto"/>
              <w:jc w:val="center"/>
              <w:rPr>
                <w:rFonts w:ascii="Times New Roman" w:eastAsia="Times New Roman" w:hAnsi="Times New Roman" w:cs="Times New Roman"/>
                <w:sz w:val="24"/>
                <w:szCs w:val="24"/>
                <w:lang w:eastAsia="en-US"/>
              </w:rPr>
            </w:pPr>
            <w:r w:rsidRPr="00F16525">
              <w:rPr>
                <w:rFonts w:ascii="Times New Roman" w:eastAsia="Times New Roman" w:hAnsi="Times New Roman" w:cs="Times New Roman"/>
                <w:sz w:val="24"/>
                <w:szCs w:val="24"/>
                <w:lang w:eastAsia="en-US"/>
              </w:rPr>
              <w:t>4.</w:t>
            </w:r>
          </w:p>
        </w:tc>
        <w:tc>
          <w:tcPr>
            <w:tcW w:w="3103" w:type="dxa"/>
            <w:tcBorders>
              <w:top w:val="double" w:sz="4" w:space="0" w:color="auto"/>
              <w:left w:val="double" w:sz="4" w:space="0" w:color="auto"/>
              <w:right w:val="double" w:sz="4" w:space="0" w:color="auto"/>
            </w:tcBorders>
          </w:tcPr>
          <w:p w:rsidR="00F16525" w:rsidRPr="00F16525" w:rsidRDefault="00F16525" w:rsidP="00F16525">
            <w:pPr>
              <w:spacing w:after="0" w:line="240" w:lineRule="auto"/>
              <w:rPr>
                <w:rFonts w:ascii="Times New Roman" w:eastAsia="Times New Roman" w:hAnsi="Times New Roman" w:cs="Times New Roman"/>
                <w:bCs/>
                <w:sz w:val="24"/>
                <w:szCs w:val="24"/>
              </w:rPr>
            </w:pPr>
            <w:r w:rsidRPr="00F16525">
              <w:rPr>
                <w:rFonts w:ascii="Times New Roman" w:eastAsia="Times New Roman" w:hAnsi="Times New Roman" w:cs="Times New Roman"/>
                <w:sz w:val="24"/>
                <w:szCs w:val="24"/>
                <w:lang w:eastAsia="en-US"/>
              </w:rPr>
              <w:t>Состав исходных данных</w:t>
            </w:r>
          </w:p>
        </w:tc>
        <w:tc>
          <w:tcPr>
            <w:tcW w:w="6210" w:type="dxa"/>
            <w:tcBorders>
              <w:top w:val="double" w:sz="4" w:space="0" w:color="auto"/>
              <w:left w:val="double" w:sz="4" w:space="0" w:color="auto"/>
              <w:right w:val="double" w:sz="4" w:space="0" w:color="auto"/>
            </w:tcBorders>
          </w:tcPr>
          <w:p w:rsidR="00F16525" w:rsidRPr="00F16525" w:rsidRDefault="00F16525" w:rsidP="00F16525">
            <w:pPr>
              <w:widowControl w:val="0"/>
              <w:autoSpaceDE w:val="0"/>
              <w:autoSpaceDN w:val="0"/>
              <w:adjustRightInd w:val="0"/>
              <w:spacing w:after="0" w:line="240" w:lineRule="auto"/>
              <w:ind w:firstLine="326"/>
              <w:contextualSpacing/>
              <w:jc w:val="both"/>
              <w:rPr>
                <w:rFonts w:ascii="Times New Roman" w:eastAsia="Times New Roman" w:hAnsi="Times New Roman" w:cs="Times New Roman"/>
                <w:sz w:val="24"/>
                <w:szCs w:val="24"/>
                <w:lang w:eastAsia="en-US"/>
              </w:rPr>
            </w:pPr>
            <w:r w:rsidRPr="00F16525">
              <w:rPr>
                <w:rFonts w:ascii="Times New Roman" w:eastAsia="Times New Roman" w:hAnsi="Times New Roman" w:cs="Times New Roman"/>
                <w:sz w:val="24"/>
                <w:szCs w:val="24"/>
                <w:lang w:eastAsia="en-US"/>
              </w:rPr>
              <w:t>1) Границы территории т</w:t>
            </w:r>
            <w:r w:rsidRPr="00F16525">
              <w:rPr>
                <w:rFonts w:ascii="Times New Roman" w:eastAsia="Calibri" w:hAnsi="Times New Roman" w:cs="Times New Roman"/>
                <w:sz w:val="24"/>
                <w:szCs w:val="24"/>
                <w:lang w:eastAsia="en-US"/>
              </w:rPr>
              <w:t xml:space="preserve">уристско-рекреационной особой экономической зоны, созданной в </w:t>
            </w:r>
            <w:proofErr w:type="spellStart"/>
            <w:r w:rsidRPr="00F16525">
              <w:rPr>
                <w:rFonts w:ascii="Times New Roman" w:eastAsia="Calibri" w:hAnsi="Times New Roman" w:cs="Times New Roman"/>
                <w:sz w:val="24"/>
                <w:szCs w:val="24"/>
                <w:lang w:eastAsia="en-US"/>
              </w:rPr>
              <w:t>Зеленчукском</w:t>
            </w:r>
            <w:proofErr w:type="spellEnd"/>
            <w:r w:rsidRPr="00F16525">
              <w:rPr>
                <w:rFonts w:ascii="Times New Roman" w:eastAsia="Calibri" w:hAnsi="Times New Roman" w:cs="Times New Roman"/>
                <w:sz w:val="24"/>
                <w:szCs w:val="24"/>
                <w:lang w:eastAsia="en-US"/>
              </w:rPr>
              <w:t xml:space="preserve"> муниципальном районе </w:t>
            </w:r>
            <w:r w:rsidRPr="00F16525">
              <w:rPr>
                <w:rFonts w:ascii="Times New Roman" w:eastAsia="Times New Roman" w:hAnsi="Times New Roman" w:cs="Times New Roman"/>
                <w:sz w:val="24"/>
                <w:szCs w:val="24"/>
              </w:rPr>
              <w:t>Карачаево-Черкесской Республики</w:t>
            </w:r>
            <w:r w:rsidRPr="00F16525">
              <w:rPr>
                <w:rFonts w:ascii="Times New Roman" w:eastAsia="Times New Roman" w:hAnsi="Times New Roman" w:cs="Times New Roman"/>
                <w:sz w:val="24"/>
                <w:szCs w:val="24"/>
                <w:lang w:eastAsia="en-US"/>
              </w:rPr>
              <w:t xml:space="preserve"> – схемы; копии соглашений </w:t>
            </w:r>
            <w:r w:rsidRPr="00F16525">
              <w:rPr>
                <w:rFonts w:ascii="Times New Roman" w:eastAsia="Times New Roman" w:hAnsi="Times New Roman" w:cs="Times New Roman"/>
                <w:sz w:val="24"/>
                <w:szCs w:val="24"/>
              </w:rPr>
              <w:t xml:space="preserve">от 19 января </w:t>
            </w:r>
            <w:r w:rsidRPr="00F16525">
              <w:rPr>
                <w:rFonts w:ascii="Times New Roman" w:eastAsia="Times New Roman" w:hAnsi="Times New Roman" w:cs="Times New Roman"/>
                <w:sz w:val="24"/>
                <w:szCs w:val="24"/>
              </w:rPr>
              <w:lastRenderedPageBreak/>
              <w:t xml:space="preserve">2011 г. № С-8-ОС/Д25 </w:t>
            </w:r>
            <w:r w:rsidRPr="00F16525">
              <w:rPr>
                <w:rFonts w:ascii="Times New Roman" w:eastAsia="Calibri" w:hAnsi="Times New Roman" w:cs="Times New Roman"/>
                <w:sz w:val="24"/>
                <w:szCs w:val="24"/>
              </w:rPr>
              <w:t xml:space="preserve">от 27 декабря 2012 г. </w:t>
            </w:r>
            <w:r w:rsidRPr="00F16525">
              <w:rPr>
                <w:rFonts w:ascii="Times New Roman" w:eastAsia="Calibri" w:hAnsi="Times New Roman" w:cs="Times New Roman"/>
                <w:sz w:val="24"/>
                <w:szCs w:val="24"/>
              </w:rPr>
              <w:br/>
              <w:t>№ С-735-С/Д25</w:t>
            </w:r>
            <w:r w:rsidRPr="00F16525">
              <w:rPr>
                <w:rFonts w:ascii="Times New Roman" w:eastAsia="Times New Roman" w:hAnsi="Times New Roman" w:cs="Times New Roman"/>
                <w:sz w:val="24"/>
                <w:szCs w:val="24"/>
                <w:lang w:eastAsia="en-US"/>
              </w:rPr>
              <w:t>, перечень земельных участков, составляющих территорию ОЭЗ.</w:t>
            </w:r>
          </w:p>
          <w:p w:rsidR="00F16525" w:rsidRPr="00F16525" w:rsidRDefault="00F16525" w:rsidP="00F16525">
            <w:pPr>
              <w:widowControl w:val="0"/>
              <w:autoSpaceDE w:val="0"/>
              <w:autoSpaceDN w:val="0"/>
              <w:adjustRightInd w:val="0"/>
              <w:spacing w:after="0" w:line="240" w:lineRule="auto"/>
              <w:ind w:firstLine="326"/>
              <w:contextualSpacing/>
              <w:jc w:val="both"/>
              <w:rPr>
                <w:rFonts w:ascii="Times New Roman" w:eastAsia="Times New Roman" w:hAnsi="Times New Roman" w:cs="Times New Roman"/>
                <w:sz w:val="24"/>
                <w:szCs w:val="24"/>
                <w:lang w:eastAsia="en-US"/>
              </w:rPr>
            </w:pPr>
            <w:r w:rsidRPr="00F16525">
              <w:rPr>
                <w:rFonts w:ascii="Times New Roman" w:eastAsia="Times New Roman" w:hAnsi="Times New Roman" w:cs="Times New Roman"/>
                <w:sz w:val="24"/>
                <w:szCs w:val="24"/>
                <w:lang w:eastAsia="en-US"/>
              </w:rPr>
              <w:t>2) Материалы п</w:t>
            </w:r>
            <w:r w:rsidRPr="00F16525">
              <w:rPr>
                <w:rFonts w:ascii="Times New Roman" w:eastAsia="Times New Roman" w:hAnsi="Times New Roman" w:cs="Times New Roman"/>
                <w:bCs/>
                <w:sz w:val="24"/>
                <w:szCs w:val="24"/>
              </w:rPr>
              <w:t xml:space="preserve">роекта планировки территории туристско-рекреационной особой экономической зоны на территории </w:t>
            </w:r>
            <w:proofErr w:type="spellStart"/>
            <w:r w:rsidRPr="00F16525">
              <w:rPr>
                <w:rFonts w:ascii="Times New Roman" w:eastAsia="Times New Roman" w:hAnsi="Times New Roman" w:cs="Times New Roman"/>
                <w:bCs/>
                <w:sz w:val="24"/>
                <w:szCs w:val="24"/>
              </w:rPr>
              <w:t>Зеленчукского</w:t>
            </w:r>
            <w:proofErr w:type="spellEnd"/>
            <w:r w:rsidRPr="00F16525">
              <w:rPr>
                <w:rFonts w:ascii="Times New Roman" w:eastAsia="Times New Roman" w:hAnsi="Times New Roman" w:cs="Times New Roman"/>
                <w:bCs/>
                <w:sz w:val="24"/>
                <w:szCs w:val="24"/>
              </w:rPr>
              <w:t xml:space="preserve"> муниципального района Карачаево-Черкесской Республики (Всесезонный туристско-рекреационный комплекс «Архыз»)</w:t>
            </w:r>
            <w:r w:rsidRPr="00F16525">
              <w:rPr>
                <w:rFonts w:ascii="Times New Roman" w:eastAsia="Times New Roman" w:hAnsi="Times New Roman" w:cs="Times New Roman"/>
                <w:sz w:val="24"/>
                <w:szCs w:val="24"/>
                <w:lang w:eastAsia="ar-SA"/>
              </w:rPr>
              <w:t>, которые Заказчик и Исполнитель сочтут необходимыми для проведения работ.</w:t>
            </w:r>
          </w:p>
          <w:p w:rsidR="00F16525" w:rsidRPr="00F16525" w:rsidRDefault="00F16525" w:rsidP="00F16525">
            <w:pPr>
              <w:widowControl w:val="0"/>
              <w:autoSpaceDE w:val="0"/>
              <w:autoSpaceDN w:val="0"/>
              <w:adjustRightInd w:val="0"/>
              <w:spacing w:after="0" w:line="240" w:lineRule="auto"/>
              <w:ind w:firstLine="326"/>
              <w:contextualSpacing/>
              <w:jc w:val="both"/>
              <w:rPr>
                <w:rFonts w:ascii="Times New Roman" w:eastAsia="Times New Roman" w:hAnsi="Times New Roman" w:cs="Times New Roman"/>
                <w:sz w:val="24"/>
                <w:szCs w:val="24"/>
                <w:lang w:eastAsia="en-US"/>
              </w:rPr>
            </w:pPr>
            <w:r w:rsidRPr="00F16525">
              <w:rPr>
                <w:rFonts w:ascii="Times New Roman" w:eastAsia="Times New Roman" w:hAnsi="Times New Roman" w:cs="Times New Roman"/>
                <w:sz w:val="24"/>
                <w:szCs w:val="24"/>
                <w:lang w:eastAsia="ar-SA"/>
              </w:rPr>
              <w:t xml:space="preserve">3) Материалы инженерных изысканий, проведенных в границах </w:t>
            </w:r>
            <w:r w:rsidRPr="00F16525">
              <w:rPr>
                <w:rFonts w:ascii="Times New Roman" w:eastAsia="Times New Roman" w:hAnsi="Times New Roman" w:cs="Times New Roman"/>
                <w:bCs/>
                <w:sz w:val="24"/>
                <w:szCs w:val="24"/>
              </w:rPr>
              <w:t xml:space="preserve">туристско-рекреационной особой экономической зоны на территории </w:t>
            </w:r>
            <w:proofErr w:type="spellStart"/>
            <w:r w:rsidRPr="00F16525">
              <w:rPr>
                <w:rFonts w:ascii="Times New Roman" w:eastAsia="Times New Roman" w:hAnsi="Times New Roman" w:cs="Times New Roman"/>
                <w:bCs/>
                <w:sz w:val="24"/>
                <w:szCs w:val="24"/>
              </w:rPr>
              <w:t>Зеленчукского</w:t>
            </w:r>
            <w:proofErr w:type="spellEnd"/>
            <w:r w:rsidRPr="00F16525">
              <w:rPr>
                <w:rFonts w:ascii="Times New Roman" w:eastAsia="Times New Roman" w:hAnsi="Times New Roman" w:cs="Times New Roman"/>
                <w:bCs/>
                <w:sz w:val="24"/>
                <w:szCs w:val="24"/>
              </w:rPr>
              <w:t xml:space="preserve"> муниципального района Карачаево-Черкесской Республики (Всесезонный туристско-рекреационный комплекс «Архыз»)</w:t>
            </w:r>
            <w:r w:rsidRPr="00F16525">
              <w:rPr>
                <w:rFonts w:ascii="Times New Roman" w:eastAsia="Times New Roman" w:hAnsi="Times New Roman" w:cs="Times New Roman"/>
                <w:sz w:val="24"/>
                <w:szCs w:val="24"/>
                <w:lang w:eastAsia="ar-SA"/>
              </w:rPr>
              <w:t>, которые Заказчик и Исполнитель сочтут необходимыми для проведения работ.</w:t>
            </w:r>
          </w:p>
          <w:p w:rsidR="00F16525" w:rsidRPr="00F16525" w:rsidRDefault="00F16525" w:rsidP="00F16525">
            <w:pPr>
              <w:widowControl w:val="0"/>
              <w:autoSpaceDE w:val="0"/>
              <w:autoSpaceDN w:val="0"/>
              <w:adjustRightInd w:val="0"/>
              <w:spacing w:after="0" w:line="240" w:lineRule="auto"/>
              <w:ind w:firstLine="326"/>
              <w:contextualSpacing/>
              <w:jc w:val="both"/>
              <w:rPr>
                <w:rFonts w:ascii="Times New Roman" w:eastAsia="Times New Roman" w:hAnsi="Times New Roman" w:cs="Times New Roman"/>
                <w:sz w:val="24"/>
                <w:szCs w:val="24"/>
                <w:lang w:eastAsia="en-US"/>
              </w:rPr>
            </w:pPr>
            <w:r w:rsidRPr="00F16525">
              <w:rPr>
                <w:rFonts w:ascii="Times New Roman" w:eastAsia="Times New Roman" w:hAnsi="Times New Roman" w:cs="Times New Roman"/>
                <w:sz w:val="24"/>
                <w:szCs w:val="24"/>
                <w:lang w:eastAsia="en-US"/>
              </w:rPr>
              <w:t xml:space="preserve">Указанные документы предоставляются Исполнителю </w:t>
            </w:r>
            <w:r w:rsidRPr="00F16525">
              <w:rPr>
                <w:rFonts w:ascii="Times New Roman" w:eastAsia="Times New Roman" w:hAnsi="Times New Roman" w:cs="Times New Roman"/>
                <w:sz w:val="24"/>
                <w:szCs w:val="24"/>
                <w:lang w:eastAsia="en-US"/>
              </w:rPr>
              <w:br/>
              <w:t>по письменному обращению.</w:t>
            </w:r>
          </w:p>
        </w:tc>
      </w:tr>
      <w:tr w:rsidR="00F16525" w:rsidRPr="00F16525" w:rsidTr="00DC5D58">
        <w:tc>
          <w:tcPr>
            <w:tcW w:w="540" w:type="dxa"/>
            <w:tcBorders>
              <w:left w:val="double" w:sz="4" w:space="0" w:color="auto"/>
              <w:right w:val="double" w:sz="4" w:space="0" w:color="auto"/>
            </w:tcBorders>
          </w:tcPr>
          <w:p w:rsidR="00F16525" w:rsidRPr="00F16525" w:rsidRDefault="00F16525" w:rsidP="00F16525">
            <w:pPr>
              <w:spacing w:after="0" w:line="240" w:lineRule="auto"/>
              <w:jc w:val="both"/>
              <w:rPr>
                <w:rFonts w:ascii="Times New Roman" w:eastAsia="Times New Roman" w:hAnsi="Times New Roman" w:cs="Times New Roman"/>
                <w:sz w:val="24"/>
                <w:szCs w:val="24"/>
                <w:lang w:eastAsia="en-US"/>
              </w:rPr>
            </w:pPr>
            <w:r w:rsidRPr="00F16525">
              <w:rPr>
                <w:rFonts w:ascii="Times New Roman" w:eastAsia="Times New Roman" w:hAnsi="Times New Roman" w:cs="Times New Roman"/>
                <w:sz w:val="24"/>
                <w:szCs w:val="24"/>
                <w:lang w:eastAsia="en-US"/>
              </w:rPr>
              <w:lastRenderedPageBreak/>
              <w:t>5.</w:t>
            </w:r>
          </w:p>
        </w:tc>
        <w:tc>
          <w:tcPr>
            <w:tcW w:w="3103" w:type="dxa"/>
            <w:tcBorders>
              <w:left w:val="double" w:sz="4" w:space="0" w:color="auto"/>
              <w:right w:val="double" w:sz="4" w:space="0" w:color="auto"/>
            </w:tcBorders>
          </w:tcPr>
          <w:p w:rsidR="00F16525" w:rsidRPr="00F16525" w:rsidRDefault="00F16525" w:rsidP="00F16525">
            <w:pPr>
              <w:spacing w:after="0" w:line="240" w:lineRule="auto"/>
              <w:jc w:val="both"/>
              <w:rPr>
                <w:rFonts w:ascii="Times New Roman" w:eastAsia="Times New Roman" w:hAnsi="Times New Roman" w:cs="Times New Roman"/>
                <w:sz w:val="24"/>
                <w:szCs w:val="24"/>
                <w:lang w:eastAsia="en-US"/>
              </w:rPr>
            </w:pPr>
            <w:r w:rsidRPr="00F16525">
              <w:rPr>
                <w:rFonts w:ascii="Times New Roman" w:eastAsia="Times New Roman" w:hAnsi="Times New Roman" w:cs="Times New Roman"/>
                <w:sz w:val="24"/>
                <w:szCs w:val="24"/>
                <w:lang w:eastAsia="en-US"/>
              </w:rPr>
              <w:t>Заказчик</w:t>
            </w:r>
          </w:p>
        </w:tc>
        <w:tc>
          <w:tcPr>
            <w:tcW w:w="6210" w:type="dxa"/>
            <w:tcBorders>
              <w:left w:val="double" w:sz="4" w:space="0" w:color="auto"/>
              <w:right w:val="double" w:sz="4" w:space="0" w:color="auto"/>
            </w:tcBorders>
          </w:tcPr>
          <w:p w:rsidR="00F16525" w:rsidRPr="00F16525" w:rsidRDefault="00F16525" w:rsidP="00F16525">
            <w:pPr>
              <w:spacing w:after="0" w:line="240" w:lineRule="auto"/>
              <w:ind w:firstLine="304"/>
              <w:jc w:val="both"/>
              <w:rPr>
                <w:rFonts w:ascii="Times New Roman" w:eastAsia="Times New Roman" w:hAnsi="Times New Roman" w:cs="Times New Roman"/>
                <w:sz w:val="24"/>
                <w:szCs w:val="24"/>
                <w:lang w:eastAsia="en-US"/>
              </w:rPr>
            </w:pPr>
            <w:r w:rsidRPr="00F16525">
              <w:rPr>
                <w:rFonts w:ascii="Times New Roman" w:eastAsia="Times New Roman" w:hAnsi="Times New Roman" w:cs="Times New Roman"/>
                <w:sz w:val="24"/>
                <w:szCs w:val="24"/>
                <w:lang w:eastAsia="en-US"/>
              </w:rPr>
              <w:t xml:space="preserve">ОАО «КСК» </w:t>
            </w:r>
          </w:p>
        </w:tc>
      </w:tr>
      <w:tr w:rsidR="00F16525" w:rsidRPr="00F16525" w:rsidTr="00DC5D58">
        <w:tc>
          <w:tcPr>
            <w:tcW w:w="540" w:type="dxa"/>
            <w:tcBorders>
              <w:left w:val="double" w:sz="4" w:space="0" w:color="auto"/>
              <w:right w:val="double" w:sz="4" w:space="0" w:color="auto"/>
            </w:tcBorders>
          </w:tcPr>
          <w:p w:rsidR="00F16525" w:rsidRPr="00F16525" w:rsidRDefault="00F16525" w:rsidP="00F16525">
            <w:pPr>
              <w:spacing w:after="0" w:line="240" w:lineRule="auto"/>
              <w:jc w:val="both"/>
              <w:rPr>
                <w:rFonts w:ascii="Times New Roman" w:eastAsia="Times New Roman" w:hAnsi="Times New Roman" w:cs="Times New Roman"/>
                <w:sz w:val="24"/>
                <w:szCs w:val="24"/>
                <w:lang w:eastAsia="en-US"/>
              </w:rPr>
            </w:pPr>
            <w:r w:rsidRPr="00F16525">
              <w:rPr>
                <w:rFonts w:ascii="Times New Roman" w:eastAsia="Times New Roman" w:hAnsi="Times New Roman" w:cs="Times New Roman"/>
                <w:sz w:val="24"/>
                <w:szCs w:val="24"/>
                <w:lang w:eastAsia="en-US"/>
              </w:rPr>
              <w:t>6.</w:t>
            </w:r>
          </w:p>
        </w:tc>
        <w:tc>
          <w:tcPr>
            <w:tcW w:w="3103" w:type="dxa"/>
            <w:tcBorders>
              <w:left w:val="double" w:sz="4" w:space="0" w:color="auto"/>
              <w:right w:val="double" w:sz="4" w:space="0" w:color="auto"/>
            </w:tcBorders>
          </w:tcPr>
          <w:p w:rsidR="00F16525" w:rsidRPr="00F16525" w:rsidRDefault="00F16525" w:rsidP="00F16525">
            <w:pPr>
              <w:spacing w:after="0" w:line="240" w:lineRule="auto"/>
              <w:jc w:val="both"/>
              <w:rPr>
                <w:rFonts w:ascii="Times New Roman" w:eastAsia="Times New Roman" w:hAnsi="Times New Roman" w:cs="Times New Roman"/>
                <w:sz w:val="24"/>
                <w:szCs w:val="24"/>
                <w:lang w:eastAsia="en-US"/>
              </w:rPr>
            </w:pPr>
            <w:r w:rsidRPr="00F16525">
              <w:rPr>
                <w:rFonts w:ascii="Times New Roman" w:eastAsia="Times New Roman" w:hAnsi="Times New Roman" w:cs="Times New Roman"/>
                <w:sz w:val="24"/>
                <w:szCs w:val="24"/>
                <w:lang w:eastAsia="en-US"/>
              </w:rPr>
              <w:t>Исполнитель</w:t>
            </w:r>
          </w:p>
        </w:tc>
        <w:tc>
          <w:tcPr>
            <w:tcW w:w="6210" w:type="dxa"/>
            <w:tcBorders>
              <w:left w:val="double" w:sz="4" w:space="0" w:color="auto"/>
              <w:right w:val="double" w:sz="4" w:space="0" w:color="auto"/>
            </w:tcBorders>
          </w:tcPr>
          <w:p w:rsidR="00F16525" w:rsidRPr="00F16525" w:rsidRDefault="00F16525" w:rsidP="00F16525">
            <w:pPr>
              <w:spacing w:after="0" w:line="240" w:lineRule="auto"/>
              <w:ind w:firstLine="304"/>
              <w:jc w:val="both"/>
              <w:rPr>
                <w:rFonts w:ascii="Times New Roman" w:eastAsia="Times New Roman" w:hAnsi="Times New Roman" w:cs="Times New Roman"/>
                <w:sz w:val="24"/>
                <w:szCs w:val="24"/>
                <w:lang w:eastAsia="en-US"/>
              </w:rPr>
            </w:pPr>
          </w:p>
        </w:tc>
      </w:tr>
      <w:tr w:rsidR="00F16525" w:rsidRPr="00F16525" w:rsidTr="00DC5D58">
        <w:tc>
          <w:tcPr>
            <w:tcW w:w="540" w:type="dxa"/>
            <w:tcBorders>
              <w:left w:val="double" w:sz="4" w:space="0" w:color="auto"/>
              <w:right w:val="double" w:sz="4" w:space="0" w:color="auto"/>
            </w:tcBorders>
          </w:tcPr>
          <w:p w:rsidR="00F16525" w:rsidRPr="00F16525" w:rsidRDefault="00F16525" w:rsidP="00F16525">
            <w:pPr>
              <w:suppressAutoHyphens/>
              <w:spacing w:after="0" w:line="240" w:lineRule="auto"/>
              <w:jc w:val="both"/>
              <w:rPr>
                <w:rFonts w:ascii="Times New Roman" w:eastAsia="Times New Roman" w:hAnsi="Times New Roman" w:cs="Times New Roman"/>
                <w:sz w:val="24"/>
                <w:szCs w:val="24"/>
                <w:lang w:eastAsia="en-US"/>
              </w:rPr>
            </w:pPr>
            <w:r w:rsidRPr="00F16525">
              <w:rPr>
                <w:rFonts w:ascii="Times New Roman" w:eastAsia="Times New Roman" w:hAnsi="Times New Roman" w:cs="Times New Roman"/>
                <w:sz w:val="24"/>
                <w:szCs w:val="24"/>
                <w:lang w:eastAsia="en-US"/>
              </w:rPr>
              <w:t>7.</w:t>
            </w:r>
          </w:p>
        </w:tc>
        <w:tc>
          <w:tcPr>
            <w:tcW w:w="3103" w:type="dxa"/>
            <w:tcBorders>
              <w:left w:val="double" w:sz="4" w:space="0" w:color="auto"/>
              <w:right w:val="double" w:sz="4" w:space="0" w:color="auto"/>
            </w:tcBorders>
          </w:tcPr>
          <w:p w:rsidR="00F16525" w:rsidRPr="00F16525" w:rsidRDefault="00F16525" w:rsidP="00F16525">
            <w:pPr>
              <w:suppressAutoHyphens/>
              <w:spacing w:after="0" w:line="240" w:lineRule="auto"/>
              <w:jc w:val="both"/>
              <w:rPr>
                <w:rFonts w:ascii="Times New Roman" w:eastAsia="Times New Roman" w:hAnsi="Times New Roman" w:cs="Times New Roman"/>
                <w:sz w:val="24"/>
                <w:szCs w:val="24"/>
                <w:lang w:eastAsia="en-US"/>
              </w:rPr>
            </w:pPr>
            <w:r w:rsidRPr="00F16525">
              <w:rPr>
                <w:rFonts w:ascii="Times New Roman" w:eastAsia="Times New Roman" w:hAnsi="Times New Roman" w:cs="Times New Roman"/>
                <w:sz w:val="24"/>
                <w:szCs w:val="24"/>
                <w:lang w:eastAsia="en-US"/>
              </w:rPr>
              <w:t>Цель работы</w:t>
            </w:r>
          </w:p>
        </w:tc>
        <w:tc>
          <w:tcPr>
            <w:tcW w:w="6210" w:type="dxa"/>
            <w:tcBorders>
              <w:left w:val="double" w:sz="4" w:space="0" w:color="auto"/>
              <w:right w:val="double" w:sz="4" w:space="0" w:color="auto"/>
            </w:tcBorders>
          </w:tcPr>
          <w:p w:rsidR="00F16525" w:rsidRPr="00F16525" w:rsidRDefault="00F16525" w:rsidP="00F16525">
            <w:pPr>
              <w:spacing w:after="0" w:line="240" w:lineRule="auto"/>
              <w:ind w:firstLine="304"/>
              <w:jc w:val="both"/>
              <w:rPr>
                <w:rFonts w:ascii="Times New Roman" w:eastAsia="Times New Roman" w:hAnsi="Times New Roman" w:cs="Times New Roman"/>
                <w:sz w:val="24"/>
                <w:szCs w:val="24"/>
                <w:lang w:eastAsia="en-US"/>
              </w:rPr>
            </w:pPr>
            <w:r w:rsidRPr="00F16525">
              <w:rPr>
                <w:rFonts w:ascii="Times New Roman" w:eastAsia="Times New Roman" w:hAnsi="Times New Roman" w:cs="Times New Roman"/>
                <w:sz w:val="24"/>
                <w:szCs w:val="24"/>
                <w:lang w:eastAsia="en-US"/>
              </w:rPr>
              <w:t xml:space="preserve">Обеспечение устойчивого развития территории </w:t>
            </w:r>
            <w:r w:rsidRPr="00F16525">
              <w:rPr>
                <w:rFonts w:ascii="Times New Roman" w:eastAsia="Times New Roman" w:hAnsi="Times New Roman" w:cs="Times New Roman"/>
                <w:bCs/>
                <w:sz w:val="24"/>
                <w:szCs w:val="24"/>
              </w:rPr>
              <w:t>туристско-рекреационной</w:t>
            </w:r>
            <w:r w:rsidRPr="00F16525">
              <w:rPr>
                <w:rFonts w:ascii="Times New Roman" w:eastAsia="Times New Roman" w:hAnsi="Times New Roman" w:cs="Times New Roman"/>
                <w:sz w:val="24"/>
                <w:szCs w:val="24"/>
                <w:lang w:eastAsia="en-US"/>
              </w:rPr>
              <w:t xml:space="preserve"> особой экономической зоны в </w:t>
            </w:r>
            <w:proofErr w:type="spellStart"/>
            <w:r w:rsidRPr="00F16525">
              <w:rPr>
                <w:rFonts w:ascii="Times New Roman" w:eastAsia="Times New Roman" w:hAnsi="Times New Roman" w:cs="Times New Roman"/>
                <w:sz w:val="24"/>
                <w:szCs w:val="24"/>
                <w:lang w:eastAsia="en-US"/>
              </w:rPr>
              <w:t>Зеленчукском</w:t>
            </w:r>
            <w:proofErr w:type="spellEnd"/>
            <w:r w:rsidRPr="00F16525">
              <w:rPr>
                <w:rFonts w:ascii="Times New Roman" w:eastAsia="Times New Roman" w:hAnsi="Times New Roman" w:cs="Times New Roman"/>
                <w:sz w:val="24"/>
                <w:szCs w:val="24"/>
                <w:lang w:eastAsia="en-US"/>
              </w:rPr>
              <w:t xml:space="preserve"> муниципальном районе Карачаево-Черкесской Республики.</w:t>
            </w:r>
          </w:p>
          <w:p w:rsidR="00F16525" w:rsidRPr="00F16525" w:rsidRDefault="00F16525" w:rsidP="00F16525">
            <w:pPr>
              <w:spacing w:after="0" w:line="240" w:lineRule="auto"/>
              <w:ind w:firstLine="304"/>
              <w:jc w:val="both"/>
              <w:rPr>
                <w:rFonts w:ascii="Times New Roman" w:eastAsia="Times New Roman" w:hAnsi="Times New Roman" w:cs="Times New Roman"/>
                <w:sz w:val="24"/>
                <w:szCs w:val="24"/>
                <w:lang w:eastAsia="en-US"/>
              </w:rPr>
            </w:pPr>
            <w:r w:rsidRPr="00F16525">
              <w:rPr>
                <w:rFonts w:ascii="Times New Roman" w:eastAsia="Times New Roman" w:hAnsi="Times New Roman" w:cs="Times New Roman"/>
                <w:sz w:val="24"/>
                <w:szCs w:val="24"/>
                <w:lang w:eastAsia="en-US"/>
              </w:rPr>
              <w:t xml:space="preserve">Планирование рекреационной нагрузки на территорию </w:t>
            </w:r>
            <w:r w:rsidRPr="00F16525">
              <w:rPr>
                <w:rFonts w:ascii="Times New Roman" w:eastAsia="Times New Roman" w:hAnsi="Times New Roman" w:cs="Times New Roman"/>
                <w:bCs/>
                <w:sz w:val="24"/>
                <w:szCs w:val="24"/>
              </w:rPr>
              <w:t>туристско-рекреационной</w:t>
            </w:r>
            <w:r w:rsidRPr="00F16525">
              <w:rPr>
                <w:rFonts w:ascii="Times New Roman" w:eastAsia="Times New Roman" w:hAnsi="Times New Roman" w:cs="Times New Roman"/>
                <w:sz w:val="24"/>
                <w:szCs w:val="24"/>
                <w:lang w:eastAsia="en-US"/>
              </w:rPr>
              <w:t xml:space="preserve"> особой экономической зоны с учетом емкости окружающей среды (способность экосистемы поддерживать жизнеспособность организмов, включая их продуктивность, адаптивность и способность к возобновлению).</w:t>
            </w:r>
          </w:p>
          <w:p w:rsidR="00F16525" w:rsidRPr="00F16525" w:rsidRDefault="00F16525" w:rsidP="00F16525">
            <w:pPr>
              <w:spacing w:after="0" w:line="240" w:lineRule="auto"/>
              <w:ind w:firstLine="304"/>
              <w:jc w:val="both"/>
              <w:rPr>
                <w:rFonts w:ascii="Times New Roman" w:eastAsia="Times New Roman" w:hAnsi="Times New Roman" w:cs="Times New Roman"/>
                <w:sz w:val="24"/>
                <w:szCs w:val="24"/>
                <w:lang w:eastAsia="en-US"/>
              </w:rPr>
            </w:pPr>
            <w:r w:rsidRPr="00F16525">
              <w:rPr>
                <w:rFonts w:ascii="Times New Roman" w:eastAsia="Times New Roman" w:hAnsi="Times New Roman" w:cs="Times New Roman"/>
                <w:sz w:val="24"/>
                <w:szCs w:val="24"/>
                <w:lang w:eastAsia="en-US"/>
              </w:rPr>
              <w:t xml:space="preserve">Определение допустимых изменений  природной среды территории </w:t>
            </w:r>
            <w:r w:rsidRPr="00F16525">
              <w:rPr>
                <w:rFonts w:ascii="Times New Roman" w:eastAsia="Times New Roman" w:hAnsi="Times New Roman" w:cs="Times New Roman"/>
                <w:bCs/>
                <w:sz w:val="24"/>
                <w:szCs w:val="24"/>
              </w:rPr>
              <w:t>туристско-рекреационной</w:t>
            </w:r>
            <w:r w:rsidRPr="00F16525">
              <w:rPr>
                <w:rFonts w:ascii="Times New Roman" w:eastAsia="Times New Roman" w:hAnsi="Times New Roman" w:cs="Times New Roman"/>
                <w:sz w:val="24"/>
                <w:szCs w:val="24"/>
                <w:lang w:eastAsia="en-US"/>
              </w:rPr>
              <w:t xml:space="preserve"> особой экономической зоны.</w:t>
            </w:r>
          </w:p>
          <w:p w:rsidR="00F16525" w:rsidRPr="00F16525" w:rsidRDefault="00F16525" w:rsidP="00F16525">
            <w:pPr>
              <w:spacing w:after="0" w:line="240" w:lineRule="auto"/>
              <w:ind w:firstLine="304"/>
              <w:jc w:val="both"/>
              <w:rPr>
                <w:rFonts w:ascii="Times New Roman" w:eastAsia="Times New Roman" w:hAnsi="Times New Roman" w:cs="Times New Roman"/>
                <w:sz w:val="24"/>
                <w:szCs w:val="24"/>
                <w:lang w:eastAsia="en-US"/>
              </w:rPr>
            </w:pPr>
            <w:r w:rsidRPr="00F16525">
              <w:rPr>
                <w:rFonts w:ascii="Times New Roman" w:eastAsia="Times New Roman" w:hAnsi="Times New Roman" w:cs="Times New Roman"/>
                <w:sz w:val="24"/>
                <w:szCs w:val="24"/>
                <w:lang w:eastAsia="en-US"/>
              </w:rPr>
              <w:t xml:space="preserve">Расчёт допустимой рекреационной нагрузки на территорию </w:t>
            </w:r>
            <w:r w:rsidRPr="00F16525">
              <w:rPr>
                <w:rFonts w:ascii="Times New Roman" w:eastAsia="Times New Roman" w:hAnsi="Times New Roman" w:cs="Times New Roman"/>
                <w:bCs/>
                <w:sz w:val="24"/>
                <w:szCs w:val="24"/>
              </w:rPr>
              <w:t>туристско-рекреационной</w:t>
            </w:r>
            <w:r w:rsidRPr="00F16525">
              <w:rPr>
                <w:rFonts w:ascii="Times New Roman" w:eastAsia="Times New Roman" w:hAnsi="Times New Roman" w:cs="Times New Roman"/>
                <w:sz w:val="24"/>
                <w:szCs w:val="24"/>
                <w:lang w:eastAsia="en-US"/>
              </w:rPr>
              <w:t xml:space="preserve"> особой экономической зоны, сверх которой происходит нарушение восстановительной способности экосистемы, снижение качества природных ресурсов и, как следствие, снижение привлекательности территории для туристов.</w:t>
            </w:r>
          </w:p>
          <w:p w:rsidR="00F16525" w:rsidRPr="00F16525" w:rsidRDefault="00F16525" w:rsidP="00F16525">
            <w:pPr>
              <w:spacing w:after="0" w:line="240" w:lineRule="auto"/>
              <w:ind w:firstLine="304"/>
              <w:jc w:val="both"/>
              <w:rPr>
                <w:rFonts w:ascii="Times New Roman" w:eastAsia="Times New Roman" w:hAnsi="Times New Roman" w:cs="Times New Roman"/>
                <w:sz w:val="24"/>
                <w:szCs w:val="24"/>
                <w:lang w:eastAsia="en-US"/>
              </w:rPr>
            </w:pPr>
            <w:r w:rsidRPr="00F16525">
              <w:rPr>
                <w:rFonts w:ascii="Times New Roman" w:eastAsia="Times New Roman" w:hAnsi="Times New Roman" w:cs="Times New Roman"/>
                <w:sz w:val="24"/>
                <w:szCs w:val="24"/>
                <w:lang w:eastAsia="en-US"/>
              </w:rPr>
              <w:t xml:space="preserve">Разработка вариантов рекреационного и туристского развития </w:t>
            </w:r>
            <w:r w:rsidRPr="00F16525">
              <w:rPr>
                <w:rFonts w:ascii="Times New Roman" w:eastAsia="Times New Roman" w:hAnsi="Times New Roman" w:cs="Times New Roman"/>
                <w:bCs/>
                <w:sz w:val="24"/>
                <w:szCs w:val="24"/>
              </w:rPr>
              <w:t>туристско-рекреационной</w:t>
            </w:r>
            <w:r w:rsidRPr="00F16525">
              <w:rPr>
                <w:rFonts w:ascii="Times New Roman" w:eastAsia="Times New Roman" w:hAnsi="Times New Roman" w:cs="Times New Roman"/>
                <w:sz w:val="24"/>
                <w:szCs w:val="24"/>
                <w:lang w:eastAsia="en-US"/>
              </w:rPr>
              <w:t xml:space="preserve"> особой экономической зоны с учетом проекта планировки территории.</w:t>
            </w:r>
          </w:p>
        </w:tc>
      </w:tr>
      <w:tr w:rsidR="00F16525" w:rsidRPr="00F16525" w:rsidTr="00DC5D58">
        <w:trPr>
          <w:trHeight w:val="64"/>
        </w:trPr>
        <w:tc>
          <w:tcPr>
            <w:tcW w:w="9853" w:type="dxa"/>
            <w:gridSpan w:val="3"/>
            <w:tcBorders>
              <w:left w:val="double" w:sz="4" w:space="0" w:color="auto"/>
              <w:right w:val="double" w:sz="4" w:space="0" w:color="auto"/>
            </w:tcBorders>
          </w:tcPr>
          <w:p w:rsidR="00F16525" w:rsidRPr="00F16525" w:rsidRDefault="00F16525" w:rsidP="00F16525">
            <w:pPr>
              <w:numPr>
                <w:ilvl w:val="0"/>
                <w:numId w:val="4"/>
              </w:numPr>
              <w:spacing w:after="0" w:line="240" w:lineRule="auto"/>
              <w:jc w:val="center"/>
              <w:rPr>
                <w:rFonts w:ascii="Times New Roman" w:eastAsia="Times New Roman" w:hAnsi="Times New Roman" w:cs="Times New Roman"/>
                <w:b/>
                <w:sz w:val="24"/>
                <w:szCs w:val="24"/>
                <w:lang w:eastAsia="en-US"/>
              </w:rPr>
            </w:pPr>
            <w:r w:rsidRPr="00F16525">
              <w:rPr>
                <w:rFonts w:ascii="Times New Roman" w:eastAsia="Times New Roman" w:hAnsi="Times New Roman" w:cs="Times New Roman"/>
                <w:b/>
                <w:sz w:val="24"/>
                <w:szCs w:val="24"/>
                <w:lang w:eastAsia="en-US"/>
              </w:rPr>
              <w:t>СОСТАВ МАТЕРИАЛОВ</w:t>
            </w:r>
          </w:p>
        </w:tc>
      </w:tr>
      <w:tr w:rsidR="00F16525" w:rsidRPr="00F16525" w:rsidTr="00DC5D58">
        <w:tc>
          <w:tcPr>
            <w:tcW w:w="540" w:type="dxa"/>
            <w:tcBorders>
              <w:left w:val="double" w:sz="4" w:space="0" w:color="auto"/>
              <w:right w:val="double" w:sz="4" w:space="0" w:color="auto"/>
            </w:tcBorders>
          </w:tcPr>
          <w:p w:rsidR="00F16525" w:rsidRPr="00F16525" w:rsidRDefault="00F16525" w:rsidP="00F16525">
            <w:pPr>
              <w:suppressAutoHyphens/>
              <w:spacing w:after="0" w:line="240" w:lineRule="auto"/>
              <w:jc w:val="both"/>
              <w:rPr>
                <w:rFonts w:ascii="Times New Roman" w:eastAsia="Times New Roman" w:hAnsi="Times New Roman" w:cs="Times New Roman"/>
                <w:sz w:val="24"/>
                <w:szCs w:val="24"/>
                <w:lang w:eastAsia="en-US"/>
              </w:rPr>
            </w:pPr>
            <w:r w:rsidRPr="00F16525">
              <w:rPr>
                <w:rFonts w:ascii="Times New Roman" w:eastAsia="Times New Roman" w:hAnsi="Times New Roman" w:cs="Times New Roman"/>
                <w:sz w:val="24"/>
                <w:szCs w:val="24"/>
                <w:lang w:eastAsia="en-US"/>
              </w:rPr>
              <w:t>1.</w:t>
            </w:r>
          </w:p>
        </w:tc>
        <w:tc>
          <w:tcPr>
            <w:tcW w:w="3103" w:type="dxa"/>
            <w:tcBorders>
              <w:left w:val="double" w:sz="4" w:space="0" w:color="auto"/>
              <w:right w:val="double" w:sz="4" w:space="0" w:color="auto"/>
            </w:tcBorders>
          </w:tcPr>
          <w:p w:rsidR="00F16525" w:rsidRPr="00F16525" w:rsidRDefault="00F16525" w:rsidP="00F16525">
            <w:pPr>
              <w:suppressAutoHyphens/>
              <w:spacing w:after="0" w:line="240" w:lineRule="auto"/>
              <w:rPr>
                <w:rFonts w:ascii="Times New Roman" w:eastAsia="Times New Roman" w:hAnsi="Times New Roman" w:cs="Times New Roman"/>
                <w:sz w:val="24"/>
                <w:szCs w:val="24"/>
                <w:lang w:eastAsia="en-US"/>
              </w:rPr>
            </w:pPr>
            <w:r w:rsidRPr="00F16525">
              <w:rPr>
                <w:rFonts w:ascii="Times New Roman" w:eastAsia="Times New Roman" w:hAnsi="Times New Roman" w:cs="Times New Roman"/>
                <w:sz w:val="24"/>
                <w:szCs w:val="24"/>
                <w:lang w:eastAsia="en-US"/>
              </w:rPr>
              <w:t>Состав раздела «Определение допустимых изменений природной среды»</w:t>
            </w:r>
          </w:p>
        </w:tc>
        <w:tc>
          <w:tcPr>
            <w:tcW w:w="6210" w:type="dxa"/>
            <w:tcBorders>
              <w:left w:val="double" w:sz="4" w:space="0" w:color="auto"/>
              <w:right w:val="double" w:sz="4" w:space="0" w:color="auto"/>
            </w:tcBorders>
          </w:tcPr>
          <w:p w:rsidR="00F16525" w:rsidRPr="00F16525" w:rsidRDefault="00F16525" w:rsidP="00F16525">
            <w:pPr>
              <w:widowControl w:val="0"/>
              <w:shd w:val="clear" w:color="auto" w:fill="FFFFFF"/>
              <w:autoSpaceDE w:val="0"/>
              <w:autoSpaceDN w:val="0"/>
              <w:adjustRightInd w:val="0"/>
              <w:spacing w:after="0" w:line="240" w:lineRule="auto"/>
              <w:ind w:left="43" w:firstLine="283"/>
              <w:contextualSpacing/>
              <w:jc w:val="both"/>
              <w:rPr>
                <w:rFonts w:ascii="Times New Roman" w:eastAsia="Times New Roman" w:hAnsi="Times New Roman" w:cs="Times New Roman"/>
                <w:spacing w:val="-1"/>
                <w:sz w:val="24"/>
                <w:szCs w:val="24"/>
              </w:rPr>
            </w:pPr>
            <w:r w:rsidRPr="00F16525">
              <w:rPr>
                <w:rFonts w:ascii="Times New Roman" w:eastAsia="Times New Roman" w:hAnsi="Times New Roman" w:cs="Times New Roman"/>
                <w:spacing w:val="-1"/>
                <w:sz w:val="24"/>
                <w:szCs w:val="24"/>
              </w:rPr>
              <w:t>Раздел включает текстовые и графические материалы.</w:t>
            </w:r>
          </w:p>
          <w:p w:rsidR="00F16525" w:rsidRPr="00F16525" w:rsidRDefault="00F16525" w:rsidP="00F16525">
            <w:pPr>
              <w:widowControl w:val="0"/>
              <w:shd w:val="clear" w:color="auto" w:fill="FFFFFF"/>
              <w:autoSpaceDE w:val="0"/>
              <w:autoSpaceDN w:val="0"/>
              <w:adjustRightInd w:val="0"/>
              <w:spacing w:after="0" w:line="240" w:lineRule="auto"/>
              <w:ind w:left="43" w:firstLine="283"/>
              <w:contextualSpacing/>
              <w:jc w:val="both"/>
              <w:rPr>
                <w:rFonts w:ascii="Times New Roman" w:eastAsia="Times New Roman" w:hAnsi="Times New Roman" w:cs="Times New Roman"/>
                <w:spacing w:val="-1"/>
                <w:sz w:val="24"/>
                <w:szCs w:val="24"/>
              </w:rPr>
            </w:pPr>
            <w:r w:rsidRPr="00F16525">
              <w:rPr>
                <w:rFonts w:ascii="Times New Roman" w:eastAsia="Times New Roman" w:hAnsi="Times New Roman" w:cs="Times New Roman"/>
                <w:spacing w:val="-1"/>
                <w:sz w:val="24"/>
                <w:szCs w:val="24"/>
              </w:rPr>
              <w:t>Текстовые материалы:</w:t>
            </w:r>
          </w:p>
          <w:p w:rsidR="00F16525" w:rsidRPr="00F16525" w:rsidRDefault="00F16525" w:rsidP="00F16525">
            <w:pPr>
              <w:widowControl w:val="0"/>
              <w:numPr>
                <w:ilvl w:val="0"/>
                <w:numId w:val="7"/>
              </w:numPr>
              <w:shd w:val="clear" w:color="auto" w:fill="FFFFFF"/>
              <w:autoSpaceDE w:val="0"/>
              <w:autoSpaceDN w:val="0"/>
              <w:adjustRightInd w:val="0"/>
              <w:spacing w:after="0" w:line="240" w:lineRule="auto"/>
              <w:ind w:left="43" w:firstLine="283"/>
              <w:contextualSpacing/>
              <w:jc w:val="both"/>
              <w:rPr>
                <w:rFonts w:ascii="Times New Roman" w:eastAsia="Times New Roman" w:hAnsi="Times New Roman" w:cs="Times New Roman"/>
                <w:spacing w:val="-1"/>
                <w:sz w:val="20"/>
                <w:szCs w:val="20"/>
              </w:rPr>
            </w:pPr>
            <w:r w:rsidRPr="00F16525">
              <w:rPr>
                <w:rFonts w:ascii="Times New Roman" w:eastAsia="Times New Roman" w:hAnsi="Times New Roman" w:cs="Times New Roman"/>
                <w:spacing w:val="-1"/>
                <w:sz w:val="24"/>
                <w:szCs w:val="24"/>
              </w:rPr>
              <w:t xml:space="preserve">Описание методики определения допустимых изменений природной среды и её адаптация к особенностям территории </w:t>
            </w:r>
            <w:r w:rsidRPr="00F16525">
              <w:rPr>
                <w:rFonts w:ascii="Times New Roman" w:eastAsia="Times New Roman" w:hAnsi="Times New Roman" w:cs="Times New Roman"/>
                <w:bCs/>
                <w:sz w:val="24"/>
                <w:szCs w:val="24"/>
              </w:rPr>
              <w:t>туристско-рекреационной</w:t>
            </w:r>
            <w:r w:rsidRPr="00F16525">
              <w:rPr>
                <w:rFonts w:ascii="Times New Roman" w:eastAsia="Times New Roman" w:hAnsi="Times New Roman" w:cs="Times New Roman"/>
                <w:sz w:val="24"/>
                <w:szCs w:val="24"/>
                <w:lang w:eastAsia="en-US"/>
              </w:rPr>
              <w:t xml:space="preserve"> особой экономической зоны</w:t>
            </w:r>
            <w:r w:rsidRPr="00F16525">
              <w:rPr>
                <w:rFonts w:ascii="Times New Roman" w:eastAsia="Times New Roman" w:hAnsi="Times New Roman" w:cs="Times New Roman"/>
                <w:spacing w:val="-1"/>
                <w:sz w:val="24"/>
                <w:szCs w:val="24"/>
              </w:rPr>
              <w:t xml:space="preserve"> (далее – ОЭЗ).</w:t>
            </w:r>
          </w:p>
          <w:p w:rsidR="00F16525" w:rsidRPr="00F16525" w:rsidRDefault="00F16525" w:rsidP="00F16525">
            <w:pPr>
              <w:widowControl w:val="0"/>
              <w:numPr>
                <w:ilvl w:val="0"/>
                <w:numId w:val="7"/>
              </w:numPr>
              <w:shd w:val="clear" w:color="auto" w:fill="FFFFFF"/>
              <w:autoSpaceDE w:val="0"/>
              <w:autoSpaceDN w:val="0"/>
              <w:adjustRightInd w:val="0"/>
              <w:spacing w:after="0" w:line="240" w:lineRule="auto"/>
              <w:ind w:left="43" w:firstLine="283"/>
              <w:contextualSpacing/>
              <w:jc w:val="both"/>
              <w:rPr>
                <w:rFonts w:ascii="Times New Roman" w:eastAsia="Times New Roman" w:hAnsi="Times New Roman" w:cs="Times New Roman"/>
                <w:spacing w:val="-1"/>
                <w:sz w:val="20"/>
                <w:szCs w:val="20"/>
              </w:rPr>
            </w:pPr>
            <w:r w:rsidRPr="00F16525">
              <w:rPr>
                <w:rFonts w:ascii="Times New Roman" w:eastAsia="Times New Roman" w:hAnsi="Times New Roman" w:cs="Times New Roman"/>
                <w:bCs/>
                <w:spacing w:val="-1"/>
                <w:sz w:val="24"/>
                <w:szCs w:val="24"/>
              </w:rPr>
              <w:t>Определение характерных и уникальных природных особенностей территории ОЭЗ</w:t>
            </w:r>
            <w:r w:rsidRPr="00F16525">
              <w:rPr>
                <w:rFonts w:ascii="Times New Roman" w:eastAsia="Times New Roman" w:hAnsi="Times New Roman" w:cs="Times New Roman"/>
                <w:spacing w:val="-1"/>
                <w:sz w:val="24"/>
                <w:szCs w:val="24"/>
              </w:rPr>
              <w:t>.</w:t>
            </w:r>
          </w:p>
          <w:p w:rsidR="00F16525" w:rsidRPr="00F16525" w:rsidRDefault="00F16525" w:rsidP="00F16525">
            <w:pPr>
              <w:widowControl w:val="0"/>
              <w:numPr>
                <w:ilvl w:val="0"/>
                <w:numId w:val="7"/>
              </w:numPr>
              <w:shd w:val="clear" w:color="auto" w:fill="FFFFFF"/>
              <w:autoSpaceDE w:val="0"/>
              <w:autoSpaceDN w:val="0"/>
              <w:adjustRightInd w:val="0"/>
              <w:spacing w:after="0" w:line="240" w:lineRule="auto"/>
              <w:ind w:left="43" w:firstLine="283"/>
              <w:contextualSpacing/>
              <w:jc w:val="both"/>
              <w:rPr>
                <w:rFonts w:ascii="Times New Roman" w:eastAsia="Times New Roman" w:hAnsi="Times New Roman" w:cs="Times New Roman"/>
                <w:spacing w:val="-1"/>
                <w:sz w:val="20"/>
                <w:szCs w:val="20"/>
              </w:rPr>
            </w:pPr>
            <w:r w:rsidRPr="00F16525">
              <w:rPr>
                <w:rFonts w:ascii="Times New Roman" w:eastAsia="Times New Roman" w:hAnsi="Times New Roman" w:cs="Times New Roman"/>
                <w:bCs/>
                <w:spacing w:val="-1"/>
                <w:sz w:val="24"/>
                <w:szCs w:val="24"/>
              </w:rPr>
              <w:lastRenderedPageBreak/>
              <w:t>Определение перспективных направлений рекреационного и туристского развития территории ОЭЗ.</w:t>
            </w:r>
          </w:p>
          <w:p w:rsidR="00F16525" w:rsidRPr="00F16525" w:rsidRDefault="00F16525" w:rsidP="00F16525">
            <w:pPr>
              <w:widowControl w:val="0"/>
              <w:numPr>
                <w:ilvl w:val="0"/>
                <w:numId w:val="7"/>
              </w:numPr>
              <w:shd w:val="clear" w:color="auto" w:fill="FFFFFF"/>
              <w:autoSpaceDE w:val="0"/>
              <w:autoSpaceDN w:val="0"/>
              <w:adjustRightInd w:val="0"/>
              <w:spacing w:after="0" w:line="240" w:lineRule="auto"/>
              <w:ind w:left="43" w:firstLine="283"/>
              <w:contextualSpacing/>
              <w:jc w:val="both"/>
              <w:rPr>
                <w:rFonts w:ascii="Times New Roman" w:eastAsia="Times New Roman" w:hAnsi="Times New Roman" w:cs="Times New Roman"/>
                <w:spacing w:val="-1"/>
                <w:sz w:val="20"/>
                <w:szCs w:val="20"/>
              </w:rPr>
            </w:pPr>
            <w:r w:rsidRPr="00F16525">
              <w:rPr>
                <w:rFonts w:ascii="Times New Roman" w:eastAsia="Times New Roman" w:hAnsi="Times New Roman" w:cs="Times New Roman"/>
                <w:bCs/>
                <w:spacing w:val="-1"/>
                <w:sz w:val="24"/>
                <w:szCs w:val="24"/>
              </w:rPr>
              <w:t>Определение для различных участков территории ОЭЗ оптимальных вариантов рекреационного и туристского развития, различающихся по степени развития инфраструктуры и воздействия на природную среду («Вариантов развития»).</w:t>
            </w:r>
          </w:p>
          <w:p w:rsidR="00F16525" w:rsidRPr="00F16525" w:rsidRDefault="00F16525" w:rsidP="00F16525">
            <w:pPr>
              <w:widowControl w:val="0"/>
              <w:numPr>
                <w:ilvl w:val="0"/>
                <w:numId w:val="7"/>
              </w:numPr>
              <w:shd w:val="clear" w:color="auto" w:fill="FFFFFF"/>
              <w:autoSpaceDE w:val="0"/>
              <w:autoSpaceDN w:val="0"/>
              <w:adjustRightInd w:val="0"/>
              <w:spacing w:after="0" w:line="240" w:lineRule="auto"/>
              <w:ind w:left="67" w:firstLine="259"/>
              <w:contextualSpacing/>
              <w:jc w:val="both"/>
              <w:rPr>
                <w:rFonts w:ascii="Times New Roman" w:eastAsia="Times New Roman" w:hAnsi="Times New Roman" w:cs="Times New Roman"/>
                <w:bCs/>
                <w:spacing w:val="-1"/>
                <w:sz w:val="24"/>
                <w:szCs w:val="24"/>
              </w:rPr>
            </w:pPr>
            <w:r w:rsidRPr="00F16525">
              <w:rPr>
                <w:rFonts w:ascii="Times New Roman" w:eastAsia="Times New Roman" w:hAnsi="Times New Roman" w:cs="Times New Roman"/>
                <w:bCs/>
                <w:spacing w:val="-1"/>
                <w:sz w:val="24"/>
                <w:szCs w:val="24"/>
              </w:rPr>
              <w:t>Проведение функционального зонирования территории ОЭЗ на основе Вариантов развития и данных проекта планировки территории ОЭЗ.</w:t>
            </w:r>
          </w:p>
          <w:p w:rsidR="00F16525" w:rsidRPr="00F16525" w:rsidRDefault="00F16525" w:rsidP="00F16525">
            <w:pPr>
              <w:widowControl w:val="0"/>
              <w:numPr>
                <w:ilvl w:val="0"/>
                <w:numId w:val="7"/>
              </w:numPr>
              <w:shd w:val="clear" w:color="auto" w:fill="FFFFFF"/>
              <w:tabs>
                <w:tab w:val="num" w:pos="720"/>
              </w:tabs>
              <w:autoSpaceDE w:val="0"/>
              <w:autoSpaceDN w:val="0"/>
              <w:adjustRightInd w:val="0"/>
              <w:spacing w:after="0" w:line="240" w:lineRule="auto"/>
              <w:ind w:left="67" w:firstLine="259"/>
              <w:jc w:val="both"/>
              <w:rPr>
                <w:rFonts w:ascii="Times New Roman" w:eastAsia="Times New Roman" w:hAnsi="Times New Roman" w:cs="Times New Roman"/>
                <w:bCs/>
                <w:spacing w:val="-1"/>
                <w:sz w:val="24"/>
                <w:szCs w:val="24"/>
              </w:rPr>
            </w:pPr>
            <w:r w:rsidRPr="00F16525">
              <w:rPr>
                <w:rFonts w:ascii="Times New Roman" w:eastAsia="Times New Roman" w:hAnsi="Times New Roman" w:cs="Times New Roman"/>
                <w:bCs/>
                <w:spacing w:val="-1"/>
                <w:sz w:val="24"/>
                <w:szCs w:val="24"/>
              </w:rPr>
              <w:t>Выбор для каждого Варианта развития индикаторов, фиксирующих изменения экологических и социальных условий на участках территории ОЭЗ («Индикаторов»).</w:t>
            </w:r>
          </w:p>
          <w:p w:rsidR="00F16525" w:rsidRPr="00F16525" w:rsidRDefault="00F16525" w:rsidP="00F16525">
            <w:pPr>
              <w:widowControl w:val="0"/>
              <w:numPr>
                <w:ilvl w:val="0"/>
                <w:numId w:val="7"/>
              </w:numPr>
              <w:shd w:val="clear" w:color="auto" w:fill="FFFFFF"/>
              <w:tabs>
                <w:tab w:val="num" w:pos="720"/>
              </w:tabs>
              <w:autoSpaceDE w:val="0"/>
              <w:autoSpaceDN w:val="0"/>
              <w:adjustRightInd w:val="0"/>
              <w:spacing w:after="0" w:line="240" w:lineRule="auto"/>
              <w:ind w:left="67" w:firstLine="259"/>
              <w:jc w:val="both"/>
              <w:rPr>
                <w:rFonts w:ascii="Times New Roman" w:eastAsia="Times New Roman" w:hAnsi="Times New Roman" w:cs="Times New Roman"/>
                <w:bCs/>
                <w:spacing w:val="-1"/>
                <w:sz w:val="24"/>
                <w:szCs w:val="24"/>
              </w:rPr>
            </w:pPr>
            <w:r w:rsidRPr="00F16525">
              <w:rPr>
                <w:rFonts w:ascii="Times New Roman" w:eastAsia="Times New Roman" w:hAnsi="Times New Roman" w:cs="Times New Roman"/>
                <w:bCs/>
                <w:spacing w:val="-1"/>
                <w:sz w:val="24"/>
                <w:szCs w:val="24"/>
              </w:rPr>
              <w:t xml:space="preserve">Разработка нормативов для каждого из индикаторов, выраженных количественными показателями («Нормативов»). </w:t>
            </w:r>
          </w:p>
          <w:p w:rsidR="00F16525" w:rsidRPr="00F16525" w:rsidRDefault="00F16525" w:rsidP="00F16525">
            <w:pPr>
              <w:widowControl w:val="0"/>
              <w:numPr>
                <w:ilvl w:val="0"/>
                <w:numId w:val="7"/>
              </w:numPr>
              <w:shd w:val="clear" w:color="auto" w:fill="FFFFFF"/>
              <w:tabs>
                <w:tab w:val="num" w:pos="720"/>
              </w:tabs>
              <w:autoSpaceDE w:val="0"/>
              <w:autoSpaceDN w:val="0"/>
              <w:adjustRightInd w:val="0"/>
              <w:spacing w:after="0" w:line="240" w:lineRule="auto"/>
              <w:ind w:left="67" w:firstLine="259"/>
              <w:jc w:val="both"/>
              <w:rPr>
                <w:rFonts w:ascii="Times New Roman" w:eastAsia="Times New Roman" w:hAnsi="Times New Roman" w:cs="Times New Roman"/>
                <w:bCs/>
                <w:spacing w:val="-1"/>
                <w:sz w:val="24"/>
                <w:szCs w:val="24"/>
              </w:rPr>
            </w:pPr>
            <w:r w:rsidRPr="00F16525">
              <w:rPr>
                <w:rFonts w:ascii="Times New Roman" w:eastAsia="Times New Roman" w:hAnsi="Times New Roman" w:cs="Times New Roman"/>
                <w:bCs/>
                <w:spacing w:val="-1"/>
                <w:sz w:val="24"/>
                <w:szCs w:val="24"/>
              </w:rPr>
              <w:t>Разработка предложений по управлению рекреационным и туристским развитием ОЭЗ с учетом разработанных Вариантов развития, Индикаторов и Нормативов.</w:t>
            </w:r>
          </w:p>
          <w:p w:rsidR="00F16525" w:rsidRPr="00F16525" w:rsidRDefault="00F16525" w:rsidP="00F16525">
            <w:pPr>
              <w:widowControl w:val="0"/>
              <w:numPr>
                <w:ilvl w:val="0"/>
                <w:numId w:val="7"/>
              </w:numPr>
              <w:shd w:val="clear" w:color="auto" w:fill="FFFFFF"/>
              <w:tabs>
                <w:tab w:val="num" w:pos="720"/>
              </w:tabs>
              <w:autoSpaceDE w:val="0"/>
              <w:autoSpaceDN w:val="0"/>
              <w:adjustRightInd w:val="0"/>
              <w:spacing w:after="0" w:line="240" w:lineRule="auto"/>
              <w:ind w:left="67" w:firstLine="259"/>
              <w:jc w:val="both"/>
              <w:rPr>
                <w:rFonts w:ascii="Times New Roman" w:eastAsia="Times New Roman" w:hAnsi="Times New Roman" w:cs="Times New Roman"/>
                <w:bCs/>
                <w:spacing w:val="-1"/>
                <w:sz w:val="24"/>
                <w:szCs w:val="24"/>
              </w:rPr>
            </w:pPr>
            <w:r w:rsidRPr="00F16525">
              <w:rPr>
                <w:rFonts w:ascii="Times New Roman" w:eastAsia="Times New Roman" w:hAnsi="Times New Roman" w:cs="Times New Roman"/>
                <w:bCs/>
                <w:spacing w:val="-1"/>
                <w:sz w:val="24"/>
                <w:szCs w:val="24"/>
              </w:rPr>
              <w:t xml:space="preserve">Разработка предложений по программе мониторинга осуществления рекреационной и туристской деятельности на территории ОЭЗ с учетом </w:t>
            </w:r>
            <w:r w:rsidRPr="00F16525">
              <w:rPr>
                <w:rFonts w:ascii="Times New Roman" w:eastAsia="Times New Roman" w:hAnsi="Times New Roman" w:cs="Times New Roman"/>
                <w:spacing w:val="-1"/>
                <w:sz w:val="24"/>
                <w:szCs w:val="24"/>
              </w:rPr>
              <w:t>допустимых изменений природной среды</w:t>
            </w:r>
            <w:r w:rsidRPr="00F16525">
              <w:rPr>
                <w:rFonts w:ascii="Times New Roman" w:eastAsia="Times New Roman" w:hAnsi="Times New Roman" w:cs="Times New Roman"/>
                <w:bCs/>
                <w:spacing w:val="-1"/>
                <w:sz w:val="24"/>
                <w:szCs w:val="24"/>
              </w:rPr>
              <w:t>.</w:t>
            </w:r>
          </w:p>
          <w:p w:rsidR="00F16525" w:rsidRPr="00F16525" w:rsidRDefault="00F16525" w:rsidP="00F16525">
            <w:pPr>
              <w:widowControl w:val="0"/>
              <w:shd w:val="clear" w:color="auto" w:fill="FFFFFF"/>
              <w:autoSpaceDE w:val="0"/>
              <w:autoSpaceDN w:val="0"/>
              <w:adjustRightInd w:val="0"/>
              <w:spacing w:after="0" w:line="240" w:lineRule="auto"/>
              <w:ind w:left="326"/>
              <w:contextualSpacing/>
              <w:jc w:val="both"/>
              <w:rPr>
                <w:rFonts w:ascii="Times New Roman" w:eastAsia="Times New Roman" w:hAnsi="Times New Roman" w:cs="Times New Roman"/>
                <w:spacing w:val="-1"/>
                <w:sz w:val="24"/>
                <w:szCs w:val="24"/>
              </w:rPr>
            </w:pPr>
            <w:r w:rsidRPr="00F16525">
              <w:rPr>
                <w:rFonts w:ascii="Times New Roman" w:eastAsia="Times New Roman" w:hAnsi="Times New Roman" w:cs="Times New Roman"/>
                <w:spacing w:val="-1"/>
                <w:sz w:val="24"/>
                <w:szCs w:val="24"/>
              </w:rPr>
              <w:t>Графические материалы:</w:t>
            </w:r>
          </w:p>
          <w:p w:rsidR="00F16525" w:rsidRPr="00F16525" w:rsidRDefault="00F16525" w:rsidP="00F16525">
            <w:pPr>
              <w:numPr>
                <w:ilvl w:val="1"/>
                <w:numId w:val="9"/>
              </w:numPr>
              <w:spacing w:after="0" w:line="240" w:lineRule="auto"/>
              <w:ind w:left="43" w:firstLine="283"/>
              <w:contextualSpacing/>
              <w:jc w:val="both"/>
              <w:rPr>
                <w:rFonts w:ascii="Times New Roman" w:eastAsia="Times New Roman" w:hAnsi="Times New Roman" w:cs="Times New Roman"/>
                <w:spacing w:val="-1"/>
                <w:sz w:val="24"/>
                <w:szCs w:val="24"/>
                <w:lang w:eastAsia="en-US"/>
              </w:rPr>
            </w:pPr>
            <w:r w:rsidRPr="00F16525">
              <w:rPr>
                <w:rFonts w:ascii="Times New Roman" w:eastAsia="Times New Roman" w:hAnsi="Times New Roman" w:cs="Times New Roman"/>
                <w:spacing w:val="-1"/>
                <w:sz w:val="24"/>
                <w:szCs w:val="24"/>
                <w:lang w:eastAsia="en-US"/>
              </w:rPr>
              <w:t>Схема расположения основных природных объектов.</w:t>
            </w:r>
          </w:p>
          <w:p w:rsidR="00F16525" w:rsidRPr="00F16525" w:rsidRDefault="00F16525" w:rsidP="00F16525">
            <w:pPr>
              <w:numPr>
                <w:ilvl w:val="1"/>
                <w:numId w:val="9"/>
              </w:numPr>
              <w:spacing w:after="0" w:line="240" w:lineRule="auto"/>
              <w:ind w:left="43" w:firstLine="283"/>
              <w:contextualSpacing/>
              <w:jc w:val="both"/>
              <w:rPr>
                <w:rFonts w:ascii="Times New Roman" w:eastAsia="Times New Roman" w:hAnsi="Times New Roman" w:cs="Times New Roman"/>
                <w:spacing w:val="-1"/>
                <w:sz w:val="24"/>
                <w:szCs w:val="24"/>
                <w:lang w:eastAsia="en-US"/>
              </w:rPr>
            </w:pPr>
            <w:r w:rsidRPr="00F16525">
              <w:rPr>
                <w:rFonts w:ascii="Times New Roman" w:eastAsia="Times New Roman" w:hAnsi="Times New Roman" w:cs="Times New Roman"/>
                <w:spacing w:val="-1"/>
                <w:sz w:val="24"/>
                <w:szCs w:val="24"/>
                <w:lang w:eastAsia="en-US"/>
              </w:rPr>
              <w:t>Схема расположения основных ландшафтно-экологических комплексов.</w:t>
            </w:r>
          </w:p>
          <w:p w:rsidR="00F16525" w:rsidRPr="00F16525" w:rsidRDefault="00F16525" w:rsidP="00F16525">
            <w:pPr>
              <w:numPr>
                <w:ilvl w:val="1"/>
                <w:numId w:val="9"/>
              </w:numPr>
              <w:spacing w:after="0" w:line="240" w:lineRule="auto"/>
              <w:ind w:left="43" w:firstLine="283"/>
              <w:contextualSpacing/>
              <w:jc w:val="both"/>
              <w:rPr>
                <w:rFonts w:ascii="Times New Roman" w:eastAsia="Times New Roman" w:hAnsi="Times New Roman" w:cs="Times New Roman"/>
                <w:spacing w:val="-1"/>
                <w:sz w:val="24"/>
                <w:szCs w:val="24"/>
                <w:lang w:eastAsia="en-US"/>
              </w:rPr>
            </w:pPr>
            <w:r w:rsidRPr="00F16525">
              <w:rPr>
                <w:rFonts w:ascii="Times New Roman" w:eastAsia="Times New Roman" w:hAnsi="Times New Roman" w:cs="Times New Roman"/>
                <w:spacing w:val="-1"/>
                <w:sz w:val="24"/>
                <w:szCs w:val="24"/>
                <w:lang w:eastAsia="en-US"/>
              </w:rPr>
              <w:t xml:space="preserve">Схема зон антропогенной </w:t>
            </w:r>
            <w:proofErr w:type="spellStart"/>
            <w:r w:rsidRPr="00F16525">
              <w:rPr>
                <w:rFonts w:ascii="Times New Roman" w:eastAsia="Times New Roman" w:hAnsi="Times New Roman" w:cs="Times New Roman"/>
                <w:spacing w:val="-1"/>
                <w:sz w:val="24"/>
                <w:szCs w:val="24"/>
                <w:lang w:eastAsia="en-US"/>
              </w:rPr>
              <w:t>нарушенности</w:t>
            </w:r>
            <w:proofErr w:type="spellEnd"/>
            <w:r w:rsidRPr="00F16525">
              <w:rPr>
                <w:rFonts w:ascii="Times New Roman" w:eastAsia="Times New Roman" w:hAnsi="Times New Roman" w:cs="Times New Roman"/>
                <w:spacing w:val="-1"/>
                <w:sz w:val="24"/>
                <w:szCs w:val="24"/>
                <w:lang w:eastAsia="en-US"/>
              </w:rPr>
              <w:t xml:space="preserve"> территории ОЭЗ.</w:t>
            </w:r>
          </w:p>
          <w:p w:rsidR="00F16525" w:rsidRPr="00F16525" w:rsidRDefault="00F16525" w:rsidP="00F16525">
            <w:pPr>
              <w:numPr>
                <w:ilvl w:val="1"/>
                <w:numId w:val="9"/>
              </w:numPr>
              <w:spacing w:after="0" w:line="240" w:lineRule="auto"/>
              <w:ind w:left="43" w:firstLine="283"/>
              <w:contextualSpacing/>
              <w:jc w:val="both"/>
              <w:rPr>
                <w:rFonts w:ascii="Times New Roman" w:eastAsia="Times New Roman" w:hAnsi="Times New Roman" w:cs="Times New Roman"/>
                <w:sz w:val="24"/>
                <w:szCs w:val="24"/>
                <w:lang w:eastAsia="en-US"/>
              </w:rPr>
            </w:pPr>
            <w:r w:rsidRPr="00F16525">
              <w:rPr>
                <w:rFonts w:ascii="Times New Roman" w:eastAsia="Times New Roman" w:hAnsi="Times New Roman" w:cs="Times New Roman"/>
                <w:sz w:val="24"/>
                <w:szCs w:val="24"/>
                <w:lang w:eastAsia="en-US"/>
              </w:rPr>
              <w:t>Схема расположения Вариантов развития на территории ОЭЗ.</w:t>
            </w:r>
          </w:p>
          <w:p w:rsidR="00F16525" w:rsidRPr="00F16525" w:rsidRDefault="00F16525" w:rsidP="00F16525">
            <w:pPr>
              <w:numPr>
                <w:ilvl w:val="1"/>
                <w:numId w:val="9"/>
              </w:numPr>
              <w:spacing w:after="0" w:line="240" w:lineRule="auto"/>
              <w:ind w:left="43" w:firstLine="283"/>
              <w:contextualSpacing/>
              <w:jc w:val="both"/>
              <w:rPr>
                <w:rFonts w:ascii="Times New Roman" w:eastAsia="Times New Roman" w:hAnsi="Times New Roman" w:cs="Times New Roman"/>
                <w:sz w:val="24"/>
                <w:szCs w:val="24"/>
                <w:lang w:eastAsia="en-US"/>
              </w:rPr>
            </w:pPr>
            <w:r w:rsidRPr="00F16525">
              <w:rPr>
                <w:rFonts w:ascii="Times New Roman" w:eastAsia="Times New Roman" w:hAnsi="Times New Roman" w:cs="Times New Roman"/>
                <w:sz w:val="24"/>
                <w:szCs w:val="24"/>
                <w:lang w:eastAsia="en-US"/>
              </w:rPr>
              <w:t>Схема функционального зонирования территории ОЭЗ</w:t>
            </w:r>
            <w:r w:rsidRPr="00F16525">
              <w:rPr>
                <w:rFonts w:ascii="Times New Roman" w:eastAsia="Times New Roman" w:hAnsi="Times New Roman" w:cs="Times New Roman"/>
                <w:spacing w:val="-1"/>
                <w:sz w:val="24"/>
                <w:szCs w:val="24"/>
                <w:lang w:eastAsia="en-US"/>
              </w:rPr>
              <w:t xml:space="preserve"> с выделением природоохранных, рекреационных зон и зон запланированного размещения инфраструктуры.</w:t>
            </w:r>
          </w:p>
          <w:p w:rsidR="00F16525" w:rsidRPr="00F16525" w:rsidRDefault="00F16525" w:rsidP="00F16525">
            <w:pPr>
              <w:spacing w:after="0" w:line="240" w:lineRule="auto"/>
              <w:ind w:left="43" w:firstLine="283"/>
              <w:contextualSpacing/>
              <w:jc w:val="both"/>
              <w:rPr>
                <w:rFonts w:ascii="Times New Roman" w:eastAsia="Times New Roman" w:hAnsi="Times New Roman" w:cs="Times New Roman"/>
                <w:spacing w:val="-1"/>
                <w:sz w:val="24"/>
                <w:szCs w:val="24"/>
                <w:lang w:eastAsia="en-US"/>
              </w:rPr>
            </w:pPr>
            <w:r w:rsidRPr="00F16525">
              <w:rPr>
                <w:rFonts w:ascii="Times New Roman" w:eastAsia="Times New Roman" w:hAnsi="Times New Roman" w:cs="Times New Roman"/>
                <w:spacing w:val="-1"/>
                <w:sz w:val="24"/>
                <w:szCs w:val="24"/>
                <w:lang w:eastAsia="en-US"/>
              </w:rPr>
              <w:t>Масштаб разрабатываемых графических материалов зависит от масштаба графических материалов, предоставляемых Заказчиком, и согласовывается Исполнителем и Заказчиком в отдельном порядке.</w:t>
            </w:r>
          </w:p>
        </w:tc>
      </w:tr>
      <w:tr w:rsidR="00F16525" w:rsidRPr="00F16525" w:rsidTr="00DC5D58">
        <w:tc>
          <w:tcPr>
            <w:tcW w:w="540" w:type="dxa"/>
            <w:tcBorders>
              <w:left w:val="double" w:sz="4" w:space="0" w:color="auto"/>
              <w:right w:val="double" w:sz="4" w:space="0" w:color="auto"/>
            </w:tcBorders>
          </w:tcPr>
          <w:p w:rsidR="00F16525" w:rsidRPr="00F16525" w:rsidRDefault="00F16525" w:rsidP="00F16525">
            <w:pPr>
              <w:spacing w:after="0" w:line="240" w:lineRule="auto"/>
              <w:jc w:val="both"/>
              <w:rPr>
                <w:rFonts w:ascii="Times New Roman" w:eastAsia="Times New Roman" w:hAnsi="Times New Roman" w:cs="Times New Roman"/>
                <w:sz w:val="24"/>
                <w:szCs w:val="24"/>
                <w:lang w:eastAsia="en-US"/>
              </w:rPr>
            </w:pPr>
            <w:r w:rsidRPr="00F16525">
              <w:rPr>
                <w:rFonts w:ascii="Times New Roman" w:eastAsia="Times New Roman" w:hAnsi="Times New Roman" w:cs="Times New Roman"/>
                <w:sz w:val="24"/>
                <w:szCs w:val="24"/>
                <w:lang w:eastAsia="en-US"/>
              </w:rPr>
              <w:lastRenderedPageBreak/>
              <w:t>2.</w:t>
            </w:r>
          </w:p>
        </w:tc>
        <w:tc>
          <w:tcPr>
            <w:tcW w:w="3103" w:type="dxa"/>
            <w:tcBorders>
              <w:left w:val="double" w:sz="4" w:space="0" w:color="auto"/>
              <w:right w:val="double" w:sz="4" w:space="0" w:color="auto"/>
            </w:tcBorders>
          </w:tcPr>
          <w:p w:rsidR="00F16525" w:rsidRPr="00F16525" w:rsidRDefault="00F16525" w:rsidP="00F16525">
            <w:pPr>
              <w:spacing w:after="0" w:line="240" w:lineRule="auto"/>
              <w:jc w:val="both"/>
              <w:rPr>
                <w:rFonts w:ascii="Times New Roman" w:eastAsia="Times New Roman" w:hAnsi="Times New Roman" w:cs="Times New Roman"/>
                <w:sz w:val="24"/>
                <w:szCs w:val="24"/>
                <w:lang w:eastAsia="en-US"/>
              </w:rPr>
            </w:pPr>
            <w:r w:rsidRPr="00F16525">
              <w:rPr>
                <w:rFonts w:ascii="Times New Roman" w:eastAsia="Times New Roman" w:hAnsi="Times New Roman" w:cs="Times New Roman"/>
                <w:sz w:val="24"/>
                <w:szCs w:val="24"/>
                <w:lang w:eastAsia="en-US"/>
              </w:rPr>
              <w:t>Состав раздела «Расчет допустимых рекреационных нагрузок»</w:t>
            </w:r>
          </w:p>
        </w:tc>
        <w:tc>
          <w:tcPr>
            <w:tcW w:w="6210" w:type="dxa"/>
            <w:tcBorders>
              <w:left w:val="double" w:sz="4" w:space="0" w:color="auto"/>
              <w:right w:val="double" w:sz="4" w:space="0" w:color="auto"/>
            </w:tcBorders>
          </w:tcPr>
          <w:p w:rsidR="00F16525" w:rsidRPr="00F16525" w:rsidRDefault="00F16525" w:rsidP="00F16525">
            <w:pPr>
              <w:widowControl w:val="0"/>
              <w:shd w:val="clear" w:color="auto" w:fill="FFFFFF"/>
              <w:autoSpaceDE w:val="0"/>
              <w:autoSpaceDN w:val="0"/>
              <w:adjustRightInd w:val="0"/>
              <w:spacing w:after="0" w:line="240" w:lineRule="auto"/>
              <w:ind w:left="43" w:firstLine="283"/>
              <w:contextualSpacing/>
              <w:jc w:val="both"/>
              <w:rPr>
                <w:rFonts w:ascii="Times New Roman" w:eastAsia="Times New Roman" w:hAnsi="Times New Roman" w:cs="Times New Roman"/>
                <w:spacing w:val="-1"/>
                <w:sz w:val="24"/>
                <w:szCs w:val="24"/>
              </w:rPr>
            </w:pPr>
            <w:r w:rsidRPr="00F16525">
              <w:rPr>
                <w:rFonts w:ascii="Times New Roman" w:eastAsia="Times New Roman" w:hAnsi="Times New Roman" w:cs="Times New Roman"/>
                <w:spacing w:val="-1"/>
                <w:sz w:val="24"/>
                <w:szCs w:val="24"/>
              </w:rPr>
              <w:t>Раздел включает текстовые и графические материалы.</w:t>
            </w:r>
          </w:p>
          <w:p w:rsidR="00F16525" w:rsidRPr="00F16525" w:rsidRDefault="00F16525" w:rsidP="00F16525">
            <w:pPr>
              <w:widowControl w:val="0"/>
              <w:shd w:val="clear" w:color="auto" w:fill="FFFFFF"/>
              <w:autoSpaceDE w:val="0"/>
              <w:autoSpaceDN w:val="0"/>
              <w:adjustRightInd w:val="0"/>
              <w:spacing w:after="0" w:line="240" w:lineRule="auto"/>
              <w:ind w:left="43" w:firstLine="283"/>
              <w:contextualSpacing/>
              <w:jc w:val="both"/>
              <w:rPr>
                <w:rFonts w:ascii="Times New Roman" w:eastAsia="Times New Roman" w:hAnsi="Times New Roman" w:cs="Times New Roman"/>
                <w:spacing w:val="-1"/>
                <w:sz w:val="24"/>
                <w:szCs w:val="24"/>
              </w:rPr>
            </w:pPr>
            <w:r w:rsidRPr="00F16525">
              <w:rPr>
                <w:rFonts w:ascii="Times New Roman" w:eastAsia="Times New Roman" w:hAnsi="Times New Roman" w:cs="Times New Roman"/>
                <w:spacing w:val="-1"/>
                <w:sz w:val="24"/>
                <w:szCs w:val="24"/>
              </w:rPr>
              <w:t>Текстовые материалы:</w:t>
            </w:r>
          </w:p>
          <w:p w:rsidR="00F16525" w:rsidRPr="00F16525" w:rsidRDefault="00F16525" w:rsidP="00F16525">
            <w:pPr>
              <w:widowControl w:val="0"/>
              <w:numPr>
                <w:ilvl w:val="0"/>
                <w:numId w:val="7"/>
              </w:numPr>
              <w:shd w:val="clear" w:color="auto" w:fill="FFFFFF"/>
              <w:tabs>
                <w:tab w:val="num" w:pos="720"/>
              </w:tabs>
              <w:autoSpaceDE w:val="0"/>
              <w:autoSpaceDN w:val="0"/>
              <w:adjustRightInd w:val="0"/>
              <w:spacing w:after="0" w:line="240" w:lineRule="auto"/>
              <w:ind w:left="67" w:firstLine="259"/>
              <w:jc w:val="both"/>
              <w:rPr>
                <w:rFonts w:ascii="Times New Roman" w:eastAsia="Times New Roman" w:hAnsi="Times New Roman" w:cs="Times New Roman"/>
                <w:bCs/>
                <w:spacing w:val="-1"/>
                <w:sz w:val="24"/>
                <w:szCs w:val="24"/>
              </w:rPr>
            </w:pPr>
            <w:r w:rsidRPr="00F16525">
              <w:rPr>
                <w:rFonts w:ascii="Times New Roman" w:eastAsia="Times New Roman" w:hAnsi="Times New Roman" w:cs="Times New Roman"/>
                <w:spacing w:val="-1"/>
                <w:sz w:val="24"/>
                <w:szCs w:val="24"/>
                <w:lang w:eastAsia="en-US"/>
              </w:rPr>
              <w:t xml:space="preserve">Описание </w:t>
            </w:r>
            <w:r w:rsidRPr="00F16525">
              <w:rPr>
                <w:rFonts w:ascii="Times New Roman" w:eastAsia="Times New Roman" w:hAnsi="Times New Roman" w:cs="Times New Roman"/>
                <w:sz w:val="24"/>
                <w:szCs w:val="24"/>
              </w:rPr>
              <w:t>стандарта отрасли ОСТ 56-100-95 «Методы и единицы измерения рекреационных нагрузок на лесные природные комплексы».</w:t>
            </w:r>
          </w:p>
          <w:p w:rsidR="00F16525" w:rsidRPr="00F16525" w:rsidRDefault="00F16525" w:rsidP="00F16525">
            <w:pPr>
              <w:widowControl w:val="0"/>
              <w:numPr>
                <w:ilvl w:val="0"/>
                <w:numId w:val="7"/>
              </w:numPr>
              <w:shd w:val="clear" w:color="auto" w:fill="FFFFFF"/>
              <w:tabs>
                <w:tab w:val="num" w:pos="720"/>
              </w:tabs>
              <w:autoSpaceDE w:val="0"/>
              <w:autoSpaceDN w:val="0"/>
              <w:adjustRightInd w:val="0"/>
              <w:spacing w:after="0" w:line="240" w:lineRule="auto"/>
              <w:ind w:left="67" w:firstLine="259"/>
              <w:jc w:val="both"/>
              <w:rPr>
                <w:rFonts w:ascii="Times New Roman" w:eastAsia="Times New Roman" w:hAnsi="Times New Roman" w:cs="Times New Roman"/>
                <w:bCs/>
                <w:spacing w:val="-1"/>
                <w:sz w:val="24"/>
                <w:szCs w:val="24"/>
              </w:rPr>
            </w:pPr>
            <w:r w:rsidRPr="00F16525">
              <w:rPr>
                <w:rFonts w:ascii="Times New Roman" w:eastAsia="Times New Roman" w:hAnsi="Times New Roman" w:cs="Times New Roman"/>
                <w:spacing w:val="-1"/>
                <w:sz w:val="24"/>
                <w:szCs w:val="24"/>
                <w:lang w:eastAsia="en-US"/>
              </w:rPr>
              <w:t xml:space="preserve">Адаптация </w:t>
            </w:r>
            <w:r w:rsidRPr="00F16525">
              <w:rPr>
                <w:rFonts w:ascii="Times New Roman" w:eastAsia="Times New Roman" w:hAnsi="Times New Roman" w:cs="Times New Roman"/>
                <w:sz w:val="24"/>
                <w:szCs w:val="24"/>
              </w:rPr>
              <w:t>стандарта отрасли ОСТ 56-100-95 «Методы и единицы измерения рекреационных нагрузок на лесные природные комплексы»</w:t>
            </w:r>
            <w:r w:rsidRPr="00F16525">
              <w:rPr>
                <w:rFonts w:ascii="Times New Roman" w:eastAsia="Times New Roman" w:hAnsi="Times New Roman" w:cs="Times New Roman"/>
                <w:spacing w:val="-1"/>
                <w:sz w:val="24"/>
                <w:szCs w:val="24"/>
                <w:lang w:eastAsia="en-US"/>
              </w:rPr>
              <w:t xml:space="preserve"> для участков территории ОЭЗ.</w:t>
            </w:r>
          </w:p>
          <w:p w:rsidR="00F16525" w:rsidRPr="00F16525" w:rsidRDefault="00F16525" w:rsidP="00F16525">
            <w:pPr>
              <w:widowControl w:val="0"/>
              <w:numPr>
                <w:ilvl w:val="0"/>
                <w:numId w:val="7"/>
              </w:numPr>
              <w:shd w:val="clear" w:color="auto" w:fill="FFFFFF"/>
              <w:tabs>
                <w:tab w:val="num" w:pos="720"/>
              </w:tabs>
              <w:autoSpaceDE w:val="0"/>
              <w:autoSpaceDN w:val="0"/>
              <w:adjustRightInd w:val="0"/>
              <w:spacing w:after="0" w:line="240" w:lineRule="auto"/>
              <w:ind w:left="67" w:firstLine="259"/>
              <w:jc w:val="both"/>
              <w:rPr>
                <w:rFonts w:ascii="Times New Roman" w:eastAsia="Times New Roman" w:hAnsi="Times New Roman" w:cs="Times New Roman"/>
                <w:bCs/>
                <w:spacing w:val="-1"/>
                <w:sz w:val="24"/>
                <w:szCs w:val="24"/>
              </w:rPr>
            </w:pPr>
            <w:r w:rsidRPr="00F16525">
              <w:rPr>
                <w:rFonts w:ascii="Times New Roman" w:eastAsia="Times New Roman" w:hAnsi="Times New Roman" w:cs="Times New Roman"/>
                <w:bCs/>
                <w:spacing w:val="-1"/>
                <w:sz w:val="24"/>
                <w:szCs w:val="24"/>
              </w:rPr>
              <w:t>Обоснование выбора пробных площадей на территории ОЭЗ для расчета допустимых рекреационных нагрузок и описание пробных площадей.</w:t>
            </w:r>
          </w:p>
          <w:p w:rsidR="00F16525" w:rsidRPr="00F16525" w:rsidRDefault="00F16525" w:rsidP="00F16525">
            <w:pPr>
              <w:widowControl w:val="0"/>
              <w:numPr>
                <w:ilvl w:val="0"/>
                <w:numId w:val="7"/>
              </w:numPr>
              <w:shd w:val="clear" w:color="auto" w:fill="FFFFFF"/>
              <w:tabs>
                <w:tab w:val="num" w:pos="720"/>
              </w:tabs>
              <w:autoSpaceDE w:val="0"/>
              <w:autoSpaceDN w:val="0"/>
              <w:adjustRightInd w:val="0"/>
              <w:spacing w:after="0" w:line="240" w:lineRule="auto"/>
              <w:ind w:left="67" w:firstLine="259"/>
              <w:jc w:val="both"/>
              <w:rPr>
                <w:rFonts w:ascii="Times New Roman" w:eastAsia="Times New Roman" w:hAnsi="Times New Roman" w:cs="Times New Roman"/>
                <w:bCs/>
                <w:spacing w:val="-1"/>
                <w:sz w:val="24"/>
                <w:szCs w:val="24"/>
              </w:rPr>
            </w:pPr>
            <w:r w:rsidRPr="00F16525">
              <w:rPr>
                <w:rFonts w:ascii="Times New Roman" w:eastAsia="Times New Roman" w:hAnsi="Times New Roman" w:cs="Times New Roman"/>
                <w:bCs/>
                <w:spacing w:val="-1"/>
                <w:sz w:val="24"/>
                <w:szCs w:val="24"/>
              </w:rPr>
              <w:lastRenderedPageBreak/>
              <w:t>Расчет годовых и сезонных допустимых рекреационных нагрузок для территории ОЭЗ.</w:t>
            </w:r>
          </w:p>
          <w:p w:rsidR="00F16525" w:rsidRPr="00F16525" w:rsidRDefault="00F16525" w:rsidP="00F16525">
            <w:pPr>
              <w:widowControl w:val="0"/>
              <w:shd w:val="clear" w:color="auto" w:fill="FFFFFF"/>
              <w:autoSpaceDE w:val="0"/>
              <w:autoSpaceDN w:val="0"/>
              <w:adjustRightInd w:val="0"/>
              <w:spacing w:after="0" w:line="240" w:lineRule="auto"/>
              <w:ind w:firstLine="326"/>
              <w:jc w:val="both"/>
              <w:rPr>
                <w:rFonts w:ascii="Times New Roman" w:eastAsia="Times New Roman" w:hAnsi="Times New Roman" w:cs="Times New Roman"/>
                <w:bCs/>
                <w:spacing w:val="-1"/>
                <w:sz w:val="24"/>
                <w:szCs w:val="24"/>
              </w:rPr>
            </w:pPr>
            <w:r w:rsidRPr="00F16525">
              <w:rPr>
                <w:rFonts w:ascii="Times New Roman" w:eastAsia="Times New Roman" w:hAnsi="Times New Roman" w:cs="Times New Roman"/>
                <w:bCs/>
                <w:spacing w:val="-1"/>
                <w:sz w:val="24"/>
                <w:szCs w:val="24"/>
              </w:rPr>
              <w:t>Графические материалы:</w:t>
            </w:r>
          </w:p>
          <w:p w:rsidR="00F16525" w:rsidRPr="00F16525" w:rsidRDefault="00F16525" w:rsidP="00F16525">
            <w:pPr>
              <w:numPr>
                <w:ilvl w:val="1"/>
                <w:numId w:val="10"/>
              </w:numPr>
              <w:shd w:val="clear" w:color="auto" w:fill="FFFFFF"/>
              <w:spacing w:after="0" w:line="240" w:lineRule="auto"/>
              <w:jc w:val="both"/>
              <w:rPr>
                <w:rFonts w:ascii="Times New Roman" w:eastAsia="Times New Roman" w:hAnsi="Times New Roman" w:cs="Times New Roman"/>
                <w:spacing w:val="-1"/>
                <w:sz w:val="24"/>
                <w:szCs w:val="24"/>
                <w:lang w:eastAsia="en-US"/>
              </w:rPr>
            </w:pPr>
            <w:r w:rsidRPr="00F16525">
              <w:rPr>
                <w:rFonts w:ascii="Times New Roman" w:eastAsia="Times New Roman" w:hAnsi="Times New Roman" w:cs="Times New Roman"/>
                <w:spacing w:val="-1"/>
                <w:sz w:val="24"/>
                <w:szCs w:val="24"/>
                <w:lang w:eastAsia="en-US"/>
              </w:rPr>
              <w:t>Схема расположения пробных площадей.</w:t>
            </w:r>
          </w:p>
          <w:p w:rsidR="00F16525" w:rsidRPr="00F16525" w:rsidRDefault="00F16525" w:rsidP="00F16525">
            <w:pPr>
              <w:shd w:val="clear" w:color="auto" w:fill="FFFFFF"/>
              <w:spacing w:after="0" w:line="240" w:lineRule="auto"/>
              <w:ind w:firstLine="326"/>
              <w:jc w:val="both"/>
              <w:rPr>
                <w:rFonts w:ascii="Times New Roman" w:eastAsia="Times New Roman" w:hAnsi="Times New Roman" w:cs="Times New Roman"/>
                <w:spacing w:val="-1"/>
                <w:sz w:val="24"/>
                <w:szCs w:val="24"/>
                <w:lang w:eastAsia="en-US"/>
              </w:rPr>
            </w:pPr>
            <w:r w:rsidRPr="00F16525">
              <w:rPr>
                <w:rFonts w:ascii="Times New Roman" w:eastAsia="Times New Roman" w:hAnsi="Times New Roman" w:cs="Times New Roman"/>
                <w:spacing w:val="-1"/>
                <w:sz w:val="24"/>
                <w:szCs w:val="24"/>
                <w:lang w:eastAsia="en-US"/>
              </w:rPr>
              <w:t>Масштаб разрабатываемых графических материалов зависит от масштаба графических материалов, предоставляемых Заказчиком, и согласовывается Исполнителем и Заказчиком в отдельном порядке.</w:t>
            </w:r>
          </w:p>
        </w:tc>
      </w:tr>
      <w:tr w:rsidR="00F16525" w:rsidRPr="00F16525" w:rsidTr="00DC5D58">
        <w:tc>
          <w:tcPr>
            <w:tcW w:w="540" w:type="dxa"/>
            <w:tcBorders>
              <w:left w:val="double" w:sz="4" w:space="0" w:color="auto"/>
              <w:right w:val="double" w:sz="4" w:space="0" w:color="auto"/>
            </w:tcBorders>
          </w:tcPr>
          <w:p w:rsidR="00F16525" w:rsidRPr="00F16525" w:rsidRDefault="00F16525" w:rsidP="00F16525">
            <w:pPr>
              <w:spacing w:after="0" w:line="240" w:lineRule="auto"/>
              <w:jc w:val="both"/>
              <w:rPr>
                <w:rFonts w:ascii="Times New Roman" w:eastAsia="Times New Roman" w:hAnsi="Times New Roman" w:cs="Times New Roman"/>
                <w:sz w:val="24"/>
                <w:szCs w:val="24"/>
                <w:lang w:eastAsia="en-US"/>
              </w:rPr>
            </w:pPr>
            <w:r w:rsidRPr="00F16525">
              <w:rPr>
                <w:rFonts w:ascii="Times New Roman" w:eastAsia="Times New Roman" w:hAnsi="Times New Roman" w:cs="Times New Roman"/>
                <w:sz w:val="24"/>
                <w:szCs w:val="24"/>
                <w:lang w:eastAsia="en-US"/>
              </w:rPr>
              <w:lastRenderedPageBreak/>
              <w:t>3.</w:t>
            </w:r>
          </w:p>
        </w:tc>
        <w:tc>
          <w:tcPr>
            <w:tcW w:w="3103" w:type="dxa"/>
            <w:tcBorders>
              <w:left w:val="double" w:sz="4" w:space="0" w:color="auto"/>
              <w:right w:val="double" w:sz="4" w:space="0" w:color="auto"/>
            </w:tcBorders>
          </w:tcPr>
          <w:p w:rsidR="00F16525" w:rsidRPr="00F16525" w:rsidRDefault="00F16525" w:rsidP="00F16525">
            <w:pPr>
              <w:spacing w:after="0" w:line="240" w:lineRule="auto"/>
              <w:jc w:val="both"/>
              <w:rPr>
                <w:rFonts w:ascii="Times New Roman" w:eastAsia="Times New Roman" w:hAnsi="Times New Roman" w:cs="Times New Roman"/>
                <w:sz w:val="24"/>
                <w:szCs w:val="24"/>
                <w:lang w:eastAsia="en-US"/>
              </w:rPr>
            </w:pPr>
            <w:r w:rsidRPr="00F16525">
              <w:rPr>
                <w:rFonts w:ascii="Times New Roman" w:eastAsia="Times New Roman" w:hAnsi="Times New Roman" w:cs="Times New Roman"/>
                <w:sz w:val="24"/>
                <w:szCs w:val="24"/>
                <w:lang w:eastAsia="en-US"/>
              </w:rPr>
              <w:t>Состав раздела «Развитие туристической инфраструктуры»</w:t>
            </w:r>
          </w:p>
        </w:tc>
        <w:tc>
          <w:tcPr>
            <w:tcW w:w="6210" w:type="dxa"/>
            <w:tcBorders>
              <w:left w:val="double" w:sz="4" w:space="0" w:color="auto"/>
              <w:right w:val="double" w:sz="4" w:space="0" w:color="auto"/>
            </w:tcBorders>
          </w:tcPr>
          <w:p w:rsidR="00F16525" w:rsidRPr="00F16525" w:rsidRDefault="00F16525" w:rsidP="00F16525">
            <w:pPr>
              <w:widowControl w:val="0"/>
              <w:shd w:val="clear" w:color="auto" w:fill="FFFFFF"/>
              <w:autoSpaceDE w:val="0"/>
              <w:autoSpaceDN w:val="0"/>
              <w:adjustRightInd w:val="0"/>
              <w:spacing w:after="0" w:line="240" w:lineRule="auto"/>
              <w:ind w:left="43" w:firstLine="283"/>
              <w:contextualSpacing/>
              <w:jc w:val="both"/>
              <w:rPr>
                <w:rFonts w:ascii="Times New Roman" w:eastAsia="Times New Roman" w:hAnsi="Times New Roman" w:cs="Times New Roman"/>
                <w:spacing w:val="-1"/>
                <w:sz w:val="24"/>
                <w:szCs w:val="24"/>
              </w:rPr>
            </w:pPr>
            <w:r w:rsidRPr="00F16525">
              <w:rPr>
                <w:rFonts w:ascii="Times New Roman" w:eastAsia="Times New Roman" w:hAnsi="Times New Roman" w:cs="Times New Roman"/>
                <w:spacing w:val="-1"/>
                <w:sz w:val="24"/>
                <w:szCs w:val="24"/>
              </w:rPr>
              <w:t>Раздел включает текстовые и графические материалы.</w:t>
            </w:r>
          </w:p>
          <w:p w:rsidR="00F16525" w:rsidRPr="00F16525" w:rsidRDefault="00F16525" w:rsidP="00F16525">
            <w:pPr>
              <w:widowControl w:val="0"/>
              <w:shd w:val="clear" w:color="auto" w:fill="FFFFFF"/>
              <w:autoSpaceDE w:val="0"/>
              <w:autoSpaceDN w:val="0"/>
              <w:adjustRightInd w:val="0"/>
              <w:spacing w:after="0" w:line="240" w:lineRule="auto"/>
              <w:ind w:left="43" w:firstLine="283"/>
              <w:contextualSpacing/>
              <w:jc w:val="both"/>
              <w:rPr>
                <w:rFonts w:ascii="Times New Roman" w:eastAsia="Times New Roman" w:hAnsi="Times New Roman" w:cs="Times New Roman"/>
                <w:spacing w:val="-1"/>
                <w:sz w:val="24"/>
                <w:szCs w:val="24"/>
              </w:rPr>
            </w:pPr>
            <w:r w:rsidRPr="00F16525">
              <w:rPr>
                <w:rFonts w:ascii="Times New Roman" w:eastAsia="Times New Roman" w:hAnsi="Times New Roman" w:cs="Times New Roman"/>
                <w:spacing w:val="-1"/>
                <w:sz w:val="24"/>
                <w:szCs w:val="24"/>
              </w:rPr>
              <w:t>Текстовые материалы:</w:t>
            </w:r>
          </w:p>
          <w:p w:rsidR="00F16525" w:rsidRPr="00F16525" w:rsidRDefault="00F16525" w:rsidP="00F16525">
            <w:pPr>
              <w:widowControl w:val="0"/>
              <w:numPr>
                <w:ilvl w:val="0"/>
                <w:numId w:val="7"/>
              </w:numPr>
              <w:shd w:val="clear" w:color="auto" w:fill="FFFFFF"/>
              <w:tabs>
                <w:tab w:val="num" w:pos="720"/>
              </w:tabs>
              <w:autoSpaceDE w:val="0"/>
              <w:autoSpaceDN w:val="0"/>
              <w:adjustRightInd w:val="0"/>
              <w:spacing w:after="0" w:line="240" w:lineRule="auto"/>
              <w:ind w:left="67" w:firstLine="259"/>
              <w:jc w:val="both"/>
              <w:rPr>
                <w:rFonts w:ascii="Times New Roman" w:eastAsia="Times New Roman" w:hAnsi="Times New Roman" w:cs="Times New Roman"/>
                <w:bCs/>
                <w:spacing w:val="-1"/>
                <w:sz w:val="24"/>
                <w:szCs w:val="24"/>
              </w:rPr>
            </w:pPr>
            <w:r w:rsidRPr="00F16525">
              <w:rPr>
                <w:rFonts w:ascii="Times New Roman" w:eastAsia="Times New Roman" w:hAnsi="Times New Roman" w:cs="Times New Roman"/>
                <w:bCs/>
                <w:spacing w:val="-1"/>
                <w:sz w:val="24"/>
                <w:szCs w:val="24"/>
              </w:rPr>
              <w:t xml:space="preserve">Проведение </w:t>
            </w:r>
            <w:r w:rsidRPr="00F16525">
              <w:rPr>
                <w:rFonts w:ascii="Times New Roman" w:eastAsia="Times New Roman" w:hAnsi="Times New Roman" w:cs="Times New Roman"/>
                <w:spacing w:val="-1"/>
                <w:sz w:val="24"/>
                <w:szCs w:val="24"/>
                <w:lang w:eastAsia="en-US"/>
              </w:rPr>
              <w:t xml:space="preserve">анализа экологических условий, влияющих на </w:t>
            </w:r>
            <w:r w:rsidRPr="00F16525">
              <w:rPr>
                <w:rFonts w:ascii="Times New Roman" w:eastAsia="Times New Roman" w:hAnsi="Times New Roman" w:cs="Times New Roman"/>
                <w:sz w:val="24"/>
                <w:szCs w:val="24"/>
              </w:rPr>
              <w:t>определение мест размещения объектов туристической инфраструктуры.</w:t>
            </w:r>
          </w:p>
          <w:p w:rsidR="00F16525" w:rsidRPr="00F16525" w:rsidRDefault="00F16525" w:rsidP="00F16525">
            <w:pPr>
              <w:widowControl w:val="0"/>
              <w:numPr>
                <w:ilvl w:val="0"/>
                <w:numId w:val="7"/>
              </w:numPr>
              <w:shd w:val="clear" w:color="auto" w:fill="FFFFFF"/>
              <w:tabs>
                <w:tab w:val="num" w:pos="720"/>
              </w:tabs>
              <w:autoSpaceDE w:val="0"/>
              <w:autoSpaceDN w:val="0"/>
              <w:adjustRightInd w:val="0"/>
              <w:spacing w:after="0" w:line="240" w:lineRule="auto"/>
              <w:ind w:left="67" w:firstLine="259"/>
              <w:jc w:val="both"/>
              <w:rPr>
                <w:rFonts w:ascii="Times New Roman" w:eastAsia="Times New Roman" w:hAnsi="Times New Roman" w:cs="Times New Roman"/>
                <w:bCs/>
                <w:spacing w:val="-1"/>
                <w:sz w:val="24"/>
                <w:szCs w:val="24"/>
              </w:rPr>
            </w:pPr>
            <w:r w:rsidRPr="00F16525">
              <w:rPr>
                <w:rFonts w:ascii="Times New Roman" w:eastAsia="Times New Roman" w:hAnsi="Times New Roman" w:cs="Times New Roman"/>
                <w:spacing w:val="-1"/>
                <w:sz w:val="24"/>
                <w:szCs w:val="24"/>
                <w:lang w:eastAsia="en-US"/>
              </w:rPr>
              <w:t>Предложения по развитию туристических маршрутов, формированию туристической инфраструктуры на основных маршрутах, очередности ее создания с учетом разработанных Индикаторов и проведенного функционального зонирования территории ОЭЗ.</w:t>
            </w:r>
          </w:p>
          <w:p w:rsidR="00F16525" w:rsidRPr="00F16525" w:rsidRDefault="00F16525" w:rsidP="00F16525">
            <w:pPr>
              <w:widowControl w:val="0"/>
              <w:numPr>
                <w:ilvl w:val="0"/>
                <w:numId w:val="7"/>
              </w:numPr>
              <w:shd w:val="clear" w:color="auto" w:fill="FFFFFF"/>
              <w:tabs>
                <w:tab w:val="num" w:pos="720"/>
              </w:tabs>
              <w:autoSpaceDE w:val="0"/>
              <w:autoSpaceDN w:val="0"/>
              <w:adjustRightInd w:val="0"/>
              <w:spacing w:after="0" w:line="240" w:lineRule="auto"/>
              <w:ind w:left="67" w:firstLine="259"/>
              <w:jc w:val="both"/>
              <w:rPr>
                <w:rFonts w:ascii="Times New Roman" w:eastAsia="Times New Roman" w:hAnsi="Times New Roman" w:cs="Times New Roman"/>
                <w:bCs/>
                <w:spacing w:val="-1"/>
                <w:sz w:val="24"/>
                <w:szCs w:val="24"/>
              </w:rPr>
            </w:pPr>
            <w:r w:rsidRPr="00F16525">
              <w:rPr>
                <w:rFonts w:ascii="Times New Roman" w:eastAsia="Times New Roman" w:hAnsi="Times New Roman" w:cs="Times New Roman"/>
                <w:bCs/>
                <w:spacing w:val="-1"/>
                <w:sz w:val="24"/>
                <w:szCs w:val="24"/>
              </w:rPr>
              <w:t xml:space="preserve">Рекомендации по </w:t>
            </w:r>
            <w:r w:rsidRPr="00F16525">
              <w:rPr>
                <w:rFonts w:ascii="Times New Roman" w:eastAsia="Times New Roman" w:hAnsi="Times New Roman" w:cs="Times New Roman"/>
                <w:spacing w:val="-1"/>
                <w:sz w:val="24"/>
                <w:szCs w:val="24"/>
                <w:lang w:eastAsia="en-US"/>
              </w:rPr>
              <w:t>выполнению строительных работ при создании туристической инфраструктуры.</w:t>
            </w:r>
          </w:p>
          <w:p w:rsidR="00F16525" w:rsidRPr="00F16525" w:rsidRDefault="00F16525" w:rsidP="00F16525">
            <w:pPr>
              <w:widowControl w:val="0"/>
              <w:shd w:val="clear" w:color="auto" w:fill="FFFFFF"/>
              <w:autoSpaceDE w:val="0"/>
              <w:autoSpaceDN w:val="0"/>
              <w:adjustRightInd w:val="0"/>
              <w:spacing w:after="0" w:line="240" w:lineRule="auto"/>
              <w:ind w:firstLine="326"/>
              <w:jc w:val="both"/>
              <w:rPr>
                <w:rFonts w:ascii="Times New Roman" w:eastAsia="Times New Roman" w:hAnsi="Times New Roman" w:cs="Times New Roman"/>
                <w:bCs/>
                <w:spacing w:val="-1"/>
                <w:sz w:val="24"/>
                <w:szCs w:val="24"/>
              </w:rPr>
            </w:pPr>
            <w:r w:rsidRPr="00F16525">
              <w:rPr>
                <w:rFonts w:ascii="Times New Roman" w:eastAsia="Times New Roman" w:hAnsi="Times New Roman" w:cs="Times New Roman"/>
                <w:bCs/>
                <w:spacing w:val="-1"/>
                <w:sz w:val="24"/>
                <w:szCs w:val="24"/>
              </w:rPr>
              <w:t>Графические материалы:</w:t>
            </w:r>
          </w:p>
          <w:p w:rsidR="00F16525" w:rsidRPr="00F16525" w:rsidRDefault="00F16525" w:rsidP="00F16525">
            <w:pPr>
              <w:widowControl w:val="0"/>
              <w:numPr>
                <w:ilvl w:val="0"/>
                <w:numId w:val="8"/>
              </w:numPr>
              <w:shd w:val="clear" w:color="auto" w:fill="FFFFFF"/>
              <w:autoSpaceDE w:val="0"/>
              <w:autoSpaceDN w:val="0"/>
              <w:adjustRightInd w:val="0"/>
              <w:spacing w:after="0" w:line="240" w:lineRule="auto"/>
              <w:ind w:left="0" w:firstLine="326"/>
              <w:contextualSpacing/>
              <w:jc w:val="both"/>
              <w:rPr>
                <w:rFonts w:ascii="Times New Roman" w:eastAsia="Times New Roman" w:hAnsi="Times New Roman" w:cs="Times New Roman"/>
                <w:spacing w:val="-1"/>
                <w:sz w:val="20"/>
                <w:szCs w:val="20"/>
              </w:rPr>
            </w:pPr>
            <w:r w:rsidRPr="00F16525">
              <w:rPr>
                <w:rFonts w:ascii="Times New Roman" w:eastAsia="Times New Roman" w:hAnsi="Times New Roman" w:cs="Times New Roman"/>
                <w:spacing w:val="-1"/>
                <w:sz w:val="24"/>
                <w:szCs w:val="24"/>
                <w:lang w:eastAsia="en-US"/>
              </w:rPr>
              <w:t>1.1.Схема существующих и планируемых маршрутов на территории ОЭЗ для летних видов туризма и отдыха;</w:t>
            </w:r>
          </w:p>
          <w:p w:rsidR="00F16525" w:rsidRPr="00F16525" w:rsidRDefault="00F16525" w:rsidP="00F16525">
            <w:pPr>
              <w:widowControl w:val="0"/>
              <w:numPr>
                <w:ilvl w:val="0"/>
                <w:numId w:val="8"/>
              </w:numPr>
              <w:shd w:val="clear" w:color="auto" w:fill="FFFFFF"/>
              <w:autoSpaceDE w:val="0"/>
              <w:autoSpaceDN w:val="0"/>
              <w:adjustRightInd w:val="0"/>
              <w:spacing w:after="0" w:line="240" w:lineRule="auto"/>
              <w:ind w:left="0" w:firstLine="326"/>
              <w:contextualSpacing/>
              <w:jc w:val="both"/>
              <w:rPr>
                <w:rFonts w:ascii="Times New Roman" w:eastAsia="Times New Roman" w:hAnsi="Times New Roman" w:cs="Times New Roman"/>
                <w:spacing w:val="-1"/>
                <w:sz w:val="20"/>
                <w:szCs w:val="20"/>
              </w:rPr>
            </w:pPr>
            <w:r w:rsidRPr="00F16525">
              <w:rPr>
                <w:rFonts w:ascii="Times New Roman" w:eastAsia="Times New Roman" w:hAnsi="Times New Roman" w:cs="Times New Roman"/>
                <w:spacing w:val="-1"/>
                <w:sz w:val="24"/>
                <w:szCs w:val="24"/>
                <w:lang w:eastAsia="en-US"/>
              </w:rPr>
              <w:t>1.2. Схема существующих и планируемых маршрутов на территории ОЭЗ для зимних видов туризма и отдыха.</w:t>
            </w:r>
          </w:p>
          <w:p w:rsidR="00F16525" w:rsidRPr="00F16525" w:rsidRDefault="00F16525" w:rsidP="00F16525">
            <w:pPr>
              <w:widowControl w:val="0"/>
              <w:shd w:val="clear" w:color="auto" w:fill="FFFFFF"/>
              <w:autoSpaceDE w:val="0"/>
              <w:autoSpaceDN w:val="0"/>
              <w:adjustRightInd w:val="0"/>
              <w:spacing w:after="0" w:line="240" w:lineRule="auto"/>
              <w:ind w:firstLine="326"/>
              <w:contextualSpacing/>
              <w:jc w:val="both"/>
              <w:rPr>
                <w:rFonts w:ascii="Times New Roman" w:eastAsia="Times New Roman" w:hAnsi="Times New Roman" w:cs="Times New Roman"/>
                <w:spacing w:val="-1"/>
                <w:sz w:val="20"/>
                <w:szCs w:val="20"/>
              </w:rPr>
            </w:pPr>
            <w:r w:rsidRPr="00F16525">
              <w:rPr>
                <w:rFonts w:ascii="Times New Roman" w:eastAsia="Times New Roman" w:hAnsi="Times New Roman" w:cs="Times New Roman"/>
                <w:spacing w:val="-1"/>
                <w:sz w:val="24"/>
                <w:szCs w:val="24"/>
                <w:lang w:eastAsia="en-US"/>
              </w:rPr>
              <w:t>Масштаб разрабатываемых графических материалов зависит от масштаба графических материалов, предоставляемых Заказчиком, и согласовывается Исполнителем и Заказчиком в отдельном порядке.</w:t>
            </w:r>
          </w:p>
        </w:tc>
      </w:tr>
      <w:tr w:rsidR="00F16525" w:rsidRPr="00F16525" w:rsidTr="00DC5D58">
        <w:tc>
          <w:tcPr>
            <w:tcW w:w="9853" w:type="dxa"/>
            <w:gridSpan w:val="3"/>
            <w:tcBorders>
              <w:left w:val="double" w:sz="4" w:space="0" w:color="auto"/>
              <w:right w:val="double" w:sz="4" w:space="0" w:color="auto"/>
            </w:tcBorders>
          </w:tcPr>
          <w:p w:rsidR="00F16525" w:rsidRPr="00F16525" w:rsidRDefault="00F16525" w:rsidP="00F16525">
            <w:pPr>
              <w:spacing w:after="0" w:line="240" w:lineRule="auto"/>
              <w:ind w:left="-7"/>
              <w:jc w:val="center"/>
              <w:rPr>
                <w:rFonts w:ascii="Times New Roman" w:eastAsia="Times New Roman" w:hAnsi="Times New Roman" w:cs="Times New Roman"/>
                <w:sz w:val="24"/>
                <w:szCs w:val="24"/>
                <w:lang w:eastAsia="en-US"/>
              </w:rPr>
            </w:pPr>
            <w:bookmarkStart w:id="1" w:name="i55030"/>
            <w:r w:rsidRPr="00F16525">
              <w:rPr>
                <w:rFonts w:ascii="Times New Roman" w:eastAsia="Times New Roman" w:hAnsi="Times New Roman" w:cs="Times New Roman"/>
                <w:b/>
                <w:bCs/>
                <w:kern w:val="36"/>
                <w:sz w:val="24"/>
                <w:szCs w:val="24"/>
                <w:lang w:eastAsia="en-US"/>
              </w:rPr>
              <w:t>I</w:t>
            </w:r>
            <w:bookmarkEnd w:id="1"/>
            <w:r w:rsidRPr="00F16525">
              <w:rPr>
                <w:rFonts w:ascii="Times New Roman" w:eastAsia="Times New Roman" w:hAnsi="Times New Roman" w:cs="Times New Roman"/>
                <w:b/>
                <w:bCs/>
                <w:kern w:val="36"/>
                <w:sz w:val="24"/>
                <w:szCs w:val="24"/>
                <w:lang w:val="en-US" w:eastAsia="en-US"/>
              </w:rPr>
              <w:t>II</w:t>
            </w:r>
            <w:r w:rsidRPr="00F16525">
              <w:rPr>
                <w:rFonts w:ascii="Times New Roman" w:eastAsia="Times New Roman" w:hAnsi="Times New Roman" w:cs="Times New Roman"/>
                <w:b/>
                <w:bCs/>
                <w:kern w:val="36"/>
                <w:sz w:val="24"/>
                <w:szCs w:val="24"/>
                <w:lang w:eastAsia="en-US"/>
              </w:rPr>
              <w:t>. ПОРЯДОК ПОДГОТОВКИ И ВЫПОЛНЕНИЯ МАТЕРИАЛОВ ПРОЕКТА</w:t>
            </w:r>
          </w:p>
        </w:tc>
      </w:tr>
      <w:tr w:rsidR="00F16525" w:rsidRPr="00F16525" w:rsidTr="00DC5D58">
        <w:tc>
          <w:tcPr>
            <w:tcW w:w="540" w:type="dxa"/>
            <w:tcBorders>
              <w:left w:val="double" w:sz="4" w:space="0" w:color="auto"/>
              <w:right w:val="double" w:sz="4" w:space="0" w:color="auto"/>
            </w:tcBorders>
          </w:tcPr>
          <w:p w:rsidR="00F16525" w:rsidRPr="00F16525" w:rsidRDefault="00F16525" w:rsidP="00F16525">
            <w:pPr>
              <w:suppressAutoHyphens/>
              <w:spacing w:after="0" w:line="240" w:lineRule="auto"/>
              <w:jc w:val="both"/>
              <w:rPr>
                <w:rFonts w:ascii="Times New Roman" w:eastAsia="Times New Roman" w:hAnsi="Times New Roman" w:cs="Times New Roman"/>
                <w:sz w:val="24"/>
                <w:szCs w:val="24"/>
                <w:lang w:eastAsia="en-US"/>
              </w:rPr>
            </w:pPr>
            <w:r w:rsidRPr="00F16525">
              <w:rPr>
                <w:rFonts w:ascii="Times New Roman" w:eastAsia="Times New Roman" w:hAnsi="Times New Roman" w:cs="Times New Roman"/>
                <w:sz w:val="24"/>
                <w:szCs w:val="24"/>
                <w:lang w:eastAsia="en-US"/>
              </w:rPr>
              <w:t>1.</w:t>
            </w:r>
          </w:p>
        </w:tc>
        <w:tc>
          <w:tcPr>
            <w:tcW w:w="3103" w:type="dxa"/>
            <w:tcBorders>
              <w:left w:val="double" w:sz="4" w:space="0" w:color="auto"/>
              <w:right w:val="double" w:sz="4" w:space="0" w:color="auto"/>
            </w:tcBorders>
          </w:tcPr>
          <w:p w:rsidR="00F16525" w:rsidRPr="00F16525" w:rsidRDefault="00F16525" w:rsidP="00F16525">
            <w:pPr>
              <w:suppressAutoHyphens/>
              <w:spacing w:after="0" w:line="240" w:lineRule="auto"/>
              <w:jc w:val="both"/>
              <w:rPr>
                <w:rFonts w:ascii="Times New Roman" w:eastAsia="Times New Roman" w:hAnsi="Times New Roman" w:cs="Times New Roman"/>
                <w:sz w:val="24"/>
                <w:szCs w:val="24"/>
                <w:lang w:eastAsia="en-US"/>
              </w:rPr>
            </w:pPr>
            <w:r w:rsidRPr="00F16525">
              <w:rPr>
                <w:rFonts w:ascii="Times New Roman" w:eastAsia="Times New Roman" w:hAnsi="Times New Roman" w:cs="Times New Roman"/>
                <w:bCs/>
                <w:sz w:val="24"/>
                <w:szCs w:val="24"/>
                <w:lang w:eastAsia="en-US"/>
              </w:rPr>
              <w:t xml:space="preserve">Формы представления материалов, требования </w:t>
            </w:r>
            <w:r w:rsidRPr="00F16525">
              <w:rPr>
                <w:rFonts w:ascii="Times New Roman" w:eastAsia="Times New Roman" w:hAnsi="Times New Roman" w:cs="Times New Roman"/>
                <w:bCs/>
                <w:sz w:val="24"/>
                <w:szCs w:val="24"/>
                <w:lang w:eastAsia="en-US"/>
              </w:rPr>
              <w:br/>
              <w:t>к оформлению комплектации и передача материалов.</w:t>
            </w:r>
          </w:p>
        </w:tc>
        <w:tc>
          <w:tcPr>
            <w:tcW w:w="6210" w:type="dxa"/>
            <w:tcBorders>
              <w:left w:val="double" w:sz="4" w:space="0" w:color="auto"/>
              <w:right w:val="double" w:sz="4" w:space="0" w:color="auto"/>
            </w:tcBorders>
          </w:tcPr>
          <w:p w:rsidR="00F16525" w:rsidRPr="00F16525" w:rsidRDefault="00F16525" w:rsidP="00F16525">
            <w:pPr>
              <w:spacing w:after="0" w:line="240" w:lineRule="auto"/>
              <w:ind w:firstLine="326"/>
              <w:jc w:val="both"/>
              <w:rPr>
                <w:rFonts w:ascii="Times New Roman" w:eastAsia="Times New Roman" w:hAnsi="Times New Roman" w:cs="Times New Roman"/>
                <w:spacing w:val="-1"/>
                <w:sz w:val="24"/>
                <w:szCs w:val="24"/>
                <w:lang w:eastAsia="en-US"/>
              </w:rPr>
            </w:pPr>
            <w:r w:rsidRPr="00F16525">
              <w:rPr>
                <w:rFonts w:ascii="Times New Roman" w:eastAsia="Times New Roman" w:hAnsi="Times New Roman" w:cs="Times New Roman"/>
                <w:sz w:val="24"/>
                <w:szCs w:val="24"/>
              </w:rPr>
              <w:t>Документация, подготовленная на основе требований, изложенных в настоящем Техническом задании, должна быть представлена в виде единого отчета, содержащего текстовые и графические материалы.</w:t>
            </w:r>
          </w:p>
          <w:p w:rsidR="00F16525" w:rsidRPr="00F16525" w:rsidRDefault="00F16525" w:rsidP="00F16525">
            <w:pPr>
              <w:numPr>
                <w:ilvl w:val="0"/>
                <w:numId w:val="12"/>
              </w:numPr>
              <w:spacing w:after="0" w:line="240" w:lineRule="auto"/>
              <w:contextualSpacing/>
              <w:jc w:val="both"/>
              <w:rPr>
                <w:rFonts w:ascii="Times New Roman" w:eastAsia="Times New Roman" w:hAnsi="Times New Roman" w:cs="Times New Roman"/>
                <w:spacing w:val="-1"/>
                <w:sz w:val="24"/>
                <w:szCs w:val="24"/>
                <w:lang w:eastAsia="en-US"/>
              </w:rPr>
            </w:pPr>
            <w:r w:rsidRPr="00F16525">
              <w:rPr>
                <w:rFonts w:ascii="Times New Roman" w:eastAsia="Times New Roman" w:hAnsi="Times New Roman" w:cs="Times New Roman"/>
                <w:spacing w:val="-1"/>
                <w:sz w:val="24"/>
                <w:szCs w:val="24"/>
                <w:lang w:eastAsia="en-US"/>
              </w:rPr>
              <w:t>Текстовые материалы.</w:t>
            </w:r>
          </w:p>
          <w:p w:rsidR="00F16525" w:rsidRPr="00F16525" w:rsidRDefault="00F16525" w:rsidP="00F16525">
            <w:pPr>
              <w:spacing w:after="0" w:line="240" w:lineRule="auto"/>
              <w:ind w:firstLine="326"/>
              <w:contextualSpacing/>
              <w:jc w:val="both"/>
              <w:rPr>
                <w:rFonts w:ascii="Times New Roman" w:eastAsia="Times New Roman" w:hAnsi="Times New Roman" w:cs="Times New Roman"/>
                <w:spacing w:val="-1"/>
                <w:sz w:val="24"/>
                <w:szCs w:val="24"/>
                <w:lang w:eastAsia="en-US"/>
              </w:rPr>
            </w:pPr>
            <w:r w:rsidRPr="00F16525">
              <w:rPr>
                <w:rFonts w:ascii="Times New Roman" w:eastAsia="Times New Roman" w:hAnsi="Times New Roman" w:cs="Times New Roman"/>
                <w:spacing w:val="-1"/>
                <w:sz w:val="24"/>
                <w:szCs w:val="24"/>
                <w:lang w:eastAsia="en-US"/>
              </w:rPr>
              <w:t xml:space="preserve">Содержание текстовых материалов должно соответствовать основным требованиям, приведенным в  разделе </w:t>
            </w:r>
            <w:r w:rsidRPr="00F16525">
              <w:rPr>
                <w:rFonts w:ascii="Times New Roman" w:eastAsia="Times New Roman" w:hAnsi="Times New Roman" w:cs="Times New Roman"/>
                <w:spacing w:val="-1"/>
                <w:sz w:val="24"/>
                <w:szCs w:val="24"/>
                <w:lang w:val="en-US" w:eastAsia="en-US"/>
              </w:rPr>
              <w:t>II</w:t>
            </w:r>
            <w:r w:rsidRPr="00F16525">
              <w:rPr>
                <w:rFonts w:ascii="Times New Roman" w:eastAsia="Times New Roman" w:hAnsi="Times New Roman" w:cs="Times New Roman"/>
                <w:spacing w:val="-1"/>
                <w:sz w:val="24"/>
                <w:szCs w:val="24"/>
                <w:lang w:eastAsia="en-US"/>
              </w:rPr>
              <w:t xml:space="preserve"> настоящего Технического задания. Дополнительные разделы и подразделы, не перечисленные в разделе </w:t>
            </w:r>
            <w:r w:rsidRPr="00F16525">
              <w:rPr>
                <w:rFonts w:ascii="Times New Roman" w:eastAsia="Times New Roman" w:hAnsi="Times New Roman" w:cs="Times New Roman"/>
                <w:spacing w:val="-1"/>
                <w:sz w:val="24"/>
                <w:szCs w:val="24"/>
                <w:lang w:val="en-US" w:eastAsia="en-US"/>
              </w:rPr>
              <w:t>II</w:t>
            </w:r>
            <w:r w:rsidRPr="00F16525">
              <w:rPr>
                <w:rFonts w:ascii="Times New Roman" w:eastAsia="Times New Roman" w:hAnsi="Times New Roman" w:cs="Times New Roman"/>
                <w:spacing w:val="-1"/>
                <w:sz w:val="24"/>
                <w:szCs w:val="24"/>
                <w:lang w:eastAsia="en-US"/>
              </w:rPr>
              <w:t xml:space="preserve"> Технического задания, содержание которых соответствует целям проводимых работ, также могут быть подготовлены Исполнителем.</w:t>
            </w:r>
          </w:p>
          <w:p w:rsidR="00F16525" w:rsidRPr="00F16525" w:rsidRDefault="00F16525" w:rsidP="00F16525">
            <w:pPr>
              <w:numPr>
                <w:ilvl w:val="0"/>
                <w:numId w:val="12"/>
              </w:numPr>
              <w:spacing w:after="0" w:line="240" w:lineRule="auto"/>
              <w:contextualSpacing/>
              <w:jc w:val="both"/>
              <w:rPr>
                <w:rFonts w:ascii="Times New Roman" w:eastAsia="Times New Roman" w:hAnsi="Times New Roman" w:cs="Times New Roman"/>
                <w:spacing w:val="-1"/>
                <w:sz w:val="24"/>
                <w:szCs w:val="24"/>
                <w:lang w:eastAsia="en-US"/>
              </w:rPr>
            </w:pPr>
            <w:r w:rsidRPr="00F16525">
              <w:rPr>
                <w:rFonts w:ascii="Times New Roman" w:eastAsia="Times New Roman" w:hAnsi="Times New Roman" w:cs="Times New Roman"/>
                <w:spacing w:val="-1"/>
                <w:sz w:val="24"/>
                <w:szCs w:val="24"/>
                <w:lang w:eastAsia="en-US"/>
              </w:rPr>
              <w:t>Графические материалы.</w:t>
            </w:r>
          </w:p>
          <w:p w:rsidR="00F16525" w:rsidRPr="00F16525" w:rsidRDefault="00F16525" w:rsidP="00F16525">
            <w:pPr>
              <w:spacing w:after="0" w:line="240" w:lineRule="auto"/>
              <w:ind w:firstLine="326"/>
              <w:contextualSpacing/>
              <w:jc w:val="both"/>
              <w:rPr>
                <w:rFonts w:ascii="Times New Roman" w:eastAsia="Times New Roman" w:hAnsi="Times New Roman" w:cs="Times New Roman"/>
                <w:spacing w:val="-1"/>
                <w:sz w:val="24"/>
                <w:szCs w:val="24"/>
                <w:lang w:eastAsia="en-US"/>
              </w:rPr>
            </w:pPr>
            <w:r w:rsidRPr="00F16525">
              <w:rPr>
                <w:rFonts w:ascii="Times New Roman" w:eastAsia="Times New Roman" w:hAnsi="Times New Roman" w:cs="Times New Roman"/>
                <w:spacing w:val="-1"/>
                <w:sz w:val="24"/>
                <w:szCs w:val="24"/>
                <w:lang w:eastAsia="en-US"/>
              </w:rPr>
              <w:t>Масштаб разрабатываемых графических материалов зависит от масштаба графических материалов, предоставляемых Заказчиком, и согласовывается Исполнителем и Заказчиком в отдельном порядке.</w:t>
            </w:r>
          </w:p>
          <w:p w:rsidR="00F16525" w:rsidRPr="00F16525" w:rsidRDefault="00F16525" w:rsidP="00F16525">
            <w:pPr>
              <w:numPr>
                <w:ilvl w:val="1"/>
                <w:numId w:val="11"/>
              </w:numPr>
              <w:spacing w:after="0" w:line="240" w:lineRule="auto"/>
              <w:ind w:left="43" w:firstLine="283"/>
              <w:contextualSpacing/>
              <w:jc w:val="both"/>
              <w:rPr>
                <w:rFonts w:ascii="Times New Roman" w:eastAsia="Times New Roman" w:hAnsi="Times New Roman" w:cs="Times New Roman"/>
                <w:spacing w:val="-1"/>
                <w:sz w:val="24"/>
                <w:szCs w:val="24"/>
                <w:lang w:eastAsia="en-US"/>
              </w:rPr>
            </w:pPr>
            <w:r w:rsidRPr="00F16525">
              <w:rPr>
                <w:rFonts w:ascii="Times New Roman" w:eastAsia="Times New Roman" w:hAnsi="Times New Roman" w:cs="Times New Roman"/>
                <w:spacing w:val="-1"/>
                <w:sz w:val="24"/>
                <w:szCs w:val="24"/>
                <w:lang w:eastAsia="en-US"/>
              </w:rPr>
              <w:t xml:space="preserve">Схема расположения основных природных объектов. </w:t>
            </w:r>
          </w:p>
          <w:p w:rsidR="00F16525" w:rsidRPr="00F16525" w:rsidRDefault="00F16525" w:rsidP="00F16525">
            <w:pPr>
              <w:spacing w:after="0" w:line="240" w:lineRule="auto"/>
              <w:ind w:firstLine="326"/>
              <w:contextualSpacing/>
              <w:jc w:val="both"/>
              <w:rPr>
                <w:rFonts w:ascii="Times New Roman" w:eastAsia="Times New Roman" w:hAnsi="Times New Roman" w:cs="Times New Roman"/>
                <w:spacing w:val="-1"/>
                <w:sz w:val="24"/>
                <w:szCs w:val="24"/>
                <w:lang w:eastAsia="en-US"/>
              </w:rPr>
            </w:pPr>
            <w:r w:rsidRPr="00F16525">
              <w:rPr>
                <w:rFonts w:ascii="Times New Roman" w:eastAsia="Times New Roman" w:hAnsi="Times New Roman" w:cs="Times New Roman"/>
                <w:sz w:val="24"/>
                <w:szCs w:val="24"/>
                <w:lang w:eastAsia="en-US"/>
              </w:rPr>
              <w:t xml:space="preserve">На схеме отображаются все природные объекты, </w:t>
            </w:r>
            <w:r w:rsidRPr="00F16525">
              <w:rPr>
                <w:rFonts w:ascii="Times New Roman" w:eastAsia="Times New Roman" w:hAnsi="Times New Roman" w:cs="Times New Roman"/>
                <w:sz w:val="24"/>
                <w:szCs w:val="24"/>
                <w:lang w:eastAsia="en-US"/>
              </w:rPr>
              <w:lastRenderedPageBreak/>
              <w:t xml:space="preserve">имеющие </w:t>
            </w:r>
            <w:proofErr w:type="spellStart"/>
            <w:r w:rsidRPr="00F16525">
              <w:rPr>
                <w:rFonts w:ascii="Times New Roman" w:eastAsia="Times New Roman" w:hAnsi="Times New Roman" w:cs="Times New Roman"/>
                <w:sz w:val="24"/>
                <w:szCs w:val="24"/>
                <w:lang w:eastAsia="en-US"/>
              </w:rPr>
              <w:t>природоохраное</w:t>
            </w:r>
            <w:proofErr w:type="spellEnd"/>
            <w:r w:rsidRPr="00F16525">
              <w:rPr>
                <w:rFonts w:ascii="Times New Roman" w:eastAsia="Times New Roman" w:hAnsi="Times New Roman" w:cs="Times New Roman"/>
                <w:sz w:val="24"/>
                <w:szCs w:val="24"/>
                <w:lang w:eastAsia="en-US"/>
              </w:rPr>
              <w:t xml:space="preserve"> и туристское значение.</w:t>
            </w:r>
          </w:p>
          <w:p w:rsidR="00F16525" w:rsidRPr="00F16525" w:rsidRDefault="00F16525" w:rsidP="00F16525">
            <w:pPr>
              <w:spacing w:after="0" w:line="240" w:lineRule="auto"/>
              <w:ind w:firstLine="326"/>
              <w:contextualSpacing/>
              <w:jc w:val="both"/>
              <w:rPr>
                <w:rFonts w:ascii="Times New Roman" w:eastAsia="Times New Roman" w:hAnsi="Times New Roman" w:cs="Times New Roman"/>
                <w:spacing w:val="-1"/>
                <w:sz w:val="24"/>
                <w:szCs w:val="24"/>
                <w:lang w:eastAsia="en-US"/>
              </w:rPr>
            </w:pPr>
            <w:r w:rsidRPr="00F16525">
              <w:rPr>
                <w:rFonts w:ascii="Times New Roman" w:eastAsia="Times New Roman" w:hAnsi="Times New Roman" w:cs="Times New Roman"/>
                <w:spacing w:val="-1"/>
                <w:sz w:val="24"/>
                <w:szCs w:val="24"/>
                <w:lang w:eastAsia="en-US"/>
              </w:rPr>
              <w:t xml:space="preserve">1.2. Схема расположения основных ландшафтно-экологических комплексов. </w:t>
            </w:r>
          </w:p>
          <w:p w:rsidR="00F16525" w:rsidRPr="00F16525" w:rsidRDefault="00F16525" w:rsidP="00F16525">
            <w:pPr>
              <w:spacing w:after="0" w:line="240" w:lineRule="auto"/>
              <w:ind w:firstLine="326"/>
              <w:contextualSpacing/>
              <w:jc w:val="both"/>
              <w:rPr>
                <w:rFonts w:ascii="Times New Roman" w:eastAsia="Times New Roman" w:hAnsi="Times New Roman" w:cs="Times New Roman"/>
                <w:spacing w:val="-1"/>
                <w:sz w:val="24"/>
                <w:szCs w:val="24"/>
                <w:lang w:eastAsia="en-US"/>
              </w:rPr>
            </w:pPr>
            <w:r w:rsidRPr="00F16525">
              <w:rPr>
                <w:rFonts w:ascii="Times New Roman" w:eastAsia="Times New Roman" w:hAnsi="Times New Roman" w:cs="Times New Roman"/>
                <w:sz w:val="24"/>
                <w:szCs w:val="24"/>
                <w:lang w:eastAsia="en-US"/>
              </w:rPr>
              <w:t>На схеме отображаются все</w:t>
            </w:r>
            <w:r w:rsidRPr="00F16525">
              <w:rPr>
                <w:rFonts w:ascii="Times New Roman" w:eastAsia="Times New Roman" w:hAnsi="Times New Roman" w:cs="Times New Roman"/>
                <w:spacing w:val="-1"/>
                <w:sz w:val="24"/>
                <w:szCs w:val="24"/>
                <w:lang w:eastAsia="en-US"/>
              </w:rPr>
              <w:t xml:space="preserve"> ландшафтно-экологические комплексы</w:t>
            </w:r>
            <w:r w:rsidRPr="00F16525">
              <w:rPr>
                <w:rFonts w:ascii="Times New Roman" w:eastAsia="Times New Roman" w:hAnsi="Times New Roman" w:cs="Times New Roman"/>
                <w:sz w:val="24"/>
                <w:szCs w:val="24"/>
                <w:lang w:eastAsia="en-US"/>
              </w:rPr>
              <w:t xml:space="preserve">, имеющие </w:t>
            </w:r>
            <w:proofErr w:type="spellStart"/>
            <w:r w:rsidRPr="00F16525">
              <w:rPr>
                <w:rFonts w:ascii="Times New Roman" w:eastAsia="Times New Roman" w:hAnsi="Times New Roman" w:cs="Times New Roman"/>
                <w:sz w:val="24"/>
                <w:szCs w:val="24"/>
                <w:lang w:eastAsia="en-US"/>
              </w:rPr>
              <w:t>природоохраное</w:t>
            </w:r>
            <w:proofErr w:type="spellEnd"/>
            <w:r w:rsidRPr="00F16525">
              <w:rPr>
                <w:rFonts w:ascii="Times New Roman" w:eastAsia="Times New Roman" w:hAnsi="Times New Roman" w:cs="Times New Roman"/>
                <w:sz w:val="24"/>
                <w:szCs w:val="24"/>
                <w:lang w:eastAsia="en-US"/>
              </w:rPr>
              <w:t xml:space="preserve"> и туристское значение.</w:t>
            </w:r>
          </w:p>
          <w:p w:rsidR="00F16525" w:rsidRPr="00F16525" w:rsidRDefault="00F16525" w:rsidP="00F16525">
            <w:pPr>
              <w:spacing w:after="0" w:line="240" w:lineRule="auto"/>
              <w:ind w:firstLine="326"/>
              <w:contextualSpacing/>
              <w:jc w:val="both"/>
              <w:rPr>
                <w:rFonts w:ascii="Times New Roman" w:eastAsia="Times New Roman" w:hAnsi="Times New Roman" w:cs="Times New Roman"/>
                <w:spacing w:val="-1"/>
                <w:sz w:val="24"/>
                <w:szCs w:val="24"/>
                <w:lang w:eastAsia="en-US"/>
              </w:rPr>
            </w:pPr>
            <w:r w:rsidRPr="00F16525">
              <w:rPr>
                <w:rFonts w:ascii="Times New Roman" w:eastAsia="Times New Roman" w:hAnsi="Times New Roman" w:cs="Times New Roman"/>
                <w:spacing w:val="-1"/>
                <w:sz w:val="24"/>
                <w:szCs w:val="24"/>
                <w:lang w:eastAsia="en-US"/>
              </w:rPr>
              <w:t xml:space="preserve">1.3. Схема зон антропогенной </w:t>
            </w:r>
            <w:proofErr w:type="spellStart"/>
            <w:r w:rsidRPr="00F16525">
              <w:rPr>
                <w:rFonts w:ascii="Times New Roman" w:eastAsia="Times New Roman" w:hAnsi="Times New Roman" w:cs="Times New Roman"/>
                <w:spacing w:val="-1"/>
                <w:sz w:val="24"/>
                <w:szCs w:val="24"/>
                <w:lang w:eastAsia="en-US"/>
              </w:rPr>
              <w:t>нарушенности</w:t>
            </w:r>
            <w:proofErr w:type="spellEnd"/>
            <w:r w:rsidRPr="00F16525">
              <w:rPr>
                <w:rFonts w:ascii="Times New Roman" w:eastAsia="Times New Roman" w:hAnsi="Times New Roman" w:cs="Times New Roman"/>
                <w:spacing w:val="-1"/>
                <w:sz w:val="24"/>
                <w:szCs w:val="24"/>
                <w:lang w:eastAsia="en-US"/>
              </w:rPr>
              <w:t xml:space="preserve"> территории ОЭЗ.</w:t>
            </w:r>
          </w:p>
          <w:p w:rsidR="00F16525" w:rsidRPr="00F16525" w:rsidRDefault="00F16525" w:rsidP="00F16525">
            <w:pPr>
              <w:spacing w:after="0" w:line="240" w:lineRule="auto"/>
              <w:ind w:firstLine="326"/>
              <w:contextualSpacing/>
              <w:jc w:val="both"/>
              <w:rPr>
                <w:rFonts w:ascii="Times New Roman" w:eastAsia="Times New Roman" w:hAnsi="Times New Roman" w:cs="Times New Roman"/>
                <w:sz w:val="24"/>
                <w:szCs w:val="24"/>
                <w:lang w:eastAsia="en-US"/>
              </w:rPr>
            </w:pPr>
            <w:r w:rsidRPr="00F16525">
              <w:rPr>
                <w:rFonts w:ascii="Times New Roman" w:eastAsia="Times New Roman" w:hAnsi="Times New Roman" w:cs="Times New Roman"/>
                <w:sz w:val="24"/>
                <w:szCs w:val="24"/>
                <w:lang w:eastAsia="en-US"/>
              </w:rPr>
              <w:t xml:space="preserve">На схеме отображаются ненарушенные, </w:t>
            </w:r>
            <w:proofErr w:type="spellStart"/>
            <w:r w:rsidRPr="00F16525">
              <w:rPr>
                <w:rFonts w:ascii="Times New Roman" w:eastAsia="Times New Roman" w:hAnsi="Times New Roman" w:cs="Times New Roman"/>
                <w:sz w:val="24"/>
                <w:szCs w:val="24"/>
                <w:lang w:eastAsia="en-US"/>
              </w:rPr>
              <w:t>малонарушенные</w:t>
            </w:r>
            <w:proofErr w:type="spellEnd"/>
            <w:r w:rsidRPr="00F16525">
              <w:rPr>
                <w:rFonts w:ascii="Times New Roman" w:eastAsia="Times New Roman" w:hAnsi="Times New Roman" w:cs="Times New Roman"/>
                <w:sz w:val="24"/>
                <w:szCs w:val="24"/>
                <w:lang w:eastAsia="en-US"/>
              </w:rPr>
              <w:t xml:space="preserve">, сильно нарушенные и </w:t>
            </w:r>
            <w:proofErr w:type="spellStart"/>
            <w:r w:rsidRPr="00F16525">
              <w:rPr>
                <w:rFonts w:ascii="Times New Roman" w:eastAsia="Times New Roman" w:hAnsi="Times New Roman" w:cs="Times New Roman"/>
                <w:sz w:val="24"/>
                <w:szCs w:val="24"/>
                <w:lang w:eastAsia="en-US"/>
              </w:rPr>
              <w:t>восстанавливающиеся</w:t>
            </w:r>
            <w:proofErr w:type="spellEnd"/>
            <w:r w:rsidRPr="00F16525">
              <w:rPr>
                <w:rFonts w:ascii="Times New Roman" w:eastAsia="Times New Roman" w:hAnsi="Times New Roman" w:cs="Times New Roman"/>
                <w:sz w:val="24"/>
                <w:szCs w:val="24"/>
                <w:lang w:eastAsia="en-US"/>
              </w:rPr>
              <w:t xml:space="preserve"> ландшафты.</w:t>
            </w:r>
          </w:p>
          <w:p w:rsidR="00F16525" w:rsidRPr="00F16525" w:rsidRDefault="00F16525" w:rsidP="00F16525">
            <w:pPr>
              <w:spacing w:after="0" w:line="240" w:lineRule="auto"/>
              <w:ind w:firstLine="326"/>
              <w:jc w:val="both"/>
              <w:rPr>
                <w:rFonts w:ascii="Times New Roman" w:eastAsia="Times New Roman" w:hAnsi="Times New Roman" w:cs="Times New Roman"/>
                <w:sz w:val="24"/>
                <w:szCs w:val="24"/>
              </w:rPr>
            </w:pPr>
            <w:r w:rsidRPr="00F16525">
              <w:rPr>
                <w:rFonts w:ascii="Times New Roman" w:eastAsia="Times New Roman" w:hAnsi="Times New Roman" w:cs="Times New Roman"/>
                <w:sz w:val="24"/>
                <w:szCs w:val="24"/>
              </w:rPr>
              <w:t xml:space="preserve">1.4. Схема расположения Вариантов развития на территории ОЭЗ. </w:t>
            </w:r>
          </w:p>
          <w:p w:rsidR="00F16525" w:rsidRPr="00F16525" w:rsidRDefault="00F16525" w:rsidP="00F16525">
            <w:pPr>
              <w:spacing w:after="0" w:line="240" w:lineRule="auto"/>
              <w:ind w:firstLine="326"/>
              <w:jc w:val="both"/>
              <w:rPr>
                <w:rFonts w:ascii="Times New Roman" w:eastAsia="Times New Roman" w:hAnsi="Times New Roman" w:cs="Times New Roman"/>
                <w:sz w:val="24"/>
                <w:szCs w:val="24"/>
              </w:rPr>
            </w:pPr>
            <w:r w:rsidRPr="00F16525">
              <w:rPr>
                <w:rFonts w:ascii="Times New Roman" w:eastAsia="Times New Roman" w:hAnsi="Times New Roman" w:cs="Times New Roman"/>
                <w:sz w:val="24"/>
                <w:szCs w:val="24"/>
              </w:rPr>
              <w:t xml:space="preserve">На схеме отображаются пять основных Вариантов развития: участки с нетронутой природой, участки неосвоенные без дорог, участки неосвоенные с дорогами, </w:t>
            </w:r>
            <w:proofErr w:type="gramStart"/>
            <w:r w:rsidRPr="00F16525">
              <w:rPr>
                <w:rFonts w:ascii="Times New Roman" w:eastAsia="Times New Roman" w:hAnsi="Times New Roman" w:cs="Times New Roman"/>
                <w:sz w:val="24"/>
                <w:szCs w:val="24"/>
              </w:rPr>
              <w:t>участки</w:t>
            </w:r>
            <w:proofErr w:type="gramEnd"/>
            <w:r w:rsidRPr="00F16525">
              <w:rPr>
                <w:rFonts w:ascii="Times New Roman" w:eastAsia="Times New Roman" w:hAnsi="Times New Roman" w:cs="Times New Roman"/>
                <w:sz w:val="24"/>
                <w:szCs w:val="24"/>
              </w:rPr>
              <w:t xml:space="preserve"> освоенные с дорогами, поселковые участки. Возможно нанесение на схему и других Вариантов развития.</w:t>
            </w:r>
          </w:p>
          <w:p w:rsidR="00F16525" w:rsidRPr="00F16525" w:rsidRDefault="00F16525" w:rsidP="00F16525">
            <w:pPr>
              <w:spacing w:after="0" w:line="240" w:lineRule="auto"/>
              <w:ind w:firstLine="326"/>
              <w:contextualSpacing/>
              <w:jc w:val="both"/>
              <w:rPr>
                <w:rFonts w:ascii="Times New Roman" w:eastAsia="Times New Roman" w:hAnsi="Times New Roman" w:cs="Times New Roman"/>
                <w:spacing w:val="-1"/>
                <w:sz w:val="24"/>
                <w:szCs w:val="24"/>
                <w:lang w:eastAsia="en-US"/>
              </w:rPr>
            </w:pPr>
            <w:r w:rsidRPr="00F16525">
              <w:rPr>
                <w:rFonts w:ascii="Times New Roman" w:eastAsia="Times New Roman" w:hAnsi="Times New Roman" w:cs="Times New Roman"/>
                <w:sz w:val="24"/>
                <w:szCs w:val="24"/>
                <w:lang w:eastAsia="en-US"/>
              </w:rPr>
              <w:t>1.5. Схема функционального зонирования территории ОЭЗ</w:t>
            </w:r>
            <w:r w:rsidRPr="00F16525">
              <w:rPr>
                <w:rFonts w:ascii="Times New Roman" w:eastAsia="Times New Roman" w:hAnsi="Times New Roman" w:cs="Times New Roman"/>
                <w:spacing w:val="-1"/>
                <w:sz w:val="24"/>
                <w:szCs w:val="24"/>
                <w:lang w:eastAsia="en-US"/>
              </w:rPr>
              <w:t xml:space="preserve"> с выделением природоохранных, рекреационных зон и зон запланированного размещения инфраструктуры.</w:t>
            </w:r>
          </w:p>
          <w:p w:rsidR="00F16525" w:rsidRPr="00F16525" w:rsidRDefault="00F16525" w:rsidP="00F16525">
            <w:pPr>
              <w:widowControl w:val="0"/>
              <w:spacing w:after="0" w:line="240" w:lineRule="auto"/>
              <w:ind w:firstLine="326"/>
              <w:jc w:val="both"/>
              <w:rPr>
                <w:rFonts w:ascii="Times New Roman" w:eastAsia="Times New Roman" w:hAnsi="Times New Roman" w:cs="Times New Roman"/>
                <w:sz w:val="24"/>
                <w:szCs w:val="24"/>
              </w:rPr>
            </w:pPr>
            <w:r w:rsidRPr="00F16525">
              <w:rPr>
                <w:rFonts w:ascii="Times New Roman" w:eastAsia="Times New Roman" w:hAnsi="Times New Roman" w:cs="Times New Roman"/>
                <w:sz w:val="24"/>
                <w:szCs w:val="24"/>
                <w:lang w:eastAsia="en-US"/>
              </w:rPr>
              <w:t>На схеме отображаются зоны с различным режимом использования в соответствии с разработанным функциональным зонированием</w:t>
            </w:r>
            <w:r w:rsidRPr="00F16525">
              <w:rPr>
                <w:rFonts w:ascii="Times New Roman" w:eastAsia="Times New Roman" w:hAnsi="Times New Roman" w:cs="Times New Roman"/>
                <w:sz w:val="24"/>
                <w:szCs w:val="24"/>
              </w:rPr>
              <w:t>.</w:t>
            </w:r>
          </w:p>
          <w:p w:rsidR="00F16525" w:rsidRPr="00F16525" w:rsidRDefault="00F16525" w:rsidP="00F16525">
            <w:pPr>
              <w:widowControl w:val="0"/>
              <w:numPr>
                <w:ilvl w:val="1"/>
                <w:numId w:val="9"/>
              </w:numPr>
              <w:spacing w:after="0" w:line="240" w:lineRule="auto"/>
              <w:jc w:val="both"/>
              <w:rPr>
                <w:rFonts w:ascii="Times New Roman" w:eastAsia="Times New Roman" w:hAnsi="Times New Roman" w:cs="Times New Roman"/>
                <w:spacing w:val="-1"/>
                <w:sz w:val="24"/>
                <w:szCs w:val="24"/>
                <w:lang w:eastAsia="en-US"/>
              </w:rPr>
            </w:pPr>
            <w:r w:rsidRPr="00F16525">
              <w:rPr>
                <w:rFonts w:ascii="Times New Roman" w:eastAsia="Times New Roman" w:hAnsi="Times New Roman" w:cs="Times New Roman"/>
                <w:spacing w:val="-1"/>
                <w:sz w:val="24"/>
                <w:szCs w:val="24"/>
                <w:lang w:eastAsia="en-US"/>
              </w:rPr>
              <w:t>Схема расположения пробных площадей.</w:t>
            </w:r>
          </w:p>
          <w:p w:rsidR="00F16525" w:rsidRPr="00F16525" w:rsidRDefault="00F16525" w:rsidP="00F16525">
            <w:pPr>
              <w:widowControl w:val="0"/>
              <w:spacing w:after="0" w:line="240" w:lineRule="auto"/>
              <w:ind w:firstLine="326"/>
              <w:jc w:val="both"/>
              <w:rPr>
                <w:rFonts w:ascii="Times New Roman" w:eastAsia="Times New Roman" w:hAnsi="Times New Roman" w:cs="Times New Roman"/>
                <w:sz w:val="24"/>
                <w:szCs w:val="24"/>
              </w:rPr>
            </w:pPr>
            <w:r w:rsidRPr="00F16525">
              <w:rPr>
                <w:rFonts w:ascii="Times New Roman" w:eastAsia="Times New Roman" w:hAnsi="Times New Roman" w:cs="Times New Roman"/>
                <w:sz w:val="24"/>
                <w:szCs w:val="24"/>
                <w:lang w:eastAsia="en-US"/>
              </w:rPr>
              <w:t>На схеме отображаются стационарные пробные площадки и маршруты полевых исследований.</w:t>
            </w:r>
          </w:p>
          <w:p w:rsidR="00F16525" w:rsidRPr="00F16525" w:rsidRDefault="00F16525" w:rsidP="00F16525">
            <w:pPr>
              <w:numPr>
                <w:ilvl w:val="1"/>
                <w:numId w:val="9"/>
              </w:numPr>
              <w:spacing w:after="0" w:line="240" w:lineRule="auto"/>
              <w:ind w:left="43" w:firstLine="283"/>
              <w:jc w:val="both"/>
              <w:rPr>
                <w:rFonts w:ascii="Times New Roman" w:eastAsia="Times New Roman" w:hAnsi="Times New Roman" w:cs="Times New Roman"/>
                <w:sz w:val="24"/>
                <w:szCs w:val="24"/>
                <w:lang w:eastAsia="en-US"/>
              </w:rPr>
            </w:pPr>
            <w:r w:rsidRPr="00F16525">
              <w:rPr>
                <w:rFonts w:ascii="Times New Roman" w:eastAsia="Times New Roman" w:hAnsi="Times New Roman" w:cs="Times New Roman"/>
                <w:spacing w:val="-1"/>
                <w:sz w:val="24"/>
                <w:szCs w:val="24"/>
                <w:lang w:eastAsia="en-US"/>
              </w:rPr>
              <w:t>Схема существующих и планируемых маршрутов на территории ОЭЗ для летних видов туризма и отдыха.</w:t>
            </w:r>
          </w:p>
          <w:p w:rsidR="00F16525" w:rsidRPr="00F16525" w:rsidRDefault="00F16525" w:rsidP="00F16525">
            <w:pPr>
              <w:spacing w:after="0" w:line="240" w:lineRule="auto"/>
              <w:ind w:firstLine="326"/>
              <w:jc w:val="both"/>
              <w:rPr>
                <w:rFonts w:ascii="Times New Roman" w:eastAsia="Times New Roman" w:hAnsi="Times New Roman" w:cs="Times New Roman"/>
                <w:sz w:val="24"/>
                <w:szCs w:val="24"/>
                <w:lang w:eastAsia="en-US"/>
              </w:rPr>
            </w:pPr>
            <w:r w:rsidRPr="00F16525">
              <w:rPr>
                <w:rFonts w:ascii="Times New Roman" w:eastAsia="Times New Roman" w:hAnsi="Times New Roman" w:cs="Times New Roman"/>
                <w:sz w:val="24"/>
                <w:szCs w:val="24"/>
                <w:lang w:eastAsia="en-US"/>
              </w:rPr>
              <w:t>На схеме отображаются существующие и предлагаемые дороги, тропы, места остановок и проживания туристов.</w:t>
            </w:r>
          </w:p>
          <w:p w:rsidR="00F16525" w:rsidRPr="00F16525" w:rsidRDefault="00F16525" w:rsidP="00F16525">
            <w:pPr>
              <w:spacing w:after="0" w:line="240" w:lineRule="auto"/>
              <w:ind w:firstLine="326"/>
              <w:jc w:val="both"/>
              <w:rPr>
                <w:rFonts w:ascii="Times New Roman" w:eastAsia="Times New Roman" w:hAnsi="Times New Roman" w:cs="Times New Roman"/>
                <w:spacing w:val="-1"/>
                <w:sz w:val="24"/>
                <w:szCs w:val="24"/>
                <w:lang w:eastAsia="en-US"/>
              </w:rPr>
            </w:pPr>
            <w:r w:rsidRPr="00F16525">
              <w:rPr>
                <w:rFonts w:ascii="Times New Roman" w:eastAsia="Times New Roman" w:hAnsi="Times New Roman" w:cs="Times New Roman"/>
                <w:spacing w:val="-1"/>
                <w:sz w:val="24"/>
                <w:szCs w:val="24"/>
                <w:lang w:eastAsia="en-US"/>
              </w:rPr>
              <w:t>1.8. Схема существующих и планируемых маршрутов на территории ОЭЗ для зимних видов туризма и отдыха.</w:t>
            </w:r>
          </w:p>
          <w:p w:rsidR="00F16525" w:rsidRPr="00F16525" w:rsidRDefault="00F16525" w:rsidP="00F16525">
            <w:pPr>
              <w:spacing w:after="0" w:line="240" w:lineRule="auto"/>
              <w:ind w:firstLine="326"/>
              <w:jc w:val="both"/>
              <w:rPr>
                <w:rFonts w:ascii="Times New Roman" w:eastAsia="Times New Roman" w:hAnsi="Times New Roman" w:cs="Times New Roman"/>
                <w:sz w:val="24"/>
                <w:szCs w:val="24"/>
                <w:lang w:eastAsia="en-US"/>
              </w:rPr>
            </w:pPr>
            <w:r w:rsidRPr="00F16525">
              <w:rPr>
                <w:rFonts w:ascii="Times New Roman" w:eastAsia="Times New Roman" w:hAnsi="Times New Roman" w:cs="Times New Roman"/>
                <w:sz w:val="24"/>
                <w:szCs w:val="24"/>
                <w:lang w:eastAsia="en-US"/>
              </w:rPr>
              <w:t>На схеме отображаются существующие и планируемые подъёмники, горнолыжные трассы и прочие места катания и отдыха туристов.</w:t>
            </w:r>
          </w:p>
        </w:tc>
      </w:tr>
      <w:tr w:rsidR="00F16525" w:rsidRPr="00F16525" w:rsidTr="00DC5D58">
        <w:tc>
          <w:tcPr>
            <w:tcW w:w="540" w:type="dxa"/>
            <w:tcBorders>
              <w:left w:val="double" w:sz="4" w:space="0" w:color="auto"/>
              <w:right w:val="double" w:sz="4" w:space="0" w:color="auto"/>
            </w:tcBorders>
          </w:tcPr>
          <w:p w:rsidR="00F16525" w:rsidRPr="00F16525" w:rsidRDefault="00F16525" w:rsidP="00F16525">
            <w:pPr>
              <w:suppressAutoHyphens/>
              <w:spacing w:after="0" w:line="240" w:lineRule="auto"/>
              <w:jc w:val="both"/>
              <w:rPr>
                <w:rFonts w:ascii="Times New Roman" w:eastAsia="Times New Roman" w:hAnsi="Times New Roman" w:cs="Times New Roman"/>
                <w:sz w:val="24"/>
                <w:szCs w:val="24"/>
                <w:lang w:eastAsia="en-US"/>
              </w:rPr>
            </w:pPr>
            <w:r w:rsidRPr="00F16525">
              <w:rPr>
                <w:rFonts w:ascii="Times New Roman" w:eastAsia="Times New Roman" w:hAnsi="Times New Roman" w:cs="Times New Roman"/>
                <w:sz w:val="24"/>
                <w:szCs w:val="24"/>
                <w:lang w:eastAsia="en-US"/>
              </w:rPr>
              <w:lastRenderedPageBreak/>
              <w:t>2.</w:t>
            </w:r>
          </w:p>
        </w:tc>
        <w:tc>
          <w:tcPr>
            <w:tcW w:w="3103" w:type="dxa"/>
            <w:tcBorders>
              <w:left w:val="double" w:sz="4" w:space="0" w:color="auto"/>
              <w:right w:val="double" w:sz="4" w:space="0" w:color="auto"/>
            </w:tcBorders>
          </w:tcPr>
          <w:p w:rsidR="00F16525" w:rsidRPr="00F16525" w:rsidRDefault="00F16525" w:rsidP="00F16525">
            <w:pPr>
              <w:spacing w:after="0" w:line="240" w:lineRule="auto"/>
              <w:jc w:val="both"/>
              <w:rPr>
                <w:rFonts w:ascii="Times New Roman" w:eastAsia="Times New Roman" w:hAnsi="Times New Roman" w:cs="Times New Roman"/>
                <w:sz w:val="24"/>
                <w:szCs w:val="24"/>
                <w:lang w:eastAsia="en-US"/>
              </w:rPr>
            </w:pPr>
            <w:r w:rsidRPr="00F16525">
              <w:rPr>
                <w:rFonts w:ascii="Times New Roman" w:eastAsia="Times New Roman" w:hAnsi="Times New Roman" w:cs="Times New Roman"/>
                <w:sz w:val="24"/>
                <w:szCs w:val="24"/>
                <w:lang w:eastAsia="en-US"/>
              </w:rPr>
              <w:t xml:space="preserve">Требования к согласованию и утверждению </w:t>
            </w:r>
          </w:p>
        </w:tc>
        <w:tc>
          <w:tcPr>
            <w:tcW w:w="6210" w:type="dxa"/>
            <w:tcBorders>
              <w:left w:val="double" w:sz="4" w:space="0" w:color="auto"/>
              <w:right w:val="double" w:sz="4" w:space="0" w:color="auto"/>
            </w:tcBorders>
          </w:tcPr>
          <w:p w:rsidR="00F16525" w:rsidRPr="00F16525" w:rsidRDefault="00F16525" w:rsidP="00F16525">
            <w:pPr>
              <w:shd w:val="clear" w:color="auto" w:fill="FFFFFF"/>
              <w:spacing w:after="0" w:line="240" w:lineRule="auto"/>
              <w:ind w:left="20" w:firstLine="284"/>
              <w:jc w:val="both"/>
              <w:rPr>
                <w:rFonts w:ascii="Times New Roman" w:eastAsia="Times New Roman" w:hAnsi="Times New Roman" w:cs="Times New Roman"/>
                <w:sz w:val="24"/>
                <w:szCs w:val="24"/>
                <w:lang w:eastAsia="en-US"/>
              </w:rPr>
            </w:pPr>
            <w:r w:rsidRPr="00F16525">
              <w:rPr>
                <w:rFonts w:ascii="Times New Roman" w:eastAsia="Times New Roman" w:hAnsi="Times New Roman" w:cs="Times New Roman"/>
                <w:sz w:val="24"/>
                <w:szCs w:val="24"/>
                <w:lang w:eastAsia="en-US"/>
              </w:rPr>
              <w:t>Исполнитель согласовывает с Заказчиком в предварительном порядке, до сдачи отчетных материалов:</w:t>
            </w:r>
          </w:p>
          <w:p w:rsidR="00F16525" w:rsidRPr="00F16525" w:rsidRDefault="00F16525" w:rsidP="00F16525">
            <w:pPr>
              <w:shd w:val="clear" w:color="auto" w:fill="FFFFFF"/>
              <w:spacing w:after="0" w:line="240" w:lineRule="auto"/>
              <w:ind w:left="43" w:firstLine="283"/>
              <w:jc w:val="both"/>
              <w:rPr>
                <w:rFonts w:ascii="Times New Roman" w:eastAsia="Times New Roman" w:hAnsi="Times New Roman" w:cs="Times New Roman"/>
                <w:sz w:val="24"/>
                <w:szCs w:val="24"/>
                <w:lang w:eastAsia="en-US"/>
              </w:rPr>
            </w:pPr>
            <w:r w:rsidRPr="00F16525">
              <w:rPr>
                <w:rFonts w:ascii="Times New Roman" w:eastAsia="Times New Roman" w:hAnsi="Times New Roman" w:cs="Times New Roman"/>
                <w:sz w:val="24"/>
                <w:szCs w:val="24"/>
                <w:lang w:eastAsia="en-US"/>
              </w:rPr>
              <w:t xml:space="preserve">- предложения по </w:t>
            </w:r>
            <w:r w:rsidRPr="00F16525">
              <w:rPr>
                <w:rFonts w:ascii="Times New Roman" w:eastAsia="Times New Roman" w:hAnsi="Times New Roman" w:cs="Times New Roman"/>
                <w:bCs/>
                <w:spacing w:val="-1"/>
                <w:sz w:val="24"/>
                <w:szCs w:val="24"/>
              </w:rPr>
              <w:t>функциональному зонированию территории ОЭЗ на основе Вариантов развития и данных проекта планировки территории ОЭЗ</w:t>
            </w:r>
            <w:r w:rsidRPr="00F16525">
              <w:rPr>
                <w:rFonts w:ascii="Times New Roman" w:eastAsia="Times New Roman" w:hAnsi="Times New Roman" w:cs="Times New Roman"/>
                <w:sz w:val="24"/>
                <w:szCs w:val="24"/>
                <w:lang w:eastAsia="en-US"/>
              </w:rPr>
              <w:t>;</w:t>
            </w:r>
          </w:p>
          <w:p w:rsidR="00F16525" w:rsidRPr="00F16525" w:rsidRDefault="00F16525" w:rsidP="00F16525">
            <w:pPr>
              <w:shd w:val="clear" w:color="auto" w:fill="FFFFFF"/>
              <w:spacing w:after="0" w:line="240" w:lineRule="auto"/>
              <w:ind w:left="43" w:firstLine="283"/>
              <w:jc w:val="both"/>
              <w:rPr>
                <w:rFonts w:ascii="Times New Roman" w:eastAsia="Times New Roman" w:hAnsi="Times New Roman" w:cs="Times New Roman"/>
                <w:sz w:val="24"/>
                <w:szCs w:val="24"/>
                <w:lang w:eastAsia="en-US"/>
              </w:rPr>
            </w:pPr>
            <w:r w:rsidRPr="00F16525">
              <w:rPr>
                <w:rFonts w:ascii="Times New Roman" w:eastAsia="Times New Roman" w:hAnsi="Times New Roman" w:cs="Times New Roman"/>
                <w:sz w:val="24"/>
                <w:szCs w:val="24"/>
                <w:lang w:eastAsia="en-US"/>
              </w:rPr>
              <w:t xml:space="preserve">- рассчитанные </w:t>
            </w:r>
            <w:r w:rsidRPr="00F16525">
              <w:rPr>
                <w:rFonts w:ascii="Times New Roman" w:eastAsia="Times New Roman" w:hAnsi="Times New Roman" w:cs="Times New Roman"/>
                <w:bCs/>
                <w:spacing w:val="-1"/>
                <w:sz w:val="24"/>
                <w:szCs w:val="24"/>
              </w:rPr>
              <w:t>годовые и сезонные допустимые рекреационные нагрузки для территории ОЭЗ</w:t>
            </w:r>
          </w:p>
          <w:p w:rsidR="00F16525" w:rsidRPr="00F16525" w:rsidRDefault="00F16525" w:rsidP="00F16525">
            <w:pPr>
              <w:widowControl w:val="0"/>
              <w:shd w:val="clear" w:color="auto" w:fill="FFFFFF"/>
              <w:autoSpaceDE w:val="0"/>
              <w:autoSpaceDN w:val="0"/>
              <w:adjustRightInd w:val="0"/>
              <w:spacing w:after="0" w:line="240" w:lineRule="auto"/>
              <w:ind w:left="43" w:firstLine="283"/>
              <w:jc w:val="both"/>
              <w:rPr>
                <w:rFonts w:ascii="Times New Roman" w:eastAsia="Times New Roman" w:hAnsi="Times New Roman" w:cs="Times New Roman"/>
                <w:spacing w:val="-1"/>
                <w:sz w:val="24"/>
                <w:szCs w:val="24"/>
                <w:lang w:eastAsia="en-US"/>
              </w:rPr>
            </w:pPr>
            <w:r w:rsidRPr="00F16525">
              <w:rPr>
                <w:rFonts w:ascii="Times New Roman" w:eastAsia="Times New Roman" w:hAnsi="Times New Roman" w:cs="Times New Roman"/>
                <w:spacing w:val="-1"/>
                <w:sz w:val="24"/>
                <w:szCs w:val="24"/>
                <w:lang w:eastAsia="en-US"/>
              </w:rPr>
              <w:t>- предложения по развитию туристических маршрутов, формированию туристической инфраструктуры на основных маршрутах, очередности ее создания с учетом разработанных Индикаторов и проведенного функционального зонирования территории ОЭЗ.</w:t>
            </w:r>
          </w:p>
        </w:tc>
      </w:tr>
      <w:tr w:rsidR="00F16525" w:rsidRPr="00F16525" w:rsidTr="00DC5D58">
        <w:tc>
          <w:tcPr>
            <w:tcW w:w="540" w:type="dxa"/>
            <w:tcBorders>
              <w:left w:val="double" w:sz="4" w:space="0" w:color="auto"/>
              <w:right w:val="double" w:sz="4" w:space="0" w:color="auto"/>
            </w:tcBorders>
          </w:tcPr>
          <w:p w:rsidR="00F16525" w:rsidRPr="00F16525" w:rsidRDefault="00F16525" w:rsidP="00F16525">
            <w:pPr>
              <w:suppressAutoHyphens/>
              <w:spacing w:after="0" w:line="240" w:lineRule="auto"/>
              <w:jc w:val="both"/>
              <w:rPr>
                <w:rFonts w:ascii="Times New Roman" w:eastAsia="Times New Roman" w:hAnsi="Times New Roman" w:cs="Times New Roman"/>
                <w:sz w:val="24"/>
                <w:szCs w:val="24"/>
                <w:lang w:eastAsia="en-US"/>
              </w:rPr>
            </w:pPr>
            <w:r w:rsidRPr="00F16525">
              <w:rPr>
                <w:rFonts w:ascii="Times New Roman" w:eastAsia="Times New Roman" w:hAnsi="Times New Roman" w:cs="Times New Roman"/>
                <w:sz w:val="24"/>
                <w:szCs w:val="24"/>
                <w:lang w:eastAsia="en-US"/>
              </w:rPr>
              <w:t>3.</w:t>
            </w:r>
          </w:p>
        </w:tc>
        <w:tc>
          <w:tcPr>
            <w:tcW w:w="3103" w:type="dxa"/>
            <w:tcBorders>
              <w:left w:val="double" w:sz="4" w:space="0" w:color="auto"/>
              <w:right w:val="double" w:sz="4" w:space="0" w:color="auto"/>
            </w:tcBorders>
          </w:tcPr>
          <w:p w:rsidR="00F16525" w:rsidRPr="00F16525" w:rsidRDefault="00F16525" w:rsidP="00F16525">
            <w:pPr>
              <w:spacing w:after="0" w:line="240" w:lineRule="auto"/>
              <w:jc w:val="both"/>
              <w:rPr>
                <w:rFonts w:ascii="Times New Roman" w:eastAsia="Times New Roman" w:hAnsi="Times New Roman" w:cs="Times New Roman"/>
                <w:sz w:val="24"/>
                <w:szCs w:val="24"/>
                <w:lang w:eastAsia="en-US"/>
              </w:rPr>
            </w:pPr>
            <w:r w:rsidRPr="00F16525">
              <w:rPr>
                <w:rFonts w:ascii="Times New Roman" w:eastAsia="Times New Roman" w:hAnsi="Times New Roman" w:cs="Times New Roman"/>
                <w:sz w:val="24"/>
                <w:szCs w:val="24"/>
                <w:lang w:eastAsia="en-US"/>
              </w:rPr>
              <w:t>Количество экземпляров, выдаваемых Заказчику</w:t>
            </w:r>
          </w:p>
        </w:tc>
        <w:tc>
          <w:tcPr>
            <w:tcW w:w="6210" w:type="dxa"/>
            <w:tcBorders>
              <w:left w:val="double" w:sz="4" w:space="0" w:color="auto"/>
              <w:right w:val="double" w:sz="4" w:space="0" w:color="auto"/>
            </w:tcBorders>
          </w:tcPr>
          <w:p w:rsidR="00F16525" w:rsidRPr="00F16525" w:rsidRDefault="00F16525" w:rsidP="00F16525">
            <w:pPr>
              <w:spacing w:after="0" w:line="240" w:lineRule="auto"/>
              <w:ind w:firstLine="304"/>
              <w:jc w:val="both"/>
              <w:rPr>
                <w:rFonts w:ascii="Times New Roman" w:eastAsia="Times New Roman" w:hAnsi="Times New Roman" w:cs="Times New Roman"/>
                <w:sz w:val="24"/>
                <w:szCs w:val="24"/>
                <w:lang w:eastAsia="en-US"/>
              </w:rPr>
            </w:pPr>
            <w:r w:rsidRPr="00F16525">
              <w:rPr>
                <w:rFonts w:ascii="Times New Roman" w:eastAsia="Times New Roman" w:hAnsi="Times New Roman" w:cs="Times New Roman"/>
                <w:sz w:val="24"/>
                <w:szCs w:val="24"/>
                <w:lang w:eastAsia="en-US"/>
              </w:rPr>
              <w:t xml:space="preserve">Исполнитель передает Заказчику 2 экземпляра документации на русском языке на бумажном носителе с </w:t>
            </w:r>
            <w:r w:rsidRPr="00F16525">
              <w:rPr>
                <w:rFonts w:ascii="Times New Roman" w:eastAsia="Times New Roman" w:hAnsi="Times New Roman" w:cs="Times New Roman"/>
                <w:sz w:val="24"/>
                <w:szCs w:val="24"/>
                <w:lang w:eastAsia="en-US"/>
              </w:rPr>
              <w:lastRenderedPageBreak/>
              <w:t>подлинными подписями и 2 экземпляра на электронном носителе.</w:t>
            </w:r>
          </w:p>
        </w:tc>
      </w:tr>
      <w:tr w:rsidR="00F16525" w:rsidRPr="00F16525" w:rsidTr="00DC5D58">
        <w:tc>
          <w:tcPr>
            <w:tcW w:w="540" w:type="dxa"/>
            <w:tcBorders>
              <w:left w:val="double" w:sz="4" w:space="0" w:color="auto"/>
              <w:right w:val="double" w:sz="4" w:space="0" w:color="auto"/>
            </w:tcBorders>
          </w:tcPr>
          <w:p w:rsidR="00F16525" w:rsidRPr="00F16525" w:rsidRDefault="00F16525" w:rsidP="00F16525">
            <w:pPr>
              <w:suppressAutoHyphens/>
              <w:spacing w:after="0" w:line="240" w:lineRule="auto"/>
              <w:jc w:val="both"/>
              <w:rPr>
                <w:rFonts w:ascii="Times New Roman" w:eastAsia="Times New Roman" w:hAnsi="Times New Roman" w:cs="Times New Roman"/>
                <w:sz w:val="24"/>
                <w:szCs w:val="24"/>
                <w:lang w:eastAsia="en-US"/>
              </w:rPr>
            </w:pPr>
            <w:r w:rsidRPr="00F16525">
              <w:rPr>
                <w:rFonts w:ascii="Times New Roman" w:eastAsia="Times New Roman" w:hAnsi="Times New Roman" w:cs="Times New Roman"/>
                <w:sz w:val="24"/>
                <w:szCs w:val="24"/>
                <w:lang w:eastAsia="en-US"/>
              </w:rPr>
              <w:lastRenderedPageBreak/>
              <w:t>4.</w:t>
            </w:r>
          </w:p>
        </w:tc>
        <w:tc>
          <w:tcPr>
            <w:tcW w:w="3103" w:type="dxa"/>
            <w:tcBorders>
              <w:left w:val="double" w:sz="4" w:space="0" w:color="auto"/>
              <w:right w:val="double" w:sz="4" w:space="0" w:color="auto"/>
            </w:tcBorders>
          </w:tcPr>
          <w:p w:rsidR="00F16525" w:rsidRPr="00F16525" w:rsidRDefault="00F16525" w:rsidP="00F16525">
            <w:pPr>
              <w:spacing w:after="0" w:line="240" w:lineRule="auto"/>
              <w:rPr>
                <w:rFonts w:ascii="Times New Roman" w:eastAsia="Times New Roman" w:hAnsi="Times New Roman" w:cs="Times New Roman"/>
                <w:sz w:val="24"/>
                <w:szCs w:val="24"/>
                <w:lang w:eastAsia="en-US"/>
              </w:rPr>
            </w:pPr>
            <w:r w:rsidRPr="00F16525">
              <w:rPr>
                <w:rFonts w:ascii="Times New Roman" w:eastAsia="Times New Roman" w:hAnsi="Times New Roman" w:cs="Times New Roman"/>
                <w:sz w:val="24"/>
                <w:szCs w:val="24"/>
                <w:lang w:eastAsia="en-US"/>
              </w:rPr>
              <w:t>Требования к передаче материалов на электронных носителях</w:t>
            </w:r>
          </w:p>
        </w:tc>
        <w:tc>
          <w:tcPr>
            <w:tcW w:w="6210" w:type="dxa"/>
            <w:tcBorders>
              <w:left w:val="double" w:sz="4" w:space="0" w:color="auto"/>
              <w:right w:val="double" w:sz="4" w:space="0" w:color="auto"/>
            </w:tcBorders>
          </w:tcPr>
          <w:p w:rsidR="00F16525" w:rsidRPr="00F16525" w:rsidRDefault="00F16525" w:rsidP="00F16525">
            <w:pPr>
              <w:spacing w:after="0" w:line="240" w:lineRule="auto"/>
              <w:ind w:firstLine="326"/>
              <w:jc w:val="both"/>
              <w:rPr>
                <w:rFonts w:ascii="Times New Roman" w:eastAsia="Times New Roman" w:hAnsi="Times New Roman" w:cs="Times New Roman"/>
                <w:sz w:val="24"/>
                <w:szCs w:val="24"/>
              </w:rPr>
            </w:pPr>
            <w:r w:rsidRPr="00F16525">
              <w:rPr>
                <w:rFonts w:ascii="Times New Roman" w:eastAsia="Times New Roman" w:hAnsi="Times New Roman" w:cs="Times New Roman"/>
                <w:sz w:val="24"/>
                <w:szCs w:val="24"/>
              </w:rPr>
              <w:t xml:space="preserve">Текстовая документация выполняется на русском языке в формате </w:t>
            </w:r>
            <w:proofErr w:type="spellStart"/>
            <w:r w:rsidRPr="00F16525">
              <w:rPr>
                <w:rFonts w:ascii="Times New Roman" w:eastAsia="Times New Roman" w:hAnsi="Times New Roman" w:cs="Times New Roman"/>
                <w:sz w:val="24"/>
                <w:szCs w:val="24"/>
              </w:rPr>
              <w:t>Word</w:t>
            </w:r>
            <w:proofErr w:type="spellEnd"/>
            <w:r w:rsidRPr="00F16525">
              <w:rPr>
                <w:rFonts w:ascii="Times New Roman" w:eastAsia="Times New Roman" w:hAnsi="Times New Roman" w:cs="Times New Roman"/>
                <w:sz w:val="24"/>
                <w:szCs w:val="24"/>
              </w:rPr>
              <w:t xml:space="preserve">, </w:t>
            </w:r>
            <w:r w:rsidRPr="00F16525">
              <w:rPr>
                <w:rFonts w:ascii="Times New Roman" w:eastAsia="Times New Roman" w:hAnsi="Times New Roman" w:cs="Times New Roman"/>
                <w:sz w:val="24"/>
                <w:szCs w:val="24"/>
                <w:lang w:val="en-US"/>
              </w:rPr>
              <w:t>Excel</w:t>
            </w:r>
            <w:r w:rsidRPr="00F16525">
              <w:rPr>
                <w:rFonts w:ascii="Times New Roman" w:eastAsia="Times New Roman" w:hAnsi="Times New Roman" w:cs="Times New Roman"/>
                <w:sz w:val="24"/>
                <w:szCs w:val="24"/>
              </w:rPr>
              <w:t xml:space="preserve"> и PDF и передается на </w:t>
            </w:r>
            <w:r w:rsidRPr="00F16525">
              <w:rPr>
                <w:rFonts w:ascii="Times New Roman" w:eastAsia="Times New Roman" w:hAnsi="Times New Roman" w:cs="Times New Roman"/>
                <w:sz w:val="24"/>
                <w:szCs w:val="24"/>
              </w:rPr>
              <w:br/>
              <w:t>DVD-R (DVD-RW) диске (дисках). Форматы документации: .</w:t>
            </w:r>
            <w:proofErr w:type="spellStart"/>
            <w:r w:rsidRPr="00F16525">
              <w:rPr>
                <w:rFonts w:ascii="Times New Roman" w:eastAsia="Times New Roman" w:hAnsi="Times New Roman" w:cs="Times New Roman"/>
                <w:sz w:val="24"/>
                <w:szCs w:val="24"/>
              </w:rPr>
              <w:t>doc</w:t>
            </w:r>
            <w:proofErr w:type="spellEnd"/>
            <w:r w:rsidRPr="00F16525">
              <w:rPr>
                <w:rFonts w:ascii="Times New Roman" w:eastAsia="Times New Roman" w:hAnsi="Times New Roman" w:cs="Times New Roman"/>
                <w:sz w:val="24"/>
                <w:szCs w:val="24"/>
              </w:rPr>
              <w:t>, .</w:t>
            </w:r>
            <w:proofErr w:type="spellStart"/>
            <w:r w:rsidRPr="00F16525">
              <w:rPr>
                <w:rFonts w:ascii="Times New Roman" w:eastAsia="Times New Roman" w:hAnsi="Times New Roman" w:cs="Times New Roman"/>
                <w:sz w:val="24"/>
                <w:szCs w:val="24"/>
              </w:rPr>
              <w:t>xls</w:t>
            </w:r>
            <w:proofErr w:type="spellEnd"/>
            <w:r w:rsidRPr="00F16525">
              <w:rPr>
                <w:rFonts w:ascii="Times New Roman" w:eastAsia="Times New Roman" w:hAnsi="Times New Roman" w:cs="Times New Roman"/>
                <w:sz w:val="24"/>
                <w:szCs w:val="24"/>
              </w:rPr>
              <w:t>, .</w:t>
            </w:r>
            <w:proofErr w:type="spellStart"/>
            <w:r w:rsidRPr="00F16525">
              <w:rPr>
                <w:rFonts w:ascii="Times New Roman" w:eastAsia="Times New Roman" w:hAnsi="Times New Roman" w:cs="Times New Roman"/>
                <w:sz w:val="24"/>
                <w:szCs w:val="24"/>
              </w:rPr>
              <w:t>pdf</w:t>
            </w:r>
            <w:proofErr w:type="spellEnd"/>
            <w:r w:rsidRPr="00F16525">
              <w:rPr>
                <w:rFonts w:ascii="Times New Roman" w:eastAsia="Times New Roman" w:hAnsi="Times New Roman" w:cs="Times New Roman"/>
                <w:sz w:val="24"/>
                <w:szCs w:val="24"/>
              </w:rPr>
              <w:t>.</w:t>
            </w:r>
          </w:p>
          <w:p w:rsidR="00F16525" w:rsidRPr="00F16525" w:rsidRDefault="00F16525" w:rsidP="00F16525">
            <w:pPr>
              <w:spacing w:after="0" w:line="240" w:lineRule="auto"/>
              <w:ind w:firstLine="326"/>
              <w:jc w:val="both"/>
              <w:rPr>
                <w:rFonts w:ascii="Times New Roman" w:eastAsia="Times New Roman" w:hAnsi="Times New Roman" w:cs="Times New Roman"/>
                <w:sz w:val="24"/>
                <w:szCs w:val="24"/>
              </w:rPr>
            </w:pPr>
            <w:r w:rsidRPr="00F16525">
              <w:rPr>
                <w:rFonts w:ascii="Times New Roman" w:eastAsia="Times New Roman" w:hAnsi="Times New Roman" w:cs="Times New Roman"/>
                <w:sz w:val="24"/>
                <w:szCs w:val="24"/>
              </w:rPr>
              <w:t xml:space="preserve">Состав и содержание диска должны соответствовать комплекту документации. Каждый физический раздел комплекта (том, книга и т. п.) должен быть представлен в отдельном каталоге диска файлом (группой файлов) электронного документа. Название каталога должно соответствовать названию раздела. Файлы должны открываться в режиме просмотра средствами операционных систем </w:t>
            </w:r>
            <w:proofErr w:type="spellStart"/>
            <w:r w:rsidRPr="00F16525">
              <w:rPr>
                <w:rFonts w:ascii="Times New Roman" w:eastAsia="Times New Roman" w:hAnsi="Times New Roman" w:cs="Times New Roman"/>
                <w:sz w:val="24"/>
                <w:szCs w:val="24"/>
              </w:rPr>
              <w:t>Windows</w:t>
            </w:r>
            <w:proofErr w:type="spellEnd"/>
            <w:r w:rsidRPr="00F16525">
              <w:rPr>
                <w:rFonts w:ascii="Times New Roman" w:eastAsia="Times New Roman" w:hAnsi="Times New Roman" w:cs="Times New Roman"/>
                <w:sz w:val="24"/>
                <w:szCs w:val="24"/>
              </w:rPr>
              <w:t xml:space="preserve"> XP/ </w:t>
            </w:r>
            <w:proofErr w:type="spellStart"/>
            <w:r w:rsidRPr="00F16525">
              <w:rPr>
                <w:rFonts w:ascii="Times New Roman" w:eastAsia="Times New Roman" w:hAnsi="Times New Roman" w:cs="Times New Roman"/>
                <w:sz w:val="24"/>
                <w:szCs w:val="24"/>
              </w:rPr>
              <w:t>Windows</w:t>
            </w:r>
            <w:proofErr w:type="spellEnd"/>
            <w:r w:rsidRPr="00F16525">
              <w:rPr>
                <w:rFonts w:ascii="Times New Roman" w:eastAsia="Times New Roman" w:hAnsi="Times New Roman" w:cs="Times New Roman"/>
                <w:sz w:val="24"/>
                <w:szCs w:val="24"/>
              </w:rPr>
              <w:t xml:space="preserve"> </w:t>
            </w:r>
            <w:proofErr w:type="spellStart"/>
            <w:r w:rsidRPr="00F16525">
              <w:rPr>
                <w:rFonts w:ascii="Times New Roman" w:eastAsia="Times New Roman" w:hAnsi="Times New Roman" w:cs="Times New Roman"/>
                <w:sz w:val="24"/>
                <w:szCs w:val="24"/>
              </w:rPr>
              <w:t>Vista</w:t>
            </w:r>
            <w:proofErr w:type="spellEnd"/>
            <w:r w:rsidRPr="00F16525">
              <w:rPr>
                <w:rFonts w:ascii="Times New Roman" w:eastAsia="Times New Roman" w:hAnsi="Times New Roman" w:cs="Times New Roman"/>
                <w:sz w:val="24"/>
                <w:szCs w:val="24"/>
              </w:rPr>
              <w:t>/</w:t>
            </w:r>
            <w:proofErr w:type="spellStart"/>
            <w:r w:rsidRPr="00F16525">
              <w:rPr>
                <w:rFonts w:ascii="Times New Roman" w:eastAsia="Times New Roman" w:hAnsi="Times New Roman" w:cs="Times New Roman"/>
                <w:sz w:val="24"/>
                <w:szCs w:val="24"/>
              </w:rPr>
              <w:t>Windows</w:t>
            </w:r>
            <w:proofErr w:type="spellEnd"/>
            <w:r w:rsidRPr="00F16525">
              <w:rPr>
                <w:rFonts w:ascii="Times New Roman" w:eastAsia="Times New Roman" w:hAnsi="Times New Roman" w:cs="Times New Roman"/>
                <w:sz w:val="24"/>
                <w:szCs w:val="24"/>
              </w:rPr>
              <w:t xml:space="preserve"> 7.</w:t>
            </w:r>
          </w:p>
          <w:p w:rsidR="00F16525" w:rsidRPr="00F16525" w:rsidRDefault="00F16525" w:rsidP="00F16525">
            <w:pPr>
              <w:spacing w:after="0" w:line="240" w:lineRule="auto"/>
              <w:ind w:firstLine="326"/>
              <w:jc w:val="both"/>
              <w:rPr>
                <w:rFonts w:ascii="Times New Roman" w:eastAsia="Times New Roman" w:hAnsi="Times New Roman" w:cs="Times New Roman"/>
                <w:sz w:val="24"/>
                <w:szCs w:val="24"/>
              </w:rPr>
            </w:pPr>
            <w:r w:rsidRPr="00F16525">
              <w:rPr>
                <w:rFonts w:ascii="Times New Roman" w:eastAsia="Times New Roman" w:hAnsi="Times New Roman" w:cs="Times New Roman"/>
                <w:sz w:val="24"/>
                <w:szCs w:val="24"/>
              </w:rPr>
              <w:t>Подготовленная графическая документация передается Заказчику в виде векторных и растровых данных.</w:t>
            </w:r>
          </w:p>
          <w:p w:rsidR="00F16525" w:rsidRPr="00F16525" w:rsidRDefault="00F16525" w:rsidP="00F16525">
            <w:pPr>
              <w:spacing w:after="0" w:line="240" w:lineRule="auto"/>
              <w:ind w:firstLine="326"/>
              <w:jc w:val="both"/>
              <w:rPr>
                <w:rFonts w:ascii="Times New Roman" w:eastAsia="Times New Roman" w:hAnsi="Times New Roman" w:cs="Times New Roman"/>
                <w:sz w:val="24"/>
                <w:szCs w:val="24"/>
              </w:rPr>
            </w:pPr>
            <w:r w:rsidRPr="00F16525">
              <w:rPr>
                <w:rFonts w:ascii="Times New Roman" w:eastAsia="Times New Roman" w:hAnsi="Times New Roman" w:cs="Times New Roman"/>
                <w:sz w:val="24"/>
                <w:szCs w:val="24"/>
              </w:rPr>
              <w:t xml:space="preserve">Векторная часть выполняется в программе </w:t>
            </w:r>
            <w:proofErr w:type="spellStart"/>
            <w:r w:rsidRPr="00F16525">
              <w:rPr>
                <w:rFonts w:ascii="Times New Roman" w:eastAsia="Times New Roman" w:hAnsi="Times New Roman" w:cs="Times New Roman"/>
                <w:sz w:val="24"/>
                <w:szCs w:val="24"/>
              </w:rPr>
              <w:t>AutoCAD</w:t>
            </w:r>
            <w:proofErr w:type="spellEnd"/>
            <w:r w:rsidRPr="00F16525">
              <w:rPr>
                <w:rFonts w:ascii="Times New Roman" w:eastAsia="Times New Roman" w:hAnsi="Times New Roman" w:cs="Times New Roman"/>
                <w:sz w:val="24"/>
                <w:szCs w:val="24"/>
              </w:rPr>
              <w:t xml:space="preserve"> (в формате .</w:t>
            </w:r>
            <w:proofErr w:type="spellStart"/>
            <w:r w:rsidRPr="00F16525">
              <w:rPr>
                <w:rFonts w:ascii="Times New Roman" w:eastAsia="Times New Roman" w:hAnsi="Times New Roman" w:cs="Times New Roman"/>
                <w:sz w:val="24"/>
                <w:szCs w:val="24"/>
                <w:lang w:val="en-US"/>
              </w:rPr>
              <w:t>dwg</w:t>
            </w:r>
            <w:proofErr w:type="spellEnd"/>
            <w:r w:rsidRPr="00F16525">
              <w:rPr>
                <w:rFonts w:ascii="Times New Roman" w:eastAsia="Times New Roman" w:hAnsi="Times New Roman" w:cs="Times New Roman"/>
                <w:sz w:val="24"/>
                <w:szCs w:val="24"/>
              </w:rPr>
              <w:t xml:space="preserve">) или </w:t>
            </w:r>
            <w:proofErr w:type="spellStart"/>
            <w:r w:rsidRPr="00F16525">
              <w:rPr>
                <w:rFonts w:ascii="Times New Roman" w:eastAsia="Times New Roman" w:hAnsi="Times New Roman" w:cs="Times New Roman"/>
                <w:sz w:val="24"/>
                <w:szCs w:val="24"/>
                <w:lang w:val="en-US"/>
              </w:rPr>
              <w:t>MapInfio</w:t>
            </w:r>
            <w:proofErr w:type="spellEnd"/>
            <w:r w:rsidRPr="00F16525">
              <w:rPr>
                <w:rFonts w:ascii="Times New Roman" w:eastAsia="Times New Roman" w:hAnsi="Times New Roman" w:cs="Times New Roman"/>
                <w:sz w:val="24"/>
                <w:szCs w:val="24"/>
              </w:rPr>
              <w:t xml:space="preserve"> (в формате .</w:t>
            </w:r>
            <w:proofErr w:type="spellStart"/>
            <w:r w:rsidRPr="00F16525">
              <w:rPr>
                <w:rFonts w:ascii="Times New Roman" w:eastAsia="Times New Roman" w:hAnsi="Times New Roman" w:cs="Times New Roman"/>
                <w:sz w:val="24"/>
                <w:szCs w:val="24"/>
                <w:lang w:val="en-US"/>
              </w:rPr>
              <w:t>mif</w:t>
            </w:r>
            <w:proofErr w:type="spellEnd"/>
            <w:r w:rsidRPr="00F16525">
              <w:rPr>
                <w:rFonts w:ascii="Times New Roman" w:eastAsia="Times New Roman" w:hAnsi="Times New Roman" w:cs="Times New Roman"/>
                <w:sz w:val="24"/>
                <w:szCs w:val="24"/>
              </w:rPr>
              <w:t>). Использование других векторных форматов подлежит дополнительному согласованию. Каждый документ должен называться согласно фактическому содержанию и при открытии в вышеперечисленных программах иметь вид окончательно-сформированного, готового к печати в соответствующем масштабе документа.</w:t>
            </w:r>
          </w:p>
          <w:p w:rsidR="00F16525" w:rsidRPr="00F16525" w:rsidRDefault="00F16525" w:rsidP="00F16525">
            <w:pPr>
              <w:spacing w:after="0" w:line="240" w:lineRule="auto"/>
              <w:ind w:firstLine="326"/>
              <w:jc w:val="both"/>
              <w:rPr>
                <w:rFonts w:ascii="Times New Roman" w:eastAsia="Times New Roman" w:hAnsi="Times New Roman" w:cs="Times New Roman"/>
                <w:sz w:val="24"/>
                <w:szCs w:val="24"/>
              </w:rPr>
            </w:pPr>
            <w:r w:rsidRPr="00F16525">
              <w:rPr>
                <w:rFonts w:ascii="Times New Roman" w:eastAsia="Times New Roman" w:hAnsi="Times New Roman" w:cs="Times New Roman"/>
                <w:sz w:val="24"/>
                <w:szCs w:val="24"/>
              </w:rPr>
              <w:t>Графические материалы передаются также  в растровом виде. Форматы растровых данных: .</w:t>
            </w:r>
            <w:proofErr w:type="spellStart"/>
            <w:r w:rsidRPr="00F16525">
              <w:rPr>
                <w:rFonts w:ascii="Times New Roman" w:eastAsia="Times New Roman" w:hAnsi="Times New Roman" w:cs="Times New Roman"/>
                <w:sz w:val="24"/>
                <w:szCs w:val="24"/>
              </w:rPr>
              <w:t>tif</w:t>
            </w:r>
            <w:proofErr w:type="spellEnd"/>
            <w:r w:rsidRPr="00F16525">
              <w:rPr>
                <w:rFonts w:ascii="Times New Roman" w:eastAsia="Times New Roman" w:hAnsi="Times New Roman" w:cs="Times New Roman"/>
                <w:sz w:val="24"/>
                <w:szCs w:val="24"/>
              </w:rPr>
              <w:t>, .</w:t>
            </w:r>
            <w:proofErr w:type="spellStart"/>
            <w:r w:rsidRPr="00F16525">
              <w:rPr>
                <w:rFonts w:ascii="Times New Roman" w:eastAsia="Times New Roman" w:hAnsi="Times New Roman" w:cs="Times New Roman"/>
                <w:sz w:val="24"/>
                <w:szCs w:val="24"/>
              </w:rPr>
              <w:t>jpg</w:t>
            </w:r>
            <w:proofErr w:type="spellEnd"/>
            <w:r w:rsidRPr="00F16525">
              <w:rPr>
                <w:rFonts w:ascii="Times New Roman" w:eastAsia="Times New Roman" w:hAnsi="Times New Roman" w:cs="Times New Roman"/>
                <w:sz w:val="24"/>
                <w:szCs w:val="24"/>
              </w:rPr>
              <w:t>, .</w:t>
            </w:r>
            <w:r w:rsidRPr="00F16525">
              <w:rPr>
                <w:rFonts w:ascii="Times New Roman" w:eastAsia="Times New Roman" w:hAnsi="Times New Roman" w:cs="Times New Roman"/>
                <w:sz w:val="24"/>
                <w:szCs w:val="24"/>
                <w:lang w:val="en-US"/>
              </w:rPr>
              <w:t>pdf</w:t>
            </w:r>
            <w:r w:rsidRPr="00F16525">
              <w:rPr>
                <w:rFonts w:ascii="Times New Roman" w:eastAsia="Times New Roman" w:hAnsi="Times New Roman" w:cs="Times New Roman"/>
                <w:sz w:val="24"/>
                <w:szCs w:val="24"/>
              </w:rPr>
              <w:t xml:space="preserve">, с файлами </w:t>
            </w:r>
            <w:proofErr w:type="spellStart"/>
            <w:r w:rsidRPr="00F16525">
              <w:rPr>
                <w:rFonts w:ascii="Times New Roman" w:eastAsia="Times New Roman" w:hAnsi="Times New Roman" w:cs="Times New Roman"/>
                <w:sz w:val="24"/>
                <w:szCs w:val="24"/>
              </w:rPr>
              <w:t>геопривязки</w:t>
            </w:r>
            <w:proofErr w:type="spellEnd"/>
            <w:r w:rsidRPr="00F16525">
              <w:rPr>
                <w:rFonts w:ascii="Times New Roman" w:eastAsia="Times New Roman" w:hAnsi="Times New Roman" w:cs="Times New Roman"/>
                <w:sz w:val="24"/>
                <w:szCs w:val="24"/>
              </w:rPr>
              <w:t xml:space="preserve"> (при наличии).</w:t>
            </w:r>
          </w:p>
          <w:p w:rsidR="00F16525" w:rsidRPr="00F16525" w:rsidRDefault="00F16525" w:rsidP="00F16525">
            <w:pPr>
              <w:spacing w:after="0" w:line="240" w:lineRule="auto"/>
              <w:ind w:firstLine="326"/>
              <w:jc w:val="both"/>
              <w:rPr>
                <w:rFonts w:ascii="Times New Roman" w:eastAsia="Times New Roman" w:hAnsi="Times New Roman" w:cs="Times New Roman"/>
                <w:sz w:val="24"/>
                <w:szCs w:val="24"/>
              </w:rPr>
            </w:pPr>
            <w:r w:rsidRPr="00F16525">
              <w:rPr>
                <w:rFonts w:ascii="Times New Roman" w:eastAsia="Times New Roman" w:hAnsi="Times New Roman" w:cs="Times New Roman"/>
                <w:sz w:val="24"/>
                <w:szCs w:val="24"/>
              </w:rPr>
              <w:t>Маркировка дисков выполняется печатным способом с указанием: наименования территории, для которой проведены работы, Заказчика, Исполнителя, даты изготовления электронной версии, порядкового номера диска. Диск должен быть упакован в пластиковый бокс, на лицевой поверхности которого также делается соответствующая маркировка.</w:t>
            </w:r>
          </w:p>
          <w:p w:rsidR="00F16525" w:rsidRPr="00F16525" w:rsidRDefault="00F16525" w:rsidP="00F16525">
            <w:pPr>
              <w:spacing w:after="0" w:line="240" w:lineRule="auto"/>
              <w:ind w:firstLine="326"/>
              <w:jc w:val="both"/>
              <w:rPr>
                <w:rFonts w:ascii="Times New Roman" w:eastAsia="Times New Roman" w:hAnsi="Times New Roman" w:cs="Times New Roman"/>
                <w:sz w:val="24"/>
                <w:szCs w:val="24"/>
              </w:rPr>
            </w:pPr>
            <w:r w:rsidRPr="00F16525">
              <w:rPr>
                <w:rFonts w:ascii="Times New Roman" w:eastAsia="Times New Roman" w:hAnsi="Times New Roman" w:cs="Times New Roman"/>
                <w:sz w:val="24"/>
                <w:szCs w:val="24"/>
              </w:rPr>
              <w:t>В корневом каталоге диска должен находиться текстовый файл содержания.</w:t>
            </w:r>
          </w:p>
        </w:tc>
      </w:tr>
      <w:tr w:rsidR="00F16525" w:rsidRPr="00F16525" w:rsidTr="00DC5D58">
        <w:tc>
          <w:tcPr>
            <w:tcW w:w="540" w:type="dxa"/>
            <w:tcBorders>
              <w:left w:val="double" w:sz="4" w:space="0" w:color="auto"/>
              <w:right w:val="double" w:sz="4" w:space="0" w:color="auto"/>
            </w:tcBorders>
          </w:tcPr>
          <w:p w:rsidR="00F16525" w:rsidRPr="00F16525" w:rsidRDefault="00F16525" w:rsidP="00F16525">
            <w:pPr>
              <w:spacing w:after="0" w:line="240" w:lineRule="auto"/>
              <w:jc w:val="both"/>
              <w:rPr>
                <w:rFonts w:ascii="Times New Roman" w:eastAsia="Times New Roman" w:hAnsi="Times New Roman" w:cs="Times New Roman"/>
                <w:sz w:val="24"/>
                <w:szCs w:val="24"/>
                <w:lang w:eastAsia="en-US"/>
              </w:rPr>
            </w:pPr>
            <w:r w:rsidRPr="00F16525">
              <w:rPr>
                <w:rFonts w:ascii="Times New Roman" w:eastAsia="Times New Roman" w:hAnsi="Times New Roman" w:cs="Times New Roman"/>
                <w:sz w:val="24"/>
                <w:szCs w:val="24"/>
                <w:lang w:eastAsia="en-US"/>
              </w:rPr>
              <w:t>5.</w:t>
            </w:r>
          </w:p>
        </w:tc>
        <w:tc>
          <w:tcPr>
            <w:tcW w:w="3103" w:type="dxa"/>
            <w:tcBorders>
              <w:left w:val="double" w:sz="4" w:space="0" w:color="auto"/>
              <w:right w:val="double" w:sz="4" w:space="0" w:color="auto"/>
            </w:tcBorders>
          </w:tcPr>
          <w:p w:rsidR="00F16525" w:rsidRPr="00F16525" w:rsidRDefault="00F16525" w:rsidP="00F16525">
            <w:pPr>
              <w:spacing w:after="0" w:line="240" w:lineRule="auto"/>
              <w:jc w:val="both"/>
              <w:rPr>
                <w:rFonts w:ascii="Times New Roman" w:eastAsia="Times New Roman" w:hAnsi="Times New Roman" w:cs="Times New Roman"/>
                <w:sz w:val="24"/>
                <w:szCs w:val="24"/>
                <w:lang w:eastAsia="en-US"/>
              </w:rPr>
            </w:pPr>
            <w:r w:rsidRPr="00F16525">
              <w:rPr>
                <w:rFonts w:ascii="Times New Roman" w:eastAsia="Times New Roman" w:hAnsi="Times New Roman" w:cs="Times New Roman"/>
                <w:sz w:val="24"/>
                <w:szCs w:val="24"/>
                <w:lang w:eastAsia="en-US"/>
              </w:rPr>
              <w:t>Срок действия задания</w:t>
            </w:r>
          </w:p>
        </w:tc>
        <w:tc>
          <w:tcPr>
            <w:tcW w:w="6210" w:type="dxa"/>
            <w:tcBorders>
              <w:left w:val="double" w:sz="4" w:space="0" w:color="auto"/>
              <w:right w:val="double" w:sz="4" w:space="0" w:color="auto"/>
            </w:tcBorders>
          </w:tcPr>
          <w:p w:rsidR="00F16525" w:rsidRPr="00F16525" w:rsidRDefault="00F16525" w:rsidP="00F16525">
            <w:pPr>
              <w:spacing w:after="0" w:line="240" w:lineRule="auto"/>
              <w:ind w:firstLine="304"/>
              <w:jc w:val="both"/>
              <w:rPr>
                <w:rFonts w:ascii="Times New Roman" w:eastAsia="Times New Roman" w:hAnsi="Times New Roman" w:cs="Times New Roman"/>
                <w:sz w:val="24"/>
                <w:szCs w:val="24"/>
                <w:lang w:eastAsia="en-US"/>
              </w:rPr>
            </w:pPr>
            <w:r w:rsidRPr="00F16525">
              <w:rPr>
                <w:rFonts w:ascii="Times New Roman" w:eastAsia="Times New Roman" w:hAnsi="Times New Roman" w:cs="Times New Roman"/>
                <w:sz w:val="24"/>
                <w:szCs w:val="24"/>
                <w:lang w:eastAsia="en-US"/>
              </w:rPr>
              <w:t>В течение срока выполнения работ (исполнения договора согласно календарному плану)</w:t>
            </w:r>
          </w:p>
        </w:tc>
      </w:tr>
    </w:tbl>
    <w:p w:rsidR="00D80F84" w:rsidRDefault="00D80F84" w:rsidP="00D80F84">
      <w:pPr>
        <w:spacing w:after="0" w:line="240" w:lineRule="auto"/>
        <w:jc w:val="center"/>
        <w:rPr>
          <w:rFonts w:ascii="Times New Roman" w:eastAsia="Times New Roman" w:hAnsi="Times New Roman" w:cs="Times New Roman"/>
          <w:b/>
          <w:bCs/>
          <w:color w:val="000000"/>
        </w:rPr>
      </w:pPr>
    </w:p>
    <w:sectPr w:rsidR="00D80F84" w:rsidSect="00B86010">
      <w:pgSz w:w="11906" w:h="16838"/>
      <w:pgMar w:top="567" w:right="851"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5F96" w:rsidRDefault="00EA5F96" w:rsidP="00ED6727">
      <w:pPr>
        <w:spacing w:after="0" w:line="240" w:lineRule="auto"/>
      </w:pPr>
      <w:r>
        <w:separator/>
      </w:r>
    </w:p>
  </w:endnote>
  <w:endnote w:type="continuationSeparator" w:id="0">
    <w:p w:rsidR="00EA5F96" w:rsidRDefault="00EA5F96" w:rsidP="00ED67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00"/>
    <w:family w:val="auto"/>
    <w:pitch w:val="variable"/>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Book Antiqua">
    <w:panose1 w:val="02040602050305030304"/>
    <w:charset w:val="CC"/>
    <w:family w:val="roman"/>
    <w:pitch w:val="variable"/>
    <w:sig w:usb0="00000287" w:usb1="00000000" w:usb2="00000000" w:usb3="00000000" w:csb0="0000009F" w:csb1="00000000"/>
  </w:font>
  <w:font w:name="Baltica">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5F96" w:rsidRPr="002B28C3" w:rsidRDefault="00EA5F96" w:rsidP="007A2A07">
    <w:pPr>
      <w:pStyle w:val="a8"/>
      <w:jc w:val="right"/>
      <w:rPr>
        <w:rFonts w:ascii="Times New Roman" w:hAnsi="Times New Roman" w:cs="Times New Roman"/>
        <w:sz w:val="20"/>
        <w:szCs w:val="20"/>
      </w:rPr>
    </w:pPr>
    <w:r>
      <w:rPr>
        <w:rFonts w:ascii="Times New Roman" w:hAnsi="Times New Roman" w:cs="Times New Roman"/>
        <w:sz w:val="20"/>
        <w:szCs w:val="20"/>
      </w:rPr>
      <w:t xml:space="preserve">Протокол от </w:t>
    </w:r>
    <w:r w:rsidR="00D1073B">
      <w:rPr>
        <w:rFonts w:ascii="Times New Roman" w:hAnsi="Times New Roman" w:cs="Times New Roman"/>
        <w:sz w:val="20"/>
        <w:szCs w:val="20"/>
      </w:rPr>
      <w:t>21</w:t>
    </w:r>
    <w:r>
      <w:rPr>
        <w:rFonts w:ascii="Times New Roman" w:hAnsi="Times New Roman" w:cs="Times New Roman"/>
        <w:sz w:val="20"/>
        <w:szCs w:val="20"/>
      </w:rPr>
      <w:t xml:space="preserve"> </w:t>
    </w:r>
    <w:r w:rsidR="00EA0914">
      <w:rPr>
        <w:rFonts w:ascii="Times New Roman" w:hAnsi="Times New Roman" w:cs="Times New Roman"/>
        <w:sz w:val="20"/>
        <w:szCs w:val="20"/>
      </w:rPr>
      <w:t>августа</w:t>
    </w:r>
    <w:r>
      <w:rPr>
        <w:rFonts w:ascii="Times New Roman" w:hAnsi="Times New Roman" w:cs="Times New Roman"/>
        <w:sz w:val="20"/>
        <w:szCs w:val="20"/>
      </w:rPr>
      <w:t xml:space="preserve"> 2014 года № ЗК-</w:t>
    </w:r>
    <w:r w:rsidR="00EA0914">
      <w:rPr>
        <w:rFonts w:ascii="Times New Roman" w:hAnsi="Times New Roman" w:cs="Times New Roman"/>
        <w:sz w:val="20"/>
        <w:szCs w:val="20"/>
      </w:rPr>
      <w:t>ДЗИО</w:t>
    </w:r>
    <w:r>
      <w:rPr>
        <w:rFonts w:ascii="Times New Roman" w:hAnsi="Times New Roman" w:cs="Times New Roman"/>
        <w:sz w:val="20"/>
        <w:szCs w:val="20"/>
      </w:rPr>
      <w:t>-</w:t>
    </w:r>
    <w:r w:rsidR="00EA0914">
      <w:rPr>
        <w:rFonts w:ascii="Times New Roman" w:hAnsi="Times New Roman" w:cs="Times New Roman"/>
        <w:sz w:val="20"/>
        <w:szCs w:val="20"/>
      </w:rPr>
      <w:t>190</w:t>
    </w:r>
    <w:r w:rsidR="00D1073B">
      <w:rPr>
        <w:rFonts w:ascii="Times New Roman" w:hAnsi="Times New Roman" w:cs="Times New Roman"/>
        <w:sz w:val="20"/>
        <w:szCs w:val="20"/>
      </w:rPr>
      <w:t>П</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5F96" w:rsidRDefault="00EA5F96" w:rsidP="00ED6727">
      <w:pPr>
        <w:spacing w:after="0" w:line="240" w:lineRule="auto"/>
      </w:pPr>
      <w:r>
        <w:separator/>
      </w:r>
    </w:p>
  </w:footnote>
  <w:footnote w:type="continuationSeparator" w:id="0">
    <w:p w:rsidR="00EA5F96" w:rsidRDefault="00EA5F96" w:rsidP="00ED67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1538672"/>
      <w:docPartObj>
        <w:docPartGallery w:val="Page Numbers (Top of Page)"/>
        <w:docPartUnique/>
      </w:docPartObj>
    </w:sdtPr>
    <w:sdtEndPr/>
    <w:sdtContent>
      <w:p w:rsidR="00EA5F96" w:rsidRDefault="00EA5F96">
        <w:pPr>
          <w:pStyle w:val="aa"/>
          <w:jc w:val="center"/>
        </w:pPr>
        <w:r>
          <w:fldChar w:fldCharType="begin"/>
        </w:r>
        <w:r>
          <w:instrText>PAGE   \* MERGEFORMAT</w:instrText>
        </w:r>
        <w:r>
          <w:fldChar w:fldCharType="separate"/>
        </w:r>
        <w:r w:rsidR="00046670">
          <w:rPr>
            <w:noProof/>
          </w:rPr>
          <w:t>2</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bullet"/>
      <w:lvlText w:val=""/>
      <w:lvlJc w:val="left"/>
      <w:pPr>
        <w:tabs>
          <w:tab w:val="num" w:pos="720"/>
        </w:tabs>
      </w:pPr>
      <w:rPr>
        <w:rFonts w:ascii="Symbol" w:hAnsi="Symbol" w:cs="OpenSymbol"/>
      </w:rPr>
    </w:lvl>
    <w:lvl w:ilvl="1">
      <w:start w:val="1"/>
      <w:numFmt w:val="bullet"/>
      <w:lvlText w:val=""/>
      <w:lvlJc w:val="left"/>
      <w:pPr>
        <w:tabs>
          <w:tab w:val="num" w:pos="1080"/>
        </w:tabs>
      </w:pPr>
      <w:rPr>
        <w:rFonts w:ascii="Symbol" w:hAnsi="Symbol" w:cs="OpenSymbol"/>
      </w:rPr>
    </w:lvl>
    <w:lvl w:ilvl="2">
      <w:start w:val="1"/>
      <w:numFmt w:val="bullet"/>
      <w:lvlText w:val=""/>
      <w:lvlJc w:val="left"/>
      <w:pPr>
        <w:tabs>
          <w:tab w:val="num" w:pos="1440"/>
        </w:tabs>
      </w:pPr>
      <w:rPr>
        <w:rFonts w:ascii="Symbol" w:hAnsi="Symbol" w:cs="OpenSymbol"/>
      </w:rPr>
    </w:lvl>
    <w:lvl w:ilvl="3">
      <w:start w:val="1"/>
      <w:numFmt w:val="bullet"/>
      <w:lvlText w:val=""/>
      <w:lvlJc w:val="left"/>
      <w:pPr>
        <w:tabs>
          <w:tab w:val="num" w:pos="1800"/>
        </w:tabs>
      </w:pPr>
      <w:rPr>
        <w:rFonts w:ascii="Symbol" w:hAnsi="Symbol" w:cs="OpenSymbol"/>
      </w:rPr>
    </w:lvl>
    <w:lvl w:ilvl="4">
      <w:start w:val="1"/>
      <w:numFmt w:val="bullet"/>
      <w:lvlText w:val=""/>
      <w:lvlJc w:val="left"/>
      <w:pPr>
        <w:tabs>
          <w:tab w:val="num" w:pos="2160"/>
        </w:tabs>
      </w:pPr>
      <w:rPr>
        <w:rFonts w:ascii="Symbol" w:hAnsi="Symbol" w:cs="OpenSymbol"/>
      </w:rPr>
    </w:lvl>
    <w:lvl w:ilvl="5">
      <w:start w:val="1"/>
      <w:numFmt w:val="bullet"/>
      <w:lvlText w:val=""/>
      <w:lvlJc w:val="left"/>
      <w:pPr>
        <w:tabs>
          <w:tab w:val="num" w:pos="2520"/>
        </w:tabs>
      </w:pPr>
      <w:rPr>
        <w:rFonts w:ascii="Symbol" w:hAnsi="Symbol" w:cs="OpenSymbol"/>
      </w:rPr>
    </w:lvl>
    <w:lvl w:ilvl="6">
      <w:start w:val="1"/>
      <w:numFmt w:val="bullet"/>
      <w:lvlText w:val=""/>
      <w:lvlJc w:val="left"/>
      <w:pPr>
        <w:tabs>
          <w:tab w:val="num" w:pos="2880"/>
        </w:tabs>
      </w:pPr>
      <w:rPr>
        <w:rFonts w:ascii="Symbol" w:hAnsi="Symbol" w:cs="OpenSymbol"/>
      </w:rPr>
    </w:lvl>
    <w:lvl w:ilvl="7">
      <w:start w:val="1"/>
      <w:numFmt w:val="bullet"/>
      <w:lvlText w:val=""/>
      <w:lvlJc w:val="left"/>
      <w:pPr>
        <w:tabs>
          <w:tab w:val="num" w:pos="3240"/>
        </w:tabs>
      </w:pPr>
      <w:rPr>
        <w:rFonts w:ascii="Symbol" w:hAnsi="Symbol" w:cs="OpenSymbol"/>
      </w:rPr>
    </w:lvl>
    <w:lvl w:ilvl="8">
      <w:start w:val="1"/>
      <w:numFmt w:val="bullet"/>
      <w:lvlText w:val=""/>
      <w:lvlJc w:val="left"/>
      <w:pPr>
        <w:tabs>
          <w:tab w:val="num" w:pos="3600"/>
        </w:tabs>
      </w:pPr>
      <w:rPr>
        <w:rFonts w:ascii="Symbol" w:hAnsi="Symbol" w:cs="OpenSymbol"/>
      </w:rPr>
    </w:lvl>
  </w:abstractNum>
  <w:abstractNum w:abstractNumId="1">
    <w:nsid w:val="00000007"/>
    <w:multiLevelType w:val="singleLevel"/>
    <w:tmpl w:val="00000007"/>
    <w:name w:val="WW8Num6"/>
    <w:lvl w:ilvl="0">
      <w:start w:val="1"/>
      <w:numFmt w:val="bullet"/>
      <w:lvlText w:val=""/>
      <w:lvlJc w:val="left"/>
      <w:pPr>
        <w:tabs>
          <w:tab w:val="num" w:pos="0"/>
        </w:tabs>
        <w:ind w:left="720" w:hanging="360"/>
      </w:pPr>
      <w:rPr>
        <w:rFonts w:ascii="Symbol" w:hAnsi="Symbol"/>
      </w:rPr>
    </w:lvl>
  </w:abstractNum>
  <w:abstractNum w:abstractNumId="2">
    <w:nsid w:val="061D35C0"/>
    <w:multiLevelType w:val="hybridMultilevel"/>
    <w:tmpl w:val="82E62BE6"/>
    <w:lvl w:ilvl="0" w:tplc="9AC63E8A">
      <w:start w:val="1"/>
      <w:numFmt w:val="bullet"/>
      <w:lvlText w:val=""/>
      <w:lvlJc w:val="left"/>
      <w:pPr>
        <w:ind w:left="1024" w:hanging="360"/>
      </w:pPr>
      <w:rPr>
        <w:rFonts w:ascii="Symbol" w:hAnsi="Symbol" w:hint="default"/>
        <w:spacing w:val="-30"/>
        <w:position w:val="0"/>
      </w:rPr>
    </w:lvl>
    <w:lvl w:ilvl="1" w:tplc="04190003" w:tentative="1">
      <w:start w:val="1"/>
      <w:numFmt w:val="bullet"/>
      <w:lvlText w:val="o"/>
      <w:lvlJc w:val="left"/>
      <w:pPr>
        <w:ind w:left="1744" w:hanging="360"/>
      </w:pPr>
      <w:rPr>
        <w:rFonts w:ascii="Courier New" w:hAnsi="Courier New" w:cs="Courier New" w:hint="default"/>
      </w:rPr>
    </w:lvl>
    <w:lvl w:ilvl="2" w:tplc="04190005" w:tentative="1">
      <w:start w:val="1"/>
      <w:numFmt w:val="bullet"/>
      <w:lvlText w:val=""/>
      <w:lvlJc w:val="left"/>
      <w:pPr>
        <w:ind w:left="2464" w:hanging="360"/>
      </w:pPr>
      <w:rPr>
        <w:rFonts w:ascii="Wingdings" w:hAnsi="Wingdings" w:hint="default"/>
      </w:rPr>
    </w:lvl>
    <w:lvl w:ilvl="3" w:tplc="04190001" w:tentative="1">
      <w:start w:val="1"/>
      <w:numFmt w:val="bullet"/>
      <w:lvlText w:val=""/>
      <w:lvlJc w:val="left"/>
      <w:pPr>
        <w:ind w:left="3184" w:hanging="360"/>
      </w:pPr>
      <w:rPr>
        <w:rFonts w:ascii="Symbol" w:hAnsi="Symbol" w:hint="default"/>
      </w:rPr>
    </w:lvl>
    <w:lvl w:ilvl="4" w:tplc="04190003" w:tentative="1">
      <w:start w:val="1"/>
      <w:numFmt w:val="bullet"/>
      <w:lvlText w:val="o"/>
      <w:lvlJc w:val="left"/>
      <w:pPr>
        <w:ind w:left="3904" w:hanging="360"/>
      </w:pPr>
      <w:rPr>
        <w:rFonts w:ascii="Courier New" w:hAnsi="Courier New" w:cs="Courier New" w:hint="default"/>
      </w:rPr>
    </w:lvl>
    <w:lvl w:ilvl="5" w:tplc="04190005" w:tentative="1">
      <w:start w:val="1"/>
      <w:numFmt w:val="bullet"/>
      <w:lvlText w:val=""/>
      <w:lvlJc w:val="left"/>
      <w:pPr>
        <w:ind w:left="4624" w:hanging="360"/>
      </w:pPr>
      <w:rPr>
        <w:rFonts w:ascii="Wingdings" w:hAnsi="Wingdings" w:hint="default"/>
      </w:rPr>
    </w:lvl>
    <w:lvl w:ilvl="6" w:tplc="04190001" w:tentative="1">
      <w:start w:val="1"/>
      <w:numFmt w:val="bullet"/>
      <w:lvlText w:val=""/>
      <w:lvlJc w:val="left"/>
      <w:pPr>
        <w:ind w:left="5344" w:hanging="360"/>
      </w:pPr>
      <w:rPr>
        <w:rFonts w:ascii="Symbol" w:hAnsi="Symbol" w:hint="default"/>
      </w:rPr>
    </w:lvl>
    <w:lvl w:ilvl="7" w:tplc="04190003" w:tentative="1">
      <w:start w:val="1"/>
      <w:numFmt w:val="bullet"/>
      <w:lvlText w:val="o"/>
      <w:lvlJc w:val="left"/>
      <w:pPr>
        <w:ind w:left="6064" w:hanging="360"/>
      </w:pPr>
      <w:rPr>
        <w:rFonts w:ascii="Courier New" w:hAnsi="Courier New" w:cs="Courier New" w:hint="default"/>
      </w:rPr>
    </w:lvl>
    <w:lvl w:ilvl="8" w:tplc="04190005" w:tentative="1">
      <w:start w:val="1"/>
      <w:numFmt w:val="bullet"/>
      <w:lvlText w:val=""/>
      <w:lvlJc w:val="left"/>
      <w:pPr>
        <w:ind w:left="6784" w:hanging="360"/>
      </w:pPr>
      <w:rPr>
        <w:rFonts w:ascii="Wingdings" w:hAnsi="Wingdings" w:hint="default"/>
      </w:rPr>
    </w:lvl>
  </w:abstractNum>
  <w:abstractNum w:abstractNumId="3">
    <w:nsid w:val="07433671"/>
    <w:multiLevelType w:val="hybridMultilevel"/>
    <w:tmpl w:val="AC4210D8"/>
    <w:lvl w:ilvl="0" w:tplc="9AC63E8A">
      <w:start w:val="1"/>
      <w:numFmt w:val="bullet"/>
      <w:lvlText w:val=""/>
      <w:lvlJc w:val="left"/>
      <w:pPr>
        <w:ind w:left="1024" w:hanging="360"/>
      </w:pPr>
      <w:rPr>
        <w:rFonts w:ascii="Symbol" w:hAnsi="Symbol" w:hint="default"/>
        <w:spacing w:val="-30"/>
        <w:position w:val="0"/>
      </w:rPr>
    </w:lvl>
    <w:lvl w:ilvl="1" w:tplc="04190003" w:tentative="1">
      <w:start w:val="1"/>
      <w:numFmt w:val="bullet"/>
      <w:lvlText w:val="o"/>
      <w:lvlJc w:val="left"/>
      <w:pPr>
        <w:ind w:left="1744" w:hanging="360"/>
      </w:pPr>
      <w:rPr>
        <w:rFonts w:ascii="Courier New" w:hAnsi="Courier New" w:cs="Courier New" w:hint="default"/>
      </w:rPr>
    </w:lvl>
    <w:lvl w:ilvl="2" w:tplc="04190005" w:tentative="1">
      <w:start w:val="1"/>
      <w:numFmt w:val="bullet"/>
      <w:lvlText w:val=""/>
      <w:lvlJc w:val="left"/>
      <w:pPr>
        <w:ind w:left="2464" w:hanging="360"/>
      </w:pPr>
      <w:rPr>
        <w:rFonts w:ascii="Wingdings" w:hAnsi="Wingdings" w:hint="default"/>
      </w:rPr>
    </w:lvl>
    <w:lvl w:ilvl="3" w:tplc="04190001" w:tentative="1">
      <w:start w:val="1"/>
      <w:numFmt w:val="bullet"/>
      <w:lvlText w:val=""/>
      <w:lvlJc w:val="left"/>
      <w:pPr>
        <w:ind w:left="3184" w:hanging="360"/>
      </w:pPr>
      <w:rPr>
        <w:rFonts w:ascii="Symbol" w:hAnsi="Symbol" w:hint="default"/>
      </w:rPr>
    </w:lvl>
    <w:lvl w:ilvl="4" w:tplc="04190003" w:tentative="1">
      <w:start w:val="1"/>
      <w:numFmt w:val="bullet"/>
      <w:lvlText w:val="o"/>
      <w:lvlJc w:val="left"/>
      <w:pPr>
        <w:ind w:left="3904" w:hanging="360"/>
      </w:pPr>
      <w:rPr>
        <w:rFonts w:ascii="Courier New" w:hAnsi="Courier New" w:cs="Courier New" w:hint="default"/>
      </w:rPr>
    </w:lvl>
    <w:lvl w:ilvl="5" w:tplc="04190005" w:tentative="1">
      <w:start w:val="1"/>
      <w:numFmt w:val="bullet"/>
      <w:lvlText w:val=""/>
      <w:lvlJc w:val="left"/>
      <w:pPr>
        <w:ind w:left="4624" w:hanging="360"/>
      </w:pPr>
      <w:rPr>
        <w:rFonts w:ascii="Wingdings" w:hAnsi="Wingdings" w:hint="default"/>
      </w:rPr>
    </w:lvl>
    <w:lvl w:ilvl="6" w:tplc="04190001" w:tentative="1">
      <w:start w:val="1"/>
      <w:numFmt w:val="bullet"/>
      <w:lvlText w:val=""/>
      <w:lvlJc w:val="left"/>
      <w:pPr>
        <w:ind w:left="5344" w:hanging="360"/>
      </w:pPr>
      <w:rPr>
        <w:rFonts w:ascii="Symbol" w:hAnsi="Symbol" w:hint="default"/>
      </w:rPr>
    </w:lvl>
    <w:lvl w:ilvl="7" w:tplc="04190003" w:tentative="1">
      <w:start w:val="1"/>
      <w:numFmt w:val="bullet"/>
      <w:lvlText w:val="o"/>
      <w:lvlJc w:val="left"/>
      <w:pPr>
        <w:ind w:left="6064" w:hanging="360"/>
      </w:pPr>
      <w:rPr>
        <w:rFonts w:ascii="Courier New" w:hAnsi="Courier New" w:cs="Courier New" w:hint="default"/>
      </w:rPr>
    </w:lvl>
    <w:lvl w:ilvl="8" w:tplc="04190005" w:tentative="1">
      <w:start w:val="1"/>
      <w:numFmt w:val="bullet"/>
      <w:lvlText w:val=""/>
      <w:lvlJc w:val="left"/>
      <w:pPr>
        <w:ind w:left="6784" w:hanging="360"/>
      </w:pPr>
      <w:rPr>
        <w:rFonts w:ascii="Wingdings" w:hAnsi="Wingdings" w:hint="default"/>
      </w:rPr>
    </w:lvl>
  </w:abstractNum>
  <w:abstractNum w:abstractNumId="4">
    <w:nsid w:val="08997491"/>
    <w:multiLevelType w:val="multilevel"/>
    <w:tmpl w:val="77B85546"/>
    <w:lvl w:ilvl="0">
      <w:start w:val="1"/>
      <w:numFmt w:val="decimal"/>
      <w:lvlText w:val="%1."/>
      <w:lvlJc w:val="left"/>
      <w:pPr>
        <w:ind w:left="420" w:hanging="420"/>
      </w:pPr>
      <w:rPr>
        <w:rFonts w:hint="default"/>
      </w:rPr>
    </w:lvl>
    <w:lvl w:ilvl="1">
      <w:start w:val="1"/>
      <w:numFmt w:val="decimal"/>
      <w:lvlText w:val="%1.%2."/>
      <w:lvlJc w:val="left"/>
      <w:pPr>
        <w:ind w:left="746" w:hanging="420"/>
      </w:pPr>
      <w:rPr>
        <w:rFonts w:hint="default"/>
      </w:rPr>
    </w:lvl>
    <w:lvl w:ilvl="2">
      <w:start w:val="1"/>
      <w:numFmt w:val="decimal"/>
      <w:lvlText w:val="%1.%2.%3."/>
      <w:lvlJc w:val="left"/>
      <w:pPr>
        <w:ind w:left="1372" w:hanging="720"/>
      </w:pPr>
      <w:rPr>
        <w:rFonts w:hint="default"/>
      </w:rPr>
    </w:lvl>
    <w:lvl w:ilvl="3">
      <w:start w:val="1"/>
      <w:numFmt w:val="decimal"/>
      <w:lvlText w:val="%1.%2.%3.%4."/>
      <w:lvlJc w:val="left"/>
      <w:pPr>
        <w:ind w:left="1698" w:hanging="720"/>
      </w:pPr>
      <w:rPr>
        <w:rFonts w:hint="default"/>
      </w:rPr>
    </w:lvl>
    <w:lvl w:ilvl="4">
      <w:start w:val="1"/>
      <w:numFmt w:val="decimal"/>
      <w:lvlText w:val="%1.%2.%3.%4.%5."/>
      <w:lvlJc w:val="left"/>
      <w:pPr>
        <w:ind w:left="2384" w:hanging="1080"/>
      </w:pPr>
      <w:rPr>
        <w:rFonts w:hint="default"/>
      </w:rPr>
    </w:lvl>
    <w:lvl w:ilvl="5">
      <w:start w:val="1"/>
      <w:numFmt w:val="decimal"/>
      <w:lvlText w:val="%1.%2.%3.%4.%5.%6."/>
      <w:lvlJc w:val="left"/>
      <w:pPr>
        <w:ind w:left="2710" w:hanging="1080"/>
      </w:pPr>
      <w:rPr>
        <w:rFonts w:hint="default"/>
      </w:rPr>
    </w:lvl>
    <w:lvl w:ilvl="6">
      <w:start w:val="1"/>
      <w:numFmt w:val="decimal"/>
      <w:lvlText w:val="%1.%2.%3.%4.%5.%6.%7."/>
      <w:lvlJc w:val="left"/>
      <w:pPr>
        <w:ind w:left="3396" w:hanging="1440"/>
      </w:pPr>
      <w:rPr>
        <w:rFonts w:hint="default"/>
      </w:rPr>
    </w:lvl>
    <w:lvl w:ilvl="7">
      <w:start w:val="1"/>
      <w:numFmt w:val="decimal"/>
      <w:lvlText w:val="%1.%2.%3.%4.%5.%6.%7.%8."/>
      <w:lvlJc w:val="left"/>
      <w:pPr>
        <w:ind w:left="3722" w:hanging="1440"/>
      </w:pPr>
      <w:rPr>
        <w:rFonts w:hint="default"/>
      </w:rPr>
    </w:lvl>
    <w:lvl w:ilvl="8">
      <w:start w:val="1"/>
      <w:numFmt w:val="decimal"/>
      <w:lvlText w:val="%1.%2.%3.%4.%5.%6.%7.%8.%9."/>
      <w:lvlJc w:val="left"/>
      <w:pPr>
        <w:ind w:left="4408" w:hanging="1800"/>
      </w:pPr>
      <w:rPr>
        <w:rFonts w:hint="default"/>
      </w:rPr>
    </w:lvl>
  </w:abstractNum>
  <w:abstractNum w:abstractNumId="5">
    <w:nsid w:val="218B1728"/>
    <w:multiLevelType w:val="multilevel"/>
    <w:tmpl w:val="20501D3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3C165D0C"/>
    <w:multiLevelType w:val="hybridMultilevel"/>
    <w:tmpl w:val="DF1022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CAF354D"/>
    <w:multiLevelType w:val="multilevel"/>
    <w:tmpl w:val="66706ED8"/>
    <w:lvl w:ilvl="0">
      <w:start w:val="1"/>
      <w:numFmt w:val="upperRoman"/>
      <w:lvlText w:val="%1."/>
      <w:lvlJc w:val="left"/>
      <w:pPr>
        <w:ind w:left="1080" w:hanging="720"/>
      </w:pPr>
      <w:rPr>
        <w:rFonts w:hint="default"/>
      </w:rPr>
    </w:lvl>
    <w:lvl w:ilvl="1">
      <w:start w:val="13"/>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48564E03"/>
    <w:multiLevelType w:val="multilevel"/>
    <w:tmpl w:val="CF7EB22A"/>
    <w:lvl w:ilvl="0">
      <w:start w:val="1"/>
      <w:numFmt w:val="decimal"/>
      <w:lvlText w:val="%1."/>
      <w:lvlJc w:val="left"/>
      <w:pPr>
        <w:ind w:left="720" w:hanging="360"/>
      </w:pPr>
      <w:rPr>
        <w:rFonts w:hint="default"/>
        <w:b w:val="0"/>
      </w:rPr>
    </w:lvl>
    <w:lvl w:ilvl="1">
      <w:start w:val="1"/>
      <w:numFmt w:val="decimal"/>
      <w:isLgl/>
      <w:lvlText w:val="%1.%2"/>
      <w:lvlJc w:val="left"/>
      <w:pPr>
        <w:ind w:left="988" w:hanging="4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9">
    <w:nsid w:val="48F17C3A"/>
    <w:multiLevelType w:val="hybridMultilevel"/>
    <w:tmpl w:val="2354BFD6"/>
    <w:lvl w:ilvl="0" w:tplc="9AC63E8A">
      <w:start w:val="1"/>
      <w:numFmt w:val="bullet"/>
      <w:lvlText w:val=""/>
      <w:lvlJc w:val="left"/>
      <w:pPr>
        <w:ind w:left="1024" w:hanging="360"/>
      </w:pPr>
      <w:rPr>
        <w:rFonts w:ascii="Symbol" w:hAnsi="Symbol" w:hint="default"/>
        <w:spacing w:val="-30"/>
        <w:position w:val="0"/>
      </w:rPr>
    </w:lvl>
    <w:lvl w:ilvl="1" w:tplc="04190003" w:tentative="1">
      <w:start w:val="1"/>
      <w:numFmt w:val="bullet"/>
      <w:lvlText w:val="o"/>
      <w:lvlJc w:val="left"/>
      <w:pPr>
        <w:ind w:left="1744" w:hanging="360"/>
      </w:pPr>
      <w:rPr>
        <w:rFonts w:ascii="Courier New" w:hAnsi="Courier New" w:cs="Courier New" w:hint="default"/>
      </w:rPr>
    </w:lvl>
    <w:lvl w:ilvl="2" w:tplc="04190005" w:tentative="1">
      <w:start w:val="1"/>
      <w:numFmt w:val="bullet"/>
      <w:lvlText w:val=""/>
      <w:lvlJc w:val="left"/>
      <w:pPr>
        <w:ind w:left="2464" w:hanging="360"/>
      </w:pPr>
      <w:rPr>
        <w:rFonts w:ascii="Wingdings" w:hAnsi="Wingdings" w:hint="default"/>
      </w:rPr>
    </w:lvl>
    <w:lvl w:ilvl="3" w:tplc="04190001" w:tentative="1">
      <w:start w:val="1"/>
      <w:numFmt w:val="bullet"/>
      <w:lvlText w:val=""/>
      <w:lvlJc w:val="left"/>
      <w:pPr>
        <w:ind w:left="3184" w:hanging="360"/>
      </w:pPr>
      <w:rPr>
        <w:rFonts w:ascii="Symbol" w:hAnsi="Symbol" w:hint="default"/>
      </w:rPr>
    </w:lvl>
    <w:lvl w:ilvl="4" w:tplc="04190003" w:tentative="1">
      <w:start w:val="1"/>
      <w:numFmt w:val="bullet"/>
      <w:lvlText w:val="o"/>
      <w:lvlJc w:val="left"/>
      <w:pPr>
        <w:ind w:left="3904" w:hanging="360"/>
      </w:pPr>
      <w:rPr>
        <w:rFonts w:ascii="Courier New" w:hAnsi="Courier New" w:cs="Courier New" w:hint="default"/>
      </w:rPr>
    </w:lvl>
    <w:lvl w:ilvl="5" w:tplc="04190005" w:tentative="1">
      <w:start w:val="1"/>
      <w:numFmt w:val="bullet"/>
      <w:lvlText w:val=""/>
      <w:lvlJc w:val="left"/>
      <w:pPr>
        <w:ind w:left="4624" w:hanging="360"/>
      </w:pPr>
      <w:rPr>
        <w:rFonts w:ascii="Wingdings" w:hAnsi="Wingdings" w:hint="default"/>
      </w:rPr>
    </w:lvl>
    <w:lvl w:ilvl="6" w:tplc="04190001" w:tentative="1">
      <w:start w:val="1"/>
      <w:numFmt w:val="bullet"/>
      <w:lvlText w:val=""/>
      <w:lvlJc w:val="left"/>
      <w:pPr>
        <w:ind w:left="5344" w:hanging="360"/>
      </w:pPr>
      <w:rPr>
        <w:rFonts w:ascii="Symbol" w:hAnsi="Symbol" w:hint="default"/>
      </w:rPr>
    </w:lvl>
    <w:lvl w:ilvl="7" w:tplc="04190003" w:tentative="1">
      <w:start w:val="1"/>
      <w:numFmt w:val="bullet"/>
      <w:lvlText w:val="o"/>
      <w:lvlJc w:val="left"/>
      <w:pPr>
        <w:ind w:left="6064" w:hanging="360"/>
      </w:pPr>
      <w:rPr>
        <w:rFonts w:ascii="Courier New" w:hAnsi="Courier New" w:cs="Courier New" w:hint="default"/>
      </w:rPr>
    </w:lvl>
    <w:lvl w:ilvl="8" w:tplc="04190005" w:tentative="1">
      <w:start w:val="1"/>
      <w:numFmt w:val="bullet"/>
      <w:lvlText w:val=""/>
      <w:lvlJc w:val="left"/>
      <w:pPr>
        <w:ind w:left="6784" w:hanging="360"/>
      </w:pPr>
      <w:rPr>
        <w:rFonts w:ascii="Wingdings" w:hAnsi="Wingdings" w:hint="default"/>
      </w:rPr>
    </w:lvl>
  </w:abstractNum>
  <w:abstractNum w:abstractNumId="10">
    <w:nsid w:val="563319EA"/>
    <w:multiLevelType w:val="multilevel"/>
    <w:tmpl w:val="BF300D34"/>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58E93AD7"/>
    <w:multiLevelType w:val="multilevel"/>
    <w:tmpl w:val="3302605C"/>
    <w:lvl w:ilvl="0">
      <w:start w:val="1"/>
      <w:numFmt w:val="decimal"/>
      <w:lvlText w:val="%1."/>
      <w:lvlJc w:val="left"/>
      <w:pPr>
        <w:ind w:left="420" w:hanging="420"/>
      </w:pPr>
      <w:rPr>
        <w:rFonts w:hint="default"/>
      </w:rPr>
    </w:lvl>
    <w:lvl w:ilvl="1">
      <w:start w:val="1"/>
      <w:numFmt w:val="decimal"/>
      <w:lvlText w:val="%1.%2."/>
      <w:lvlJc w:val="left"/>
      <w:pPr>
        <w:ind w:left="724" w:hanging="420"/>
      </w:pPr>
      <w:rPr>
        <w:rFonts w:hint="default"/>
      </w:rPr>
    </w:lvl>
    <w:lvl w:ilvl="2">
      <w:start w:val="1"/>
      <w:numFmt w:val="decimal"/>
      <w:lvlText w:val="%1.%2.%3."/>
      <w:lvlJc w:val="left"/>
      <w:pPr>
        <w:ind w:left="1328" w:hanging="720"/>
      </w:pPr>
      <w:rPr>
        <w:rFonts w:hint="default"/>
      </w:rPr>
    </w:lvl>
    <w:lvl w:ilvl="3">
      <w:start w:val="1"/>
      <w:numFmt w:val="decimal"/>
      <w:lvlText w:val="%1.%2.%3.%4."/>
      <w:lvlJc w:val="left"/>
      <w:pPr>
        <w:ind w:left="1632" w:hanging="720"/>
      </w:pPr>
      <w:rPr>
        <w:rFonts w:hint="default"/>
      </w:rPr>
    </w:lvl>
    <w:lvl w:ilvl="4">
      <w:start w:val="1"/>
      <w:numFmt w:val="decimal"/>
      <w:lvlText w:val="%1.%2.%3.%4.%5."/>
      <w:lvlJc w:val="left"/>
      <w:pPr>
        <w:ind w:left="2296" w:hanging="1080"/>
      </w:pPr>
      <w:rPr>
        <w:rFonts w:hint="default"/>
      </w:rPr>
    </w:lvl>
    <w:lvl w:ilvl="5">
      <w:start w:val="1"/>
      <w:numFmt w:val="decimal"/>
      <w:lvlText w:val="%1.%2.%3.%4.%5.%6."/>
      <w:lvlJc w:val="left"/>
      <w:pPr>
        <w:ind w:left="2600" w:hanging="1080"/>
      </w:pPr>
      <w:rPr>
        <w:rFonts w:hint="default"/>
      </w:rPr>
    </w:lvl>
    <w:lvl w:ilvl="6">
      <w:start w:val="1"/>
      <w:numFmt w:val="decimal"/>
      <w:lvlText w:val="%1.%2.%3.%4.%5.%6.%7."/>
      <w:lvlJc w:val="left"/>
      <w:pPr>
        <w:ind w:left="3264" w:hanging="1440"/>
      </w:pPr>
      <w:rPr>
        <w:rFonts w:hint="default"/>
      </w:rPr>
    </w:lvl>
    <w:lvl w:ilvl="7">
      <w:start w:val="1"/>
      <w:numFmt w:val="decimal"/>
      <w:lvlText w:val="%1.%2.%3.%4.%5.%6.%7.%8."/>
      <w:lvlJc w:val="left"/>
      <w:pPr>
        <w:ind w:left="3568" w:hanging="1440"/>
      </w:pPr>
      <w:rPr>
        <w:rFonts w:hint="default"/>
      </w:rPr>
    </w:lvl>
    <w:lvl w:ilvl="8">
      <w:start w:val="1"/>
      <w:numFmt w:val="decimal"/>
      <w:lvlText w:val="%1.%2.%3.%4.%5.%6.%7.%8.%9."/>
      <w:lvlJc w:val="left"/>
      <w:pPr>
        <w:ind w:left="4232" w:hanging="1800"/>
      </w:pPr>
      <w:rPr>
        <w:rFonts w:hint="default"/>
      </w:rPr>
    </w:lvl>
  </w:abstractNum>
  <w:abstractNum w:abstractNumId="12">
    <w:nsid w:val="68C4703A"/>
    <w:multiLevelType w:val="hybridMultilevel"/>
    <w:tmpl w:val="407C4498"/>
    <w:lvl w:ilvl="0" w:tplc="9AC63E8A">
      <w:start w:val="1"/>
      <w:numFmt w:val="bullet"/>
      <w:lvlText w:val=""/>
      <w:lvlJc w:val="left"/>
      <w:pPr>
        <w:ind w:left="360" w:hanging="360"/>
      </w:pPr>
      <w:rPr>
        <w:rFonts w:ascii="Symbol" w:hAnsi="Symbol" w:hint="default"/>
        <w:spacing w:val="-30"/>
        <w:position w:val="0"/>
      </w:rPr>
    </w:lvl>
    <w:lvl w:ilvl="1" w:tplc="04190003" w:tentative="1">
      <w:start w:val="1"/>
      <w:numFmt w:val="bullet"/>
      <w:lvlText w:val="o"/>
      <w:lvlJc w:val="left"/>
      <w:pPr>
        <w:ind w:left="1744" w:hanging="360"/>
      </w:pPr>
      <w:rPr>
        <w:rFonts w:ascii="Courier New" w:hAnsi="Courier New" w:cs="Courier New" w:hint="default"/>
      </w:rPr>
    </w:lvl>
    <w:lvl w:ilvl="2" w:tplc="04190005" w:tentative="1">
      <w:start w:val="1"/>
      <w:numFmt w:val="bullet"/>
      <w:lvlText w:val=""/>
      <w:lvlJc w:val="left"/>
      <w:pPr>
        <w:ind w:left="2464" w:hanging="360"/>
      </w:pPr>
      <w:rPr>
        <w:rFonts w:ascii="Wingdings" w:hAnsi="Wingdings" w:hint="default"/>
      </w:rPr>
    </w:lvl>
    <w:lvl w:ilvl="3" w:tplc="04190001" w:tentative="1">
      <w:start w:val="1"/>
      <w:numFmt w:val="bullet"/>
      <w:lvlText w:val=""/>
      <w:lvlJc w:val="left"/>
      <w:pPr>
        <w:ind w:left="3184" w:hanging="360"/>
      </w:pPr>
      <w:rPr>
        <w:rFonts w:ascii="Symbol" w:hAnsi="Symbol" w:hint="default"/>
      </w:rPr>
    </w:lvl>
    <w:lvl w:ilvl="4" w:tplc="04190003" w:tentative="1">
      <w:start w:val="1"/>
      <w:numFmt w:val="bullet"/>
      <w:lvlText w:val="o"/>
      <w:lvlJc w:val="left"/>
      <w:pPr>
        <w:ind w:left="3904" w:hanging="360"/>
      </w:pPr>
      <w:rPr>
        <w:rFonts w:ascii="Courier New" w:hAnsi="Courier New" w:cs="Courier New" w:hint="default"/>
      </w:rPr>
    </w:lvl>
    <w:lvl w:ilvl="5" w:tplc="04190005" w:tentative="1">
      <w:start w:val="1"/>
      <w:numFmt w:val="bullet"/>
      <w:lvlText w:val=""/>
      <w:lvlJc w:val="left"/>
      <w:pPr>
        <w:ind w:left="4624" w:hanging="360"/>
      </w:pPr>
      <w:rPr>
        <w:rFonts w:ascii="Wingdings" w:hAnsi="Wingdings" w:hint="default"/>
      </w:rPr>
    </w:lvl>
    <w:lvl w:ilvl="6" w:tplc="04190001" w:tentative="1">
      <w:start w:val="1"/>
      <w:numFmt w:val="bullet"/>
      <w:lvlText w:val=""/>
      <w:lvlJc w:val="left"/>
      <w:pPr>
        <w:ind w:left="5344" w:hanging="360"/>
      </w:pPr>
      <w:rPr>
        <w:rFonts w:ascii="Symbol" w:hAnsi="Symbol" w:hint="default"/>
      </w:rPr>
    </w:lvl>
    <w:lvl w:ilvl="7" w:tplc="04190003" w:tentative="1">
      <w:start w:val="1"/>
      <w:numFmt w:val="bullet"/>
      <w:lvlText w:val="o"/>
      <w:lvlJc w:val="left"/>
      <w:pPr>
        <w:ind w:left="6064" w:hanging="360"/>
      </w:pPr>
      <w:rPr>
        <w:rFonts w:ascii="Courier New" w:hAnsi="Courier New" w:cs="Courier New" w:hint="default"/>
      </w:rPr>
    </w:lvl>
    <w:lvl w:ilvl="8" w:tplc="04190005" w:tentative="1">
      <w:start w:val="1"/>
      <w:numFmt w:val="bullet"/>
      <w:lvlText w:val=""/>
      <w:lvlJc w:val="left"/>
      <w:pPr>
        <w:ind w:left="6784" w:hanging="360"/>
      </w:pPr>
      <w:rPr>
        <w:rFonts w:ascii="Wingdings" w:hAnsi="Wingdings" w:hint="default"/>
      </w:rPr>
    </w:lvl>
  </w:abstractNum>
  <w:abstractNum w:abstractNumId="13">
    <w:nsid w:val="729D3F63"/>
    <w:multiLevelType w:val="hybridMultilevel"/>
    <w:tmpl w:val="E766D20E"/>
    <w:lvl w:ilvl="0" w:tplc="FC34036C">
      <w:start w:val="1"/>
      <w:numFmt w:val="bullet"/>
      <w:pStyle w:val="4"/>
      <w:suff w:val="space"/>
      <w:lvlText w:val=""/>
      <w:lvlJc w:val="left"/>
      <w:pPr>
        <w:ind w:left="-567" w:firstLine="567"/>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77024E05"/>
    <w:multiLevelType w:val="hybridMultilevel"/>
    <w:tmpl w:val="334C3F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6"/>
  </w:num>
  <w:num w:numId="3">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3"/>
  </w:num>
  <w:num w:numId="6">
    <w:abstractNumId w:val="12"/>
  </w:num>
  <w:num w:numId="7">
    <w:abstractNumId w:val="9"/>
  </w:num>
  <w:num w:numId="8">
    <w:abstractNumId w:val="2"/>
  </w:num>
  <w:num w:numId="9">
    <w:abstractNumId w:val="11"/>
  </w:num>
  <w:num w:numId="10">
    <w:abstractNumId w:val="4"/>
  </w:num>
  <w:num w:numId="11">
    <w:abstractNumId w:val="5"/>
  </w:num>
  <w:num w:numId="12">
    <w:abstractNumId w:val="14"/>
  </w:num>
  <w:num w:numId="13">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hdrShapeDefaults>
    <o:shapedefaults v:ext="edit" spidmax="1413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1C5"/>
    <w:rsid w:val="000048C4"/>
    <w:rsid w:val="0001688E"/>
    <w:rsid w:val="00017537"/>
    <w:rsid w:val="00032A53"/>
    <w:rsid w:val="000410D2"/>
    <w:rsid w:val="00042662"/>
    <w:rsid w:val="000452B6"/>
    <w:rsid w:val="00045B65"/>
    <w:rsid w:val="00046670"/>
    <w:rsid w:val="0005019A"/>
    <w:rsid w:val="00051A05"/>
    <w:rsid w:val="00051ADF"/>
    <w:rsid w:val="00052665"/>
    <w:rsid w:val="00053E24"/>
    <w:rsid w:val="00054CBA"/>
    <w:rsid w:val="000611C4"/>
    <w:rsid w:val="00063AC3"/>
    <w:rsid w:val="000648B7"/>
    <w:rsid w:val="000705F3"/>
    <w:rsid w:val="00070775"/>
    <w:rsid w:val="00082890"/>
    <w:rsid w:val="0008464A"/>
    <w:rsid w:val="000920DE"/>
    <w:rsid w:val="00095E32"/>
    <w:rsid w:val="000962DC"/>
    <w:rsid w:val="000966B4"/>
    <w:rsid w:val="000A0E58"/>
    <w:rsid w:val="000A250C"/>
    <w:rsid w:val="000A3EB7"/>
    <w:rsid w:val="000A4BF1"/>
    <w:rsid w:val="000A4C4D"/>
    <w:rsid w:val="000B22AC"/>
    <w:rsid w:val="000B356F"/>
    <w:rsid w:val="000B6337"/>
    <w:rsid w:val="000B63FD"/>
    <w:rsid w:val="000B7202"/>
    <w:rsid w:val="000C08C6"/>
    <w:rsid w:val="000C22D7"/>
    <w:rsid w:val="000C41DE"/>
    <w:rsid w:val="000C5186"/>
    <w:rsid w:val="000D4D79"/>
    <w:rsid w:val="000D54B2"/>
    <w:rsid w:val="000E50F9"/>
    <w:rsid w:val="000F0FB2"/>
    <w:rsid w:val="000F1222"/>
    <w:rsid w:val="000F4424"/>
    <w:rsid w:val="000F65EE"/>
    <w:rsid w:val="0010083E"/>
    <w:rsid w:val="0010610A"/>
    <w:rsid w:val="00106DA6"/>
    <w:rsid w:val="0011299E"/>
    <w:rsid w:val="0011430E"/>
    <w:rsid w:val="001174D0"/>
    <w:rsid w:val="00120F7F"/>
    <w:rsid w:val="00121F2C"/>
    <w:rsid w:val="00122BB1"/>
    <w:rsid w:val="00122F28"/>
    <w:rsid w:val="001246F4"/>
    <w:rsid w:val="00124E18"/>
    <w:rsid w:val="00125792"/>
    <w:rsid w:val="00140393"/>
    <w:rsid w:val="00145ECE"/>
    <w:rsid w:val="00146F6F"/>
    <w:rsid w:val="001552E0"/>
    <w:rsid w:val="00155595"/>
    <w:rsid w:val="00163249"/>
    <w:rsid w:val="001664E7"/>
    <w:rsid w:val="00167B40"/>
    <w:rsid w:val="001710BB"/>
    <w:rsid w:val="00172AD8"/>
    <w:rsid w:val="001767FA"/>
    <w:rsid w:val="00182646"/>
    <w:rsid w:val="00185797"/>
    <w:rsid w:val="001869D1"/>
    <w:rsid w:val="00192DCA"/>
    <w:rsid w:val="0019649E"/>
    <w:rsid w:val="001973C7"/>
    <w:rsid w:val="0019753E"/>
    <w:rsid w:val="001A152B"/>
    <w:rsid w:val="001A57DA"/>
    <w:rsid w:val="001A6A59"/>
    <w:rsid w:val="001A7532"/>
    <w:rsid w:val="001B4022"/>
    <w:rsid w:val="001B4744"/>
    <w:rsid w:val="001C7D64"/>
    <w:rsid w:val="001D562F"/>
    <w:rsid w:val="001E0DD4"/>
    <w:rsid w:val="001F2ABB"/>
    <w:rsid w:val="00203DA0"/>
    <w:rsid w:val="00204DF1"/>
    <w:rsid w:val="00205F81"/>
    <w:rsid w:val="002071EF"/>
    <w:rsid w:val="00212D3F"/>
    <w:rsid w:val="00213A15"/>
    <w:rsid w:val="00216C2A"/>
    <w:rsid w:val="00217C9D"/>
    <w:rsid w:val="0022106C"/>
    <w:rsid w:val="00221912"/>
    <w:rsid w:val="00233018"/>
    <w:rsid w:val="002334E0"/>
    <w:rsid w:val="002334FA"/>
    <w:rsid w:val="0023551A"/>
    <w:rsid w:val="0024201F"/>
    <w:rsid w:val="00245BD4"/>
    <w:rsid w:val="002510C0"/>
    <w:rsid w:val="00252A3A"/>
    <w:rsid w:val="00253B0D"/>
    <w:rsid w:val="00254514"/>
    <w:rsid w:val="00255C7C"/>
    <w:rsid w:val="0025628D"/>
    <w:rsid w:val="00257074"/>
    <w:rsid w:val="0025753F"/>
    <w:rsid w:val="00263A2D"/>
    <w:rsid w:val="00267BE3"/>
    <w:rsid w:val="00281A1C"/>
    <w:rsid w:val="00292FCB"/>
    <w:rsid w:val="0029436F"/>
    <w:rsid w:val="00295E70"/>
    <w:rsid w:val="00296E5F"/>
    <w:rsid w:val="002A41EF"/>
    <w:rsid w:val="002B0C99"/>
    <w:rsid w:val="002B28C3"/>
    <w:rsid w:val="002B394B"/>
    <w:rsid w:val="002B70B6"/>
    <w:rsid w:val="002C5279"/>
    <w:rsid w:val="002D6962"/>
    <w:rsid w:val="002D7169"/>
    <w:rsid w:val="002F0EBD"/>
    <w:rsid w:val="002F24C1"/>
    <w:rsid w:val="002F38B1"/>
    <w:rsid w:val="003040F3"/>
    <w:rsid w:val="003041D7"/>
    <w:rsid w:val="003065F6"/>
    <w:rsid w:val="003107BD"/>
    <w:rsid w:val="00326009"/>
    <w:rsid w:val="00331EC9"/>
    <w:rsid w:val="00334633"/>
    <w:rsid w:val="00335CC3"/>
    <w:rsid w:val="003371C5"/>
    <w:rsid w:val="003500E0"/>
    <w:rsid w:val="0035058F"/>
    <w:rsid w:val="00351382"/>
    <w:rsid w:val="00352A7A"/>
    <w:rsid w:val="00355D45"/>
    <w:rsid w:val="00356D1B"/>
    <w:rsid w:val="0036127B"/>
    <w:rsid w:val="00383359"/>
    <w:rsid w:val="00385871"/>
    <w:rsid w:val="00387F60"/>
    <w:rsid w:val="003A4383"/>
    <w:rsid w:val="003A5C5C"/>
    <w:rsid w:val="003B06A1"/>
    <w:rsid w:val="003B376E"/>
    <w:rsid w:val="003B541F"/>
    <w:rsid w:val="003B76A1"/>
    <w:rsid w:val="003C1C67"/>
    <w:rsid w:val="003D115B"/>
    <w:rsid w:val="003D6976"/>
    <w:rsid w:val="003E0309"/>
    <w:rsid w:val="003E2B85"/>
    <w:rsid w:val="003F7674"/>
    <w:rsid w:val="004035E1"/>
    <w:rsid w:val="00412B5D"/>
    <w:rsid w:val="004157BC"/>
    <w:rsid w:val="00417023"/>
    <w:rsid w:val="004209C3"/>
    <w:rsid w:val="004248F3"/>
    <w:rsid w:val="00432CE2"/>
    <w:rsid w:val="0043406E"/>
    <w:rsid w:val="0044149F"/>
    <w:rsid w:val="004430C7"/>
    <w:rsid w:val="004437F4"/>
    <w:rsid w:val="00445593"/>
    <w:rsid w:val="004516F1"/>
    <w:rsid w:val="00451D4B"/>
    <w:rsid w:val="00455F4F"/>
    <w:rsid w:val="0045630A"/>
    <w:rsid w:val="004605D5"/>
    <w:rsid w:val="004606CD"/>
    <w:rsid w:val="00462A11"/>
    <w:rsid w:val="00464C05"/>
    <w:rsid w:val="00466B03"/>
    <w:rsid w:val="004715D4"/>
    <w:rsid w:val="004725AD"/>
    <w:rsid w:val="00475A1F"/>
    <w:rsid w:val="00475CD3"/>
    <w:rsid w:val="004774B1"/>
    <w:rsid w:val="00481695"/>
    <w:rsid w:val="00484B09"/>
    <w:rsid w:val="00487919"/>
    <w:rsid w:val="00487A33"/>
    <w:rsid w:val="00490840"/>
    <w:rsid w:val="004947D1"/>
    <w:rsid w:val="00496E4D"/>
    <w:rsid w:val="004A49B9"/>
    <w:rsid w:val="004A701C"/>
    <w:rsid w:val="004B3AE9"/>
    <w:rsid w:val="004B3E7D"/>
    <w:rsid w:val="004B7EF3"/>
    <w:rsid w:val="004C0CE2"/>
    <w:rsid w:val="004C1207"/>
    <w:rsid w:val="004C17BD"/>
    <w:rsid w:val="004C346B"/>
    <w:rsid w:val="004C3A7A"/>
    <w:rsid w:val="004C402D"/>
    <w:rsid w:val="004C4C7B"/>
    <w:rsid w:val="004C73B5"/>
    <w:rsid w:val="004C75FD"/>
    <w:rsid w:val="004D3F71"/>
    <w:rsid w:val="004E03C0"/>
    <w:rsid w:val="004E2E9A"/>
    <w:rsid w:val="004F021D"/>
    <w:rsid w:val="004F73F7"/>
    <w:rsid w:val="0050569D"/>
    <w:rsid w:val="005077A5"/>
    <w:rsid w:val="005136AA"/>
    <w:rsid w:val="0051457E"/>
    <w:rsid w:val="005178F3"/>
    <w:rsid w:val="00520682"/>
    <w:rsid w:val="00541925"/>
    <w:rsid w:val="00545B29"/>
    <w:rsid w:val="005478C2"/>
    <w:rsid w:val="00551D3D"/>
    <w:rsid w:val="00553E36"/>
    <w:rsid w:val="005558DD"/>
    <w:rsid w:val="00560412"/>
    <w:rsid w:val="0056121C"/>
    <w:rsid w:val="00563BA9"/>
    <w:rsid w:val="0057412C"/>
    <w:rsid w:val="00577108"/>
    <w:rsid w:val="00597068"/>
    <w:rsid w:val="005B5DAD"/>
    <w:rsid w:val="005C1866"/>
    <w:rsid w:val="005C41FE"/>
    <w:rsid w:val="005C4A61"/>
    <w:rsid w:val="005C5B3E"/>
    <w:rsid w:val="005C7024"/>
    <w:rsid w:val="005D05EE"/>
    <w:rsid w:val="005D1223"/>
    <w:rsid w:val="005D684E"/>
    <w:rsid w:val="005E1D75"/>
    <w:rsid w:val="005E3497"/>
    <w:rsid w:val="005F084C"/>
    <w:rsid w:val="005F71ED"/>
    <w:rsid w:val="00602316"/>
    <w:rsid w:val="006070FA"/>
    <w:rsid w:val="00607667"/>
    <w:rsid w:val="0061126E"/>
    <w:rsid w:val="00611F67"/>
    <w:rsid w:val="006128D5"/>
    <w:rsid w:val="00613DC5"/>
    <w:rsid w:val="0061685B"/>
    <w:rsid w:val="006204A0"/>
    <w:rsid w:val="006328DF"/>
    <w:rsid w:val="00633900"/>
    <w:rsid w:val="006342CC"/>
    <w:rsid w:val="00645F49"/>
    <w:rsid w:val="00665E4A"/>
    <w:rsid w:val="006665C2"/>
    <w:rsid w:val="0066765D"/>
    <w:rsid w:val="00675911"/>
    <w:rsid w:val="00682AC4"/>
    <w:rsid w:val="00695002"/>
    <w:rsid w:val="00697265"/>
    <w:rsid w:val="006B01E1"/>
    <w:rsid w:val="006B10B8"/>
    <w:rsid w:val="006B1D43"/>
    <w:rsid w:val="006B506C"/>
    <w:rsid w:val="006B6D71"/>
    <w:rsid w:val="006B7BE4"/>
    <w:rsid w:val="006C332F"/>
    <w:rsid w:val="006D3069"/>
    <w:rsid w:val="006D4D7F"/>
    <w:rsid w:val="006E2F96"/>
    <w:rsid w:val="006E4FC8"/>
    <w:rsid w:val="006E5DFD"/>
    <w:rsid w:val="006F6D2F"/>
    <w:rsid w:val="006F7477"/>
    <w:rsid w:val="00700786"/>
    <w:rsid w:val="0070132C"/>
    <w:rsid w:val="00701C95"/>
    <w:rsid w:val="00703847"/>
    <w:rsid w:val="007042E2"/>
    <w:rsid w:val="0072063F"/>
    <w:rsid w:val="0072154F"/>
    <w:rsid w:val="00723016"/>
    <w:rsid w:val="00724A3C"/>
    <w:rsid w:val="007270BF"/>
    <w:rsid w:val="007273A4"/>
    <w:rsid w:val="007326B0"/>
    <w:rsid w:val="0073413C"/>
    <w:rsid w:val="00735D35"/>
    <w:rsid w:val="0073631F"/>
    <w:rsid w:val="00740109"/>
    <w:rsid w:val="007415F9"/>
    <w:rsid w:val="007521FA"/>
    <w:rsid w:val="00755445"/>
    <w:rsid w:val="00762336"/>
    <w:rsid w:val="0076391A"/>
    <w:rsid w:val="007642A3"/>
    <w:rsid w:val="007643EC"/>
    <w:rsid w:val="0076499F"/>
    <w:rsid w:val="00764C61"/>
    <w:rsid w:val="007665BA"/>
    <w:rsid w:val="00770D2A"/>
    <w:rsid w:val="00772259"/>
    <w:rsid w:val="00772492"/>
    <w:rsid w:val="00774C12"/>
    <w:rsid w:val="00775D06"/>
    <w:rsid w:val="00780DDF"/>
    <w:rsid w:val="00786A21"/>
    <w:rsid w:val="00790895"/>
    <w:rsid w:val="00792688"/>
    <w:rsid w:val="00796370"/>
    <w:rsid w:val="00797BCB"/>
    <w:rsid w:val="007A11A8"/>
    <w:rsid w:val="007A1EDF"/>
    <w:rsid w:val="007A2A07"/>
    <w:rsid w:val="007A4142"/>
    <w:rsid w:val="007A4477"/>
    <w:rsid w:val="007B6FF6"/>
    <w:rsid w:val="007C178F"/>
    <w:rsid w:val="007C7F4B"/>
    <w:rsid w:val="007D441B"/>
    <w:rsid w:val="007D7873"/>
    <w:rsid w:val="007E6A01"/>
    <w:rsid w:val="007E77F7"/>
    <w:rsid w:val="007F0A42"/>
    <w:rsid w:val="007F12C7"/>
    <w:rsid w:val="007F52E4"/>
    <w:rsid w:val="007F7E33"/>
    <w:rsid w:val="0080120B"/>
    <w:rsid w:val="00804EE2"/>
    <w:rsid w:val="00816CD9"/>
    <w:rsid w:val="00820848"/>
    <w:rsid w:val="008244D9"/>
    <w:rsid w:val="0082478C"/>
    <w:rsid w:val="00825A6B"/>
    <w:rsid w:val="00826B2F"/>
    <w:rsid w:val="008319D3"/>
    <w:rsid w:val="00844B5D"/>
    <w:rsid w:val="00844DF9"/>
    <w:rsid w:val="0085015F"/>
    <w:rsid w:val="00853598"/>
    <w:rsid w:val="00857D5A"/>
    <w:rsid w:val="00861EBB"/>
    <w:rsid w:val="008656A6"/>
    <w:rsid w:val="00866573"/>
    <w:rsid w:val="00867716"/>
    <w:rsid w:val="008742C4"/>
    <w:rsid w:val="00877720"/>
    <w:rsid w:val="00877EB7"/>
    <w:rsid w:val="008813C4"/>
    <w:rsid w:val="00881A42"/>
    <w:rsid w:val="008825C4"/>
    <w:rsid w:val="008923A1"/>
    <w:rsid w:val="008951E5"/>
    <w:rsid w:val="008956A2"/>
    <w:rsid w:val="008A1B46"/>
    <w:rsid w:val="008A2C58"/>
    <w:rsid w:val="008B46B9"/>
    <w:rsid w:val="008B4E2D"/>
    <w:rsid w:val="008B65F4"/>
    <w:rsid w:val="008B78BC"/>
    <w:rsid w:val="008C156A"/>
    <w:rsid w:val="008D0DBE"/>
    <w:rsid w:val="008D34B2"/>
    <w:rsid w:val="008D3E6F"/>
    <w:rsid w:val="008D4F56"/>
    <w:rsid w:val="008D5381"/>
    <w:rsid w:val="008D7DD9"/>
    <w:rsid w:val="008E2A03"/>
    <w:rsid w:val="008E69B7"/>
    <w:rsid w:val="008E7C7D"/>
    <w:rsid w:val="008F1E77"/>
    <w:rsid w:val="008F3519"/>
    <w:rsid w:val="008F3549"/>
    <w:rsid w:val="008F6689"/>
    <w:rsid w:val="00902937"/>
    <w:rsid w:val="009047DB"/>
    <w:rsid w:val="009141A2"/>
    <w:rsid w:val="00917445"/>
    <w:rsid w:val="0092014B"/>
    <w:rsid w:val="009236E1"/>
    <w:rsid w:val="009242A6"/>
    <w:rsid w:val="00924FB9"/>
    <w:rsid w:val="0093012F"/>
    <w:rsid w:val="00935ACE"/>
    <w:rsid w:val="0094153E"/>
    <w:rsid w:val="0094321D"/>
    <w:rsid w:val="009451BE"/>
    <w:rsid w:val="009567C4"/>
    <w:rsid w:val="00961579"/>
    <w:rsid w:val="00966634"/>
    <w:rsid w:val="0097256F"/>
    <w:rsid w:val="009756DB"/>
    <w:rsid w:val="00980F9C"/>
    <w:rsid w:val="0099703F"/>
    <w:rsid w:val="009A00C2"/>
    <w:rsid w:val="009B70CE"/>
    <w:rsid w:val="009B7BFC"/>
    <w:rsid w:val="009C377E"/>
    <w:rsid w:val="009C4F07"/>
    <w:rsid w:val="009C5BD5"/>
    <w:rsid w:val="009E5A73"/>
    <w:rsid w:val="009E5ECD"/>
    <w:rsid w:val="009F1CC0"/>
    <w:rsid w:val="009F346C"/>
    <w:rsid w:val="00A00CA3"/>
    <w:rsid w:val="00A011B8"/>
    <w:rsid w:val="00A03C1A"/>
    <w:rsid w:val="00A0768D"/>
    <w:rsid w:val="00A110A7"/>
    <w:rsid w:val="00A11A7F"/>
    <w:rsid w:val="00A13DA0"/>
    <w:rsid w:val="00A15402"/>
    <w:rsid w:val="00A26AA3"/>
    <w:rsid w:val="00A313BF"/>
    <w:rsid w:val="00A32692"/>
    <w:rsid w:val="00A32BD8"/>
    <w:rsid w:val="00A32F49"/>
    <w:rsid w:val="00A3302A"/>
    <w:rsid w:val="00A34DB3"/>
    <w:rsid w:val="00A36D15"/>
    <w:rsid w:val="00A4138D"/>
    <w:rsid w:val="00A42C02"/>
    <w:rsid w:val="00A475DF"/>
    <w:rsid w:val="00A47912"/>
    <w:rsid w:val="00A6046D"/>
    <w:rsid w:val="00A629D0"/>
    <w:rsid w:val="00A639E0"/>
    <w:rsid w:val="00A827FD"/>
    <w:rsid w:val="00A931B2"/>
    <w:rsid w:val="00A94F8A"/>
    <w:rsid w:val="00AA1D0B"/>
    <w:rsid w:val="00AB1046"/>
    <w:rsid w:val="00AB4633"/>
    <w:rsid w:val="00AB4D00"/>
    <w:rsid w:val="00AC0179"/>
    <w:rsid w:val="00AC37D5"/>
    <w:rsid w:val="00AC41BE"/>
    <w:rsid w:val="00AC55FB"/>
    <w:rsid w:val="00AD17A0"/>
    <w:rsid w:val="00AD77F8"/>
    <w:rsid w:val="00AE2AFD"/>
    <w:rsid w:val="00AE2D29"/>
    <w:rsid w:val="00AE537D"/>
    <w:rsid w:val="00AE671D"/>
    <w:rsid w:val="00AF4F04"/>
    <w:rsid w:val="00B0047B"/>
    <w:rsid w:val="00B0380E"/>
    <w:rsid w:val="00B10FD9"/>
    <w:rsid w:val="00B16265"/>
    <w:rsid w:val="00B22101"/>
    <w:rsid w:val="00B2290F"/>
    <w:rsid w:val="00B24D2F"/>
    <w:rsid w:val="00B32BB9"/>
    <w:rsid w:val="00B3339D"/>
    <w:rsid w:val="00B34BE5"/>
    <w:rsid w:val="00B34E6B"/>
    <w:rsid w:val="00B360B4"/>
    <w:rsid w:val="00B37A85"/>
    <w:rsid w:val="00B41E3C"/>
    <w:rsid w:val="00B46F0C"/>
    <w:rsid w:val="00B5234B"/>
    <w:rsid w:val="00B52FFB"/>
    <w:rsid w:val="00B53638"/>
    <w:rsid w:val="00B554C3"/>
    <w:rsid w:val="00B5554E"/>
    <w:rsid w:val="00B61EDC"/>
    <w:rsid w:val="00B61F98"/>
    <w:rsid w:val="00B62B29"/>
    <w:rsid w:val="00B80373"/>
    <w:rsid w:val="00B80401"/>
    <w:rsid w:val="00B8152D"/>
    <w:rsid w:val="00B81908"/>
    <w:rsid w:val="00B81931"/>
    <w:rsid w:val="00B86010"/>
    <w:rsid w:val="00B87BA3"/>
    <w:rsid w:val="00B92C98"/>
    <w:rsid w:val="00B93428"/>
    <w:rsid w:val="00B936CC"/>
    <w:rsid w:val="00B97B00"/>
    <w:rsid w:val="00BA08D4"/>
    <w:rsid w:val="00BA0BA9"/>
    <w:rsid w:val="00BA34D3"/>
    <w:rsid w:val="00BB0688"/>
    <w:rsid w:val="00BB0926"/>
    <w:rsid w:val="00BB51E6"/>
    <w:rsid w:val="00BB6C7B"/>
    <w:rsid w:val="00BC3E30"/>
    <w:rsid w:val="00BC4C38"/>
    <w:rsid w:val="00BC626F"/>
    <w:rsid w:val="00BC67D2"/>
    <w:rsid w:val="00BD00C5"/>
    <w:rsid w:val="00BD1A1A"/>
    <w:rsid w:val="00BF3BCF"/>
    <w:rsid w:val="00BF54BF"/>
    <w:rsid w:val="00BF6CF3"/>
    <w:rsid w:val="00C04A20"/>
    <w:rsid w:val="00C062F0"/>
    <w:rsid w:val="00C071BD"/>
    <w:rsid w:val="00C10495"/>
    <w:rsid w:val="00C118A9"/>
    <w:rsid w:val="00C164CA"/>
    <w:rsid w:val="00C253D0"/>
    <w:rsid w:val="00C334C0"/>
    <w:rsid w:val="00C3574C"/>
    <w:rsid w:val="00C4165B"/>
    <w:rsid w:val="00C42A9E"/>
    <w:rsid w:val="00C53FE4"/>
    <w:rsid w:val="00C54176"/>
    <w:rsid w:val="00C54461"/>
    <w:rsid w:val="00C63368"/>
    <w:rsid w:val="00C65F1A"/>
    <w:rsid w:val="00C662E3"/>
    <w:rsid w:val="00C70BF2"/>
    <w:rsid w:val="00C71689"/>
    <w:rsid w:val="00C73852"/>
    <w:rsid w:val="00C760D2"/>
    <w:rsid w:val="00C76324"/>
    <w:rsid w:val="00C8153D"/>
    <w:rsid w:val="00C83DAC"/>
    <w:rsid w:val="00C94F6B"/>
    <w:rsid w:val="00CA0BCB"/>
    <w:rsid w:val="00CA0C95"/>
    <w:rsid w:val="00CB11D3"/>
    <w:rsid w:val="00CB16BA"/>
    <w:rsid w:val="00CB31A4"/>
    <w:rsid w:val="00CB408E"/>
    <w:rsid w:val="00CC0FA8"/>
    <w:rsid w:val="00CC4431"/>
    <w:rsid w:val="00CC7907"/>
    <w:rsid w:val="00CD0370"/>
    <w:rsid w:val="00CD04D1"/>
    <w:rsid w:val="00CD0E90"/>
    <w:rsid w:val="00CD1B9D"/>
    <w:rsid w:val="00CD61F0"/>
    <w:rsid w:val="00CD7A31"/>
    <w:rsid w:val="00CE0A7D"/>
    <w:rsid w:val="00CE5D72"/>
    <w:rsid w:val="00CF538B"/>
    <w:rsid w:val="00D025B7"/>
    <w:rsid w:val="00D056CF"/>
    <w:rsid w:val="00D0783F"/>
    <w:rsid w:val="00D1073B"/>
    <w:rsid w:val="00D1424F"/>
    <w:rsid w:val="00D14ED1"/>
    <w:rsid w:val="00D20108"/>
    <w:rsid w:val="00D22516"/>
    <w:rsid w:val="00D30B7A"/>
    <w:rsid w:val="00D351B5"/>
    <w:rsid w:val="00D41E0E"/>
    <w:rsid w:val="00D51476"/>
    <w:rsid w:val="00D520E8"/>
    <w:rsid w:val="00D604C1"/>
    <w:rsid w:val="00D6116D"/>
    <w:rsid w:val="00D61964"/>
    <w:rsid w:val="00D708A3"/>
    <w:rsid w:val="00D736C0"/>
    <w:rsid w:val="00D74376"/>
    <w:rsid w:val="00D77C97"/>
    <w:rsid w:val="00D80F84"/>
    <w:rsid w:val="00D82E89"/>
    <w:rsid w:val="00D8327D"/>
    <w:rsid w:val="00D83600"/>
    <w:rsid w:val="00D84E98"/>
    <w:rsid w:val="00D9014C"/>
    <w:rsid w:val="00D9159A"/>
    <w:rsid w:val="00D91945"/>
    <w:rsid w:val="00D921E6"/>
    <w:rsid w:val="00D93E19"/>
    <w:rsid w:val="00D941B7"/>
    <w:rsid w:val="00D95DC7"/>
    <w:rsid w:val="00D96FF6"/>
    <w:rsid w:val="00DA1D9F"/>
    <w:rsid w:val="00DB4C64"/>
    <w:rsid w:val="00DB4E6D"/>
    <w:rsid w:val="00DC01EF"/>
    <w:rsid w:val="00DC3328"/>
    <w:rsid w:val="00DC6479"/>
    <w:rsid w:val="00DD0726"/>
    <w:rsid w:val="00DD5D8B"/>
    <w:rsid w:val="00DE118F"/>
    <w:rsid w:val="00DE40A7"/>
    <w:rsid w:val="00DF3A05"/>
    <w:rsid w:val="00DF469D"/>
    <w:rsid w:val="00E034B2"/>
    <w:rsid w:val="00E10C9F"/>
    <w:rsid w:val="00E14658"/>
    <w:rsid w:val="00E20B41"/>
    <w:rsid w:val="00E3082B"/>
    <w:rsid w:val="00E30EB7"/>
    <w:rsid w:val="00E32334"/>
    <w:rsid w:val="00E3296C"/>
    <w:rsid w:val="00E41060"/>
    <w:rsid w:val="00E44FFB"/>
    <w:rsid w:val="00E45870"/>
    <w:rsid w:val="00E46920"/>
    <w:rsid w:val="00E529A7"/>
    <w:rsid w:val="00E53D70"/>
    <w:rsid w:val="00E56D8B"/>
    <w:rsid w:val="00E57B52"/>
    <w:rsid w:val="00E64677"/>
    <w:rsid w:val="00E67520"/>
    <w:rsid w:val="00E776AE"/>
    <w:rsid w:val="00E81025"/>
    <w:rsid w:val="00E82B47"/>
    <w:rsid w:val="00E83970"/>
    <w:rsid w:val="00E83DFC"/>
    <w:rsid w:val="00E85731"/>
    <w:rsid w:val="00E91612"/>
    <w:rsid w:val="00EA0914"/>
    <w:rsid w:val="00EA3FD0"/>
    <w:rsid w:val="00EA5F96"/>
    <w:rsid w:val="00EA674E"/>
    <w:rsid w:val="00EB76AE"/>
    <w:rsid w:val="00EC41E9"/>
    <w:rsid w:val="00EC759E"/>
    <w:rsid w:val="00EC7EEE"/>
    <w:rsid w:val="00ED252E"/>
    <w:rsid w:val="00ED2993"/>
    <w:rsid w:val="00ED2AF8"/>
    <w:rsid w:val="00ED6727"/>
    <w:rsid w:val="00EE0DE8"/>
    <w:rsid w:val="00EE1325"/>
    <w:rsid w:val="00EE2A92"/>
    <w:rsid w:val="00EE36E9"/>
    <w:rsid w:val="00EE4B4A"/>
    <w:rsid w:val="00EE5D71"/>
    <w:rsid w:val="00EE77BA"/>
    <w:rsid w:val="00EF4445"/>
    <w:rsid w:val="00EF58C4"/>
    <w:rsid w:val="00EF5EB0"/>
    <w:rsid w:val="00EF6B6E"/>
    <w:rsid w:val="00EF6C09"/>
    <w:rsid w:val="00F03F6A"/>
    <w:rsid w:val="00F0711E"/>
    <w:rsid w:val="00F105C4"/>
    <w:rsid w:val="00F11138"/>
    <w:rsid w:val="00F11223"/>
    <w:rsid w:val="00F15EDC"/>
    <w:rsid w:val="00F16525"/>
    <w:rsid w:val="00F239B0"/>
    <w:rsid w:val="00F2457B"/>
    <w:rsid w:val="00F2712E"/>
    <w:rsid w:val="00F405B9"/>
    <w:rsid w:val="00F45962"/>
    <w:rsid w:val="00F51C1C"/>
    <w:rsid w:val="00F53919"/>
    <w:rsid w:val="00F565EF"/>
    <w:rsid w:val="00F5671B"/>
    <w:rsid w:val="00F567D0"/>
    <w:rsid w:val="00F60C62"/>
    <w:rsid w:val="00F62B37"/>
    <w:rsid w:val="00F6394B"/>
    <w:rsid w:val="00F63FD3"/>
    <w:rsid w:val="00F71E29"/>
    <w:rsid w:val="00F76FB2"/>
    <w:rsid w:val="00F86A24"/>
    <w:rsid w:val="00F87682"/>
    <w:rsid w:val="00F92055"/>
    <w:rsid w:val="00F92C98"/>
    <w:rsid w:val="00FA1384"/>
    <w:rsid w:val="00FA263C"/>
    <w:rsid w:val="00FA7F77"/>
    <w:rsid w:val="00FC08E3"/>
    <w:rsid w:val="00FC4308"/>
    <w:rsid w:val="00FC4E4A"/>
    <w:rsid w:val="00FC5045"/>
    <w:rsid w:val="00FD1ED0"/>
    <w:rsid w:val="00FE065E"/>
    <w:rsid w:val="00FE2D07"/>
    <w:rsid w:val="00FE3825"/>
    <w:rsid w:val="00FE6BE7"/>
    <w:rsid w:val="00FE7605"/>
    <w:rsid w:val="00FF0BA8"/>
    <w:rsid w:val="00FF0DB1"/>
    <w:rsid w:val="00FF210F"/>
    <w:rsid w:val="00FF223A"/>
    <w:rsid w:val="00FF23DE"/>
    <w:rsid w:val="00FF6F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1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annotation reference" w:uiPriority="0"/>
    <w:lsdException w:name="page number" w:uiPriority="0"/>
    <w:lsdException w:name="List 2"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3DAC"/>
    <w:rPr>
      <w:rFonts w:eastAsiaTheme="minorEastAsia"/>
      <w:lang w:eastAsia="ru-RU"/>
    </w:rPr>
  </w:style>
  <w:style w:type="paragraph" w:styleId="1">
    <w:name w:val="heading 1"/>
    <w:aliases w:val="Заголовок параграфа (1.)"/>
    <w:basedOn w:val="a"/>
    <w:next w:val="a"/>
    <w:link w:val="10"/>
    <w:qFormat/>
    <w:rsid w:val="00ED672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7A2A07"/>
    <w:pPr>
      <w:keepNext/>
      <w:spacing w:after="0" w:line="240" w:lineRule="auto"/>
      <w:jc w:val="center"/>
      <w:outlineLvl w:val="1"/>
    </w:pPr>
    <w:rPr>
      <w:rFonts w:ascii="Times New Roman" w:eastAsia="Times New Roman" w:hAnsi="Times New Roman" w:cs="Times New Roman"/>
      <w:b/>
      <w:bCs/>
      <w:sz w:val="24"/>
      <w:szCs w:val="24"/>
    </w:rPr>
  </w:style>
  <w:style w:type="paragraph" w:styleId="3">
    <w:name w:val="heading 3"/>
    <w:basedOn w:val="a"/>
    <w:next w:val="a"/>
    <w:link w:val="30"/>
    <w:qFormat/>
    <w:rsid w:val="007A2A07"/>
    <w:pPr>
      <w:keepNext/>
      <w:spacing w:after="0" w:line="240" w:lineRule="auto"/>
      <w:jc w:val="right"/>
      <w:outlineLvl w:val="2"/>
    </w:pPr>
    <w:rPr>
      <w:rFonts w:ascii="Times New Roman" w:eastAsia="Times New Roman" w:hAnsi="Times New Roman" w:cs="Times New Roman"/>
      <w:b/>
      <w:bCs/>
      <w:sz w:val="24"/>
      <w:szCs w:val="24"/>
    </w:rPr>
  </w:style>
  <w:style w:type="paragraph" w:styleId="40">
    <w:name w:val="heading 4"/>
    <w:basedOn w:val="a"/>
    <w:next w:val="a"/>
    <w:link w:val="41"/>
    <w:qFormat/>
    <w:rsid w:val="007A2A07"/>
    <w:pPr>
      <w:keepNext/>
      <w:framePr w:hSpace="180" w:wrap="around" w:vAnchor="text" w:hAnchor="page" w:x="2242" w:y="146"/>
      <w:spacing w:after="0" w:line="240" w:lineRule="auto"/>
      <w:outlineLvl w:val="3"/>
    </w:pPr>
    <w:rPr>
      <w:rFonts w:ascii="Times New Roman" w:eastAsia="Times New Roman" w:hAnsi="Times New Roman" w:cs="Times New Roman"/>
      <w:b/>
      <w:bCs/>
      <w:sz w:val="24"/>
      <w:szCs w:val="24"/>
    </w:rPr>
  </w:style>
  <w:style w:type="paragraph" w:styleId="5">
    <w:name w:val="heading 5"/>
    <w:basedOn w:val="a"/>
    <w:next w:val="a"/>
    <w:link w:val="50"/>
    <w:qFormat/>
    <w:rsid w:val="007A2A07"/>
    <w:pPr>
      <w:keepNext/>
      <w:spacing w:after="0" w:line="240" w:lineRule="auto"/>
      <w:ind w:left="708"/>
      <w:jc w:val="center"/>
      <w:outlineLvl w:val="4"/>
    </w:pPr>
    <w:rPr>
      <w:rFonts w:ascii="Times New Roman" w:eastAsia="Times New Roman" w:hAnsi="Times New Roman" w:cs="Times New Roman"/>
      <w:b/>
      <w:sz w:val="24"/>
      <w:szCs w:val="24"/>
    </w:rPr>
  </w:style>
  <w:style w:type="paragraph" w:styleId="6">
    <w:name w:val="heading 6"/>
    <w:basedOn w:val="a"/>
    <w:next w:val="a"/>
    <w:link w:val="60"/>
    <w:qFormat/>
    <w:rsid w:val="007A2A07"/>
    <w:pPr>
      <w:keepNext/>
      <w:spacing w:after="0" w:line="240" w:lineRule="auto"/>
      <w:outlineLvl w:val="5"/>
    </w:pPr>
    <w:rPr>
      <w:rFonts w:ascii="Times New Roman" w:eastAsia="Times New Roman" w:hAnsi="Times New Roman" w:cs="Times New Roman"/>
      <w:b/>
      <w:bCs/>
      <w:sz w:val="24"/>
      <w:szCs w:val="24"/>
    </w:rPr>
  </w:style>
  <w:style w:type="paragraph" w:styleId="7">
    <w:name w:val="heading 7"/>
    <w:basedOn w:val="a"/>
    <w:next w:val="a"/>
    <w:link w:val="70"/>
    <w:qFormat/>
    <w:rsid w:val="007A2A07"/>
    <w:pPr>
      <w:keepNext/>
      <w:spacing w:after="0" w:line="240" w:lineRule="auto"/>
      <w:ind w:left="708"/>
      <w:outlineLvl w:val="6"/>
    </w:pPr>
    <w:rPr>
      <w:rFonts w:ascii="Times New Roman" w:eastAsia="Times New Roman" w:hAnsi="Times New Roman" w:cs="Times New Roman"/>
      <w:sz w:val="28"/>
      <w:szCs w:val="28"/>
    </w:rPr>
  </w:style>
  <w:style w:type="paragraph" w:styleId="8">
    <w:name w:val="heading 8"/>
    <w:basedOn w:val="a"/>
    <w:next w:val="a"/>
    <w:link w:val="80"/>
    <w:qFormat/>
    <w:rsid w:val="007A2A07"/>
    <w:pPr>
      <w:keepNext/>
      <w:spacing w:after="0" w:line="240" w:lineRule="auto"/>
      <w:jc w:val="right"/>
      <w:outlineLvl w:val="7"/>
    </w:pPr>
    <w:rPr>
      <w:rFonts w:ascii="Arial" w:eastAsia="Times New Roman" w:hAnsi="Arial" w:cs="Arial"/>
      <w:b/>
      <w:sz w:val="20"/>
      <w:szCs w:val="20"/>
    </w:rPr>
  </w:style>
  <w:style w:type="paragraph" w:styleId="9">
    <w:name w:val="heading 9"/>
    <w:basedOn w:val="a"/>
    <w:next w:val="a"/>
    <w:link w:val="90"/>
    <w:qFormat/>
    <w:rsid w:val="007A2A07"/>
    <w:pPr>
      <w:keepNext/>
      <w:tabs>
        <w:tab w:val="left" w:pos="8775"/>
      </w:tabs>
      <w:spacing w:after="0" w:line="240" w:lineRule="auto"/>
      <w:ind w:firstLine="708"/>
      <w:jc w:val="center"/>
      <w:outlineLvl w:val="8"/>
    </w:pPr>
    <w:rPr>
      <w:rFonts w:ascii="Times New Roman" w:eastAsia="Times New Roman" w:hAnsi="Times New Roman" w:cs="Times New Roman"/>
      <w:b/>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параграфа (1.) Знак"/>
    <w:basedOn w:val="a0"/>
    <w:link w:val="1"/>
    <w:rsid w:val="00ED6727"/>
    <w:rPr>
      <w:rFonts w:asciiTheme="majorHAnsi" w:eastAsiaTheme="majorEastAsia" w:hAnsiTheme="majorHAnsi" w:cstheme="majorBidi"/>
      <w:b/>
      <w:bCs/>
      <w:color w:val="365F91" w:themeColor="accent1" w:themeShade="BF"/>
      <w:sz w:val="28"/>
      <w:szCs w:val="28"/>
      <w:lang w:eastAsia="ru-RU"/>
    </w:rPr>
  </w:style>
  <w:style w:type="table" w:styleId="a3">
    <w:name w:val="Table Grid"/>
    <w:basedOn w:val="a1"/>
    <w:rsid w:val="00ED6727"/>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4">
    <w:name w:val="Hyperlink"/>
    <w:basedOn w:val="a0"/>
    <w:unhideWhenUsed/>
    <w:rsid w:val="00ED6727"/>
    <w:rPr>
      <w:color w:val="0000FF" w:themeColor="hyperlink"/>
      <w:u w:val="single"/>
    </w:rPr>
  </w:style>
  <w:style w:type="paragraph" w:styleId="a5">
    <w:name w:val="List Paragraph"/>
    <w:basedOn w:val="a"/>
    <w:uiPriority w:val="34"/>
    <w:qFormat/>
    <w:rsid w:val="00ED6727"/>
    <w:pPr>
      <w:ind w:left="720"/>
      <w:contextualSpacing/>
    </w:pPr>
  </w:style>
  <w:style w:type="paragraph" w:styleId="a6">
    <w:name w:val="No Spacing"/>
    <w:link w:val="a7"/>
    <w:uiPriority w:val="1"/>
    <w:qFormat/>
    <w:rsid w:val="00ED6727"/>
    <w:pPr>
      <w:spacing w:after="0" w:line="240" w:lineRule="auto"/>
    </w:pPr>
    <w:rPr>
      <w:rFonts w:eastAsiaTheme="minorEastAsia"/>
      <w:lang w:eastAsia="ru-RU"/>
    </w:rPr>
  </w:style>
  <w:style w:type="character" w:customStyle="1" w:styleId="a7">
    <w:name w:val="Без интервала Знак"/>
    <w:basedOn w:val="a0"/>
    <w:link w:val="a6"/>
    <w:uiPriority w:val="1"/>
    <w:rsid w:val="00ED6727"/>
    <w:rPr>
      <w:rFonts w:eastAsiaTheme="minorEastAsia"/>
      <w:lang w:eastAsia="ru-RU"/>
    </w:rPr>
  </w:style>
  <w:style w:type="paragraph" w:styleId="a8">
    <w:name w:val="footer"/>
    <w:basedOn w:val="a"/>
    <w:link w:val="a9"/>
    <w:unhideWhenUsed/>
    <w:rsid w:val="00ED6727"/>
    <w:pPr>
      <w:tabs>
        <w:tab w:val="center" w:pos="4677"/>
        <w:tab w:val="right" w:pos="9355"/>
      </w:tabs>
      <w:spacing w:after="0" w:line="240" w:lineRule="auto"/>
    </w:pPr>
  </w:style>
  <w:style w:type="character" w:customStyle="1" w:styleId="a9">
    <w:name w:val="Нижний колонтитул Знак"/>
    <w:basedOn w:val="a0"/>
    <w:link w:val="a8"/>
    <w:rsid w:val="00ED6727"/>
    <w:rPr>
      <w:rFonts w:eastAsiaTheme="minorEastAsia"/>
      <w:lang w:eastAsia="ru-RU"/>
    </w:rPr>
  </w:style>
  <w:style w:type="paragraph" w:styleId="aa">
    <w:name w:val="header"/>
    <w:basedOn w:val="a"/>
    <w:link w:val="ab"/>
    <w:unhideWhenUsed/>
    <w:rsid w:val="00ED6727"/>
    <w:pPr>
      <w:tabs>
        <w:tab w:val="center" w:pos="4677"/>
        <w:tab w:val="right" w:pos="9355"/>
      </w:tabs>
      <w:spacing w:after="0" w:line="240" w:lineRule="auto"/>
    </w:pPr>
  </w:style>
  <w:style w:type="character" w:customStyle="1" w:styleId="ab">
    <w:name w:val="Верхний колонтитул Знак"/>
    <w:basedOn w:val="a0"/>
    <w:link w:val="aa"/>
    <w:rsid w:val="00ED6727"/>
    <w:rPr>
      <w:rFonts w:eastAsiaTheme="minorEastAsia"/>
      <w:lang w:eastAsia="ru-RU"/>
    </w:rPr>
  </w:style>
  <w:style w:type="paragraph" w:styleId="ac">
    <w:name w:val="Balloon Text"/>
    <w:basedOn w:val="a"/>
    <w:link w:val="ad"/>
    <w:unhideWhenUsed/>
    <w:rsid w:val="005558DD"/>
    <w:pPr>
      <w:spacing w:after="0" w:line="240" w:lineRule="auto"/>
    </w:pPr>
    <w:rPr>
      <w:rFonts w:ascii="Tahoma" w:hAnsi="Tahoma" w:cs="Tahoma"/>
      <w:sz w:val="16"/>
      <w:szCs w:val="16"/>
    </w:rPr>
  </w:style>
  <w:style w:type="character" w:customStyle="1" w:styleId="ad">
    <w:name w:val="Текст выноски Знак"/>
    <w:basedOn w:val="a0"/>
    <w:link w:val="ac"/>
    <w:rsid w:val="005558DD"/>
    <w:rPr>
      <w:rFonts w:ascii="Tahoma" w:eastAsiaTheme="minorEastAsia" w:hAnsi="Tahoma" w:cs="Tahoma"/>
      <w:sz w:val="16"/>
      <w:szCs w:val="16"/>
      <w:lang w:eastAsia="ru-RU"/>
    </w:rPr>
  </w:style>
  <w:style w:type="character" w:customStyle="1" w:styleId="20">
    <w:name w:val="Заголовок 2 Знак"/>
    <w:basedOn w:val="a0"/>
    <w:link w:val="2"/>
    <w:rsid w:val="007A2A07"/>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7A2A07"/>
    <w:rPr>
      <w:rFonts w:ascii="Times New Roman" w:eastAsia="Times New Roman" w:hAnsi="Times New Roman" w:cs="Times New Roman"/>
      <w:b/>
      <w:bCs/>
      <w:sz w:val="24"/>
      <w:szCs w:val="24"/>
      <w:lang w:eastAsia="ru-RU"/>
    </w:rPr>
  </w:style>
  <w:style w:type="character" w:customStyle="1" w:styleId="41">
    <w:name w:val="Заголовок 4 Знак"/>
    <w:basedOn w:val="a0"/>
    <w:link w:val="40"/>
    <w:rsid w:val="007A2A07"/>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rsid w:val="007A2A07"/>
    <w:rPr>
      <w:rFonts w:ascii="Times New Roman" w:eastAsia="Times New Roman" w:hAnsi="Times New Roman" w:cs="Times New Roman"/>
      <w:b/>
      <w:sz w:val="24"/>
      <w:szCs w:val="24"/>
      <w:lang w:eastAsia="ru-RU"/>
    </w:rPr>
  </w:style>
  <w:style w:type="character" w:customStyle="1" w:styleId="60">
    <w:name w:val="Заголовок 6 Знак"/>
    <w:basedOn w:val="a0"/>
    <w:link w:val="6"/>
    <w:rsid w:val="007A2A07"/>
    <w:rPr>
      <w:rFonts w:ascii="Times New Roman" w:eastAsia="Times New Roman" w:hAnsi="Times New Roman" w:cs="Times New Roman"/>
      <w:b/>
      <w:bCs/>
      <w:sz w:val="24"/>
      <w:szCs w:val="24"/>
      <w:lang w:eastAsia="ru-RU"/>
    </w:rPr>
  </w:style>
  <w:style w:type="character" w:customStyle="1" w:styleId="70">
    <w:name w:val="Заголовок 7 Знак"/>
    <w:basedOn w:val="a0"/>
    <w:link w:val="7"/>
    <w:rsid w:val="007A2A07"/>
    <w:rPr>
      <w:rFonts w:ascii="Times New Roman" w:eastAsia="Times New Roman" w:hAnsi="Times New Roman" w:cs="Times New Roman"/>
      <w:sz w:val="28"/>
      <w:szCs w:val="28"/>
      <w:lang w:eastAsia="ru-RU"/>
    </w:rPr>
  </w:style>
  <w:style w:type="character" w:customStyle="1" w:styleId="80">
    <w:name w:val="Заголовок 8 Знак"/>
    <w:basedOn w:val="a0"/>
    <w:link w:val="8"/>
    <w:rsid w:val="007A2A07"/>
    <w:rPr>
      <w:rFonts w:ascii="Arial" w:eastAsia="Times New Roman" w:hAnsi="Arial" w:cs="Arial"/>
      <w:b/>
      <w:sz w:val="20"/>
      <w:szCs w:val="20"/>
      <w:lang w:eastAsia="ru-RU"/>
    </w:rPr>
  </w:style>
  <w:style w:type="character" w:customStyle="1" w:styleId="90">
    <w:name w:val="Заголовок 9 Знак"/>
    <w:basedOn w:val="a0"/>
    <w:link w:val="9"/>
    <w:rsid w:val="007A2A07"/>
    <w:rPr>
      <w:rFonts w:ascii="Times New Roman" w:eastAsia="Times New Roman" w:hAnsi="Times New Roman" w:cs="Times New Roman"/>
      <w:b/>
      <w:sz w:val="28"/>
      <w:szCs w:val="28"/>
      <w:lang w:eastAsia="ru-RU"/>
    </w:rPr>
  </w:style>
  <w:style w:type="numbering" w:customStyle="1" w:styleId="11">
    <w:name w:val="Нет списка1"/>
    <w:next w:val="a2"/>
    <w:semiHidden/>
    <w:rsid w:val="007A2A07"/>
  </w:style>
  <w:style w:type="paragraph" w:styleId="ae">
    <w:name w:val="Title"/>
    <w:basedOn w:val="a"/>
    <w:link w:val="af"/>
    <w:qFormat/>
    <w:rsid w:val="007A2A07"/>
    <w:pPr>
      <w:spacing w:before="40" w:after="0" w:line="240" w:lineRule="auto"/>
      <w:jc w:val="center"/>
    </w:pPr>
    <w:rPr>
      <w:rFonts w:ascii="Arial" w:eastAsia="Times New Roman" w:hAnsi="Arial" w:cs="Times New Roman"/>
      <w:b/>
      <w:sz w:val="24"/>
      <w:szCs w:val="24"/>
    </w:rPr>
  </w:style>
  <w:style w:type="character" w:customStyle="1" w:styleId="af">
    <w:name w:val="Название Знак"/>
    <w:basedOn w:val="a0"/>
    <w:link w:val="ae"/>
    <w:rsid w:val="007A2A07"/>
    <w:rPr>
      <w:rFonts w:ascii="Arial" w:eastAsia="Times New Roman" w:hAnsi="Arial" w:cs="Times New Roman"/>
      <w:b/>
      <w:sz w:val="24"/>
      <w:szCs w:val="24"/>
      <w:lang w:eastAsia="ru-RU"/>
    </w:rPr>
  </w:style>
  <w:style w:type="character" w:customStyle="1" w:styleId="style771">
    <w:name w:val="style771"/>
    <w:rsid w:val="007A2A07"/>
    <w:rPr>
      <w:rFonts w:ascii="Verdana" w:hAnsi="Verdana" w:hint="default"/>
      <w:b/>
      <w:bCs/>
      <w:sz w:val="20"/>
      <w:szCs w:val="20"/>
    </w:rPr>
  </w:style>
  <w:style w:type="character" w:customStyle="1" w:styleId="small-11">
    <w:name w:val="small-11"/>
    <w:rsid w:val="007A2A07"/>
    <w:rPr>
      <w:rFonts w:ascii="Verdana" w:hAnsi="Verdana" w:hint="default"/>
      <w:sz w:val="14"/>
      <w:szCs w:val="14"/>
    </w:rPr>
  </w:style>
  <w:style w:type="paragraph" w:styleId="af0">
    <w:name w:val="Subtitle"/>
    <w:basedOn w:val="a"/>
    <w:link w:val="af1"/>
    <w:qFormat/>
    <w:rsid w:val="007A2A07"/>
    <w:pPr>
      <w:spacing w:after="0" w:line="240" w:lineRule="auto"/>
      <w:jc w:val="center"/>
    </w:pPr>
    <w:rPr>
      <w:rFonts w:ascii="Arial" w:eastAsia="Times New Roman" w:hAnsi="Arial" w:cs="Arial"/>
      <w:b/>
      <w:bCs/>
      <w:sz w:val="20"/>
      <w:szCs w:val="16"/>
    </w:rPr>
  </w:style>
  <w:style w:type="character" w:customStyle="1" w:styleId="af1">
    <w:name w:val="Подзаголовок Знак"/>
    <w:basedOn w:val="a0"/>
    <w:link w:val="af0"/>
    <w:rsid w:val="007A2A07"/>
    <w:rPr>
      <w:rFonts w:ascii="Arial" w:eastAsia="Times New Roman" w:hAnsi="Arial" w:cs="Arial"/>
      <w:b/>
      <w:bCs/>
      <w:sz w:val="20"/>
      <w:szCs w:val="16"/>
      <w:lang w:eastAsia="ru-RU"/>
    </w:rPr>
  </w:style>
  <w:style w:type="paragraph" w:styleId="af2">
    <w:name w:val="Normal (Web)"/>
    <w:basedOn w:val="a"/>
    <w:rsid w:val="007A2A07"/>
    <w:pPr>
      <w:spacing w:before="100" w:beforeAutospacing="1" w:after="100" w:afterAutospacing="1" w:line="240" w:lineRule="auto"/>
    </w:pPr>
    <w:rPr>
      <w:rFonts w:ascii="Arial Unicode MS" w:eastAsia="Arial Unicode MS" w:hAnsi="Arial Unicode MS" w:cs="Arial Unicode MS"/>
      <w:sz w:val="24"/>
      <w:szCs w:val="24"/>
    </w:rPr>
  </w:style>
  <w:style w:type="character" w:customStyle="1" w:styleId="apple-style-span">
    <w:name w:val="apple-style-span"/>
    <w:basedOn w:val="a0"/>
    <w:rsid w:val="007A2A07"/>
  </w:style>
  <w:style w:type="paragraph" w:styleId="af3">
    <w:name w:val="Block Text"/>
    <w:basedOn w:val="a"/>
    <w:rsid w:val="007A2A07"/>
    <w:pPr>
      <w:widowControl w:val="0"/>
      <w:shd w:val="clear" w:color="auto" w:fill="FFFFFF"/>
      <w:autoSpaceDE w:val="0"/>
      <w:autoSpaceDN w:val="0"/>
      <w:adjustRightInd w:val="0"/>
      <w:spacing w:after="0" w:line="278" w:lineRule="exact"/>
      <w:ind w:left="1286" w:right="922" w:firstLine="946"/>
      <w:jc w:val="both"/>
    </w:pPr>
    <w:rPr>
      <w:rFonts w:ascii="Times New Roman" w:eastAsia="Times New Roman" w:hAnsi="Times New Roman" w:cs="Times New Roman"/>
      <w:b/>
      <w:bCs/>
      <w:color w:val="323232"/>
      <w:sz w:val="24"/>
      <w:szCs w:val="24"/>
    </w:rPr>
  </w:style>
  <w:style w:type="paragraph" w:styleId="af4">
    <w:name w:val="caption"/>
    <w:aliases w:val="Название объекта Знак Знак Знак Знак,Название объекта Знак Знак Знак,Название объекта Знак Знак,Название объекта Знак Знак Знак Знак Знак,Название объекта Знак,Название объекта Знак Знак Знак Знак Знак Знак Знак Знак,Название объекта1"/>
    <w:basedOn w:val="a"/>
    <w:next w:val="a"/>
    <w:link w:val="12"/>
    <w:qFormat/>
    <w:rsid w:val="007A2A07"/>
    <w:pPr>
      <w:shd w:val="clear" w:color="auto" w:fill="FFFFFF"/>
      <w:spacing w:before="120" w:after="0" w:line="240" w:lineRule="auto"/>
      <w:ind w:left="136"/>
    </w:pPr>
    <w:rPr>
      <w:rFonts w:ascii="Times New Roman" w:eastAsia="Times New Roman" w:hAnsi="Times New Roman" w:cs="Times New Roman"/>
      <w:b/>
      <w:bCs/>
      <w:color w:val="323232"/>
      <w:spacing w:val="-7"/>
      <w:sz w:val="24"/>
      <w:szCs w:val="24"/>
    </w:rPr>
  </w:style>
  <w:style w:type="character" w:styleId="af5">
    <w:name w:val="FollowedHyperlink"/>
    <w:rsid w:val="007A2A07"/>
    <w:rPr>
      <w:color w:val="800080"/>
      <w:u w:val="single"/>
    </w:rPr>
  </w:style>
  <w:style w:type="paragraph" w:customStyle="1" w:styleId="af6">
    <w:name w:val="Содержимое таблицы"/>
    <w:basedOn w:val="a"/>
    <w:rsid w:val="007A2A07"/>
    <w:pPr>
      <w:widowControl w:val="0"/>
      <w:suppressLineNumbers/>
      <w:suppressAutoHyphens/>
      <w:spacing w:after="0" w:line="240" w:lineRule="auto"/>
    </w:pPr>
    <w:rPr>
      <w:rFonts w:ascii="Times New Roman" w:eastAsia="Lucida Sans Unicode" w:hAnsi="Times New Roman" w:cs="Tahoma"/>
      <w:kern w:val="1"/>
      <w:sz w:val="24"/>
      <w:szCs w:val="24"/>
    </w:rPr>
  </w:style>
  <w:style w:type="paragraph" w:styleId="af7">
    <w:name w:val="Body Text"/>
    <w:basedOn w:val="a"/>
    <w:link w:val="af8"/>
    <w:rsid w:val="007A2A07"/>
    <w:pPr>
      <w:tabs>
        <w:tab w:val="left" w:pos="3828"/>
      </w:tabs>
      <w:spacing w:after="0" w:line="240" w:lineRule="auto"/>
      <w:jc w:val="center"/>
    </w:pPr>
    <w:rPr>
      <w:rFonts w:ascii="Times New Roman" w:eastAsia="Times New Roman" w:hAnsi="Times New Roman" w:cs="Times New Roman"/>
      <w:b/>
      <w:bCs/>
      <w:sz w:val="24"/>
      <w:szCs w:val="30"/>
    </w:rPr>
  </w:style>
  <w:style w:type="character" w:customStyle="1" w:styleId="af8">
    <w:name w:val="Основной текст Знак"/>
    <w:basedOn w:val="a0"/>
    <w:link w:val="af7"/>
    <w:rsid w:val="007A2A07"/>
    <w:rPr>
      <w:rFonts w:ascii="Times New Roman" w:eastAsia="Times New Roman" w:hAnsi="Times New Roman" w:cs="Times New Roman"/>
      <w:b/>
      <w:bCs/>
      <w:sz w:val="24"/>
      <w:szCs w:val="30"/>
      <w:lang w:eastAsia="ru-RU"/>
    </w:rPr>
  </w:style>
  <w:style w:type="paragraph" w:styleId="21">
    <w:name w:val="Body Text 2"/>
    <w:basedOn w:val="a"/>
    <w:link w:val="22"/>
    <w:rsid w:val="007A2A07"/>
    <w:pPr>
      <w:tabs>
        <w:tab w:val="left" w:pos="3828"/>
      </w:tabs>
      <w:spacing w:after="0" w:line="240" w:lineRule="auto"/>
      <w:jc w:val="center"/>
    </w:pPr>
    <w:rPr>
      <w:rFonts w:ascii="Times New Roman" w:eastAsia="Times New Roman" w:hAnsi="Times New Roman" w:cs="Times New Roman"/>
      <w:sz w:val="24"/>
      <w:szCs w:val="24"/>
    </w:rPr>
  </w:style>
  <w:style w:type="character" w:customStyle="1" w:styleId="22">
    <w:name w:val="Основной текст 2 Знак"/>
    <w:basedOn w:val="a0"/>
    <w:link w:val="21"/>
    <w:rsid w:val="007A2A07"/>
    <w:rPr>
      <w:rFonts w:ascii="Times New Roman" w:eastAsia="Times New Roman" w:hAnsi="Times New Roman" w:cs="Times New Roman"/>
      <w:sz w:val="24"/>
      <w:szCs w:val="24"/>
      <w:lang w:eastAsia="ru-RU"/>
    </w:rPr>
  </w:style>
  <w:style w:type="table" w:customStyle="1" w:styleId="13">
    <w:name w:val="Сетка таблицы1"/>
    <w:basedOn w:val="a1"/>
    <w:next w:val="a3"/>
    <w:rsid w:val="007A2A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7A2A07"/>
  </w:style>
  <w:style w:type="paragraph" w:styleId="af9">
    <w:name w:val="Document Map"/>
    <w:basedOn w:val="a"/>
    <w:link w:val="afa"/>
    <w:rsid w:val="007A2A07"/>
    <w:pPr>
      <w:spacing w:after="0" w:line="240" w:lineRule="auto"/>
    </w:pPr>
    <w:rPr>
      <w:rFonts w:ascii="Tahoma" w:eastAsia="Times New Roman" w:hAnsi="Tahoma" w:cs="Times New Roman"/>
      <w:sz w:val="16"/>
      <w:szCs w:val="16"/>
      <w:lang w:val="x-none" w:eastAsia="x-none"/>
    </w:rPr>
  </w:style>
  <w:style w:type="character" w:customStyle="1" w:styleId="afa">
    <w:name w:val="Схема документа Знак"/>
    <w:basedOn w:val="a0"/>
    <w:link w:val="af9"/>
    <w:rsid w:val="007A2A07"/>
    <w:rPr>
      <w:rFonts w:ascii="Tahoma" w:eastAsia="Times New Roman" w:hAnsi="Tahoma" w:cs="Times New Roman"/>
      <w:sz w:val="16"/>
      <w:szCs w:val="16"/>
      <w:lang w:val="x-none" w:eastAsia="x-none"/>
    </w:rPr>
  </w:style>
  <w:style w:type="character" w:customStyle="1" w:styleId="set1">
    <w:name w:val="set1"/>
    <w:rsid w:val="007A2A07"/>
    <w:rPr>
      <w:rFonts w:ascii="Tahoma" w:hAnsi="Tahoma" w:cs="Tahoma" w:hint="default"/>
      <w:b/>
      <w:bCs/>
      <w:strike w:val="0"/>
      <w:dstrike w:val="0"/>
      <w:color w:val="5F696F"/>
      <w:sz w:val="16"/>
      <w:szCs w:val="16"/>
      <w:u w:val="none"/>
      <w:effect w:val="none"/>
    </w:rPr>
  </w:style>
  <w:style w:type="character" w:styleId="afb">
    <w:name w:val="Strong"/>
    <w:qFormat/>
    <w:rsid w:val="007A2A07"/>
    <w:rPr>
      <w:b/>
      <w:bCs/>
    </w:rPr>
  </w:style>
  <w:style w:type="paragraph" w:customStyle="1" w:styleId="afc">
    <w:name w:val="Пункт"/>
    <w:basedOn w:val="a"/>
    <w:rsid w:val="007A2A07"/>
    <w:pPr>
      <w:tabs>
        <w:tab w:val="num" w:pos="1134"/>
      </w:tabs>
      <w:spacing w:after="0" w:line="360" w:lineRule="auto"/>
      <w:ind w:left="1134" w:hanging="1134"/>
      <w:jc w:val="both"/>
    </w:pPr>
    <w:rPr>
      <w:rFonts w:ascii="Times New Roman" w:eastAsia="Times New Roman" w:hAnsi="Times New Roman" w:cs="Times New Roman"/>
      <w:snapToGrid w:val="0"/>
      <w:sz w:val="28"/>
      <w:szCs w:val="20"/>
    </w:rPr>
  </w:style>
  <w:style w:type="paragraph" w:customStyle="1" w:styleId="afd">
    <w:name w:val="Подпункт"/>
    <w:basedOn w:val="afc"/>
    <w:rsid w:val="007A2A07"/>
  </w:style>
  <w:style w:type="character" w:customStyle="1" w:styleId="afe">
    <w:name w:val="комментарий"/>
    <w:rsid w:val="007A2A07"/>
    <w:rPr>
      <w:b/>
      <w:i/>
      <w:shd w:val="clear" w:color="auto" w:fill="FFFF99"/>
    </w:rPr>
  </w:style>
  <w:style w:type="table" w:customStyle="1" w:styleId="110">
    <w:name w:val="Сетка таблицы11"/>
    <w:basedOn w:val="a1"/>
    <w:next w:val="a3"/>
    <w:uiPriority w:val="59"/>
    <w:rsid w:val="007A2A0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14">
    <w:name w:val="toc 1"/>
    <w:basedOn w:val="a"/>
    <w:next w:val="a"/>
    <w:autoRedefine/>
    <w:rsid w:val="007A2A07"/>
    <w:pPr>
      <w:tabs>
        <w:tab w:val="left" w:pos="284"/>
        <w:tab w:val="right" w:leader="dot" w:pos="9345"/>
      </w:tabs>
      <w:spacing w:before="120" w:after="120" w:line="240" w:lineRule="auto"/>
    </w:pPr>
    <w:rPr>
      <w:rFonts w:ascii="Book Antiqua" w:eastAsia="Times New Roman" w:hAnsi="Book Antiqua" w:cs="Times New Roman"/>
      <w:b/>
      <w:caps/>
      <w:sz w:val="20"/>
      <w:szCs w:val="20"/>
      <w:lang w:val="en-US" w:eastAsia="en-US"/>
    </w:rPr>
  </w:style>
  <w:style w:type="paragraph" w:styleId="23">
    <w:name w:val="toc 2"/>
    <w:basedOn w:val="a"/>
    <w:next w:val="a"/>
    <w:autoRedefine/>
    <w:rsid w:val="007A2A07"/>
    <w:pPr>
      <w:tabs>
        <w:tab w:val="left" w:pos="567"/>
        <w:tab w:val="right" w:leader="dot" w:pos="9345"/>
      </w:tabs>
      <w:spacing w:after="0" w:line="240" w:lineRule="auto"/>
    </w:pPr>
    <w:rPr>
      <w:rFonts w:ascii="Book Antiqua" w:eastAsia="Times New Roman" w:hAnsi="Book Antiqua" w:cs="Times New Roman"/>
      <w:smallCaps/>
      <w:noProof/>
      <w:sz w:val="20"/>
      <w:szCs w:val="20"/>
      <w:lang w:eastAsia="en-US"/>
    </w:rPr>
  </w:style>
  <w:style w:type="paragraph" w:styleId="31">
    <w:name w:val="toc 3"/>
    <w:basedOn w:val="a"/>
    <w:next w:val="a"/>
    <w:autoRedefine/>
    <w:rsid w:val="007A2A07"/>
    <w:pPr>
      <w:spacing w:after="0" w:line="240" w:lineRule="auto"/>
      <w:ind w:left="440"/>
    </w:pPr>
    <w:rPr>
      <w:rFonts w:ascii="Book Antiqua" w:eastAsia="Times New Roman" w:hAnsi="Book Antiqua" w:cs="Times New Roman"/>
      <w:i/>
      <w:sz w:val="20"/>
      <w:szCs w:val="20"/>
      <w:lang w:val="en-US" w:eastAsia="en-US"/>
    </w:rPr>
  </w:style>
  <w:style w:type="character" w:customStyle="1" w:styleId="12">
    <w:name w:val="Название объекта Знак1"/>
    <w:aliases w:val="Название объекта Знак Знак Знак Знак Знак1,Название объекта Знак Знак Знак Знак1,Название объекта Знак Знак Знак1,Название объекта Знак Знак Знак Знак Знак Знак,Название объекта Знак Знак1,Название объекта1 Знак"/>
    <w:link w:val="af4"/>
    <w:locked/>
    <w:rsid w:val="007A2A07"/>
    <w:rPr>
      <w:rFonts w:ascii="Times New Roman" w:eastAsia="Times New Roman" w:hAnsi="Times New Roman" w:cs="Times New Roman"/>
      <w:b/>
      <w:bCs/>
      <w:color w:val="323232"/>
      <w:spacing w:val="-7"/>
      <w:sz w:val="24"/>
      <w:szCs w:val="24"/>
      <w:shd w:val="clear" w:color="auto" w:fill="FFFFFF"/>
      <w:lang w:eastAsia="ru-RU"/>
    </w:rPr>
  </w:style>
  <w:style w:type="character" w:styleId="aff">
    <w:name w:val="annotation reference"/>
    <w:rsid w:val="007A2A07"/>
    <w:rPr>
      <w:rFonts w:cs="Times New Roman"/>
      <w:sz w:val="16"/>
      <w:szCs w:val="16"/>
    </w:rPr>
  </w:style>
  <w:style w:type="paragraph" w:styleId="aff0">
    <w:name w:val="annotation text"/>
    <w:basedOn w:val="a"/>
    <w:link w:val="aff1"/>
    <w:rsid w:val="007A2A07"/>
    <w:pPr>
      <w:spacing w:after="0" w:line="240" w:lineRule="auto"/>
      <w:jc w:val="both"/>
    </w:pPr>
    <w:rPr>
      <w:rFonts w:ascii="Times New Roman" w:eastAsia="Times New Roman" w:hAnsi="Times New Roman" w:cs="Times New Roman"/>
      <w:sz w:val="20"/>
      <w:szCs w:val="20"/>
      <w:lang w:val="en-US" w:eastAsia="en-US"/>
    </w:rPr>
  </w:style>
  <w:style w:type="character" w:customStyle="1" w:styleId="aff1">
    <w:name w:val="Текст примечания Знак"/>
    <w:basedOn w:val="a0"/>
    <w:link w:val="aff0"/>
    <w:rsid w:val="007A2A07"/>
    <w:rPr>
      <w:rFonts w:ascii="Times New Roman" w:eastAsia="Times New Roman" w:hAnsi="Times New Roman" w:cs="Times New Roman"/>
      <w:sz w:val="20"/>
      <w:szCs w:val="20"/>
      <w:lang w:val="en-US"/>
    </w:rPr>
  </w:style>
  <w:style w:type="character" w:styleId="aff2">
    <w:name w:val="page number"/>
    <w:rsid w:val="007A2A07"/>
    <w:rPr>
      <w:rFonts w:cs="Times New Roman"/>
    </w:rPr>
  </w:style>
  <w:style w:type="paragraph" w:customStyle="1" w:styleId="15">
    <w:name w:val="Абзац списка1"/>
    <w:basedOn w:val="a"/>
    <w:rsid w:val="007A2A07"/>
    <w:pPr>
      <w:spacing w:after="0" w:line="240" w:lineRule="auto"/>
      <w:ind w:left="708"/>
      <w:jc w:val="both"/>
    </w:pPr>
    <w:rPr>
      <w:rFonts w:ascii="Book Antiqua" w:eastAsia="Times New Roman" w:hAnsi="Book Antiqua" w:cs="Times New Roman"/>
      <w:sz w:val="18"/>
      <w:szCs w:val="20"/>
      <w:lang w:val="en-US" w:eastAsia="en-US"/>
    </w:rPr>
  </w:style>
  <w:style w:type="paragraph" w:customStyle="1" w:styleId="310">
    <w:name w:val="Основной текст 31"/>
    <w:basedOn w:val="a"/>
    <w:rsid w:val="007A2A07"/>
    <w:pPr>
      <w:suppressAutoHyphens/>
      <w:spacing w:before="120" w:after="0" w:line="240" w:lineRule="auto"/>
      <w:jc w:val="center"/>
    </w:pPr>
    <w:rPr>
      <w:rFonts w:ascii="Arial" w:eastAsia="Times New Roman" w:hAnsi="Arial" w:cs="Times New Roman"/>
      <w:b/>
      <w:sz w:val="52"/>
      <w:szCs w:val="20"/>
      <w:lang w:val="en-GB" w:eastAsia="ar-SA"/>
    </w:rPr>
  </w:style>
  <w:style w:type="paragraph" w:styleId="aff3">
    <w:name w:val="Body Text Indent"/>
    <w:basedOn w:val="a"/>
    <w:link w:val="aff4"/>
    <w:rsid w:val="007A2A07"/>
    <w:pPr>
      <w:spacing w:after="120" w:line="240" w:lineRule="auto"/>
      <w:ind w:left="283"/>
    </w:pPr>
    <w:rPr>
      <w:rFonts w:ascii="Times New Roman" w:eastAsia="Times New Roman" w:hAnsi="Times New Roman" w:cs="Times New Roman"/>
      <w:sz w:val="24"/>
      <w:szCs w:val="24"/>
    </w:rPr>
  </w:style>
  <w:style w:type="character" w:customStyle="1" w:styleId="aff4">
    <w:name w:val="Основной текст с отступом Знак"/>
    <w:basedOn w:val="a0"/>
    <w:link w:val="aff3"/>
    <w:rsid w:val="007A2A07"/>
    <w:rPr>
      <w:rFonts w:ascii="Times New Roman" w:eastAsia="Times New Roman" w:hAnsi="Times New Roman" w:cs="Times New Roman"/>
      <w:sz w:val="24"/>
      <w:szCs w:val="24"/>
      <w:lang w:eastAsia="ru-RU"/>
    </w:rPr>
  </w:style>
  <w:style w:type="paragraph" w:customStyle="1" w:styleId="aff5">
    <w:name w:val="Текст документа"/>
    <w:basedOn w:val="a"/>
    <w:rsid w:val="007A2A07"/>
    <w:pPr>
      <w:spacing w:after="0" w:line="360" w:lineRule="auto"/>
      <w:ind w:firstLine="720"/>
      <w:jc w:val="both"/>
    </w:pPr>
    <w:rPr>
      <w:rFonts w:ascii="Times New Roman" w:eastAsia="Times New Roman" w:hAnsi="Times New Roman" w:cs="Times New Roman"/>
      <w:sz w:val="24"/>
      <w:szCs w:val="24"/>
    </w:rPr>
  </w:style>
  <w:style w:type="character" w:customStyle="1" w:styleId="140">
    <w:name w:val="Стиль 14 пт Знак Знак Знак"/>
    <w:rsid w:val="007A2A07"/>
    <w:rPr>
      <w:b/>
      <w:sz w:val="28"/>
      <w:szCs w:val="28"/>
      <w:lang w:val="x-none" w:eastAsia="ru-RU" w:bidi="ar-SA"/>
    </w:rPr>
  </w:style>
  <w:style w:type="paragraph" w:customStyle="1" w:styleId="1TimesNewRoman14">
    <w:name w:val="Стиль Заголовок 1 + Times New Roman 14 пт"/>
    <w:basedOn w:val="1"/>
    <w:rsid w:val="007A2A07"/>
    <w:pPr>
      <w:keepLines w:val="0"/>
      <w:tabs>
        <w:tab w:val="num" w:pos="-178"/>
      </w:tabs>
      <w:spacing w:before="240" w:after="60" w:line="240" w:lineRule="atLeast"/>
      <w:ind w:left="-178" w:hanging="390"/>
      <w:jc w:val="both"/>
    </w:pPr>
    <w:rPr>
      <w:rFonts w:ascii="Times New Roman" w:eastAsia="Times New Roman" w:hAnsi="Times New Roman" w:cs="Times New Roman"/>
      <w:caps/>
      <w:color w:val="auto"/>
      <w:kern w:val="32"/>
      <w:lang w:val="x-none" w:eastAsia="x-none"/>
    </w:rPr>
  </w:style>
  <w:style w:type="paragraph" w:customStyle="1" w:styleId="-11">
    <w:name w:val="Цветной список - Акцент 11"/>
    <w:basedOn w:val="a"/>
    <w:qFormat/>
    <w:rsid w:val="007A2A07"/>
    <w:pPr>
      <w:spacing w:after="0" w:line="240" w:lineRule="atLeast"/>
      <w:ind w:left="720"/>
      <w:contextualSpacing/>
      <w:jc w:val="both"/>
    </w:pPr>
    <w:rPr>
      <w:rFonts w:ascii="Baltica" w:eastAsia="Times New Roman" w:hAnsi="Baltica" w:cs="Times New Roman"/>
      <w:sz w:val="24"/>
      <w:szCs w:val="20"/>
    </w:rPr>
  </w:style>
  <w:style w:type="paragraph" w:styleId="24">
    <w:name w:val="List 2"/>
    <w:basedOn w:val="a"/>
    <w:rsid w:val="007A2A07"/>
    <w:pPr>
      <w:overflowPunct w:val="0"/>
      <w:autoSpaceDE w:val="0"/>
      <w:autoSpaceDN w:val="0"/>
      <w:adjustRightInd w:val="0"/>
      <w:spacing w:after="0" w:line="240" w:lineRule="auto"/>
      <w:ind w:left="566" w:hanging="283"/>
      <w:textAlignment w:val="baseline"/>
    </w:pPr>
    <w:rPr>
      <w:rFonts w:ascii="Times New Roman" w:eastAsia="Times New Roman" w:hAnsi="Times New Roman" w:cs="Times New Roman"/>
      <w:color w:val="000000"/>
      <w:sz w:val="28"/>
      <w:szCs w:val="28"/>
    </w:rPr>
  </w:style>
  <w:style w:type="paragraph" w:customStyle="1" w:styleId="16">
    <w:name w:val="Обычный1"/>
    <w:rsid w:val="007A2A07"/>
    <w:pPr>
      <w:spacing w:after="0" w:line="240" w:lineRule="auto"/>
    </w:pPr>
    <w:rPr>
      <w:rFonts w:ascii="Times New Roman" w:eastAsia="Times New Roman" w:hAnsi="Times New Roman" w:cs="Times New Roman"/>
      <w:sz w:val="20"/>
      <w:szCs w:val="20"/>
      <w:lang w:eastAsia="ru-RU"/>
    </w:rPr>
  </w:style>
  <w:style w:type="paragraph" w:styleId="25">
    <w:name w:val="List Number 2"/>
    <w:basedOn w:val="a"/>
    <w:rsid w:val="00331EC9"/>
    <w:pPr>
      <w:spacing w:after="0" w:line="240" w:lineRule="auto"/>
      <w:ind w:left="720" w:hanging="360"/>
      <w:contextualSpacing/>
    </w:pPr>
    <w:rPr>
      <w:rFonts w:ascii="Times New Roman" w:eastAsia="Times New Roman" w:hAnsi="Times New Roman" w:cs="Times New Roman"/>
      <w:sz w:val="24"/>
      <w:szCs w:val="24"/>
    </w:rPr>
  </w:style>
  <w:style w:type="table" w:customStyle="1" w:styleId="26">
    <w:name w:val="Сетка таблицы2"/>
    <w:basedOn w:val="a1"/>
    <w:next w:val="a3"/>
    <w:uiPriority w:val="59"/>
    <w:rsid w:val="00EF6B6E"/>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4">
    <w:name w:val="4. Список"/>
    <w:basedOn w:val="a"/>
    <w:qFormat/>
    <w:rsid w:val="006B7BE4"/>
    <w:pPr>
      <w:widowControl w:val="0"/>
      <w:numPr>
        <w:numId w:val="3"/>
      </w:numPr>
      <w:autoSpaceDE w:val="0"/>
      <w:autoSpaceDN w:val="0"/>
      <w:adjustRightInd w:val="0"/>
      <w:snapToGrid w:val="0"/>
      <w:spacing w:after="0" w:line="240" w:lineRule="auto"/>
      <w:jc w:val="both"/>
    </w:pPr>
    <w:rPr>
      <w:rFonts w:ascii="Times New Roman" w:eastAsia="Times New Roman" w:hAnsi="Times New Roman" w:cs="Times New Roman"/>
      <w:snapToGrid w:val="0"/>
      <w:sz w:val="24"/>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annotation reference" w:uiPriority="0"/>
    <w:lsdException w:name="page number" w:uiPriority="0"/>
    <w:lsdException w:name="List 2"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3DAC"/>
    <w:rPr>
      <w:rFonts w:eastAsiaTheme="minorEastAsia"/>
      <w:lang w:eastAsia="ru-RU"/>
    </w:rPr>
  </w:style>
  <w:style w:type="paragraph" w:styleId="1">
    <w:name w:val="heading 1"/>
    <w:aliases w:val="Заголовок параграфа (1.)"/>
    <w:basedOn w:val="a"/>
    <w:next w:val="a"/>
    <w:link w:val="10"/>
    <w:qFormat/>
    <w:rsid w:val="00ED672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7A2A07"/>
    <w:pPr>
      <w:keepNext/>
      <w:spacing w:after="0" w:line="240" w:lineRule="auto"/>
      <w:jc w:val="center"/>
      <w:outlineLvl w:val="1"/>
    </w:pPr>
    <w:rPr>
      <w:rFonts w:ascii="Times New Roman" w:eastAsia="Times New Roman" w:hAnsi="Times New Roman" w:cs="Times New Roman"/>
      <w:b/>
      <w:bCs/>
      <w:sz w:val="24"/>
      <w:szCs w:val="24"/>
    </w:rPr>
  </w:style>
  <w:style w:type="paragraph" w:styleId="3">
    <w:name w:val="heading 3"/>
    <w:basedOn w:val="a"/>
    <w:next w:val="a"/>
    <w:link w:val="30"/>
    <w:qFormat/>
    <w:rsid w:val="007A2A07"/>
    <w:pPr>
      <w:keepNext/>
      <w:spacing w:after="0" w:line="240" w:lineRule="auto"/>
      <w:jc w:val="right"/>
      <w:outlineLvl w:val="2"/>
    </w:pPr>
    <w:rPr>
      <w:rFonts w:ascii="Times New Roman" w:eastAsia="Times New Roman" w:hAnsi="Times New Roman" w:cs="Times New Roman"/>
      <w:b/>
      <w:bCs/>
      <w:sz w:val="24"/>
      <w:szCs w:val="24"/>
    </w:rPr>
  </w:style>
  <w:style w:type="paragraph" w:styleId="40">
    <w:name w:val="heading 4"/>
    <w:basedOn w:val="a"/>
    <w:next w:val="a"/>
    <w:link w:val="41"/>
    <w:qFormat/>
    <w:rsid w:val="007A2A07"/>
    <w:pPr>
      <w:keepNext/>
      <w:framePr w:hSpace="180" w:wrap="around" w:vAnchor="text" w:hAnchor="page" w:x="2242" w:y="146"/>
      <w:spacing w:after="0" w:line="240" w:lineRule="auto"/>
      <w:outlineLvl w:val="3"/>
    </w:pPr>
    <w:rPr>
      <w:rFonts w:ascii="Times New Roman" w:eastAsia="Times New Roman" w:hAnsi="Times New Roman" w:cs="Times New Roman"/>
      <w:b/>
      <w:bCs/>
      <w:sz w:val="24"/>
      <w:szCs w:val="24"/>
    </w:rPr>
  </w:style>
  <w:style w:type="paragraph" w:styleId="5">
    <w:name w:val="heading 5"/>
    <w:basedOn w:val="a"/>
    <w:next w:val="a"/>
    <w:link w:val="50"/>
    <w:qFormat/>
    <w:rsid w:val="007A2A07"/>
    <w:pPr>
      <w:keepNext/>
      <w:spacing w:after="0" w:line="240" w:lineRule="auto"/>
      <w:ind w:left="708"/>
      <w:jc w:val="center"/>
      <w:outlineLvl w:val="4"/>
    </w:pPr>
    <w:rPr>
      <w:rFonts w:ascii="Times New Roman" w:eastAsia="Times New Roman" w:hAnsi="Times New Roman" w:cs="Times New Roman"/>
      <w:b/>
      <w:sz w:val="24"/>
      <w:szCs w:val="24"/>
    </w:rPr>
  </w:style>
  <w:style w:type="paragraph" w:styleId="6">
    <w:name w:val="heading 6"/>
    <w:basedOn w:val="a"/>
    <w:next w:val="a"/>
    <w:link w:val="60"/>
    <w:qFormat/>
    <w:rsid w:val="007A2A07"/>
    <w:pPr>
      <w:keepNext/>
      <w:spacing w:after="0" w:line="240" w:lineRule="auto"/>
      <w:outlineLvl w:val="5"/>
    </w:pPr>
    <w:rPr>
      <w:rFonts w:ascii="Times New Roman" w:eastAsia="Times New Roman" w:hAnsi="Times New Roman" w:cs="Times New Roman"/>
      <w:b/>
      <w:bCs/>
      <w:sz w:val="24"/>
      <w:szCs w:val="24"/>
    </w:rPr>
  </w:style>
  <w:style w:type="paragraph" w:styleId="7">
    <w:name w:val="heading 7"/>
    <w:basedOn w:val="a"/>
    <w:next w:val="a"/>
    <w:link w:val="70"/>
    <w:qFormat/>
    <w:rsid w:val="007A2A07"/>
    <w:pPr>
      <w:keepNext/>
      <w:spacing w:after="0" w:line="240" w:lineRule="auto"/>
      <w:ind w:left="708"/>
      <w:outlineLvl w:val="6"/>
    </w:pPr>
    <w:rPr>
      <w:rFonts w:ascii="Times New Roman" w:eastAsia="Times New Roman" w:hAnsi="Times New Roman" w:cs="Times New Roman"/>
      <w:sz w:val="28"/>
      <w:szCs w:val="28"/>
    </w:rPr>
  </w:style>
  <w:style w:type="paragraph" w:styleId="8">
    <w:name w:val="heading 8"/>
    <w:basedOn w:val="a"/>
    <w:next w:val="a"/>
    <w:link w:val="80"/>
    <w:qFormat/>
    <w:rsid w:val="007A2A07"/>
    <w:pPr>
      <w:keepNext/>
      <w:spacing w:after="0" w:line="240" w:lineRule="auto"/>
      <w:jc w:val="right"/>
      <w:outlineLvl w:val="7"/>
    </w:pPr>
    <w:rPr>
      <w:rFonts w:ascii="Arial" w:eastAsia="Times New Roman" w:hAnsi="Arial" w:cs="Arial"/>
      <w:b/>
      <w:sz w:val="20"/>
      <w:szCs w:val="20"/>
    </w:rPr>
  </w:style>
  <w:style w:type="paragraph" w:styleId="9">
    <w:name w:val="heading 9"/>
    <w:basedOn w:val="a"/>
    <w:next w:val="a"/>
    <w:link w:val="90"/>
    <w:qFormat/>
    <w:rsid w:val="007A2A07"/>
    <w:pPr>
      <w:keepNext/>
      <w:tabs>
        <w:tab w:val="left" w:pos="8775"/>
      </w:tabs>
      <w:spacing w:after="0" w:line="240" w:lineRule="auto"/>
      <w:ind w:firstLine="708"/>
      <w:jc w:val="center"/>
      <w:outlineLvl w:val="8"/>
    </w:pPr>
    <w:rPr>
      <w:rFonts w:ascii="Times New Roman" w:eastAsia="Times New Roman" w:hAnsi="Times New Roman" w:cs="Times New Roman"/>
      <w:b/>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параграфа (1.) Знак"/>
    <w:basedOn w:val="a0"/>
    <w:link w:val="1"/>
    <w:rsid w:val="00ED6727"/>
    <w:rPr>
      <w:rFonts w:asciiTheme="majorHAnsi" w:eastAsiaTheme="majorEastAsia" w:hAnsiTheme="majorHAnsi" w:cstheme="majorBidi"/>
      <w:b/>
      <w:bCs/>
      <w:color w:val="365F91" w:themeColor="accent1" w:themeShade="BF"/>
      <w:sz w:val="28"/>
      <w:szCs w:val="28"/>
      <w:lang w:eastAsia="ru-RU"/>
    </w:rPr>
  </w:style>
  <w:style w:type="table" w:styleId="a3">
    <w:name w:val="Table Grid"/>
    <w:basedOn w:val="a1"/>
    <w:rsid w:val="00ED6727"/>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4">
    <w:name w:val="Hyperlink"/>
    <w:basedOn w:val="a0"/>
    <w:unhideWhenUsed/>
    <w:rsid w:val="00ED6727"/>
    <w:rPr>
      <w:color w:val="0000FF" w:themeColor="hyperlink"/>
      <w:u w:val="single"/>
    </w:rPr>
  </w:style>
  <w:style w:type="paragraph" w:styleId="a5">
    <w:name w:val="List Paragraph"/>
    <w:basedOn w:val="a"/>
    <w:uiPriority w:val="34"/>
    <w:qFormat/>
    <w:rsid w:val="00ED6727"/>
    <w:pPr>
      <w:ind w:left="720"/>
      <w:contextualSpacing/>
    </w:pPr>
  </w:style>
  <w:style w:type="paragraph" w:styleId="a6">
    <w:name w:val="No Spacing"/>
    <w:link w:val="a7"/>
    <w:uiPriority w:val="1"/>
    <w:qFormat/>
    <w:rsid w:val="00ED6727"/>
    <w:pPr>
      <w:spacing w:after="0" w:line="240" w:lineRule="auto"/>
    </w:pPr>
    <w:rPr>
      <w:rFonts w:eastAsiaTheme="minorEastAsia"/>
      <w:lang w:eastAsia="ru-RU"/>
    </w:rPr>
  </w:style>
  <w:style w:type="character" w:customStyle="1" w:styleId="a7">
    <w:name w:val="Без интервала Знак"/>
    <w:basedOn w:val="a0"/>
    <w:link w:val="a6"/>
    <w:uiPriority w:val="1"/>
    <w:rsid w:val="00ED6727"/>
    <w:rPr>
      <w:rFonts w:eastAsiaTheme="minorEastAsia"/>
      <w:lang w:eastAsia="ru-RU"/>
    </w:rPr>
  </w:style>
  <w:style w:type="paragraph" w:styleId="a8">
    <w:name w:val="footer"/>
    <w:basedOn w:val="a"/>
    <w:link w:val="a9"/>
    <w:unhideWhenUsed/>
    <w:rsid w:val="00ED6727"/>
    <w:pPr>
      <w:tabs>
        <w:tab w:val="center" w:pos="4677"/>
        <w:tab w:val="right" w:pos="9355"/>
      </w:tabs>
      <w:spacing w:after="0" w:line="240" w:lineRule="auto"/>
    </w:pPr>
  </w:style>
  <w:style w:type="character" w:customStyle="1" w:styleId="a9">
    <w:name w:val="Нижний колонтитул Знак"/>
    <w:basedOn w:val="a0"/>
    <w:link w:val="a8"/>
    <w:rsid w:val="00ED6727"/>
    <w:rPr>
      <w:rFonts w:eastAsiaTheme="minorEastAsia"/>
      <w:lang w:eastAsia="ru-RU"/>
    </w:rPr>
  </w:style>
  <w:style w:type="paragraph" w:styleId="aa">
    <w:name w:val="header"/>
    <w:basedOn w:val="a"/>
    <w:link w:val="ab"/>
    <w:unhideWhenUsed/>
    <w:rsid w:val="00ED6727"/>
    <w:pPr>
      <w:tabs>
        <w:tab w:val="center" w:pos="4677"/>
        <w:tab w:val="right" w:pos="9355"/>
      </w:tabs>
      <w:spacing w:after="0" w:line="240" w:lineRule="auto"/>
    </w:pPr>
  </w:style>
  <w:style w:type="character" w:customStyle="1" w:styleId="ab">
    <w:name w:val="Верхний колонтитул Знак"/>
    <w:basedOn w:val="a0"/>
    <w:link w:val="aa"/>
    <w:rsid w:val="00ED6727"/>
    <w:rPr>
      <w:rFonts w:eastAsiaTheme="minorEastAsia"/>
      <w:lang w:eastAsia="ru-RU"/>
    </w:rPr>
  </w:style>
  <w:style w:type="paragraph" w:styleId="ac">
    <w:name w:val="Balloon Text"/>
    <w:basedOn w:val="a"/>
    <w:link w:val="ad"/>
    <w:unhideWhenUsed/>
    <w:rsid w:val="005558DD"/>
    <w:pPr>
      <w:spacing w:after="0" w:line="240" w:lineRule="auto"/>
    </w:pPr>
    <w:rPr>
      <w:rFonts w:ascii="Tahoma" w:hAnsi="Tahoma" w:cs="Tahoma"/>
      <w:sz w:val="16"/>
      <w:szCs w:val="16"/>
    </w:rPr>
  </w:style>
  <w:style w:type="character" w:customStyle="1" w:styleId="ad">
    <w:name w:val="Текст выноски Знак"/>
    <w:basedOn w:val="a0"/>
    <w:link w:val="ac"/>
    <w:rsid w:val="005558DD"/>
    <w:rPr>
      <w:rFonts w:ascii="Tahoma" w:eastAsiaTheme="minorEastAsia" w:hAnsi="Tahoma" w:cs="Tahoma"/>
      <w:sz w:val="16"/>
      <w:szCs w:val="16"/>
      <w:lang w:eastAsia="ru-RU"/>
    </w:rPr>
  </w:style>
  <w:style w:type="character" w:customStyle="1" w:styleId="20">
    <w:name w:val="Заголовок 2 Знак"/>
    <w:basedOn w:val="a0"/>
    <w:link w:val="2"/>
    <w:rsid w:val="007A2A07"/>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7A2A07"/>
    <w:rPr>
      <w:rFonts w:ascii="Times New Roman" w:eastAsia="Times New Roman" w:hAnsi="Times New Roman" w:cs="Times New Roman"/>
      <w:b/>
      <w:bCs/>
      <w:sz w:val="24"/>
      <w:szCs w:val="24"/>
      <w:lang w:eastAsia="ru-RU"/>
    </w:rPr>
  </w:style>
  <w:style w:type="character" w:customStyle="1" w:styleId="41">
    <w:name w:val="Заголовок 4 Знак"/>
    <w:basedOn w:val="a0"/>
    <w:link w:val="40"/>
    <w:rsid w:val="007A2A07"/>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rsid w:val="007A2A07"/>
    <w:rPr>
      <w:rFonts w:ascii="Times New Roman" w:eastAsia="Times New Roman" w:hAnsi="Times New Roman" w:cs="Times New Roman"/>
      <w:b/>
      <w:sz w:val="24"/>
      <w:szCs w:val="24"/>
      <w:lang w:eastAsia="ru-RU"/>
    </w:rPr>
  </w:style>
  <w:style w:type="character" w:customStyle="1" w:styleId="60">
    <w:name w:val="Заголовок 6 Знак"/>
    <w:basedOn w:val="a0"/>
    <w:link w:val="6"/>
    <w:rsid w:val="007A2A07"/>
    <w:rPr>
      <w:rFonts w:ascii="Times New Roman" w:eastAsia="Times New Roman" w:hAnsi="Times New Roman" w:cs="Times New Roman"/>
      <w:b/>
      <w:bCs/>
      <w:sz w:val="24"/>
      <w:szCs w:val="24"/>
      <w:lang w:eastAsia="ru-RU"/>
    </w:rPr>
  </w:style>
  <w:style w:type="character" w:customStyle="1" w:styleId="70">
    <w:name w:val="Заголовок 7 Знак"/>
    <w:basedOn w:val="a0"/>
    <w:link w:val="7"/>
    <w:rsid w:val="007A2A07"/>
    <w:rPr>
      <w:rFonts w:ascii="Times New Roman" w:eastAsia="Times New Roman" w:hAnsi="Times New Roman" w:cs="Times New Roman"/>
      <w:sz w:val="28"/>
      <w:szCs w:val="28"/>
      <w:lang w:eastAsia="ru-RU"/>
    </w:rPr>
  </w:style>
  <w:style w:type="character" w:customStyle="1" w:styleId="80">
    <w:name w:val="Заголовок 8 Знак"/>
    <w:basedOn w:val="a0"/>
    <w:link w:val="8"/>
    <w:rsid w:val="007A2A07"/>
    <w:rPr>
      <w:rFonts w:ascii="Arial" w:eastAsia="Times New Roman" w:hAnsi="Arial" w:cs="Arial"/>
      <w:b/>
      <w:sz w:val="20"/>
      <w:szCs w:val="20"/>
      <w:lang w:eastAsia="ru-RU"/>
    </w:rPr>
  </w:style>
  <w:style w:type="character" w:customStyle="1" w:styleId="90">
    <w:name w:val="Заголовок 9 Знак"/>
    <w:basedOn w:val="a0"/>
    <w:link w:val="9"/>
    <w:rsid w:val="007A2A07"/>
    <w:rPr>
      <w:rFonts w:ascii="Times New Roman" w:eastAsia="Times New Roman" w:hAnsi="Times New Roman" w:cs="Times New Roman"/>
      <w:b/>
      <w:sz w:val="28"/>
      <w:szCs w:val="28"/>
      <w:lang w:eastAsia="ru-RU"/>
    </w:rPr>
  </w:style>
  <w:style w:type="numbering" w:customStyle="1" w:styleId="11">
    <w:name w:val="Нет списка1"/>
    <w:next w:val="a2"/>
    <w:semiHidden/>
    <w:rsid w:val="007A2A07"/>
  </w:style>
  <w:style w:type="paragraph" w:styleId="ae">
    <w:name w:val="Title"/>
    <w:basedOn w:val="a"/>
    <w:link w:val="af"/>
    <w:qFormat/>
    <w:rsid w:val="007A2A07"/>
    <w:pPr>
      <w:spacing w:before="40" w:after="0" w:line="240" w:lineRule="auto"/>
      <w:jc w:val="center"/>
    </w:pPr>
    <w:rPr>
      <w:rFonts w:ascii="Arial" w:eastAsia="Times New Roman" w:hAnsi="Arial" w:cs="Times New Roman"/>
      <w:b/>
      <w:sz w:val="24"/>
      <w:szCs w:val="24"/>
    </w:rPr>
  </w:style>
  <w:style w:type="character" w:customStyle="1" w:styleId="af">
    <w:name w:val="Название Знак"/>
    <w:basedOn w:val="a0"/>
    <w:link w:val="ae"/>
    <w:rsid w:val="007A2A07"/>
    <w:rPr>
      <w:rFonts w:ascii="Arial" w:eastAsia="Times New Roman" w:hAnsi="Arial" w:cs="Times New Roman"/>
      <w:b/>
      <w:sz w:val="24"/>
      <w:szCs w:val="24"/>
      <w:lang w:eastAsia="ru-RU"/>
    </w:rPr>
  </w:style>
  <w:style w:type="character" w:customStyle="1" w:styleId="style771">
    <w:name w:val="style771"/>
    <w:rsid w:val="007A2A07"/>
    <w:rPr>
      <w:rFonts w:ascii="Verdana" w:hAnsi="Verdana" w:hint="default"/>
      <w:b/>
      <w:bCs/>
      <w:sz w:val="20"/>
      <w:szCs w:val="20"/>
    </w:rPr>
  </w:style>
  <w:style w:type="character" w:customStyle="1" w:styleId="small-11">
    <w:name w:val="small-11"/>
    <w:rsid w:val="007A2A07"/>
    <w:rPr>
      <w:rFonts w:ascii="Verdana" w:hAnsi="Verdana" w:hint="default"/>
      <w:sz w:val="14"/>
      <w:szCs w:val="14"/>
    </w:rPr>
  </w:style>
  <w:style w:type="paragraph" w:styleId="af0">
    <w:name w:val="Subtitle"/>
    <w:basedOn w:val="a"/>
    <w:link w:val="af1"/>
    <w:qFormat/>
    <w:rsid w:val="007A2A07"/>
    <w:pPr>
      <w:spacing w:after="0" w:line="240" w:lineRule="auto"/>
      <w:jc w:val="center"/>
    </w:pPr>
    <w:rPr>
      <w:rFonts w:ascii="Arial" w:eastAsia="Times New Roman" w:hAnsi="Arial" w:cs="Arial"/>
      <w:b/>
      <w:bCs/>
      <w:sz w:val="20"/>
      <w:szCs w:val="16"/>
    </w:rPr>
  </w:style>
  <w:style w:type="character" w:customStyle="1" w:styleId="af1">
    <w:name w:val="Подзаголовок Знак"/>
    <w:basedOn w:val="a0"/>
    <w:link w:val="af0"/>
    <w:rsid w:val="007A2A07"/>
    <w:rPr>
      <w:rFonts w:ascii="Arial" w:eastAsia="Times New Roman" w:hAnsi="Arial" w:cs="Arial"/>
      <w:b/>
      <w:bCs/>
      <w:sz w:val="20"/>
      <w:szCs w:val="16"/>
      <w:lang w:eastAsia="ru-RU"/>
    </w:rPr>
  </w:style>
  <w:style w:type="paragraph" w:styleId="af2">
    <w:name w:val="Normal (Web)"/>
    <w:basedOn w:val="a"/>
    <w:rsid w:val="007A2A07"/>
    <w:pPr>
      <w:spacing w:before="100" w:beforeAutospacing="1" w:after="100" w:afterAutospacing="1" w:line="240" w:lineRule="auto"/>
    </w:pPr>
    <w:rPr>
      <w:rFonts w:ascii="Arial Unicode MS" w:eastAsia="Arial Unicode MS" w:hAnsi="Arial Unicode MS" w:cs="Arial Unicode MS"/>
      <w:sz w:val="24"/>
      <w:szCs w:val="24"/>
    </w:rPr>
  </w:style>
  <w:style w:type="character" w:customStyle="1" w:styleId="apple-style-span">
    <w:name w:val="apple-style-span"/>
    <w:basedOn w:val="a0"/>
    <w:rsid w:val="007A2A07"/>
  </w:style>
  <w:style w:type="paragraph" w:styleId="af3">
    <w:name w:val="Block Text"/>
    <w:basedOn w:val="a"/>
    <w:rsid w:val="007A2A07"/>
    <w:pPr>
      <w:widowControl w:val="0"/>
      <w:shd w:val="clear" w:color="auto" w:fill="FFFFFF"/>
      <w:autoSpaceDE w:val="0"/>
      <w:autoSpaceDN w:val="0"/>
      <w:adjustRightInd w:val="0"/>
      <w:spacing w:after="0" w:line="278" w:lineRule="exact"/>
      <w:ind w:left="1286" w:right="922" w:firstLine="946"/>
      <w:jc w:val="both"/>
    </w:pPr>
    <w:rPr>
      <w:rFonts w:ascii="Times New Roman" w:eastAsia="Times New Roman" w:hAnsi="Times New Roman" w:cs="Times New Roman"/>
      <w:b/>
      <w:bCs/>
      <w:color w:val="323232"/>
      <w:sz w:val="24"/>
      <w:szCs w:val="24"/>
    </w:rPr>
  </w:style>
  <w:style w:type="paragraph" w:styleId="af4">
    <w:name w:val="caption"/>
    <w:aliases w:val="Название объекта Знак Знак Знак Знак,Название объекта Знак Знак Знак,Название объекта Знак Знак,Название объекта Знак Знак Знак Знак Знак,Название объекта Знак,Название объекта Знак Знак Знак Знак Знак Знак Знак Знак,Название объекта1"/>
    <w:basedOn w:val="a"/>
    <w:next w:val="a"/>
    <w:link w:val="12"/>
    <w:qFormat/>
    <w:rsid w:val="007A2A07"/>
    <w:pPr>
      <w:shd w:val="clear" w:color="auto" w:fill="FFFFFF"/>
      <w:spacing w:before="120" w:after="0" w:line="240" w:lineRule="auto"/>
      <w:ind w:left="136"/>
    </w:pPr>
    <w:rPr>
      <w:rFonts w:ascii="Times New Roman" w:eastAsia="Times New Roman" w:hAnsi="Times New Roman" w:cs="Times New Roman"/>
      <w:b/>
      <w:bCs/>
      <w:color w:val="323232"/>
      <w:spacing w:val="-7"/>
      <w:sz w:val="24"/>
      <w:szCs w:val="24"/>
    </w:rPr>
  </w:style>
  <w:style w:type="character" w:styleId="af5">
    <w:name w:val="FollowedHyperlink"/>
    <w:rsid w:val="007A2A07"/>
    <w:rPr>
      <w:color w:val="800080"/>
      <w:u w:val="single"/>
    </w:rPr>
  </w:style>
  <w:style w:type="paragraph" w:customStyle="1" w:styleId="af6">
    <w:name w:val="Содержимое таблицы"/>
    <w:basedOn w:val="a"/>
    <w:rsid w:val="007A2A07"/>
    <w:pPr>
      <w:widowControl w:val="0"/>
      <w:suppressLineNumbers/>
      <w:suppressAutoHyphens/>
      <w:spacing w:after="0" w:line="240" w:lineRule="auto"/>
    </w:pPr>
    <w:rPr>
      <w:rFonts w:ascii="Times New Roman" w:eastAsia="Lucida Sans Unicode" w:hAnsi="Times New Roman" w:cs="Tahoma"/>
      <w:kern w:val="1"/>
      <w:sz w:val="24"/>
      <w:szCs w:val="24"/>
    </w:rPr>
  </w:style>
  <w:style w:type="paragraph" w:styleId="af7">
    <w:name w:val="Body Text"/>
    <w:basedOn w:val="a"/>
    <w:link w:val="af8"/>
    <w:rsid w:val="007A2A07"/>
    <w:pPr>
      <w:tabs>
        <w:tab w:val="left" w:pos="3828"/>
      </w:tabs>
      <w:spacing w:after="0" w:line="240" w:lineRule="auto"/>
      <w:jc w:val="center"/>
    </w:pPr>
    <w:rPr>
      <w:rFonts w:ascii="Times New Roman" w:eastAsia="Times New Roman" w:hAnsi="Times New Roman" w:cs="Times New Roman"/>
      <w:b/>
      <w:bCs/>
      <w:sz w:val="24"/>
      <w:szCs w:val="30"/>
    </w:rPr>
  </w:style>
  <w:style w:type="character" w:customStyle="1" w:styleId="af8">
    <w:name w:val="Основной текст Знак"/>
    <w:basedOn w:val="a0"/>
    <w:link w:val="af7"/>
    <w:rsid w:val="007A2A07"/>
    <w:rPr>
      <w:rFonts w:ascii="Times New Roman" w:eastAsia="Times New Roman" w:hAnsi="Times New Roman" w:cs="Times New Roman"/>
      <w:b/>
      <w:bCs/>
      <w:sz w:val="24"/>
      <w:szCs w:val="30"/>
      <w:lang w:eastAsia="ru-RU"/>
    </w:rPr>
  </w:style>
  <w:style w:type="paragraph" w:styleId="21">
    <w:name w:val="Body Text 2"/>
    <w:basedOn w:val="a"/>
    <w:link w:val="22"/>
    <w:rsid w:val="007A2A07"/>
    <w:pPr>
      <w:tabs>
        <w:tab w:val="left" w:pos="3828"/>
      </w:tabs>
      <w:spacing w:after="0" w:line="240" w:lineRule="auto"/>
      <w:jc w:val="center"/>
    </w:pPr>
    <w:rPr>
      <w:rFonts w:ascii="Times New Roman" w:eastAsia="Times New Roman" w:hAnsi="Times New Roman" w:cs="Times New Roman"/>
      <w:sz w:val="24"/>
      <w:szCs w:val="24"/>
    </w:rPr>
  </w:style>
  <w:style w:type="character" w:customStyle="1" w:styleId="22">
    <w:name w:val="Основной текст 2 Знак"/>
    <w:basedOn w:val="a0"/>
    <w:link w:val="21"/>
    <w:rsid w:val="007A2A07"/>
    <w:rPr>
      <w:rFonts w:ascii="Times New Roman" w:eastAsia="Times New Roman" w:hAnsi="Times New Roman" w:cs="Times New Roman"/>
      <w:sz w:val="24"/>
      <w:szCs w:val="24"/>
      <w:lang w:eastAsia="ru-RU"/>
    </w:rPr>
  </w:style>
  <w:style w:type="table" w:customStyle="1" w:styleId="13">
    <w:name w:val="Сетка таблицы1"/>
    <w:basedOn w:val="a1"/>
    <w:next w:val="a3"/>
    <w:rsid w:val="007A2A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7A2A07"/>
  </w:style>
  <w:style w:type="paragraph" w:styleId="af9">
    <w:name w:val="Document Map"/>
    <w:basedOn w:val="a"/>
    <w:link w:val="afa"/>
    <w:rsid w:val="007A2A07"/>
    <w:pPr>
      <w:spacing w:after="0" w:line="240" w:lineRule="auto"/>
    </w:pPr>
    <w:rPr>
      <w:rFonts w:ascii="Tahoma" w:eastAsia="Times New Roman" w:hAnsi="Tahoma" w:cs="Times New Roman"/>
      <w:sz w:val="16"/>
      <w:szCs w:val="16"/>
      <w:lang w:val="x-none" w:eastAsia="x-none"/>
    </w:rPr>
  </w:style>
  <w:style w:type="character" w:customStyle="1" w:styleId="afa">
    <w:name w:val="Схема документа Знак"/>
    <w:basedOn w:val="a0"/>
    <w:link w:val="af9"/>
    <w:rsid w:val="007A2A07"/>
    <w:rPr>
      <w:rFonts w:ascii="Tahoma" w:eastAsia="Times New Roman" w:hAnsi="Tahoma" w:cs="Times New Roman"/>
      <w:sz w:val="16"/>
      <w:szCs w:val="16"/>
      <w:lang w:val="x-none" w:eastAsia="x-none"/>
    </w:rPr>
  </w:style>
  <w:style w:type="character" w:customStyle="1" w:styleId="set1">
    <w:name w:val="set1"/>
    <w:rsid w:val="007A2A07"/>
    <w:rPr>
      <w:rFonts w:ascii="Tahoma" w:hAnsi="Tahoma" w:cs="Tahoma" w:hint="default"/>
      <w:b/>
      <w:bCs/>
      <w:strike w:val="0"/>
      <w:dstrike w:val="0"/>
      <w:color w:val="5F696F"/>
      <w:sz w:val="16"/>
      <w:szCs w:val="16"/>
      <w:u w:val="none"/>
      <w:effect w:val="none"/>
    </w:rPr>
  </w:style>
  <w:style w:type="character" w:styleId="afb">
    <w:name w:val="Strong"/>
    <w:qFormat/>
    <w:rsid w:val="007A2A07"/>
    <w:rPr>
      <w:b/>
      <w:bCs/>
    </w:rPr>
  </w:style>
  <w:style w:type="paragraph" w:customStyle="1" w:styleId="afc">
    <w:name w:val="Пункт"/>
    <w:basedOn w:val="a"/>
    <w:rsid w:val="007A2A07"/>
    <w:pPr>
      <w:tabs>
        <w:tab w:val="num" w:pos="1134"/>
      </w:tabs>
      <w:spacing w:after="0" w:line="360" w:lineRule="auto"/>
      <w:ind w:left="1134" w:hanging="1134"/>
      <w:jc w:val="both"/>
    </w:pPr>
    <w:rPr>
      <w:rFonts w:ascii="Times New Roman" w:eastAsia="Times New Roman" w:hAnsi="Times New Roman" w:cs="Times New Roman"/>
      <w:snapToGrid w:val="0"/>
      <w:sz w:val="28"/>
      <w:szCs w:val="20"/>
    </w:rPr>
  </w:style>
  <w:style w:type="paragraph" w:customStyle="1" w:styleId="afd">
    <w:name w:val="Подпункт"/>
    <w:basedOn w:val="afc"/>
    <w:rsid w:val="007A2A07"/>
  </w:style>
  <w:style w:type="character" w:customStyle="1" w:styleId="afe">
    <w:name w:val="комментарий"/>
    <w:rsid w:val="007A2A07"/>
    <w:rPr>
      <w:b/>
      <w:i/>
      <w:shd w:val="clear" w:color="auto" w:fill="FFFF99"/>
    </w:rPr>
  </w:style>
  <w:style w:type="table" w:customStyle="1" w:styleId="110">
    <w:name w:val="Сетка таблицы11"/>
    <w:basedOn w:val="a1"/>
    <w:next w:val="a3"/>
    <w:uiPriority w:val="59"/>
    <w:rsid w:val="007A2A0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14">
    <w:name w:val="toc 1"/>
    <w:basedOn w:val="a"/>
    <w:next w:val="a"/>
    <w:autoRedefine/>
    <w:rsid w:val="007A2A07"/>
    <w:pPr>
      <w:tabs>
        <w:tab w:val="left" w:pos="284"/>
        <w:tab w:val="right" w:leader="dot" w:pos="9345"/>
      </w:tabs>
      <w:spacing w:before="120" w:after="120" w:line="240" w:lineRule="auto"/>
    </w:pPr>
    <w:rPr>
      <w:rFonts w:ascii="Book Antiqua" w:eastAsia="Times New Roman" w:hAnsi="Book Antiqua" w:cs="Times New Roman"/>
      <w:b/>
      <w:caps/>
      <w:sz w:val="20"/>
      <w:szCs w:val="20"/>
      <w:lang w:val="en-US" w:eastAsia="en-US"/>
    </w:rPr>
  </w:style>
  <w:style w:type="paragraph" w:styleId="23">
    <w:name w:val="toc 2"/>
    <w:basedOn w:val="a"/>
    <w:next w:val="a"/>
    <w:autoRedefine/>
    <w:rsid w:val="007A2A07"/>
    <w:pPr>
      <w:tabs>
        <w:tab w:val="left" w:pos="567"/>
        <w:tab w:val="right" w:leader="dot" w:pos="9345"/>
      </w:tabs>
      <w:spacing w:after="0" w:line="240" w:lineRule="auto"/>
    </w:pPr>
    <w:rPr>
      <w:rFonts w:ascii="Book Antiqua" w:eastAsia="Times New Roman" w:hAnsi="Book Antiqua" w:cs="Times New Roman"/>
      <w:smallCaps/>
      <w:noProof/>
      <w:sz w:val="20"/>
      <w:szCs w:val="20"/>
      <w:lang w:eastAsia="en-US"/>
    </w:rPr>
  </w:style>
  <w:style w:type="paragraph" w:styleId="31">
    <w:name w:val="toc 3"/>
    <w:basedOn w:val="a"/>
    <w:next w:val="a"/>
    <w:autoRedefine/>
    <w:rsid w:val="007A2A07"/>
    <w:pPr>
      <w:spacing w:after="0" w:line="240" w:lineRule="auto"/>
      <w:ind w:left="440"/>
    </w:pPr>
    <w:rPr>
      <w:rFonts w:ascii="Book Antiqua" w:eastAsia="Times New Roman" w:hAnsi="Book Antiqua" w:cs="Times New Roman"/>
      <w:i/>
      <w:sz w:val="20"/>
      <w:szCs w:val="20"/>
      <w:lang w:val="en-US" w:eastAsia="en-US"/>
    </w:rPr>
  </w:style>
  <w:style w:type="character" w:customStyle="1" w:styleId="12">
    <w:name w:val="Название объекта Знак1"/>
    <w:aliases w:val="Название объекта Знак Знак Знак Знак Знак1,Название объекта Знак Знак Знак Знак1,Название объекта Знак Знак Знак1,Название объекта Знак Знак Знак Знак Знак Знак,Название объекта Знак Знак1,Название объекта1 Знак"/>
    <w:link w:val="af4"/>
    <w:locked/>
    <w:rsid w:val="007A2A07"/>
    <w:rPr>
      <w:rFonts w:ascii="Times New Roman" w:eastAsia="Times New Roman" w:hAnsi="Times New Roman" w:cs="Times New Roman"/>
      <w:b/>
      <w:bCs/>
      <w:color w:val="323232"/>
      <w:spacing w:val="-7"/>
      <w:sz w:val="24"/>
      <w:szCs w:val="24"/>
      <w:shd w:val="clear" w:color="auto" w:fill="FFFFFF"/>
      <w:lang w:eastAsia="ru-RU"/>
    </w:rPr>
  </w:style>
  <w:style w:type="character" w:styleId="aff">
    <w:name w:val="annotation reference"/>
    <w:rsid w:val="007A2A07"/>
    <w:rPr>
      <w:rFonts w:cs="Times New Roman"/>
      <w:sz w:val="16"/>
      <w:szCs w:val="16"/>
    </w:rPr>
  </w:style>
  <w:style w:type="paragraph" w:styleId="aff0">
    <w:name w:val="annotation text"/>
    <w:basedOn w:val="a"/>
    <w:link w:val="aff1"/>
    <w:rsid w:val="007A2A07"/>
    <w:pPr>
      <w:spacing w:after="0" w:line="240" w:lineRule="auto"/>
      <w:jc w:val="both"/>
    </w:pPr>
    <w:rPr>
      <w:rFonts w:ascii="Times New Roman" w:eastAsia="Times New Roman" w:hAnsi="Times New Roman" w:cs="Times New Roman"/>
      <w:sz w:val="20"/>
      <w:szCs w:val="20"/>
      <w:lang w:val="en-US" w:eastAsia="en-US"/>
    </w:rPr>
  </w:style>
  <w:style w:type="character" w:customStyle="1" w:styleId="aff1">
    <w:name w:val="Текст примечания Знак"/>
    <w:basedOn w:val="a0"/>
    <w:link w:val="aff0"/>
    <w:rsid w:val="007A2A07"/>
    <w:rPr>
      <w:rFonts w:ascii="Times New Roman" w:eastAsia="Times New Roman" w:hAnsi="Times New Roman" w:cs="Times New Roman"/>
      <w:sz w:val="20"/>
      <w:szCs w:val="20"/>
      <w:lang w:val="en-US"/>
    </w:rPr>
  </w:style>
  <w:style w:type="character" w:styleId="aff2">
    <w:name w:val="page number"/>
    <w:rsid w:val="007A2A07"/>
    <w:rPr>
      <w:rFonts w:cs="Times New Roman"/>
    </w:rPr>
  </w:style>
  <w:style w:type="paragraph" w:customStyle="1" w:styleId="15">
    <w:name w:val="Абзац списка1"/>
    <w:basedOn w:val="a"/>
    <w:rsid w:val="007A2A07"/>
    <w:pPr>
      <w:spacing w:after="0" w:line="240" w:lineRule="auto"/>
      <w:ind w:left="708"/>
      <w:jc w:val="both"/>
    </w:pPr>
    <w:rPr>
      <w:rFonts w:ascii="Book Antiqua" w:eastAsia="Times New Roman" w:hAnsi="Book Antiqua" w:cs="Times New Roman"/>
      <w:sz w:val="18"/>
      <w:szCs w:val="20"/>
      <w:lang w:val="en-US" w:eastAsia="en-US"/>
    </w:rPr>
  </w:style>
  <w:style w:type="paragraph" w:customStyle="1" w:styleId="310">
    <w:name w:val="Основной текст 31"/>
    <w:basedOn w:val="a"/>
    <w:rsid w:val="007A2A07"/>
    <w:pPr>
      <w:suppressAutoHyphens/>
      <w:spacing w:before="120" w:after="0" w:line="240" w:lineRule="auto"/>
      <w:jc w:val="center"/>
    </w:pPr>
    <w:rPr>
      <w:rFonts w:ascii="Arial" w:eastAsia="Times New Roman" w:hAnsi="Arial" w:cs="Times New Roman"/>
      <w:b/>
      <w:sz w:val="52"/>
      <w:szCs w:val="20"/>
      <w:lang w:val="en-GB" w:eastAsia="ar-SA"/>
    </w:rPr>
  </w:style>
  <w:style w:type="paragraph" w:styleId="aff3">
    <w:name w:val="Body Text Indent"/>
    <w:basedOn w:val="a"/>
    <w:link w:val="aff4"/>
    <w:rsid w:val="007A2A07"/>
    <w:pPr>
      <w:spacing w:after="120" w:line="240" w:lineRule="auto"/>
      <w:ind w:left="283"/>
    </w:pPr>
    <w:rPr>
      <w:rFonts w:ascii="Times New Roman" w:eastAsia="Times New Roman" w:hAnsi="Times New Roman" w:cs="Times New Roman"/>
      <w:sz w:val="24"/>
      <w:szCs w:val="24"/>
    </w:rPr>
  </w:style>
  <w:style w:type="character" w:customStyle="1" w:styleId="aff4">
    <w:name w:val="Основной текст с отступом Знак"/>
    <w:basedOn w:val="a0"/>
    <w:link w:val="aff3"/>
    <w:rsid w:val="007A2A07"/>
    <w:rPr>
      <w:rFonts w:ascii="Times New Roman" w:eastAsia="Times New Roman" w:hAnsi="Times New Roman" w:cs="Times New Roman"/>
      <w:sz w:val="24"/>
      <w:szCs w:val="24"/>
      <w:lang w:eastAsia="ru-RU"/>
    </w:rPr>
  </w:style>
  <w:style w:type="paragraph" w:customStyle="1" w:styleId="aff5">
    <w:name w:val="Текст документа"/>
    <w:basedOn w:val="a"/>
    <w:rsid w:val="007A2A07"/>
    <w:pPr>
      <w:spacing w:after="0" w:line="360" w:lineRule="auto"/>
      <w:ind w:firstLine="720"/>
      <w:jc w:val="both"/>
    </w:pPr>
    <w:rPr>
      <w:rFonts w:ascii="Times New Roman" w:eastAsia="Times New Roman" w:hAnsi="Times New Roman" w:cs="Times New Roman"/>
      <w:sz w:val="24"/>
      <w:szCs w:val="24"/>
    </w:rPr>
  </w:style>
  <w:style w:type="character" w:customStyle="1" w:styleId="140">
    <w:name w:val="Стиль 14 пт Знак Знак Знак"/>
    <w:rsid w:val="007A2A07"/>
    <w:rPr>
      <w:b/>
      <w:sz w:val="28"/>
      <w:szCs w:val="28"/>
      <w:lang w:val="x-none" w:eastAsia="ru-RU" w:bidi="ar-SA"/>
    </w:rPr>
  </w:style>
  <w:style w:type="paragraph" w:customStyle="1" w:styleId="1TimesNewRoman14">
    <w:name w:val="Стиль Заголовок 1 + Times New Roman 14 пт"/>
    <w:basedOn w:val="1"/>
    <w:rsid w:val="007A2A07"/>
    <w:pPr>
      <w:keepLines w:val="0"/>
      <w:tabs>
        <w:tab w:val="num" w:pos="-178"/>
      </w:tabs>
      <w:spacing w:before="240" w:after="60" w:line="240" w:lineRule="atLeast"/>
      <w:ind w:left="-178" w:hanging="390"/>
      <w:jc w:val="both"/>
    </w:pPr>
    <w:rPr>
      <w:rFonts w:ascii="Times New Roman" w:eastAsia="Times New Roman" w:hAnsi="Times New Roman" w:cs="Times New Roman"/>
      <w:caps/>
      <w:color w:val="auto"/>
      <w:kern w:val="32"/>
      <w:lang w:val="x-none" w:eastAsia="x-none"/>
    </w:rPr>
  </w:style>
  <w:style w:type="paragraph" w:customStyle="1" w:styleId="-11">
    <w:name w:val="Цветной список - Акцент 11"/>
    <w:basedOn w:val="a"/>
    <w:qFormat/>
    <w:rsid w:val="007A2A07"/>
    <w:pPr>
      <w:spacing w:after="0" w:line="240" w:lineRule="atLeast"/>
      <w:ind w:left="720"/>
      <w:contextualSpacing/>
      <w:jc w:val="both"/>
    </w:pPr>
    <w:rPr>
      <w:rFonts w:ascii="Baltica" w:eastAsia="Times New Roman" w:hAnsi="Baltica" w:cs="Times New Roman"/>
      <w:sz w:val="24"/>
      <w:szCs w:val="20"/>
    </w:rPr>
  </w:style>
  <w:style w:type="paragraph" w:styleId="24">
    <w:name w:val="List 2"/>
    <w:basedOn w:val="a"/>
    <w:rsid w:val="007A2A07"/>
    <w:pPr>
      <w:overflowPunct w:val="0"/>
      <w:autoSpaceDE w:val="0"/>
      <w:autoSpaceDN w:val="0"/>
      <w:adjustRightInd w:val="0"/>
      <w:spacing w:after="0" w:line="240" w:lineRule="auto"/>
      <w:ind w:left="566" w:hanging="283"/>
      <w:textAlignment w:val="baseline"/>
    </w:pPr>
    <w:rPr>
      <w:rFonts w:ascii="Times New Roman" w:eastAsia="Times New Roman" w:hAnsi="Times New Roman" w:cs="Times New Roman"/>
      <w:color w:val="000000"/>
      <w:sz w:val="28"/>
      <w:szCs w:val="28"/>
    </w:rPr>
  </w:style>
  <w:style w:type="paragraph" w:customStyle="1" w:styleId="16">
    <w:name w:val="Обычный1"/>
    <w:rsid w:val="007A2A07"/>
    <w:pPr>
      <w:spacing w:after="0" w:line="240" w:lineRule="auto"/>
    </w:pPr>
    <w:rPr>
      <w:rFonts w:ascii="Times New Roman" w:eastAsia="Times New Roman" w:hAnsi="Times New Roman" w:cs="Times New Roman"/>
      <w:sz w:val="20"/>
      <w:szCs w:val="20"/>
      <w:lang w:eastAsia="ru-RU"/>
    </w:rPr>
  </w:style>
  <w:style w:type="paragraph" w:styleId="25">
    <w:name w:val="List Number 2"/>
    <w:basedOn w:val="a"/>
    <w:rsid w:val="00331EC9"/>
    <w:pPr>
      <w:spacing w:after="0" w:line="240" w:lineRule="auto"/>
      <w:ind w:left="720" w:hanging="360"/>
      <w:contextualSpacing/>
    </w:pPr>
    <w:rPr>
      <w:rFonts w:ascii="Times New Roman" w:eastAsia="Times New Roman" w:hAnsi="Times New Roman" w:cs="Times New Roman"/>
      <w:sz w:val="24"/>
      <w:szCs w:val="24"/>
    </w:rPr>
  </w:style>
  <w:style w:type="table" w:customStyle="1" w:styleId="26">
    <w:name w:val="Сетка таблицы2"/>
    <w:basedOn w:val="a1"/>
    <w:next w:val="a3"/>
    <w:uiPriority w:val="59"/>
    <w:rsid w:val="00EF6B6E"/>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4">
    <w:name w:val="4. Список"/>
    <w:basedOn w:val="a"/>
    <w:qFormat/>
    <w:rsid w:val="006B7BE4"/>
    <w:pPr>
      <w:widowControl w:val="0"/>
      <w:numPr>
        <w:numId w:val="3"/>
      </w:numPr>
      <w:autoSpaceDE w:val="0"/>
      <w:autoSpaceDN w:val="0"/>
      <w:adjustRightInd w:val="0"/>
      <w:snapToGrid w:val="0"/>
      <w:spacing w:after="0" w:line="240" w:lineRule="auto"/>
      <w:jc w:val="both"/>
    </w:pPr>
    <w:rPr>
      <w:rFonts w:ascii="Times New Roman" w:eastAsia="Times New Roman" w:hAnsi="Times New Roman" w:cs="Times New Roman"/>
      <w:snapToGrid w:val="0"/>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2646769">
      <w:bodyDiv w:val="1"/>
      <w:marLeft w:val="0"/>
      <w:marRight w:val="0"/>
      <w:marTop w:val="0"/>
      <w:marBottom w:val="0"/>
      <w:divBdr>
        <w:top w:val="none" w:sz="0" w:space="0" w:color="auto"/>
        <w:left w:val="none" w:sz="0" w:space="0" w:color="auto"/>
        <w:bottom w:val="none" w:sz="0" w:space="0" w:color="auto"/>
        <w:right w:val="none" w:sz="0" w:space="0" w:color="auto"/>
      </w:divBdr>
    </w:div>
    <w:div w:id="1126580753">
      <w:bodyDiv w:val="1"/>
      <w:marLeft w:val="0"/>
      <w:marRight w:val="0"/>
      <w:marTop w:val="0"/>
      <w:marBottom w:val="0"/>
      <w:divBdr>
        <w:top w:val="none" w:sz="0" w:space="0" w:color="auto"/>
        <w:left w:val="none" w:sz="0" w:space="0" w:color="auto"/>
        <w:bottom w:val="none" w:sz="0" w:space="0" w:color="auto"/>
        <w:right w:val="none" w:sz="0" w:space="0" w:color="auto"/>
      </w:divBdr>
    </w:div>
    <w:div w:id="1609391078">
      <w:bodyDiv w:val="1"/>
      <w:marLeft w:val="0"/>
      <w:marRight w:val="0"/>
      <w:marTop w:val="0"/>
      <w:marBottom w:val="0"/>
      <w:divBdr>
        <w:top w:val="none" w:sz="0" w:space="0" w:color="auto"/>
        <w:left w:val="none" w:sz="0" w:space="0" w:color="auto"/>
        <w:bottom w:val="none" w:sz="0" w:space="0" w:color="auto"/>
        <w:right w:val="none" w:sz="0" w:space="0" w:color="auto"/>
      </w:divBdr>
    </w:div>
    <w:div w:id="1842315241">
      <w:bodyDiv w:val="1"/>
      <w:marLeft w:val="0"/>
      <w:marRight w:val="0"/>
      <w:marTop w:val="0"/>
      <w:marBottom w:val="0"/>
      <w:divBdr>
        <w:top w:val="none" w:sz="0" w:space="0" w:color="auto"/>
        <w:left w:val="none" w:sz="0" w:space="0" w:color="auto"/>
        <w:bottom w:val="none" w:sz="0" w:space="0" w:color="auto"/>
        <w:right w:val="none" w:sz="0" w:space="0" w:color="auto"/>
      </w:divBdr>
    </w:div>
    <w:div w:id="1970890164">
      <w:bodyDiv w:val="1"/>
      <w:marLeft w:val="0"/>
      <w:marRight w:val="0"/>
      <w:marTop w:val="0"/>
      <w:marBottom w:val="0"/>
      <w:divBdr>
        <w:top w:val="none" w:sz="0" w:space="0" w:color="auto"/>
        <w:left w:val="none" w:sz="0" w:space="0" w:color="auto"/>
        <w:bottom w:val="none" w:sz="0" w:space="0" w:color="auto"/>
        <w:right w:val="none" w:sz="0" w:space="0" w:color="auto"/>
      </w:divBdr>
    </w:div>
    <w:div w:id="2064517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ncrc.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ncrc.ru" TargetMode="External"/><Relationship Id="rId4" Type="http://schemas.microsoft.com/office/2007/relationships/stylesWithEffects" Target="stylesWithEffect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B51237-66E2-4AAB-9A56-4AB0E06F3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414</TotalTime>
  <Pages>9</Pages>
  <Words>2829</Words>
  <Characters>16130</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18922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NCRC User</dc:creator>
  <cp:lastModifiedBy>Токарев Игорь Александрович</cp:lastModifiedBy>
  <cp:revision>125</cp:revision>
  <cp:lastPrinted>2014-08-15T10:07:00Z</cp:lastPrinted>
  <dcterms:created xsi:type="dcterms:W3CDTF">2014-03-06T14:15:00Z</dcterms:created>
  <dcterms:modified xsi:type="dcterms:W3CDTF">2014-08-22T13:54:00Z</dcterms:modified>
</cp:coreProperties>
</file>