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FB0A97">
        <w:rPr>
          <w:b/>
          <w:sz w:val="28"/>
          <w:szCs w:val="28"/>
        </w:rPr>
        <w:t xml:space="preserve">конкурсной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F1384A">
        <w:rPr>
          <w:b/>
          <w:sz w:val="28"/>
          <w:szCs w:val="28"/>
        </w:rPr>
        <w:t>2</w:t>
      </w:r>
      <w:r w:rsidR="00FB0A97">
        <w:rPr>
          <w:b/>
          <w:sz w:val="28"/>
          <w:szCs w:val="28"/>
        </w:rPr>
        <w:t>4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</w:t>
      </w:r>
      <w:r w:rsidR="002401F8">
        <w:rPr>
          <w:b/>
          <w:sz w:val="28"/>
          <w:szCs w:val="28"/>
        </w:rPr>
        <w:t>6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FB0A97">
        <w:rPr>
          <w:b/>
          <w:sz w:val="28"/>
          <w:szCs w:val="28"/>
        </w:rPr>
        <w:t>1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2401F8" w:rsidRPr="002401F8">
        <w:rPr>
          <w:b/>
          <w:sz w:val="28"/>
          <w:szCs w:val="28"/>
        </w:rPr>
        <w:t>от 05.06.2015 г. № ОК-ДВТРК-62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E126F4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E126F4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71A75" w:rsidRDefault="002401F8" w:rsidP="00956547">
            <w:pPr>
              <w:widowControl w:val="0"/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</w:t>
            </w:r>
            <w:r w:rsidRPr="002401F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форме «</w:t>
            </w:r>
            <w:r w:rsidR="0003730F" w:rsidRP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Распределени</w:t>
            </w:r>
            <w:r w:rsid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е</w:t>
            </w:r>
            <w:r w:rsidR="0003730F" w:rsidRP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договорной цены и график финансирования</w:t>
            </w:r>
            <w:r w:rsid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  <w:r w:rsidR="0003730F" w:rsidRPr="002401F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(</w:t>
            </w:r>
            <w:r w:rsidRPr="002401F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Приложени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е</w:t>
            </w:r>
            <w:r w:rsidRPr="002401F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№ 1 к Форме I.4.3 «Предложение о цене»</w:t>
            </w:r>
            <w:r w:rsid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) по объекту </w:t>
            </w:r>
            <w:r w:rsidR="0003730F" w:rsidRP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«Благоустройство территории вокруг объектов резидентов (потенциальных резидентов) и мест общего пользования, пос. Романтик (левый берег р. Архыз)»</w:t>
            </w:r>
            <w:r w:rsid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в строке «</w:t>
            </w:r>
            <w:r w:rsidR="0003730F" w:rsidRP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ВСЕГО стоимость выполненных работ» не учтена</w:t>
            </w:r>
            <w:r w:rsidR="0003730F" w:rsidRPr="002401F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Pr="002401F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стоимость изготовления параметрических фигур, скамей</w:t>
            </w:r>
            <w:r w:rsid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37531" w:rsidRDefault="0003730F" w:rsidP="00E3753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</w:t>
            </w:r>
            <w:r w:rsidRPr="002401F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тоимость изготовления параметрических фигур, скамей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8703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является одной из составляющих стоимости выполнения строительно-монтажных работ и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включена в стоимость строки «</w:t>
            </w:r>
            <w:r w:rsidRP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Строительно-монтажные работы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  <w:r w:rsidR="008703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, а также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 w:rsidR="008703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 стоимость, указанную в строке «</w:t>
            </w:r>
            <w:r w:rsidR="0087031A" w:rsidRP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ВСЕГО стоимость выполненных работ»</w:t>
            </w:r>
            <w:r w:rsidR="0087031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87031A" w:rsidRP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930CF4" w:rsidRPr="00E37531" w:rsidRDefault="0003730F" w:rsidP="00E3753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Откорректированная форма «</w:t>
            </w:r>
            <w:r w:rsidRP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Распределени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е</w:t>
            </w:r>
            <w:r w:rsidRPr="0003730F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договорной цены и график финансирования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»</w:t>
            </w:r>
            <w:r w:rsidRPr="002401F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(</w:t>
            </w:r>
            <w:r w:rsidRPr="002401F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Приложени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е</w:t>
            </w:r>
            <w:r w:rsidRPr="002401F8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№ 1 к Форме I.4.3 «Предложение о цене»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) прилагается.</w:t>
            </w:r>
          </w:p>
        </w:tc>
      </w:tr>
    </w:tbl>
    <w:p w:rsidR="00E4233A" w:rsidRDefault="00E4233A" w:rsidP="00E126F4">
      <w:pPr>
        <w:spacing w:after="0" w:line="240" w:lineRule="auto"/>
        <w:rPr>
          <w:sz w:val="28"/>
          <w:szCs w:val="28"/>
        </w:rPr>
        <w:sectPr w:rsidR="00E4233A" w:rsidSect="00E126F4">
          <w:pgSz w:w="11906" w:h="16838"/>
          <w:pgMar w:top="851" w:right="850" w:bottom="568" w:left="567" w:header="708" w:footer="708" w:gutter="0"/>
          <w:cols w:space="708"/>
          <w:docGrid w:linePitch="360"/>
        </w:sectPr>
      </w:pPr>
    </w:p>
    <w:p w:rsidR="00E4233A" w:rsidRPr="00E4233A" w:rsidRDefault="00E4233A" w:rsidP="00E4233A">
      <w:pPr>
        <w:widowControl w:val="0"/>
        <w:spacing w:after="0" w:line="240" w:lineRule="auto"/>
        <w:jc w:val="right"/>
        <w:rPr>
          <w:rFonts w:eastAsia="Times New Roman"/>
          <w:bCs/>
          <w:szCs w:val="24"/>
          <w:lang w:eastAsia="ru-RU"/>
        </w:rPr>
      </w:pPr>
      <w:r w:rsidRPr="00E4233A">
        <w:rPr>
          <w:rFonts w:eastAsia="Times New Roman"/>
          <w:bCs/>
          <w:szCs w:val="24"/>
          <w:lang w:eastAsia="ru-RU"/>
        </w:rPr>
        <w:lastRenderedPageBreak/>
        <w:t xml:space="preserve">Приложение № 1 </w:t>
      </w:r>
      <w:proofErr w:type="gramStart"/>
      <w:r w:rsidRPr="00E4233A">
        <w:rPr>
          <w:rFonts w:eastAsia="Times New Roman"/>
          <w:bCs/>
          <w:szCs w:val="24"/>
          <w:lang w:eastAsia="ru-RU"/>
        </w:rPr>
        <w:t>к</w:t>
      </w:r>
      <w:proofErr w:type="gramEnd"/>
      <w:r w:rsidRPr="00E4233A">
        <w:rPr>
          <w:rFonts w:eastAsia="Times New Roman"/>
          <w:bCs/>
          <w:szCs w:val="24"/>
          <w:lang w:eastAsia="ru-RU"/>
        </w:rPr>
        <w:t xml:space="preserve"> </w:t>
      </w:r>
    </w:p>
    <w:p w:rsidR="00E4233A" w:rsidRPr="00E4233A" w:rsidRDefault="00E4233A" w:rsidP="00E4233A">
      <w:pPr>
        <w:widowControl w:val="0"/>
        <w:spacing w:after="0" w:line="240" w:lineRule="auto"/>
        <w:jc w:val="right"/>
        <w:rPr>
          <w:rFonts w:eastAsia="Times New Roman"/>
          <w:bCs/>
          <w:szCs w:val="24"/>
          <w:lang w:eastAsia="ru-RU"/>
        </w:rPr>
      </w:pPr>
      <w:r w:rsidRPr="00E4233A">
        <w:rPr>
          <w:rFonts w:eastAsia="Times New Roman"/>
          <w:bCs/>
          <w:szCs w:val="24"/>
          <w:lang w:eastAsia="ru-RU"/>
        </w:rPr>
        <w:t>Форме I.4.3 Предложение о цене</w:t>
      </w:r>
    </w:p>
    <w:p w:rsidR="00E4233A" w:rsidRPr="00E4233A" w:rsidRDefault="00E4233A" w:rsidP="00E4233A">
      <w:pPr>
        <w:widowControl w:val="0"/>
        <w:spacing w:after="0" w:line="240" w:lineRule="auto"/>
        <w:rPr>
          <w:rFonts w:eastAsia="Times New Roman"/>
          <w:szCs w:val="24"/>
          <w:lang w:eastAsia="ru-RU"/>
        </w:rPr>
      </w:pPr>
      <w:r w:rsidRPr="00E4233A">
        <w:rPr>
          <w:rFonts w:eastAsia="Times New Roman"/>
          <w:b/>
          <w:bCs/>
          <w:szCs w:val="24"/>
          <w:lang w:eastAsia="ru-RU"/>
        </w:rPr>
        <w:t>Распределение договорной цены и график финансирования</w:t>
      </w: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843"/>
        <w:gridCol w:w="664"/>
        <w:gridCol w:w="758"/>
        <w:gridCol w:w="620"/>
        <w:gridCol w:w="567"/>
        <w:gridCol w:w="567"/>
        <w:gridCol w:w="567"/>
        <w:gridCol w:w="538"/>
        <w:gridCol w:w="539"/>
        <w:gridCol w:w="539"/>
        <w:gridCol w:w="577"/>
        <w:gridCol w:w="480"/>
        <w:gridCol w:w="666"/>
        <w:gridCol w:w="615"/>
        <w:gridCol w:w="650"/>
        <w:gridCol w:w="725"/>
        <w:gridCol w:w="708"/>
      </w:tblGrid>
      <w:tr w:rsidR="00E4233A" w:rsidRPr="00E4233A" w:rsidTr="00B87C20">
        <w:trPr>
          <w:trHeight w:val="225"/>
        </w:trPr>
        <w:tc>
          <w:tcPr>
            <w:tcW w:w="540" w:type="dxa"/>
            <w:vMerge w:val="restart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 xml:space="preserve">№ </w:t>
            </w:r>
            <w:proofErr w:type="gramStart"/>
            <w:r w:rsidRPr="00E4233A">
              <w:rPr>
                <w:szCs w:val="24"/>
              </w:rPr>
              <w:t>п</w:t>
            </w:r>
            <w:proofErr w:type="gramEnd"/>
            <w:r w:rsidRPr="00E4233A">
              <w:rPr>
                <w:szCs w:val="24"/>
              </w:rPr>
              <w:t>/п</w:t>
            </w:r>
          </w:p>
        </w:tc>
        <w:tc>
          <w:tcPr>
            <w:tcW w:w="3821" w:type="dxa"/>
            <w:vMerge w:val="restart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Наименование работ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Стоимость, без учета НДС, руб.</w:t>
            </w:r>
          </w:p>
        </w:tc>
        <w:tc>
          <w:tcPr>
            <w:tcW w:w="9780" w:type="dxa"/>
            <w:gridSpan w:val="16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График финансирования</w:t>
            </w:r>
          </w:p>
        </w:tc>
      </w:tr>
      <w:tr w:rsidR="00E4233A" w:rsidRPr="00E4233A" w:rsidTr="00B87C20">
        <w:trPr>
          <w:trHeight w:val="165"/>
        </w:trPr>
        <w:tc>
          <w:tcPr>
            <w:tcW w:w="540" w:type="dxa"/>
            <w:vMerge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vMerge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743" w:type="dxa"/>
            <w:gridSpan w:val="6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2015 год</w:t>
            </w:r>
          </w:p>
        </w:tc>
        <w:tc>
          <w:tcPr>
            <w:tcW w:w="4604" w:type="dxa"/>
            <w:gridSpan w:val="8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2016 год</w:t>
            </w:r>
          </w:p>
        </w:tc>
        <w:tc>
          <w:tcPr>
            <w:tcW w:w="725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2018 год</w:t>
            </w:r>
          </w:p>
        </w:tc>
        <w:tc>
          <w:tcPr>
            <w:tcW w:w="708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2019 год</w:t>
            </w: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vMerge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vMerge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4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июль</w:t>
            </w:r>
          </w:p>
        </w:tc>
        <w:tc>
          <w:tcPr>
            <w:tcW w:w="75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август</w:t>
            </w:r>
          </w:p>
        </w:tc>
        <w:tc>
          <w:tcPr>
            <w:tcW w:w="62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декабрь</w:t>
            </w: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апрель</w:t>
            </w: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май</w:t>
            </w: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июнь</w:t>
            </w: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июль</w:t>
            </w: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август</w:t>
            </w: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сентябрь</w:t>
            </w: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октябрь</w:t>
            </w: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ноябрь</w:t>
            </w: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 w:val="18"/>
                <w:szCs w:val="18"/>
              </w:rPr>
            </w:pPr>
            <w:r w:rsidRPr="00E4233A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</w:pPr>
            <w:r w:rsidRPr="00E4233A">
              <w:t>ноябрь</w:t>
            </w: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3</w:t>
            </w: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4</w:t>
            </w: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5</w:t>
            </w: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6</w:t>
            </w: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7</w:t>
            </w: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8</w:t>
            </w: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9</w:t>
            </w: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12</w:t>
            </w: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13</w:t>
            </w: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14</w:t>
            </w: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15</w:t>
            </w: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16</w:t>
            </w: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17</w:t>
            </w: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18</w:t>
            </w: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19</w:t>
            </w: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21</w:t>
            </w:r>
          </w:p>
        </w:tc>
      </w:tr>
      <w:tr w:rsidR="00E4233A" w:rsidRPr="00E4233A" w:rsidTr="00B87C20">
        <w:trPr>
          <w:trHeight w:val="225"/>
        </w:trPr>
        <w:tc>
          <w:tcPr>
            <w:tcW w:w="15984" w:type="dxa"/>
            <w:gridSpan w:val="19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b/>
                <w:bCs/>
                <w:szCs w:val="24"/>
              </w:rPr>
              <w:t>1. «Благоустройство территории вокруг объектов резидентов (потенциальных резидентов) и мест общего пользования, пос. Романтик (левый берег р. Архыз)»</w:t>
            </w: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Изыскательские работы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313 848,69</w:t>
            </w: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2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Проектные работы (стадия ПД)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1 089 331,07</w:t>
            </w:r>
          </w:p>
        </w:tc>
        <w:tc>
          <w:tcPr>
            <w:tcW w:w="664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10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3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Экспертиза ПИР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143 622,73</w:t>
            </w: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4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Проектные работы (стадия РД)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1 633 996,61</w:t>
            </w:r>
          </w:p>
        </w:tc>
        <w:tc>
          <w:tcPr>
            <w:tcW w:w="664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5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Строительно-монтажные работы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67 347 365,68</w:t>
            </w: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450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5.1</w:t>
            </w:r>
            <w:r w:rsidRPr="00E4233A">
              <w:rPr>
                <w:szCs w:val="24"/>
              </w:rPr>
              <w:t>.</w:t>
            </w:r>
          </w:p>
        </w:tc>
        <w:tc>
          <w:tcPr>
            <w:tcW w:w="3821" w:type="dxa"/>
            <w:hideMark/>
          </w:tcPr>
          <w:p w:rsidR="00E4233A" w:rsidRPr="00E4233A" w:rsidRDefault="009A461D" w:rsidP="00E4233A">
            <w:pPr>
              <w:widowControl w:val="0"/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том числе</w:t>
            </w:r>
            <w:r w:rsidR="00E4233A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E4233A" w:rsidRPr="00E4233A">
              <w:rPr>
                <w:szCs w:val="24"/>
              </w:rPr>
              <w:t>зготовление параметрических фигур, скамей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13 283 898,31</w:t>
            </w: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E4233A">
              <w:rPr>
                <w:szCs w:val="24"/>
              </w:rPr>
              <w:t>.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Авторский надзор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134 694,73</w:t>
            </w: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420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956547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E4233A">
              <w:rPr>
                <w:b/>
                <w:bCs/>
                <w:szCs w:val="24"/>
              </w:rPr>
              <w:t xml:space="preserve">ВСЕГО стоимость выполненных работ </w:t>
            </w:r>
            <w:r w:rsidR="00956547">
              <w:rPr>
                <w:b/>
                <w:bCs/>
                <w:szCs w:val="24"/>
              </w:rPr>
              <w:t>без</w:t>
            </w:r>
            <w:r w:rsidRPr="00E4233A">
              <w:rPr>
                <w:b/>
                <w:bCs/>
                <w:szCs w:val="24"/>
              </w:rPr>
              <w:t xml:space="preserve"> НДС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  <w:r w:rsidRPr="00E4233A">
              <w:rPr>
                <w:szCs w:val="24"/>
              </w:rPr>
              <w:t>70 662 859,51</w:t>
            </w: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E4233A">
              <w:rPr>
                <w:b/>
                <w:bCs/>
                <w:szCs w:val="24"/>
              </w:rPr>
              <w:t>НДС 18%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Сумма Аванса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Гарантийное удержание 10%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01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 xml:space="preserve">Возврат </w:t>
            </w:r>
            <w:proofErr w:type="spellStart"/>
            <w:r w:rsidRPr="00E4233A">
              <w:rPr>
                <w:szCs w:val="24"/>
              </w:rPr>
              <w:t>гарантийн</w:t>
            </w:r>
            <w:proofErr w:type="spellEnd"/>
            <w:r w:rsidRPr="00E4233A">
              <w:rPr>
                <w:szCs w:val="24"/>
              </w:rPr>
              <w:t>. удержания 5%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420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E4233A">
              <w:rPr>
                <w:b/>
                <w:bCs/>
                <w:szCs w:val="24"/>
              </w:rPr>
              <w:t>ИТОГО помесячное финансирование строительства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15984" w:type="dxa"/>
            <w:gridSpan w:val="19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b/>
                <w:bCs/>
                <w:i/>
                <w:iCs/>
                <w:szCs w:val="24"/>
              </w:rPr>
              <w:t>2. Административное здание с помещениями торговли, общепита и встроенным ПРУ (Противорадиационным укрытием), объект №17 в соответствии с генеральным планом строительства туристического комплекса «Романтик» в составе горнолыжного комплекса «Архыз</w:t>
            </w:r>
          </w:p>
        </w:tc>
      </w:tr>
      <w:tr w:rsidR="00E4233A" w:rsidRPr="00E4233A" w:rsidTr="00B87C20">
        <w:trPr>
          <w:trHeight w:val="67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Обследование технического состояния здания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764 363,67</w:t>
            </w: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67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2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Проект реконструкции здания (стадия ПД)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952 807,76</w:t>
            </w:r>
          </w:p>
        </w:tc>
        <w:tc>
          <w:tcPr>
            <w:tcW w:w="664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461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3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Экспертиза проекта реконструкции здания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93 267,72</w:t>
            </w:r>
          </w:p>
        </w:tc>
        <w:tc>
          <w:tcPr>
            <w:tcW w:w="664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67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4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Проект реконструкции здания (стадия РД)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1 155 425,23</w:t>
            </w:r>
          </w:p>
        </w:tc>
        <w:tc>
          <w:tcPr>
            <w:tcW w:w="664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450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5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Строительно-монтажные работы и оборудование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87 592 852,79</w:t>
            </w:r>
          </w:p>
        </w:tc>
        <w:tc>
          <w:tcPr>
            <w:tcW w:w="664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6</w:t>
            </w: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Авторский надзор</w:t>
            </w:r>
          </w:p>
        </w:tc>
        <w:tc>
          <w:tcPr>
            <w:tcW w:w="1843" w:type="dxa"/>
            <w:noWrap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  <w:r w:rsidRPr="00E4233A">
              <w:rPr>
                <w:szCs w:val="24"/>
              </w:rPr>
              <w:t>175 185,71</w:t>
            </w:r>
          </w:p>
        </w:tc>
        <w:tc>
          <w:tcPr>
            <w:tcW w:w="664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420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E4233A">
              <w:rPr>
                <w:b/>
                <w:bCs/>
                <w:szCs w:val="24"/>
              </w:rPr>
              <w:t>ВСЕГ</w:t>
            </w:r>
            <w:r w:rsidR="00956547">
              <w:rPr>
                <w:b/>
                <w:bCs/>
                <w:szCs w:val="24"/>
              </w:rPr>
              <w:t xml:space="preserve">О стоимость выполненных работ без </w:t>
            </w:r>
            <w:bookmarkStart w:id="0" w:name="_GoBack"/>
            <w:bookmarkEnd w:id="0"/>
            <w:r w:rsidRPr="00E4233A">
              <w:rPr>
                <w:b/>
                <w:bCs/>
                <w:szCs w:val="24"/>
              </w:rPr>
              <w:t>НДС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  <w:r w:rsidRPr="00E4233A">
              <w:rPr>
                <w:b/>
                <w:bCs/>
                <w:szCs w:val="24"/>
              </w:rPr>
              <w:t>90 733 902,88</w:t>
            </w: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E4233A">
              <w:rPr>
                <w:b/>
                <w:bCs/>
                <w:szCs w:val="24"/>
              </w:rPr>
              <w:t>НДС 18%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Сумма Аванса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Гарантийное удержание 10%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13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 xml:space="preserve">Возврат </w:t>
            </w:r>
            <w:proofErr w:type="spellStart"/>
            <w:r w:rsidRPr="00E4233A">
              <w:rPr>
                <w:szCs w:val="24"/>
              </w:rPr>
              <w:t>гарантийн</w:t>
            </w:r>
            <w:proofErr w:type="spellEnd"/>
            <w:r w:rsidRPr="00E4233A">
              <w:rPr>
                <w:szCs w:val="24"/>
              </w:rPr>
              <w:t>. удержания 5%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E4233A" w:rsidRPr="00E4233A" w:rsidTr="00B87C20">
        <w:trPr>
          <w:trHeight w:val="420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E4233A">
              <w:rPr>
                <w:b/>
                <w:bCs/>
                <w:szCs w:val="24"/>
              </w:rPr>
              <w:t>ИТОГО помесячное финансирование строительства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195"/>
        </w:trPr>
        <w:tc>
          <w:tcPr>
            <w:tcW w:w="15984" w:type="dxa"/>
            <w:gridSpan w:val="19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b/>
                <w:bCs/>
                <w:szCs w:val="24"/>
              </w:rPr>
              <w:t>ИТОГО по договору</w:t>
            </w:r>
          </w:p>
        </w:tc>
      </w:tr>
      <w:tr w:rsidR="00E4233A" w:rsidRPr="00E4233A" w:rsidTr="00B87C20">
        <w:trPr>
          <w:trHeight w:val="420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E4233A">
              <w:rPr>
                <w:b/>
                <w:bCs/>
                <w:szCs w:val="24"/>
              </w:rPr>
              <w:t>ВСЕ</w:t>
            </w:r>
            <w:r w:rsidR="00956547">
              <w:rPr>
                <w:b/>
                <w:bCs/>
                <w:szCs w:val="24"/>
              </w:rPr>
              <w:t>ГО стоимость выполненных работ без</w:t>
            </w:r>
            <w:r w:rsidRPr="00E4233A">
              <w:rPr>
                <w:b/>
                <w:bCs/>
                <w:szCs w:val="24"/>
              </w:rPr>
              <w:t xml:space="preserve"> НДС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  <w:r w:rsidRPr="00E4233A">
              <w:rPr>
                <w:b/>
                <w:bCs/>
                <w:szCs w:val="24"/>
              </w:rPr>
              <w:t>161 396 762,40</w:t>
            </w: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E4233A">
              <w:rPr>
                <w:b/>
                <w:bCs/>
                <w:szCs w:val="24"/>
              </w:rPr>
              <w:t>НДС 18%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Сумма Аванса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25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>Гарантийное удержание 10%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  <w:tr w:rsidR="00E4233A" w:rsidRPr="00E4233A" w:rsidTr="00B87C20">
        <w:trPr>
          <w:trHeight w:val="211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szCs w:val="24"/>
              </w:rPr>
            </w:pPr>
            <w:r w:rsidRPr="00E4233A">
              <w:rPr>
                <w:szCs w:val="24"/>
              </w:rPr>
              <w:t xml:space="preserve">Возврат </w:t>
            </w:r>
            <w:proofErr w:type="spellStart"/>
            <w:r w:rsidRPr="00E4233A">
              <w:rPr>
                <w:szCs w:val="24"/>
              </w:rPr>
              <w:t>гарантийн</w:t>
            </w:r>
            <w:proofErr w:type="spellEnd"/>
            <w:r w:rsidRPr="00E4233A">
              <w:rPr>
                <w:szCs w:val="24"/>
              </w:rPr>
              <w:t>. удержания 5%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</w:tr>
      <w:tr w:rsidR="00E4233A" w:rsidRPr="00E4233A" w:rsidTr="00B87C20">
        <w:trPr>
          <w:trHeight w:val="420"/>
        </w:trPr>
        <w:tc>
          <w:tcPr>
            <w:tcW w:w="540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1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rPr>
                <w:b/>
                <w:bCs/>
                <w:szCs w:val="24"/>
              </w:rPr>
            </w:pPr>
            <w:r w:rsidRPr="00E4233A">
              <w:rPr>
                <w:b/>
                <w:bCs/>
                <w:szCs w:val="24"/>
              </w:rPr>
              <w:t>ИТОГО помесячное финансирование строительства</w:t>
            </w:r>
          </w:p>
        </w:tc>
        <w:tc>
          <w:tcPr>
            <w:tcW w:w="1843" w:type="dxa"/>
            <w:vAlign w:val="center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4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5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8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39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77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66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15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50" w:type="dxa"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25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E4233A" w:rsidRPr="00E4233A" w:rsidRDefault="00E4233A" w:rsidP="00E4233A">
            <w:pPr>
              <w:widowControl w:val="0"/>
              <w:spacing w:after="0"/>
              <w:jc w:val="center"/>
              <w:rPr>
                <w:szCs w:val="24"/>
              </w:rPr>
            </w:pPr>
          </w:p>
        </w:tc>
      </w:tr>
    </w:tbl>
    <w:p w:rsidR="00E4233A" w:rsidRPr="00E4233A" w:rsidRDefault="00E4233A" w:rsidP="00E4233A">
      <w:pPr>
        <w:widowControl w:val="0"/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E4233A">
        <w:rPr>
          <w:rFonts w:eastAsia="Times New Roman"/>
          <w:b/>
          <w:bCs/>
          <w:i/>
          <w:szCs w:val="24"/>
          <w:lang w:eastAsia="ru-RU"/>
        </w:rPr>
        <w:t>Примечание:</w:t>
      </w:r>
    </w:p>
    <w:p w:rsidR="00E4233A" w:rsidRPr="00E4233A" w:rsidRDefault="00E4233A" w:rsidP="00E4233A">
      <w:pPr>
        <w:widowControl w:val="0"/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E4233A">
        <w:rPr>
          <w:rFonts w:eastAsia="Times New Roman"/>
          <w:i/>
          <w:szCs w:val="24"/>
          <w:lang w:eastAsia="ru-RU"/>
        </w:rPr>
        <w:t>*</w:t>
      </w:r>
      <w:r w:rsidRPr="00E4233A">
        <w:rPr>
          <w:rFonts w:eastAsia="Times New Roman"/>
          <w:i/>
          <w:szCs w:val="24"/>
          <w:lang w:eastAsia="ru-RU"/>
        </w:rPr>
        <w:tab/>
        <w:t>Распределение цены договора заполняется участником закупки в строгом соответствии с перечнем выполняемых работ (столбец № 2).</w:t>
      </w:r>
    </w:p>
    <w:p w:rsidR="00E4233A" w:rsidRPr="00E4233A" w:rsidRDefault="00E4233A" w:rsidP="00E4233A">
      <w:pPr>
        <w:widowControl w:val="0"/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E4233A">
        <w:rPr>
          <w:rFonts w:eastAsia="Times New Roman"/>
          <w:i/>
          <w:szCs w:val="24"/>
          <w:lang w:eastAsia="ru-RU"/>
        </w:rPr>
        <w:t>**</w:t>
      </w:r>
      <w:r w:rsidRPr="00E4233A">
        <w:rPr>
          <w:rFonts w:eastAsia="Times New Roman"/>
          <w:i/>
          <w:szCs w:val="24"/>
          <w:lang w:eastAsia="ru-RU"/>
        </w:rPr>
        <w:tab/>
        <w:t>Распределение цены договора заполняется участником закупки с разбивкой помесячно.</w:t>
      </w:r>
    </w:p>
    <w:p w:rsidR="00E4233A" w:rsidRPr="00E4233A" w:rsidRDefault="00E4233A" w:rsidP="00E4233A">
      <w:pPr>
        <w:widowControl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447"/>
        <w:gridCol w:w="882"/>
        <w:gridCol w:w="4851"/>
      </w:tblGrid>
      <w:tr w:rsidR="00E4233A" w:rsidRPr="00E4233A" w:rsidTr="00B87C20">
        <w:trPr>
          <w:jc w:val="center"/>
        </w:trPr>
        <w:tc>
          <w:tcPr>
            <w:tcW w:w="3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233A" w:rsidRPr="00E4233A" w:rsidRDefault="00E4233A" w:rsidP="00E4233A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4233A" w:rsidRPr="00E4233A" w:rsidRDefault="00E4233A" w:rsidP="00E4233A">
            <w:pPr>
              <w:widowControl w:val="0"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233A" w:rsidRPr="00E4233A" w:rsidRDefault="00E4233A" w:rsidP="00E4233A">
            <w:pPr>
              <w:widowControl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4233A" w:rsidRPr="00E4233A" w:rsidTr="00B87C20">
        <w:trPr>
          <w:jc w:val="center"/>
        </w:trPr>
        <w:tc>
          <w:tcPr>
            <w:tcW w:w="34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233A" w:rsidRPr="00E4233A" w:rsidRDefault="00E4233A" w:rsidP="00E4233A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E4233A">
              <w:rPr>
                <w:rFonts w:eastAsia="Times New Roman"/>
                <w:bCs/>
                <w:i/>
                <w:szCs w:val="24"/>
                <w:lang w:eastAsia="ru-RU"/>
              </w:rPr>
              <w:t>(подпись, дата)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E4233A" w:rsidRPr="00E4233A" w:rsidRDefault="00E4233A" w:rsidP="00E4233A">
            <w:pPr>
              <w:widowControl w:val="0"/>
              <w:spacing w:after="0" w:line="240" w:lineRule="auto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E4233A">
              <w:rPr>
                <w:rFonts w:eastAsia="Times New Roman"/>
                <w:i/>
                <w:szCs w:val="24"/>
                <w:lang w:eastAsia="ru-RU"/>
              </w:rPr>
              <w:t>М.П.</w:t>
            </w:r>
          </w:p>
        </w:tc>
        <w:tc>
          <w:tcPr>
            <w:tcW w:w="4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4233A" w:rsidRPr="00E4233A" w:rsidRDefault="00E4233A" w:rsidP="00E4233A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E4233A">
              <w:rPr>
                <w:rFonts w:eastAsia="Times New Roman"/>
                <w:bCs/>
                <w:i/>
                <w:szCs w:val="24"/>
                <w:lang w:eastAsia="ru-RU"/>
              </w:rPr>
              <w:t xml:space="preserve">(фамилия, имя, отчество </w:t>
            </w:r>
            <w:proofErr w:type="gramStart"/>
            <w:r w:rsidRPr="00E4233A">
              <w:rPr>
                <w:rFonts w:eastAsia="Times New Roman"/>
                <w:bCs/>
                <w:i/>
                <w:szCs w:val="24"/>
                <w:lang w:eastAsia="ru-RU"/>
              </w:rPr>
              <w:t>подписавшего</w:t>
            </w:r>
            <w:proofErr w:type="gramEnd"/>
            <w:r w:rsidRPr="00E4233A">
              <w:rPr>
                <w:rFonts w:eastAsia="Times New Roman"/>
                <w:bCs/>
                <w:i/>
                <w:szCs w:val="24"/>
                <w:lang w:eastAsia="ru-RU"/>
              </w:rPr>
              <w:t>, должность)</w:t>
            </w:r>
          </w:p>
          <w:p w:rsidR="00E4233A" w:rsidRPr="00E4233A" w:rsidRDefault="00E4233A" w:rsidP="00E4233A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EE5B21" w:rsidRPr="0082724A" w:rsidRDefault="00EE5B21" w:rsidP="00E126F4">
      <w:pPr>
        <w:spacing w:after="0" w:line="240" w:lineRule="auto"/>
        <w:rPr>
          <w:sz w:val="28"/>
          <w:szCs w:val="28"/>
        </w:rPr>
      </w:pPr>
    </w:p>
    <w:sectPr w:rsidR="00EE5B21" w:rsidRPr="0082724A" w:rsidSect="00E4233A">
      <w:pgSz w:w="16838" w:h="11906" w:orient="landscape"/>
      <w:pgMar w:top="567" w:right="851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08D6"/>
    <w:rsid w:val="000122D6"/>
    <w:rsid w:val="0003730F"/>
    <w:rsid w:val="0007631E"/>
    <w:rsid w:val="00100BBA"/>
    <w:rsid w:val="001056D7"/>
    <w:rsid w:val="001469C6"/>
    <w:rsid w:val="00155BEB"/>
    <w:rsid w:val="00160790"/>
    <w:rsid w:val="00164938"/>
    <w:rsid w:val="0018785E"/>
    <w:rsid w:val="0019396C"/>
    <w:rsid w:val="00196F04"/>
    <w:rsid w:val="001B689D"/>
    <w:rsid w:val="001E137D"/>
    <w:rsid w:val="002176AE"/>
    <w:rsid w:val="002401F8"/>
    <w:rsid w:val="002405A3"/>
    <w:rsid w:val="00280A92"/>
    <w:rsid w:val="00287C9F"/>
    <w:rsid w:val="00295061"/>
    <w:rsid w:val="00295A6A"/>
    <w:rsid w:val="00297BBD"/>
    <w:rsid w:val="002B1050"/>
    <w:rsid w:val="002B5819"/>
    <w:rsid w:val="002F3856"/>
    <w:rsid w:val="00352054"/>
    <w:rsid w:val="003647CC"/>
    <w:rsid w:val="00371A75"/>
    <w:rsid w:val="00387E1F"/>
    <w:rsid w:val="0039541E"/>
    <w:rsid w:val="003A1D4E"/>
    <w:rsid w:val="003C507F"/>
    <w:rsid w:val="003C79D9"/>
    <w:rsid w:val="003D0279"/>
    <w:rsid w:val="003D570A"/>
    <w:rsid w:val="003F2156"/>
    <w:rsid w:val="003F2642"/>
    <w:rsid w:val="00433ACC"/>
    <w:rsid w:val="00453C1E"/>
    <w:rsid w:val="004752B8"/>
    <w:rsid w:val="0048661E"/>
    <w:rsid w:val="005324FE"/>
    <w:rsid w:val="00534A9D"/>
    <w:rsid w:val="00536F02"/>
    <w:rsid w:val="005B6C5F"/>
    <w:rsid w:val="005C02AD"/>
    <w:rsid w:val="005E5B96"/>
    <w:rsid w:val="00617175"/>
    <w:rsid w:val="006B279F"/>
    <w:rsid w:val="006C3A52"/>
    <w:rsid w:val="006C6DAA"/>
    <w:rsid w:val="007574D9"/>
    <w:rsid w:val="00782F54"/>
    <w:rsid w:val="007D19BC"/>
    <w:rsid w:val="007E027E"/>
    <w:rsid w:val="0082724A"/>
    <w:rsid w:val="00856CA4"/>
    <w:rsid w:val="0087031A"/>
    <w:rsid w:val="008B19C1"/>
    <w:rsid w:val="008E7754"/>
    <w:rsid w:val="00900006"/>
    <w:rsid w:val="00930CF4"/>
    <w:rsid w:val="00942C57"/>
    <w:rsid w:val="00956547"/>
    <w:rsid w:val="00987B40"/>
    <w:rsid w:val="009A14F1"/>
    <w:rsid w:val="009A461D"/>
    <w:rsid w:val="009C146A"/>
    <w:rsid w:val="009C4CDF"/>
    <w:rsid w:val="009D53C1"/>
    <w:rsid w:val="009E1A21"/>
    <w:rsid w:val="009F1ED6"/>
    <w:rsid w:val="009F3A49"/>
    <w:rsid w:val="00A1445B"/>
    <w:rsid w:val="00A40ED4"/>
    <w:rsid w:val="00A463D6"/>
    <w:rsid w:val="00A53080"/>
    <w:rsid w:val="00AA5475"/>
    <w:rsid w:val="00AB698C"/>
    <w:rsid w:val="00AD4F8C"/>
    <w:rsid w:val="00AE6BCA"/>
    <w:rsid w:val="00AF2DBC"/>
    <w:rsid w:val="00B47BB1"/>
    <w:rsid w:val="00B97E24"/>
    <w:rsid w:val="00BB4B1C"/>
    <w:rsid w:val="00BC7911"/>
    <w:rsid w:val="00BC7F5B"/>
    <w:rsid w:val="00C033DE"/>
    <w:rsid w:val="00C133E4"/>
    <w:rsid w:val="00C475E0"/>
    <w:rsid w:val="00C97C96"/>
    <w:rsid w:val="00D0011A"/>
    <w:rsid w:val="00D05A94"/>
    <w:rsid w:val="00D23003"/>
    <w:rsid w:val="00D32C63"/>
    <w:rsid w:val="00D3681D"/>
    <w:rsid w:val="00D93C6F"/>
    <w:rsid w:val="00D97A21"/>
    <w:rsid w:val="00DA2D21"/>
    <w:rsid w:val="00DC05E4"/>
    <w:rsid w:val="00DC792A"/>
    <w:rsid w:val="00DE0830"/>
    <w:rsid w:val="00DE23A4"/>
    <w:rsid w:val="00DE408D"/>
    <w:rsid w:val="00DE7445"/>
    <w:rsid w:val="00E126F4"/>
    <w:rsid w:val="00E13057"/>
    <w:rsid w:val="00E155AD"/>
    <w:rsid w:val="00E21B77"/>
    <w:rsid w:val="00E260E4"/>
    <w:rsid w:val="00E37531"/>
    <w:rsid w:val="00E4233A"/>
    <w:rsid w:val="00E459F9"/>
    <w:rsid w:val="00E56FBD"/>
    <w:rsid w:val="00EA0C2A"/>
    <w:rsid w:val="00EA71FA"/>
    <w:rsid w:val="00ED3C28"/>
    <w:rsid w:val="00ED3EAF"/>
    <w:rsid w:val="00EE5B21"/>
    <w:rsid w:val="00F1384A"/>
    <w:rsid w:val="00F66369"/>
    <w:rsid w:val="00F764EF"/>
    <w:rsid w:val="00F829AD"/>
    <w:rsid w:val="00FB0A97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4233A"/>
    <w:pPr>
      <w:spacing w:after="60" w:line="240" w:lineRule="auto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4233A"/>
    <w:pPr>
      <w:spacing w:after="60" w:line="240" w:lineRule="auto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23</cp:revision>
  <cp:lastPrinted>2015-06-24T08:08:00Z</cp:lastPrinted>
  <dcterms:created xsi:type="dcterms:W3CDTF">2015-02-25T12:54:00Z</dcterms:created>
  <dcterms:modified xsi:type="dcterms:W3CDTF">2015-06-24T08:13:00Z</dcterms:modified>
</cp:coreProperties>
</file>