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28FCA17" w14:textId="4A6754FC" w:rsidR="00376E5B" w:rsidRPr="00D14570" w:rsidRDefault="00B067D9" w:rsidP="00376E5B">
      <w:pPr>
        <w:widowControl w:val="0"/>
        <w:ind w:right="34"/>
        <w:jc w:val="center"/>
        <w:rPr>
          <w:b/>
          <w:bCs/>
        </w:rPr>
      </w:pPr>
      <w:r w:rsidRPr="00D14570">
        <w:rPr>
          <w:b/>
        </w:rPr>
        <w:t>о проведении</w:t>
      </w:r>
      <w:r w:rsidR="00CE726D">
        <w:rPr>
          <w:b/>
        </w:rPr>
        <w:t xml:space="preserve"> повторного</w:t>
      </w:r>
      <w:r w:rsidRPr="00D14570">
        <w:rPr>
          <w:b/>
        </w:rPr>
        <w:t xml:space="preserve"> </w:t>
      </w:r>
      <w:r w:rsidRPr="00D14570">
        <w:rPr>
          <w:b/>
          <w:bCs/>
        </w:rPr>
        <w:t>запроса котировок в электронной форме</w:t>
      </w:r>
      <w:r w:rsidR="00F90579" w:rsidRPr="00D14570">
        <w:rPr>
          <w:b/>
          <w:bCs/>
        </w:rPr>
        <w:t>,</w:t>
      </w:r>
    </w:p>
    <w:p w14:paraId="7626CA75" w14:textId="6D074177" w:rsidR="00B067D9" w:rsidRPr="00D14570" w:rsidRDefault="000622CE" w:rsidP="00376E5B">
      <w:pPr>
        <w:widowControl w:val="0"/>
        <w:ind w:right="34"/>
        <w:jc w:val="center"/>
      </w:pPr>
      <w:proofErr w:type="gramStart"/>
      <w:r w:rsidRPr="00D14570">
        <w:rPr>
          <w:b/>
        </w:rPr>
        <w:t>участниками</w:t>
      </w:r>
      <w:proofErr w:type="gramEnd"/>
      <w:r w:rsidRPr="00D14570">
        <w:rPr>
          <w:b/>
        </w:rPr>
        <w:t xml:space="preserve"> </w:t>
      </w:r>
      <w:r w:rsidR="00F90579" w:rsidRPr="00D14570">
        <w:rPr>
          <w:b/>
        </w:rPr>
        <w:t>которого</w:t>
      </w:r>
      <w:r w:rsidRPr="00D14570">
        <w:rPr>
          <w:b/>
        </w:rPr>
        <w:t xml:space="preserve"> могут </w:t>
      </w:r>
      <w:r w:rsidR="00F90579" w:rsidRPr="00D14570">
        <w:rPr>
          <w:b/>
        </w:rPr>
        <w:t>являться</w:t>
      </w:r>
      <w:r w:rsidRPr="00D14570">
        <w:rPr>
          <w:b/>
        </w:rPr>
        <w:t xml:space="preserve"> только субъекты малого и среднего</w:t>
      </w:r>
      <w:r w:rsidR="00F32766" w:rsidRPr="00D14570">
        <w:rPr>
          <w:b/>
        </w:rPr>
        <w:t xml:space="preserve"> </w:t>
      </w:r>
      <w:r w:rsidRPr="00D14570">
        <w:rPr>
          <w:b/>
        </w:rPr>
        <w:t>предпринимательства</w:t>
      </w:r>
      <w:r w:rsidR="00D93748" w:rsidRPr="00D14570">
        <w:rPr>
          <w:b/>
        </w:rPr>
        <w:t xml:space="preserve"> </w:t>
      </w:r>
      <w:r w:rsidR="005756F2" w:rsidRPr="00D14570">
        <w:rPr>
          <w:b/>
          <w:bCs/>
        </w:rPr>
        <w:t xml:space="preserve">от </w:t>
      </w:r>
      <w:r w:rsidR="00CE726D">
        <w:rPr>
          <w:b/>
          <w:bCs/>
        </w:rPr>
        <w:t>27</w:t>
      </w:r>
      <w:r w:rsidR="006735FA">
        <w:rPr>
          <w:b/>
          <w:bCs/>
        </w:rPr>
        <w:t>.</w:t>
      </w:r>
      <w:r w:rsidR="001B789A">
        <w:rPr>
          <w:b/>
          <w:bCs/>
        </w:rPr>
        <w:t>11</w:t>
      </w:r>
      <w:r w:rsidR="007D605A" w:rsidRPr="00D14570">
        <w:rPr>
          <w:b/>
          <w:bCs/>
        </w:rPr>
        <w:t>.</w:t>
      </w:r>
      <w:r w:rsidR="00D85D9B" w:rsidRPr="00D14570">
        <w:rPr>
          <w:b/>
          <w:bCs/>
        </w:rPr>
        <w:t>202</w:t>
      </w:r>
      <w:r w:rsidR="000D3594" w:rsidRPr="00D14570">
        <w:rPr>
          <w:b/>
          <w:bCs/>
        </w:rPr>
        <w:t>5</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C21FFE">
        <w:rPr>
          <w:b/>
          <w:bCs/>
        </w:rPr>
        <w:t>1230</w:t>
      </w:r>
      <w:r w:rsidR="00CE726D">
        <w:rPr>
          <w:b/>
          <w:bCs/>
        </w:rPr>
        <w:t>П</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2D5CB0">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xml:space="preserve">№ </w:t>
            </w:r>
            <w:proofErr w:type="gramStart"/>
            <w:r w:rsidRPr="00D14570">
              <w:rPr>
                <w:b/>
              </w:rPr>
              <w:t>п</w:t>
            </w:r>
            <w:proofErr w:type="gramEnd"/>
            <w:r w:rsidRPr="00D14570">
              <w:rPr>
                <w:b/>
              </w:rPr>
              <w:t>/п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2389445C" w14:textId="77777777" w:rsidR="00B067D9" w:rsidRPr="00D14570" w:rsidRDefault="00B067D9" w:rsidP="004531C3">
            <w:pPr>
              <w:widowControl w:val="0"/>
              <w:tabs>
                <w:tab w:val="left" w:pos="1134"/>
                <w:tab w:val="left" w:pos="1276"/>
                <w:tab w:val="left" w:pos="1560"/>
              </w:tabs>
              <w:rPr>
                <w:b/>
              </w:rPr>
            </w:pPr>
            <w:r w:rsidRPr="00D14570">
              <w:rPr>
                <w:b/>
              </w:rPr>
              <w:t>Общие сведения</w:t>
            </w:r>
          </w:p>
          <w:p w14:paraId="2D920C24" w14:textId="787366EC" w:rsidR="00575438" w:rsidRPr="00D14570" w:rsidRDefault="00575438" w:rsidP="00575438">
            <w:pPr>
              <w:widowControl w:val="0"/>
              <w:ind w:right="34"/>
              <w:jc w:val="both"/>
            </w:pPr>
            <w:proofErr w:type="gramStart"/>
            <w:r w:rsidRPr="00D14570">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F32766" w:rsidRPr="00D14570">
              <w:br/>
            </w:r>
            <w:r w:rsidRPr="00D14570">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D14570">
              <w:t xml:space="preserve"> Закона № 223-ФЗ с учетом требований, предусмотренных настоящим извещением.</w:t>
            </w:r>
          </w:p>
          <w:p w14:paraId="56E890BA" w14:textId="77777777" w:rsidR="00575438" w:rsidRPr="00D14570" w:rsidRDefault="00575438" w:rsidP="00575438">
            <w:pPr>
              <w:widowControl w:val="0"/>
              <w:ind w:right="34"/>
              <w:jc w:val="both"/>
            </w:pPr>
            <w:r w:rsidRPr="00D14570">
              <w:t>В настоящем извещении о проведении запроса котировок в электронной форме, участниками которого могут являться только субъекты малого и среднего предпринимательства (далее – извещение) применяются основные понятия, используемые в Положении о закупке товаров, работ, услуг АО «КАВКАЗ</w:t>
            </w:r>
            <w:proofErr w:type="gramStart"/>
            <w:r w:rsidRPr="00D14570">
              <w:t>.Р</w:t>
            </w:r>
            <w:proofErr w:type="gramEnd"/>
            <w:r w:rsidRPr="00D14570">
              <w:t>Ф».</w:t>
            </w:r>
          </w:p>
          <w:p w14:paraId="5DA6686A" w14:textId="75A98D02" w:rsidR="00B067D9" w:rsidRPr="00D14570" w:rsidRDefault="00575438" w:rsidP="006C419A">
            <w:pPr>
              <w:widowControl w:val="0"/>
              <w:tabs>
                <w:tab w:val="left" w:pos="1134"/>
                <w:tab w:val="left" w:pos="1276"/>
                <w:tab w:val="left" w:pos="1560"/>
              </w:tabs>
              <w:ind w:left="5"/>
              <w:jc w:val="both"/>
            </w:pPr>
            <w:r w:rsidRPr="00D14570">
              <w:t>Нормы Положения о закупке товаров, работ, услуг АО «КАВКАЗ</w:t>
            </w:r>
            <w:proofErr w:type="gramStart"/>
            <w:r w:rsidRPr="00D14570">
              <w:t>.Р</w:t>
            </w:r>
            <w:proofErr w:type="gramEnd"/>
            <w:r w:rsidRPr="00D14570">
              <w:t>Ф»</w:t>
            </w:r>
            <w:r w:rsidR="006C419A" w:rsidRPr="00D14570">
              <w:t xml:space="preserve"> (далее – Положение о закупке)</w:t>
            </w:r>
            <w:r w:rsidRPr="00D14570">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EE4CA2" w:rsidRPr="00D14570" w14:paraId="7550FA46" w14:textId="77777777" w:rsidTr="002D5CB0">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w:t>
            </w:r>
            <w:proofErr w:type="gramStart"/>
            <w:r w:rsidR="00C910DE" w:rsidRPr="00D14570">
              <w:t>.Р</w:t>
            </w:r>
            <w:proofErr w:type="gramEnd"/>
            <w:r w:rsidR="00C910DE" w:rsidRPr="00D14570">
              <w:t>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2D5CB0">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9" w:history="1">
              <w:r w:rsidRPr="00D14570">
                <w:rPr>
                  <w:u w:val="single"/>
                </w:rPr>
                <w:t>info@ncrc.ru</w:t>
              </w:r>
            </w:hyperlink>
            <w:r w:rsidRPr="00D14570">
              <w:rPr>
                <w:sz w:val="28"/>
              </w:rPr>
              <w:t xml:space="preserve">, </w:t>
            </w:r>
            <w:hyperlink r:id="rId10"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1"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2"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2D5CB0">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2D5CB0">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6F3A7723" w:rsidR="0015609A" w:rsidRPr="00D14570" w:rsidRDefault="009B038F" w:rsidP="00C21FFE">
            <w:pPr>
              <w:ind w:right="34"/>
              <w:jc w:val="both"/>
              <w:rPr>
                <w:b/>
              </w:rPr>
            </w:pPr>
            <w:r w:rsidRPr="009B038F">
              <w:t xml:space="preserve">Право заключения договора на оказание услуг по техническому обслуживанию и ремонту </w:t>
            </w:r>
            <w:r w:rsidR="0084635F" w:rsidRPr="0084635F">
              <w:t xml:space="preserve">гарантийных транспортных средств марки Газель </w:t>
            </w:r>
            <w:proofErr w:type="spellStart"/>
            <w:r w:rsidR="0084635F" w:rsidRPr="0084635F">
              <w:t>Некст</w:t>
            </w:r>
            <w:proofErr w:type="spellEnd"/>
            <w:r w:rsidR="0084635F" w:rsidRPr="0084635F">
              <w:t xml:space="preserve"> в количестве </w:t>
            </w:r>
            <w:r w:rsidR="00C21FFE" w:rsidRPr="00C21FFE">
              <w:t>5</w:t>
            </w:r>
            <w:r w:rsidR="0084635F" w:rsidRPr="0084635F">
              <w:t xml:space="preserve"> (</w:t>
            </w:r>
            <w:r w:rsidR="00C21FFE">
              <w:t>пяти</w:t>
            </w:r>
            <w:r w:rsidR="0084635F" w:rsidRPr="0084635F">
              <w:t>) единиц, эксплуатируемых на ВТРК «</w:t>
            </w:r>
            <w:r w:rsidR="00C21FFE">
              <w:t>Мамисон</w:t>
            </w:r>
            <w:r w:rsidR="0084635F" w:rsidRPr="0084635F">
              <w:t>»</w:t>
            </w:r>
            <w:r w:rsidR="00C21FFE">
              <w:t>, ВТРК «Ведучи»</w:t>
            </w:r>
          </w:p>
        </w:tc>
      </w:tr>
      <w:tr w:rsidR="00EE4CA2" w:rsidRPr="00D14570" w14:paraId="17814C04" w14:textId="77777777" w:rsidTr="002D5CB0">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2D5CB0">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1D5FEE64" w:rsidR="00B067D9" w:rsidRPr="00D14570" w:rsidRDefault="009B038F" w:rsidP="00CA4214">
            <w:pPr>
              <w:widowControl w:val="0"/>
              <w:tabs>
                <w:tab w:val="left" w:pos="284"/>
                <w:tab w:val="left" w:pos="426"/>
                <w:tab w:val="left" w:pos="1134"/>
              </w:tabs>
              <w:jc w:val="both"/>
              <w:outlineLvl w:val="0"/>
            </w:pPr>
            <w:r w:rsidRPr="009B038F">
              <w:t xml:space="preserve">Оказание услуг по техническому обслуживанию и ремонту </w:t>
            </w:r>
            <w:r w:rsidR="0084635F" w:rsidRPr="0084635F">
              <w:t xml:space="preserve">гарантийных транспортных средств марки Газель </w:t>
            </w:r>
            <w:proofErr w:type="spellStart"/>
            <w:r w:rsidR="0084635F" w:rsidRPr="0084635F">
              <w:t>Некст</w:t>
            </w:r>
            <w:proofErr w:type="spellEnd"/>
            <w:r w:rsidR="0084635F" w:rsidRPr="0084635F">
              <w:t xml:space="preserve"> в количестве </w:t>
            </w:r>
            <w:r w:rsidR="00C21FFE" w:rsidRPr="00C21FFE">
              <w:t xml:space="preserve">5 (пяти) единиц, эксплуатируемых на ВТРК «Мамисон», ВТРК </w:t>
            </w:r>
            <w:r w:rsidR="00C21FFE" w:rsidRPr="00C21FFE">
              <w:lastRenderedPageBreak/>
              <w:t>«Ведучи»</w:t>
            </w:r>
          </w:p>
        </w:tc>
      </w:tr>
      <w:tr w:rsidR="00EE4CA2" w:rsidRPr="00D14570" w14:paraId="42365252" w14:textId="77777777" w:rsidTr="002D5CB0">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2D5CB0">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w:t>
            </w:r>
            <w:proofErr w:type="gramStart"/>
            <w:r w:rsidRPr="00D14570">
              <w:rPr>
                <w:b/>
              </w:rPr>
              <w:t>начальной</w:t>
            </w:r>
            <w:proofErr w:type="gramEnd"/>
            <w:r w:rsidRPr="00D14570">
              <w:rPr>
                <w:b/>
              </w:rPr>
              <w:t xml:space="preserve">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10F94E0C" w:rsidR="004508C6" w:rsidRPr="00D14570" w:rsidRDefault="00C21FFE" w:rsidP="009D28A1">
            <w:pPr>
              <w:shd w:val="clear" w:color="auto" w:fill="FFFFFF"/>
              <w:tabs>
                <w:tab w:val="left" w:pos="284"/>
                <w:tab w:val="left" w:pos="426"/>
              </w:tabs>
              <w:jc w:val="both"/>
            </w:pPr>
            <w:r w:rsidRPr="00C21FFE">
              <w:rPr>
                <w:b/>
                <w:bCs/>
              </w:rPr>
              <w:t>1 260 000</w:t>
            </w:r>
            <w:r w:rsidR="009B038F" w:rsidRPr="00C21FFE">
              <w:rPr>
                <w:b/>
                <w:bCs/>
              </w:rPr>
              <w:t>,00</w:t>
            </w:r>
            <w:r w:rsidR="009B038F" w:rsidRPr="009B038F">
              <w:rPr>
                <w:bCs/>
              </w:rPr>
              <w:t xml:space="preserve"> (</w:t>
            </w:r>
            <w:r>
              <w:rPr>
                <w:bCs/>
              </w:rPr>
              <w:t>Один миллион двести шестьдесят тысяч</w:t>
            </w:r>
            <w:r w:rsidR="009B038F" w:rsidRPr="009B038F">
              <w:rPr>
                <w:bCs/>
              </w:rPr>
              <w:t>) рублей 00 копеек, включая НДС</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152CBF13" w:rsidR="0066096A" w:rsidRPr="00F350D9"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D76C9C">
              <w:rPr>
                <w:bCs/>
              </w:rPr>
              <w:t xml:space="preserve">и ремонту </w:t>
            </w:r>
            <w:r w:rsidR="00D76C9C" w:rsidRPr="00D76C9C">
              <w:rPr>
                <w:bCs/>
                <w:color w:val="000000"/>
              </w:rPr>
              <w:t xml:space="preserve">гарантийных транспортных средств марки Газель </w:t>
            </w:r>
            <w:proofErr w:type="spellStart"/>
            <w:r w:rsidR="00D76C9C" w:rsidRPr="00D76C9C">
              <w:rPr>
                <w:bCs/>
                <w:color w:val="000000"/>
              </w:rPr>
              <w:t>Некст</w:t>
            </w:r>
            <w:proofErr w:type="spellEnd"/>
            <w:r w:rsidR="00D76C9C" w:rsidRPr="00D76C9C">
              <w:rPr>
                <w:bCs/>
                <w:color w:val="000000"/>
              </w:rPr>
              <w:t xml:space="preserve"> в количестве </w:t>
            </w:r>
            <w:r w:rsidR="00C21FFE" w:rsidRPr="00C21FFE">
              <w:rPr>
                <w:bCs/>
                <w:color w:val="000000"/>
              </w:rPr>
              <w:t>5 (пяти) единиц, эксплуатируемых на ВТРК «Мамисон», ВТРК «Ведучи»</w:t>
            </w:r>
            <w:r w:rsidRPr="00225C4E">
              <w:rPr>
                <w:bCs/>
                <w:color w:val="000000"/>
              </w:rPr>
              <w:t xml:space="preserve"> </w:t>
            </w:r>
            <w:r w:rsidRPr="00225C4E">
              <w:rPr>
                <w:bCs/>
              </w:rPr>
              <w:t xml:space="preserve">составляет </w:t>
            </w:r>
            <w:r w:rsidR="00C21FFE" w:rsidRPr="001F3B92">
              <w:rPr>
                <w:b/>
                <w:bCs/>
              </w:rPr>
              <w:t>2 498,33</w:t>
            </w:r>
            <w:r w:rsidRPr="00225C4E">
              <w:rPr>
                <w:bCs/>
              </w:rPr>
              <w:t xml:space="preserve"> (</w:t>
            </w:r>
            <w:r w:rsidR="0084635F">
              <w:rPr>
                <w:bCs/>
              </w:rPr>
              <w:t xml:space="preserve">Две тысячи </w:t>
            </w:r>
            <w:r w:rsidR="00C21FFE">
              <w:rPr>
                <w:bCs/>
              </w:rPr>
              <w:t>четыреста девяносто восемь</w:t>
            </w:r>
            <w:r w:rsidRPr="00225C4E">
              <w:rPr>
                <w:bCs/>
              </w:rPr>
              <w:t>) рубл</w:t>
            </w:r>
            <w:r w:rsidR="002D5CB0">
              <w:rPr>
                <w:bCs/>
              </w:rPr>
              <w:t>ей</w:t>
            </w:r>
            <w:r w:rsidRPr="00225C4E">
              <w:rPr>
                <w:bCs/>
              </w:rPr>
              <w:t xml:space="preserve"> </w:t>
            </w:r>
            <w:r w:rsidR="00C21FFE">
              <w:rPr>
                <w:bCs/>
              </w:rPr>
              <w:t>33</w:t>
            </w:r>
            <w:r w:rsidRPr="00225C4E">
              <w:rPr>
                <w:bCs/>
              </w:rPr>
              <w:t xml:space="preserve"> копе</w:t>
            </w:r>
            <w:r w:rsidR="00C21FFE">
              <w:rPr>
                <w:bCs/>
              </w:rPr>
              <w:t>й</w:t>
            </w:r>
            <w:r w:rsidRPr="00225C4E">
              <w:rPr>
                <w:bCs/>
              </w:rPr>
              <w:t>к</w:t>
            </w:r>
            <w:r w:rsidR="00C21FFE">
              <w:rPr>
                <w:bCs/>
              </w:rPr>
              <w:t>и</w:t>
            </w:r>
            <w:r w:rsidRPr="00225C4E">
              <w:rPr>
                <w:bCs/>
              </w:rPr>
              <w:t>, включая НДС.</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2D5CB0">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w:t>
            </w:r>
            <w:proofErr w:type="gramStart"/>
            <w:r w:rsidR="00FC2801" w:rsidRPr="00D14570">
              <w:t>.Р</w:t>
            </w:r>
            <w:proofErr w:type="gramEnd"/>
            <w:r w:rsidR="00FC2801" w:rsidRPr="00D14570">
              <w:t>Ф</w:t>
            </w:r>
            <w:r w:rsidR="00575438" w:rsidRPr="00D14570">
              <w:t>»</w:t>
            </w:r>
          </w:p>
        </w:tc>
      </w:tr>
      <w:tr w:rsidR="00EE4CA2" w:rsidRPr="00D14570" w14:paraId="19DF7125" w14:textId="77777777" w:rsidTr="002D5CB0">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C31AEE9" w:rsidR="00B067D9" w:rsidRPr="00D14570" w:rsidRDefault="00650BE2" w:rsidP="00C21FFE">
            <w:pPr>
              <w:tabs>
                <w:tab w:val="left" w:pos="0"/>
                <w:tab w:val="left" w:pos="380"/>
              </w:tabs>
              <w:jc w:val="both"/>
              <w:rPr>
                <w:szCs w:val="22"/>
              </w:rPr>
            </w:pPr>
            <w:proofErr w:type="gramStart"/>
            <w:r w:rsidRPr="00D14570">
              <w:t>С</w:t>
            </w:r>
            <w:r w:rsidR="009D28A1" w:rsidRPr="00D14570">
              <w:t xml:space="preserve"> даты заключения</w:t>
            </w:r>
            <w:proofErr w:type="gramEnd"/>
            <w:r w:rsidR="009D28A1" w:rsidRPr="00D14570">
              <w:t xml:space="preserve"> договора</w:t>
            </w:r>
            <w:r w:rsidRPr="00D14570">
              <w:t xml:space="preserve"> </w:t>
            </w:r>
            <w:r w:rsidR="00B81FD5" w:rsidRPr="00D14570">
              <w:t xml:space="preserve">в течение </w:t>
            </w:r>
            <w:r w:rsidR="00C21FFE">
              <w:t>12</w:t>
            </w:r>
            <w:r w:rsidR="00B81FD5" w:rsidRPr="00D14570">
              <w:t xml:space="preserve"> (</w:t>
            </w:r>
            <w:r w:rsidR="00C21FFE">
              <w:t>двенадцати</w:t>
            </w:r>
            <w:r w:rsidR="00B81FD5" w:rsidRPr="00D14570">
              <w:t>)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2D5CB0">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47F303BF" w:rsidR="009D28A1" w:rsidRPr="00D14570" w:rsidRDefault="0066096A" w:rsidP="00C21FFE">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rsidR="0084635F">
              <w:t>3</w:t>
            </w:r>
            <w:r w:rsidRPr="0066096A">
              <w:t xml:space="preserve"> км от город</w:t>
            </w:r>
            <w:r w:rsidR="00C21FFE">
              <w:t>а</w:t>
            </w:r>
            <w:r w:rsidRPr="0066096A">
              <w:t xml:space="preserve"> </w:t>
            </w:r>
            <w:r w:rsidR="00C21FFE">
              <w:t>Владикавказ</w:t>
            </w:r>
            <w:r w:rsidRPr="0066096A">
              <w:t>, на территории станции технического обслуживания (СТО) исполнителя</w:t>
            </w:r>
          </w:p>
        </w:tc>
      </w:tr>
      <w:tr w:rsidR="009D28A1" w:rsidRPr="00D14570" w14:paraId="56DC31A6" w14:textId="77777777" w:rsidTr="002D5CB0">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2D5CB0">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Условия поставки товара, 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2D5CB0">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2D5CB0">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2D5CB0">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2D5CB0">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795A93C6" w:rsidR="009D28A1" w:rsidRPr="00D14570" w:rsidRDefault="00CE726D" w:rsidP="004531C3">
            <w:pPr>
              <w:widowControl w:val="0"/>
              <w:tabs>
                <w:tab w:val="left" w:pos="284"/>
                <w:tab w:val="left" w:pos="426"/>
                <w:tab w:val="left" w:pos="1134"/>
                <w:tab w:val="left" w:pos="1276"/>
              </w:tabs>
              <w:jc w:val="both"/>
              <w:outlineLvl w:val="0"/>
              <w:rPr>
                <w:b/>
              </w:rPr>
            </w:pPr>
            <w:r>
              <w:t>27</w:t>
            </w:r>
            <w:bookmarkStart w:id="0" w:name="_GoBack"/>
            <w:bookmarkEnd w:id="0"/>
            <w:r w:rsidR="009307C4" w:rsidRPr="00D14570">
              <w:t xml:space="preserve"> </w:t>
            </w:r>
            <w:r w:rsidR="001B789A">
              <w:t>ноября</w:t>
            </w:r>
            <w:r w:rsidR="009D28A1" w:rsidRPr="00D14570">
              <w:t xml:space="preserve"> 202</w:t>
            </w:r>
            <w:r w:rsidR="00BD5C3E" w:rsidRPr="00D14570">
              <w:t>5</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2D5CB0">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2D5CB0">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44E72473" w:rsidR="009D28A1" w:rsidRPr="00D14570" w:rsidRDefault="00CE726D" w:rsidP="00CE726D">
            <w:pPr>
              <w:widowControl w:val="0"/>
              <w:tabs>
                <w:tab w:val="left" w:pos="284"/>
                <w:tab w:val="left" w:pos="426"/>
                <w:tab w:val="left" w:pos="1134"/>
                <w:tab w:val="left" w:pos="1276"/>
              </w:tabs>
              <w:jc w:val="both"/>
              <w:outlineLvl w:val="0"/>
            </w:pPr>
            <w:r>
              <w:t>08</w:t>
            </w:r>
            <w:r w:rsidR="009307C4" w:rsidRPr="00D14570">
              <w:t xml:space="preserve"> </w:t>
            </w:r>
            <w:r>
              <w:t>декабря</w:t>
            </w:r>
            <w:r w:rsidR="00CA0F4C" w:rsidRPr="00D14570">
              <w:t xml:space="preserve"> </w:t>
            </w:r>
            <w:r w:rsidR="00DB1ADD" w:rsidRPr="00D14570">
              <w:t>202</w:t>
            </w:r>
            <w:r w:rsidR="00BD5C3E" w:rsidRPr="00D14570">
              <w:t>5</w:t>
            </w:r>
            <w:r w:rsidR="00DB1ADD" w:rsidRPr="00D14570">
              <w:t xml:space="preserve"> </w:t>
            </w:r>
            <w:r w:rsidR="00427A40" w:rsidRPr="00D14570">
              <w:t>10</w:t>
            </w:r>
            <w:r w:rsidR="00A856BA" w:rsidRPr="00D14570">
              <w:t>:00 (</w:t>
            </w:r>
            <w:proofErr w:type="spellStart"/>
            <w:proofErr w:type="gramStart"/>
            <w:r w:rsidR="00A856BA" w:rsidRPr="00D14570">
              <w:t>мск</w:t>
            </w:r>
            <w:proofErr w:type="spellEnd"/>
            <w:proofErr w:type="gramEnd"/>
            <w:r w:rsidR="00A856BA" w:rsidRPr="00D14570">
              <w:t>)</w:t>
            </w:r>
          </w:p>
        </w:tc>
      </w:tr>
      <w:tr w:rsidR="009D28A1" w:rsidRPr="00D14570" w14:paraId="03C83ACB" w14:textId="77777777" w:rsidTr="002D5CB0">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022BDD7F" w:rsidR="009D28A1" w:rsidRPr="00D14570" w:rsidRDefault="00CE726D" w:rsidP="004531C3">
            <w:pPr>
              <w:widowControl w:val="0"/>
              <w:tabs>
                <w:tab w:val="left" w:pos="993"/>
                <w:tab w:val="left" w:pos="1276"/>
                <w:tab w:val="left" w:pos="1701"/>
              </w:tabs>
              <w:jc w:val="both"/>
              <w:textAlignment w:val="baseline"/>
            </w:pPr>
            <w:r>
              <w:t>09</w:t>
            </w:r>
            <w:r w:rsidR="009307C4" w:rsidRPr="00D14570">
              <w:t xml:space="preserve"> </w:t>
            </w:r>
            <w:r>
              <w:t>декабря</w:t>
            </w:r>
            <w:r w:rsidR="00CA0F4C" w:rsidRPr="00D14570">
              <w:t xml:space="preserve"> </w:t>
            </w:r>
            <w:r w:rsidR="009D28A1" w:rsidRPr="00D14570">
              <w:t>202</w:t>
            </w:r>
            <w:bookmarkStart w:id="1" w:name="_Ref411241906"/>
            <w:r w:rsidR="00BD5C3E" w:rsidRPr="00D14570">
              <w:t>5</w:t>
            </w:r>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1"/>
          </w:p>
        </w:tc>
      </w:tr>
      <w:tr w:rsidR="009D28A1" w:rsidRPr="00D14570" w14:paraId="37874CB0" w14:textId="77777777" w:rsidTr="002D5CB0">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2D5CB0">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proofErr w:type="gramStart"/>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roofErr w:type="gramEnd"/>
          </w:p>
        </w:tc>
        <w:tc>
          <w:tcPr>
            <w:tcW w:w="5982" w:type="dxa"/>
            <w:shd w:val="clear" w:color="auto" w:fill="auto"/>
          </w:tcPr>
          <w:p w14:paraId="4B101AE4" w14:textId="22308F94" w:rsidR="009D28A1" w:rsidRPr="003F67ED" w:rsidRDefault="009D28A1" w:rsidP="0084635F">
            <w:pPr>
              <w:widowControl w:val="0"/>
              <w:tabs>
                <w:tab w:val="left" w:pos="284"/>
                <w:tab w:val="left" w:pos="426"/>
                <w:tab w:val="left" w:pos="816"/>
              </w:tabs>
              <w:jc w:val="both"/>
            </w:pPr>
            <w:r w:rsidRPr="00D14570">
              <w:t>Определяется условиями проекта договора (приложение № 3 к извещению)</w:t>
            </w:r>
          </w:p>
        </w:tc>
      </w:tr>
      <w:tr w:rsidR="009D28A1" w:rsidRPr="00D14570" w14:paraId="0567F522" w14:textId="77777777" w:rsidTr="002D5CB0">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w:t>
            </w:r>
            <w:r w:rsidRPr="00D14570">
              <w:rPr>
                <w:b/>
              </w:rPr>
              <w:lastRenderedPageBreak/>
              <w:t>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2D5CB0">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2"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3"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proofErr w:type="gramStart"/>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570">
              <w:t xml:space="preserve"> обязанности </w:t>
            </w:r>
            <w:proofErr w:type="gramStart"/>
            <w:r w:rsidRPr="00D14570">
              <w:t>заявителя</w:t>
            </w:r>
            <w:proofErr w:type="gramEnd"/>
            <w:r w:rsidRPr="00D14570">
              <w:t xml:space="preserve"> по уплате этих сумм исполненной или которые признаны безнадежными к взысканию в соответствии с </w:t>
            </w:r>
            <w:hyperlink r:id="rId15"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proofErr w:type="gramStart"/>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D14570">
                <w:t>статьями 289</w:t>
              </w:r>
            </w:hyperlink>
            <w:r w:rsidRPr="00D14570">
              <w:t xml:space="preserve">, </w:t>
            </w:r>
            <w:hyperlink r:id="rId17" w:history="1">
              <w:r w:rsidRPr="00D14570">
                <w:t>290</w:t>
              </w:r>
            </w:hyperlink>
            <w:r w:rsidRPr="00D14570">
              <w:t xml:space="preserve">, </w:t>
            </w:r>
            <w:hyperlink r:id="rId18" w:history="1">
              <w:r w:rsidRPr="00D14570">
                <w:t>291</w:t>
              </w:r>
            </w:hyperlink>
            <w:r w:rsidRPr="00D14570">
              <w:t xml:space="preserve">, </w:t>
            </w:r>
            <w:hyperlink r:id="rId19" w:history="1">
              <w:r w:rsidRPr="00D14570">
                <w:t>291.1</w:t>
              </w:r>
            </w:hyperlink>
            <w:r w:rsidRPr="00D14570">
              <w:t xml:space="preserve"> Уголовного кодекса Российской Федерации, а также неприменение в отношении указанных</w:t>
            </w:r>
            <w:proofErr w:type="gramEnd"/>
            <w:r w:rsidRPr="00D14570">
              <w:t xml:space="preserve"> физических лиц наказания в виде лишения права занимать определенные должности или заниматься определенной деятельностью, которые </w:t>
            </w:r>
            <w:r w:rsidRPr="00D14570">
              <w:lastRenderedPageBreak/>
              <w:t>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0"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proofErr w:type="gramStart"/>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D14570">
              <w:t xml:space="preserve"> </w:t>
            </w:r>
            <w:proofErr w:type="gramStart"/>
            <w:r w:rsidRPr="00D14570">
              <w:t>которых</w:t>
            </w:r>
            <w:proofErr w:type="gramEnd"/>
            <w:r w:rsidRPr="00D14570">
              <w:t xml:space="preserve">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2D5CB0">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14570">
              <w:t>являющихся</w:t>
            </w:r>
            <w:proofErr w:type="gramEnd"/>
            <w:r w:rsidRPr="00D14570">
              <w:t xml:space="preserve"> предметом закупки </w:t>
            </w:r>
            <w:r w:rsidRPr="00D14570">
              <w:rPr>
                <w:i/>
              </w:rPr>
              <w:t>(в настоящем извещении требования не установлены)</w:t>
            </w:r>
          </w:p>
        </w:tc>
      </w:tr>
      <w:tr w:rsidR="009D28A1" w:rsidRPr="00D14570" w14:paraId="766E1665" w14:textId="77777777" w:rsidTr="002D5CB0">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 xml:space="preserve">Ограничения на участие в запросе котировок в </w:t>
            </w:r>
            <w:r w:rsidRPr="00D14570">
              <w:rPr>
                <w:b/>
              </w:rPr>
              <w:lastRenderedPageBreak/>
              <w:t>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lastRenderedPageBreak/>
              <w:t>2.3.1.</w:t>
            </w:r>
            <w:r w:rsidR="00066CA3" w:rsidRPr="00D14570">
              <w:t xml:space="preserve"> </w:t>
            </w:r>
            <w:r w:rsidR="009D28A1" w:rsidRPr="00D14570">
              <w:t xml:space="preserve">Участниками настоящего запроса котировок в электронной форме могут быть только субъекты </w:t>
            </w:r>
            <w:r w:rsidR="009D28A1" w:rsidRPr="00D14570">
              <w:lastRenderedPageBreak/>
              <w:t>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1"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proofErr w:type="gramStart"/>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Pr="00D14570">
                <w:rPr>
                  <w:rStyle w:val="ab"/>
                </w:rPr>
                <w:t>https://npd.nalog.ru/check-status/</w:t>
              </w:r>
            </w:hyperlink>
            <w:r w:rsidRPr="00D14570">
              <w:t>).</w:t>
            </w:r>
            <w:proofErr w:type="gramEnd"/>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xml:space="preserve">№ 255-ФЗ «О </w:t>
            </w:r>
            <w:proofErr w:type="gramStart"/>
            <w:r w:rsidRPr="00D14570">
              <w:t>контроле за</w:t>
            </w:r>
            <w:proofErr w:type="gramEnd"/>
            <w:r w:rsidRPr="00D14570">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 xml:space="preserve">2.3.3. </w:t>
            </w:r>
            <w:proofErr w:type="gramStart"/>
            <w:r w:rsidRPr="00D14570">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D14570">
              <w:t>», не могут принимать участие в настоящем запросе котировок в электронной форме</w:t>
            </w:r>
          </w:p>
        </w:tc>
      </w:tr>
      <w:tr w:rsidR="009D28A1" w:rsidRPr="00D14570" w14:paraId="6D931078" w14:textId="77777777" w:rsidTr="002D5CB0">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lastRenderedPageBreak/>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2D5CB0">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 xml:space="preserve">Заказчик вправе не отвечать на запрос разъяснений </w:t>
            </w:r>
            <w:r w:rsidRPr="00D14570">
              <w:lastRenderedPageBreak/>
              <w:t xml:space="preserve">положений </w:t>
            </w:r>
            <w:proofErr w:type="gramStart"/>
            <w:r w:rsidRPr="00D14570">
              <w:t>извещения</w:t>
            </w:r>
            <w:proofErr w:type="gramEnd"/>
            <w:r w:rsidRPr="00D14570">
              <w:t xml:space="preserve">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2D5CB0">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proofErr w:type="gramStart"/>
            <w:r w:rsidRPr="00D14570">
              <w:t>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w:t>
            </w:r>
            <w:proofErr w:type="gramEnd"/>
            <w:r w:rsidRPr="00D14570">
              <w:t xml:space="preserve">,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t xml:space="preserve">Участник закупки вправе подать только одну заявку на участие в такой закупке в отношении каждого </w:t>
            </w:r>
            <w:r w:rsidRPr="00D14570">
              <w:lastRenderedPageBreak/>
              <w:t xml:space="preserve">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2D5CB0">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proofErr w:type="gramStart"/>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42C5FC10" w14:textId="008044C4" w:rsidR="009D28A1" w:rsidRPr="00D14570" w:rsidRDefault="009D28A1" w:rsidP="00420476">
            <w:pPr>
              <w:pStyle w:val="a4"/>
              <w:numPr>
                <w:ilvl w:val="1"/>
                <w:numId w:val="41"/>
              </w:numPr>
              <w:ind w:left="62" w:firstLine="0"/>
              <w:jc w:val="both"/>
              <w:rPr>
                <w:lang w:val="ru-RU"/>
              </w:rPr>
            </w:pPr>
            <w:proofErr w:type="gramStart"/>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proofErr w:type="gramStart"/>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14570">
              <w:rPr>
                <w:i/>
              </w:rPr>
              <w:t xml:space="preserve">(согласно пункту 4 </w:t>
            </w:r>
            <w:r w:rsidRPr="00D14570">
              <w:rPr>
                <w:i/>
              </w:rPr>
              <w:lastRenderedPageBreak/>
              <w:t xml:space="preserve">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w:t>
            </w:r>
            <w:proofErr w:type="gramEnd"/>
            <w:r w:rsidRPr="00D14570">
              <w:rPr>
                <w:i/>
              </w:rPr>
              <w:t xml:space="preserve"> </w:t>
            </w:r>
            <w:proofErr w:type="gramStart"/>
            <w:r w:rsidRPr="00D14570">
              <w:rPr>
                <w:i/>
              </w:rPr>
              <w:t>Закона № 223-ФЗ)</w:t>
            </w:r>
            <w:proofErr w:type="gramEnd"/>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w:t>
            </w:r>
            <w:proofErr w:type="gramEnd"/>
            <w:r w:rsidRPr="00D14570">
              <w:rPr>
                <w:i/>
              </w:rPr>
              <w:t xml:space="preserve"> </w:t>
            </w:r>
            <w:proofErr w:type="gramStart"/>
            <w:r w:rsidRPr="00D14570">
              <w:rPr>
                <w:i/>
              </w:rPr>
              <w:t>Закона № 223-ФЗ)</w:t>
            </w:r>
            <w:r w:rsidRPr="00D14570">
              <w:t>.</w:t>
            </w:r>
            <w:proofErr w:type="gramEnd"/>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w:t>
            </w:r>
            <w:proofErr w:type="gramEnd"/>
            <w:r w:rsidRPr="00D14570">
              <w:t xml:space="preserve"> </w:t>
            </w:r>
            <w:proofErr w:type="gramStart"/>
            <w:r w:rsidRPr="00D14570">
              <w:t xml:space="preserve">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w:t>
            </w:r>
            <w:proofErr w:type="gramEnd"/>
            <w:r w:rsidRPr="00D14570">
              <w:rPr>
                <w:i/>
              </w:rPr>
              <w:t xml:space="preserve"> </w:t>
            </w:r>
            <w:proofErr w:type="gramStart"/>
            <w:r w:rsidRPr="00D14570">
              <w:rPr>
                <w:i/>
              </w:rPr>
              <w:t>Закона № 223-ФЗ)</w:t>
            </w:r>
            <w:r w:rsidRPr="00D14570">
              <w:t>;</w:t>
            </w:r>
            <w:proofErr w:type="gramEnd"/>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proofErr w:type="gramStart"/>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w:t>
            </w:r>
            <w:proofErr w:type="gramEnd"/>
            <w:r w:rsidRPr="00D14570">
              <w:rPr>
                <w:i/>
              </w:rPr>
              <w:t xml:space="preserve"> </w:t>
            </w:r>
            <w:proofErr w:type="gramStart"/>
            <w:r w:rsidRPr="00D14570">
              <w:rPr>
                <w:i/>
              </w:rPr>
              <w:t>Закона № 223-ФЗ)</w:t>
            </w:r>
            <w:proofErr w:type="gramEnd"/>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w:t>
            </w:r>
            <w:r w:rsidRPr="00D14570">
              <w:lastRenderedPageBreak/>
              <w:t xml:space="preserve">обеспечения заявки на участие в закупке участником 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3" w:name="P489"/>
            <w:bookmarkEnd w:id="3"/>
            <w:proofErr w:type="gramStart"/>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w:t>
            </w:r>
            <w:proofErr w:type="gramEnd"/>
            <w:r w:rsidRPr="00D14570">
              <w:rPr>
                <w:i/>
              </w:rPr>
              <w:t xml:space="preserve"> </w:t>
            </w:r>
            <w:proofErr w:type="gramStart"/>
            <w:r w:rsidRPr="00D14570">
              <w:rPr>
                <w:i/>
              </w:rPr>
              <w:t>Закона № 223-ФЗ)</w:t>
            </w:r>
            <w:proofErr w:type="gramEnd"/>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3"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proofErr w:type="gramStart"/>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570">
              <w:t xml:space="preserve"> обязанности </w:t>
            </w:r>
            <w:proofErr w:type="gramStart"/>
            <w:r w:rsidRPr="00D14570">
              <w:t>заявителя</w:t>
            </w:r>
            <w:proofErr w:type="gramEnd"/>
            <w:r w:rsidRPr="00D14570">
              <w:t xml:space="preserve"> по уплате этих сумм исполненной или которые признаны безнадежными к взысканию в соответствии с </w:t>
            </w:r>
            <w:hyperlink r:id="rId25"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proofErr w:type="gramStart"/>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D14570">
                <w:t>статьями 289</w:t>
              </w:r>
            </w:hyperlink>
            <w:r w:rsidRPr="00D14570">
              <w:t xml:space="preserve">, </w:t>
            </w:r>
            <w:hyperlink r:id="rId27" w:history="1">
              <w:r w:rsidRPr="00D14570">
                <w:t>290</w:t>
              </w:r>
            </w:hyperlink>
            <w:r w:rsidRPr="00D14570">
              <w:t xml:space="preserve">, </w:t>
            </w:r>
            <w:hyperlink r:id="rId28" w:history="1">
              <w:r w:rsidRPr="00D14570">
                <w:t>291</w:t>
              </w:r>
            </w:hyperlink>
            <w:r w:rsidRPr="00D14570">
              <w:t xml:space="preserve">, </w:t>
            </w:r>
            <w:hyperlink r:id="rId29" w:history="1">
              <w:r w:rsidRPr="00D14570">
                <w:t>291.1</w:t>
              </w:r>
            </w:hyperlink>
            <w:r w:rsidRPr="00D14570">
              <w:t xml:space="preserve"> Уголовного кодекса Российской Федерации, а также неприменение в отношении указанных</w:t>
            </w:r>
            <w:proofErr w:type="gramEnd"/>
            <w:r w:rsidRPr="00D14570">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0"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proofErr w:type="gramStart"/>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D14570">
              <w:t xml:space="preserve"> </w:t>
            </w:r>
            <w:proofErr w:type="gramStart"/>
            <w:r w:rsidRPr="00D14570">
              <w:t>которых</w:t>
            </w:r>
            <w:proofErr w:type="gramEnd"/>
            <w:r w:rsidRPr="00D14570">
              <w:t xml:space="preserve">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4" w:name="P495"/>
            <w:bookmarkEnd w:id="4"/>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proofErr w:type="gramStart"/>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w:t>
            </w:r>
            <w:proofErr w:type="gramEnd"/>
            <w:r w:rsidRPr="00D14570">
              <w:rPr>
                <w:b/>
                <w:i/>
              </w:rPr>
              <w:t xml:space="preserve"> </w:t>
            </w:r>
            <w:proofErr w:type="gramStart"/>
            <w:r w:rsidRPr="00D14570">
              <w:rPr>
                <w:b/>
                <w:i/>
              </w:rPr>
              <w:t>Закона № 223-ФЗ)</w:t>
            </w:r>
            <w:r w:rsidRPr="00D14570">
              <w:rPr>
                <w:b/>
              </w:rPr>
              <w:t>.</w:t>
            </w:r>
            <w:proofErr w:type="gramEnd"/>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5" w:name="P498"/>
            <w:bookmarkStart w:id="6" w:name="P499"/>
            <w:bookmarkStart w:id="7" w:name="P500"/>
            <w:bookmarkEnd w:id="5"/>
            <w:bookmarkEnd w:id="6"/>
            <w:bookmarkEnd w:id="7"/>
            <w:proofErr w:type="gramStart"/>
            <w:r w:rsidRPr="00D14570">
              <w:t xml:space="preserve">предложение участника закупки в отношении предмета закупки </w:t>
            </w:r>
            <w:r w:rsidRPr="00D14570">
              <w:rPr>
                <w:i/>
              </w:rPr>
              <w:t>(согласно пункту 10 части 19.1 статьи 3.4.</w:t>
            </w:r>
            <w:proofErr w:type="gramEnd"/>
            <w:r w:rsidRPr="00D14570">
              <w:rPr>
                <w:i/>
              </w:rPr>
              <w:t xml:space="preserve"> </w:t>
            </w:r>
            <w:proofErr w:type="gramStart"/>
            <w:r w:rsidRPr="00D14570">
              <w:rPr>
                <w:i/>
              </w:rPr>
              <w:t>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w:t>
            </w:r>
            <w:r w:rsidR="00360D17" w:rsidRPr="00D14570">
              <w:lastRenderedPageBreak/>
              <w:t xml:space="preserve">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определенной приложением к извещению) </w:t>
            </w:r>
            <w:r w:rsidR="0057126C" w:rsidRPr="00D14570">
              <w:rPr>
                <w:i/>
              </w:rPr>
              <w:t>(согласно пункту 12 части 19.1 статьи 3.4.</w:t>
            </w:r>
            <w:proofErr w:type="gramEnd"/>
            <w:r w:rsidR="0057126C" w:rsidRPr="00D14570">
              <w:rPr>
                <w:i/>
              </w:rPr>
              <w:t xml:space="preserve"> </w:t>
            </w:r>
            <w:proofErr w:type="gramStart"/>
            <w:r w:rsidR="0057126C" w:rsidRPr="00D14570">
              <w:rPr>
                <w:i/>
              </w:rPr>
              <w:t>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roofErr w:type="gramEnd"/>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proofErr w:type="gramStart"/>
            <w:r w:rsidRPr="00D14570">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D14570">
              <w:t xml:space="preserve"> </w:t>
            </w:r>
            <w:proofErr w:type="gramStart"/>
            <w:r w:rsidRPr="00D14570">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w:t>
            </w:r>
            <w:proofErr w:type="gramEnd"/>
            <w:r w:rsidRPr="00D14570">
              <w:rPr>
                <w:i/>
              </w:rPr>
              <w:t xml:space="preserve">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proofErr w:type="gramStart"/>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roofErr w:type="gramEnd"/>
          </w:p>
        </w:tc>
      </w:tr>
      <w:tr w:rsidR="009D28A1" w:rsidRPr="00D14570" w14:paraId="45800E24" w14:textId="77777777" w:rsidTr="002D5CB0">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w:t>
            </w:r>
            <w:r w:rsidRPr="00D14570">
              <w:lastRenderedPageBreak/>
              <w:t xml:space="preserve">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68FA6BD6" w:rsidR="009D28A1" w:rsidRPr="00D14570" w:rsidRDefault="002E4922" w:rsidP="00420476">
            <w:pPr>
              <w:widowControl w:val="0"/>
              <w:numPr>
                <w:ilvl w:val="1"/>
                <w:numId w:val="8"/>
              </w:numPr>
              <w:tabs>
                <w:tab w:val="left" w:pos="464"/>
              </w:tabs>
              <w:ind w:left="0" w:firstLine="0"/>
              <w:jc w:val="both"/>
            </w:pPr>
            <w:proofErr w:type="gramStart"/>
            <w:r w:rsidRPr="002E4922">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2E4922">
              <w:t xml:space="preserve"> </w:t>
            </w:r>
            <w:proofErr w:type="gramStart"/>
            <w:r w:rsidRPr="002E4922">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w:t>
            </w:r>
            <w:proofErr w:type="gramEnd"/>
            <w:r w:rsidRPr="002E4922">
              <w:t xml:space="preserve"> </w:t>
            </w:r>
            <w:proofErr w:type="gramStart"/>
            <w:r w:rsidRPr="002E4922">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w:t>
            </w:r>
            <w:r w:rsidRPr="002E4922">
              <w:br/>
              <w:t>№ 1875, установленных пунктами 9.1, 9.2, 9.3, 9.4 извещения)</w:t>
            </w:r>
            <w:r w:rsidR="009D28A1" w:rsidRPr="00D14570">
              <w:t>;</w:t>
            </w:r>
            <w:proofErr w:type="gramEnd"/>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w:t>
            </w:r>
            <w:r w:rsidRPr="00D14570">
              <w:lastRenderedPageBreak/>
              <w:t xml:space="preserve">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proofErr w:type="gramStart"/>
            <w:r w:rsidRPr="00D14570">
              <w:rPr>
                <w:lang w:val="ru-RU"/>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w:t>
            </w:r>
            <w:proofErr w:type="gramEnd"/>
            <w:r w:rsidRPr="00D14570">
              <w:rPr>
                <w:lang w:val="ru-RU"/>
              </w:rPr>
              <w:t xml:space="preserve">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w:t>
            </w:r>
            <w:proofErr w:type="gramStart"/>
            <w:r w:rsidRPr="00D14570">
              <w:t>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D14570">
              <w:t xml:space="preserve">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D14570">
              <w:t>закупке</w:t>
            </w:r>
            <w:proofErr w:type="gramEnd"/>
            <w:r w:rsidRPr="00D14570">
              <w:t xml:space="preserve">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 xml:space="preserve">По результатам процедуры рассмотрения и оценки заявок на участие в закупке Единая комиссия составляет итоговый протокол в соответствии с </w:t>
            </w:r>
            <w:r w:rsidRPr="00D14570">
              <w:lastRenderedPageBreak/>
              <w:t>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 xml:space="preserve">Заказчик, в течение 5 (пяти) рабочих дней </w:t>
            </w:r>
            <w:proofErr w:type="gramStart"/>
            <w:r w:rsidRPr="00D14570">
              <w:t>с даты поступления</w:t>
            </w:r>
            <w:proofErr w:type="gramEnd"/>
            <w:r w:rsidRPr="00D14570">
              <w:t xml:space="preserve">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15E1A084"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w:t>
            </w:r>
            <w:r w:rsidR="00D76C9C">
              <w:t xml:space="preserve"> и ремонта</w:t>
            </w:r>
            <w:r w:rsidR="002D5774" w:rsidRPr="00D14570">
              <w:t xml:space="preserve"> </w:t>
            </w:r>
            <w:r w:rsidR="00D76C9C" w:rsidRPr="00D76C9C">
              <w:rPr>
                <w:bCs/>
              </w:rPr>
              <w:t xml:space="preserve">гарантийных транспортных средств марки Газель </w:t>
            </w:r>
            <w:proofErr w:type="spellStart"/>
            <w:r w:rsidR="00D76C9C" w:rsidRPr="00D76C9C">
              <w:rPr>
                <w:bCs/>
              </w:rPr>
              <w:t>Некст</w:t>
            </w:r>
            <w:proofErr w:type="spellEnd"/>
            <w:r w:rsidR="00D76C9C" w:rsidRPr="00D76C9C">
              <w:rPr>
                <w:bCs/>
              </w:rPr>
              <w:t xml:space="preserve"> в количестве </w:t>
            </w:r>
            <w:r w:rsidR="00ED3193" w:rsidRPr="00ED3193">
              <w:rPr>
                <w:bCs/>
              </w:rPr>
              <w:t>5 (пяти) единиц, эксплуатируемых на ВТРК «Мамисон», ВТРК «Ведучи»</w:t>
            </w:r>
            <w:r w:rsidR="002D5774" w:rsidRPr="00D14570">
              <w:rPr>
                <w:i/>
              </w:rPr>
              <w:t>.</w:t>
            </w:r>
          </w:p>
          <w:p w14:paraId="026CC64B" w14:textId="6F47BA96" w:rsidR="009D28A1" w:rsidRPr="00D14570" w:rsidRDefault="009556AE" w:rsidP="00743F90">
            <w:pPr>
              <w:widowControl w:val="0"/>
              <w:tabs>
                <w:tab w:val="left" w:pos="464"/>
              </w:tabs>
              <w:jc w:val="both"/>
            </w:pPr>
            <w:proofErr w:type="gramStart"/>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D76C9C">
              <w:t xml:space="preserve">и ремонта </w:t>
            </w:r>
            <w:r w:rsidR="00D76C9C" w:rsidRPr="00D76C9C">
              <w:rPr>
                <w:bCs/>
              </w:rPr>
              <w:t xml:space="preserve">гарантийных транспортных средств марки Газель </w:t>
            </w:r>
            <w:proofErr w:type="spellStart"/>
            <w:r w:rsidR="00D76C9C" w:rsidRPr="00D76C9C">
              <w:rPr>
                <w:bCs/>
              </w:rPr>
              <w:t>Некст</w:t>
            </w:r>
            <w:proofErr w:type="spellEnd"/>
            <w:r w:rsidR="00D76C9C" w:rsidRPr="00D76C9C">
              <w:rPr>
                <w:bCs/>
              </w:rPr>
              <w:t xml:space="preserve"> в количестве </w:t>
            </w:r>
            <w:r w:rsidR="00ED3193" w:rsidRPr="00ED3193">
              <w:rPr>
                <w:bCs/>
              </w:rPr>
              <w:t>5 (пяти) единиц, эксплуатируемых на ВТРК «Мамисон», ВТРК «Ведучи»</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roofErr w:type="gramEnd"/>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 xml:space="preserve">признается </w:t>
            </w:r>
            <w:proofErr w:type="gramStart"/>
            <w:r w:rsidR="00AF4377" w:rsidRPr="00D14570">
              <w:t>несостоявшейся</w:t>
            </w:r>
            <w:proofErr w:type="gramEnd"/>
            <w:r w:rsidR="00AF4377" w:rsidRPr="00D14570">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w:t>
            </w:r>
            <w:r w:rsidR="00AF4377" w:rsidRPr="00D14570">
              <w:lastRenderedPageBreak/>
              <w:t>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proofErr w:type="gramStart"/>
            <w:r w:rsidRPr="00D14570">
              <w:t xml:space="preserve">В </w:t>
            </w:r>
            <w:r w:rsidR="00AF4377" w:rsidRPr="00D14570">
              <w:t>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D14570">
              <w:t>.</w:t>
            </w:r>
            <w:proofErr w:type="gramEnd"/>
          </w:p>
        </w:tc>
      </w:tr>
      <w:tr w:rsidR="009D28A1" w:rsidRPr="00D14570" w14:paraId="379D4A59" w14:textId="77777777" w:rsidTr="002D5CB0">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D14570">
              <w:t>с даты размещения</w:t>
            </w:r>
            <w:proofErr w:type="gramEnd"/>
            <w:r w:rsidRPr="00D14570">
              <w:t xml:space="preserve">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 xml:space="preserve">Договор с единственным участником закупки заключается не позднее чем через 20 (двадцать) календарных дней </w:t>
            </w:r>
            <w:proofErr w:type="gramStart"/>
            <w:r w:rsidRPr="00D14570">
              <w:t>с даты принятия</w:t>
            </w:r>
            <w:proofErr w:type="gramEnd"/>
            <w:r w:rsidRPr="00D14570">
              <w:t xml:space="preserve">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proofErr w:type="gramStart"/>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D14570">
              <w:t xml:space="preserve">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proofErr w:type="gramStart"/>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D14570">
              <w:t xml:space="preserve"> одобрения (утверждения) или </w:t>
            </w:r>
            <w:proofErr w:type="gramStart"/>
            <w:r w:rsidRPr="00D14570">
              <w:t>с даты вынесения</w:t>
            </w:r>
            <w:proofErr w:type="gramEnd"/>
            <w:r w:rsidRPr="00D14570">
              <w:t xml:space="preserve"> решения антимонопольного органа или суда по результатам обжалования действий (бездействия) </w:t>
            </w:r>
            <w:r w:rsidRPr="00D14570">
              <w:lastRenderedPageBreak/>
              <w:t>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договор, заключаемый по итогам закупки, 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7F2144EA"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proofErr w:type="gramStart"/>
            <w:r w:rsidRPr="00961697">
              <w:rPr>
                <w:lang w:val="ru-RU"/>
              </w:rPr>
              <w:t>договор заключается с условиями и стоимостью 1 (одного) нормо-часа технического обслуживания</w:t>
            </w:r>
            <w:r w:rsidR="00D76C9C">
              <w:rPr>
                <w:lang w:val="ru-RU"/>
              </w:rPr>
              <w:t xml:space="preserve"> и ремонта</w:t>
            </w:r>
            <w:r w:rsidRPr="00961697">
              <w:rPr>
                <w:lang w:val="ru-RU"/>
              </w:rPr>
              <w:t xml:space="preserve"> </w:t>
            </w:r>
            <w:r w:rsidR="00D76C9C" w:rsidRPr="00D76C9C">
              <w:rPr>
                <w:bCs/>
                <w:lang w:val="ru-RU"/>
              </w:rPr>
              <w:t xml:space="preserve">гарантийных транспортных средств марки Газель </w:t>
            </w:r>
            <w:proofErr w:type="spellStart"/>
            <w:r w:rsidR="00D76C9C" w:rsidRPr="00D76C9C">
              <w:rPr>
                <w:bCs/>
                <w:lang w:val="ru-RU"/>
              </w:rPr>
              <w:t>Некст</w:t>
            </w:r>
            <w:proofErr w:type="spellEnd"/>
            <w:r w:rsidR="00D76C9C" w:rsidRPr="00D76C9C">
              <w:rPr>
                <w:bCs/>
                <w:lang w:val="ru-RU"/>
              </w:rPr>
              <w:t xml:space="preserve"> в количестве </w:t>
            </w:r>
            <w:r w:rsidR="00C21FFE" w:rsidRPr="00C21FFE">
              <w:rPr>
                <w:bCs/>
                <w:lang w:val="ru-RU"/>
              </w:rPr>
              <w:t>5 (пяти) единиц, эксплуатируемых на ВТРК «Мамисон», ВТРК «Ведучи»</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roofErr w:type="gramEnd"/>
          </w:p>
          <w:p w14:paraId="0A394B9C" w14:textId="77777777" w:rsidR="009B038F" w:rsidRDefault="009B038F" w:rsidP="009B038F">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Pr>
                <w:bCs/>
              </w:rPr>
              <w:t>заявке</w:t>
            </w:r>
            <w:r w:rsidRPr="00D14570">
              <w:rPr>
                <w:bCs/>
              </w:rPr>
              <w:t>.</w:t>
            </w:r>
          </w:p>
          <w:p w14:paraId="43151E2A" w14:textId="7C00EC0B" w:rsidR="009B038F" w:rsidRPr="00D14570" w:rsidRDefault="009B038F" w:rsidP="009B038F">
            <w:pPr>
              <w:pStyle w:val="a4"/>
              <w:widowControl w:val="0"/>
              <w:tabs>
                <w:tab w:val="left" w:pos="13"/>
                <w:tab w:val="left" w:pos="464"/>
                <w:tab w:val="left" w:pos="993"/>
              </w:tabs>
              <w:autoSpaceDE w:val="0"/>
              <w:autoSpaceDN w:val="0"/>
              <w:adjustRightInd w:val="0"/>
              <w:ind w:left="0"/>
              <w:jc w:val="both"/>
              <w:rPr>
                <w:lang w:val="ru-RU"/>
              </w:rPr>
            </w:pPr>
            <w:r w:rsidRPr="00D14570">
              <w:rPr>
                <w:lang w:val="ru-RU"/>
              </w:rPr>
              <w:t>Договор заключается с ценой, определенной пунктом 1.3.</w:t>
            </w:r>
            <w:r>
              <w:rPr>
                <w:lang w:val="ru-RU"/>
              </w:rPr>
              <w:t>6</w:t>
            </w:r>
            <w:r w:rsidRPr="00D14570">
              <w:rPr>
                <w:lang w:val="ru-RU"/>
              </w:rPr>
              <w:t xml:space="preserve"> извещения.</w:t>
            </w:r>
          </w:p>
          <w:p w14:paraId="448F2F91" w14:textId="5F97362B" w:rsidR="009D28A1" w:rsidRDefault="009D28A1" w:rsidP="002A5C01">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proofErr w:type="gramStart"/>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roofErr w:type="gramEnd"/>
          </w:p>
        </w:tc>
      </w:tr>
      <w:tr w:rsidR="006007A2" w:rsidRPr="00D14570" w14:paraId="61024E5B" w14:textId="77777777" w:rsidTr="002D5CB0">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proofErr w:type="gramStart"/>
            <w:r w:rsidRPr="009B58F4">
              <w:rPr>
                <w:b/>
              </w:rPr>
              <w:t xml:space="preserve">Информация о запрете или об ограничении </w:t>
            </w:r>
            <w:r w:rsidRPr="009B58F4">
              <w:rPr>
                <w:b/>
              </w:rPr>
              <w:lastRenderedPageBreak/>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9B58F4">
              <w:rPr>
                <w:b/>
              </w:rPr>
              <w:t xml:space="preserve">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proofErr w:type="gramStart"/>
            <w:r w:rsidRPr="00312F39">
              <w:rPr>
                <w:iCs/>
              </w:rPr>
              <w:lastRenderedPageBreak/>
              <w:t xml:space="preserve">При осуществлении закупок предоставляется национальный режим в соответствии с постановлением </w:t>
            </w:r>
            <w:r w:rsidRPr="00312F39">
              <w:rPr>
                <w:iCs/>
              </w:rPr>
              <w:lastRenderedPageBreak/>
              <w:t>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256E757A" w14:textId="77777777" w:rsidR="00312F39" w:rsidRPr="00312F39" w:rsidRDefault="00312F39" w:rsidP="00312F39">
            <w:pPr>
              <w:widowControl w:val="0"/>
              <w:tabs>
                <w:tab w:val="left" w:pos="464"/>
                <w:tab w:val="left" w:pos="688"/>
              </w:tabs>
              <w:jc w:val="both"/>
              <w:rPr>
                <w:iCs/>
              </w:rPr>
            </w:pPr>
            <w:proofErr w:type="gramStart"/>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99DA0D7" w14:textId="77777777" w:rsidR="00312F39" w:rsidRPr="00312F39" w:rsidRDefault="00312F39" w:rsidP="00312F39">
            <w:pPr>
              <w:widowControl w:val="0"/>
              <w:tabs>
                <w:tab w:val="left" w:pos="464"/>
                <w:tab w:val="left" w:pos="688"/>
              </w:tabs>
              <w:jc w:val="both"/>
              <w:rPr>
                <w:i/>
                <w:iCs/>
              </w:rPr>
            </w:pPr>
            <w:proofErr w:type="gramStart"/>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w:t>
            </w:r>
            <w:proofErr w:type="gramEnd"/>
            <w:r w:rsidRPr="00312F39">
              <w:rPr>
                <w:i/>
                <w:iCs/>
              </w:rPr>
              <w:t xml:space="preserve">. </w:t>
            </w:r>
            <w:proofErr w:type="gramStart"/>
            <w:r w:rsidRPr="00312F39">
              <w:rPr>
                <w:i/>
                <w:iCs/>
              </w:rPr>
              <w:t>2. ст. 3.1-4, п. 12 ч. 19.1 ст. 3.4 Закона о закупках).</w:t>
            </w:r>
            <w:proofErr w:type="gramEnd"/>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proofErr w:type="gramStart"/>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w:t>
            </w:r>
            <w:proofErr w:type="gramEnd"/>
            <w:r w:rsidRPr="00312F39">
              <w:rPr>
                <w:i/>
                <w:iCs/>
              </w:rPr>
              <w:t xml:space="preserve">. </w:t>
            </w:r>
            <w:proofErr w:type="gramStart"/>
            <w:r w:rsidRPr="00312F39">
              <w:rPr>
                <w:i/>
                <w:iCs/>
              </w:rPr>
              <w:t>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или номере реестровой записи из евразийского реестра промышленных товаров государств - членов Евразийского экономического</w:t>
            </w:r>
            <w:proofErr w:type="gramEnd"/>
            <w:r w:rsidRPr="00312F39">
              <w:rPr>
                <w:iCs/>
              </w:rPr>
              <w:t xml:space="preserve"> союза, порядок формирования и ведения которого устанавливается правом Евразийского экономического </w:t>
            </w:r>
            <w:r w:rsidRPr="00312F39">
              <w:rPr>
                <w:iCs/>
              </w:rPr>
              <w:lastRenderedPageBreak/>
              <w:t xml:space="preserve">союза </w:t>
            </w:r>
            <w:r w:rsidRPr="00312F39">
              <w:rPr>
                <w:i/>
                <w:iCs/>
              </w:rPr>
              <w:t>(согласно пункту «б» статьи 3 ПП №1875)</w:t>
            </w:r>
          </w:p>
        </w:tc>
      </w:tr>
      <w:tr w:rsidR="006007A2" w:rsidRPr="00D14570" w14:paraId="4DE72109" w14:textId="77777777" w:rsidTr="002D5CB0">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77777777" w:rsidR="006007A2" w:rsidRPr="00345090" w:rsidRDefault="006007A2" w:rsidP="005D0989">
            <w:pPr>
              <w:widowControl w:val="0"/>
              <w:tabs>
                <w:tab w:val="left" w:pos="464"/>
                <w:tab w:val="left" w:pos="688"/>
              </w:tabs>
              <w:jc w:val="both"/>
              <w:rPr>
                <w:iCs/>
              </w:rPr>
            </w:pPr>
            <w:proofErr w:type="gramStart"/>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w:t>
            </w:r>
            <w:proofErr w:type="gramEnd"/>
            <w:r w:rsidRPr="00565A48">
              <w:rPr>
                <w:iCs/>
              </w:rPr>
              <w:t xml:space="preserve"> лиц» (далее – Письмо Минфин России от 31.01.2025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D14570" w14:paraId="48F7E4CF" w14:textId="77777777" w:rsidTr="002D5CB0">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77777777"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2D5CB0">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7777777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w:t>
            </w:r>
            <w:r w:rsidRPr="00FE4061">
              <w:rPr>
                <w:iCs/>
              </w:rPr>
              <w:lastRenderedPageBreak/>
              <w:t xml:space="preserve">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2D5CB0">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lastRenderedPageBreak/>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77777777"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31.01.2025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 xml:space="preserve">В случае </w:t>
            </w:r>
            <w:proofErr w:type="gramStart"/>
            <w:r w:rsidRPr="006656BF">
              <w:rPr>
                <w:iCs/>
              </w:rPr>
              <w:t>установления минимальной обязательной доли закупок товаров российского происхождения</w:t>
            </w:r>
            <w:proofErr w:type="gramEnd"/>
            <w:r w:rsidRPr="006656BF">
              <w:rPr>
                <w:iCs/>
              </w:rPr>
              <w:t xml:space="preserve">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6656BF">
              <w:rPr>
                <w:iCs/>
              </w:rPr>
              <w:t>подтвержденных</w:t>
            </w:r>
            <w:proofErr w:type="gramEnd"/>
            <w:r w:rsidRPr="006656BF">
              <w:rPr>
                <w:iCs/>
              </w:rPr>
              <w:t xml:space="preserve">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2D5CB0">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F338884" w14:textId="77777777" w:rsidR="00603470" w:rsidRPr="00D14570" w:rsidRDefault="00603470" w:rsidP="00603470">
      <w:pPr>
        <w:widowControl w:val="0"/>
        <w:rPr>
          <w:b/>
        </w:rPr>
      </w:pPr>
      <w:r w:rsidRPr="00D14570">
        <w:rPr>
          <w:b/>
        </w:rPr>
        <w:t xml:space="preserve">Директор Департамента </w:t>
      </w:r>
    </w:p>
    <w:p w14:paraId="770933D3" w14:textId="77777777" w:rsidR="00603470" w:rsidRPr="00D14570" w:rsidRDefault="00603470" w:rsidP="00603470">
      <w:pPr>
        <w:widowControl w:val="0"/>
        <w:rPr>
          <w:b/>
        </w:rPr>
      </w:pPr>
      <w:r w:rsidRPr="00D14570">
        <w:rPr>
          <w:b/>
        </w:rPr>
        <w:t>финансов и закупочной деятельности</w:t>
      </w:r>
      <w:r w:rsidRPr="00D14570">
        <w:rPr>
          <w:b/>
        </w:rPr>
        <w:tab/>
        <w:t xml:space="preserve"> </w:t>
      </w:r>
      <w:r w:rsidRPr="00D14570">
        <w:t>_______________</w:t>
      </w:r>
      <w:r w:rsidRPr="00D14570">
        <w:rPr>
          <w:b/>
        </w:rPr>
        <w:t xml:space="preserve"> /Токарев Игорь Александрович/</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25010CF8" w:rsidR="00554944" w:rsidRPr="00D14570" w:rsidRDefault="00973E2B" w:rsidP="00554944">
      <w:pPr>
        <w:jc w:val="right"/>
        <w:rPr>
          <w:b/>
          <w:bCs/>
        </w:rPr>
      </w:pPr>
      <w:r w:rsidRPr="00D14570">
        <w:rPr>
          <w:b/>
          <w:bCs/>
        </w:rPr>
        <w:t xml:space="preserve">от </w:t>
      </w:r>
      <w:r w:rsidR="00CE726D">
        <w:rPr>
          <w:b/>
          <w:bCs/>
        </w:rPr>
        <w:t>27</w:t>
      </w:r>
      <w:r w:rsidR="009307C4" w:rsidRPr="00D14570">
        <w:rPr>
          <w:b/>
          <w:bCs/>
        </w:rPr>
        <w:t>.</w:t>
      </w:r>
      <w:r w:rsidR="001B789A">
        <w:rPr>
          <w:b/>
          <w:bCs/>
        </w:rPr>
        <w:t>11</w:t>
      </w:r>
      <w:r w:rsidRPr="00D14570">
        <w:rPr>
          <w:b/>
          <w:bCs/>
        </w:rPr>
        <w:t>.202</w:t>
      </w:r>
      <w:r w:rsidR="00103DB9" w:rsidRPr="00D14570">
        <w:rPr>
          <w:b/>
          <w:bCs/>
        </w:rPr>
        <w:t>5</w:t>
      </w:r>
      <w:r w:rsidRPr="00D14570">
        <w:rPr>
          <w:b/>
          <w:bCs/>
        </w:rPr>
        <w:t xml:space="preserve"> г. № ЗКЭФ-ДЭУК-</w:t>
      </w:r>
      <w:r w:rsidR="00C21FFE">
        <w:rPr>
          <w:b/>
          <w:bCs/>
        </w:rPr>
        <w:t>1230</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2F59D28F"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CE726D">
        <w:rPr>
          <w:bCs/>
        </w:rPr>
        <w:t>27</w:t>
      </w:r>
      <w:r w:rsidR="009307C4" w:rsidRPr="00D14570">
        <w:rPr>
          <w:bCs/>
        </w:rPr>
        <w:t>.</w:t>
      </w:r>
      <w:r w:rsidR="001B789A">
        <w:rPr>
          <w:bCs/>
        </w:rPr>
        <w:t>11</w:t>
      </w:r>
      <w:r w:rsidR="00F459F8" w:rsidRPr="00D14570">
        <w:rPr>
          <w:bCs/>
        </w:rPr>
        <w:t>.202</w:t>
      </w:r>
      <w:r w:rsidR="00103DB9" w:rsidRPr="00D14570">
        <w:rPr>
          <w:bCs/>
        </w:rPr>
        <w:t>5</w:t>
      </w:r>
      <w:r w:rsidR="00F459F8" w:rsidRPr="00D14570">
        <w:rPr>
          <w:bCs/>
        </w:rPr>
        <w:t xml:space="preserve"> г. № ЗКЭФ-</w:t>
      </w:r>
      <w:r w:rsidR="00A84678" w:rsidRPr="00D14570">
        <w:rPr>
          <w:bCs/>
        </w:rPr>
        <w:t>ДЭУК</w:t>
      </w:r>
      <w:r w:rsidR="00F459F8" w:rsidRPr="00D14570">
        <w:rPr>
          <w:bCs/>
        </w:rPr>
        <w:t>-</w:t>
      </w:r>
      <w:r w:rsidR="00C21FFE">
        <w:rPr>
          <w:bCs/>
        </w:rPr>
        <w:t>1230</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r w:rsidRPr="00D14570">
        <w:rPr>
          <w:lang w:eastAsia="en-US"/>
        </w:rPr>
        <w:t>именуемо</w:t>
      </w:r>
      <w:proofErr w:type="gramStart"/>
      <w:r w:rsidRPr="00D14570">
        <w:rPr>
          <w:lang w:eastAsia="en-US"/>
        </w:rPr>
        <w:t>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53FE0214"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по техническому обслуживанию</w:t>
      </w:r>
      <w:r w:rsidR="004C5E7D" w:rsidRPr="004C5E7D">
        <w:rPr>
          <w:bCs/>
        </w:rPr>
        <w:t xml:space="preserve"> </w:t>
      </w:r>
      <w:r w:rsidR="004C5E7D">
        <w:rPr>
          <w:bCs/>
        </w:rPr>
        <w:t>и ремонту</w:t>
      </w:r>
      <w:r w:rsidR="005711AC" w:rsidRPr="00D14570">
        <w:rPr>
          <w:bCs/>
        </w:rPr>
        <w:t xml:space="preserve"> </w:t>
      </w:r>
      <w:r w:rsidR="004C5E7D" w:rsidRPr="004C5E7D">
        <w:rPr>
          <w:bCs/>
        </w:rPr>
        <w:t xml:space="preserve">гарантийных транспортных средств марки Газель </w:t>
      </w:r>
      <w:proofErr w:type="spellStart"/>
      <w:r w:rsidR="004C5E7D" w:rsidRPr="004C5E7D">
        <w:rPr>
          <w:bCs/>
        </w:rPr>
        <w:t>Некст</w:t>
      </w:r>
      <w:proofErr w:type="spellEnd"/>
      <w:r w:rsidR="004C5E7D" w:rsidRPr="004C5E7D">
        <w:rPr>
          <w:bCs/>
        </w:rPr>
        <w:t xml:space="preserve"> в количестве </w:t>
      </w:r>
      <w:r w:rsidR="00C21FFE" w:rsidRPr="00C21FFE">
        <w:rPr>
          <w:bCs/>
        </w:rPr>
        <w:t>5 (пяти) единиц, эксплуатируемых на ВТРК «Мамисон», ВТРК «Ведучи»</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___(________________________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w:t>
      </w:r>
      <w:proofErr w:type="gramStart"/>
      <w:r w:rsidRPr="00D14570">
        <w:t xml:space="preserve"> ________________ (________________________) % </w:t>
      </w:r>
      <w:proofErr w:type="gramEnd"/>
      <w:r w:rsidRPr="00D14570">
        <w:t>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1B25A1FF" w:rsidR="00972F8E" w:rsidRPr="00D14570" w:rsidRDefault="00972F8E" w:rsidP="00312F39">
      <w:pPr>
        <w:tabs>
          <w:tab w:val="left" w:pos="993"/>
        </w:tabs>
        <w:spacing w:after="120"/>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 не далее </w:t>
      </w:r>
      <w:r w:rsidR="00C21FFE" w:rsidRPr="00C21FFE">
        <w:rPr>
          <w:i/>
          <w:sz w:val="20"/>
          <w:szCs w:val="20"/>
        </w:rPr>
        <w:t>3 км от города Владикавказ</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proofErr w:type="gramStart"/>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proofErr w:type="gramEnd"/>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w:t>
      </w:r>
      <w:proofErr w:type="gramStart"/>
      <w:r w:rsidRPr="00D14570">
        <w:t>с даты открытия</w:t>
      </w:r>
      <w:proofErr w:type="gramEnd"/>
      <w:r w:rsidRPr="00D14570">
        <w:t xml:space="preserve">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2D99E449" w14:textId="77777777" w:rsidR="00E15A48" w:rsidRPr="00E15A48" w:rsidRDefault="00E15A48" w:rsidP="00E15A48">
      <w:pPr>
        <w:pBdr>
          <w:bottom w:val="single" w:sz="12" w:space="1" w:color="auto"/>
        </w:pBdr>
        <w:ind w:firstLine="708"/>
        <w:jc w:val="both"/>
      </w:pPr>
      <w:r w:rsidRPr="00E15A48">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E15A48">
        <w:rPr>
          <w:b/>
          <w:bCs/>
          <w:i/>
          <w:iCs/>
        </w:rPr>
        <w:t xml:space="preserve"> </w:t>
      </w:r>
      <w:r w:rsidRPr="00E15A48">
        <w:rPr>
          <w:b/>
          <w:bCs/>
          <w:i/>
          <w:iCs/>
        </w:rPr>
        <w:br/>
      </w:r>
      <w:r w:rsidRPr="00E15A48">
        <w:rPr>
          <w:bCs/>
          <w:iCs/>
        </w:rPr>
        <w:t>АО «КАВКАЗ</w:t>
      </w:r>
      <w:proofErr w:type="gramStart"/>
      <w:r w:rsidRPr="00E15A48">
        <w:rPr>
          <w:bCs/>
          <w:iCs/>
        </w:rPr>
        <w:t>.Р</w:t>
      </w:r>
      <w:proofErr w:type="gramEnd"/>
      <w:r w:rsidRPr="00E15A48">
        <w:rPr>
          <w:bCs/>
          <w:iCs/>
        </w:rPr>
        <w:t>Ф»,</w:t>
      </w:r>
      <w:r w:rsidRPr="00E15A48">
        <w:t xml:space="preserve"> ИНН 2632100740, зарегистрированному по адресу: 123112, Российская Федерация, г. Москва, ул. </w:t>
      </w:r>
      <w:proofErr w:type="spellStart"/>
      <w:r w:rsidRPr="00E15A48">
        <w:t>Тестовская</w:t>
      </w:r>
      <w:proofErr w:type="spellEnd"/>
      <w:r w:rsidRPr="00E15A48">
        <w:t xml:space="preserve">, дом 10, 26 этаж, помещение I </w:t>
      </w:r>
    </w:p>
    <w:p w14:paraId="03D78436" w14:textId="77777777" w:rsidR="00E15A48" w:rsidRPr="00E15A48" w:rsidRDefault="00E15A48" w:rsidP="00E15A48">
      <w:pPr>
        <w:pBdr>
          <w:bottom w:val="single" w:sz="12" w:space="1" w:color="auto"/>
        </w:pBdr>
        <w:ind w:firstLine="708"/>
        <w:jc w:val="both"/>
      </w:pPr>
      <w:proofErr w:type="gramStart"/>
      <w:r w:rsidRPr="00E15A48">
        <w:t>в</w:t>
      </w:r>
      <w:r w:rsidRPr="00E15A48">
        <w:rPr>
          <w:bCs/>
          <w:i/>
          <w:iCs/>
        </w:rPr>
        <w:t xml:space="preserve"> </w:t>
      </w:r>
      <w:r w:rsidRPr="00E15A48">
        <w:rPr>
          <w:bCs/>
          <w:iCs/>
        </w:rPr>
        <w:t>целях</w:t>
      </w:r>
      <w:r w:rsidRPr="00E15A48">
        <w:t xml:space="preserve"> рассмотрения заявок участников конкурентных и неконкурентных процедур </w:t>
      </w:r>
      <w:r w:rsidRPr="00E15A48">
        <w:rPr>
          <w:bCs/>
          <w:iCs/>
        </w:rPr>
        <w:t>согласие на обработку</w:t>
      </w:r>
      <w:r w:rsidRPr="00E15A48">
        <w:rPr>
          <w:bCs/>
          <w:i/>
          <w:iCs/>
        </w:rPr>
        <w:t xml:space="preserve">, </w:t>
      </w:r>
      <w:r w:rsidRPr="00E15A48">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E15A48">
        <w:rPr>
          <w:bCs/>
          <w:i/>
          <w:iCs/>
        </w:rPr>
        <w:t xml:space="preserve"> </w:t>
      </w:r>
      <w:r w:rsidRPr="00E15A48">
        <w:rPr>
          <w:bCs/>
          <w:iCs/>
        </w:rPr>
        <w:t>персональных данных</w:t>
      </w:r>
      <w:r w:rsidRPr="00E15A48">
        <w:t>.</w:t>
      </w:r>
      <w:proofErr w:type="gramEnd"/>
    </w:p>
    <w:p w14:paraId="20B31543" w14:textId="7DF7CE3A" w:rsidR="00EB5F5C" w:rsidRPr="00D14570" w:rsidRDefault="00E15A48" w:rsidP="00E15A48">
      <w:pPr>
        <w:pBdr>
          <w:bottom w:val="single" w:sz="12" w:space="1" w:color="auto"/>
        </w:pBdr>
        <w:ind w:firstLine="708"/>
        <w:jc w:val="both"/>
        <w:rPr>
          <w:b/>
          <w:bCs/>
        </w:rPr>
      </w:pPr>
      <w:r w:rsidRPr="00E15A48">
        <w:t xml:space="preserve">Согласие может быть отозвано в любое время на основании моего письменного заявления. В случае отзыва настоящего согласия </w:t>
      </w:r>
      <w:r w:rsidRPr="00E15A48">
        <w:rPr>
          <w:bCs/>
          <w:iCs/>
        </w:rPr>
        <w:t>АО «КАВКАЗ</w:t>
      </w:r>
      <w:proofErr w:type="gramStart"/>
      <w:r w:rsidRPr="00E15A48">
        <w:rPr>
          <w:bCs/>
          <w:iCs/>
        </w:rPr>
        <w:t>.Р</w:t>
      </w:r>
      <w:proofErr w:type="gramEnd"/>
      <w:r w:rsidRPr="00E15A48">
        <w:rPr>
          <w:bCs/>
          <w:iCs/>
        </w:rPr>
        <w:t>Ф»</w:t>
      </w:r>
      <w:r w:rsidRPr="00E15A48">
        <w:t xml:space="preserve"> вправе обрабатывать мои персональные данные в случаях и в порядке, предусмотренных Федеральным законом «О персональных данных».</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должность уполномоченного лица)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37CA2ECA" w:rsidR="00E469DB" w:rsidRPr="00D14570" w:rsidRDefault="00973E2B" w:rsidP="00E469DB">
      <w:pPr>
        <w:widowControl w:val="0"/>
        <w:jc w:val="right"/>
        <w:rPr>
          <w:b/>
          <w:bCs/>
        </w:rPr>
      </w:pPr>
      <w:r w:rsidRPr="00D14570">
        <w:rPr>
          <w:b/>
          <w:bCs/>
        </w:rPr>
        <w:t xml:space="preserve">от </w:t>
      </w:r>
      <w:r w:rsidR="00CE726D">
        <w:rPr>
          <w:b/>
          <w:bCs/>
        </w:rPr>
        <w:t>27</w:t>
      </w:r>
      <w:r w:rsidR="009307C4" w:rsidRPr="00D14570">
        <w:rPr>
          <w:b/>
          <w:bCs/>
        </w:rPr>
        <w:t>.</w:t>
      </w:r>
      <w:r w:rsidR="001B789A">
        <w:rPr>
          <w:b/>
          <w:bCs/>
        </w:rPr>
        <w:t>11</w:t>
      </w:r>
      <w:r w:rsidRPr="00D14570">
        <w:rPr>
          <w:b/>
          <w:bCs/>
        </w:rPr>
        <w:t>.202</w:t>
      </w:r>
      <w:r w:rsidR="00103DB9" w:rsidRPr="00D14570">
        <w:rPr>
          <w:b/>
          <w:bCs/>
        </w:rPr>
        <w:t>5</w:t>
      </w:r>
      <w:r w:rsidRPr="00D14570">
        <w:rPr>
          <w:b/>
          <w:bCs/>
        </w:rPr>
        <w:t xml:space="preserve"> г. № ЗКЭФ-ДЭУК-</w:t>
      </w:r>
      <w:r w:rsidR="00C21FFE">
        <w:rPr>
          <w:b/>
          <w:bCs/>
        </w:rPr>
        <w:t>1230</w:t>
      </w:r>
    </w:p>
    <w:p w14:paraId="2C9CAB51" w14:textId="77777777" w:rsidR="00E469DB" w:rsidRPr="00D14570" w:rsidRDefault="00E469DB" w:rsidP="0020603E">
      <w:pPr>
        <w:widowControl w:val="0"/>
        <w:jc w:val="center"/>
        <w:rPr>
          <w:b/>
          <w:bCs/>
        </w:rPr>
      </w:pPr>
    </w:p>
    <w:p w14:paraId="19347B20" w14:textId="77777777" w:rsidR="006007A2" w:rsidRPr="00306059" w:rsidRDefault="006007A2" w:rsidP="006007A2">
      <w:pPr>
        <w:ind w:firstLine="709"/>
        <w:jc w:val="center"/>
        <w:rPr>
          <w:rFonts w:eastAsia="Calibri"/>
          <w:b/>
          <w:lang w:eastAsia="en-US"/>
        </w:rPr>
      </w:pPr>
      <w:r w:rsidRPr="00306059">
        <w:rPr>
          <w:rFonts w:eastAsia="Calibri"/>
          <w:b/>
          <w:lang w:eastAsia="en-US"/>
        </w:rPr>
        <w:t>Обоснование начальной (максимальной) стоимости единичных расценок оказываемых услуг.</w:t>
      </w:r>
    </w:p>
    <w:p w14:paraId="0D642AF5" w14:textId="77777777" w:rsidR="006007A2" w:rsidRPr="00306059" w:rsidRDefault="006007A2" w:rsidP="006007A2">
      <w:pPr>
        <w:ind w:firstLine="709"/>
        <w:rPr>
          <w:rFonts w:eastAsia="Calibri"/>
          <w:lang w:eastAsia="en-US"/>
        </w:rPr>
      </w:pPr>
    </w:p>
    <w:p w14:paraId="3BC72981" w14:textId="71C85FF6" w:rsidR="000407FF" w:rsidRDefault="0084635F" w:rsidP="00C21FFE">
      <w:pPr>
        <w:spacing w:after="120"/>
        <w:ind w:firstLine="709"/>
        <w:jc w:val="both"/>
        <w:rPr>
          <w:bCs/>
        </w:rPr>
      </w:pPr>
      <w:r w:rsidRPr="0084635F">
        <w:rPr>
          <w:bCs/>
        </w:rPr>
        <w:t>Начальная (максимальная) стоимост</w:t>
      </w:r>
      <w:r>
        <w:rPr>
          <w:bCs/>
        </w:rPr>
        <w:t>ь</w:t>
      </w:r>
      <w:r w:rsidRPr="0084635F">
        <w:rPr>
          <w:bCs/>
        </w:rPr>
        <w:t xml:space="preserve"> единичных расценок оказываемых услуг определена</w:t>
      </w:r>
      <w:r w:rsidR="00C21FFE" w:rsidRPr="00C21FFE">
        <w:rPr>
          <w:bCs/>
        </w:rPr>
        <w:t xml:space="preserve"> из расчета среднего арифметического значения 3-х коммерческих предложений</w:t>
      </w:r>
      <w:r>
        <w:rPr>
          <w:bCs/>
        </w:rPr>
        <w:t>.</w:t>
      </w:r>
    </w:p>
    <w:tbl>
      <w:tblPr>
        <w:tblW w:w="5000" w:type="pct"/>
        <w:tblLayout w:type="fixed"/>
        <w:tblLook w:val="04A0" w:firstRow="1" w:lastRow="0" w:firstColumn="1" w:lastColumn="0" w:noHBand="0" w:noVBand="1"/>
      </w:tblPr>
      <w:tblGrid>
        <w:gridCol w:w="755"/>
        <w:gridCol w:w="4174"/>
        <w:gridCol w:w="708"/>
        <w:gridCol w:w="851"/>
        <w:gridCol w:w="991"/>
        <w:gridCol w:w="994"/>
        <w:gridCol w:w="991"/>
        <w:gridCol w:w="991"/>
        <w:gridCol w:w="1135"/>
        <w:gridCol w:w="991"/>
        <w:gridCol w:w="1096"/>
        <w:gridCol w:w="1251"/>
      </w:tblGrid>
      <w:tr w:rsidR="00C21FFE" w:rsidRPr="00C21FFE" w14:paraId="7DF2AF27" w14:textId="77777777" w:rsidTr="00C21FFE">
        <w:trPr>
          <w:trHeight w:val="170"/>
        </w:trPr>
        <w:tc>
          <w:tcPr>
            <w:tcW w:w="253"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99796" w14:textId="77777777" w:rsidR="00C21FFE" w:rsidRPr="00C21FFE" w:rsidRDefault="00C21FFE" w:rsidP="00C21FFE">
            <w:pPr>
              <w:jc w:val="center"/>
              <w:rPr>
                <w:b/>
                <w:bCs/>
                <w:sz w:val="20"/>
                <w:szCs w:val="20"/>
              </w:rPr>
            </w:pPr>
            <w:r w:rsidRPr="00C21FFE">
              <w:rPr>
                <w:b/>
                <w:bCs/>
                <w:sz w:val="20"/>
                <w:szCs w:val="20"/>
              </w:rPr>
              <w:t xml:space="preserve">№ </w:t>
            </w:r>
            <w:proofErr w:type="gramStart"/>
            <w:r w:rsidRPr="00C21FFE">
              <w:rPr>
                <w:b/>
                <w:bCs/>
                <w:sz w:val="20"/>
                <w:szCs w:val="20"/>
              </w:rPr>
              <w:t>п</w:t>
            </w:r>
            <w:proofErr w:type="gramEnd"/>
            <w:r w:rsidRPr="00C21FFE">
              <w:rPr>
                <w:b/>
                <w:bCs/>
                <w:sz w:val="20"/>
                <w:szCs w:val="20"/>
              </w:rPr>
              <w:t>/п</w:t>
            </w:r>
          </w:p>
        </w:tc>
        <w:tc>
          <w:tcPr>
            <w:tcW w:w="139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C91077" w14:textId="77777777" w:rsidR="00C21FFE" w:rsidRPr="00C21FFE" w:rsidRDefault="00C21FFE" w:rsidP="00C21FFE">
            <w:pPr>
              <w:jc w:val="center"/>
              <w:rPr>
                <w:b/>
                <w:bCs/>
                <w:sz w:val="20"/>
                <w:szCs w:val="20"/>
              </w:rPr>
            </w:pPr>
            <w:r w:rsidRPr="00C21FFE">
              <w:rPr>
                <w:b/>
                <w:bCs/>
                <w:sz w:val="20"/>
                <w:szCs w:val="20"/>
              </w:rPr>
              <w:t>Наименование</w:t>
            </w:r>
          </w:p>
        </w:tc>
        <w:tc>
          <w:tcPr>
            <w:tcW w:w="2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8956D4" w14:textId="77777777" w:rsidR="00C21FFE" w:rsidRPr="00C21FFE" w:rsidRDefault="00C21FFE" w:rsidP="00C21FFE">
            <w:pPr>
              <w:jc w:val="center"/>
              <w:rPr>
                <w:b/>
                <w:bCs/>
                <w:sz w:val="20"/>
                <w:szCs w:val="20"/>
              </w:rPr>
            </w:pPr>
            <w:r w:rsidRPr="00C21FFE">
              <w:rPr>
                <w:b/>
                <w:bCs/>
                <w:sz w:val="20"/>
                <w:szCs w:val="20"/>
              </w:rPr>
              <w:t xml:space="preserve">Ед. </w:t>
            </w:r>
            <w:r w:rsidRPr="00C21FFE">
              <w:rPr>
                <w:b/>
                <w:bCs/>
                <w:sz w:val="20"/>
                <w:szCs w:val="20"/>
              </w:rPr>
              <w:br/>
              <w:t>изм.</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50CA8" w14:textId="5BD07E26" w:rsidR="00C21FFE" w:rsidRPr="00C21FFE" w:rsidRDefault="00C21FFE" w:rsidP="00C21FFE">
            <w:pPr>
              <w:jc w:val="center"/>
              <w:rPr>
                <w:b/>
                <w:bCs/>
                <w:sz w:val="20"/>
                <w:szCs w:val="20"/>
              </w:rPr>
            </w:pPr>
            <w:r w:rsidRPr="00C21FFE">
              <w:rPr>
                <w:b/>
                <w:bCs/>
                <w:sz w:val="20"/>
                <w:szCs w:val="20"/>
              </w:rPr>
              <w:t>Кол</w:t>
            </w:r>
            <w:r>
              <w:rPr>
                <w:b/>
                <w:bCs/>
                <w:sz w:val="20"/>
                <w:szCs w:val="20"/>
              </w:rPr>
              <w:t>-в</w:t>
            </w:r>
            <w:r w:rsidRPr="00C21FFE">
              <w:rPr>
                <w:b/>
                <w:bCs/>
                <w:sz w:val="20"/>
                <w:szCs w:val="20"/>
              </w:rPr>
              <w:t>о</w:t>
            </w:r>
          </w:p>
        </w:tc>
        <w:tc>
          <w:tcPr>
            <w:tcW w:w="665"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537CCB" w14:textId="77777777" w:rsidR="00C21FFE" w:rsidRPr="00C21FFE" w:rsidRDefault="00C21FFE" w:rsidP="00C21FFE">
            <w:pPr>
              <w:jc w:val="center"/>
              <w:rPr>
                <w:b/>
                <w:bCs/>
                <w:sz w:val="20"/>
                <w:szCs w:val="20"/>
              </w:rPr>
            </w:pPr>
            <w:r w:rsidRPr="00C21FFE">
              <w:rPr>
                <w:b/>
                <w:bCs/>
                <w:sz w:val="20"/>
                <w:szCs w:val="20"/>
              </w:rPr>
              <w:t>Поставщик №1</w:t>
            </w:r>
          </w:p>
        </w:tc>
        <w:tc>
          <w:tcPr>
            <w:tcW w:w="66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7E769EF" w14:textId="77777777" w:rsidR="00C21FFE" w:rsidRPr="00C21FFE" w:rsidRDefault="00C21FFE" w:rsidP="00C21FFE">
            <w:pPr>
              <w:jc w:val="center"/>
              <w:rPr>
                <w:b/>
                <w:bCs/>
                <w:sz w:val="20"/>
                <w:szCs w:val="20"/>
              </w:rPr>
            </w:pPr>
            <w:r w:rsidRPr="00C21FFE">
              <w:rPr>
                <w:b/>
                <w:bCs/>
                <w:sz w:val="20"/>
                <w:szCs w:val="20"/>
              </w:rPr>
              <w:t>Поставщик №2</w:t>
            </w:r>
          </w:p>
        </w:tc>
        <w:tc>
          <w:tcPr>
            <w:tcW w:w="712"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D7EF22" w14:textId="77777777" w:rsidR="00C21FFE" w:rsidRPr="00C21FFE" w:rsidRDefault="00C21FFE" w:rsidP="00C21FFE">
            <w:pPr>
              <w:jc w:val="center"/>
              <w:rPr>
                <w:b/>
                <w:bCs/>
                <w:sz w:val="20"/>
                <w:szCs w:val="20"/>
              </w:rPr>
            </w:pPr>
            <w:r w:rsidRPr="00C21FFE">
              <w:rPr>
                <w:b/>
                <w:bCs/>
                <w:sz w:val="20"/>
                <w:szCs w:val="20"/>
              </w:rPr>
              <w:t>Поставщик №3</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DC81C" w14:textId="77777777" w:rsidR="00C21FFE" w:rsidRPr="00C21FFE" w:rsidRDefault="00C21FFE" w:rsidP="00C21FFE">
            <w:pPr>
              <w:jc w:val="center"/>
              <w:rPr>
                <w:b/>
                <w:bCs/>
                <w:sz w:val="20"/>
                <w:szCs w:val="20"/>
              </w:rPr>
            </w:pPr>
            <w:r w:rsidRPr="00C21FFE">
              <w:rPr>
                <w:b/>
                <w:bCs/>
                <w:sz w:val="20"/>
                <w:szCs w:val="20"/>
              </w:rPr>
              <w:t xml:space="preserve">Цена за 1 </w:t>
            </w:r>
            <w:proofErr w:type="spellStart"/>
            <w:proofErr w:type="gramStart"/>
            <w:r w:rsidRPr="00C21FFE">
              <w:rPr>
                <w:b/>
                <w:bCs/>
                <w:sz w:val="20"/>
                <w:szCs w:val="20"/>
              </w:rPr>
              <w:t>ед</w:t>
            </w:r>
            <w:proofErr w:type="spellEnd"/>
            <w:proofErr w:type="gramEnd"/>
            <w:r w:rsidRPr="00C21FFE">
              <w:rPr>
                <w:b/>
                <w:bCs/>
                <w:sz w:val="20"/>
                <w:szCs w:val="20"/>
              </w:rPr>
              <w:t>, руб., с учетом НДС</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2D56F" w14:textId="77777777" w:rsidR="00C21FFE" w:rsidRPr="00C21FFE" w:rsidRDefault="00C21FFE" w:rsidP="00C21FFE">
            <w:pPr>
              <w:jc w:val="center"/>
              <w:rPr>
                <w:b/>
                <w:bCs/>
                <w:sz w:val="20"/>
                <w:szCs w:val="20"/>
              </w:rPr>
            </w:pPr>
            <w:r w:rsidRPr="00C21FFE">
              <w:rPr>
                <w:b/>
                <w:bCs/>
                <w:sz w:val="20"/>
                <w:szCs w:val="20"/>
              </w:rPr>
              <w:t>Стоимость, руб., с учетом НДС</w:t>
            </w:r>
          </w:p>
        </w:tc>
      </w:tr>
      <w:tr w:rsidR="00C21FFE" w:rsidRPr="00C21FFE" w14:paraId="50A8AC51" w14:textId="77777777" w:rsidTr="00C21FFE">
        <w:trPr>
          <w:trHeight w:val="170"/>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62367555" w14:textId="77777777" w:rsidR="00C21FFE" w:rsidRPr="00C21FFE" w:rsidRDefault="00C21FFE" w:rsidP="00C21FFE">
            <w:pPr>
              <w:rPr>
                <w:b/>
                <w:bCs/>
                <w:sz w:val="20"/>
                <w:szCs w:val="20"/>
              </w:rPr>
            </w:pPr>
          </w:p>
        </w:tc>
        <w:tc>
          <w:tcPr>
            <w:tcW w:w="1398" w:type="pct"/>
            <w:vMerge/>
            <w:tcBorders>
              <w:top w:val="single" w:sz="4" w:space="0" w:color="auto"/>
              <w:left w:val="single" w:sz="4" w:space="0" w:color="auto"/>
              <w:bottom w:val="single" w:sz="4" w:space="0" w:color="000000"/>
              <w:right w:val="single" w:sz="4" w:space="0" w:color="auto"/>
            </w:tcBorders>
            <w:vAlign w:val="center"/>
            <w:hideMark/>
          </w:tcPr>
          <w:p w14:paraId="5E403BFB" w14:textId="77777777" w:rsidR="00C21FFE" w:rsidRPr="00C21FFE" w:rsidRDefault="00C21FFE" w:rsidP="00C21FFE">
            <w:pPr>
              <w:rPr>
                <w:b/>
                <w:bCs/>
                <w:sz w:val="20"/>
                <w:szCs w:val="20"/>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614A00EC" w14:textId="77777777" w:rsidR="00C21FFE" w:rsidRPr="00C21FFE" w:rsidRDefault="00C21FFE" w:rsidP="00C21FFE">
            <w:pPr>
              <w:rPr>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F12376C" w14:textId="77777777" w:rsidR="00C21FFE" w:rsidRPr="00C21FFE" w:rsidRDefault="00C21FFE" w:rsidP="00C21FFE">
            <w:pPr>
              <w:rPr>
                <w:b/>
                <w:bCs/>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28E51456" w14:textId="77777777" w:rsidR="00C21FFE" w:rsidRPr="00C21FFE" w:rsidRDefault="00C21FFE" w:rsidP="00C21FFE">
            <w:pPr>
              <w:jc w:val="center"/>
              <w:rPr>
                <w:b/>
                <w:bCs/>
                <w:sz w:val="20"/>
                <w:szCs w:val="20"/>
              </w:rPr>
            </w:pPr>
            <w:r w:rsidRPr="00C21FFE">
              <w:rPr>
                <w:b/>
                <w:bCs/>
                <w:sz w:val="20"/>
                <w:szCs w:val="20"/>
              </w:rPr>
              <w:t>Цена</w:t>
            </w:r>
          </w:p>
        </w:tc>
        <w:tc>
          <w:tcPr>
            <w:tcW w:w="333" w:type="pct"/>
            <w:tcBorders>
              <w:top w:val="nil"/>
              <w:left w:val="nil"/>
              <w:bottom w:val="single" w:sz="4" w:space="0" w:color="auto"/>
              <w:right w:val="single" w:sz="4" w:space="0" w:color="auto"/>
            </w:tcBorders>
            <w:shd w:val="clear" w:color="auto" w:fill="auto"/>
            <w:noWrap/>
            <w:vAlign w:val="center"/>
            <w:hideMark/>
          </w:tcPr>
          <w:p w14:paraId="7749E282" w14:textId="77777777" w:rsidR="00C21FFE" w:rsidRPr="00C21FFE" w:rsidRDefault="00C21FFE" w:rsidP="00C21FFE">
            <w:pPr>
              <w:jc w:val="center"/>
              <w:rPr>
                <w:b/>
                <w:bCs/>
                <w:sz w:val="20"/>
                <w:szCs w:val="20"/>
              </w:rPr>
            </w:pPr>
            <w:r w:rsidRPr="00C21FFE">
              <w:rPr>
                <w:b/>
                <w:bCs/>
                <w:sz w:val="20"/>
                <w:szCs w:val="20"/>
              </w:rPr>
              <w:t>Сумма</w:t>
            </w:r>
          </w:p>
        </w:tc>
        <w:tc>
          <w:tcPr>
            <w:tcW w:w="332" w:type="pct"/>
            <w:tcBorders>
              <w:top w:val="nil"/>
              <w:left w:val="nil"/>
              <w:bottom w:val="single" w:sz="4" w:space="0" w:color="auto"/>
              <w:right w:val="single" w:sz="4" w:space="0" w:color="auto"/>
            </w:tcBorders>
            <w:shd w:val="clear" w:color="auto" w:fill="auto"/>
            <w:noWrap/>
            <w:vAlign w:val="center"/>
            <w:hideMark/>
          </w:tcPr>
          <w:p w14:paraId="68838910" w14:textId="77777777" w:rsidR="00C21FFE" w:rsidRPr="00C21FFE" w:rsidRDefault="00C21FFE" w:rsidP="00C21FFE">
            <w:pPr>
              <w:jc w:val="center"/>
              <w:rPr>
                <w:b/>
                <w:bCs/>
                <w:sz w:val="20"/>
                <w:szCs w:val="20"/>
              </w:rPr>
            </w:pPr>
            <w:r w:rsidRPr="00C21FFE">
              <w:rPr>
                <w:b/>
                <w:bCs/>
                <w:sz w:val="20"/>
                <w:szCs w:val="20"/>
              </w:rPr>
              <w:t>Цена</w:t>
            </w:r>
          </w:p>
        </w:tc>
        <w:tc>
          <w:tcPr>
            <w:tcW w:w="332" w:type="pct"/>
            <w:tcBorders>
              <w:top w:val="nil"/>
              <w:left w:val="nil"/>
              <w:bottom w:val="single" w:sz="4" w:space="0" w:color="auto"/>
              <w:right w:val="single" w:sz="4" w:space="0" w:color="auto"/>
            </w:tcBorders>
            <w:shd w:val="clear" w:color="auto" w:fill="auto"/>
            <w:noWrap/>
            <w:vAlign w:val="center"/>
            <w:hideMark/>
          </w:tcPr>
          <w:p w14:paraId="192E2420" w14:textId="77777777" w:rsidR="00C21FFE" w:rsidRPr="00C21FFE" w:rsidRDefault="00C21FFE" w:rsidP="00C21FFE">
            <w:pPr>
              <w:jc w:val="center"/>
              <w:rPr>
                <w:b/>
                <w:bCs/>
                <w:sz w:val="20"/>
                <w:szCs w:val="20"/>
              </w:rPr>
            </w:pPr>
            <w:r w:rsidRPr="00C21FFE">
              <w:rPr>
                <w:b/>
                <w:bCs/>
                <w:sz w:val="20"/>
                <w:szCs w:val="20"/>
              </w:rPr>
              <w:t>Сумма</w:t>
            </w:r>
          </w:p>
        </w:tc>
        <w:tc>
          <w:tcPr>
            <w:tcW w:w="380" w:type="pct"/>
            <w:tcBorders>
              <w:top w:val="nil"/>
              <w:left w:val="nil"/>
              <w:bottom w:val="single" w:sz="4" w:space="0" w:color="auto"/>
              <w:right w:val="single" w:sz="4" w:space="0" w:color="auto"/>
            </w:tcBorders>
            <w:shd w:val="clear" w:color="auto" w:fill="auto"/>
            <w:noWrap/>
            <w:vAlign w:val="center"/>
            <w:hideMark/>
          </w:tcPr>
          <w:p w14:paraId="1A2C9607" w14:textId="77777777" w:rsidR="00C21FFE" w:rsidRPr="00C21FFE" w:rsidRDefault="00C21FFE" w:rsidP="00C21FFE">
            <w:pPr>
              <w:jc w:val="center"/>
              <w:rPr>
                <w:b/>
                <w:bCs/>
                <w:sz w:val="20"/>
                <w:szCs w:val="20"/>
              </w:rPr>
            </w:pPr>
            <w:r w:rsidRPr="00C21FFE">
              <w:rPr>
                <w:b/>
                <w:bCs/>
                <w:sz w:val="20"/>
                <w:szCs w:val="20"/>
              </w:rPr>
              <w:t>Цена</w:t>
            </w:r>
          </w:p>
        </w:tc>
        <w:tc>
          <w:tcPr>
            <w:tcW w:w="332" w:type="pct"/>
            <w:tcBorders>
              <w:top w:val="nil"/>
              <w:left w:val="nil"/>
              <w:bottom w:val="single" w:sz="4" w:space="0" w:color="auto"/>
              <w:right w:val="single" w:sz="4" w:space="0" w:color="auto"/>
            </w:tcBorders>
            <w:shd w:val="clear" w:color="auto" w:fill="auto"/>
            <w:noWrap/>
            <w:vAlign w:val="center"/>
            <w:hideMark/>
          </w:tcPr>
          <w:p w14:paraId="3B843913" w14:textId="77777777" w:rsidR="00C21FFE" w:rsidRPr="00C21FFE" w:rsidRDefault="00C21FFE" w:rsidP="00C21FFE">
            <w:pPr>
              <w:jc w:val="center"/>
              <w:rPr>
                <w:b/>
                <w:bCs/>
                <w:sz w:val="20"/>
                <w:szCs w:val="20"/>
              </w:rPr>
            </w:pPr>
            <w:r w:rsidRPr="00C21FFE">
              <w:rPr>
                <w:b/>
                <w:bCs/>
                <w:sz w:val="20"/>
                <w:szCs w:val="20"/>
              </w:rPr>
              <w:t>Сумма</w:t>
            </w: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A8E6006" w14:textId="77777777" w:rsidR="00C21FFE" w:rsidRPr="00C21FFE" w:rsidRDefault="00C21FFE" w:rsidP="00C21FFE">
            <w:pPr>
              <w:rPr>
                <w:b/>
                <w:bCs/>
                <w:sz w:val="20"/>
                <w:szCs w:val="2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306A305" w14:textId="77777777" w:rsidR="00C21FFE" w:rsidRPr="00C21FFE" w:rsidRDefault="00C21FFE" w:rsidP="00C21FFE">
            <w:pPr>
              <w:rPr>
                <w:b/>
                <w:bCs/>
                <w:sz w:val="20"/>
                <w:szCs w:val="20"/>
              </w:rPr>
            </w:pPr>
          </w:p>
        </w:tc>
      </w:tr>
      <w:tr w:rsidR="00C21FFE" w:rsidRPr="00C21FFE" w14:paraId="34C4C479" w14:textId="77777777" w:rsidTr="00C21FFE">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1E76D6C" w14:textId="77777777" w:rsidR="00C21FFE" w:rsidRPr="00C21FFE" w:rsidRDefault="00C21FFE" w:rsidP="00C21FFE">
            <w:pPr>
              <w:jc w:val="center"/>
              <w:rPr>
                <w:b/>
                <w:bCs/>
                <w:sz w:val="20"/>
                <w:szCs w:val="20"/>
              </w:rPr>
            </w:pPr>
            <w:r w:rsidRPr="00C21FFE">
              <w:rPr>
                <w:b/>
                <w:bCs/>
                <w:sz w:val="20"/>
                <w:szCs w:val="20"/>
              </w:rPr>
              <w:t>1</w:t>
            </w:r>
          </w:p>
        </w:tc>
        <w:tc>
          <w:tcPr>
            <w:tcW w:w="1398" w:type="pct"/>
            <w:tcBorders>
              <w:top w:val="nil"/>
              <w:left w:val="nil"/>
              <w:bottom w:val="single" w:sz="4" w:space="0" w:color="auto"/>
              <w:right w:val="single" w:sz="4" w:space="0" w:color="auto"/>
            </w:tcBorders>
            <w:shd w:val="clear" w:color="auto" w:fill="auto"/>
            <w:vAlign w:val="center"/>
            <w:hideMark/>
          </w:tcPr>
          <w:p w14:paraId="565DCBCF" w14:textId="77777777" w:rsidR="00C21FFE" w:rsidRPr="00C21FFE" w:rsidRDefault="00C21FFE" w:rsidP="00C21FFE">
            <w:pPr>
              <w:rPr>
                <w:sz w:val="20"/>
                <w:szCs w:val="20"/>
              </w:rPr>
            </w:pPr>
            <w:r w:rsidRPr="00C21FFE">
              <w:rPr>
                <w:sz w:val="20"/>
                <w:szCs w:val="20"/>
              </w:rPr>
              <w:t xml:space="preserve">Цена 1 (Одного) нормо-часа на оказание услуг по ТО и </w:t>
            </w:r>
            <w:proofErr w:type="gramStart"/>
            <w:r w:rsidRPr="00C21FFE">
              <w:rPr>
                <w:sz w:val="20"/>
                <w:szCs w:val="20"/>
              </w:rPr>
              <w:t>Р</w:t>
            </w:r>
            <w:proofErr w:type="gramEnd"/>
          </w:p>
        </w:tc>
        <w:tc>
          <w:tcPr>
            <w:tcW w:w="237" w:type="pct"/>
            <w:tcBorders>
              <w:top w:val="nil"/>
              <w:left w:val="nil"/>
              <w:bottom w:val="single" w:sz="4" w:space="0" w:color="auto"/>
              <w:right w:val="single" w:sz="4" w:space="0" w:color="auto"/>
            </w:tcBorders>
            <w:shd w:val="clear" w:color="auto" w:fill="auto"/>
            <w:noWrap/>
            <w:vAlign w:val="center"/>
            <w:hideMark/>
          </w:tcPr>
          <w:p w14:paraId="67609C8A" w14:textId="77777777" w:rsidR="00C21FFE" w:rsidRPr="00C21FFE" w:rsidRDefault="00C21FFE" w:rsidP="00C21FFE">
            <w:pPr>
              <w:jc w:val="center"/>
              <w:rPr>
                <w:sz w:val="20"/>
                <w:szCs w:val="20"/>
              </w:rPr>
            </w:pPr>
            <w:r w:rsidRPr="00C21FFE">
              <w:rPr>
                <w:sz w:val="20"/>
                <w:szCs w:val="20"/>
              </w:rPr>
              <w:t>шт.</w:t>
            </w:r>
          </w:p>
        </w:tc>
        <w:tc>
          <w:tcPr>
            <w:tcW w:w="285" w:type="pct"/>
            <w:tcBorders>
              <w:top w:val="nil"/>
              <w:left w:val="nil"/>
              <w:bottom w:val="single" w:sz="4" w:space="0" w:color="auto"/>
              <w:right w:val="single" w:sz="4" w:space="0" w:color="auto"/>
            </w:tcBorders>
            <w:shd w:val="clear" w:color="auto" w:fill="auto"/>
            <w:noWrap/>
            <w:vAlign w:val="center"/>
            <w:hideMark/>
          </w:tcPr>
          <w:p w14:paraId="006239E5" w14:textId="77777777" w:rsidR="00C21FFE" w:rsidRPr="00C21FFE" w:rsidRDefault="00C21FFE" w:rsidP="00C21FFE">
            <w:pPr>
              <w:jc w:val="center"/>
              <w:rPr>
                <w:sz w:val="20"/>
                <w:szCs w:val="20"/>
              </w:rPr>
            </w:pPr>
            <w:r w:rsidRPr="00C21FFE">
              <w:rPr>
                <w:sz w:val="20"/>
                <w:szCs w:val="20"/>
              </w:rPr>
              <w:t>1</w:t>
            </w:r>
          </w:p>
        </w:tc>
        <w:tc>
          <w:tcPr>
            <w:tcW w:w="332" w:type="pct"/>
            <w:tcBorders>
              <w:top w:val="nil"/>
              <w:left w:val="nil"/>
              <w:bottom w:val="single" w:sz="4" w:space="0" w:color="auto"/>
              <w:right w:val="single" w:sz="4" w:space="0" w:color="auto"/>
            </w:tcBorders>
            <w:shd w:val="clear" w:color="auto" w:fill="auto"/>
            <w:noWrap/>
            <w:vAlign w:val="center"/>
            <w:hideMark/>
          </w:tcPr>
          <w:p w14:paraId="5353BEE9" w14:textId="77777777" w:rsidR="00C21FFE" w:rsidRPr="00C21FFE" w:rsidRDefault="00C21FFE" w:rsidP="00C21FFE">
            <w:pPr>
              <w:jc w:val="center"/>
              <w:rPr>
                <w:sz w:val="20"/>
                <w:szCs w:val="20"/>
              </w:rPr>
            </w:pPr>
            <w:r w:rsidRPr="00C21FFE">
              <w:rPr>
                <w:sz w:val="20"/>
                <w:szCs w:val="20"/>
              </w:rPr>
              <w:t>2 150,00</w:t>
            </w:r>
          </w:p>
        </w:tc>
        <w:tc>
          <w:tcPr>
            <w:tcW w:w="333" w:type="pct"/>
            <w:tcBorders>
              <w:top w:val="nil"/>
              <w:left w:val="nil"/>
              <w:bottom w:val="single" w:sz="4" w:space="0" w:color="auto"/>
              <w:right w:val="single" w:sz="4" w:space="0" w:color="auto"/>
            </w:tcBorders>
            <w:shd w:val="clear" w:color="auto" w:fill="auto"/>
            <w:noWrap/>
            <w:vAlign w:val="center"/>
            <w:hideMark/>
          </w:tcPr>
          <w:p w14:paraId="4ECFDDBE" w14:textId="77777777" w:rsidR="00C21FFE" w:rsidRPr="00C21FFE" w:rsidRDefault="00C21FFE" w:rsidP="00C21FFE">
            <w:pPr>
              <w:jc w:val="center"/>
              <w:rPr>
                <w:sz w:val="20"/>
                <w:szCs w:val="20"/>
              </w:rPr>
            </w:pPr>
            <w:r w:rsidRPr="00C21FFE">
              <w:rPr>
                <w:sz w:val="20"/>
                <w:szCs w:val="20"/>
              </w:rPr>
              <w:t>2 150,00</w:t>
            </w:r>
          </w:p>
        </w:tc>
        <w:tc>
          <w:tcPr>
            <w:tcW w:w="332" w:type="pct"/>
            <w:tcBorders>
              <w:top w:val="nil"/>
              <w:left w:val="nil"/>
              <w:bottom w:val="single" w:sz="4" w:space="0" w:color="auto"/>
              <w:right w:val="single" w:sz="4" w:space="0" w:color="auto"/>
            </w:tcBorders>
            <w:shd w:val="clear" w:color="auto" w:fill="auto"/>
            <w:noWrap/>
            <w:vAlign w:val="center"/>
            <w:hideMark/>
          </w:tcPr>
          <w:p w14:paraId="177A95DF" w14:textId="77777777" w:rsidR="00C21FFE" w:rsidRPr="00C21FFE" w:rsidRDefault="00C21FFE" w:rsidP="00C21FFE">
            <w:pPr>
              <w:jc w:val="center"/>
              <w:rPr>
                <w:sz w:val="20"/>
                <w:szCs w:val="20"/>
              </w:rPr>
            </w:pPr>
            <w:r w:rsidRPr="00C21FFE">
              <w:rPr>
                <w:sz w:val="20"/>
                <w:szCs w:val="20"/>
              </w:rPr>
              <w:t>2 645,00</w:t>
            </w:r>
          </w:p>
        </w:tc>
        <w:tc>
          <w:tcPr>
            <w:tcW w:w="332" w:type="pct"/>
            <w:tcBorders>
              <w:top w:val="nil"/>
              <w:left w:val="nil"/>
              <w:bottom w:val="single" w:sz="4" w:space="0" w:color="auto"/>
              <w:right w:val="single" w:sz="4" w:space="0" w:color="auto"/>
            </w:tcBorders>
            <w:shd w:val="clear" w:color="auto" w:fill="auto"/>
            <w:noWrap/>
            <w:vAlign w:val="center"/>
            <w:hideMark/>
          </w:tcPr>
          <w:p w14:paraId="54D4494D" w14:textId="77777777" w:rsidR="00C21FFE" w:rsidRPr="00C21FFE" w:rsidRDefault="00C21FFE" w:rsidP="00C21FFE">
            <w:pPr>
              <w:jc w:val="center"/>
              <w:rPr>
                <w:sz w:val="20"/>
                <w:szCs w:val="20"/>
              </w:rPr>
            </w:pPr>
            <w:r w:rsidRPr="00C21FFE">
              <w:rPr>
                <w:sz w:val="20"/>
                <w:szCs w:val="20"/>
              </w:rPr>
              <w:t>2 645,00</w:t>
            </w:r>
          </w:p>
        </w:tc>
        <w:tc>
          <w:tcPr>
            <w:tcW w:w="380" w:type="pct"/>
            <w:tcBorders>
              <w:top w:val="nil"/>
              <w:left w:val="nil"/>
              <w:bottom w:val="single" w:sz="4" w:space="0" w:color="auto"/>
              <w:right w:val="single" w:sz="4" w:space="0" w:color="auto"/>
            </w:tcBorders>
            <w:shd w:val="clear" w:color="auto" w:fill="auto"/>
            <w:noWrap/>
            <w:vAlign w:val="center"/>
            <w:hideMark/>
          </w:tcPr>
          <w:p w14:paraId="6F0CFF23" w14:textId="77777777" w:rsidR="00C21FFE" w:rsidRPr="00C21FFE" w:rsidRDefault="00C21FFE" w:rsidP="00C21FFE">
            <w:pPr>
              <w:jc w:val="center"/>
              <w:rPr>
                <w:sz w:val="20"/>
                <w:szCs w:val="20"/>
              </w:rPr>
            </w:pPr>
            <w:r w:rsidRPr="00C21FFE">
              <w:rPr>
                <w:sz w:val="20"/>
                <w:szCs w:val="20"/>
              </w:rPr>
              <w:t>2 700,00</w:t>
            </w:r>
          </w:p>
        </w:tc>
        <w:tc>
          <w:tcPr>
            <w:tcW w:w="332" w:type="pct"/>
            <w:tcBorders>
              <w:top w:val="nil"/>
              <w:left w:val="nil"/>
              <w:bottom w:val="single" w:sz="4" w:space="0" w:color="auto"/>
              <w:right w:val="single" w:sz="4" w:space="0" w:color="auto"/>
            </w:tcBorders>
            <w:shd w:val="clear" w:color="auto" w:fill="auto"/>
            <w:noWrap/>
            <w:vAlign w:val="center"/>
            <w:hideMark/>
          </w:tcPr>
          <w:p w14:paraId="60A4DEB2" w14:textId="77777777" w:rsidR="00C21FFE" w:rsidRPr="00C21FFE" w:rsidRDefault="00C21FFE" w:rsidP="00C21FFE">
            <w:pPr>
              <w:jc w:val="center"/>
              <w:rPr>
                <w:sz w:val="20"/>
                <w:szCs w:val="20"/>
              </w:rPr>
            </w:pPr>
            <w:r w:rsidRPr="00C21FFE">
              <w:rPr>
                <w:sz w:val="20"/>
                <w:szCs w:val="20"/>
              </w:rPr>
              <w:t>2 700,00</w:t>
            </w:r>
          </w:p>
        </w:tc>
        <w:tc>
          <w:tcPr>
            <w:tcW w:w="367" w:type="pct"/>
            <w:tcBorders>
              <w:top w:val="nil"/>
              <w:left w:val="nil"/>
              <w:bottom w:val="single" w:sz="4" w:space="0" w:color="auto"/>
              <w:right w:val="single" w:sz="4" w:space="0" w:color="auto"/>
            </w:tcBorders>
            <w:shd w:val="clear" w:color="auto" w:fill="auto"/>
            <w:noWrap/>
            <w:vAlign w:val="center"/>
            <w:hideMark/>
          </w:tcPr>
          <w:p w14:paraId="30002B9B" w14:textId="77777777" w:rsidR="00C21FFE" w:rsidRPr="00C21FFE" w:rsidRDefault="00C21FFE" w:rsidP="00C21FFE">
            <w:pPr>
              <w:jc w:val="center"/>
              <w:rPr>
                <w:sz w:val="20"/>
                <w:szCs w:val="20"/>
              </w:rPr>
            </w:pPr>
            <w:r w:rsidRPr="00C21FFE">
              <w:rPr>
                <w:sz w:val="20"/>
                <w:szCs w:val="20"/>
              </w:rPr>
              <w:t>2 498,33</w:t>
            </w:r>
          </w:p>
        </w:tc>
        <w:tc>
          <w:tcPr>
            <w:tcW w:w="419" w:type="pct"/>
            <w:tcBorders>
              <w:top w:val="nil"/>
              <w:left w:val="nil"/>
              <w:bottom w:val="single" w:sz="4" w:space="0" w:color="auto"/>
              <w:right w:val="single" w:sz="4" w:space="0" w:color="auto"/>
            </w:tcBorders>
            <w:shd w:val="clear" w:color="auto" w:fill="auto"/>
            <w:noWrap/>
            <w:vAlign w:val="center"/>
            <w:hideMark/>
          </w:tcPr>
          <w:p w14:paraId="1195A417" w14:textId="77777777" w:rsidR="00C21FFE" w:rsidRPr="00C21FFE" w:rsidRDefault="00C21FFE" w:rsidP="00C21FFE">
            <w:pPr>
              <w:jc w:val="center"/>
              <w:rPr>
                <w:sz w:val="20"/>
                <w:szCs w:val="20"/>
              </w:rPr>
            </w:pPr>
            <w:r w:rsidRPr="00C21FFE">
              <w:rPr>
                <w:sz w:val="20"/>
                <w:szCs w:val="20"/>
              </w:rPr>
              <w:t>2 498,33</w:t>
            </w:r>
          </w:p>
        </w:tc>
      </w:tr>
      <w:tr w:rsidR="00C21FFE" w:rsidRPr="00C21FFE" w14:paraId="260F0EF0" w14:textId="77777777" w:rsidTr="00C21FFE">
        <w:trPr>
          <w:trHeight w:val="1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BB21FAF" w14:textId="77777777" w:rsidR="00C21FFE" w:rsidRPr="00C21FFE" w:rsidRDefault="00C21FFE" w:rsidP="00C21FFE">
            <w:pPr>
              <w:jc w:val="center"/>
              <w:rPr>
                <w:b/>
                <w:bCs/>
                <w:sz w:val="20"/>
                <w:szCs w:val="20"/>
              </w:rPr>
            </w:pPr>
            <w:r w:rsidRPr="00C21FFE">
              <w:rPr>
                <w:b/>
                <w:bCs/>
                <w:sz w:val="20"/>
                <w:szCs w:val="20"/>
              </w:rPr>
              <w:t> </w:t>
            </w:r>
          </w:p>
        </w:tc>
        <w:tc>
          <w:tcPr>
            <w:tcW w:w="4328" w:type="pct"/>
            <w:gridSpan w:val="10"/>
            <w:tcBorders>
              <w:top w:val="single" w:sz="4" w:space="0" w:color="auto"/>
              <w:left w:val="nil"/>
              <w:bottom w:val="single" w:sz="4" w:space="0" w:color="auto"/>
              <w:right w:val="single" w:sz="4" w:space="0" w:color="000000"/>
            </w:tcBorders>
            <w:shd w:val="clear" w:color="auto" w:fill="auto"/>
            <w:vAlign w:val="center"/>
            <w:hideMark/>
          </w:tcPr>
          <w:p w14:paraId="7B767295" w14:textId="77777777" w:rsidR="00C21FFE" w:rsidRPr="00C21FFE" w:rsidRDefault="00C21FFE" w:rsidP="00C21FFE">
            <w:pPr>
              <w:jc w:val="center"/>
              <w:rPr>
                <w:b/>
                <w:bCs/>
                <w:sz w:val="20"/>
                <w:szCs w:val="20"/>
              </w:rPr>
            </w:pPr>
            <w:r w:rsidRPr="00C21FFE">
              <w:rPr>
                <w:b/>
                <w:bCs/>
                <w:sz w:val="20"/>
                <w:szCs w:val="20"/>
              </w:rPr>
              <w:t xml:space="preserve">Итого </w:t>
            </w:r>
          </w:p>
        </w:tc>
        <w:tc>
          <w:tcPr>
            <w:tcW w:w="419" w:type="pct"/>
            <w:tcBorders>
              <w:top w:val="nil"/>
              <w:left w:val="nil"/>
              <w:bottom w:val="single" w:sz="4" w:space="0" w:color="auto"/>
              <w:right w:val="single" w:sz="4" w:space="0" w:color="auto"/>
            </w:tcBorders>
            <w:shd w:val="clear" w:color="auto" w:fill="auto"/>
            <w:noWrap/>
            <w:vAlign w:val="center"/>
            <w:hideMark/>
          </w:tcPr>
          <w:p w14:paraId="0A16C1A2" w14:textId="77777777" w:rsidR="00C21FFE" w:rsidRPr="00C21FFE" w:rsidRDefault="00C21FFE" w:rsidP="00C21FFE">
            <w:pPr>
              <w:jc w:val="center"/>
              <w:rPr>
                <w:b/>
                <w:bCs/>
                <w:sz w:val="20"/>
                <w:szCs w:val="20"/>
              </w:rPr>
            </w:pPr>
            <w:r w:rsidRPr="00C21FFE">
              <w:rPr>
                <w:b/>
                <w:bCs/>
                <w:sz w:val="20"/>
                <w:szCs w:val="20"/>
              </w:rPr>
              <w:t>2 498,33</w:t>
            </w:r>
          </w:p>
        </w:tc>
      </w:tr>
    </w:tbl>
    <w:p w14:paraId="20171A9B" w14:textId="77777777" w:rsidR="00011AB2" w:rsidRDefault="00011AB2" w:rsidP="000407FF">
      <w:pPr>
        <w:ind w:firstLine="709"/>
        <w:jc w:val="both"/>
        <w:rPr>
          <w:bCs/>
        </w:rPr>
      </w:pPr>
    </w:p>
    <w:p w14:paraId="5EE6CC1F" w14:textId="36CD62F3" w:rsidR="005C1B62" w:rsidRDefault="000407FF" w:rsidP="0045798E">
      <w:pPr>
        <w:spacing w:before="120"/>
        <w:ind w:firstLine="708"/>
        <w:jc w:val="both"/>
        <w:rPr>
          <w:bCs/>
        </w:rPr>
      </w:pPr>
      <w:r w:rsidRPr="00306059">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4"/>
          <w:footerReference w:type="first" r:id="rId35"/>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4380E3B7" w:rsidR="005A7E9D" w:rsidRPr="00D14570" w:rsidRDefault="00973E2B" w:rsidP="005A7E9D">
      <w:pPr>
        <w:widowControl w:val="0"/>
        <w:jc w:val="right"/>
        <w:rPr>
          <w:b/>
        </w:rPr>
      </w:pPr>
      <w:r w:rsidRPr="00D14570">
        <w:rPr>
          <w:b/>
          <w:bCs/>
        </w:rPr>
        <w:t xml:space="preserve">от </w:t>
      </w:r>
      <w:r w:rsidR="00CE726D">
        <w:rPr>
          <w:b/>
          <w:bCs/>
        </w:rPr>
        <w:t>27</w:t>
      </w:r>
      <w:r w:rsidR="009307C4" w:rsidRPr="00D14570">
        <w:rPr>
          <w:b/>
          <w:bCs/>
        </w:rPr>
        <w:t>.</w:t>
      </w:r>
      <w:r w:rsidR="001B789A">
        <w:rPr>
          <w:b/>
          <w:bCs/>
        </w:rPr>
        <w:t>11</w:t>
      </w:r>
      <w:r w:rsidRPr="00D14570">
        <w:rPr>
          <w:b/>
          <w:bCs/>
        </w:rPr>
        <w:t>.202</w:t>
      </w:r>
      <w:r w:rsidR="00103DB9" w:rsidRPr="00D14570">
        <w:rPr>
          <w:b/>
          <w:bCs/>
        </w:rPr>
        <w:t>5</w:t>
      </w:r>
      <w:r w:rsidRPr="00D14570">
        <w:rPr>
          <w:b/>
          <w:bCs/>
        </w:rPr>
        <w:t xml:space="preserve"> г. № ЗКЭФ-ДЭУК-</w:t>
      </w:r>
      <w:r w:rsidR="00C21FFE">
        <w:rPr>
          <w:b/>
          <w:bCs/>
        </w:rPr>
        <w:t>1230</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5EB4A69D" w14:textId="77777777" w:rsidR="00B64E79" w:rsidRPr="00D14570" w:rsidRDefault="00B64E79" w:rsidP="00B64E79">
      <w:pPr>
        <w:widowControl w:val="0"/>
        <w:ind w:left="5664"/>
        <w:jc w:val="right"/>
      </w:pPr>
    </w:p>
    <w:p w14:paraId="3690223F" w14:textId="77777777" w:rsidR="00BC1DED" w:rsidRPr="00C93DC0" w:rsidRDefault="00BC1DED" w:rsidP="00BC1DED">
      <w:pPr>
        <w:tabs>
          <w:tab w:val="left" w:pos="993"/>
        </w:tabs>
        <w:ind w:firstLine="567"/>
        <w:jc w:val="center"/>
        <w:rPr>
          <w:b/>
        </w:rPr>
      </w:pPr>
      <w:r w:rsidRPr="00C93DC0">
        <w:rPr>
          <w:b/>
        </w:rPr>
        <w:t xml:space="preserve">Договор № </w:t>
      </w:r>
    </w:p>
    <w:p w14:paraId="527EA553" w14:textId="77777777" w:rsidR="00BC1DED" w:rsidRPr="00C93DC0" w:rsidRDefault="00BC1DED" w:rsidP="00BC1DED">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5F994435" w14:textId="77777777" w:rsidR="00BC1DED" w:rsidRPr="00C93DC0" w:rsidRDefault="00BC1DED" w:rsidP="00BC1DED">
      <w:pPr>
        <w:ind w:right="-1" w:firstLine="567"/>
        <w:jc w:val="center"/>
      </w:pPr>
    </w:p>
    <w:p w14:paraId="15DA840B" w14:textId="77777777" w:rsidR="00BC1DED" w:rsidRPr="00C93DC0" w:rsidRDefault="00BC1DED" w:rsidP="00BC1DED">
      <w:pPr>
        <w:ind w:right="-1" w:firstLine="709"/>
      </w:pPr>
      <w:r w:rsidRPr="00C93DC0">
        <w:t>Москва</w:t>
      </w:r>
      <w:r w:rsidRPr="00C93DC0">
        <w:tab/>
      </w:r>
      <w:r w:rsidRPr="00C93DC0">
        <w:tab/>
      </w:r>
      <w:r w:rsidRPr="00C93DC0">
        <w:tab/>
      </w:r>
      <w:r w:rsidRPr="00C93DC0">
        <w:tab/>
      </w:r>
      <w:r w:rsidRPr="00C93DC0">
        <w:tab/>
      </w:r>
      <w:r w:rsidRPr="00C93DC0">
        <w:tab/>
        <w:t xml:space="preserve">                    «___» ____________ 202</w:t>
      </w:r>
      <w:r>
        <w:t>5</w:t>
      </w:r>
      <w:r w:rsidRPr="00C93DC0">
        <w:t xml:space="preserve"> г.</w:t>
      </w:r>
    </w:p>
    <w:p w14:paraId="7B0844DA" w14:textId="77777777" w:rsidR="00BC1DED" w:rsidRPr="00C93DC0" w:rsidRDefault="00BC1DED" w:rsidP="00BC1DED">
      <w:pPr>
        <w:tabs>
          <w:tab w:val="left" w:pos="1134"/>
          <w:tab w:val="left" w:pos="1276"/>
          <w:tab w:val="left" w:pos="1701"/>
        </w:tabs>
        <w:ind w:right="-1" w:firstLine="709"/>
        <w:jc w:val="both"/>
        <w:rPr>
          <w:b/>
        </w:rPr>
      </w:pPr>
    </w:p>
    <w:p w14:paraId="07465B81" w14:textId="77777777" w:rsidR="00BC1DED" w:rsidRPr="00776A73" w:rsidRDefault="00BC1DED" w:rsidP="00BC1DED">
      <w:pPr>
        <w:widowControl w:val="0"/>
        <w:tabs>
          <w:tab w:val="left" w:pos="993"/>
          <w:tab w:val="left" w:pos="1276"/>
          <w:tab w:val="left" w:pos="1418"/>
        </w:tabs>
        <w:autoSpaceDE w:val="0"/>
        <w:autoSpaceDN w:val="0"/>
        <w:adjustRightInd w:val="0"/>
        <w:ind w:firstLine="709"/>
        <w:jc w:val="both"/>
      </w:pPr>
      <w:r w:rsidRPr="00776A73">
        <w:rPr>
          <w:b/>
        </w:rPr>
        <w:t>Акционерное общество «КАВКАЗ</w:t>
      </w:r>
      <w:proofErr w:type="gramStart"/>
      <w:r w:rsidRPr="00776A73">
        <w:rPr>
          <w:b/>
        </w:rPr>
        <w:t>.Р</w:t>
      </w:r>
      <w:proofErr w:type="gramEnd"/>
      <w:r w:rsidRPr="00776A73">
        <w:rPr>
          <w:b/>
        </w:rPr>
        <w:t xml:space="preserve">Ф» </w:t>
      </w:r>
      <w:r w:rsidRPr="00776A73">
        <w:t>(АО «КАВКАЗ.РФ»), именуемое в дальнейшем «Заказчик», в лице ____________, действующей на основании ___________, с одной стороны, и</w:t>
      </w:r>
    </w:p>
    <w:p w14:paraId="31312487" w14:textId="77777777" w:rsidR="00BC1DED" w:rsidRPr="00776A73" w:rsidRDefault="00BC1DED" w:rsidP="00BC1DED">
      <w:pPr>
        <w:widowControl w:val="0"/>
        <w:tabs>
          <w:tab w:val="left" w:pos="993"/>
          <w:tab w:val="left" w:pos="1276"/>
          <w:tab w:val="left" w:pos="1418"/>
        </w:tabs>
        <w:autoSpaceDE w:val="0"/>
        <w:autoSpaceDN w:val="0"/>
        <w:adjustRightInd w:val="0"/>
        <w:ind w:firstLine="709"/>
        <w:jc w:val="both"/>
      </w:pPr>
      <w:proofErr w:type="gramStart"/>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roofErr w:type="gramEnd"/>
    </w:p>
    <w:p w14:paraId="45531F84" w14:textId="77777777" w:rsidR="00BC1DED" w:rsidRPr="00776A73" w:rsidRDefault="00BC1DED" w:rsidP="00BC1DED">
      <w:pPr>
        <w:tabs>
          <w:tab w:val="left" w:pos="1134"/>
          <w:tab w:val="left" w:pos="1276"/>
          <w:tab w:val="left" w:pos="1560"/>
        </w:tabs>
        <w:ind w:right="-1" w:firstLine="709"/>
        <w:jc w:val="both"/>
      </w:pPr>
    </w:p>
    <w:p w14:paraId="20ECE7F1"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ПРЕДМЕТ ДОГОВОРА</w:t>
      </w:r>
    </w:p>
    <w:p w14:paraId="3B8ACBFD"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Исполнитель принимает на себя обязательство в течение срока действия настоящего Договора:</w:t>
      </w:r>
    </w:p>
    <w:p w14:paraId="56C06EAB" w14:textId="77777777" w:rsidR="00BC1DED" w:rsidRPr="00776A73" w:rsidRDefault="00BC1DED" w:rsidP="00BC1DED">
      <w:pPr>
        <w:widowControl w:val="0"/>
        <w:tabs>
          <w:tab w:val="left" w:pos="1134"/>
          <w:tab w:val="left" w:pos="1276"/>
          <w:tab w:val="num" w:pos="1418"/>
          <w:tab w:val="left" w:pos="1560"/>
        </w:tabs>
        <w:autoSpaceDE w:val="0"/>
        <w:autoSpaceDN w:val="0"/>
        <w:adjustRightInd w:val="0"/>
        <w:ind w:right="-1" w:firstLine="709"/>
        <w:jc w:val="both"/>
      </w:pPr>
      <w:proofErr w:type="gramStart"/>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roofErr w:type="gramEnd"/>
    </w:p>
    <w:p w14:paraId="2F627415"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6F0C1AEC"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3E71D302" w14:textId="412C2E60" w:rsidR="00BC1DED" w:rsidRPr="00776A73" w:rsidRDefault="00BC1DED" w:rsidP="00C21FFE">
      <w:pPr>
        <w:widowControl w:val="0"/>
        <w:numPr>
          <w:ilvl w:val="0"/>
          <w:numId w:val="47"/>
        </w:numPr>
        <w:tabs>
          <w:tab w:val="left" w:pos="1134"/>
          <w:tab w:val="left" w:pos="1276"/>
          <w:tab w:val="num" w:pos="1418"/>
          <w:tab w:val="left" w:pos="1560"/>
        </w:tabs>
        <w:autoSpaceDE w:val="0"/>
        <w:autoSpaceDN w:val="0"/>
        <w:adjustRightInd w:val="0"/>
        <w:ind w:right="-1"/>
        <w:jc w:val="both"/>
      </w:pPr>
      <w:r w:rsidRPr="00776A73">
        <w:t>Услуги оказываются Исполнителем</w:t>
      </w:r>
      <w:r>
        <w:t xml:space="preserve"> </w:t>
      </w:r>
      <w:r w:rsidR="000C1A27" w:rsidRPr="000C1A27">
        <w:t xml:space="preserve">не далее </w:t>
      </w:r>
      <w:r w:rsidR="00C21FFE" w:rsidRPr="00C21FFE">
        <w:t>3 км от города Владикавказ</w:t>
      </w:r>
      <w:r w:rsidR="000C1A27" w:rsidRPr="000C1A27">
        <w:t>, по адресу: _____</w:t>
      </w:r>
      <w:r w:rsidR="001F3B92">
        <w:t>___________</w:t>
      </w:r>
      <w:r w:rsidR="000C1A27" w:rsidRPr="000C1A27">
        <w:t>, на территории станции технического обслуживания или ремонтной базы технического обслуживания автомобилей Исполнителя</w:t>
      </w:r>
      <w:r w:rsidRPr="00776A73">
        <w:t>.</w:t>
      </w:r>
    </w:p>
    <w:p w14:paraId="2FB8D68F" w14:textId="532B5A18"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 xml:space="preserve">Срок оказания услуг: </w:t>
      </w:r>
      <w:proofErr w:type="gramStart"/>
      <w:r w:rsidRPr="00776A73">
        <w:t>с даты подписания</w:t>
      </w:r>
      <w:proofErr w:type="gramEnd"/>
      <w:r w:rsidRPr="00776A73">
        <w:t xml:space="preserve"> Договора в течение </w:t>
      </w:r>
      <w:r w:rsidR="001F3B92">
        <w:t>12</w:t>
      </w:r>
      <w:r w:rsidRPr="00776A73">
        <w:t xml:space="preserve"> (</w:t>
      </w:r>
      <w:r w:rsidR="001F3B92">
        <w:t>двенадцати</w:t>
      </w:r>
      <w:r w:rsidRPr="00776A73">
        <w:t>) месяцев или до полного исчерпания средств по Договору (пункт 3.9 Договора), в зависимости от того какое из этих событий наступит ранее.</w:t>
      </w:r>
    </w:p>
    <w:p w14:paraId="610BF5D4" w14:textId="77777777" w:rsidR="00BC1DED" w:rsidRPr="00776A73" w:rsidRDefault="00BC1DED" w:rsidP="00BC1DED">
      <w:pPr>
        <w:tabs>
          <w:tab w:val="left" w:pos="1134"/>
          <w:tab w:val="left" w:pos="1276"/>
          <w:tab w:val="left" w:pos="1560"/>
        </w:tabs>
        <w:ind w:right="-1" w:firstLine="709"/>
        <w:jc w:val="both"/>
      </w:pPr>
    </w:p>
    <w:p w14:paraId="22E2A39A"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ПРАВА И ОБЯЗАННОСТИ СТОРОН</w:t>
      </w:r>
    </w:p>
    <w:p w14:paraId="6BAB1FC3" w14:textId="77777777" w:rsidR="00BC1DED" w:rsidRPr="00776A73" w:rsidRDefault="00BC1DED" w:rsidP="00BC1DED">
      <w:pPr>
        <w:widowControl w:val="0"/>
        <w:numPr>
          <w:ilvl w:val="1"/>
          <w:numId w:val="53"/>
        </w:numPr>
        <w:tabs>
          <w:tab w:val="left" w:pos="567"/>
          <w:tab w:val="left" w:pos="1134"/>
          <w:tab w:val="left" w:pos="1276"/>
          <w:tab w:val="left" w:pos="1560"/>
        </w:tabs>
        <w:autoSpaceDE w:val="0"/>
        <w:autoSpaceDN w:val="0"/>
        <w:adjustRightInd w:val="0"/>
        <w:ind w:left="0" w:right="-1" w:firstLine="709"/>
        <w:jc w:val="both"/>
        <w:rPr>
          <w:i/>
        </w:rPr>
      </w:pPr>
      <w:r w:rsidRPr="00776A73">
        <w:rPr>
          <w:i/>
        </w:rPr>
        <w:t>Заказчик обязан:</w:t>
      </w:r>
    </w:p>
    <w:p w14:paraId="1EEE6D5C"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не позднее чем за 3 (три) рабочих дня до предполагаемой даты проведения ремонта (ТО) согласовывать с Исполнителем эту дату.</w:t>
      </w:r>
    </w:p>
    <w:p w14:paraId="3BE61D17"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предоставлять автомобиль на ТО и </w:t>
      </w:r>
      <w:proofErr w:type="gramStart"/>
      <w:r w:rsidRPr="00776A73">
        <w:t>Р</w:t>
      </w:r>
      <w:proofErr w:type="gramEnd"/>
      <w:r w:rsidRPr="00776A73">
        <w:t xml:space="preserve"> по акту приема-передачи автотранспортного средства на техническое обслуживание (ремонт) с составлением заказа-наряда.</w:t>
      </w:r>
    </w:p>
    <w:p w14:paraId="05F6DDD1"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производить оплату оказанных услуг и установленных запасных частей и материалов, в сроки и порядке, определенные Договором.</w:t>
      </w:r>
    </w:p>
    <w:p w14:paraId="6AA841F6"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lastRenderedPageBreak/>
        <w:t>обеспечить своего представителя доверенностью на право представления интересов Заказчика в рамках действия настоящего Договора.</w:t>
      </w:r>
    </w:p>
    <w:p w14:paraId="53F76C8F"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proofErr w:type="gramStart"/>
      <w:r w:rsidRPr="00776A73">
        <w:t>предоставить документы</w:t>
      </w:r>
      <w:proofErr w:type="gramEnd"/>
      <w:r w:rsidRPr="00776A73">
        <w:t>,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560C7CE5"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предоставлять автомобиль на ТО и </w:t>
      </w:r>
      <w:proofErr w:type="gramStart"/>
      <w:r w:rsidRPr="00776A73">
        <w:t>Р</w:t>
      </w:r>
      <w:proofErr w:type="gramEnd"/>
      <w:r w:rsidRPr="00776A73">
        <w:t xml:space="preserve"> в чистом виде.</w:t>
      </w:r>
    </w:p>
    <w:p w14:paraId="382039F4"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proofErr w:type="gramStart"/>
      <w:r w:rsidRPr="00776A73">
        <w:t>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2.3.8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w:t>
      </w:r>
      <w:proofErr w:type="gramEnd"/>
      <w:r w:rsidRPr="00776A73">
        <w:t xml:space="preserve"> устранения выявленных неисправностей.</w:t>
      </w:r>
    </w:p>
    <w:p w14:paraId="475C1A89"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в присутствии Исполнителя проверить объем и качество оказанных услуг по ТО и </w:t>
      </w:r>
      <w:proofErr w:type="gramStart"/>
      <w:r w:rsidRPr="00776A73">
        <w:t>Р</w:t>
      </w:r>
      <w:proofErr w:type="gramEnd"/>
      <w:r w:rsidRPr="00776A73">
        <w:t xml:space="preserve">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акта оказанных услуг или универсального передаточного документа</w:t>
      </w:r>
      <w:r w:rsidRPr="00776A73">
        <w:rPr>
          <w:spacing w:val="4"/>
        </w:rPr>
        <w:t xml:space="preserve">. </w:t>
      </w:r>
    </w:p>
    <w:p w14:paraId="3372CBE4" w14:textId="77777777" w:rsidR="00BC1DED" w:rsidRPr="00776A73" w:rsidRDefault="00BC1DED" w:rsidP="00BC1DED">
      <w:pPr>
        <w:widowControl w:val="0"/>
        <w:numPr>
          <w:ilvl w:val="0"/>
          <w:numId w:val="48"/>
        </w:numPr>
        <w:shd w:val="clear" w:color="auto" w:fill="FFFFFF"/>
        <w:tabs>
          <w:tab w:val="left" w:pos="1134"/>
          <w:tab w:val="left" w:pos="1276"/>
          <w:tab w:val="left" w:pos="1418"/>
          <w:tab w:val="left" w:pos="1560"/>
        </w:tabs>
        <w:autoSpaceDE w:val="0"/>
        <w:autoSpaceDN w:val="0"/>
        <w:adjustRightInd w:val="0"/>
        <w:ind w:left="0" w:firstLine="709"/>
        <w:jc w:val="both"/>
      </w:pPr>
      <w:r w:rsidRPr="00776A73">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r w:rsidRPr="00776A73">
        <w:rPr>
          <w:spacing w:val="4"/>
        </w:rPr>
        <w:t>.</w:t>
      </w:r>
    </w:p>
    <w:p w14:paraId="5604C6AA"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104643A0" w14:textId="77777777" w:rsidR="00BC1DED" w:rsidRPr="00191F11"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191F11">
        <w:t>компенсировать Исполнителю документально подтвержденные расходы по эвакуации неисправных автомобилей Заказчика, учтенные Исполнителем в акте оказанных услуг или универсальном передаточном документе, утвержденном письмом ФНС от 21.10.2013 № ММВ- 20-3/96 (далее – УПД) с приложением подтверждающих документов.</w:t>
      </w:r>
    </w:p>
    <w:p w14:paraId="729CF8C2"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в случае обнаружения недостатков в оказанных услугах по ТО и </w:t>
      </w:r>
      <w:proofErr w:type="gramStart"/>
      <w:r w:rsidRPr="00776A73">
        <w:t>Р</w:t>
      </w:r>
      <w:proofErr w:type="gramEnd"/>
      <w:r w:rsidRPr="00776A73">
        <w:t xml:space="preserve"> или брака в установленных запасных частях и материалах незамедлительно известить о них Исполнителя.</w:t>
      </w:r>
    </w:p>
    <w:p w14:paraId="0B002E0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Заказчик вправе:</w:t>
      </w:r>
    </w:p>
    <w:p w14:paraId="20F38111"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требовать от Исполнителя надлежащего исполнения своих обязательств, предусмотренных настоящим Договором.</w:t>
      </w:r>
    </w:p>
    <w:p w14:paraId="38AB2292"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185A1A20"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53A9045B"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161902E2"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proofErr w:type="gramStart"/>
      <w:r w:rsidRPr="00776A73">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w:t>
      </w:r>
      <w:proofErr w:type="gramEnd"/>
      <w:r w:rsidRPr="00776A73">
        <w:t xml:space="preserve"> их доставку.</w:t>
      </w:r>
    </w:p>
    <w:p w14:paraId="58905A30"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Исполнитель обязан:</w:t>
      </w:r>
    </w:p>
    <w:p w14:paraId="34E0C538"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производить ТО и </w:t>
      </w:r>
      <w:proofErr w:type="gramStart"/>
      <w:r w:rsidRPr="00776A73">
        <w:t>Р</w:t>
      </w:r>
      <w:proofErr w:type="gramEnd"/>
      <w:r w:rsidRPr="00776A73">
        <w:t xml:space="preserve"> автомобиля, в оговоренные с Заказчиком сроки.</w:t>
      </w:r>
    </w:p>
    <w:p w14:paraId="2DFAD0C2"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в случае если Заказчик оставляет Исполнителю автомобиль для оказания услуг по ТО и </w:t>
      </w:r>
      <w:proofErr w:type="gramStart"/>
      <w:r w:rsidRPr="00776A73">
        <w:t>Р</w:t>
      </w:r>
      <w:proofErr w:type="gramEnd"/>
      <w:r w:rsidRPr="00776A73">
        <w:t>,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0A276D09"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lastRenderedPageBreak/>
        <w:t>Оформить наряд-заказ в течение 0,5 часа с момента прибытия автомобиля к Исполнителю для оказания услуг по ТО и Р.</w:t>
      </w:r>
    </w:p>
    <w:p w14:paraId="258E9B7B"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своевременно информировать Заказчика об оказании услуг.</w:t>
      </w:r>
    </w:p>
    <w:p w14:paraId="6AEF93C6"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устранять недостатки, возникшие по вине Исполнителя.</w:t>
      </w:r>
    </w:p>
    <w:p w14:paraId="040507D2"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оказывать услуги по ТО и </w:t>
      </w:r>
      <w:proofErr w:type="gramStart"/>
      <w:r w:rsidRPr="00776A73">
        <w:t>Р</w:t>
      </w:r>
      <w:proofErr w:type="gramEnd"/>
      <w:r w:rsidRPr="00776A73">
        <w:t xml:space="preserve"> в соответствии с требованиями, предъявляемыми заводом-изготовителем ТС, а также действующим законодательством Российской Федерации.</w:t>
      </w:r>
    </w:p>
    <w:p w14:paraId="5009C48D"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если поставка запасных частей и материалов, необходимых для ТО и </w:t>
      </w:r>
      <w:proofErr w:type="gramStart"/>
      <w:r w:rsidRPr="00776A73">
        <w:t>Р</w:t>
      </w:r>
      <w:proofErr w:type="gramEnd"/>
      <w:r w:rsidRPr="00776A73">
        <w:t>,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21C63715"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proofErr w:type="gramStart"/>
      <w:r w:rsidRPr="00776A73">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776A73">
        <w:t>неустранение</w:t>
      </w:r>
      <w:proofErr w:type="spellEnd"/>
      <w:r w:rsidRPr="00776A73">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w:t>
      </w:r>
      <w:proofErr w:type="gramEnd"/>
      <w:r w:rsidRPr="00776A73">
        <w:t xml:space="preserve"> Срок оказания услуг по ТО и </w:t>
      </w:r>
      <w:proofErr w:type="gramStart"/>
      <w:r w:rsidRPr="00776A73">
        <w:t>Р</w:t>
      </w:r>
      <w:proofErr w:type="gramEnd"/>
      <w:r w:rsidRPr="00776A73">
        <w:t xml:space="preserve"> в данном случае может быть увеличен на период согласования Заказчиком данных услуг.</w:t>
      </w:r>
    </w:p>
    <w:p w14:paraId="4C3BDCA5"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2F8C92BD"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хранить поврежденные запасные части и материалы, демонтированные во время осуществления ТО и </w:t>
      </w:r>
      <w:proofErr w:type="gramStart"/>
      <w:r w:rsidRPr="00776A73">
        <w:t>Р</w:t>
      </w:r>
      <w:proofErr w:type="gramEnd"/>
      <w:r w:rsidRPr="00776A73">
        <w:t xml:space="preserve"> автомобиля, в течение 7 (семи) календарных дней с даты подписания Сторонами акта оказанных услуг.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3EE62C9C"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1F4A2F3F"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Исполнитель вправе:</w:t>
      </w:r>
    </w:p>
    <w:p w14:paraId="7C033DCE"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 xml:space="preserve">отказаться от дальнейшего оказания услуг в случае неполучения указаний (согласия) Заказчика на устранение неисправностей, указанных в пункте 2.3.8 Договора, в течение 1 (одних) суток </w:t>
      </w:r>
      <w:proofErr w:type="gramStart"/>
      <w:r w:rsidRPr="00776A73">
        <w:t>с даты уведомления</w:t>
      </w:r>
      <w:proofErr w:type="gramEnd"/>
      <w:r w:rsidRPr="00776A73">
        <w:t>.</w:t>
      </w:r>
    </w:p>
    <w:p w14:paraId="2366F156"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 xml:space="preserve">при неявке к согласованному Исполнителем и Заказчиком времени принять автомобиль для проведения ТО и </w:t>
      </w:r>
      <w:proofErr w:type="gramStart"/>
      <w:r w:rsidRPr="00776A73">
        <w:t>Р</w:t>
      </w:r>
      <w:proofErr w:type="gramEnd"/>
      <w:r w:rsidRPr="00776A73">
        <w:t xml:space="preserve"> в порядке общей очереди.</w:t>
      </w:r>
    </w:p>
    <w:p w14:paraId="3F45407E"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отказаться от оказания услуг в случае отсутствия у сотрудника Заказчика доверенности, указанной в пункте 2.1.4 Договора.</w:t>
      </w:r>
    </w:p>
    <w:p w14:paraId="5EC7E9DA" w14:textId="77777777" w:rsidR="00BC1DED" w:rsidRPr="00776A73" w:rsidRDefault="00BC1DED" w:rsidP="00BC1DED">
      <w:pPr>
        <w:tabs>
          <w:tab w:val="left" w:pos="1134"/>
          <w:tab w:val="left" w:pos="1276"/>
          <w:tab w:val="left" w:pos="1560"/>
        </w:tabs>
        <w:ind w:right="-1" w:firstLine="709"/>
        <w:jc w:val="both"/>
      </w:pPr>
    </w:p>
    <w:p w14:paraId="3663465C"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198EFC0F"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1D688D9D"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Стоимость 1 (одного) нормо-часа услуг при проведении ТО и </w:t>
      </w:r>
      <w:proofErr w:type="gramStart"/>
      <w:r w:rsidRPr="00776A73">
        <w:t>Р</w:t>
      </w:r>
      <w:proofErr w:type="gramEnd"/>
      <w:r w:rsidRPr="00776A73">
        <w:t xml:space="preserve"> составляет</w:t>
      </w:r>
      <w:r w:rsidRPr="00776A73">
        <w:rPr>
          <w:b/>
        </w:rPr>
        <w:t xml:space="preserve"> </w:t>
      </w:r>
      <w:r w:rsidRPr="00776A73">
        <w:rPr>
          <w:bCs/>
        </w:rPr>
        <w:t>______ (_________) руб.__ ___ коп__</w:t>
      </w:r>
      <w:r w:rsidRPr="00776A73">
        <w:t xml:space="preserve">, в том числе НДС </w:t>
      </w:r>
    </w:p>
    <w:p w14:paraId="4F0D826C" w14:textId="77777777" w:rsidR="00BC1DED" w:rsidRDefault="00BC1DED" w:rsidP="00BC1DED">
      <w:pPr>
        <w:widowControl w:val="0"/>
        <w:tabs>
          <w:tab w:val="left" w:pos="1134"/>
          <w:tab w:val="left" w:pos="1276"/>
          <w:tab w:val="left" w:pos="1560"/>
        </w:tabs>
        <w:autoSpaceDE w:val="0"/>
        <w:autoSpaceDN w:val="0"/>
        <w:adjustRightInd w:val="0"/>
        <w:ind w:right="-143" w:firstLine="714"/>
        <w:jc w:val="both"/>
      </w:pPr>
      <w:r w:rsidRPr="00776A73">
        <w:t>Стоимость нормо-часа включает в себя сумму НДС в размере, установленном Налоговым кодексом РФ, и остается неизменной, если Исполнитель, освобожденный в соответствии с пунктом 1 статьи 145 Налогового кодекса РФ от обязанности по исчислению и уплате НДС на момент заключения договора, впоследствии приобретет такую обязанность.</w:t>
      </w:r>
    </w:p>
    <w:p w14:paraId="54514086"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rPr>
          <w:lang w:eastAsia="en-US"/>
        </w:rPr>
      </w:pPr>
      <w:r w:rsidRPr="00776A73">
        <w:rPr>
          <w:color w:val="000000"/>
          <w:lang w:eastAsia="en-US"/>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4C2545F9"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Стоимость 1 (одного) нормо-часа ТО и </w:t>
      </w:r>
      <w:proofErr w:type="gramStart"/>
      <w:r w:rsidRPr="00776A73">
        <w:t>Р</w:t>
      </w:r>
      <w:proofErr w:type="gramEnd"/>
      <w:r w:rsidRPr="00776A73">
        <w:t xml:space="preserve"> является твердой и неизменной в течение всего срока действия Договора.</w:t>
      </w:r>
    </w:p>
    <w:p w14:paraId="4CFA2D82"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Окончательная стоимость ТО и </w:t>
      </w:r>
      <w:proofErr w:type="gramStart"/>
      <w:r w:rsidRPr="00776A73">
        <w:t>Р</w:t>
      </w:r>
      <w:proofErr w:type="gramEnd"/>
      <w:r w:rsidRPr="00776A73">
        <w:t xml:space="preserve"> складывается из стоимости оказанных услуг в соответствии с ценой нормо-часа по типовым нормам времени, установленным заводом-</w:t>
      </w:r>
      <w:r w:rsidRPr="00776A73">
        <w:lastRenderedPageBreak/>
        <w:t xml:space="preserve">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w:t>
      </w:r>
      <w:proofErr w:type="gramStart"/>
      <w:r w:rsidRPr="00776A73">
        <w:t>заказ-наряде</w:t>
      </w:r>
      <w:proofErr w:type="gramEnd"/>
      <w:r w:rsidRPr="00776A73">
        <w:t xml:space="preserve"> и акте оказанных услуг или УПД.</w:t>
      </w:r>
    </w:p>
    <w:p w14:paraId="34B0BC14"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pPr>
      <w:r w:rsidRPr="00776A73">
        <w:t xml:space="preserve">Заказчик обязан оплатить стоимость фактически оказанных услуг по ТО и </w:t>
      </w:r>
      <w:proofErr w:type="gramStart"/>
      <w:r w:rsidRPr="00776A73">
        <w:t>Р</w:t>
      </w:r>
      <w:proofErr w:type="gramEnd"/>
      <w:r w:rsidRPr="00776A73">
        <w:t>, а также стоимость использованных запасных частей и материалов в течение 7 (семи) рабочих дней с даты подписания Сторонами заказа-наряда, акта оказанных услуг. Одновременно с актом оказанных услуг Исполнитель предоставляет Заказчику оригинал счета на оплату, а при налич</w:t>
      </w:r>
      <w:proofErr w:type="gramStart"/>
      <w:r w:rsidRPr="00776A73">
        <w:t>ии у И</w:t>
      </w:r>
      <w:proofErr w:type="gramEnd"/>
      <w:r w:rsidRPr="00776A73">
        <w:t>сполнителя обязанности по исчислению и уплате НДС – также и счет-фактуру.</w:t>
      </w:r>
    </w:p>
    <w:p w14:paraId="7B2C1BA9"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pPr>
      <w:r w:rsidRPr="00776A73">
        <w:t xml:space="preserve">В случае использования Сторонами УПД оплата осуществляется в течение 7 (семи) рабочих дней </w:t>
      </w:r>
      <w:proofErr w:type="gramStart"/>
      <w:r w:rsidRPr="00776A73">
        <w:t>с даты подписания</w:t>
      </w:r>
      <w:proofErr w:type="gramEnd"/>
      <w:r w:rsidRPr="00776A73">
        <w:t xml:space="preserve"> Сторонами заказа-наряда и УПД, при этом подписание Сторонами акта оказанных услуг не требуется.</w:t>
      </w:r>
    </w:p>
    <w:p w14:paraId="662E1EC6"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В акте оказанных услуг либо УПД Исполнитель указывает номер и дату Договора.</w:t>
      </w:r>
    </w:p>
    <w:p w14:paraId="125F7FDA"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материалов и произведенной оплаты.</w:t>
      </w:r>
    </w:p>
    <w:p w14:paraId="74B89393"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7 (семи) рабочих дней </w:t>
      </w:r>
      <w:proofErr w:type="gramStart"/>
      <w:r w:rsidRPr="00776A73">
        <w:t>с даты подписания</w:t>
      </w:r>
      <w:proofErr w:type="gramEnd"/>
      <w:r w:rsidRPr="00776A73">
        <w:t xml:space="preserve"> акта сверки расчетов.</w:t>
      </w:r>
    </w:p>
    <w:p w14:paraId="6802763F"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Общая стоимость услуг с учетом стоимости установленных Заказчику в рамках настоящего Договора запасных частей и материалов не может превышать</w:t>
      </w:r>
      <w:proofErr w:type="gramStart"/>
      <w:r w:rsidRPr="00776A73">
        <w:t xml:space="preserve"> ______ (_________) </w:t>
      </w:r>
      <w:proofErr w:type="spellStart"/>
      <w:proofErr w:type="gramEnd"/>
      <w:r w:rsidRPr="00776A73">
        <w:t>руб</w:t>
      </w:r>
      <w:proofErr w:type="spellEnd"/>
      <w:r w:rsidRPr="00776A73">
        <w:t>__ ___ коп__, в том числе НДС.</w:t>
      </w:r>
    </w:p>
    <w:p w14:paraId="417F34DD" w14:textId="77777777" w:rsidR="00BC1DED"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rPr>
          <w:rFonts w:eastAsia="Calibri"/>
        </w:rPr>
      </w:pPr>
      <w:r w:rsidRPr="00776A73">
        <w:t>Датой оплаты считается дата списания денежных сре</w:t>
      </w:r>
      <w:proofErr w:type="gramStart"/>
      <w:r w:rsidRPr="00776A73">
        <w:t>дств с р</w:t>
      </w:r>
      <w:proofErr w:type="gramEnd"/>
      <w:r w:rsidRPr="00776A73">
        <w:t>асчетного счета Заказчика. Местом исполнения денежного обязательства является место нахождения Банка, обслуживающего Заказчика</w:t>
      </w:r>
      <w:r w:rsidRPr="00776A73">
        <w:rPr>
          <w:rFonts w:eastAsia="Calibri"/>
        </w:rPr>
        <w:t>.</w:t>
      </w:r>
    </w:p>
    <w:p w14:paraId="481BE44B"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7111DB33"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 xml:space="preserve">Заказчик </w:t>
      </w:r>
      <w:proofErr w:type="gramStart"/>
      <w:r w:rsidRPr="00361CF9">
        <w:t>в праве</w:t>
      </w:r>
      <w:proofErr w:type="gramEnd"/>
      <w:r w:rsidRPr="00361CF9">
        <w:t xml:space="preserve">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55131815"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588FAE7A"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proofErr w:type="gramStart"/>
      <w:r w:rsidRPr="00361CF9">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w:t>
      </w:r>
      <w:proofErr w:type="gramEnd"/>
      <w:r w:rsidRPr="00361CF9">
        <w:t xml:space="preserve"> их доставку.</w:t>
      </w:r>
    </w:p>
    <w:p w14:paraId="1B2557CA" w14:textId="77777777" w:rsidR="00BC1DED" w:rsidRPr="00776A73" w:rsidRDefault="00BC1DED" w:rsidP="00BC1DED">
      <w:pPr>
        <w:tabs>
          <w:tab w:val="left" w:pos="1134"/>
          <w:tab w:val="left" w:pos="1276"/>
          <w:tab w:val="left" w:pos="1560"/>
        </w:tabs>
        <w:ind w:right="-143" w:firstLine="709"/>
        <w:jc w:val="both"/>
      </w:pPr>
    </w:p>
    <w:p w14:paraId="02A58F38"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2473F89D" w14:textId="77777777" w:rsidR="00BC1DED" w:rsidRPr="00776A73" w:rsidRDefault="00BC1DED" w:rsidP="00BC1DED">
      <w:pPr>
        <w:numPr>
          <w:ilvl w:val="0"/>
          <w:numId w:val="52"/>
        </w:numPr>
        <w:tabs>
          <w:tab w:val="left" w:pos="851"/>
          <w:tab w:val="left" w:pos="1134"/>
          <w:tab w:val="left" w:pos="1276"/>
          <w:tab w:val="left" w:pos="1560"/>
        </w:tabs>
        <w:ind w:right="-144" w:firstLine="709"/>
        <w:jc w:val="both"/>
      </w:pPr>
      <w:r w:rsidRPr="00776A73">
        <w:t xml:space="preserve">Гарантийные сроки на оказанные услуги по техническому обслуживанию и ремонту, а также гарантийные сроки на установленные запасные </w:t>
      </w:r>
      <w:proofErr w:type="gramStart"/>
      <w:r w:rsidRPr="00776A73">
        <w:t>части</w:t>
      </w:r>
      <w:proofErr w:type="gramEnd"/>
      <w:r w:rsidRPr="00776A73">
        <w:t xml:space="preserve"> и материалы устанавливаются </w:t>
      </w:r>
      <w:r w:rsidRPr="00776A73">
        <w:lastRenderedPageBreak/>
        <w:t xml:space="preserve">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10156B65" w14:textId="77777777" w:rsidR="00BC1DED" w:rsidRPr="00776A73" w:rsidRDefault="00BC1DED" w:rsidP="00BC1DED">
      <w:pPr>
        <w:tabs>
          <w:tab w:val="left" w:pos="1134"/>
          <w:tab w:val="left" w:pos="1276"/>
          <w:tab w:val="left" w:pos="1560"/>
        </w:tabs>
        <w:ind w:right="-144" w:firstLine="709"/>
      </w:pPr>
    </w:p>
    <w:p w14:paraId="20C5A955"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59FDD8BA"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Стороны </w:t>
      </w:r>
      <w:r w:rsidRPr="00776A73">
        <w:rPr>
          <w:bCs/>
        </w:rPr>
        <w:t>несут</w:t>
      </w:r>
      <w:r w:rsidRPr="00776A73">
        <w:rPr>
          <w:bCs/>
          <w:szCs w:val="20"/>
          <w:lang w:eastAsia="en-US"/>
        </w:rPr>
        <w:t xml:space="preserve">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A702FE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3CEADD67"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193C97A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Ответственность Исполнителя за повреждение, порчу или утрату автомобиля, принятого на ТО и </w:t>
      </w:r>
      <w:proofErr w:type="gramStart"/>
      <w:r w:rsidRPr="00776A73">
        <w:rPr>
          <w:bCs/>
          <w:szCs w:val="20"/>
          <w:lang w:eastAsia="en-US"/>
        </w:rPr>
        <w:t>Р</w:t>
      </w:r>
      <w:proofErr w:type="gramEnd"/>
      <w:r w:rsidRPr="00776A73">
        <w:rPr>
          <w:bCs/>
          <w:szCs w:val="20"/>
          <w:lang w:eastAsia="en-US"/>
        </w:rPr>
        <w:t>,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4492B656"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4B69E4D2"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Исполнитель не несет ответственности за оставленные Заказчиком в автомобиле предметы, не относящиеся к комплектации автомобиля.</w:t>
      </w:r>
    </w:p>
    <w:p w14:paraId="387C357D"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101CD727"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3D76A55F" w14:textId="77777777" w:rsidR="00BC1DED" w:rsidRPr="00776A73" w:rsidRDefault="00BC1DED" w:rsidP="00BC1DED">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0BB2FBD1" w14:textId="77777777" w:rsidR="00BC1DED" w:rsidRPr="00776A73" w:rsidRDefault="00BC1DED" w:rsidP="00BC1DED">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в одностороннем порядке отказаться от исполнения Договора, письменно известив об этом Исполнителя. Договор считается расторгнутым </w:t>
      </w:r>
      <w:proofErr w:type="gramStart"/>
      <w:r w:rsidRPr="00776A73">
        <w:rPr>
          <w:szCs w:val="20"/>
        </w:rPr>
        <w:t>с даты получения</w:t>
      </w:r>
      <w:proofErr w:type="gramEnd"/>
      <w:r w:rsidRPr="00776A73">
        <w:rPr>
          <w:szCs w:val="20"/>
        </w:rPr>
        <w:t xml:space="preserve"> уведомления об отказе Исполнителем в одностороннем порядке от исполнения Договора.</w:t>
      </w:r>
    </w:p>
    <w:p w14:paraId="6C732D4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776A73">
        <w:rPr>
          <w:bCs/>
          <w:szCs w:val="20"/>
          <w:lang w:eastAsia="en-US"/>
        </w:rPr>
        <w:t>неоказанных</w:t>
      </w:r>
      <w:proofErr w:type="spellEnd"/>
      <w:r w:rsidRPr="00776A73">
        <w:rPr>
          <w:bCs/>
          <w:szCs w:val="20"/>
          <w:lang w:eastAsia="en-US"/>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776A73">
        <w:rPr>
          <w:bCs/>
          <w:szCs w:val="20"/>
          <w:lang w:eastAsia="en-US"/>
        </w:rPr>
        <w:t>неоказанных</w:t>
      </w:r>
      <w:proofErr w:type="spellEnd"/>
      <w:r w:rsidRPr="00776A73">
        <w:rPr>
          <w:bCs/>
          <w:szCs w:val="20"/>
          <w:lang w:eastAsia="en-US"/>
        </w:rPr>
        <w:t xml:space="preserve"> услуг.</w:t>
      </w:r>
    </w:p>
    <w:p w14:paraId="199D1161"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В случае если Заказчик, согласно пункту 5.8 настоящего Договора, </w:t>
      </w:r>
      <w:r w:rsidRPr="00776A73">
        <w:t>в одностороннем порядке отказался от исполнения договора</w:t>
      </w:r>
      <w:r w:rsidRPr="00776A73">
        <w:rPr>
          <w:bCs/>
          <w:szCs w:val="20"/>
          <w:lang w:eastAsia="en-US"/>
        </w:rPr>
        <w:t>, Исполнитель обязан выплатить Заказчику штраф в размере 30% от цены настоящего Договора.</w:t>
      </w:r>
    </w:p>
    <w:p w14:paraId="39B07135"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w:t>
      </w:r>
      <w:r>
        <w:t> </w:t>
      </w:r>
      <w:r w:rsidRPr="00776A73">
        <w:t>000</w:t>
      </w:r>
      <w:r>
        <w:t> </w:t>
      </w:r>
      <w:r w:rsidRPr="00776A73">
        <w:t>(Сто тысяч) рублей 00 коп.</w:t>
      </w:r>
    </w:p>
    <w:p w14:paraId="40F3D63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Уплата неустойки (пени, штрафа) не освобождает виновную Сторону </w:t>
      </w:r>
      <w:r w:rsidRPr="00776A73">
        <w:rPr>
          <w:bCs/>
          <w:szCs w:val="20"/>
          <w:lang w:eastAsia="en-US"/>
        </w:rPr>
        <w:br/>
        <w:t xml:space="preserve">от возмещения убытков, а также исполнения иных принятых на себя обязательств </w:t>
      </w:r>
      <w:r w:rsidRPr="00776A73">
        <w:rPr>
          <w:bCs/>
          <w:szCs w:val="20"/>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56E059F"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8DA9873"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w:t>
      </w:r>
      <w:r w:rsidRPr="00776A73">
        <w:rPr>
          <w:bCs/>
          <w:szCs w:val="20"/>
          <w:lang w:eastAsia="en-US"/>
        </w:rPr>
        <w:lastRenderedPageBreak/>
        <w:t>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5175F01" w14:textId="77777777" w:rsidR="00BC1DED" w:rsidRPr="00776A73" w:rsidRDefault="00BC1DED" w:rsidP="00BC1DED">
      <w:pPr>
        <w:tabs>
          <w:tab w:val="left" w:pos="1134"/>
          <w:tab w:val="left" w:pos="1276"/>
          <w:tab w:val="left" w:pos="1560"/>
        </w:tabs>
        <w:ind w:right="-1" w:firstLine="709"/>
        <w:jc w:val="both"/>
      </w:pPr>
    </w:p>
    <w:p w14:paraId="6CA45A10"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78201A8F" w14:textId="77777777" w:rsidR="00BC1DED" w:rsidRPr="00776A73" w:rsidRDefault="00BC1DED" w:rsidP="00BC1DED">
      <w:pPr>
        <w:widowControl w:val="0"/>
        <w:numPr>
          <w:ilvl w:val="0"/>
          <w:numId w:val="55"/>
        </w:numPr>
        <w:tabs>
          <w:tab w:val="left" w:pos="1134"/>
          <w:tab w:val="left" w:pos="1276"/>
          <w:tab w:val="left" w:pos="1560"/>
        </w:tabs>
        <w:autoSpaceDE w:val="0"/>
        <w:autoSpaceDN w:val="0"/>
        <w:adjustRightInd w:val="0"/>
        <w:ind w:right="-1" w:firstLine="709"/>
        <w:jc w:val="both"/>
      </w:pPr>
      <w:r w:rsidRPr="00776A73">
        <w:t xml:space="preserve">Договор вступает в силу </w:t>
      </w:r>
      <w:proofErr w:type="gramStart"/>
      <w:r w:rsidRPr="00776A73">
        <w:t>с даты подписания</w:t>
      </w:r>
      <w:proofErr w:type="gramEnd"/>
      <w:r w:rsidRPr="00776A73">
        <w:t xml:space="preserve"> Сторонами и действует до полного исполнения Сторонами своих обязательств по Договору.</w:t>
      </w:r>
    </w:p>
    <w:p w14:paraId="02A7DECF" w14:textId="77777777" w:rsidR="00BC1DED" w:rsidRPr="00776A73" w:rsidRDefault="00BC1DED" w:rsidP="00BC1DED">
      <w:pPr>
        <w:widowControl w:val="0"/>
        <w:numPr>
          <w:ilvl w:val="0"/>
          <w:numId w:val="55"/>
        </w:numPr>
        <w:tabs>
          <w:tab w:val="left" w:pos="1134"/>
          <w:tab w:val="left" w:pos="1276"/>
          <w:tab w:val="left" w:pos="1560"/>
        </w:tabs>
        <w:autoSpaceDE w:val="0"/>
        <w:autoSpaceDN w:val="0"/>
        <w:adjustRightInd w:val="0"/>
        <w:ind w:right="-1" w:firstLine="709"/>
        <w:jc w:val="both"/>
      </w:pPr>
      <w:proofErr w:type="gramStart"/>
      <w:r w:rsidRPr="00776A73">
        <w:t>Договор</w:t>
      </w:r>
      <w:proofErr w:type="gramEnd"/>
      <w:r w:rsidRPr="00776A73">
        <w:t xml:space="preserve">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7D1B4C3D" w14:textId="77777777" w:rsidR="00BC1DED" w:rsidRPr="00776A73" w:rsidRDefault="00BC1DED" w:rsidP="00BC1DED">
      <w:pPr>
        <w:tabs>
          <w:tab w:val="left" w:pos="1134"/>
          <w:tab w:val="left" w:pos="1276"/>
          <w:tab w:val="left" w:pos="1560"/>
        </w:tabs>
        <w:ind w:right="-1" w:firstLine="709"/>
        <w:jc w:val="both"/>
      </w:pPr>
    </w:p>
    <w:p w14:paraId="1B48C457"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51A0F1A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26648345" w14:textId="77777777" w:rsidR="00BC1DED" w:rsidRPr="00776A73" w:rsidRDefault="00BC1DED" w:rsidP="00BC1DED">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Сторона, получившая претензию, обязана дать мотивированный ответ другой стороне не позднее 10 (десяти) рабочих дней </w:t>
      </w:r>
      <w:proofErr w:type="gramStart"/>
      <w:r w:rsidRPr="00776A73">
        <w:rPr>
          <w:rFonts w:eastAsia="Calibri"/>
        </w:rPr>
        <w:t>с даты получения</w:t>
      </w:r>
      <w:proofErr w:type="gramEnd"/>
      <w:r w:rsidRPr="00776A73">
        <w:rPr>
          <w:rFonts w:eastAsia="Calibri"/>
        </w:rPr>
        <w:t xml:space="preserve"> претензии.</w:t>
      </w:r>
    </w:p>
    <w:p w14:paraId="790CA67C" w14:textId="77777777" w:rsidR="00BC1DED" w:rsidRPr="00776A73" w:rsidRDefault="00BC1DED" w:rsidP="00BC1DED">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755BDAA1"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FDF4ECB"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w:t>
      </w:r>
      <w:proofErr w:type="gramStart"/>
      <w:r w:rsidRPr="00776A73">
        <w:t>позднее</w:t>
      </w:r>
      <w:proofErr w:type="gramEnd"/>
      <w:r w:rsidRPr="00776A73">
        <w:t xml:space="preserve"> чем за 10 (десять) рабочих дней до дня проведения экспертизы. Вторая Сторона не должна препятствовать проведению экспертизы.</w:t>
      </w:r>
    </w:p>
    <w:p w14:paraId="14DEA8C7"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p>
    <w:p w14:paraId="3CFD8467" w14:textId="77777777" w:rsidR="00BC1DED" w:rsidRPr="00776A73" w:rsidRDefault="00BC1DED" w:rsidP="00BC1DED">
      <w:pPr>
        <w:widowControl w:val="0"/>
        <w:numPr>
          <w:ilvl w:val="0"/>
          <w:numId w:val="53"/>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64CD4067" w14:textId="77777777" w:rsidR="00BC1DED" w:rsidRPr="00776A73" w:rsidRDefault="00BC1DED" w:rsidP="00BC1DED">
      <w:pPr>
        <w:tabs>
          <w:tab w:val="left" w:pos="426"/>
        </w:tabs>
        <w:autoSpaceDE w:val="0"/>
        <w:autoSpaceDN w:val="0"/>
        <w:adjustRightInd w:val="0"/>
        <w:ind w:firstLine="709"/>
        <w:jc w:val="both"/>
        <w:rPr>
          <w:rFonts w:eastAsia="Calibri"/>
          <w:spacing w:val="-2"/>
        </w:rPr>
      </w:pPr>
      <w:r w:rsidRPr="00776A73">
        <w:t>8.1.</w:t>
      </w:r>
      <w:r w:rsidRPr="00776A73">
        <w:tab/>
      </w:r>
      <w:proofErr w:type="gramStart"/>
      <w:r w:rsidRPr="00776A73">
        <w:rPr>
          <w:rFonts w:eastAsia="Calibri"/>
          <w:spacing w:val="-2"/>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776A73">
        <w:rPr>
          <w:rFonts w:eastAsia="Calibri"/>
          <w:spacing w:val="-2"/>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12C9938" w14:textId="77777777" w:rsidR="00BC1DED" w:rsidRPr="00776A73" w:rsidRDefault="00BC1DED" w:rsidP="00BC1DED">
      <w:pPr>
        <w:tabs>
          <w:tab w:val="left" w:pos="426"/>
        </w:tabs>
        <w:autoSpaceDE w:val="0"/>
        <w:autoSpaceDN w:val="0"/>
        <w:adjustRightInd w:val="0"/>
        <w:ind w:firstLine="709"/>
        <w:jc w:val="both"/>
      </w:pPr>
      <w:r w:rsidRPr="00776A73">
        <w:t xml:space="preserve">8.2. </w:t>
      </w:r>
      <w:proofErr w:type="gramStart"/>
      <w:r w:rsidRPr="00776A73">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16FEBF1B" w14:textId="77777777" w:rsidR="00BC1DED" w:rsidRPr="00776A73" w:rsidRDefault="00BC1DED" w:rsidP="00BC1DED">
      <w:pPr>
        <w:tabs>
          <w:tab w:val="left" w:pos="426"/>
        </w:tabs>
        <w:autoSpaceDE w:val="0"/>
        <w:autoSpaceDN w:val="0"/>
        <w:adjustRightInd w:val="0"/>
        <w:ind w:firstLine="709"/>
        <w:jc w:val="both"/>
      </w:pPr>
      <w:r w:rsidRPr="00776A73">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5F62668" w14:textId="77777777" w:rsidR="00BC1DED" w:rsidRPr="00776A73" w:rsidRDefault="00BC1DED" w:rsidP="00BC1DED">
      <w:pPr>
        <w:tabs>
          <w:tab w:val="left" w:pos="426"/>
        </w:tabs>
        <w:autoSpaceDE w:val="0"/>
        <w:autoSpaceDN w:val="0"/>
        <w:adjustRightInd w:val="0"/>
        <w:ind w:firstLine="709"/>
        <w:jc w:val="both"/>
      </w:pPr>
      <w:r w:rsidRPr="00776A73">
        <w:lastRenderedPageBreak/>
        <w:t xml:space="preserve">8.4. </w:t>
      </w:r>
      <w:proofErr w:type="gramStart"/>
      <w:r w:rsidRPr="00776A73">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0F2C3515" w14:textId="77777777" w:rsidR="00BC1DED" w:rsidRPr="00776A73" w:rsidRDefault="00BC1DED" w:rsidP="00BC1DED">
      <w:pPr>
        <w:tabs>
          <w:tab w:val="left" w:pos="426"/>
        </w:tabs>
        <w:autoSpaceDE w:val="0"/>
        <w:autoSpaceDN w:val="0"/>
        <w:adjustRightInd w:val="0"/>
        <w:ind w:firstLine="709"/>
        <w:jc w:val="both"/>
      </w:pPr>
      <w:r w:rsidRPr="00776A73">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DFD1D2E" w14:textId="77777777" w:rsidR="00BC1DED" w:rsidRPr="00776A73" w:rsidRDefault="00BC1DED" w:rsidP="00BC1DED">
      <w:pPr>
        <w:tabs>
          <w:tab w:val="left" w:pos="426"/>
        </w:tabs>
        <w:autoSpaceDE w:val="0"/>
        <w:autoSpaceDN w:val="0"/>
        <w:adjustRightInd w:val="0"/>
        <w:ind w:firstLine="709"/>
        <w:jc w:val="both"/>
      </w:pPr>
      <w:r w:rsidRPr="00776A73">
        <w:t xml:space="preserve">8.6. </w:t>
      </w:r>
      <w:proofErr w:type="gramStart"/>
      <w:r w:rsidRPr="00776A73">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776A73">
        <w:t xml:space="preserve"> по Договору, в том числе оплату по Договору, до урегулирования Сторонами спора или его разрешения в судебном порядке.</w:t>
      </w:r>
    </w:p>
    <w:p w14:paraId="62552A2D" w14:textId="77777777" w:rsidR="00BC1DED" w:rsidRPr="00776A73" w:rsidRDefault="00BC1DED" w:rsidP="00BC1DED">
      <w:pPr>
        <w:tabs>
          <w:tab w:val="left" w:pos="426"/>
        </w:tabs>
        <w:autoSpaceDE w:val="0"/>
        <w:autoSpaceDN w:val="0"/>
        <w:adjustRightInd w:val="0"/>
        <w:ind w:firstLine="709"/>
        <w:jc w:val="both"/>
      </w:pPr>
      <w:r w:rsidRPr="00776A73">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83FF096" w14:textId="77777777" w:rsidR="00BC1DED" w:rsidRPr="00776A73" w:rsidRDefault="00BC1DED" w:rsidP="00BC1DED">
      <w:pPr>
        <w:tabs>
          <w:tab w:val="left" w:pos="1134"/>
          <w:tab w:val="left" w:pos="1276"/>
          <w:tab w:val="left" w:pos="1560"/>
        </w:tabs>
        <w:ind w:right="-1" w:firstLine="709"/>
        <w:jc w:val="both"/>
      </w:pPr>
    </w:p>
    <w:p w14:paraId="47FDAE71" w14:textId="77777777" w:rsidR="00BC1DED" w:rsidRPr="00776A73" w:rsidRDefault="00BC1DED" w:rsidP="00BC1DED">
      <w:pPr>
        <w:numPr>
          <w:ilvl w:val="0"/>
          <w:numId w:val="53"/>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6A19F9F1"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6942A756" w14:textId="38FDF1EC" w:rsidR="0084635F" w:rsidRDefault="00BC1DED" w:rsidP="00BC1DED">
      <w:pPr>
        <w:widowControl w:val="0"/>
        <w:tabs>
          <w:tab w:val="left" w:pos="1134"/>
          <w:tab w:val="left" w:pos="1276"/>
          <w:tab w:val="left" w:pos="1560"/>
        </w:tabs>
        <w:autoSpaceDE w:val="0"/>
        <w:autoSpaceDN w:val="0"/>
        <w:adjustRightInd w:val="0"/>
        <w:ind w:right="-1" w:firstLine="709"/>
        <w:jc w:val="both"/>
      </w:pPr>
      <w:r>
        <w:t>9.1.</w:t>
      </w:r>
      <w:r w:rsidR="000C1A27">
        <w:t>1</w:t>
      </w:r>
      <w:r>
        <w:t>.</w:t>
      </w:r>
      <w:r>
        <w:tab/>
      </w:r>
      <w:r w:rsidR="0084635F">
        <w:t xml:space="preserve"> с</w:t>
      </w:r>
      <w:r w:rsidR="0084635F" w:rsidRPr="0084635F">
        <w:t>татус официального дилера «ГАЗ»</w:t>
      </w:r>
      <w:r w:rsidR="0084635F">
        <w:t>;</w:t>
      </w:r>
    </w:p>
    <w:p w14:paraId="0760B51C" w14:textId="3EF62328" w:rsidR="00BC1DED" w:rsidRDefault="0084635F" w:rsidP="00BC1DED">
      <w:pPr>
        <w:widowControl w:val="0"/>
        <w:tabs>
          <w:tab w:val="left" w:pos="1134"/>
          <w:tab w:val="left" w:pos="1276"/>
          <w:tab w:val="left" w:pos="1560"/>
        </w:tabs>
        <w:autoSpaceDE w:val="0"/>
        <w:autoSpaceDN w:val="0"/>
        <w:adjustRightInd w:val="0"/>
        <w:ind w:right="-1" w:firstLine="709"/>
        <w:jc w:val="both"/>
      </w:pPr>
      <w:r>
        <w:t xml:space="preserve">9.1.2. </w:t>
      </w:r>
      <w:r w:rsidR="00BC1DED">
        <w:t>с</w:t>
      </w:r>
      <w:r w:rsidR="00BC1DED" w:rsidRPr="00EC3566">
        <w:t xml:space="preserve">обственную или арендованную станцию технического обслуживания и/или ремонтную базу технического обслуживания автомобилей, со следующим режимом оказания услуг: </w:t>
      </w:r>
      <w:r w:rsidRPr="0084635F">
        <w:t>не менее 5 (Пяти) дней в неделю</w:t>
      </w:r>
      <w:r w:rsidR="00BC1DED">
        <w:t>;</w:t>
      </w:r>
    </w:p>
    <w:p w14:paraId="2410A8AD" w14:textId="521A5BEC" w:rsidR="00BC1DED" w:rsidRPr="00935345" w:rsidRDefault="00BC1DED" w:rsidP="00BC1DED">
      <w:pPr>
        <w:widowControl w:val="0"/>
        <w:tabs>
          <w:tab w:val="left" w:pos="1134"/>
          <w:tab w:val="left" w:pos="1276"/>
          <w:tab w:val="left" w:pos="1560"/>
        </w:tabs>
        <w:autoSpaceDE w:val="0"/>
        <w:autoSpaceDN w:val="0"/>
        <w:adjustRightInd w:val="0"/>
        <w:ind w:right="-1" w:firstLine="709"/>
        <w:jc w:val="both"/>
      </w:pPr>
      <w:r>
        <w:t>9.1.</w:t>
      </w:r>
      <w:r w:rsidR="0084635F">
        <w:t>3</w:t>
      </w:r>
      <w:r>
        <w:t>.</w:t>
      </w:r>
      <w:r>
        <w:tab/>
        <w:t>о</w:t>
      </w:r>
      <w:r w:rsidRPr="00EC3566">
        <w:t>бученный, аттестованный и допущенный к данному виду деятельности персонал</w:t>
      </w:r>
      <w:r w:rsidRPr="00935345">
        <w:t>;</w:t>
      </w:r>
    </w:p>
    <w:p w14:paraId="2E23A7FD" w14:textId="74246D69" w:rsidR="00BC1DED" w:rsidRDefault="00BC1DED" w:rsidP="00BC1DED">
      <w:pPr>
        <w:widowControl w:val="0"/>
        <w:tabs>
          <w:tab w:val="left" w:pos="1134"/>
          <w:tab w:val="left" w:pos="1276"/>
          <w:tab w:val="left" w:pos="1560"/>
        </w:tabs>
        <w:autoSpaceDE w:val="0"/>
        <w:autoSpaceDN w:val="0"/>
        <w:adjustRightInd w:val="0"/>
        <w:ind w:right="-1" w:firstLine="709"/>
        <w:jc w:val="both"/>
      </w:pPr>
      <w:r>
        <w:t>9.1.</w:t>
      </w:r>
      <w:r w:rsidR="0084635F">
        <w:t>4</w:t>
      </w:r>
      <w:r>
        <w:t>.</w:t>
      </w:r>
      <w:r>
        <w:tab/>
        <w:t>о</w:t>
      </w:r>
      <w:r w:rsidRPr="002C761F">
        <w:t>храняемое место проведение работ и стоянки</w:t>
      </w:r>
      <w:r>
        <w:t>;</w:t>
      </w:r>
    </w:p>
    <w:p w14:paraId="28F05A68" w14:textId="1C381A8A" w:rsidR="00BC1DED" w:rsidRDefault="00BC1DED" w:rsidP="00BC1DED">
      <w:pPr>
        <w:widowControl w:val="0"/>
        <w:tabs>
          <w:tab w:val="left" w:pos="1134"/>
          <w:tab w:val="left" w:pos="1276"/>
          <w:tab w:val="left" w:pos="1560"/>
        </w:tabs>
        <w:autoSpaceDE w:val="0"/>
        <w:autoSpaceDN w:val="0"/>
        <w:adjustRightInd w:val="0"/>
        <w:ind w:right="-1" w:firstLine="709"/>
        <w:jc w:val="both"/>
      </w:pPr>
      <w:r>
        <w:t>9.1.</w:t>
      </w:r>
      <w:r w:rsidR="0084635F">
        <w:t>5</w:t>
      </w:r>
      <w:r>
        <w:t>.</w:t>
      </w:r>
      <w:r>
        <w:tab/>
      </w:r>
      <w:r w:rsidR="000C1A27">
        <w:t>д</w:t>
      </w:r>
      <w:r w:rsidRPr="002C761F">
        <w:t>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w:t>
      </w:r>
    </w:p>
    <w:p w14:paraId="27C92089" w14:textId="64A970AD" w:rsidR="00BC1DED" w:rsidRDefault="00BC1DED" w:rsidP="00BC1DED">
      <w:pPr>
        <w:widowControl w:val="0"/>
        <w:tabs>
          <w:tab w:val="left" w:pos="1134"/>
          <w:tab w:val="left" w:pos="1276"/>
          <w:tab w:val="left" w:pos="1560"/>
        </w:tabs>
        <w:autoSpaceDE w:val="0"/>
        <w:autoSpaceDN w:val="0"/>
        <w:adjustRightInd w:val="0"/>
        <w:ind w:right="-1" w:firstLine="709"/>
        <w:jc w:val="both"/>
      </w:pPr>
      <w:r>
        <w:t>9.1.</w:t>
      </w:r>
      <w:r w:rsidR="0084635F">
        <w:t>6</w:t>
      </w:r>
      <w:r>
        <w:t>.</w:t>
      </w:r>
      <w:r>
        <w:tab/>
        <w:t>к</w:t>
      </w:r>
      <w:r w:rsidRPr="002C761F">
        <w:t>лиентскую зону ожидания</w:t>
      </w:r>
      <w:r>
        <w:t>;</w:t>
      </w:r>
    </w:p>
    <w:p w14:paraId="69F1F44E" w14:textId="6EE63B3B"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t>9.1.</w:t>
      </w:r>
      <w:r w:rsidR="0084635F">
        <w:t>7</w:t>
      </w:r>
      <w:r>
        <w:t>.</w:t>
      </w:r>
      <w:r>
        <w:tab/>
        <w:t>с</w:t>
      </w:r>
      <w:r w:rsidRPr="002C761F">
        <w:t xml:space="preserve">ледующее материально-техническое оснащение: </w:t>
      </w:r>
    </w:p>
    <w:p w14:paraId="017AAD8D" w14:textId="117B32C8" w:rsidR="0084635F" w:rsidRDefault="0084635F" w:rsidP="0084635F">
      <w:pPr>
        <w:widowControl w:val="0"/>
        <w:tabs>
          <w:tab w:val="left" w:pos="1134"/>
          <w:tab w:val="left" w:pos="1276"/>
          <w:tab w:val="left" w:pos="1560"/>
        </w:tabs>
        <w:autoSpaceDE w:val="0"/>
        <w:autoSpaceDN w:val="0"/>
        <w:adjustRightInd w:val="0"/>
        <w:ind w:right="-1" w:firstLine="709"/>
        <w:jc w:val="both"/>
      </w:pPr>
      <w:r>
        <w:t>- посты для проведения технического обслуживания и ремонта автомобилей, оборудованных подъёмниками, в количестве не менее 3 шт.;</w:t>
      </w:r>
    </w:p>
    <w:p w14:paraId="48AFAC50" w14:textId="3E57EF4F" w:rsidR="0084635F" w:rsidRDefault="0084635F" w:rsidP="0084635F">
      <w:pPr>
        <w:widowControl w:val="0"/>
        <w:tabs>
          <w:tab w:val="left" w:pos="1134"/>
          <w:tab w:val="left" w:pos="1276"/>
          <w:tab w:val="left" w:pos="1560"/>
        </w:tabs>
        <w:autoSpaceDE w:val="0"/>
        <w:autoSpaceDN w:val="0"/>
        <w:adjustRightInd w:val="0"/>
        <w:ind w:right="-1" w:firstLine="709"/>
        <w:jc w:val="both"/>
      </w:pPr>
      <w:r>
        <w:t>- посты для проведения диагностических работ, оборудованные компьютерным стендом не менее 1 шт.;</w:t>
      </w:r>
    </w:p>
    <w:p w14:paraId="221B5B69" w14:textId="4BABC2D5" w:rsidR="0084635F" w:rsidRDefault="0084635F" w:rsidP="0084635F">
      <w:pPr>
        <w:widowControl w:val="0"/>
        <w:tabs>
          <w:tab w:val="left" w:pos="1134"/>
          <w:tab w:val="left" w:pos="1276"/>
          <w:tab w:val="left" w:pos="1560"/>
        </w:tabs>
        <w:autoSpaceDE w:val="0"/>
        <w:autoSpaceDN w:val="0"/>
        <w:adjustRightInd w:val="0"/>
        <w:ind w:right="-1" w:firstLine="709"/>
        <w:jc w:val="both"/>
      </w:pPr>
      <w:r>
        <w:t>- пост для проверки и регулировки углов установки колёс по двум осям, оборудованный компьютерным стендом для проведения замеров углов установки колёс;</w:t>
      </w:r>
    </w:p>
    <w:p w14:paraId="0E8E9E51" w14:textId="77777777" w:rsidR="0084635F" w:rsidRDefault="0084635F" w:rsidP="0084635F">
      <w:pPr>
        <w:widowControl w:val="0"/>
        <w:tabs>
          <w:tab w:val="left" w:pos="1134"/>
          <w:tab w:val="left" w:pos="1276"/>
          <w:tab w:val="left" w:pos="1560"/>
        </w:tabs>
        <w:autoSpaceDE w:val="0"/>
        <w:autoSpaceDN w:val="0"/>
        <w:adjustRightInd w:val="0"/>
        <w:ind w:right="-1" w:firstLine="709"/>
        <w:jc w:val="both"/>
      </w:pPr>
      <w:r>
        <w:t>- пост для шиномонтажных работ и балансировки автомобильных колёс;</w:t>
      </w:r>
    </w:p>
    <w:p w14:paraId="105C54BB" w14:textId="77777777" w:rsidR="0084635F" w:rsidRDefault="0084635F" w:rsidP="0084635F">
      <w:pPr>
        <w:widowControl w:val="0"/>
        <w:tabs>
          <w:tab w:val="left" w:pos="1134"/>
          <w:tab w:val="left" w:pos="1276"/>
          <w:tab w:val="left" w:pos="1560"/>
        </w:tabs>
        <w:autoSpaceDE w:val="0"/>
        <w:autoSpaceDN w:val="0"/>
        <w:adjustRightInd w:val="0"/>
        <w:ind w:right="-1" w:firstLine="709"/>
        <w:jc w:val="both"/>
      </w:pPr>
      <w:r>
        <w:t>- оборудование для регулировки света фар;</w:t>
      </w:r>
    </w:p>
    <w:p w14:paraId="412B5277" w14:textId="77777777" w:rsidR="0084635F" w:rsidRDefault="0084635F" w:rsidP="0084635F">
      <w:pPr>
        <w:widowControl w:val="0"/>
        <w:tabs>
          <w:tab w:val="left" w:pos="1134"/>
          <w:tab w:val="left" w:pos="1276"/>
          <w:tab w:val="left" w:pos="1560"/>
        </w:tabs>
        <w:autoSpaceDE w:val="0"/>
        <w:autoSpaceDN w:val="0"/>
        <w:adjustRightInd w:val="0"/>
        <w:ind w:right="-1" w:firstLine="709"/>
        <w:jc w:val="both"/>
      </w:pPr>
      <w:r>
        <w:t>- пост для заправки систем кондиционирования автомобиля;</w:t>
      </w:r>
    </w:p>
    <w:p w14:paraId="0C101F5F" w14:textId="214A6A2A" w:rsidR="000C1A27" w:rsidRDefault="0084635F" w:rsidP="0084635F">
      <w:pPr>
        <w:widowControl w:val="0"/>
        <w:tabs>
          <w:tab w:val="left" w:pos="0"/>
        </w:tabs>
        <w:autoSpaceDE w:val="0"/>
        <w:autoSpaceDN w:val="0"/>
        <w:adjustRightInd w:val="0"/>
        <w:ind w:right="-1" w:firstLine="709"/>
        <w:jc w:val="both"/>
      </w:pPr>
      <w:r>
        <w:t>- специальный инструмент для проведения технического обслуживания и ремонта автомобилей;</w:t>
      </w:r>
    </w:p>
    <w:p w14:paraId="7FDB98A5" w14:textId="46BD934A" w:rsidR="00BC1DED" w:rsidRPr="00776A73" w:rsidRDefault="00D76C9C" w:rsidP="001F3B92">
      <w:pPr>
        <w:widowControl w:val="0"/>
        <w:tabs>
          <w:tab w:val="left" w:pos="0"/>
        </w:tabs>
        <w:autoSpaceDE w:val="0"/>
        <w:autoSpaceDN w:val="0"/>
        <w:adjustRightInd w:val="0"/>
        <w:ind w:right="-1" w:firstLine="709"/>
        <w:jc w:val="both"/>
      </w:pPr>
      <w:r>
        <w:t xml:space="preserve">9.1.8. </w:t>
      </w:r>
      <w:r w:rsidR="00BC1DED" w:rsidRPr="00776A73">
        <w:t xml:space="preserve">Все запасные части и </w:t>
      </w:r>
      <w:proofErr w:type="gramStart"/>
      <w:r w:rsidR="00BC1DED" w:rsidRPr="00776A73">
        <w:t>материалы</w:t>
      </w:r>
      <w:proofErr w:type="gramEnd"/>
      <w:r w:rsidR="00BC1DED" w:rsidRPr="00776A73">
        <w:t xml:space="preserve">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267BF418"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При выявлении неисправностей, которые не входили в заявку на ремонт, Исполнитель должен сообщить об этом Заказчику и согласовать вопрос по расширению </w:t>
      </w:r>
      <w:r w:rsidRPr="00776A73">
        <w:lastRenderedPageBreak/>
        <w:t>объёмов оказания услуг.</w:t>
      </w:r>
    </w:p>
    <w:p w14:paraId="7C5003D3"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Все виды ремонта автомобиля должны рассчитываться Исполнителем, исходя </w:t>
      </w:r>
      <w:proofErr w:type="gramStart"/>
      <w:r w:rsidRPr="00776A73">
        <w:t>из</w:t>
      </w:r>
      <w:proofErr w:type="gramEnd"/>
      <w:r w:rsidRPr="00776A73">
        <w:t>:</w:t>
      </w:r>
    </w:p>
    <w:p w14:paraId="24AF9DF4"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xml:space="preserve">– норм времени на проведение ТO и </w:t>
      </w:r>
      <w:proofErr w:type="gramStart"/>
      <w:r w:rsidRPr="00776A73">
        <w:t>Р</w:t>
      </w:r>
      <w:proofErr w:type="gramEnd"/>
      <w:r w:rsidRPr="00776A73">
        <w:t>;</w:t>
      </w:r>
    </w:p>
    <w:p w14:paraId="004B6D7D"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68B411B3"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5F17F032"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 Все виды ТО и </w:t>
      </w:r>
      <w:proofErr w:type="gramStart"/>
      <w:r w:rsidRPr="00776A73">
        <w:t>Р</w:t>
      </w:r>
      <w:proofErr w:type="gramEnd"/>
      <w:r w:rsidRPr="00776A73">
        <w:t xml:space="preserve"> должны быть выполнены в соответствии:</w:t>
      </w:r>
    </w:p>
    <w:p w14:paraId="3466932B"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 требованиями заводов-изготовителей автомобиля;</w:t>
      </w:r>
    </w:p>
    <w:p w14:paraId="5E28ACC4"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 технологическими картами на проведение ТО и ТР.</w:t>
      </w:r>
    </w:p>
    <w:p w14:paraId="5978B45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06AC59D6"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1CFF187F"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p>
    <w:p w14:paraId="015B8AFF" w14:textId="77777777" w:rsidR="00BC1DED" w:rsidRPr="00776A73" w:rsidRDefault="00BC1DED" w:rsidP="00BC1DED">
      <w:pPr>
        <w:suppressAutoHyphens/>
        <w:jc w:val="center"/>
        <w:rPr>
          <w:color w:val="000000"/>
          <w:lang w:eastAsia="ar-SA"/>
        </w:rPr>
      </w:pPr>
      <w:r w:rsidRPr="00776A73">
        <w:rPr>
          <w:b/>
          <w:color w:val="000000"/>
          <w:lang w:eastAsia="ar-SA"/>
        </w:rPr>
        <w:t>10. ПОРЯДОК СДАЧИ-ПРИЕМКИ УСЛУГ</w:t>
      </w:r>
    </w:p>
    <w:p w14:paraId="2FEFF75C" w14:textId="77777777" w:rsidR="00BC1DED" w:rsidRPr="00776A73" w:rsidRDefault="00BC1DED" w:rsidP="00BC1DED">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10.1.</w:t>
      </w:r>
      <w:r w:rsidRPr="00776A73">
        <w:rPr>
          <w:color w:val="000000"/>
          <w:lang w:eastAsia="ar-SA"/>
        </w:rPr>
        <w:tab/>
      </w:r>
      <w:r w:rsidRPr="00776A73">
        <w:rPr>
          <w:rFonts w:eastAsia="Calibri"/>
          <w:lang w:eastAsia="ar-SA"/>
        </w:rPr>
        <w:t xml:space="preserve">Исполнение обязательств по настоящему Договору подтверждается подписанием акта оказанных услуг </w:t>
      </w:r>
      <w:r w:rsidRPr="00776A73">
        <w:t>или УПД</w:t>
      </w:r>
      <w:r w:rsidRPr="00776A73">
        <w:rPr>
          <w:rFonts w:eastAsia="Calibri"/>
          <w:lang w:eastAsia="ar-SA"/>
        </w:rPr>
        <w:t>.</w:t>
      </w:r>
    </w:p>
    <w:p w14:paraId="23F14A09"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По итогам оказания Услуг, Исполнитель передает с сопроводительным письмом на утверждение Заказчику 2 (два) оригинальных экземпляра акта оказанных услуг и оригинал счета </w:t>
      </w:r>
      <w:r w:rsidRPr="00776A73">
        <w:rPr>
          <w:szCs w:val="20"/>
          <w:lang w:eastAsia="en-US"/>
        </w:rPr>
        <w:t>или оригинал счета и УПД</w:t>
      </w:r>
      <w:r w:rsidRPr="00776A73">
        <w:rPr>
          <w:rFonts w:eastAsia="Calibri"/>
          <w:szCs w:val="20"/>
          <w:lang w:eastAsia="ar-SA"/>
        </w:rPr>
        <w:t xml:space="preserve">. </w:t>
      </w:r>
    </w:p>
    <w:p w14:paraId="7AB1F06E"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После предоставления Заказчику документов указанных в пункте 10.2 настоящего Договора, Заказчик обязан рассмотреть и подписать указанные документы в течение </w:t>
      </w:r>
      <w:r w:rsidRPr="00776A73">
        <w:rPr>
          <w:szCs w:val="20"/>
          <w:lang w:eastAsia="en-US"/>
        </w:rPr>
        <w:t>5 (пяти) рабочих</w:t>
      </w:r>
      <w:r w:rsidRPr="00776A73">
        <w:rPr>
          <w:rFonts w:eastAsia="Calibri"/>
          <w:szCs w:val="20"/>
          <w:lang w:eastAsia="ar-SA"/>
        </w:rPr>
        <w:t xml:space="preserve">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7619427"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57D527E"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Если в течение срока, определенного пунктом 10.3 настоящего Договора, от Заказчика не поступили подписанные документы, указанные в пункте 10.2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03D279B4"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3C939E45"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Услуги считаются оказанными в полном объеме и с надлежащим качеством с момента подписания Заказчиком документов, указанных в пункте 10.2 настоящего Договора.</w:t>
      </w:r>
    </w:p>
    <w:p w14:paraId="062B9988" w14:textId="77777777" w:rsidR="00BC1DED" w:rsidRPr="00776A73" w:rsidRDefault="00BC1DED" w:rsidP="00BC1DED">
      <w:pPr>
        <w:widowControl w:val="0"/>
        <w:tabs>
          <w:tab w:val="left" w:pos="993"/>
          <w:tab w:val="left" w:pos="1134"/>
        </w:tabs>
        <w:suppressAutoHyphens/>
        <w:autoSpaceDE w:val="0"/>
        <w:autoSpaceDN w:val="0"/>
        <w:adjustRightInd w:val="0"/>
        <w:ind w:left="709"/>
        <w:contextualSpacing/>
        <w:jc w:val="both"/>
        <w:rPr>
          <w:rFonts w:eastAsia="Calibri"/>
          <w:szCs w:val="20"/>
          <w:lang w:eastAsia="ar-SA"/>
        </w:rPr>
      </w:pPr>
    </w:p>
    <w:p w14:paraId="51ADAF6D" w14:textId="77777777" w:rsidR="00BC1DED" w:rsidRPr="00776A73" w:rsidRDefault="00BC1DED" w:rsidP="00BC1DED">
      <w:pPr>
        <w:numPr>
          <w:ilvl w:val="0"/>
          <w:numId w:val="56"/>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776A73">
        <w:rPr>
          <w:b/>
          <w:szCs w:val="20"/>
          <w:lang w:val="en-AU" w:eastAsia="en-US"/>
        </w:rPr>
        <w:t>ПРОЧИЕ УСЛОВИЯ</w:t>
      </w:r>
    </w:p>
    <w:p w14:paraId="0F2FCB35" w14:textId="77777777" w:rsidR="00BC1DED" w:rsidRPr="00776A73" w:rsidRDefault="00BC1DED" w:rsidP="00BC1DED">
      <w:pPr>
        <w:widowControl w:val="0"/>
        <w:tabs>
          <w:tab w:val="left" w:pos="1134"/>
          <w:tab w:val="left" w:pos="1276"/>
          <w:tab w:val="left" w:pos="1560"/>
        </w:tabs>
        <w:autoSpaceDE w:val="0"/>
        <w:autoSpaceDN w:val="0"/>
        <w:adjustRightInd w:val="0"/>
        <w:ind w:left="709" w:right="-1"/>
        <w:jc w:val="both"/>
      </w:pPr>
      <w:r w:rsidRPr="00776A73">
        <w:t>11.1. Все изменения и дополнения к настоящему Договору вступают в силу после подписания их обеими Сторонами.</w:t>
      </w:r>
    </w:p>
    <w:p w14:paraId="3793653B"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C9F4C05"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proofErr w:type="gramStart"/>
      <w:r w:rsidRPr="00776A73">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w:t>
      </w:r>
      <w:proofErr w:type="gramEnd"/>
      <w:r w:rsidRPr="00776A73">
        <w:rPr>
          <w:rFonts w:eastAsia="Calibri"/>
        </w:rP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6342F82"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proofErr w:type="gramStart"/>
      <w:r w:rsidRPr="00776A73">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w:t>
      </w:r>
      <w:r w:rsidRPr="00776A73">
        <w:rPr>
          <w:rFonts w:eastAsia="Calibri"/>
        </w:rPr>
        <w:lastRenderedPageBreak/>
        <w:t xml:space="preserve">почты с адреса электронной почты (на адрес электронной почты) Заказчика: </w:t>
      </w:r>
      <w:hyperlink r:id="rId36" w:history="1">
        <w:r w:rsidRPr="00776A73">
          <w:rPr>
            <w:rFonts w:eastAsia="Calibri"/>
          </w:rPr>
          <w:t>info@ncrc.ru</w:t>
        </w:r>
      </w:hyperlink>
      <w:r w:rsidRPr="00776A73">
        <w:t xml:space="preserve"> </w:t>
      </w:r>
      <w:r w:rsidRPr="00776A73">
        <w:rPr>
          <w:rFonts w:eastAsia="Calibri"/>
        </w:rPr>
        <w:t xml:space="preserve">на адрес электронной почты (с адреса электронной почты) Исполнителя </w:t>
      </w:r>
      <w:hyperlink r:id="rId37" w:history="1">
        <w:r w:rsidRPr="00776A73">
          <w:rPr>
            <w:rFonts w:eastAsia="Calibri"/>
            <w:color w:val="0000FF"/>
            <w:u w:val="single"/>
          </w:rPr>
          <w:t>___________</w:t>
        </w:r>
      </w:hyperlink>
      <w:r w:rsidRPr="00776A73">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776A73">
        <w:rPr>
          <w:rFonts w:eastAsia="Calibri"/>
        </w:rPr>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B0F8A4F"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 xml:space="preserve">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w:t>
      </w:r>
      <w:proofErr w:type="gramStart"/>
      <w:r w:rsidRPr="00776A73">
        <w:rPr>
          <w:rFonts w:eastAsia="Calibri"/>
        </w:rPr>
        <w:t>с даты возникновения</w:t>
      </w:r>
      <w:proofErr w:type="gramEnd"/>
      <w:r w:rsidRPr="00776A73">
        <w:rPr>
          <w:rFonts w:eastAsia="Calibri"/>
        </w:rPr>
        <w:t xml:space="preserve"> таких изменений.</w:t>
      </w:r>
    </w:p>
    <w:p w14:paraId="2E39CABF" w14:textId="77777777" w:rsidR="00BC1DED" w:rsidRPr="00776A73" w:rsidRDefault="00BC1DED" w:rsidP="00BC1DED">
      <w:pPr>
        <w:tabs>
          <w:tab w:val="left" w:pos="1134"/>
          <w:tab w:val="left" w:pos="1276"/>
          <w:tab w:val="left" w:pos="1560"/>
        </w:tabs>
        <w:ind w:firstLine="709"/>
        <w:jc w:val="both"/>
        <w:rPr>
          <w:rFonts w:eastAsia="Calibri"/>
        </w:rPr>
      </w:pPr>
      <w:r w:rsidRPr="00776A73">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A23D740"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C05B899"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12879349"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Стороны без письменного согласия другой Стороны не вправе передавать свои права и обязанности по Договору.</w:t>
      </w:r>
    </w:p>
    <w:p w14:paraId="762A18DB" w14:textId="77777777" w:rsidR="00BC1DED" w:rsidRPr="00776A73" w:rsidRDefault="00BC1DED" w:rsidP="00BC1DED">
      <w:pPr>
        <w:tabs>
          <w:tab w:val="left" w:pos="1134"/>
          <w:tab w:val="left" w:pos="1276"/>
          <w:tab w:val="left" w:pos="1560"/>
        </w:tabs>
        <w:ind w:firstLine="709"/>
        <w:jc w:val="both"/>
      </w:pPr>
      <w:r w:rsidRPr="00776A73">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8087262" w14:textId="77777777" w:rsidR="00BC1DED" w:rsidRPr="00776A73" w:rsidRDefault="00BC1DED" w:rsidP="00BC1DED">
      <w:pPr>
        <w:tabs>
          <w:tab w:val="left" w:pos="1134"/>
          <w:tab w:val="left" w:pos="1276"/>
          <w:tab w:val="left" w:pos="1560"/>
        </w:tabs>
        <w:ind w:firstLine="709"/>
        <w:jc w:val="both"/>
        <w:rPr>
          <w:rFonts w:eastAsia="Calibri"/>
        </w:rPr>
      </w:pPr>
      <w:r w:rsidRPr="00776A73">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718F7F1"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lang w:eastAsia="ar-SA"/>
        </w:rPr>
      </w:pPr>
      <w:r w:rsidRPr="00776A73">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3EC7FF6"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Все указанные в Договоре приложения являются его неотъемлемой частью:</w:t>
      </w:r>
    </w:p>
    <w:p w14:paraId="02F5EF0A" w14:textId="77777777" w:rsidR="00BC1DED" w:rsidRPr="00776A73" w:rsidRDefault="00BC1DED" w:rsidP="00BC1DED">
      <w:pPr>
        <w:numPr>
          <w:ilvl w:val="2"/>
          <w:numId w:val="56"/>
        </w:numPr>
        <w:tabs>
          <w:tab w:val="left" w:pos="1134"/>
          <w:tab w:val="left" w:pos="1276"/>
          <w:tab w:val="left" w:pos="1560"/>
        </w:tabs>
        <w:ind w:left="0" w:firstLine="709"/>
        <w:jc w:val="both"/>
        <w:rPr>
          <w:rFonts w:eastAsia="Calibri"/>
        </w:rPr>
      </w:pPr>
      <w:r w:rsidRPr="00776A73">
        <w:rPr>
          <w:rFonts w:eastAsia="Calibri"/>
        </w:rPr>
        <w:t>Приложение № 1 – список автомобилей Заказчика</w:t>
      </w:r>
      <w:r w:rsidRPr="00776A73">
        <w:rPr>
          <w:bCs/>
          <w:lang w:eastAsia="ar-SA"/>
        </w:rPr>
        <w:t>.</w:t>
      </w:r>
    </w:p>
    <w:p w14:paraId="2FE010F9" w14:textId="77777777" w:rsidR="00BC1DED" w:rsidRPr="00776A73" w:rsidRDefault="00BC1DED" w:rsidP="00BC1DED">
      <w:pPr>
        <w:numPr>
          <w:ilvl w:val="2"/>
          <w:numId w:val="56"/>
        </w:numPr>
        <w:tabs>
          <w:tab w:val="left" w:pos="1134"/>
          <w:tab w:val="left" w:pos="1276"/>
          <w:tab w:val="left" w:pos="1560"/>
        </w:tabs>
        <w:ind w:left="0" w:firstLine="709"/>
        <w:rPr>
          <w:rFonts w:eastAsia="Calibri"/>
        </w:rPr>
      </w:pPr>
      <w:r w:rsidRPr="00776A73">
        <w:rPr>
          <w:rFonts w:eastAsia="Calibri"/>
        </w:rPr>
        <w:t>Приложение № 2 – сроки гарантии.</w:t>
      </w:r>
    </w:p>
    <w:p w14:paraId="41F7FF18" w14:textId="77777777" w:rsidR="00BC1DED" w:rsidRPr="00776A73" w:rsidRDefault="00BC1DED" w:rsidP="00BC1DED">
      <w:pPr>
        <w:widowControl w:val="0"/>
        <w:numPr>
          <w:ilvl w:val="0"/>
          <w:numId w:val="56"/>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62021601" w14:textId="77777777" w:rsidR="00BC1DED" w:rsidRPr="00776A73" w:rsidRDefault="00BC1DED" w:rsidP="00BC1DED">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5053"/>
        <w:gridCol w:w="5086"/>
      </w:tblGrid>
      <w:tr w:rsidR="00BC1DED" w:rsidRPr="00776A73" w14:paraId="56DCC330" w14:textId="77777777" w:rsidTr="00BC1DED">
        <w:tc>
          <w:tcPr>
            <w:tcW w:w="2492" w:type="pct"/>
            <w:shd w:val="clear" w:color="auto" w:fill="auto"/>
          </w:tcPr>
          <w:p w14:paraId="05131FD9" w14:textId="77777777" w:rsidR="00BC1DED" w:rsidRPr="00776A73" w:rsidRDefault="00BC1DED" w:rsidP="00BC1DED">
            <w:pPr>
              <w:shd w:val="clear" w:color="auto" w:fill="FFFFFF"/>
              <w:tabs>
                <w:tab w:val="num" w:pos="567"/>
                <w:tab w:val="left" w:pos="816"/>
              </w:tabs>
              <w:ind w:firstLine="709"/>
              <w:jc w:val="both"/>
            </w:pPr>
            <w:r w:rsidRPr="00776A73">
              <w:rPr>
                <w:b/>
              </w:rPr>
              <w:t>ИСПОЛНИТЕЛЬ</w:t>
            </w:r>
            <w:r w:rsidRPr="00776A73">
              <w:t>:</w:t>
            </w:r>
          </w:p>
          <w:p w14:paraId="49B9887F"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6DB6409B"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03D97DA9"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49B67FE8"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7955B401"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67E78A90"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38BBAE6C"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131F4598"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31BDA253" w14:textId="77777777" w:rsidR="00BC1DED" w:rsidRPr="00776A73" w:rsidRDefault="00BC1DED" w:rsidP="00BC1DED">
            <w:pPr>
              <w:shd w:val="clear" w:color="auto" w:fill="FFFFFF"/>
              <w:tabs>
                <w:tab w:val="num" w:pos="567"/>
                <w:tab w:val="left" w:pos="816"/>
              </w:tabs>
              <w:ind w:firstLine="709"/>
              <w:jc w:val="both"/>
              <w:rPr>
                <w:b/>
              </w:rPr>
            </w:pPr>
          </w:p>
          <w:p w14:paraId="53091647" w14:textId="77777777" w:rsidR="00BC1DED" w:rsidRPr="00776A73" w:rsidRDefault="00BC1DED" w:rsidP="00BC1DED">
            <w:pPr>
              <w:shd w:val="clear" w:color="auto" w:fill="FFFFFF"/>
              <w:tabs>
                <w:tab w:val="num" w:pos="567"/>
                <w:tab w:val="left" w:pos="816"/>
              </w:tabs>
              <w:jc w:val="both"/>
              <w:rPr>
                <w:b/>
              </w:rPr>
            </w:pPr>
          </w:p>
          <w:p w14:paraId="1EA8909D" w14:textId="77777777" w:rsidR="00BC1DED" w:rsidRPr="00776A73" w:rsidRDefault="00BC1DED" w:rsidP="00BC1DED">
            <w:pPr>
              <w:shd w:val="clear" w:color="auto" w:fill="FFFFFF"/>
              <w:tabs>
                <w:tab w:val="num" w:pos="567"/>
                <w:tab w:val="left" w:pos="816"/>
              </w:tabs>
              <w:jc w:val="both"/>
              <w:rPr>
                <w:b/>
              </w:rPr>
            </w:pPr>
          </w:p>
          <w:p w14:paraId="43C0A350" w14:textId="77777777" w:rsidR="00BC1DED" w:rsidRPr="00776A73" w:rsidRDefault="00BC1DED" w:rsidP="00BC1DED">
            <w:pPr>
              <w:shd w:val="clear" w:color="auto" w:fill="FFFFFF"/>
              <w:tabs>
                <w:tab w:val="num" w:pos="567"/>
                <w:tab w:val="left" w:pos="816"/>
              </w:tabs>
              <w:jc w:val="both"/>
              <w:rPr>
                <w:b/>
              </w:rPr>
            </w:pPr>
          </w:p>
          <w:p w14:paraId="50460A74" w14:textId="77777777" w:rsidR="00BC1DED" w:rsidRPr="00776A73" w:rsidRDefault="00BC1DED" w:rsidP="00BC1DED">
            <w:pPr>
              <w:shd w:val="clear" w:color="auto" w:fill="FFFFFF"/>
              <w:tabs>
                <w:tab w:val="num" w:pos="567"/>
                <w:tab w:val="left" w:pos="816"/>
              </w:tabs>
              <w:jc w:val="both"/>
              <w:rPr>
                <w:b/>
              </w:rPr>
            </w:pPr>
          </w:p>
          <w:p w14:paraId="2A0BEE8A" w14:textId="77777777" w:rsidR="00BC1DED" w:rsidRPr="00776A73" w:rsidRDefault="00BC1DED" w:rsidP="00BC1DED">
            <w:pPr>
              <w:shd w:val="clear" w:color="auto" w:fill="FFFFFF"/>
              <w:tabs>
                <w:tab w:val="num" w:pos="567"/>
                <w:tab w:val="left" w:pos="816"/>
              </w:tabs>
              <w:jc w:val="both"/>
              <w:rPr>
                <w:b/>
              </w:rPr>
            </w:pPr>
          </w:p>
          <w:p w14:paraId="26CAFB47" w14:textId="77777777" w:rsidR="00BC1DED" w:rsidRPr="00776A73" w:rsidRDefault="00BC1DED" w:rsidP="00BC1DED">
            <w:pPr>
              <w:shd w:val="clear" w:color="auto" w:fill="FFFFFF"/>
              <w:tabs>
                <w:tab w:val="num" w:pos="567"/>
                <w:tab w:val="left" w:pos="816"/>
              </w:tabs>
              <w:jc w:val="both"/>
              <w:rPr>
                <w:b/>
              </w:rPr>
            </w:pPr>
          </w:p>
          <w:p w14:paraId="54168FC9" w14:textId="77777777" w:rsidR="00BC1DED" w:rsidRPr="00776A73" w:rsidRDefault="00BC1DED" w:rsidP="00BC1DED">
            <w:pPr>
              <w:shd w:val="clear" w:color="auto" w:fill="FFFFFF"/>
              <w:tabs>
                <w:tab w:val="num" w:pos="567"/>
                <w:tab w:val="left" w:pos="816"/>
              </w:tabs>
              <w:jc w:val="both"/>
              <w:rPr>
                <w:b/>
              </w:rPr>
            </w:pPr>
          </w:p>
          <w:p w14:paraId="0096E651" w14:textId="77777777" w:rsidR="00BC1DED" w:rsidRPr="00776A73" w:rsidRDefault="00BC1DED" w:rsidP="00BC1DED">
            <w:pPr>
              <w:shd w:val="clear" w:color="auto" w:fill="FFFFFF"/>
              <w:tabs>
                <w:tab w:val="num" w:pos="567"/>
                <w:tab w:val="left" w:pos="816"/>
              </w:tabs>
              <w:jc w:val="both"/>
              <w:rPr>
                <w:b/>
              </w:rPr>
            </w:pPr>
          </w:p>
          <w:p w14:paraId="380E722A" w14:textId="77777777" w:rsidR="00BC1DED" w:rsidRPr="00776A73" w:rsidRDefault="00BC1DED" w:rsidP="00BC1DED">
            <w:pPr>
              <w:shd w:val="clear" w:color="auto" w:fill="FFFFFF"/>
              <w:tabs>
                <w:tab w:val="num" w:pos="567"/>
                <w:tab w:val="left" w:pos="816"/>
              </w:tabs>
              <w:jc w:val="both"/>
              <w:rPr>
                <w:b/>
              </w:rPr>
            </w:pPr>
          </w:p>
          <w:p w14:paraId="1D3E8CB4" w14:textId="77777777" w:rsidR="00BC1DED" w:rsidRPr="00776A73" w:rsidRDefault="00BC1DED" w:rsidP="00BC1DED">
            <w:pPr>
              <w:shd w:val="clear" w:color="auto" w:fill="FFFFFF"/>
              <w:tabs>
                <w:tab w:val="num" w:pos="567"/>
                <w:tab w:val="left" w:pos="816"/>
              </w:tabs>
              <w:jc w:val="both"/>
              <w:rPr>
                <w:b/>
              </w:rPr>
            </w:pPr>
          </w:p>
          <w:p w14:paraId="03A8935C" w14:textId="77777777" w:rsidR="00BC1DED" w:rsidRPr="00776A73" w:rsidRDefault="00BC1DED" w:rsidP="00BC1DED">
            <w:pPr>
              <w:shd w:val="clear" w:color="auto" w:fill="FFFFFF"/>
              <w:tabs>
                <w:tab w:val="num" w:pos="567"/>
                <w:tab w:val="left" w:pos="816"/>
              </w:tabs>
              <w:jc w:val="both"/>
              <w:rPr>
                <w:b/>
              </w:rPr>
            </w:pPr>
          </w:p>
          <w:p w14:paraId="7529EC36" w14:textId="77777777" w:rsidR="00BC1DED" w:rsidRPr="00776A73" w:rsidRDefault="00BC1DED" w:rsidP="00BC1DED">
            <w:pPr>
              <w:shd w:val="clear" w:color="auto" w:fill="FFFFFF"/>
              <w:tabs>
                <w:tab w:val="num" w:pos="567"/>
                <w:tab w:val="left" w:pos="816"/>
              </w:tabs>
              <w:jc w:val="both"/>
              <w:rPr>
                <w:b/>
              </w:rPr>
            </w:pPr>
            <w:r w:rsidRPr="00776A73">
              <w:rPr>
                <w:b/>
              </w:rPr>
              <w:t>ОТ ИСПОЛНИТЕЛЯ:</w:t>
            </w:r>
          </w:p>
          <w:p w14:paraId="6457D1DF" w14:textId="77777777" w:rsidR="00BC1DED" w:rsidRPr="00776A73" w:rsidRDefault="00BC1DED" w:rsidP="00BC1DED">
            <w:pPr>
              <w:shd w:val="clear" w:color="auto" w:fill="FFFFFF"/>
              <w:tabs>
                <w:tab w:val="num" w:pos="567"/>
                <w:tab w:val="left" w:pos="816"/>
              </w:tabs>
              <w:jc w:val="both"/>
              <w:rPr>
                <w:b/>
              </w:rPr>
            </w:pPr>
          </w:p>
          <w:p w14:paraId="181B3467" w14:textId="77777777" w:rsidR="00BC1DED" w:rsidRPr="00776A73" w:rsidRDefault="00BC1DED" w:rsidP="00BC1DED">
            <w:pPr>
              <w:shd w:val="clear" w:color="auto" w:fill="FFFFFF"/>
              <w:tabs>
                <w:tab w:val="num" w:pos="567"/>
                <w:tab w:val="left" w:pos="816"/>
              </w:tabs>
              <w:jc w:val="both"/>
            </w:pPr>
            <w:r w:rsidRPr="00776A73">
              <w:t>_______________ /                                  /</w:t>
            </w:r>
          </w:p>
          <w:p w14:paraId="66B60578" w14:textId="77777777" w:rsidR="00BC1DED" w:rsidRPr="00776A73" w:rsidRDefault="00BC1DED" w:rsidP="00BC1DED">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6FFCB351" w14:textId="77777777" w:rsidR="00BC1DED" w:rsidRPr="00776A73" w:rsidRDefault="00BC1DED" w:rsidP="00BC1DED">
            <w:pPr>
              <w:shd w:val="clear" w:color="auto" w:fill="FFFFFF"/>
              <w:tabs>
                <w:tab w:val="num" w:pos="567"/>
                <w:tab w:val="left" w:pos="816"/>
              </w:tabs>
              <w:ind w:firstLine="34"/>
              <w:jc w:val="both"/>
              <w:rPr>
                <w:b/>
              </w:rPr>
            </w:pPr>
            <w:r w:rsidRPr="00776A73">
              <w:rPr>
                <w:b/>
              </w:rPr>
              <w:lastRenderedPageBreak/>
              <w:t>ЗАКАЗЧИК:</w:t>
            </w:r>
          </w:p>
          <w:p w14:paraId="4C782BC0" w14:textId="77777777" w:rsidR="00BC1DED" w:rsidRPr="00776A73" w:rsidRDefault="00BC1DED" w:rsidP="00BC1DED">
            <w:pPr>
              <w:jc w:val="both"/>
              <w:rPr>
                <w:b/>
              </w:rPr>
            </w:pPr>
            <w:r w:rsidRPr="00776A73">
              <w:rPr>
                <w:b/>
              </w:rPr>
              <w:t>АО «КАВКАЗ</w:t>
            </w:r>
            <w:proofErr w:type="gramStart"/>
            <w:r w:rsidRPr="00776A73">
              <w:rPr>
                <w:b/>
              </w:rPr>
              <w:t>.Р</w:t>
            </w:r>
            <w:proofErr w:type="gramEnd"/>
            <w:r w:rsidRPr="00776A73">
              <w:rPr>
                <w:b/>
              </w:rPr>
              <w:t>Ф»</w:t>
            </w:r>
          </w:p>
          <w:p w14:paraId="3933525F" w14:textId="77777777" w:rsidR="00BC1DED" w:rsidRPr="00776A73" w:rsidRDefault="00BC1DED" w:rsidP="00BC1DED">
            <w:pPr>
              <w:jc w:val="both"/>
              <w:rPr>
                <w:color w:val="000000"/>
                <w:u w:val="single"/>
              </w:rPr>
            </w:pPr>
            <w:r w:rsidRPr="00776A73">
              <w:rPr>
                <w:bCs/>
                <w:u w:val="single"/>
              </w:rPr>
              <w:t>Адрес места нахождения</w:t>
            </w:r>
            <w:r w:rsidRPr="00776A73">
              <w:rPr>
                <w:color w:val="000000"/>
                <w:u w:val="single"/>
              </w:rPr>
              <w:t xml:space="preserve">: </w:t>
            </w:r>
          </w:p>
          <w:p w14:paraId="00EBD664" w14:textId="77777777" w:rsidR="00BC1DED" w:rsidRPr="00776A73" w:rsidRDefault="00BC1DED" w:rsidP="00BC1DED">
            <w:pPr>
              <w:jc w:val="both"/>
            </w:pPr>
            <w:r w:rsidRPr="00776A73">
              <w:t xml:space="preserve">улица </w:t>
            </w:r>
            <w:proofErr w:type="spellStart"/>
            <w:r w:rsidRPr="00776A73">
              <w:t>Тестовская</w:t>
            </w:r>
            <w:proofErr w:type="spellEnd"/>
            <w:r w:rsidRPr="00776A73">
              <w:t>, дом 10, 26 этаж, помещение I,</w:t>
            </w:r>
          </w:p>
          <w:p w14:paraId="728C5F91" w14:textId="77777777" w:rsidR="00BC1DED" w:rsidRPr="00776A73" w:rsidRDefault="00BC1DED" w:rsidP="00BC1DED">
            <w:pPr>
              <w:jc w:val="both"/>
            </w:pPr>
            <w:r w:rsidRPr="00776A73">
              <w:t>город Москва, Российская Федерация, 123112</w:t>
            </w:r>
          </w:p>
          <w:p w14:paraId="0E3B2216" w14:textId="77777777" w:rsidR="00BC1DED" w:rsidRPr="00776A73" w:rsidRDefault="00BC1DED" w:rsidP="00BC1DED">
            <w:pPr>
              <w:jc w:val="both"/>
              <w:rPr>
                <w:color w:val="000000"/>
                <w:u w:val="single"/>
              </w:rPr>
            </w:pPr>
            <w:r w:rsidRPr="00776A73">
              <w:rPr>
                <w:color w:val="000000"/>
                <w:u w:val="single"/>
              </w:rPr>
              <w:t xml:space="preserve">Адрес для отправки </w:t>
            </w:r>
          </w:p>
          <w:p w14:paraId="0D974DEF" w14:textId="77777777" w:rsidR="00BC1DED" w:rsidRPr="00776A73" w:rsidRDefault="00BC1DED" w:rsidP="00BC1DED">
            <w:pPr>
              <w:jc w:val="both"/>
              <w:rPr>
                <w:color w:val="000000"/>
                <w:u w:val="single"/>
              </w:rPr>
            </w:pPr>
            <w:r w:rsidRPr="00776A73">
              <w:rPr>
                <w:color w:val="000000"/>
                <w:u w:val="single"/>
              </w:rPr>
              <w:t>почтовой корреспонденции:</w:t>
            </w:r>
          </w:p>
          <w:p w14:paraId="00957630" w14:textId="77777777" w:rsidR="00BC1DED" w:rsidRPr="00776A73" w:rsidRDefault="00BC1DED" w:rsidP="00BC1DED">
            <w:pPr>
              <w:jc w:val="both"/>
            </w:pPr>
            <w:r w:rsidRPr="00776A73">
              <w:t xml:space="preserve">123112, Российская Федерация, город Москва, </w:t>
            </w:r>
          </w:p>
          <w:p w14:paraId="00E3B0EF" w14:textId="77777777" w:rsidR="00BC1DED" w:rsidRPr="00776A73" w:rsidRDefault="00BC1DED" w:rsidP="00BC1DED">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3A077BB8" w14:textId="77777777" w:rsidR="00BC1DED" w:rsidRPr="00776A73" w:rsidRDefault="00BC1DED" w:rsidP="00BC1DED">
            <w:pPr>
              <w:jc w:val="both"/>
            </w:pPr>
            <w:r w:rsidRPr="00776A73">
              <w:t>Тел./факс: +7(495)775-91-22/ +7(495)775-91-24</w:t>
            </w:r>
          </w:p>
          <w:p w14:paraId="4C221E57" w14:textId="77777777" w:rsidR="00BC1DED" w:rsidRPr="00776A73" w:rsidRDefault="00BC1DED" w:rsidP="00BC1DED">
            <w:pPr>
              <w:jc w:val="both"/>
            </w:pPr>
            <w:r w:rsidRPr="00776A73">
              <w:t>ИНН 2632100740, КПП 770301001</w:t>
            </w:r>
          </w:p>
          <w:p w14:paraId="53F2CEB0" w14:textId="77777777" w:rsidR="00BC1DED" w:rsidRPr="00776A73" w:rsidRDefault="00BC1DED" w:rsidP="00BC1DED">
            <w:pPr>
              <w:jc w:val="both"/>
            </w:pPr>
            <w:r w:rsidRPr="00776A73">
              <w:t>ОКПО 67132337, ОГРН 1102632003320</w:t>
            </w:r>
          </w:p>
          <w:p w14:paraId="24F02309" w14:textId="77777777" w:rsidR="00BC1DED" w:rsidRPr="00776A73" w:rsidRDefault="00BC1DED" w:rsidP="00BC1DED">
            <w:pPr>
              <w:jc w:val="both"/>
              <w:rPr>
                <w:color w:val="000000"/>
                <w:u w:val="single"/>
              </w:rPr>
            </w:pPr>
            <w:r w:rsidRPr="00776A73">
              <w:rPr>
                <w:color w:val="000000"/>
                <w:u w:val="single"/>
              </w:rPr>
              <w:t>Платежные реквизиты:</w:t>
            </w:r>
          </w:p>
          <w:p w14:paraId="2B7CD5BB" w14:textId="77777777" w:rsidR="00BC1DED" w:rsidRPr="00776A73" w:rsidRDefault="00BC1DED" w:rsidP="00BC1DED">
            <w:proofErr w:type="gramStart"/>
            <w:r w:rsidRPr="00776A73">
              <w:lastRenderedPageBreak/>
              <w:t>р</w:t>
            </w:r>
            <w:proofErr w:type="gramEnd"/>
            <w:r w:rsidRPr="00776A73">
              <w:t>/счет № 40701810500020000436</w:t>
            </w:r>
          </w:p>
          <w:p w14:paraId="6F202905" w14:textId="77777777" w:rsidR="00BC1DED" w:rsidRPr="00776A73" w:rsidRDefault="00BC1DED" w:rsidP="00BC1DED">
            <w:r w:rsidRPr="00776A73">
              <w:t xml:space="preserve">Банк: ПАО СБЕРБАНК г. Москва  </w:t>
            </w:r>
          </w:p>
          <w:p w14:paraId="3FD28699" w14:textId="77777777" w:rsidR="00BC1DED" w:rsidRPr="00776A73" w:rsidRDefault="00BC1DED" w:rsidP="00BC1DED">
            <w:r w:rsidRPr="00776A73">
              <w:t>Корреспондентский счет: 30101810400000000225</w:t>
            </w:r>
          </w:p>
          <w:p w14:paraId="0A827713" w14:textId="77777777" w:rsidR="00BC1DED" w:rsidRPr="00776A73" w:rsidRDefault="00BC1DED" w:rsidP="00BC1DED">
            <w:pPr>
              <w:shd w:val="clear" w:color="auto" w:fill="FFFFFF"/>
              <w:tabs>
                <w:tab w:val="num" w:pos="567"/>
                <w:tab w:val="left" w:pos="816"/>
              </w:tabs>
              <w:ind w:firstLine="36"/>
              <w:jc w:val="both"/>
              <w:rPr>
                <w:color w:val="000000"/>
              </w:rPr>
            </w:pPr>
            <w:r w:rsidRPr="00776A73">
              <w:t>БИК: 044525225</w:t>
            </w:r>
          </w:p>
          <w:p w14:paraId="4A1EBF10" w14:textId="77777777" w:rsidR="00BC1DED" w:rsidRPr="00776A73" w:rsidRDefault="00BC1DED" w:rsidP="00BC1DED">
            <w:pPr>
              <w:shd w:val="clear" w:color="auto" w:fill="FFFFFF"/>
              <w:tabs>
                <w:tab w:val="num" w:pos="567"/>
                <w:tab w:val="left" w:pos="816"/>
              </w:tabs>
              <w:ind w:firstLine="36"/>
              <w:jc w:val="both"/>
              <w:rPr>
                <w:b/>
              </w:rPr>
            </w:pPr>
          </w:p>
          <w:p w14:paraId="18949445" w14:textId="77777777" w:rsidR="00BC1DED" w:rsidRPr="00776A73" w:rsidRDefault="00BC1DED" w:rsidP="00BC1DED">
            <w:pPr>
              <w:shd w:val="clear" w:color="auto" w:fill="FFFFFF"/>
              <w:tabs>
                <w:tab w:val="num" w:pos="567"/>
                <w:tab w:val="left" w:pos="816"/>
              </w:tabs>
              <w:rPr>
                <w:b/>
              </w:rPr>
            </w:pPr>
            <w:r w:rsidRPr="00776A73">
              <w:rPr>
                <w:b/>
              </w:rPr>
              <w:t>ОТ ЗАКАЗЧИКА:</w:t>
            </w:r>
          </w:p>
          <w:p w14:paraId="1708CB2C" w14:textId="77777777" w:rsidR="00BC1DED" w:rsidRPr="00776A73" w:rsidRDefault="00BC1DED" w:rsidP="00BC1DED">
            <w:pPr>
              <w:shd w:val="clear" w:color="auto" w:fill="FFFFFF"/>
              <w:tabs>
                <w:tab w:val="num" w:pos="567"/>
                <w:tab w:val="left" w:pos="816"/>
              </w:tabs>
              <w:ind w:firstLine="709"/>
              <w:jc w:val="both"/>
              <w:rPr>
                <w:b/>
              </w:rPr>
            </w:pPr>
          </w:p>
          <w:p w14:paraId="476721FD" w14:textId="77777777" w:rsidR="00BC1DED" w:rsidRPr="00776A73" w:rsidRDefault="00BC1DED" w:rsidP="00BC1DED">
            <w:pPr>
              <w:jc w:val="both"/>
              <w:rPr>
                <w:color w:val="000000"/>
              </w:rPr>
            </w:pPr>
            <w:r w:rsidRPr="00776A73">
              <w:t>______________ /</w:t>
            </w:r>
            <w:r w:rsidRPr="00776A73">
              <w:rPr>
                <w:bCs/>
              </w:rPr>
              <w:t xml:space="preserve">                                         </w:t>
            </w:r>
            <w:r w:rsidRPr="00776A73">
              <w:t>/</w:t>
            </w:r>
          </w:p>
          <w:p w14:paraId="5A8FB9EE" w14:textId="77777777" w:rsidR="00BC1DED" w:rsidRPr="00776A73" w:rsidRDefault="00BC1DED" w:rsidP="00BC1DED">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6E38FF92" w14:textId="77777777" w:rsidR="00BC1DED" w:rsidRDefault="00BC1DED" w:rsidP="00BC1DED">
      <w:pPr>
        <w:widowControl w:val="0"/>
        <w:sectPr w:rsidR="00BC1DED" w:rsidSect="00BC1DED">
          <w:footerReference w:type="even" r:id="rId38"/>
          <w:footerReference w:type="default" r:id="rId39"/>
          <w:pgSz w:w="11906" w:h="16838"/>
          <w:pgMar w:top="709" w:right="849" w:bottom="426" w:left="1134" w:header="454" w:footer="510" w:gutter="0"/>
          <w:cols w:space="708"/>
          <w:docGrid w:linePitch="360"/>
        </w:sectPr>
      </w:pPr>
    </w:p>
    <w:p w14:paraId="1BB17CE7" w14:textId="77777777" w:rsidR="00BC1DED" w:rsidRPr="009D152B" w:rsidRDefault="00BC1DED" w:rsidP="00BC1DED">
      <w:pPr>
        <w:widowControl w:val="0"/>
      </w:pPr>
    </w:p>
    <w:p w14:paraId="03115CF3" w14:textId="77777777" w:rsidR="00BC1DED" w:rsidRPr="009D152B" w:rsidRDefault="00BC1DED" w:rsidP="00BC1DED">
      <w:pPr>
        <w:ind w:firstLine="709"/>
        <w:jc w:val="right"/>
        <w:rPr>
          <w:b/>
        </w:rPr>
      </w:pPr>
      <w:r w:rsidRPr="009D152B">
        <w:rPr>
          <w:b/>
        </w:rPr>
        <w:t>Приложение № 1</w:t>
      </w:r>
    </w:p>
    <w:p w14:paraId="4C277E24" w14:textId="77777777" w:rsidR="00BC1DED" w:rsidRPr="009D152B" w:rsidRDefault="00BC1DED" w:rsidP="00BC1DED">
      <w:pPr>
        <w:ind w:firstLine="709"/>
        <w:jc w:val="right"/>
      </w:pPr>
      <w:r w:rsidRPr="009D152B">
        <w:t>к договору от «___»__________202</w:t>
      </w:r>
      <w:r>
        <w:t>5</w:t>
      </w:r>
      <w:r w:rsidRPr="009D152B">
        <w:t xml:space="preserve"> г.</w:t>
      </w:r>
    </w:p>
    <w:p w14:paraId="221EF6D6" w14:textId="77777777" w:rsidR="00BC1DED" w:rsidRPr="009D152B" w:rsidRDefault="00BC1DED" w:rsidP="00BC1DED">
      <w:pPr>
        <w:ind w:firstLine="709"/>
        <w:jc w:val="right"/>
      </w:pPr>
      <w:r w:rsidRPr="009D152B">
        <w:t xml:space="preserve">№ </w:t>
      </w:r>
    </w:p>
    <w:p w14:paraId="18F02C5D" w14:textId="77777777" w:rsidR="00BC1DED" w:rsidRPr="009D152B" w:rsidRDefault="00BC1DED" w:rsidP="00BC1DED">
      <w:pPr>
        <w:ind w:firstLine="709"/>
        <w:jc w:val="right"/>
      </w:pPr>
    </w:p>
    <w:p w14:paraId="50E29D3D" w14:textId="77777777" w:rsidR="00BC1DED" w:rsidRPr="009D152B" w:rsidRDefault="00BC1DED" w:rsidP="00BC1DED">
      <w:pPr>
        <w:snapToGrid w:val="0"/>
        <w:ind w:firstLine="709"/>
        <w:jc w:val="center"/>
        <w:rPr>
          <w:b/>
          <w:i/>
        </w:rPr>
      </w:pPr>
    </w:p>
    <w:p w14:paraId="20B70281" w14:textId="77777777" w:rsidR="00BC1DED" w:rsidRDefault="00BC1DED" w:rsidP="00BC1DED">
      <w:pPr>
        <w:snapToGrid w:val="0"/>
        <w:jc w:val="center"/>
        <w:rPr>
          <w:b/>
        </w:rPr>
      </w:pPr>
      <w:r w:rsidRPr="009D152B">
        <w:rPr>
          <w:b/>
        </w:rPr>
        <w:t>Список автомобилей Заказчика</w:t>
      </w:r>
    </w:p>
    <w:p w14:paraId="27E7E46F" w14:textId="77777777" w:rsidR="00BC1DED" w:rsidRDefault="00BC1DED" w:rsidP="00BC1DED">
      <w:pPr>
        <w:snapToGrid w:val="0"/>
        <w:jc w:val="center"/>
        <w:rPr>
          <w:b/>
        </w:rPr>
      </w:pPr>
      <w:r w:rsidRPr="00686532">
        <w:rPr>
          <w:i/>
        </w:rPr>
        <w:t>Код ОКПД</w:t>
      </w:r>
      <w:proofErr w:type="gramStart"/>
      <w:r w:rsidRPr="00686532">
        <w:rPr>
          <w:i/>
        </w:rPr>
        <w:t>2</w:t>
      </w:r>
      <w:proofErr w:type="gramEnd"/>
      <w:r w:rsidRPr="00686532">
        <w:rPr>
          <w:i/>
        </w:rPr>
        <w:t>:</w:t>
      </w:r>
      <w:r w:rsidRPr="00686532">
        <w:rPr>
          <w:rFonts w:ascii="system-ui" w:hAnsi="system-ui"/>
          <w:color w:val="333333"/>
          <w:shd w:val="clear" w:color="auto" w:fill="F5F5F5"/>
        </w:rPr>
        <w:t xml:space="preserve"> </w:t>
      </w:r>
      <w:r w:rsidRPr="00686532">
        <w:rPr>
          <w:i/>
        </w:rPr>
        <w:t>45.20.11.500</w:t>
      </w:r>
    </w:p>
    <w:p w14:paraId="06333A70" w14:textId="77777777" w:rsidR="00BC1DED" w:rsidRPr="002C761F" w:rsidRDefault="00BC1DED" w:rsidP="00BC1DED">
      <w:pPr>
        <w:autoSpaceDE w:val="0"/>
        <w:autoSpaceDN w:val="0"/>
        <w:adjustRightInd w:val="0"/>
        <w:rPr>
          <w:rFonts w:eastAsiaTheme="minorHAnsi"/>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249"/>
        <w:gridCol w:w="1965"/>
        <w:gridCol w:w="1965"/>
        <w:gridCol w:w="3240"/>
      </w:tblGrid>
      <w:tr w:rsidR="00BC1DED" w:rsidRPr="002C761F" w14:paraId="742A879E" w14:textId="77777777" w:rsidTr="00D76C9C">
        <w:trPr>
          <w:trHeight w:val="385"/>
        </w:trPr>
        <w:tc>
          <w:tcPr>
            <w:tcW w:w="355" w:type="pct"/>
          </w:tcPr>
          <w:p w14:paraId="7655926E" w14:textId="77777777" w:rsidR="00BC1DED" w:rsidRPr="002C761F" w:rsidRDefault="00BC1DED" w:rsidP="002D5CB0">
            <w:pPr>
              <w:autoSpaceDE w:val="0"/>
              <w:autoSpaceDN w:val="0"/>
              <w:adjustRightInd w:val="0"/>
              <w:jc w:val="center"/>
              <w:rPr>
                <w:rFonts w:eastAsiaTheme="minorHAnsi"/>
                <w:color w:val="000000"/>
                <w:lang w:eastAsia="en-US"/>
              </w:rPr>
            </w:pPr>
            <w:proofErr w:type="gramStart"/>
            <w:r w:rsidRPr="002C761F">
              <w:rPr>
                <w:rFonts w:eastAsiaTheme="minorHAnsi"/>
                <w:color w:val="000000"/>
                <w:lang w:eastAsia="en-US"/>
              </w:rPr>
              <w:t>п</w:t>
            </w:r>
            <w:proofErr w:type="gramEnd"/>
            <w:r w:rsidRPr="002C761F">
              <w:rPr>
                <w:rFonts w:eastAsiaTheme="minorHAnsi"/>
                <w:color w:val="000000"/>
                <w:lang w:eastAsia="en-US"/>
              </w:rPr>
              <w:t>/п</w:t>
            </w:r>
          </w:p>
        </w:tc>
        <w:tc>
          <w:tcPr>
            <w:tcW w:w="1109" w:type="pct"/>
          </w:tcPr>
          <w:p w14:paraId="4BDF8B8F" w14:textId="6F729291"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Модель</w:t>
            </w:r>
          </w:p>
          <w:p w14:paraId="59F9C1B1" w14:textId="196DBBBD"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автомобиля</w:t>
            </w:r>
          </w:p>
        </w:tc>
        <w:tc>
          <w:tcPr>
            <w:tcW w:w="969" w:type="pct"/>
          </w:tcPr>
          <w:p w14:paraId="5D888DD9" w14:textId="21C80D44"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Год</w:t>
            </w:r>
          </w:p>
          <w:p w14:paraId="5AB6A2E9" w14:textId="12B1A7BF"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выпуска</w:t>
            </w:r>
          </w:p>
        </w:tc>
        <w:tc>
          <w:tcPr>
            <w:tcW w:w="969" w:type="pct"/>
          </w:tcPr>
          <w:p w14:paraId="3B172890" w14:textId="447D0D26" w:rsidR="00AD1227" w:rsidRPr="00AD1227" w:rsidRDefault="00AD1227" w:rsidP="002D5CB0">
            <w:pPr>
              <w:autoSpaceDE w:val="0"/>
              <w:autoSpaceDN w:val="0"/>
              <w:adjustRightInd w:val="0"/>
              <w:jc w:val="center"/>
              <w:rPr>
                <w:rFonts w:eastAsiaTheme="minorHAnsi"/>
                <w:color w:val="000000"/>
                <w:lang w:eastAsia="en-US"/>
              </w:rPr>
            </w:pPr>
            <w:r w:rsidRPr="00AD1227">
              <w:rPr>
                <w:rFonts w:eastAsiaTheme="minorHAnsi"/>
                <w:color w:val="000000"/>
                <w:lang w:eastAsia="en-US"/>
              </w:rPr>
              <w:t>Тип</w:t>
            </w:r>
          </w:p>
          <w:p w14:paraId="7FC1AA84" w14:textId="027BFCF9" w:rsidR="00BC1DED" w:rsidRPr="002C761F" w:rsidRDefault="00AD1227" w:rsidP="002D5CB0">
            <w:pPr>
              <w:autoSpaceDE w:val="0"/>
              <w:autoSpaceDN w:val="0"/>
              <w:adjustRightInd w:val="0"/>
              <w:jc w:val="center"/>
              <w:rPr>
                <w:rFonts w:eastAsiaTheme="minorHAnsi"/>
                <w:color w:val="000000"/>
                <w:lang w:eastAsia="en-US"/>
              </w:rPr>
            </w:pPr>
            <w:r w:rsidRPr="00AD1227">
              <w:rPr>
                <w:rFonts w:eastAsiaTheme="minorHAnsi"/>
                <w:color w:val="000000"/>
                <w:lang w:eastAsia="en-US"/>
              </w:rPr>
              <w:t>двигателя</w:t>
            </w:r>
          </w:p>
        </w:tc>
        <w:tc>
          <w:tcPr>
            <w:tcW w:w="1598" w:type="pct"/>
          </w:tcPr>
          <w:p w14:paraId="43B79060" w14:textId="0C6E3E94"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Идентификационный номер автомобиля (VIN)</w:t>
            </w:r>
          </w:p>
        </w:tc>
      </w:tr>
      <w:tr w:rsidR="00D76C9C" w:rsidRPr="002C761F" w14:paraId="61211A5A" w14:textId="77777777" w:rsidTr="00D76C9C">
        <w:trPr>
          <w:trHeight w:val="127"/>
        </w:trPr>
        <w:tc>
          <w:tcPr>
            <w:tcW w:w="355" w:type="pct"/>
          </w:tcPr>
          <w:p w14:paraId="1EA1A2F3" w14:textId="77777777" w:rsidR="00D76C9C" w:rsidRPr="002C761F" w:rsidRDefault="00D76C9C" w:rsidP="00BC1DED">
            <w:pPr>
              <w:autoSpaceDE w:val="0"/>
              <w:autoSpaceDN w:val="0"/>
              <w:adjustRightInd w:val="0"/>
              <w:rPr>
                <w:rFonts w:eastAsiaTheme="minorHAnsi"/>
                <w:color w:val="000000"/>
                <w:lang w:eastAsia="en-US"/>
              </w:rPr>
            </w:pPr>
            <w:r w:rsidRPr="002C761F">
              <w:rPr>
                <w:rFonts w:eastAsiaTheme="minorHAnsi"/>
                <w:color w:val="000000"/>
                <w:lang w:eastAsia="en-US"/>
              </w:rPr>
              <w:t>1.</w:t>
            </w:r>
          </w:p>
        </w:tc>
        <w:tc>
          <w:tcPr>
            <w:tcW w:w="1109" w:type="pct"/>
          </w:tcPr>
          <w:p w14:paraId="39F50325" w14:textId="773EAC0D" w:rsidR="00D76C9C" w:rsidRPr="002C761F" w:rsidRDefault="001F3B92" w:rsidP="00AD1227">
            <w:pPr>
              <w:autoSpaceDE w:val="0"/>
              <w:autoSpaceDN w:val="0"/>
              <w:adjustRightInd w:val="0"/>
              <w:rPr>
                <w:rFonts w:eastAsiaTheme="minorHAnsi"/>
                <w:color w:val="000000"/>
                <w:lang w:eastAsia="en-US"/>
              </w:rPr>
            </w:pPr>
            <w:r w:rsidRPr="001F3B92">
              <w:rPr>
                <w:rFonts w:eastAsiaTheme="minorHAnsi"/>
                <w:color w:val="000000"/>
                <w:lang w:eastAsia="en-US"/>
              </w:rPr>
              <w:t xml:space="preserve">Автобус </w:t>
            </w:r>
            <w:proofErr w:type="spellStart"/>
            <w:r w:rsidRPr="001F3B92">
              <w:rPr>
                <w:rFonts w:eastAsiaTheme="minorHAnsi"/>
                <w:color w:val="000000"/>
                <w:lang w:eastAsia="en-US"/>
              </w:rPr>
              <w:t>Gazelle</w:t>
            </w:r>
            <w:proofErr w:type="spellEnd"/>
            <w:r w:rsidRPr="001F3B92">
              <w:rPr>
                <w:rFonts w:eastAsiaTheme="minorHAnsi"/>
                <w:color w:val="000000"/>
                <w:lang w:eastAsia="en-US"/>
              </w:rPr>
              <w:t xml:space="preserve"> NEXT</w:t>
            </w:r>
          </w:p>
        </w:tc>
        <w:tc>
          <w:tcPr>
            <w:tcW w:w="969" w:type="pct"/>
          </w:tcPr>
          <w:p w14:paraId="07866522" w14:textId="58009255" w:rsidR="00D76C9C" w:rsidRPr="002C761F" w:rsidRDefault="00D76C9C" w:rsidP="001F3B92">
            <w:pPr>
              <w:autoSpaceDE w:val="0"/>
              <w:autoSpaceDN w:val="0"/>
              <w:adjustRightInd w:val="0"/>
              <w:jc w:val="center"/>
              <w:rPr>
                <w:rFonts w:eastAsiaTheme="minorHAnsi"/>
                <w:color w:val="000000"/>
                <w:lang w:eastAsia="en-US"/>
              </w:rPr>
            </w:pPr>
            <w:r>
              <w:rPr>
                <w:rFonts w:eastAsiaTheme="minorHAnsi"/>
                <w:color w:val="000000"/>
                <w:lang w:eastAsia="en-US"/>
              </w:rPr>
              <w:t>202</w:t>
            </w:r>
            <w:r w:rsidR="001F3B92">
              <w:rPr>
                <w:rFonts w:eastAsiaTheme="minorHAnsi"/>
                <w:color w:val="000000"/>
                <w:lang w:eastAsia="en-US"/>
              </w:rPr>
              <w:t>4</w:t>
            </w:r>
          </w:p>
        </w:tc>
        <w:tc>
          <w:tcPr>
            <w:tcW w:w="969" w:type="pct"/>
          </w:tcPr>
          <w:p w14:paraId="49E26FCA" w14:textId="14EDC405" w:rsidR="00D76C9C" w:rsidRPr="002C761F" w:rsidRDefault="00D76C9C" w:rsidP="00D76C9C">
            <w:pPr>
              <w:autoSpaceDE w:val="0"/>
              <w:autoSpaceDN w:val="0"/>
              <w:adjustRightInd w:val="0"/>
              <w:jc w:val="center"/>
              <w:rPr>
                <w:rFonts w:eastAsiaTheme="minorHAnsi"/>
                <w:color w:val="000000"/>
                <w:lang w:eastAsia="en-US"/>
              </w:rPr>
            </w:pPr>
            <w:r w:rsidRPr="00262FED">
              <w:t>дизельный</w:t>
            </w:r>
          </w:p>
        </w:tc>
        <w:tc>
          <w:tcPr>
            <w:tcW w:w="1598" w:type="pct"/>
          </w:tcPr>
          <w:p w14:paraId="0EE77932" w14:textId="48E735FA" w:rsidR="00D76C9C" w:rsidRPr="002C761F" w:rsidRDefault="001F3B92" w:rsidP="00AD1227">
            <w:pPr>
              <w:autoSpaceDE w:val="0"/>
              <w:autoSpaceDN w:val="0"/>
              <w:adjustRightInd w:val="0"/>
              <w:jc w:val="center"/>
              <w:rPr>
                <w:rFonts w:eastAsiaTheme="minorHAnsi"/>
                <w:color w:val="000000"/>
                <w:lang w:eastAsia="en-US"/>
              </w:rPr>
            </w:pPr>
            <w:r>
              <w:t>X96A65R52S1010740</w:t>
            </w:r>
          </w:p>
        </w:tc>
      </w:tr>
      <w:tr w:rsidR="00D76C9C" w:rsidRPr="002C761F" w14:paraId="0CDD1884" w14:textId="77777777" w:rsidTr="00D76C9C">
        <w:trPr>
          <w:trHeight w:val="127"/>
        </w:trPr>
        <w:tc>
          <w:tcPr>
            <w:tcW w:w="355" w:type="pct"/>
          </w:tcPr>
          <w:p w14:paraId="62EA9F1D" w14:textId="1902256C" w:rsidR="00D76C9C" w:rsidRPr="002C761F" w:rsidRDefault="00D76C9C" w:rsidP="00BC1DED">
            <w:pPr>
              <w:autoSpaceDE w:val="0"/>
              <w:autoSpaceDN w:val="0"/>
              <w:adjustRightInd w:val="0"/>
              <w:rPr>
                <w:rFonts w:eastAsiaTheme="minorHAnsi"/>
                <w:color w:val="000000"/>
                <w:lang w:eastAsia="en-US"/>
              </w:rPr>
            </w:pPr>
            <w:r>
              <w:rPr>
                <w:rFonts w:eastAsiaTheme="minorHAnsi"/>
                <w:color w:val="000000"/>
                <w:lang w:eastAsia="en-US"/>
              </w:rPr>
              <w:t>2.</w:t>
            </w:r>
          </w:p>
        </w:tc>
        <w:tc>
          <w:tcPr>
            <w:tcW w:w="1109" w:type="pct"/>
          </w:tcPr>
          <w:p w14:paraId="5DE6FDFD" w14:textId="00F02573" w:rsidR="00D76C9C" w:rsidRPr="002C761F" w:rsidRDefault="001F3B92" w:rsidP="00AD1227">
            <w:pPr>
              <w:autoSpaceDE w:val="0"/>
              <w:autoSpaceDN w:val="0"/>
              <w:adjustRightInd w:val="0"/>
              <w:rPr>
                <w:rFonts w:eastAsiaTheme="minorHAnsi"/>
                <w:color w:val="000000"/>
                <w:lang w:eastAsia="en-US"/>
              </w:rPr>
            </w:pPr>
            <w:r w:rsidRPr="001F3B92">
              <w:rPr>
                <w:rFonts w:eastAsiaTheme="minorHAnsi"/>
                <w:color w:val="000000"/>
                <w:lang w:eastAsia="en-US"/>
              </w:rPr>
              <w:t xml:space="preserve">Автобус </w:t>
            </w:r>
            <w:proofErr w:type="spellStart"/>
            <w:r w:rsidRPr="001F3B92">
              <w:rPr>
                <w:rFonts w:eastAsiaTheme="minorHAnsi"/>
                <w:color w:val="000000"/>
                <w:lang w:eastAsia="en-US"/>
              </w:rPr>
              <w:t>Gazelle</w:t>
            </w:r>
            <w:proofErr w:type="spellEnd"/>
            <w:r w:rsidRPr="001F3B92">
              <w:rPr>
                <w:rFonts w:eastAsiaTheme="minorHAnsi"/>
                <w:color w:val="000000"/>
                <w:lang w:eastAsia="en-US"/>
              </w:rPr>
              <w:t xml:space="preserve"> NEXT</w:t>
            </w:r>
          </w:p>
        </w:tc>
        <w:tc>
          <w:tcPr>
            <w:tcW w:w="969" w:type="pct"/>
          </w:tcPr>
          <w:p w14:paraId="01AAC6AE" w14:textId="3230CACC" w:rsidR="00D76C9C" w:rsidRPr="002C761F" w:rsidRDefault="00D76C9C" w:rsidP="001F3B92">
            <w:pPr>
              <w:autoSpaceDE w:val="0"/>
              <w:autoSpaceDN w:val="0"/>
              <w:adjustRightInd w:val="0"/>
              <w:jc w:val="center"/>
              <w:rPr>
                <w:rFonts w:eastAsiaTheme="minorHAnsi"/>
                <w:color w:val="000000"/>
                <w:lang w:eastAsia="en-US"/>
              </w:rPr>
            </w:pPr>
            <w:r w:rsidRPr="00397360">
              <w:rPr>
                <w:rFonts w:eastAsiaTheme="minorHAnsi"/>
                <w:color w:val="000000"/>
                <w:lang w:eastAsia="en-US"/>
              </w:rPr>
              <w:t>202</w:t>
            </w:r>
            <w:r w:rsidR="001F3B92">
              <w:rPr>
                <w:rFonts w:eastAsiaTheme="minorHAnsi"/>
                <w:color w:val="000000"/>
                <w:lang w:eastAsia="en-US"/>
              </w:rPr>
              <w:t>4</w:t>
            </w:r>
          </w:p>
        </w:tc>
        <w:tc>
          <w:tcPr>
            <w:tcW w:w="969" w:type="pct"/>
          </w:tcPr>
          <w:p w14:paraId="0F94A6AE" w14:textId="0085B682" w:rsidR="00D76C9C" w:rsidRPr="002C761F" w:rsidRDefault="00D76C9C" w:rsidP="00D76C9C">
            <w:pPr>
              <w:autoSpaceDE w:val="0"/>
              <w:autoSpaceDN w:val="0"/>
              <w:adjustRightInd w:val="0"/>
              <w:jc w:val="center"/>
              <w:rPr>
                <w:rFonts w:eastAsiaTheme="minorHAnsi"/>
                <w:color w:val="000000"/>
                <w:lang w:eastAsia="en-US"/>
              </w:rPr>
            </w:pPr>
            <w:r w:rsidRPr="00262FED">
              <w:t>дизельный</w:t>
            </w:r>
          </w:p>
        </w:tc>
        <w:tc>
          <w:tcPr>
            <w:tcW w:w="1598" w:type="pct"/>
          </w:tcPr>
          <w:p w14:paraId="54CB0DCB" w14:textId="3B4D4E37" w:rsidR="00D76C9C" w:rsidRPr="002C761F" w:rsidRDefault="001F3B92" w:rsidP="00AD1227">
            <w:pPr>
              <w:autoSpaceDE w:val="0"/>
              <w:autoSpaceDN w:val="0"/>
              <w:adjustRightInd w:val="0"/>
              <w:jc w:val="center"/>
              <w:rPr>
                <w:rFonts w:eastAsiaTheme="minorHAnsi"/>
                <w:color w:val="000000"/>
                <w:lang w:eastAsia="en-US"/>
              </w:rPr>
            </w:pPr>
            <w:r>
              <w:t>X96A65R52S1010880</w:t>
            </w:r>
          </w:p>
        </w:tc>
      </w:tr>
      <w:tr w:rsidR="00D76C9C" w:rsidRPr="002C761F" w14:paraId="00D497F9" w14:textId="77777777" w:rsidTr="00D76C9C">
        <w:trPr>
          <w:trHeight w:val="127"/>
        </w:trPr>
        <w:tc>
          <w:tcPr>
            <w:tcW w:w="355" w:type="pct"/>
          </w:tcPr>
          <w:p w14:paraId="634EBD0D" w14:textId="652CB3DB" w:rsidR="00D76C9C" w:rsidRDefault="00D76C9C" w:rsidP="00BC1DED">
            <w:pPr>
              <w:autoSpaceDE w:val="0"/>
              <w:autoSpaceDN w:val="0"/>
              <w:adjustRightInd w:val="0"/>
              <w:rPr>
                <w:rFonts w:eastAsiaTheme="minorHAnsi"/>
                <w:color w:val="000000"/>
                <w:lang w:eastAsia="en-US"/>
              </w:rPr>
            </w:pPr>
            <w:r>
              <w:rPr>
                <w:rFonts w:eastAsiaTheme="minorHAnsi"/>
                <w:color w:val="000000"/>
                <w:lang w:eastAsia="en-US"/>
              </w:rPr>
              <w:t>3.</w:t>
            </w:r>
          </w:p>
        </w:tc>
        <w:tc>
          <w:tcPr>
            <w:tcW w:w="1109" w:type="pct"/>
          </w:tcPr>
          <w:p w14:paraId="5EB78D76" w14:textId="0651D1B1" w:rsidR="00D76C9C" w:rsidRDefault="001F3B92" w:rsidP="00AD1227">
            <w:pPr>
              <w:autoSpaceDE w:val="0"/>
              <w:autoSpaceDN w:val="0"/>
              <w:adjustRightInd w:val="0"/>
              <w:rPr>
                <w:rFonts w:eastAsiaTheme="minorHAnsi"/>
                <w:color w:val="000000"/>
                <w:lang w:eastAsia="en-US"/>
              </w:rPr>
            </w:pPr>
            <w:r w:rsidRPr="001F3B92">
              <w:rPr>
                <w:rFonts w:eastAsiaTheme="minorHAnsi"/>
                <w:color w:val="000000"/>
                <w:lang w:eastAsia="en-US"/>
              </w:rPr>
              <w:t xml:space="preserve">Автобус </w:t>
            </w:r>
            <w:proofErr w:type="spellStart"/>
            <w:r w:rsidRPr="001F3B92">
              <w:rPr>
                <w:rFonts w:eastAsiaTheme="minorHAnsi"/>
                <w:color w:val="000000"/>
                <w:lang w:eastAsia="en-US"/>
              </w:rPr>
              <w:t>Gazelle</w:t>
            </w:r>
            <w:proofErr w:type="spellEnd"/>
            <w:r w:rsidRPr="001F3B92">
              <w:rPr>
                <w:rFonts w:eastAsiaTheme="minorHAnsi"/>
                <w:color w:val="000000"/>
                <w:lang w:eastAsia="en-US"/>
              </w:rPr>
              <w:t xml:space="preserve"> NEXT</w:t>
            </w:r>
          </w:p>
        </w:tc>
        <w:tc>
          <w:tcPr>
            <w:tcW w:w="969" w:type="pct"/>
          </w:tcPr>
          <w:p w14:paraId="42BADDBB" w14:textId="0F1BB706" w:rsidR="00D76C9C" w:rsidRDefault="00D76C9C" w:rsidP="001F3B92">
            <w:pPr>
              <w:autoSpaceDE w:val="0"/>
              <w:autoSpaceDN w:val="0"/>
              <w:adjustRightInd w:val="0"/>
              <w:jc w:val="center"/>
              <w:rPr>
                <w:rFonts w:eastAsiaTheme="minorHAnsi"/>
                <w:color w:val="000000"/>
                <w:lang w:eastAsia="en-US"/>
              </w:rPr>
            </w:pPr>
            <w:r w:rsidRPr="00397360">
              <w:rPr>
                <w:rFonts w:eastAsiaTheme="minorHAnsi"/>
                <w:color w:val="000000"/>
                <w:lang w:eastAsia="en-US"/>
              </w:rPr>
              <w:t>202</w:t>
            </w:r>
            <w:r w:rsidR="001F3B92">
              <w:rPr>
                <w:rFonts w:eastAsiaTheme="minorHAnsi"/>
                <w:color w:val="000000"/>
                <w:lang w:eastAsia="en-US"/>
              </w:rPr>
              <w:t>4</w:t>
            </w:r>
          </w:p>
        </w:tc>
        <w:tc>
          <w:tcPr>
            <w:tcW w:w="969" w:type="pct"/>
          </w:tcPr>
          <w:p w14:paraId="15D91E10" w14:textId="24B73FAB" w:rsidR="00D76C9C" w:rsidRPr="00AD1227" w:rsidRDefault="00D76C9C" w:rsidP="00D76C9C">
            <w:pPr>
              <w:autoSpaceDE w:val="0"/>
              <w:autoSpaceDN w:val="0"/>
              <w:adjustRightInd w:val="0"/>
              <w:jc w:val="center"/>
              <w:rPr>
                <w:rFonts w:eastAsiaTheme="minorHAnsi"/>
                <w:color w:val="000000"/>
                <w:lang w:eastAsia="en-US"/>
              </w:rPr>
            </w:pPr>
            <w:r w:rsidRPr="00262FED">
              <w:t>дизельный</w:t>
            </w:r>
          </w:p>
        </w:tc>
        <w:tc>
          <w:tcPr>
            <w:tcW w:w="1598" w:type="pct"/>
          </w:tcPr>
          <w:p w14:paraId="4562F818" w14:textId="0C4378C8" w:rsidR="00D76C9C" w:rsidRPr="00AD1227" w:rsidRDefault="001F3B92" w:rsidP="00AD1227">
            <w:pPr>
              <w:autoSpaceDE w:val="0"/>
              <w:autoSpaceDN w:val="0"/>
              <w:adjustRightInd w:val="0"/>
              <w:jc w:val="center"/>
              <w:rPr>
                <w:rFonts w:eastAsiaTheme="minorHAnsi"/>
                <w:color w:val="000000"/>
                <w:lang w:eastAsia="en-US"/>
              </w:rPr>
            </w:pPr>
            <w:r>
              <w:t>X96A65R52S1010868</w:t>
            </w:r>
          </w:p>
        </w:tc>
      </w:tr>
      <w:tr w:rsidR="00D76C9C" w:rsidRPr="002C761F" w14:paraId="530E42FD" w14:textId="77777777" w:rsidTr="00D76C9C">
        <w:trPr>
          <w:trHeight w:val="127"/>
        </w:trPr>
        <w:tc>
          <w:tcPr>
            <w:tcW w:w="355" w:type="pct"/>
          </w:tcPr>
          <w:p w14:paraId="6CDE5B28" w14:textId="7EFCD17D" w:rsidR="00D76C9C" w:rsidRDefault="00D76C9C" w:rsidP="00BC1DED">
            <w:pPr>
              <w:autoSpaceDE w:val="0"/>
              <w:autoSpaceDN w:val="0"/>
              <w:adjustRightInd w:val="0"/>
              <w:rPr>
                <w:rFonts w:eastAsiaTheme="minorHAnsi"/>
                <w:color w:val="000000"/>
                <w:lang w:eastAsia="en-US"/>
              </w:rPr>
            </w:pPr>
            <w:r>
              <w:rPr>
                <w:rFonts w:eastAsiaTheme="minorHAnsi"/>
                <w:color w:val="000000"/>
                <w:lang w:eastAsia="en-US"/>
              </w:rPr>
              <w:t>4.</w:t>
            </w:r>
          </w:p>
        </w:tc>
        <w:tc>
          <w:tcPr>
            <w:tcW w:w="1109" w:type="pct"/>
          </w:tcPr>
          <w:p w14:paraId="295C0412" w14:textId="169FCB16" w:rsidR="00D76C9C" w:rsidRDefault="001F3B92" w:rsidP="00AD1227">
            <w:pPr>
              <w:autoSpaceDE w:val="0"/>
              <w:autoSpaceDN w:val="0"/>
              <w:adjustRightInd w:val="0"/>
              <w:rPr>
                <w:rFonts w:eastAsiaTheme="minorHAnsi"/>
                <w:color w:val="000000"/>
                <w:lang w:eastAsia="en-US"/>
              </w:rPr>
            </w:pPr>
            <w:r w:rsidRPr="001F3B92">
              <w:rPr>
                <w:rFonts w:eastAsiaTheme="minorHAnsi"/>
                <w:color w:val="000000"/>
                <w:lang w:eastAsia="en-US"/>
              </w:rPr>
              <w:t xml:space="preserve">Автобус </w:t>
            </w:r>
            <w:proofErr w:type="spellStart"/>
            <w:r w:rsidRPr="001F3B92">
              <w:rPr>
                <w:rFonts w:eastAsiaTheme="minorHAnsi"/>
                <w:color w:val="000000"/>
                <w:lang w:eastAsia="en-US"/>
              </w:rPr>
              <w:t>Gazelle</w:t>
            </w:r>
            <w:proofErr w:type="spellEnd"/>
            <w:r w:rsidRPr="001F3B92">
              <w:rPr>
                <w:rFonts w:eastAsiaTheme="minorHAnsi"/>
                <w:color w:val="000000"/>
                <w:lang w:eastAsia="en-US"/>
              </w:rPr>
              <w:t xml:space="preserve"> NEXT</w:t>
            </w:r>
          </w:p>
        </w:tc>
        <w:tc>
          <w:tcPr>
            <w:tcW w:w="969" w:type="pct"/>
          </w:tcPr>
          <w:p w14:paraId="4A14E7CD" w14:textId="4DFB161A" w:rsidR="00D76C9C" w:rsidRDefault="00D76C9C" w:rsidP="001F3B92">
            <w:pPr>
              <w:autoSpaceDE w:val="0"/>
              <w:autoSpaceDN w:val="0"/>
              <w:adjustRightInd w:val="0"/>
              <w:jc w:val="center"/>
              <w:rPr>
                <w:rFonts w:eastAsiaTheme="minorHAnsi"/>
                <w:color w:val="000000"/>
                <w:lang w:eastAsia="en-US"/>
              </w:rPr>
            </w:pPr>
            <w:r w:rsidRPr="00397360">
              <w:rPr>
                <w:rFonts w:eastAsiaTheme="minorHAnsi"/>
                <w:color w:val="000000"/>
                <w:lang w:eastAsia="en-US"/>
              </w:rPr>
              <w:t>202</w:t>
            </w:r>
            <w:r w:rsidR="001F3B92">
              <w:rPr>
                <w:rFonts w:eastAsiaTheme="minorHAnsi"/>
                <w:color w:val="000000"/>
                <w:lang w:eastAsia="en-US"/>
              </w:rPr>
              <w:t>4</w:t>
            </w:r>
          </w:p>
        </w:tc>
        <w:tc>
          <w:tcPr>
            <w:tcW w:w="969" w:type="pct"/>
          </w:tcPr>
          <w:p w14:paraId="1F0D8555" w14:textId="25123D91" w:rsidR="00D76C9C" w:rsidRPr="00AD1227" w:rsidRDefault="00D76C9C" w:rsidP="00D76C9C">
            <w:pPr>
              <w:autoSpaceDE w:val="0"/>
              <w:autoSpaceDN w:val="0"/>
              <w:adjustRightInd w:val="0"/>
              <w:jc w:val="center"/>
              <w:rPr>
                <w:rFonts w:eastAsiaTheme="minorHAnsi"/>
                <w:color w:val="000000"/>
                <w:lang w:eastAsia="en-US"/>
              </w:rPr>
            </w:pPr>
            <w:r w:rsidRPr="00262FED">
              <w:t>дизельный</w:t>
            </w:r>
          </w:p>
        </w:tc>
        <w:tc>
          <w:tcPr>
            <w:tcW w:w="1598" w:type="pct"/>
          </w:tcPr>
          <w:p w14:paraId="64C0C9E5" w14:textId="04CE12BF" w:rsidR="00D76C9C" w:rsidRPr="00AD1227" w:rsidRDefault="001F3B92" w:rsidP="00AD1227">
            <w:pPr>
              <w:autoSpaceDE w:val="0"/>
              <w:autoSpaceDN w:val="0"/>
              <w:adjustRightInd w:val="0"/>
              <w:jc w:val="center"/>
              <w:rPr>
                <w:rFonts w:eastAsiaTheme="minorHAnsi"/>
                <w:color w:val="000000"/>
                <w:lang w:eastAsia="en-US"/>
              </w:rPr>
            </w:pPr>
            <w:r>
              <w:t>X96A65R52R1001449</w:t>
            </w:r>
          </w:p>
        </w:tc>
      </w:tr>
      <w:tr w:rsidR="00D76C9C" w:rsidRPr="002C761F" w14:paraId="0D7D0499" w14:textId="77777777" w:rsidTr="00D76C9C">
        <w:trPr>
          <w:trHeight w:val="127"/>
        </w:trPr>
        <w:tc>
          <w:tcPr>
            <w:tcW w:w="355" w:type="pct"/>
          </w:tcPr>
          <w:p w14:paraId="40901E59" w14:textId="2318568D" w:rsidR="00D76C9C" w:rsidRDefault="00D76C9C" w:rsidP="00BC1DED">
            <w:pPr>
              <w:autoSpaceDE w:val="0"/>
              <w:autoSpaceDN w:val="0"/>
              <w:adjustRightInd w:val="0"/>
              <w:rPr>
                <w:rFonts w:eastAsiaTheme="minorHAnsi"/>
                <w:color w:val="000000"/>
                <w:lang w:eastAsia="en-US"/>
              </w:rPr>
            </w:pPr>
            <w:r>
              <w:rPr>
                <w:rFonts w:eastAsiaTheme="minorHAnsi"/>
                <w:color w:val="000000"/>
                <w:lang w:eastAsia="en-US"/>
              </w:rPr>
              <w:t>5.</w:t>
            </w:r>
          </w:p>
        </w:tc>
        <w:tc>
          <w:tcPr>
            <w:tcW w:w="1109" w:type="pct"/>
          </w:tcPr>
          <w:p w14:paraId="73E913C5" w14:textId="01785F32" w:rsidR="00D76C9C" w:rsidRDefault="001F3B92" w:rsidP="00AD1227">
            <w:pPr>
              <w:autoSpaceDE w:val="0"/>
              <w:autoSpaceDN w:val="0"/>
              <w:adjustRightInd w:val="0"/>
              <w:rPr>
                <w:rFonts w:eastAsiaTheme="minorHAnsi"/>
                <w:color w:val="000000"/>
                <w:lang w:eastAsia="en-US"/>
              </w:rPr>
            </w:pPr>
            <w:r w:rsidRPr="001F3B92">
              <w:rPr>
                <w:rFonts w:eastAsiaTheme="minorHAnsi"/>
                <w:color w:val="000000"/>
                <w:lang w:eastAsia="en-US"/>
              </w:rPr>
              <w:t xml:space="preserve">Автобус </w:t>
            </w:r>
            <w:proofErr w:type="spellStart"/>
            <w:r w:rsidRPr="001F3B92">
              <w:rPr>
                <w:rFonts w:eastAsiaTheme="minorHAnsi"/>
                <w:color w:val="000000"/>
                <w:lang w:eastAsia="en-US"/>
              </w:rPr>
              <w:t>Gazelle</w:t>
            </w:r>
            <w:proofErr w:type="spellEnd"/>
            <w:r w:rsidRPr="001F3B92">
              <w:rPr>
                <w:rFonts w:eastAsiaTheme="minorHAnsi"/>
                <w:color w:val="000000"/>
                <w:lang w:eastAsia="en-US"/>
              </w:rPr>
              <w:t xml:space="preserve"> NEXT</w:t>
            </w:r>
          </w:p>
        </w:tc>
        <w:tc>
          <w:tcPr>
            <w:tcW w:w="969" w:type="pct"/>
          </w:tcPr>
          <w:p w14:paraId="4FA86BCB" w14:textId="707EE477" w:rsidR="00D76C9C" w:rsidRDefault="00D76C9C" w:rsidP="001F3B92">
            <w:pPr>
              <w:autoSpaceDE w:val="0"/>
              <w:autoSpaceDN w:val="0"/>
              <w:adjustRightInd w:val="0"/>
              <w:jc w:val="center"/>
              <w:rPr>
                <w:rFonts w:eastAsiaTheme="minorHAnsi"/>
                <w:color w:val="000000"/>
                <w:lang w:eastAsia="en-US"/>
              </w:rPr>
            </w:pPr>
            <w:r w:rsidRPr="00397360">
              <w:rPr>
                <w:rFonts w:eastAsiaTheme="minorHAnsi"/>
                <w:color w:val="000000"/>
                <w:lang w:eastAsia="en-US"/>
              </w:rPr>
              <w:t>202</w:t>
            </w:r>
            <w:r w:rsidR="001F3B92">
              <w:rPr>
                <w:rFonts w:eastAsiaTheme="minorHAnsi"/>
                <w:color w:val="000000"/>
                <w:lang w:eastAsia="en-US"/>
              </w:rPr>
              <w:t>4</w:t>
            </w:r>
          </w:p>
        </w:tc>
        <w:tc>
          <w:tcPr>
            <w:tcW w:w="969" w:type="pct"/>
          </w:tcPr>
          <w:p w14:paraId="0B3C3513" w14:textId="47D0BCBA" w:rsidR="00D76C9C" w:rsidRPr="00AD1227" w:rsidRDefault="00D76C9C" w:rsidP="00D76C9C">
            <w:pPr>
              <w:autoSpaceDE w:val="0"/>
              <w:autoSpaceDN w:val="0"/>
              <w:adjustRightInd w:val="0"/>
              <w:jc w:val="center"/>
              <w:rPr>
                <w:rFonts w:eastAsiaTheme="minorHAnsi"/>
                <w:color w:val="000000"/>
                <w:lang w:eastAsia="en-US"/>
              </w:rPr>
            </w:pPr>
            <w:r w:rsidRPr="00262FED">
              <w:t>дизельный</w:t>
            </w:r>
          </w:p>
        </w:tc>
        <w:tc>
          <w:tcPr>
            <w:tcW w:w="1598" w:type="pct"/>
          </w:tcPr>
          <w:p w14:paraId="1FCCC3B7" w14:textId="053DF723" w:rsidR="00D76C9C" w:rsidRPr="00AD1227" w:rsidRDefault="001F3B92" w:rsidP="00AD1227">
            <w:pPr>
              <w:autoSpaceDE w:val="0"/>
              <w:autoSpaceDN w:val="0"/>
              <w:adjustRightInd w:val="0"/>
              <w:jc w:val="center"/>
              <w:rPr>
                <w:rFonts w:eastAsiaTheme="minorHAnsi"/>
                <w:color w:val="000000"/>
                <w:lang w:eastAsia="en-US"/>
              </w:rPr>
            </w:pPr>
            <w:r>
              <w:t>X96A65R52R1003937</w:t>
            </w:r>
          </w:p>
        </w:tc>
      </w:tr>
    </w:tbl>
    <w:p w14:paraId="75A32191" w14:textId="77777777" w:rsidR="00BC1DED" w:rsidRPr="009D152B" w:rsidRDefault="00BC1DED" w:rsidP="00BC1DED">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136"/>
        <w:gridCol w:w="4927"/>
      </w:tblGrid>
      <w:tr w:rsidR="00BC1DED" w:rsidRPr="009D152B" w14:paraId="4408BB5A" w14:textId="77777777" w:rsidTr="00BC1DED">
        <w:trPr>
          <w:cantSplit/>
          <w:trHeight w:val="1128"/>
        </w:trPr>
        <w:tc>
          <w:tcPr>
            <w:tcW w:w="2552" w:type="pct"/>
          </w:tcPr>
          <w:p w14:paraId="0E4BBB8E" w14:textId="77777777" w:rsidR="00BC1DED" w:rsidRPr="009D152B" w:rsidRDefault="00BC1DED" w:rsidP="00BC1DED">
            <w:pPr>
              <w:suppressAutoHyphens/>
              <w:rPr>
                <w:b/>
                <w:lang w:eastAsia="ar-SA"/>
              </w:rPr>
            </w:pPr>
            <w:r w:rsidRPr="009D152B">
              <w:rPr>
                <w:b/>
                <w:lang w:eastAsia="ar-SA"/>
              </w:rPr>
              <w:t>ИСПОЛНИТЕЛЬ:</w:t>
            </w:r>
          </w:p>
          <w:p w14:paraId="0A66DE14" w14:textId="77777777" w:rsidR="00BC1DED" w:rsidRPr="009D152B" w:rsidRDefault="00BC1DED" w:rsidP="00BC1DED">
            <w:pPr>
              <w:tabs>
                <w:tab w:val="left" w:pos="1134"/>
              </w:tabs>
              <w:jc w:val="both"/>
              <w:rPr>
                <w:rFonts w:eastAsia="Calibri"/>
                <w:lang w:bidi="ru-RU"/>
              </w:rPr>
            </w:pPr>
          </w:p>
          <w:p w14:paraId="27624E2E" w14:textId="77777777" w:rsidR="00BC1DED" w:rsidRPr="009D152B" w:rsidRDefault="00BC1DED" w:rsidP="00BC1DE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015DF4EF" w14:textId="77777777" w:rsidR="00BC1DED" w:rsidRPr="009D152B" w:rsidRDefault="00BC1DED" w:rsidP="00BC1DED">
            <w:pPr>
              <w:suppressAutoHyphens/>
              <w:rPr>
                <w:lang w:eastAsia="ar-SA"/>
              </w:rPr>
            </w:pPr>
            <w:r w:rsidRPr="006C4B87">
              <w:rPr>
                <w:i/>
                <w:sz w:val="16"/>
                <w:szCs w:val="16"/>
              </w:rPr>
              <w:t>(подписано ЭЦП)</w:t>
            </w:r>
          </w:p>
        </w:tc>
        <w:tc>
          <w:tcPr>
            <w:tcW w:w="2448" w:type="pct"/>
          </w:tcPr>
          <w:p w14:paraId="0C8A2D79" w14:textId="77777777" w:rsidR="00BC1DED" w:rsidRPr="009D152B" w:rsidRDefault="00BC1DED" w:rsidP="00BC1DED">
            <w:pPr>
              <w:suppressAutoHyphens/>
              <w:rPr>
                <w:b/>
                <w:lang w:eastAsia="ar-SA"/>
              </w:rPr>
            </w:pPr>
            <w:r w:rsidRPr="009D152B">
              <w:rPr>
                <w:b/>
                <w:lang w:eastAsia="ar-SA"/>
              </w:rPr>
              <w:t>ЗАКАЗЧИК:</w:t>
            </w:r>
          </w:p>
          <w:p w14:paraId="2BFF3AB9" w14:textId="77777777" w:rsidR="00BC1DED" w:rsidRPr="009D152B" w:rsidRDefault="00BC1DED" w:rsidP="00BC1DED">
            <w:pPr>
              <w:tabs>
                <w:tab w:val="left" w:pos="993"/>
              </w:tabs>
              <w:jc w:val="both"/>
            </w:pPr>
          </w:p>
          <w:p w14:paraId="797CA049" w14:textId="77777777" w:rsidR="00BC1DED" w:rsidRPr="009D152B" w:rsidRDefault="00BC1DED" w:rsidP="00BC1DED">
            <w:pPr>
              <w:tabs>
                <w:tab w:val="left" w:pos="993"/>
              </w:tabs>
              <w:jc w:val="both"/>
            </w:pPr>
            <w:r w:rsidRPr="009D152B">
              <w:t>_____________________/ ____________ /</w:t>
            </w:r>
          </w:p>
          <w:p w14:paraId="3D1E073E" w14:textId="77777777" w:rsidR="00BC1DED" w:rsidRPr="009D152B" w:rsidRDefault="00BC1DED" w:rsidP="00BC1DED">
            <w:pPr>
              <w:suppressAutoHyphens/>
              <w:rPr>
                <w:lang w:eastAsia="ar-SA"/>
              </w:rPr>
            </w:pPr>
            <w:r w:rsidRPr="006C4B87">
              <w:rPr>
                <w:i/>
                <w:sz w:val="16"/>
                <w:szCs w:val="16"/>
              </w:rPr>
              <w:t>(подписано ЭЦП)</w:t>
            </w:r>
          </w:p>
        </w:tc>
      </w:tr>
    </w:tbl>
    <w:p w14:paraId="3D831466" w14:textId="77777777" w:rsidR="00BC1DED" w:rsidRPr="009D152B" w:rsidRDefault="00BC1DED" w:rsidP="00BC1DED">
      <w:pPr>
        <w:ind w:firstLine="709"/>
        <w:jc w:val="right"/>
        <w:rPr>
          <w:b/>
        </w:rPr>
      </w:pPr>
      <w:r w:rsidRPr="009D152B">
        <w:rPr>
          <w:b/>
        </w:rPr>
        <w:br w:type="page"/>
      </w:r>
      <w:r w:rsidRPr="009D152B">
        <w:rPr>
          <w:b/>
        </w:rPr>
        <w:lastRenderedPageBreak/>
        <w:t>Приложение № 2</w:t>
      </w:r>
    </w:p>
    <w:p w14:paraId="68B270DB" w14:textId="77777777" w:rsidR="00BC1DED" w:rsidRPr="009D152B" w:rsidRDefault="00BC1DED" w:rsidP="00BC1DED">
      <w:pPr>
        <w:ind w:firstLine="709"/>
        <w:jc w:val="right"/>
      </w:pPr>
      <w:r w:rsidRPr="009D152B">
        <w:t>к договору от «___»__________202</w:t>
      </w:r>
      <w:r>
        <w:t>5</w:t>
      </w:r>
      <w:r w:rsidRPr="009D152B">
        <w:t xml:space="preserve"> г.</w:t>
      </w:r>
    </w:p>
    <w:p w14:paraId="20A07FAA" w14:textId="77777777" w:rsidR="00BC1DED" w:rsidRPr="009D152B" w:rsidRDefault="00BC1DED" w:rsidP="00BC1DED">
      <w:pPr>
        <w:ind w:firstLine="709"/>
        <w:jc w:val="right"/>
      </w:pPr>
      <w:r w:rsidRPr="009D152B">
        <w:t xml:space="preserve">№ </w:t>
      </w:r>
    </w:p>
    <w:p w14:paraId="484E6B22" w14:textId="77777777" w:rsidR="00BC1DED" w:rsidRPr="009D152B" w:rsidRDefault="00BC1DED" w:rsidP="00BC1DED">
      <w:pPr>
        <w:ind w:firstLine="709"/>
        <w:jc w:val="right"/>
      </w:pPr>
    </w:p>
    <w:p w14:paraId="0370D10B" w14:textId="77777777" w:rsidR="00BC1DED" w:rsidRDefault="00BC1DED" w:rsidP="00BC1DED">
      <w:pPr>
        <w:ind w:firstLine="709"/>
        <w:jc w:val="center"/>
        <w:rPr>
          <w:b/>
        </w:rPr>
      </w:pPr>
      <w:r w:rsidRPr="009D152B">
        <w:rPr>
          <w:b/>
        </w:rPr>
        <w:t>Сроки гарантии</w:t>
      </w:r>
    </w:p>
    <w:p w14:paraId="509340E8" w14:textId="77777777" w:rsidR="001F3B92" w:rsidRDefault="001F3B92" w:rsidP="00BC1DED">
      <w:pPr>
        <w:shd w:val="clear" w:color="auto" w:fill="FFFFFF"/>
        <w:tabs>
          <w:tab w:val="left" w:pos="816"/>
        </w:tabs>
        <w:ind w:firstLine="567"/>
        <w:jc w:val="both"/>
      </w:pPr>
      <w:r w:rsidRPr="001F3B92">
        <w:t xml:space="preserve">1. Сроки гарантии по качеству выполненных работ составляют: - на все работы по текущему ремонту автомобиля, узла или агрегата – 30 дней со дня выполнения или 3000 (Три тысячи) км пробега в зависимости от того, что наступит ранее, за исключением отдельно оговоренных работ; - техническое обслуживание, на контрольно-регулировочные работы (регулировка развала-схождения колес и т.п.), работы по заправке системы кондиционирования - 1000 (Одна тысяча) км пробега; - на электрические работы – 30 (тридцать) календарных дней; - гарантия на оригинальные з/ч – не менее срока, установленного </w:t>
      </w:r>
      <w:proofErr w:type="spellStart"/>
      <w:r w:rsidRPr="001F3B92">
        <w:t>заводомизготовителем</w:t>
      </w:r>
      <w:proofErr w:type="spellEnd"/>
      <w:r w:rsidRPr="001F3B92">
        <w:t xml:space="preserve">; </w:t>
      </w:r>
      <w:proofErr w:type="gramStart"/>
      <w:r w:rsidRPr="001F3B92">
        <w:t>-</w:t>
      </w:r>
      <w:proofErr w:type="spellStart"/>
      <w:r w:rsidRPr="001F3B92">
        <w:t>р</w:t>
      </w:r>
      <w:proofErr w:type="gramEnd"/>
      <w:r w:rsidRPr="001F3B92">
        <w:t>ихтовочные</w:t>
      </w:r>
      <w:proofErr w:type="spellEnd"/>
      <w:r w:rsidRPr="001F3B92">
        <w:t xml:space="preserve">, сварочные, окрасочные и антикоррозионные работы - 6 месяцев; - на капитальный ремонт гарантия 6 (шесть) месяцев. Указанные гарантийные сроки относятся к коммерческим услугам (оказанные за оплату Заказчиком) и исчисляются со дня выдачи автомобиля (узла или агрегата, кузова или его составной части) Заказчику. </w:t>
      </w:r>
    </w:p>
    <w:p w14:paraId="4E136F41" w14:textId="3C2DDE7F" w:rsidR="00BC1DED" w:rsidRPr="00EA10DB" w:rsidRDefault="001F3B92" w:rsidP="00BC1DED">
      <w:pPr>
        <w:shd w:val="clear" w:color="auto" w:fill="FFFFFF"/>
        <w:tabs>
          <w:tab w:val="left" w:pos="816"/>
        </w:tabs>
        <w:ind w:firstLine="567"/>
        <w:jc w:val="both"/>
      </w:pPr>
      <w:r w:rsidRPr="001F3B92">
        <w:t>2. На запасные части и аксессуары, дополнительное оборудование и расходные материалы на приобретенные и установленные Потребителем у Исполнителя гарантийные сроки составляют 6 месяцев, но не менее срока гарантии предприятия-изготовителя.</w:t>
      </w:r>
      <w:r w:rsidR="00BC1DED" w:rsidRPr="00EA10DB">
        <w:t xml:space="preserve"> </w:t>
      </w:r>
    </w:p>
    <w:p w14:paraId="43A1B96F" w14:textId="26B7237B" w:rsidR="00BC1DED" w:rsidRDefault="00BC1DED" w:rsidP="00AD1227">
      <w:pPr>
        <w:shd w:val="clear" w:color="auto" w:fill="FFFFFF"/>
        <w:tabs>
          <w:tab w:val="left" w:pos="816"/>
        </w:tabs>
        <w:ind w:firstLine="567"/>
        <w:jc w:val="both"/>
      </w:pPr>
      <w:r w:rsidRPr="00EA10DB">
        <w:t xml:space="preserve">3. Исполнитель обязан осуществлять все необходимые действия по применению </w:t>
      </w:r>
      <w:proofErr w:type="gramStart"/>
      <w:r w:rsidRPr="00EA10DB">
        <w:t>гарантии</w:t>
      </w:r>
      <w:proofErr w:type="gramEnd"/>
      <w:r w:rsidRPr="00EA10DB">
        <w:t xml:space="preserve"> и несет непосредственную ответственность за надлежащее исполн</w:t>
      </w:r>
      <w:r w:rsidR="00AD1227">
        <w:t xml:space="preserve">ение гарантийных обязательств. </w:t>
      </w:r>
    </w:p>
    <w:p w14:paraId="5AD8E00D" w14:textId="77777777" w:rsidR="00AD1227" w:rsidRPr="00C21B37" w:rsidRDefault="00AD1227" w:rsidP="00AD1227">
      <w:pPr>
        <w:shd w:val="clear" w:color="auto" w:fill="FFFFFF"/>
        <w:tabs>
          <w:tab w:val="left" w:pos="816"/>
        </w:tabs>
        <w:ind w:firstLine="567"/>
        <w:jc w:val="both"/>
      </w:pPr>
    </w:p>
    <w:p w14:paraId="2E53B104" w14:textId="77777777" w:rsidR="00BC1DED" w:rsidRDefault="00BC1DED" w:rsidP="00BC1DED">
      <w:pPr>
        <w:widowControl w:val="0"/>
        <w:rPr>
          <w:b/>
        </w:rPr>
      </w:pPr>
    </w:p>
    <w:tbl>
      <w:tblPr>
        <w:tblW w:w="5000" w:type="pct"/>
        <w:tblCellMar>
          <w:left w:w="70" w:type="dxa"/>
          <w:right w:w="70" w:type="dxa"/>
        </w:tblCellMar>
        <w:tblLook w:val="04A0" w:firstRow="1" w:lastRow="0" w:firstColumn="1" w:lastColumn="0" w:noHBand="0" w:noVBand="1"/>
      </w:tblPr>
      <w:tblGrid>
        <w:gridCol w:w="5184"/>
        <w:gridCol w:w="4879"/>
      </w:tblGrid>
      <w:tr w:rsidR="00BC1DED" w:rsidRPr="009D152B" w14:paraId="0CC32D3C" w14:textId="77777777" w:rsidTr="00BC1DED">
        <w:trPr>
          <w:cantSplit/>
          <w:trHeight w:val="1128"/>
        </w:trPr>
        <w:tc>
          <w:tcPr>
            <w:tcW w:w="2576" w:type="pct"/>
          </w:tcPr>
          <w:p w14:paraId="5BBAAA30" w14:textId="77777777" w:rsidR="00BC1DED" w:rsidRPr="009D152B" w:rsidRDefault="00BC1DED" w:rsidP="00BC1DED">
            <w:pPr>
              <w:suppressAutoHyphens/>
              <w:rPr>
                <w:b/>
                <w:lang w:eastAsia="ar-SA"/>
              </w:rPr>
            </w:pPr>
            <w:r w:rsidRPr="009D152B">
              <w:rPr>
                <w:b/>
                <w:lang w:eastAsia="ar-SA"/>
              </w:rPr>
              <w:t>ИСПОЛНИТЕЛЬ:</w:t>
            </w:r>
          </w:p>
          <w:p w14:paraId="231FD512" w14:textId="77777777" w:rsidR="00BC1DED" w:rsidRPr="009D152B" w:rsidRDefault="00BC1DED" w:rsidP="00BC1DED">
            <w:pPr>
              <w:tabs>
                <w:tab w:val="left" w:pos="1134"/>
              </w:tabs>
              <w:jc w:val="both"/>
              <w:rPr>
                <w:rFonts w:eastAsia="Calibri"/>
                <w:lang w:bidi="ru-RU"/>
              </w:rPr>
            </w:pPr>
          </w:p>
          <w:p w14:paraId="173DE105" w14:textId="77777777" w:rsidR="00BC1DED" w:rsidRPr="009D152B" w:rsidRDefault="00BC1DED" w:rsidP="00BC1DE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3BEE2940" w14:textId="77777777" w:rsidR="00BC1DED" w:rsidRPr="009D152B" w:rsidRDefault="00BC1DED" w:rsidP="00BC1DED">
            <w:pPr>
              <w:suppressAutoHyphens/>
              <w:rPr>
                <w:lang w:eastAsia="ar-SA"/>
              </w:rPr>
            </w:pPr>
            <w:r w:rsidRPr="006C4B87">
              <w:rPr>
                <w:i/>
                <w:sz w:val="16"/>
                <w:szCs w:val="16"/>
              </w:rPr>
              <w:t>(подписано ЭЦП)</w:t>
            </w:r>
          </w:p>
        </w:tc>
        <w:tc>
          <w:tcPr>
            <w:tcW w:w="2424" w:type="pct"/>
          </w:tcPr>
          <w:p w14:paraId="3AB14B13" w14:textId="77777777" w:rsidR="00BC1DED" w:rsidRPr="009D152B" w:rsidRDefault="00BC1DED" w:rsidP="00BC1DED">
            <w:pPr>
              <w:suppressAutoHyphens/>
              <w:rPr>
                <w:b/>
                <w:lang w:eastAsia="ar-SA"/>
              </w:rPr>
            </w:pPr>
            <w:r w:rsidRPr="009D152B">
              <w:rPr>
                <w:b/>
                <w:lang w:eastAsia="ar-SA"/>
              </w:rPr>
              <w:t>ЗАКАЗЧИК:</w:t>
            </w:r>
          </w:p>
          <w:p w14:paraId="3E99F50A" w14:textId="77777777" w:rsidR="00BC1DED" w:rsidRPr="009D152B" w:rsidRDefault="00BC1DED" w:rsidP="00BC1DED">
            <w:pPr>
              <w:tabs>
                <w:tab w:val="left" w:pos="993"/>
              </w:tabs>
              <w:jc w:val="both"/>
            </w:pPr>
          </w:p>
          <w:p w14:paraId="335A5202" w14:textId="77777777" w:rsidR="00BC1DED" w:rsidRPr="009D152B" w:rsidRDefault="00BC1DED" w:rsidP="00BC1DED">
            <w:pPr>
              <w:tabs>
                <w:tab w:val="left" w:pos="993"/>
              </w:tabs>
              <w:jc w:val="both"/>
            </w:pPr>
            <w:r w:rsidRPr="009D152B">
              <w:t>_____________________/ ____________ /</w:t>
            </w:r>
          </w:p>
          <w:p w14:paraId="2B08D43F" w14:textId="77777777" w:rsidR="00BC1DED" w:rsidRPr="009D152B" w:rsidRDefault="00BC1DED" w:rsidP="00BC1DED">
            <w:pPr>
              <w:suppressAutoHyphens/>
              <w:rPr>
                <w:lang w:eastAsia="ar-SA"/>
              </w:rPr>
            </w:pPr>
            <w:r w:rsidRPr="006C4B87">
              <w:rPr>
                <w:i/>
                <w:sz w:val="16"/>
                <w:szCs w:val="16"/>
              </w:rPr>
              <w:t>(подписано ЭЦП)</w:t>
            </w:r>
          </w:p>
        </w:tc>
      </w:tr>
    </w:tbl>
    <w:p w14:paraId="36AB210D" w14:textId="77777777" w:rsidR="00BC1DED" w:rsidRPr="005021EA" w:rsidRDefault="00BC1DED" w:rsidP="00BC1DED">
      <w:pPr>
        <w:widowControl w:val="0"/>
        <w:autoSpaceDE w:val="0"/>
        <w:autoSpaceDN w:val="0"/>
        <w:adjustRightInd w:val="0"/>
        <w:rPr>
          <w:highlight w:val="yellow"/>
        </w:rPr>
      </w:pPr>
    </w:p>
    <w:p w14:paraId="5E1FC9C9" w14:textId="77777777" w:rsidR="00BC1DED" w:rsidRPr="005021EA" w:rsidRDefault="00BC1DED" w:rsidP="00BC1DED">
      <w:pPr>
        <w:widowControl w:val="0"/>
        <w:autoSpaceDE w:val="0"/>
        <w:autoSpaceDN w:val="0"/>
        <w:adjustRightInd w:val="0"/>
        <w:rPr>
          <w:highlight w:val="yellow"/>
        </w:rPr>
      </w:pPr>
    </w:p>
    <w:p w14:paraId="5BBEA62F" w14:textId="77777777" w:rsidR="002A61A0" w:rsidRPr="005021EA" w:rsidRDefault="002A61A0" w:rsidP="00BC1DED">
      <w:pPr>
        <w:tabs>
          <w:tab w:val="left" w:pos="993"/>
        </w:tabs>
        <w:ind w:firstLine="567"/>
        <w:jc w:val="center"/>
        <w:rPr>
          <w:highlight w:val="yellow"/>
        </w:rPr>
      </w:pPr>
    </w:p>
    <w:sectPr w:rsidR="002A61A0" w:rsidRPr="005021EA" w:rsidSect="00BC1DED">
      <w:footerReference w:type="default" r:id="rId40"/>
      <w:footerReference w:type="first" r:id="rId41"/>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767C3" w14:textId="77777777" w:rsidR="00C21FFE" w:rsidRDefault="00C21FFE" w:rsidP="00B067D9">
      <w:r>
        <w:separator/>
      </w:r>
    </w:p>
  </w:endnote>
  <w:endnote w:type="continuationSeparator" w:id="0">
    <w:p w14:paraId="7B55BACC" w14:textId="77777777" w:rsidR="00C21FFE" w:rsidRDefault="00C21FF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C21FFE" w:rsidRDefault="00C21FF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C21FFE" w:rsidRDefault="00C21FFE" w:rsidP="00B067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5C0B9085" w:rsidR="00C21FFE" w:rsidRPr="00B067D9" w:rsidRDefault="00C21FF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E726D">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26288F26" w:rsidR="00C21FFE" w:rsidRDefault="00C21FFE">
    <w:pPr>
      <w:pStyle w:val="a6"/>
      <w:jc w:val="right"/>
    </w:pPr>
    <w:r>
      <w:fldChar w:fldCharType="begin"/>
    </w:r>
    <w:r>
      <w:instrText>PAGE   \* MERGEFORMAT</w:instrText>
    </w:r>
    <w:r>
      <w:fldChar w:fldCharType="separate"/>
    </w:r>
    <w:r w:rsidR="00CE726D">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4344F500" w:rsidR="00C21FFE" w:rsidRPr="00203AD7" w:rsidRDefault="00C21FFE" w:rsidP="00C46F56">
    <w:pPr>
      <w:pStyle w:val="a6"/>
      <w:jc w:val="right"/>
    </w:pPr>
    <w:r>
      <w:fldChar w:fldCharType="begin"/>
    </w:r>
    <w:r>
      <w:instrText>PAGE   \* MERGEFORMAT</w:instrText>
    </w:r>
    <w:r>
      <w:fldChar w:fldCharType="separate"/>
    </w:r>
    <w:r w:rsidR="00CE726D">
      <w:rPr>
        <w:noProof/>
      </w:rPr>
      <w:t>23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C21FFE" w:rsidRPr="004B4EFB" w:rsidRDefault="00C21FFE" w:rsidP="00C46F56">
    <w:pPr>
      <w:pStyle w:val="a6"/>
      <w:jc w:val="right"/>
    </w:pPr>
    <w:r w:rsidRPr="004B4EFB">
      <w:t>Задание на проведение закупки</w:t>
    </w:r>
  </w:p>
  <w:p w14:paraId="12C535D2" w14:textId="77777777" w:rsidR="00C21FFE" w:rsidRPr="004B4EFB" w:rsidRDefault="00C21FF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C21FFE" w:rsidRPr="00203AD7" w:rsidRDefault="00C21FFE"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0A9A" w14:textId="77777777" w:rsidR="00C21FFE" w:rsidRDefault="00C21FF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31DC5C9C" w14:textId="77777777" w:rsidR="00C21FFE" w:rsidRDefault="00C21FFE" w:rsidP="003C19CB">
    <w:pPr>
      <w:pStyle w:val="a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3535E" w14:textId="77777777" w:rsidR="00C21FFE" w:rsidRPr="00B13D19" w:rsidRDefault="00C21FFE" w:rsidP="003C19CB">
    <w:pPr>
      <w:pStyle w:val="a6"/>
      <w:jc w:val="right"/>
    </w:pPr>
    <w:r w:rsidRPr="00B13D19">
      <w:fldChar w:fldCharType="begin"/>
    </w:r>
    <w:r w:rsidRPr="00B13D19">
      <w:instrText>PAGE   \* MERGEFORMAT</w:instrText>
    </w:r>
    <w:r w:rsidRPr="00B13D19">
      <w:fldChar w:fldCharType="separate"/>
    </w:r>
    <w:r w:rsidR="00CE726D">
      <w:rPr>
        <w:noProof/>
      </w:rPr>
      <w:t>24</w:t>
    </w:r>
    <w:r w:rsidRPr="00B13D19">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1FAC1D87" w:rsidR="00C21FFE" w:rsidRPr="00203AD7" w:rsidRDefault="00C21FFE" w:rsidP="00777A76">
    <w:pPr>
      <w:pStyle w:val="a6"/>
      <w:jc w:val="right"/>
    </w:pPr>
    <w:r>
      <w:fldChar w:fldCharType="begin"/>
    </w:r>
    <w:r>
      <w:instrText>PAGE   \* MERGEFORMAT</w:instrText>
    </w:r>
    <w:r>
      <w:fldChar w:fldCharType="separate"/>
    </w:r>
    <w:r w:rsidR="00CE726D">
      <w:rPr>
        <w:noProof/>
      </w:rPr>
      <w:t>34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C21FFE" w:rsidRPr="00203AD7" w:rsidRDefault="00C21FFE"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B9E09" w14:textId="77777777" w:rsidR="00C21FFE" w:rsidRDefault="00C21FFE" w:rsidP="00B067D9">
      <w:r>
        <w:separator/>
      </w:r>
    </w:p>
  </w:footnote>
  <w:footnote w:type="continuationSeparator" w:id="0">
    <w:p w14:paraId="6FB2A550" w14:textId="77777777" w:rsidR="00C21FFE" w:rsidRDefault="00C21FFE"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69A63DE"/>
    <w:multiLevelType w:val="hybridMultilevel"/>
    <w:tmpl w:val="8DE0315E"/>
    <w:lvl w:ilvl="0" w:tplc="17F22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6">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nsid w:val="10CA4F33"/>
    <w:multiLevelType w:val="multilevel"/>
    <w:tmpl w:val="4D44B2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3">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7">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217782A"/>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F1917B8"/>
    <w:multiLevelType w:val="multilevel"/>
    <w:tmpl w:val="3E42C7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4">
    <w:nsid w:val="30502B58"/>
    <w:multiLevelType w:val="multilevel"/>
    <w:tmpl w:val="F68AB6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974487"/>
    <w:multiLevelType w:val="hybridMultilevel"/>
    <w:tmpl w:val="9EAA7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7">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1">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3">
    <w:nsid w:val="528D2590"/>
    <w:multiLevelType w:val="hybridMultilevel"/>
    <w:tmpl w:val="7334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45">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nsid w:val="54603F86"/>
    <w:multiLevelType w:val="hybridMultilevel"/>
    <w:tmpl w:val="B9382400"/>
    <w:lvl w:ilvl="0" w:tplc="8514D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55">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56">
    <w:nsid w:val="6C1F2F26"/>
    <w:multiLevelType w:val="multilevel"/>
    <w:tmpl w:val="27D0A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C8D37FE"/>
    <w:multiLevelType w:val="multilevel"/>
    <w:tmpl w:val="247E779A"/>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58">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313"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2">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64">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lvlOverride w:ilvl="1">
      <w:lvl w:ilvl="1">
        <w:start w:val="1"/>
        <w:numFmt w:val="decimal"/>
        <w:pStyle w:val="20"/>
        <w:lvlText w:val="6.%2."/>
        <w:lvlJc w:val="left"/>
        <w:pPr>
          <w:ind w:left="644" w:hanging="360"/>
        </w:pPr>
        <w:rPr>
          <w:rFonts w:hint="default"/>
          <w:b w:val="0"/>
        </w:rPr>
      </w:lvl>
    </w:lvlOverride>
  </w:num>
  <w:num w:numId="2">
    <w:abstractNumId w:val="35"/>
  </w:num>
  <w:num w:numId="3">
    <w:abstractNumId w:val="31"/>
  </w:num>
  <w:num w:numId="4">
    <w:abstractNumId w:val="8"/>
  </w:num>
  <w:num w:numId="5">
    <w:abstractNumId w:val="3"/>
  </w:num>
  <w:num w:numId="6">
    <w:abstractNumId w:val="7"/>
  </w:num>
  <w:num w:numId="7">
    <w:abstractNumId w:val="49"/>
  </w:num>
  <w:num w:numId="8">
    <w:abstractNumId w:val="59"/>
    <w:lvlOverride w:ilvl="1">
      <w:lvl w:ilvl="1" w:tplc="16040F84">
        <w:start w:val="1"/>
        <w:numFmt w:val="decimal"/>
        <w:lvlText w:val="7.3.%2."/>
        <w:lvlJc w:val="left"/>
        <w:pPr>
          <w:ind w:left="928" w:hanging="360"/>
        </w:pPr>
        <w:rPr>
          <w:rFonts w:hint="default"/>
          <w:color w:val="auto"/>
          <w:lang w:val="en-AU"/>
        </w:rPr>
      </w:lvl>
    </w:lvlOverride>
  </w:num>
  <w:num w:numId="9">
    <w:abstractNumId w:val="64"/>
  </w:num>
  <w:num w:numId="10">
    <w:abstractNumId w:val="53"/>
  </w:num>
  <w:num w:numId="11">
    <w:abstractNumId w:val="19"/>
  </w:num>
  <w:num w:numId="12">
    <w:abstractNumId w:val="26"/>
  </w:num>
  <w:num w:numId="13">
    <w:abstractNumId w:val="34"/>
    <w:lvlOverride w:ilvl="0">
      <w:lvl w:ilvl="0" w:tplc="F3468582">
        <w:start w:val="1"/>
        <w:numFmt w:val="decimal"/>
        <w:lvlText w:val="2.%1"/>
        <w:lvlJc w:val="left"/>
        <w:pPr>
          <w:ind w:left="786" w:hanging="360"/>
        </w:pPr>
        <w:rPr>
          <w:rFonts w:hint="default"/>
          <w:b/>
        </w:rPr>
      </w:lvl>
    </w:lvlOverride>
  </w:num>
  <w:num w:numId="14">
    <w:abstractNumId w:val="25"/>
  </w:num>
  <w:num w:numId="15">
    <w:abstractNumId w:val="0"/>
  </w:num>
  <w:num w:numId="16">
    <w:abstractNumId w:val="58"/>
  </w:num>
  <w:num w:numId="17">
    <w:abstractNumId w:val="27"/>
  </w:num>
  <w:num w:numId="18">
    <w:abstractNumId w:val="42"/>
  </w:num>
  <w:num w:numId="19">
    <w:abstractNumId w:val="50"/>
  </w:num>
  <w:num w:numId="20">
    <w:abstractNumId w:val="29"/>
  </w:num>
  <w:num w:numId="21">
    <w:abstractNumId w:val="48"/>
  </w:num>
  <w:num w:numId="22">
    <w:abstractNumId w:val="37"/>
  </w:num>
  <w:num w:numId="23">
    <w:abstractNumId w:val="54"/>
  </w:num>
  <w:num w:numId="24">
    <w:abstractNumId w:val="47"/>
  </w:num>
  <w:num w:numId="25">
    <w:abstractNumId w:val="65"/>
  </w:num>
  <w:num w:numId="26">
    <w:abstractNumId w:val="23"/>
  </w:num>
  <w:num w:numId="27">
    <w:abstractNumId w:val="60"/>
  </w:num>
  <w:num w:numId="28">
    <w:abstractNumId w:val="6"/>
  </w:num>
  <w:num w:numId="29">
    <w:abstractNumId w:val="39"/>
  </w:num>
  <w:num w:numId="30">
    <w:abstractNumId w:val="14"/>
  </w:num>
  <w:num w:numId="31">
    <w:abstractNumId w:val="30"/>
  </w:num>
  <w:num w:numId="32">
    <w:abstractNumId w:val="21"/>
  </w:num>
  <w:num w:numId="33">
    <w:abstractNumId w:val="51"/>
  </w:num>
  <w:num w:numId="34">
    <w:abstractNumId w:val="36"/>
  </w:num>
  <w:num w:numId="35">
    <w:abstractNumId w:val="17"/>
  </w:num>
  <w:num w:numId="36">
    <w:abstractNumId w:val="40"/>
  </w:num>
  <w:num w:numId="37">
    <w:abstractNumId w:val="33"/>
  </w:num>
  <w:num w:numId="38">
    <w:abstractNumId w:val="38"/>
  </w:num>
  <w:num w:numId="39">
    <w:abstractNumId w:val="45"/>
  </w:num>
  <w:num w:numId="40">
    <w:abstractNumId w:val="34"/>
  </w:num>
  <w:num w:numId="41">
    <w:abstractNumId w:val="41"/>
  </w:num>
  <w:num w:numId="42">
    <w:abstractNumId w:val="62"/>
  </w:num>
  <w:num w:numId="43">
    <w:abstractNumId w:val="52"/>
  </w:num>
  <w:num w:numId="44">
    <w:abstractNumId w:val="20"/>
  </w:num>
  <w:num w:numId="45">
    <w:abstractNumId w:val="32"/>
  </w:num>
  <w:num w:numId="46">
    <w:abstractNumId w:val="36"/>
    <w:lvlOverride w:ilvl="0">
      <w:startOverride w:val="1"/>
    </w:lvlOverride>
  </w:num>
  <w:num w:numId="47">
    <w:abstractNumId w:val="10"/>
    <w:lvlOverride w:ilvl="0">
      <w:startOverride w:val="1"/>
    </w:lvlOverride>
  </w:num>
  <w:num w:numId="48">
    <w:abstractNumId w:val="5"/>
    <w:lvlOverride w:ilvl="0">
      <w:startOverride w:val="1"/>
    </w:lvlOverride>
  </w:num>
  <w:num w:numId="49">
    <w:abstractNumId w:val="63"/>
    <w:lvlOverride w:ilvl="0">
      <w:startOverride w:val="1"/>
    </w:lvlOverride>
  </w:num>
  <w:num w:numId="50">
    <w:abstractNumId w:val="16"/>
    <w:lvlOverride w:ilvl="0">
      <w:startOverride w:val="1"/>
    </w:lvlOverride>
  </w:num>
  <w:num w:numId="51">
    <w:abstractNumId w:val="12"/>
  </w:num>
  <w:num w:numId="52">
    <w:abstractNumId w:val="23"/>
    <w:lvlOverride w:ilvl="0">
      <w:startOverride w:val="1"/>
    </w:lvlOverride>
  </w:num>
  <w:num w:numId="53">
    <w:abstractNumId w:val="9"/>
  </w:num>
  <w:num w:numId="54">
    <w:abstractNumId w:val="55"/>
    <w:lvlOverride w:ilvl="0">
      <w:startOverride w:val="1"/>
    </w:lvlOverride>
  </w:num>
  <w:num w:numId="55">
    <w:abstractNumId w:val="44"/>
    <w:lvlOverride w:ilvl="0">
      <w:startOverride w:val="1"/>
    </w:lvlOverride>
  </w:num>
  <w:num w:numId="56">
    <w:abstractNumId w:val="15"/>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1"/>
  </w:num>
  <w:num w:numId="61">
    <w:abstractNumId w:val="11"/>
  </w:num>
  <w:num w:numId="62">
    <w:abstractNumId w:val="22"/>
  </w:num>
  <w:num w:numId="63">
    <w:abstractNumId w:val="24"/>
  </w:num>
  <w:num w:numId="64">
    <w:abstractNumId w:val="57"/>
  </w:num>
  <w:num w:numId="65">
    <w:abstractNumId w:val="18"/>
  </w:num>
  <w:num w:numId="66">
    <w:abstractNumId w:val="28"/>
  </w:num>
  <w:num w:numId="67">
    <w:abstractNumId w:val="4"/>
  </w:num>
  <w:num w:numId="6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B789A"/>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3B92"/>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5CB0"/>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5E7D"/>
    <w:rsid w:val="004C673F"/>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0CE9"/>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635F"/>
    <w:rsid w:val="0084786A"/>
    <w:rsid w:val="008508C1"/>
    <w:rsid w:val="00850D1E"/>
    <w:rsid w:val="008538D9"/>
    <w:rsid w:val="008543AA"/>
    <w:rsid w:val="00856363"/>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3080"/>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D53"/>
    <w:rsid w:val="00A311BB"/>
    <w:rsid w:val="00A32278"/>
    <w:rsid w:val="00A3324B"/>
    <w:rsid w:val="00A35787"/>
    <w:rsid w:val="00A37C73"/>
    <w:rsid w:val="00A41571"/>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739"/>
    <w:rsid w:val="00B46CBC"/>
    <w:rsid w:val="00B50115"/>
    <w:rsid w:val="00B50C8D"/>
    <w:rsid w:val="00B51A1D"/>
    <w:rsid w:val="00B51FA0"/>
    <w:rsid w:val="00B5203B"/>
    <w:rsid w:val="00B52F61"/>
    <w:rsid w:val="00B5361E"/>
    <w:rsid w:val="00B54ED1"/>
    <w:rsid w:val="00B57278"/>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0C28"/>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1FFE"/>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26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6C9C"/>
    <w:rsid w:val="00D775E1"/>
    <w:rsid w:val="00D77779"/>
    <w:rsid w:val="00D77C4A"/>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A48"/>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E58"/>
    <w:rsid w:val="00E500D5"/>
    <w:rsid w:val="00E50515"/>
    <w:rsid w:val="00E506CA"/>
    <w:rsid w:val="00E51376"/>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3193"/>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50D9"/>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b"/>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b"/>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861825404">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footer" Target="footer7.xm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hyperlink" Target="mailto:kamazchr@yandex.ru" TargetMode="Externa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B987-F948-46DC-A268-35001751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11551</Words>
  <Characters>83732</Characters>
  <Application>Microsoft Office Word</Application>
  <DocSecurity>0</DocSecurity>
  <Lines>697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2025-01-21T10:59:00Z</cp:lastPrinted>
  <dcterms:created xsi:type="dcterms:W3CDTF">2025-10-28T12:28:00Z</dcterms:created>
  <dcterms:modified xsi:type="dcterms:W3CDTF">2025-11-27T12:01:00Z</dcterms:modified>
</cp:coreProperties>
</file>