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D21" w:rsidRPr="00DC792A" w:rsidRDefault="00DA2D21" w:rsidP="00B97E24">
      <w:pPr>
        <w:spacing w:after="0" w:line="240" w:lineRule="auto"/>
        <w:jc w:val="center"/>
        <w:rPr>
          <w:b/>
          <w:sz w:val="28"/>
          <w:szCs w:val="28"/>
        </w:rPr>
      </w:pPr>
      <w:r w:rsidRPr="00DA2D21">
        <w:rPr>
          <w:b/>
          <w:sz w:val="28"/>
          <w:szCs w:val="28"/>
        </w:rPr>
        <w:t>Разъяснени</w:t>
      </w:r>
      <w:r w:rsidR="009F3A49">
        <w:rPr>
          <w:b/>
          <w:sz w:val="28"/>
          <w:szCs w:val="28"/>
        </w:rPr>
        <w:t>я</w:t>
      </w:r>
      <w:r w:rsidRPr="00DA2D21">
        <w:rPr>
          <w:b/>
          <w:sz w:val="28"/>
          <w:szCs w:val="28"/>
        </w:rPr>
        <w:t xml:space="preserve"> </w:t>
      </w:r>
      <w:r w:rsidR="005C02AD">
        <w:rPr>
          <w:b/>
          <w:sz w:val="28"/>
          <w:szCs w:val="28"/>
        </w:rPr>
        <w:t>положений</w:t>
      </w:r>
      <w:r w:rsidR="000122D6" w:rsidRPr="000122D6">
        <w:rPr>
          <w:b/>
          <w:sz w:val="28"/>
          <w:szCs w:val="28"/>
        </w:rPr>
        <w:t xml:space="preserve"> </w:t>
      </w:r>
      <w:r w:rsidR="005C02AD">
        <w:rPr>
          <w:b/>
          <w:sz w:val="28"/>
          <w:szCs w:val="28"/>
        </w:rPr>
        <w:t>документации</w:t>
      </w:r>
      <w:r w:rsidR="000122D6" w:rsidRPr="0082724A">
        <w:rPr>
          <w:b/>
          <w:sz w:val="28"/>
          <w:szCs w:val="28"/>
        </w:rPr>
        <w:t xml:space="preserve"> </w:t>
      </w:r>
      <w:r w:rsidR="003F2642">
        <w:rPr>
          <w:b/>
          <w:sz w:val="28"/>
          <w:szCs w:val="28"/>
        </w:rPr>
        <w:t xml:space="preserve">об аукционе </w:t>
      </w:r>
      <w:r w:rsidR="003A1D4E">
        <w:rPr>
          <w:b/>
          <w:sz w:val="28"/>
          <w:szCs w:val="28"/>
        </w:rPr>
        <w:t xml:space="preserve">от </w:t>
      </w:r>
      <w:r w:rsidR="00BF512F">
        <w:rPr>
          <w:b/>
          <w:sz w:val="28"/>
          <w:szCs w:val="28"/>
        </w:rPr>
        <w:t>20</w:t>
      </w:r>
      <w:r w:rsidR="00FF1EC7">
        <w:rPr>
          <w:b/>
          <w:sz w:val="28"/>
          <w:szCs w:val="28"/>
        </w:rPr>
        <w:t>.</w:t>
      </w:r>
      <w:r w:rsidR="006A385E">
        <w:rPr>
          <w:b/>
          <w:sz w:val="28"/>
          <w:szCs w:val="28"/>
        </w:rPr>
        <w:t>03</w:t>
      </w:r>
      <w:r w:rsidR="00FF1EC7" w:rsidRPr="00FF1EC7">
        <w:rPr>
          <w:b/>
          <w:sz w:val="28"/>
          <w:szCs w:val="28"/>
        </w:rPr>
        <w:t>.201</w:t>
      </w:r>
      <w:r w:rsidR="003F2642">
        <w:rPr>
          <w:b/>
          <w:sz w:val="28"/>
          <w:szCs w:val="28"/>
        </w:rPr>
        <w:t>5</w:t>
      </w:r>
      <w:r w:rsidR="00FF1EC7">
        <w:rPr>
          <w:b/>
          <w:sz w:val="28"/>
          <w:szCs w:val="28"/>
        </w:rPr>
        <w:t xml:space="preserve"> </w:t>
      </w:r>
      <w:r w:rsidR="00D32C63" w:rsidRPr="0082724A">
        <w:rPr>
          <w:b/>
          <w:sz w:val="28"/>
          <w:szCs w:val="28"/>
        </w:rPr>
        <w:t xml:space="preserve">г. </w:t>
      </w:r>
      <w:r w:rsidR="00900006" w:rsidRPr="0082724A">
        <w:rPr>
          <w:b/>
          <w:sz w:val="28"/>
          <w:szCs w:val="28"/>
        </w:rPr>
        <w:t xml:space="preserve">№ </w:t>
      </w:r>
      <w:r w:rsidR="00BF512F">
        <w:rPr>
          <w:b/>
          <w:sz w:val="28"/>
          <w:szCs w:val="28"/>
        </w:rPr>
        <w:t>3</w:t>
      </w:r>
      <w:r w:rsidR="00D32C63" w:rsidRPr="0082724A">
        <w:rPr>
          <w:b/>
          <w:sz w:val="28"/>
          <w:szCs w:val="28"/>
        </w:rPr>
        <w:t xml:space="preserve"> </w:t>
      </w:r>
    </w:p>
    <w:p w:rsidR="00DA2D21" w:rsidRDefault="00D32C63" w:rsidP="00B97E2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534A9D">
        <w:rPr>
          <w:b/>
          <w:sz w:val="28"/>
          <w:szCs w:val="28"/>
        </w:rPr>
        <w:t>И</w:t>
      </w:r>
      <w:r w:rsidR="00DA2D21">
        <w:rPr>
          <w:b/>
          <w:sz w:val="28"/>
          <w:szCs w:val="28"/>
        </w:rPr>
        <w:t xml:space="preserve">звещение </w:t>
      </w:r>
      <w:r w:rsidR="001056D7">
        <w:rPr>
          <w:b/>
          <w:sz w:val="28"/>
          <w:szCs w:val="28"/>
        </w:rPr>
        <w:t>от</w:t>
      </w:r>
      <w:r w:rsidR="001056D7" w:rsidRPr="001056D7">
        <w:rPr>
          <w:b/>
          <w:sz w:val="28"/>
          <w:szCs w:val="28"/>
        </w:rPr>
        <w:t xml:space="preserve"> </w:t>
      </w:r>
      <w:r w:rsidR="006A385E" w:rsidRPr="006A385E">
        <w:rPr>
          <w:b/>
          <w:sz w:val="28"/>
          <w:szCs w:val="28"/>
        </w:rPr>
        <w:t>03.03.2015</w:t>
      </w:r>
      <w:r w:rsidR="006A385E">
        <w:rPr>
          <w:b/>
          <w:sz w:val="28"/>
          <w:szCs w:val="28"/>
        </w:rPr>
        <w:t xml:space="preserve"> г.</w:t>
      </w:r>
      <w:r w:rsidR="006A385E" w:rsidRPr="006A385E">
        <w:rPr>
          <w:b/>
          <w:sz w:val="28"/>
          <w:szCs w:val="28"/>
        </w:rPr>
        <w:t xml:space="preserve"> № ОА-ДИРИ-49П</w:t>
      </w:r>
      <w:r w:rsidRPr="00D32C63">
        <w:rPr>
          <w:b/>
          <w:sz w:val="28"/>
          <w:szCs w:val="28"/>
        </w:rPr>
        <w:t>)</w:t>
      </w:r>
    </w:p>
    <w:p w:rsidR="00900006" w:rsidRPr="0019396C" w:rsidRDefault="00900006" w:rsidP="00B97E24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W w:w="93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402"/>
        <w:gridCol w:w="5104"/>
      </w:tblGrid>
      <w:tr w:rsidR="00900006" w:rsidRPr="00900006" w:rsidTr="00285E7C">
        <w:tc>
          <w:tcPr>
            <w:tcW w:w="851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п</w:t>
            </w:r>
            <w:proofErr w:type="gramEnd"/>
            <w:r w:rsidRPr="00900006"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7E027E">
              <w:rPr>
                <w:sz w:val="28"/>
                <w:szCs w:val="28"/>
              </w:rPr>
              <w:t>Вопрос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900006" w:rsidRPr="00900006" w:rsidRDefault="00900006" w:rsidP="0019396C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Разъяснения</w:t>
            </w:r>
          </w:p>
        </w:tc>
      </w:tr>
      <w:tr w:rsidR="002176AE" w:rsidRPr="00900006" w:rsidTr="00285E7C">
        <w:trPr>
          <w:trHeight w:val="315"/>
        </w:trPr>
        <w:tc>
          <w:tcPr>
            <w:tcW w:w="851" w:type="dxa"/>
            <w:shd w:val="clear" w:color="auto" w:fill="auto"/>
            <w:vAlign w:val="center"/>
          </w:tcPr>
          <w:p w:rsidR="002176AE" w:rsidRPr="00900006" w:rsidRDefault="002176AE" w:rsidP="005C02AD">
            <w:pPr>
              <w:spacing w:after="120" w:line="240" w:lineRule="auto"/>
              <w:contextualSpacing/>
              <w:jc w:val="center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shd w:val="clear" w:color="auto" w:fill="auto"/>
          </w:tcPr>
          <w:p w:rsidR="00590BE2" w:rsidRDefault="00BF512F" w:rsidP="00BF512F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Сроки проведения открытого аукциона ОА-ДИРИ-49 заказчиком перенесены на 22 календа</w:t>
            </w:r>
            <w:bookmarkStart w:id="0" w:name="_GoBack"/>
            <w:bookmarkEnd w:id="0"/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рных дня. Однако сроки предоставления результатов работ в документации об аукционе ОА-ДИРИ-49П остались неизменными.</w:t>
            </w:r>
          </w:p>
          <w:p w:rsidR="00BF512F" w:rsidRPr="00BF512F" w:rsidRDefault="00BF512F" w:rsidP="00BF512F">
            <w:pPr>
              <w:spacing w:after="0" w:line="240" w:lineRule="auto"/>
              <w:jc w:val="both"/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kern w:val="2"/>
                <w:sz w:val="28"/>
                <w:szCs w:val="28"/>
                <w:lang w:eastAsia="ru-RU"/>
              </w:rPr>
              <w:t>Данное действие является нарушением п.1.2 статьи 3 от 18.07.2011 г. №223-ФЗ. Календарный план выполнения работ (приложение № 3 к Договору) требует корректировки.</w:t>
            </w:r>
          </w:p>
        </w:tc>
        <w:tc>
          <w:tcPr>
            <w:tcW w:w="5104" w:type="dxa"/>
            <w:shd w:val="clear" w:color="auto" w:fill="auto"/>
          </w:tcPr>
          <w:p w:rsidR="00285E7C" w:rsidRPr="00285E7C" w:rsidRDefault="00285E7C" w:rsidP="00285E7C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 w:rsidRPr="00285E7C">
              <w:rPr>
                <w:rFonts w:eastAsia="Calibri"/>
                <w:sz w:val="28"/>
                <w:szCs w:val="28"/>
              </w:rPr>
              <w:t>Деятельность ОАО «КСК» в области закупок товаров, работ, услуг для собственных нужд, регулируется нормами Федерального закона от 18.07.2011 г.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Pr="00285E7C">
              <w:rPr>
                <w:rFonts w:eastAsia="Calibri"/>
                <w:sz w:val="28"/>
                <w:szCs w:val="28"/>
              </w:rPr>
              <w:t>№ 223-ФЗ «О закупках товаров, работ, услуг отдельными видами юридических лиц» (далее – Закон о закупках), другими законодательными актами Российской Федерации, а также нормами Положения о закупке товаров, работ и услуг для нужд ОАО «КСК», разработанного в соответствии с требованиями Закона о закупках</w:t>
            </w:r>
            <w:proofErr w:type="gramEnd"/>
            <w:r w:rsidRPr="00285E7C">
              <w:rPr>
                <w:rFonts w:eastAsia="Calibri"/>
                <w:sz w:val="28"/>
                <w:szCs w:val="28"/>
              </w:rPr>
              <w:t xml:space="preserve"> (далее – Положение о закупке).</w:t>
            </w:r>
          </w:p>
          <w:p w:rsidR="00285E7C" w:rsidRPr="00285E7C" w:rsidRDefault="00285E7C" w:rsidP="00285E7C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285E7C">
              <w:rPr>
                <w:rFonts w:eastAsia="Calibri"/>
                <w:sz w:val="28"/>
                <w:szCs w:val="28"/>
              </w:rPr>
              <w:t>Закон о закупках, согласно абзацу 1 пункта статьи 1, устанавливает общие принципы закупки товаров, работ, услуг и основные требования к закупке товаров, работ, услуг.</w:t>
            </w:r>
          </w:p>
          <w:p w:rsidR="00285E7C" w:rsidRPr="00285E7C" w:rsidRDefault="00285E7C" w:rsidP="00285E7C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285E7C">
              <w:rPr>
                <w:rFonts w:eastAsia="Calibri"/>
                <w:sz w:val="28"/>
                <w:szCs w:val="28"/>
              </w:rPr>
              <w:t xml:space="preserve">Согласно пункту 2 статьи 2 Закона о закупках, Положение о закупке является документом, который регламентирует закупочную деятельность заказчика. </w:t>
            </w:r>
          </w:p>
          <w:p w:rsidR="00285E7C" w:rsidRPr="00285E7C" w:rsidRDefault="00285E7C" w:rsidP="00285E7C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285E7C">
              <w:rPr>
                <w:rFonts w:eastAsia="Calibri"/>
                <w:sz w:val="28"/>
                <w:szCs w:val="28"/>
              </w:rPr>
              <w:t>Согласно пункту 10 статьи 4 Закона о закупках в документации о закупке должны быть указаны сведения, определенные положением о закупке, в том числе сроки (периоды) поставки товара, выполнения работы, оказания услуги.</w:t>
            </w:r>
          </w:p>
          <w:p w:rsidR="00285E7C" w:rsidRPr="00285E7C" w:rsidRDefault="00285E7C" w:rsidP="00285E7C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285E7C">
              <w:rPr>
                <w:rFonts w:eastAsia="Calibri"/>
                <w:sz w:val="28"/>
                <w:szCs w:val="28"/>
              </w:rPr>
              <w:t xml:space="preserve">Таким образом, Закон о закупках предоставляет право заказчику самостоятельно, в рамках законодательства, нормами, определенными Положением о закупке и </w:t>
            </w:r>
            <w:proofErr w:type="gramStart"/>
            <w:r w:rsidRPr="00285E7C">
              <w:rPr>
                <w:rFonts w:eastAsia="Calibri"/>
                <w:sz w:val="28"/>
                <w:szCs w:val="28"/>
              </w:rPr>
              <w:t>документацией</w:t>
            </w:r>
            <w:proofErr w:type="gramEnd"/>
            <w:r w:rsidRPr="00285E7C">
              <w:rPr>
                <w:rFonts w:eastAsia="Calibri"/>
                <w:sz w:val="28"/>
                <w:szCs w:val="28"/>
              </w:rPr>
              <w:t xml:space="preserve"> о закупке, устанавливать сроки предоставления результатов работ.</w:t>
            </w:r>
          </w:p>
          <w:p w:rsidR="00285E7C" w:rsidRPr="00285E7C" w:rsidRDefault="00285E7C" w:rsidP="00285E7C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285E7C">
              <w:rPr>
                <w:rFonts w:eastAsia="Calibri"/>
                <w:sz w:val="28"/>
                <w:szCs w:val="28"/>
              </w:rPr>
              <w:t xml:space="preserve">В соответствии с требованиями Закона о закупках и Положения о закупке, руководствуясь принципами информационной открытости закупки, </w:t>
            </w:r>
            <w:r w:rsidRPr="00285E7C">
              <w:rPr>
                <w:rFonts w:eastAsia="Calibri"/>
                <w:sz w:val="28"/>
                <w:szCs w:val="28"/>
              </w:rPr>
              <w:lastRenderedPageBreak/>
              <w:t xml:space="preserve">равноправия, справедливости, отсутствия дискриминации и необоснованных ограничений конкуренции по отношению к участникам закупки; провозглашенными частью 1 статьи 3 Закона о закупках, ОАО «КСК» опубликованы извещение </w:t>
            </w:r>
          </w:p>
          <w:p w:rsidR="00285E7C" w:rsidRPr="00285E7C" w:rsidRDefault="00285E7C" w:rsidP="00285E7C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285E7C">
              <w:rPr>
                <w:rFonts w:eastAsia="Calibri"/>
                <w:sz w:val="28"/>
                <w:szCs w:val="28"/>
              </w:rPr>
              <w:t xml:space="preserve">о закупке и </w:t>
            </w:r>
            <w:proofErr w:type="gramStart"/>
            <w:r w:rsidRPr="00285E7C">
              <w:rPr>
                <w:rFonts w:eastAsia="Calibri"/>
                <w:sz w:val="28"/>
                <w:szCs w:val="28"/>
              </w:rPr>
              <w:t>документация</w:t>
            </w:r>
            <w:proofErr w:type="gramEnd"/>
            <w:r w:rsidRPr="00285E7C">
              <w:rPr>
                <w:rFonts w:eastAsia="Calibri"/>
                <w:sz w:val="28"/>
                <w:szCs w:val="28"/>
              </w:rPr>
              <w:t xml:space="preserve"> об аукционе.</w:t>
            </w:r>
          </w:p>
          <w:p w:rsidR="00285E7C" w:rsidRPr="00285E7C" w:rsidRDefault="00285E7C" w:rsidP="00285E7C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285E7C">
              <w:rPr>
                <w:rFonts w:eastAsia="Calibri"/>
                <w:sz w:val="28"/>
                <w:szCs w:val="28"/>
              </w:rPr>
              <w:t>Кроме того, обращаем внимание на то, что согласно подпункту 6 пункта 3.3.2 документации об аукционе, заявка, подготовленная участником закупки, должна содержать безусловное согласие с проектом договора, включая сроки предоставления результатов работ, определенных календарным планом выполнения проектно-изыскательских работ (приложение № 3 к проекту договора).</w:t>
            </w:r>
          </w:p>
          <w:p w:rsidR="00285E7C" w:rsidRPr="00285E7C" w:rsidRDefault="00285E7C" w:rsidP="00285E7C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proofErr w:type="gramStart"/>
            <w:r w:rsidRPr="00285E7C">
              <w:rPr>
                <w:rFonts w:eastAsia="Calibri"/>
                <w:sz w:val="28"/>
                <w:szCs w:val="28"/>
              </w:rPr>
              <w:t>Также, согласно пункту 5.3 документации об аукционе на основании результатов рассмотрения заявок на участие в аукционе на соответствие требованиям, предусмотренным документацией об аукционе, Единой комиссией принимается решение о допуске к участию в аукционе участника закупки и о признании участника закупки, подавшего такую заявку участником аукциона или об отказе в допуске такого участника закупки к участию в аукционе.</w:t>
            </w:r>
            <w:proofErr w:type="gramEnd"/>
          </w:p>
          <w:p w:rsidR="00285E7C" w:rsidRPr="00285E7C" w:rsidRDefault="00285E7C" w:rsidP="00285E7C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285E7C">
              <w:rPr>
                <w:rFonts w:eastAsia="Calibri"/>
                <w:sz w:val="28"/>
                <w:szCs w:val="28"/>
              </w:rPr>
              <w:t>Все требования к участникам закупки, в том числе и требование о сроках предоставления результатов работ, применены в равной степени ко всем участникам закупки, изъявивших желание принять участие в Закупке.</w:t>
            </w:r>
          </w:p>
          <w:p w:rsidR="00387E1F" w:rsidRPr="00A1445B" w:rsidRDefault="00285E7C" w:rsidP="00285E7C">
            <w:pPr>
              <w:spacing w:after="0" w:line="240" w:lineRule="auto"/>
              <w:jc w:val="both"/>
              <w:rPr>
                <w:rFonts w:eastAsia="Calibri"/>
                <w:sz w:val="28"/>
                <w:szCs w:val="28"/>
              </w:rPr>
            </w:pPr>
            <w:r w:rsidRPr="00285E7C">
              <w:rPr>
                <w:rFonts w:eastAsia="Calibri"/>
                <w:sz w:val="28"/>
                <w:szCs w:val="28"/>
              </w:rPr>
              <w:t>Про</w:t>
            </w:r>
            <w:r>
              <w:rPr>
                <w:rFonts w:eastAsia="Calibri"/>
                <w:sz w:val="28"/>
                <w:szCs w:val="28"/>
              </w:rPr>
              <w:t>сим</w:t>
            </w:r>
            <w:r w:rsidRPr="00285E7C">
              <w:rPr>
                <w:rFonts w:eastAsia="Calibri"/>
                <w:sz w:val="28"/>
                <w:szCs w:val="28"/>
              </w:rPr>
              <w:t xml:space="preserve"> учесть данную информацию при формировании заявки на участие в открытом конкурсе по данной Закупке.</w:t>
            </w:r>
          </w:p>
        </w:tc>
      </w:tr>
    </w:tbl>
    <w:p w:rsidR="0019396C" w:rsidRPr="0082724A" w:rsidRDefault="0019396C" w:rsidP="0019396C">
      <w:pPr>
        <w:spacing w:after="0" w:line="240" w:lineRule="auto"/>
        <w:rPr>
          <w:sz w:val="28"/>
          <w:szCs w:val="28"/>
        </w:rPr>
      </w:pPr>
    </w:p>
    <w:sectPr w:rsidR="0019396C" w:rsidRPr="0082724A" w:rsidSect="00285E7C">
      <w:headerReference w:type="default" r:id="rId8"/>
      <w:pgSz w:w="11906" w:h="16838"/>
      <w:pgMar w:top="851" w:right="850" w:bottom="568" w:left="1701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E7C" w:rsidRDefault="00285E7C" w:rsidP="00285E7C">
      <w:pPr>
        <w:spacing w:after="0" w:line="240" w:lineRule="auto"/>
      </w:pPr>
      <w:r>
        <w:separator/>
      </w:r>
    </w:p>
  </w:endnote>
  <w:endnote w:type="continuationSeparator" w:id="0">
    <w:p w:rsidR="00285E7C" w:rsidRDefault="00285E7C" w:rsidP="00285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E7C" w:rsidRDefault="00285E7C" w:rsidP="00285E7C">
      <w:pPr>
        <w:spacing w:after="0" w:line="240" w:lineRule="auto"/>
      </w:pPr>
      <w:r>
        <w:separator/>
      </w:r>
    </w:p>
  </w:footnote>
  <w:footnote w:type="continuationSeparator" w:id="0">
    <w:p w:rsidR="00285E7C" w:rsidRDefault="00285E7C" w:rsidP="00285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1433727"/>
      <w:docPartObj>
        <w:docPartGallery w:val="Page Numbers (Top of Page)"/>
        <w:docPartUnique/>
      </w:docPartObj>
    </w:sdtPr>
    <w:sdtEndPr/>
    <w:sdtContent>
      <w:p w:rsidR="00285E7C" w:rsidRDefault="00285E7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6FDB">
          <w:rPr>
            <w:noProof/>
          </w:rPr>
          <w:t>2</w:t>
        </w:r>
        <w:r>
          <w:fldChar w:fldCharType="end"/>
        </w:r>
      </w:p>
    </w:sdtContent>
  </w:sdt>
  <w:p w:rsidR="00285E7C" w:rsidRDefault="00285E7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A5E09"/>
    <w:multiLevelType w:val="hybridMultilevel"/>
    <w:tmpl w:val="1812D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F0C40"/>
    <w:multiLevelType w:val="hybridMultilevel"/>
    <w:tmpl w:val="24E49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8614C2"/>
    <w:multiLevelType w:val="hybridMultilevel"/>
    <w:tmpl w:val="07941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3306A7"/>
    <w:multiLevelType w:val="hybridMultilevel"/>
    <w:tmpl w:val="A7E81444"/>
    <w:lvl w:ilvl="0" w:tplc="522822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C675F83"/>
    <w:multiLevelType w:val="hybridMultilevel"/>
    <w:tmpl w:val="5DEED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19"/>
    <w:rsid w:val="000122D6"/>
    <w:rsid w:val="0007631E"/>
    <w:rsid w:val="00100BBA"/>
    <w:rsid w:val="001056D7"/>
    <w:rsid w:val="001469C6"/>
    <w:rsid w:val="00155BEB"/>
    <w:rsid w:val="00160790"/>
    <w:rsid w:val="0019396C"/>
    <w:rsid w:val="001B689D"/>
    <w:rsid w:val="002176AE"/>
    <w:rsid w:val="00280A92"/>
    <w:rsid w:val="00285E7C"/>
    <w:rsid w:val="00287C9F"/>
    <w:rsid w:val="00295061"/>
    <w:rsid w:val="00297BBD"/>
    <w:rsid w:val="002B1050"/>
    <w:rsid w:val="002B5819"/>
    <w:rsid w:val="00304970"/>
    <w:rsid w:val="00352054"/>
    <w:rsid w:val="003647CC"/>
    <w:rsid w:val="00387E1F"/>
    <w:rsid w:val="0039541E"/>
    <w:rsid w:val="003A1D4E"/>
    <w:rsid w:val="003C507F"/>
    <w:rsid w:val="003C79D9"/>
    <w:rsid w:val="003D0279"/>
    <w:rsid w:val="003F2156"/>
    <w:rsid w:val="003F2642"/>
    <w:rsid w:val="00433ACC"/>
    <w:rsid w:val="00453C1E"/>
    <w:rsid w:val="004752B8"/>
    <w:rsid w:val="005324FE"/>
    <w:rsid w:val="00534A9D"/>
    <w:rsid w:val="00590BE2"/>
    <w:rsid w:val="005B6C5F"/>
    <w:rsid w:val="005C02AD"/>
    <w:rsid w:val="005E5B96"/>
    <w:rsid w:val="00617175"/>
    <w:rsid w:val="006A385E"/>
    <w:rsid w:val="006B279F"/>
    <w:rsid w:val="006C3A52"/>
    <w:rsid w:val="007574D9"/>
    <w:rsid w:val="00782F54"/>
    <w:rsid w:val="007D19BC"/>
    <w:rsid w:val="007E027E"/>
    <w:rsid w:val="0082724A"/>
    <w:rsid w:val="00856CA4"/>
    <w:rsid w:val="008B19C1"/>
    <w:rsid w:val="008E7754"/>
    <w:rsid w:val="00900006"/>
    <w:rsid w:val="00987B40"/>
    <w:rsid w:val="009C146A"/>
    <w:rsid w:val="009C4CDF"/>
    <w:rsid w:val="009C5D19"/>
    <w:rsid w:val="009D53C1"/>
    <w:rsid w:val="009E1A21"/>
    <w:rsid w:val="009F3A49"/>
    <w:rsid w:val="00A1445B"/>
    <w:rsid w:val="00A40ED4"/>
    <w:rsid w:val="00A463D6"/>
    <w:rsid w:val="00A67050"/>
    <w:rsid w:val="00AA5475"/>
    <w:rsid w:val="00AB698C"/>
    <w:rsid w:val="00AD08A9"/>
    <w:rsid w:val="00AE6BCA"/>
    <w:rsid w:val="00AF2DBC"/>
    <w:rsid w:val="00B47BB1"/>
    <w:rsid w:val="00B97E24"/>
    <w:rsid w:val="00BC7911"/>
    <w:rsid w:val="00BF512F"/>
    <w:rsid w:val="00C133E4"/>
    <w:rsid w:val="00C475E0"/>
    <w:rsid w:val="00C97C96"/>
    <w:rsid w:val="00D05A94"/>
    <w:rsid w:val="00D16FDB"/>
    <w:rsid w:val="00D23003"/>
    <w:rsid w:val="00D32C63"/>
    <w:rsid w:val="00D3681D"/>
    <w:rsid w:val="00DA2D21"/>
    <w:rsid w:val="00DC792A"/>
    <w:rsid w:val="00DC7BA7"/>
    <w:rsid w:val="00DE0830"/>
    <w:rsid w:val="00DE408D"/>
    <w:rsid w:val="00DE7445"/>
    <w:rsid w:val="00E13057"/>
    <w:rsid w:val="00E155AD"/>
    <w:rsid w:val="00E21B77"/>
    <w:rsid w:val="00E459F9"/>
    <w:rsid w:val="00E56FBD"/>
    <w:rsid w:val="00EA71FA"/>
    <w:rsid w:val="00ED3EAF"/>
    <w:rsid w:val="00F64E20"/>
    <w:rsid w:val="00F66369"/>
    <w:rsid w:val="00F764EF"/>
    <w:rsid w:val="00F829AD"/>
    <w:rsid w:val="00FF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5E7C"/>
  </w:style>
  <w:style w:type="paragraph" w:styleId="ab">
    <w:name w:val="footer"/>
    <w:basedOn w:val="a"/>
    <w:link w:val="ac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5E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85E7C"/>
  </w:style>
  <w:style w:type="paragraph" w:styleId="ab">
    <w:name w:val="footer"/>
    <w:basedOn w:val="a"/>
    <w:link w:val="ac"/>
    <w:uiPriority w:val="99"/>
    <w:unhideWhenUsed/>
    <w:rsid w:val="00285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85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NCRC User</dc:creator>
  <cp:lastModifiedBy>Лагутин Сергей Иванович</cp:lastModifiedBy>
  <cp:revision>26</cp:revision>
  <cp:lastPrinted>2014-10-31T15:12:00Z</cp:lastPrinted>
  <dcterms:created xsi:type="dcterms:W3CDTF">2014-06-02T13:30:00Z</dcterms:created>
  <dcterms:modified xsi:type="dcterms:W3CDTF">2015-03-20T10:36:00Z</dcterms:modified>
</cp:coreProperties>
</file>