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442367">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442367">
        <w:rPr>
          <w:rFonts w:ascii="Times New Roman" w:eastAsia="Times New Roman" w:hAnsi="Times New Roman" w:cs="Times New Roman"/>
          <w:b/>
          <w:bCs/>
          <w:color w:val="000000" w:themeColor="text1"/>
          <w:sz w:val="28"/>
          <w:szCs w:val="28"/>
        </w:rPr>
        <w:t>195</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9"/>
        <w:gridCol w:w="616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42367" w:rsidP="00442367">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86683" w:rsidRPr="00DD3691" w:rsidRDefault="00A86683" w:rsidP="00A8668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305F7E">
        <w:rPr>
          <w:rFonts w:ascii="Times New Roman" w:eastAsia="Times New Roman" w:hAnsi="Times New Roman" w:cs="Times New Roman"/>
          <w:bCs/>
          <w:color w:val="000000" w:themeColor="text1"/>
          <w:sz w:val="24"/>
          <w:szCs w:val="24"/>
        </w:rPr>
        <w:t>Аликов Мурат Владимирович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Гарага Дмитрий Сергеевич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305F7E">
        <w:rPr>
          <w:rFonts w:ascii="Times New Roman" w:eastAsia="Times New Roman" w:hAnsi="Times New Roman" w:cs="Times New Roman"/>
          <w:bCs/>
          <w:color w:val="000000" w:themeColor="text1"/>
          <w:sz w:val="24"/>
          <w:szCs w:val="24"/>
        </w:rPr>
        <w:t>Елин Алексей Анатольевич</w:t>
      </w:r>
      <w:r>
        <w:rPr>
          <w:rFonts w:ascii="Times New Roman" w:eastAsia="Times New Roman" w:hAnsi="Times New Roman" w:cs="Times New Roman"/>
          <w:bCs/>
          <w:color w:val="000000" w:themeColor="text1"/>
          <w:sz w:val="24"/>
          <w:szCs w:val="24"/>
        </w:rPr>
        <w:t>,</w:t>
      </w:r>
      <w:r w:rsidRPr="00305F7E">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Канукоев Аслан Султанович,</w:t>
      </w:r>
      <w:r w:rsidRPr="00EF534F">
        <w:t xml:space="preserve"> </w:t>
      </w:r>
      <w:r w:rsidRPr="00305F7E">
        <w:rPr>
          <w:rFonts w:ascii="Times New Roman" w:eastAsia="Times New Roman" w:hAnsi="Times New Roman" w:cs="Times New Roman"/>
          <w:bCs/>
          <w:color w:val="000000" w:themeColor="text1"/>
          <w:sz w:val="24"/>
          <w:szCs w:val="24"/>
        </w:rPr>
        <w:t>Чернышев Юрий Александрович</w:t>
      </w:r>
      <w:r w:rsidRPr="00DD3691">
        <w:rPr>
          <w:rFonts w:ascii="Times New Roman" w:eastAsia="Times New Roman" w:hAnsi="Times New Roman" w:cs="Times New Roman"/>
          <w:bCs/>
          <w:color w:val="000000" w:themeColor="text1"/>
          <w:sz w:val="24"/>
          <w:szCs w:val="24"/>
        </w:rPr>
        <w:t>,</w:t>
      </w:r>
      <w: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A86683" w:rsidRDefault="00A86683" w:rsidP="00A86683">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A86683" w:rsidRPr="00DD3691" w:rsidRDefault="00A86683" w:rsidP="00A8668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A86683" w:rsidRPr="00F144F0" w:rsidRDefault="00A86683" w:rsidP="00A86683">
      <w:pPr>
        <w:tabs>
          <w:tab w:val="left" w:pos="5529"/>
        </w:tabs>
        <w:spacing w:after="0" w:line="240" w:lineRule="auto"/>
        <w:jc w:val="both"/>
        <w:rPr>
          <w:rFonts w:ascii="Times New Roman" w:hAnsi="Times New Roman"/>
          <w:bCs/>
          <w:sz w:val="24"/>
          <w:szCs w:val="24"/>
        </w:rPr>
      </w:pPr>
    </w:p>
    <w:p w:rsidR="00A86683" w:rsidRPr="00F144F0" w:rsidRDefault="00A86683" w:rsidP="00A86683">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На заседание Единой комиссии в качестве эксперта приглашен</w:t>
      </w:r>
      <w:r>
        <w:rPr>
          <w:rFonts w:ascii="Times New Roman" w:eastAsia="Times New Roman" w:hAnsi="Times New Roman" w:cs="Times New Roman"/>
          <w:sz w:val="24"/>
          <w:szCs w:val="24"/>
        </w:rPr>
        <w:t>а</w:t>
      </w:r>
      <w:r w:rsidRPr="00F14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эксперт Департамента </w:t>
      </w:r>
      <w:r>
        <w:rPr>
          <w:rFonts w:ascii="Times New Roman" w:eastAsia="Times New Roman" w:hAnsi="Times New Roman" w:cs="Times New Roman"/>
          <w:sz w:val="24"/>
          <w:szCs w:val="24"/>
        </w:rPr>
        <w:br/>
        <w:t xml:space="preserve">по связям с общественностью </w:t>
      </w:r>
      <w:r w:rsidRPr="00FB0AE7">
        <w:rPr>
          <w:rFonts w:ascii="Times New Roman" w:eastAsia="Times New Roman" w:hAnsi="Times New Roman" w:cs="Times New Roman"/>
          <w:sz w:val="24"/>
          <w:szCs w:val="24"/>
        </w:rPr>
        <w:t xml:space="preserve">– </w:t>
      </w:r>
      <w:r w:rsidRPr="00BB1734">
        <w:rPr>
          <w:rFonts w:ascii="Times New Roman" w:eastAsia="Times New Roman" w:hAnsi="Times New Roman" w:cs="Times New Roman"/>
          <w:sz w:val="24"/>
          <w:szCs w:val="24"/>
        </w:rPr>
        <w:t>Данилова Элина Игоревна</w:t>
      </w:r>
      <w:r>
        <w:rPr>
          <w:rFonts w:ascii="Times New Roman" w:eastAsia="Times New Roman" w:hAnsi="Times New Roman" w:cs="Times New Roman"/>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442367">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:00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442367">
        <w:rPr>
          <w:rFonts w:ascii="Times New Roman" w:eastAsia="Times New Roman" w:hAnsi="Times New Roman" w:cs="Times New Roman"/>
          <w:color w:val="000000" w:themeColor="text1"/>
          <w:sz w:val="24"/>
          <w:szCs w:val="24"/>
        </w:rPr>
        <w:t>02</w:t>
      </w:r>
      <w:r w:rsidRPr="00790895">
        <w:rPr>
          <w:rFonts w:ascii="Times New Roman" w:eastAsia="Times New Roman" w:hAnsi="Times New Roman" w:cs="Times New Roman"/>
          <w:color w:val="000000" w:themeColor="text1"/>
          <w:sz w:val="24"/>
          <w:szCs w:val="24"/>
        </w:rPr>
        <w:t xml:space="preserve"> </w:t>
      </w:r>
      <w:r w:rsidR="00442367">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442367">
        <w:rPr>
          <w:rFonts w:ascii="Times New Roman" w:eastAsia="Times New Roman" w:hAnsi="Times New Roman" w:cs="Times New Roman"/>
          <w:color w:val="000000" w:themeColor="text1"/>
          <w:sz w:val="24"/>
          <w:szCs w:val="24"/>
        </w:rPr>
        <w:t>ДСО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442367">
        <w:rPr>
          <w:rFonts w:ascii="Times New Roman" w:eastAsia="Times New Roman" w:hAnsi="Times New Roman" w:cs="Times New Roman"/>
          <w:color w:val="000000" w:themeColor="text1"/>
          <w:sz w:val="24"/>
          <w:szCs w:val="24"/>
        </w:rPr>
        <w:t>95</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2E2F6E" w:rsidRDefault="0019753E" w:rsidP="002E2F6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E2F6E">
        <w:rPr>
          <w:rFonts w:ascii="Times New Roman" w:eastAsia="Times New Roman" w:hAnsi="Times New Roman" w:cs="Times New Roman"/>
          <w:color w:val="000000" w:themeColor="text1"/>
          <w:sz w:val="24"/>
          <w:szCs w:val="24"/>
        </w:rPr>
        <w:t xml:space="preserve">Наименование предмета запроса котировок: </w:t>
      </w:r>
      <w:r w:rsidR="002E2F6E" w:rsidRPr="002E2F6E">
        <w:rPr>
          <w:rFonts w:ascii="Times New Roman" w:eastAsia="Times New Roman" w:hAnsi="Times New Roman" w:cs="Times New Roman"/>
          <w:bCs/>
          <w:color w:val="000000" w:themeColor="text1"/>
          <w:sz w:val="24"/>
          <w:szCs w:val="24"/>
        </w:rPr>
        <w:t xml:space="preserve">Право на заключение договора </w:t>
      </w:r>
      <w:r w:rsidR="002E2F6E">
        <w:rPr>
          <w:rFonts w:ascii="Times New Roman" w:eastAsia="Times New Roman" w:hAnsi="Times New Roman" w:cs="Times New Roman"/>
          <w:bCs/>
          <w:color w:val="000000" w:themeColor="text1"/>
          <w:sz w:val="24"/>
          <w:szCs w:val="24"/>
        </w:rPr>
        <w:br/>
      </w:r>
      <w:r w:rsidR="002E2F6E" w:rsidRPr="002E2F6E">
        <w:rPr>
          <w:rFonts w:ascii="Times New Roman" w:eastAsia="Times New Roman" w:hAnsi="Times New Roman" w:cs="Times New Roman"/>
          <w:bCs/>
          <w:color w:val="000000" w:themeColor="text1"/>
          <w:sz w:val="24"/>
          <w:szCs w:val="24"/>
        </w:rPr>
        <w:t xml:space="preserve">на оказание услуг по информационному сопровождению деятельности ОАО «КСК» </w:t>
      </w:r>
      <w:r w:rsidR="002E2F6E">
        <w:rPr>
          <w:rFonts w:ascii="Times New Roman" w:eastAsia="Times New Roman" w:hAnsi="Times New Roman" w:cs="Times New Roman"/>
          <w:bCs/>
          <w:color w:val="000000" w:themeColor="text1"/>
          <w:sz w:val="24"/>
          <w:szCs w:val="24"/>
        </w:rPr>
        <w:br/>
      </w:r>
      <w:r w:rsidR="002E2F6E" w:rsidRPr="002E2F6E">
        <w:rPr>
          <w:rFonts w:ascii="Times New Roman" w:eastAsia="Times New Roman" w:hAnsi="Times New Roman" w:cs="Times New Roman"/>
          <w:bCs/>
          <w:color w:val="000000" w:themeColor="text1"/>
          <w:sz w:val="24"/>
          <w:szCs w:val="24"/>
        </w:rPr>
        <w:t>в Карачаево-Черкесской Республике на территории Северо-Кавказского Федерального округа.</w:t>
      </w:r>
    </w:p>
    <w:p w:rsidR="002E2F6E" w:rsidRPr="002E2F6E" w:rsidRDefault="002E2F6E" w:rsidP="002E2F6E">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E2F6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BB417A" w:rsidP="00EF6EC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BB417A">
              <w:rPr>
                <w:rFonts w:ascii="Times New Roman" w:eastAsia="Times New Roman" w:hAnsi="Times New Roman" w:cs="Times New Roman"/>
                <w:bCs/>
                <w:color w:val="000000" w:themeColor="text1"/>
                <w:sz w:val="24"/>
                <w:szCs w:val="24"/>
              </w:rPr>
              <w:t xml:space="preserve">казание услуг по информационному сопровождению деятельности ОАО «КСК» </w:t>
            </w:r>
            <w:r w:rsidRPr="00BB417A">
              <w:rPr>
                <w:rFonts w:ascii="Times New Roman" w:eastAsia="Times New Roman" w:hAnsi="Times New Roman" w:cs="Times New Roman"/>
                <w:bCs/>
                <w:color w:val="000000" w:themeColor="text1"/>
                <w:sz w:val="24"/>
                <w:szCs w:val="24"/>
              </w:rPr>
              <w:br/>
              <w:t>в Карачаево-Черкесской Республике на территории Северо-Кавказского Федерального округа.</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B417A" w:rsidRPr="00BB417A" w:rsidRDefault="00BB417A" w:rsidP="00BB417A">
            <w:pPr>
              <w:shd w:val="clear" w:color="auto" w:fill="FFFFFF"/>
              <w:tabs>
                <w:tab w:val="left" w:pos="816"/>
              </w:tabs>
              <w:jc w:val="both"/>
              <w:rPr>
                <w:rFonts w:ascii="Times New Roman" w:eastAsia="Times New Roman" w:hAnsi="Times New Roman" w:cs="Times New Roman"/>
                <w:sz w:val="24"/>
                <w:szCs w:val="24"/>
              </w:rPr>
            </w:pPr>
            <w:r w:rsidRPr="00BB417A">
              <w:rPr>
                <w:rFonts w:ascii="Times New Roman" w:eastAsia="Times New Roman" w:hAnsi="Times New Roman" w:cs="Times New Roman"/>
                <w:sz w:val="24"/>
                <w:szCs w:val="24"/>
              </w:rPr>
              <w:t>2 000 000,00 (Два миллиона) рублей 00 копеек, без учета НДС.</w:t>
            </w:r>
          </w:p>
          <w:p w:rsidR="00BB417A" w:rsidRPr="00BB417A" w:rsidRDefault="00BB417A" w:rsidP="00BB417A">
            <w:pPr>
              <w:shd w:val="clear" w:color="auto" w:fill="FFFFFF"/>
              <w:tabs>
                <w:tab w:val="left" w:pos="816"/>
              </w:tabs>
              <w:jc w:val="both"/>
              <w:rPr>
                <w:rFonts w:ascii="Times New Roman" w:eastAsia="Times New Roman" w:hAnsi="Times New Roman" w:cs="Times New Roman"/>
                <w:b/>
                <w:sz w:val="24"/>
                <w:szCs w:val="24"/>
              </w:rPr>
            </w:pPr>
          </w:p>
          <w:p w:rsidR="00C760D2" w:rsidRPr="00BB417A" w:rsidRDefault="00BB417A" w:rsidP="00790895">
            <w:pPr>
              <w:shd w:val="clear" w:color="auto" w:fill="FFFFFF"/>
              <w:tabs>
                <w:tab w:val="left" w:pos="816"/>
              </w:tabs>
              <w:jc w:val="both"/>
              <w:rPr>
                <w:rFonts w:ascii="Times New Roman" w:eastAsia="Times New Roman" w:hAnsi="Times New Roman" w:cs="Times New Roman"/>
                <w:bCs/>
                <w:sz w:val="24"/>
                <w:szCs w:val="24"/>
              </w:rPr>
            </w:pPr>
            <w:r w:rsidRPr="00BB417A">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BB417A">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B417A">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C760D2" w:rsidP="00BB417A">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BB417A">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BB417A">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BB417A">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BB417A">
              <w:rPr>
                <w:rFonts w:ascii="Times New Roman" w:eastAsia="Times New Roman" w:hAnsi="Times New Roman" w:cs="Times New Roman"/>
                <w:b/>
                <w:bCs/>
                <w:color w:val="000000" w:themeColor="text1"/>
                <w:sz w:val="24"/>
                <w:szCs w:val="24"/>
              </w:rPr>
              <w:t>оказания услуг</w:t>
            </w:r>
          </w:p>
        </w:tc>
        <w:tc>
          <w:tcPr>
            <w:tcW w:w="5351" w:type="dxa"/>
          </w:tcPr>
          <w:p w:rsidR="006B506C" w:rsidRDefault="004A3F35" w:rsidP="00900F5D">
            <w:pPr>
              <w:jc w:val="both"/>
              <w:rPr>
                <w:rFonts w:ascii="Times New Roman" w:eastAsia="Times New Roman" w:hAnsi="Times New Roman" w:cs="Times New Roman"/>
                <w:color w:val="000000" w:themeColor="text1"/>
                <w:sz w:val="24"/>
                <w:szCs w:val="24"/>
              </w:rPr>
            </w:pPr>
            <w:r w:rsidRPr="004A3F35">
              <w:rPr>
                <w:rFonts w:ascii="Times New Roman" w:eastAsia="Times New Roman" w:hAnsi="Times New Roman" w:cs="Times New Roman"/>
                <w:color w:val="000000" w:themeColor="text1"/>
                <w:sz w:val="24"/>
                <w:szCs w:val="24"/>
              </w:rPr>
              <w:t>Карачаево-Черкесская Республика.</w:t>
            </w:r>
          </w:p>
          <w:p w:rsidR="00EC1419" w:rsidRPr="00383359" w:rsidRDefault="00EC1419" w:rsidP="00900F5D">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EC1419" w:rsidRPr="00692BE9" w:rsidRDefault="00EC1419"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4A3F35" w:rsidP="00900F5D">
            <w:pPr>
              <w:jc w:val="both"/>
              <w:rPr>
                <w:rFonts w:ascii="Times New Roman" w:eastAsia="Times New Roman" w:hAnsi="Times New Roman" w:cs="Times New Roman"/>
                <w:b/>
                <w:bCs/>
                <w:color w:val="000000" w:themeColor="text1"/>
                <w:sz w:val="24"/>
                <w:szCs w:val="24"/>
              </w:rPr>
            </w:pPr>
            <w:r w:rsidRPr="004A3F35">
              <w:rPr>
                <w:rFonts w:ascii="Times New Roman" w:eastAsia="Times New Roman" w:hAnsi="Times New Roman" w:cs="Times New Roman"/>
                <w:b/>
                <w:bCs/>
                <w:color w:val="000000" w:themeColor="text1"/>
                <w:sz w:val="24"/>
                <w:szCs w:val="24"/>
              </w:rPr>
              <w:t>Срок действия договора</w:t>
            </w:r>
          </w:p>
        </w:tc>
        <w:tc>
          <w:tcPr>
            <w:tcW w:w="5351" w:type="dxa"/>
          </w:tcPr>
          <w:p w:rsidR="003F3AA3" w:rsidRDefault="004A3F35"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4A3F35">
              <w:rPr>
                <w:rFonts w:ascii="Times New Roman" w:eastAsia="Times New Roman" w:hAnsi="Times New Roman" w:cs="Times New Roman"/>
                <w:color w:val="000000" w:themeColor="text1"/>
                <w:sz w:val="24"/>
                <w:szCs w:val="24"/>
              </w:rPr>
              <w:t>о дня заключения договора по 31 декабря 2014 года.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EC1419" w:rsidRPr="00692BE9" w:rsidRDefault="00EC1419" w:rsidP="001174D0">
            <w:pPr>
              <w:jc w:val="both"/>
              <w:rPr>
                <w:rFonts w:ascii="Times New Roman" w:eastAsia="Times New Roman" w:hAnsi="Times New Roman" w:cs="Times New Roman"/>
                <w:color w:val="000000" w:themeColor="text1"/>
                <w:sz w:val="24"/>
                <w:szCs w:val="24"/>
              </w:rPr>
            </w:pPr>
          </w:p>
        </w:tc>
      </w:tr>
    </w:tbl>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7A749E">
        <w:rPr>
          <w:rFonts w:ascii="Times New Roman" w:eastAsia="Times New Roman" w:hAnsi="Times New Roman" w:cs="Times New Roman"/>
          <w:sz w:val="24"/>
          <w:szCs w:val="24"/>
        </w:rPr>
        <w:t>11</w:t>
      </w:r>
      <w:r w:rsidRPr="00877720">
        <w:rPr>
          <w:rFonts w:ascii="Times New Roman" w:eastAsia="Times New Roman" w:hAnsi="Times New Roman" w:cs="Times New Roman"/>
          <w:sz w:val="24"/>
          <w:szCs w:val="24"/>
        </w:rPr>
        <w:t xml:space="preserve"> </w:t>
      </w:r>
      <w:r w:rsidR="007A749E">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E6513F">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E6513F">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6513F" w:rsidRDefault="00900F5D" w:rsidP="00E6513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E6513F">
              <w:rPr>
                <w:rFonts w:ascii="Times New Roman" w:eastAsia="Times New Roman" w:hAnsi="Times New Roman" w:cs="Times New Roman"/>
                <w:sz w:val="24"/>
                <w:szCs w:val="24"/>
              </w:rPr>
              <w:t>303</w:t>
            </w:r>
            <w:r w:rsidRPr="00E46920">
              <w:rPr>
                <w:rFonts w:ascii="Times New Roman" w:eastAsia="Times New Roman" w:hAnsi="Times New Roman" w:cs="Times New Roman"/>
                <w:sz w:val="24"/>
                <w:szCs w:val="24"/>
              </w:rPr>
              <w:br/>
              <w:t xml:space="preserve"> от </w:t>
            </w:r>
            <w:r w:rsidR="00E6513F">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r w:rsidR="00E6513F">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00E6513F">
              <w:rPr>
                <w:rFonts w:ascii="Times New Roman" w:eastAsia="Times New Roman" w:hAnsi="Times New Roman" w:cs="Times New Roman"/>
                <w:sz w:val="24"/>
                <w:szCs w:val="24"/>
              </w:rPr>
              <w:t xml:space="preserve"> </w:t>
            </w:r>
          </w:p>
          <w:p w:rsidR="00900F5D" w:rsidRPr="00ED252E" w:rsidRDefault="004B0C6F" w:rsidP="008F4713">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16</w:t>
            </w:r>
            <w:r w:rsidR="00900F5D" w:rsidRPr="00E46920">
              <w:rPr>
                <w:rFonts w:ascii="Times New Roman" w:eastAsia="Times New Roman" w:hAnsi="Times New Roman" w:cs="Times New Roman"/>
                <w:sz w:val="24"/>
                <w:szCs w:val="24"/>
              </w:rPr>
              <w:t>:</w:t>
            </w:r>
            <w:r w:rsidR="008F4713">
              <w:rPr>
                <w:rFonts w:ascii="Times New Roman" w:eastAsia="Times New Roman" w:hAnsi="Times New Roman" w:cs="Times New Roman"/>
                <w:sz w:val="24"/>
                <w:szCs w:val="24"/>
              </w:rPr>
              <w:t>30</w:t>
            </w:r>
            <w:r w:rsidR="00900F5D" w:rsidRPr="00E46920">
              <w:rPr>
                <w:rFonts w:ascii="Times New Roman" w:eastAsia="Times New Roman" w:hAnsi="Times New Roman" w:cs="Times New Roman"/>
                <w:sz w:val="24"/>
                <w:szCs w:val="24"/>
              </w:rPr>
              <w:t xml:space="preserve"> (</w:t>
            </w:r>
            <w:proofErr w:type="spellStart"/>
            <w:proofErr w:type="gramStart"/>
            <w:r w:rsidR="00900F5D" w:rsidRPr="00E46920">
              <w:rPr>
                <w:rFonts w:ascii="Times New Roman" w:eastAsia="Times New Roman" w:hAnsi="Times New Roman" w:cs="Times New Roman"/>
                <w:sz w:val="24"/>
                <w:szCs w:val="24"/>
              </w:rPr>
              <w:t>мск</w:t>
            </w:r>
            <w:proofErr w:type="spellEnd"/>
            <w:proofErr w:type="gramEnd"/>
            <w:r w:rsidR="00900F5D"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00F5D"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D64475">
              <w:rPr>
                <w:rFonts w:ascii="Times New Roman" w:eastAsia="Times New Roman" w:hAnsi="Times New Roman" w:cs="Times New Roman"/>
                <w:b/>
                <w:bCs/>
                <w:color w:val="000000" w:themeColor="text1"/>
                <w:sz w:val="24"/>
                <w:szCs w:val="24"/>
              </w:rPr>
              <w:t>КЧР Медиа</w:t>
            </w:r>
            <w:r>
              <w:rPr>
                <w:rFonts w:ascii="Times New Roman" w:eastAsia="Times New Roman" w:hAnsi="Times New Roman" w:cs="Times New Roman"/>
                <w:b/>
                <w:bCs/>
                <w:color w:val="000000" w:themeColor="text1"/>
                <w:sz w:val="24"/>
                <w:szCs w:val="24"/>
              </w:rPr>
              <w:t>»</w:t>
            </w:r>
          </w:p>
          <w:p w:rsidR="00900F5D" w:rsidRPr="00F2712E" w:rsidRDefault="00900F5D" w:rsidP="00D64475">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D64475">
              <w:rPr>
                <w:rFonts w:ascii="Times New Roman" w:eastAsia="Times New Roman" w:hAnsi="Times New Roman" w:cs="Times New Roman"/>
                <w:color w:val="000000" w:themeColor="text1"/>
                <w:sz w:val="24"/>
                <w:szCs w:val="24"/>
              </w:rPr>
              <w:t>0919004001</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E374CF"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E374CF">
              <w:rPr>
                <w:rFonts w:ascii="Times New Roman" w:eastAsia="Times New Roman" w:hAnsi="Times New Roman" w:cs="Times New Roman"/>
                <w:sz w:val="24"/>
                <w:szCs w:val="24"/>
              </w:rPr>
              <w:t>:</w:t>
            </w:r>
          </w:p>
          <w:p w:rsidR="00E374CF" w:rsidRDefault="00E374CF" w:rsidP="00DF1717">
            <w:pPr>
              <w:spacing w:after="0" w:line="240" w:lineRule="auto"/>
              <w:rPr>
                <w:rFonts w:ascii="Times New Roman" w:eastAsia="Times New Roman" w:hAnsi="Times New Roman" w:cs="Times New Roman"/>
                <w:sz w:val="24"/>
                <w:szCs w:val="24"/>
              </w:rPr>
            </w:pPr>
            <w:r w:rsidRPr="00E374CF">
              <w:rPr>
                <w:rFonts w:ascii="Times New Roman" w:eastAsia="Times New Roman" w:hAnsi="Times New Roman" w:cs="Times New Roman"/>
                <w:sz w:val="24"/>
                <w:szCs w:val="24"/>
              </w:rPr>
              <w:t>369200,</w:t>
            </w:r>
            <w:r>
              <w:rPr>
                <w:rFonts w:ascii="Times New Roman" w:eastAsia="Times New Roman" w:hAnsi="Times New Roman" w:cs="Times New Roman"/>
                <w:sz w:val="24"/>
                <w:szCs w:val="24"/>
              </w:rPr>
              <w:t xml:space="preserve"> КЧР, г. Карачаевск, </w:t>
            </w:r>
          </w:p>
          <w:p w:rsidR="00E374CF" w:rsidRDefault="00E374CF" w:rsidP="00DF1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Крымшамхалова</w:t>
            </w:r>
            <w:proofErr w:type="spellEnd"/>
            <w:r>
              <w:rPr>
                <w:rFonts w:ascii="Times New Roman" w:eastAsia="Times New Roman" w:hAnsi="Times New Roman" w:cs="Times New Roman"/>
                <w:sz w:val="24"/>
                <w:szCs w:val="24"/>
              </w:rPr>
              <w:t xml:space="preserve">, д. 28 </w:t>
            </w:r>
          </w:p>
          <w:p w:rsidR="00900F5D" w:rsidRDefault="00E374CF" w:rsidP="00DF1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00F5D" w:rsidRPr="00CF538B">
              <w:rPr>
                <w:rFonts w:ascii="Times New Roman" w:eastAsia="Times New Roman" w:hAnsi="Times New Roman" w:cs="Times New Roman"/>
                <w:sz w:val="24"/>
                <w:szCs w:val="24"/>
              </w:rPr>
              <w:t>очтовый адрес:</w:t>
            </w:r>
          </w:p>
          <w:p w:rsidR="00900F5D" w:rsidRDefault="00900F5D"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369000, КЧР, г. Черкесск, </w:t>
            </w:r>
          </w:p>
          <w:p w:rsidR="00900F5D" w:rsidRDefault="00E374CF"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пл., </w:t>
            </w:r>
            <w:proofErr w:type="spellStart"/>
            <w:r>
              <w:rPr>
                <w:rFonts w:ascii="Times New Roman" w:eastAsia="Times New Roman" w:hAnsi="Times New Roman" w:cs="Times New Roman"/>
                <w:color w:val="000000" w:themeColor="text1"/>
                <w:sz w:val="24"/>
                <w:szCs w:val="24"/>
              </w:rPr>
              <w:t>Гутякулова</w:t>
            </w:r>
            <w:proofErr w:type="spellEnd"/>
            <w:r>
              <w:rPr>
                <w:rFonts w:ascii="Times New Roman" w:eastAsia="Times New Roman" w:hAnsi="Times New Roman" w:cs="Times New Roman"/>
                <w:color w:val="000000" w:themeColor="text1"/>
                <w:sz w:val="24"/>
                <w:szCs w:val="24"/>
              </w:rPr>
              <w:t>, д. 3</w:t>
            </w:r>
          </w:p>
          <w:p w:rsidR="00900F5D" w:rsidRPr="00ED252E" w:rsidRDefault="00900F5D" w:rsidP="00E374CF">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878</w:t>
            </w:r>
            <w:r w:rsidRPr="00AF162D">
              <w:rPr>
                <w:rFonts w:ascii="Times New Roman" w:eastAsia="Times New Roman" w:hAnsi="Times New Roman" w:cs="Times New Roman"/>
                <w:color w:val="000000" w:themeColor="text1"/>
                <w:sz w:val="24"/>
                <w:szCs w:val="24"/>
              </w:rPr>
              <w:t>-</w:t>
            </w:r>
            <w:r w:rsidR="00E374CF">
              <w:rPr>
                <w:rFonts w:ascii="Times New Roman" w:eastAsia="Times New Roman" w:hAnsi="Times New Roman" w:cs="Times New Roman"/>
                <w:color w:val="000000" w:themeColor="text1"/>
                <w:sz w:val="24"/>
                <w:szCs w:val="24"/>
              </w:rPr>
              <w:t>223</w:t>
            </w:r>
            <w:r>
              <w:rPr>
                <w:rFonts w:ascii="Times New Roman" w:eastAsia="Times New Roman" w:hAnsi="Times New Roman" w:cs="Times New Roman"/>
                <w:color w:val="000000" w:themeColor="text1"/>
                <w:sz w:val="24"/>
                <w:szCs w:val="24"/>
              </w:rPr>
              <w:t>-</w:t>
            </w:r>
            <w:r w:rsidR="00E374CF">
              <w:rPr>
                <w:rFonts w:ascii="Times New Roman" w:eastAsia="Times New Roman" w:hAnsi="Times New Roman" w:cs="Times New Roman"/>
                <w:color w:val="000000" w:themeColor="text1"/>
                <w:sz w:val="24"/>
                <w:szCs w:val="24"/>
              </w:rPr>
              <w:t>91</w:t>
            </w:r>
            <w:r>
              <w:rPr>
                <w:rFonts w:ascii="Times New Roman" w:eastAsia="Times New Roman" w:hAnsi="Times New Roman" w:cs="Times New Roman"/>
                <w:color w:val="000000" w:themeColor="text1"/>
                <w:sz w:val="24"/>
                <w:szCs w:val="24"/>
              </w:rPr>
              <w:t>-</w:t>
            </w:r>
            <w:r w:rsidR="00E374CF">
              <w:rPr>
                <w:rFonts w:ascii="Times New Roman" w:eastAsia="Times New Roman" w:hAnsi="Times New Roman" w:cs="Times New Roman"/>
                <w:color w:val="000000" w:themeColor="text1"/>
                <w:sz w:val="24"/>
                <w:szCs w:val="24"/>
              </w:rPr>
              <w:t>09</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0824FA">
        <w:rPr>
          <w:rFonts w:ascii="Times New Roman" w:eastAsia="Times New Roman" w:hAnsi="Times New Roman" w:cs="Times New Roman"/>
          <w:bCs/>
          <w:color w:val="000000" w:themeColor="text1"/>
          <w:sz w:val="24"/>
          <w:szCs w:val="24"/>
        </w:rPr>
        <w:t>11</w:t>
      </w:r>
      <w:r w:rsidRPr="00432CE2">
        <w:rPr>
          <w:rFonts w:ascii="Times New Roman" w:eastAsia="Times New Roman" w:hAnsi="Times New Roman" w:cs="Times New Roman"/>
          <w:bCs/>
          <w:color w:val="000000" w:themeColor="text1"/>
          <w:sz w:val="24"/>
          <w:szCs w:val="24"/>
        </w:rPr>
        <w:t xml:space="preserve"> </w:t>
      </w:r>
      <w:r w:rsidR="000824FA">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2014 года </w:t>
      </w:r>
      <w:r w:rsidR="000824FA">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7949E0">
        <w:trPr>
          <w:cantSplit/>
          <w:trHeight w:val="82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7949E0">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D04AF3" w:rsidP="002071EF">
            <w:pPr>
              <w:rPr>
                <w:rFonts w:ascii="Times New Roman" w:eastAsia="Times New Roman" w:hAnsi="Times New Roman" w:cs="Times New Roman"/>
                <w:color w:val="000000" w:themeColor="text1"/>
                <w:sz w:val="24"/>
                <w:szCs w:val="24"/>
              </w:rPr>
            </w:pPr>
            <w:r w:rsidRPr="00D04AF3">
              <w:rPr>
                <w:rFonts w:ascii="Times New Roman" w:eastAsia="Times New Roman" w:hAnsi="Times New Roman" w:cs="Times New Roman"/>
                <w:bCs/>
                <w:color w:val="000000" w:themeColor="text1"/>
                <w:sz w:val="24"/>
                <w:szCs w:val="24"/>
              </w:rPr>
              <w:t>ООО «КЧР Медиа»</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D04AF3" w:rsidP="00D04AF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1 899 495</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72045" w:rsidRPr="00D72045">
        <w:rPr>
          <w:rFonts w:ascii="Times New Roman" w:eastAsia="Times New Roman" w:hAnsi="Times New Roman" w:cs="Times New Roman"/>
          <w:color w:val="000000" w:themeColor="text1"/>
          <w:sz w:val="24"/>
          <w:szCs w:val="24"/>
        </w:rPr>
        <w:t xml:space="preserve">02 сентября 2014 года </w:t>
      </w:r>
      <w:r w:rsidR="00982316">
        <w:rPr>
          <w:rFonts w:ascii="Times New Roman" w:eastAsia="Times New Roman" w:hAnsi="Times New Roman" w:cs="Times New Roman"/>
          <w:color w:val="000000" w:themeColor="text1"/>
          <w:sz w:val="24"/>
          <w:szCs w:val="24"/>
        </w:rPr>
        <w:br/>
      </w:r>
      <w:r w:rsidR="00D72045" w:rsidRPr="00D72045">
        <w:rPr>
          <w:rFonts w:ascii="Times New Roman" w:eastAsia="Times New Roman" w:hAnsi="Times New Roman" w:cs="Times New Roman"/>
          <w:color w:val="000000" w:themeColor="text1"/>
          <w:sz w:val="24"/>
          <w:szCs w:val="24"/>
        </w:rPr>
        <w:t>№ ЗК-ДСО-195</w:t>
      </w:r>
      <w:r>
        <w:rPr>
          <w:rFonts w:ascii="Times New Roman" w:eastAsia="Times New Roman" w:hAnsi="Times New Roman" w:cs="Times New Roman"/>
          <w:sz w:val="24"/>
          <w:szCs w:val="24"/>
        </w:rPr>
        <w:t>):</w:t>
      </w:r>
    </w:p>
    <w:p w:rsidR="00331EC9" w:rsidRPr="00D72045" w:rsidRDefault="00331EC9" w:rsidP="00D72045">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D72045">
        <w:rPr>
          <w:rFonts w:ascii="Times New Roman" w:eastAsia="Times New Roman" w:hAnsi="Times New Roman" w:cs="Times New Roman"/>
          <w:sz w:val="24"/>
          <w:szCs w:val="24"/>
        </w:rPr>
        <w:t>Участник закупк</w:t>
      </w:r>
      <w:proofErr w:type="gramStart"/>
      <w:r w:rsidRPr="00D72045">
        <w:rPr>
          <w:rFonts w:ascii="Times New Roman" w:eastAsia="Times New Roman" w:hAnsi="Times New Roman" w:cs="Times New Roman"/>
          <w:sz w:val="24"/>
          <w:szCs w:val="24"/>
        </w:rPr>
        <w:t xml:space="preserve">и </w:t>
      </w:r>
      <w:r w:rsidR="00D72045" w:rsidRPr="00D72045">
        <w:rPr>
          <w:rFonts w:ascii="Times New Roman" w:eastAsia="Times New Roman" w:hAnsi="Times New Roman" w:cs="Times New Roman"/>
          <w:b/>
          <w:bCs/>
          <w:sz w:val="24"/>
          <w:szCs w:val="24"/>
        </w:rPr>
        <w:t>ООО</w:t>
      </w:r>
      <w:proofErr w:type="gramEnd"/>
      <w:r w:rsidR="00D72045" w:rsidRPr="00D72045">
        <w:rPr>
          <w:rFonts w:ascii="Times New Roman" w:eastAsia="Times New Roman" w:hAnsi="Times New Roman" w:cs="Times New Roman"/>
          <w:b/>
          <w:bCs/>
          <w:sz w:val="24"/>
          <w:szCs w:val="24"/>
        </w:rPr>
        <w:t xml:space="preserve"> «КЧР Медиа»</w:t>
      </w:r>
      <w:r w:rsidR="00D72045">
        <w:rPr>
          <w:rFonts w:ascii="Times New Roman" w:eastAsia="Times New Roman" w:hAnsi="Times New Roman" w:cs="Times New Roman"/>
          <w:b/>
          <w:bCs/>
          <w:sz w:val="24"/>
          <w:szCs w:val="24"/>
        </w:rPr>
        <w:t xml:space="preserve"> </w:t>
      </w:r>
      <w:r w:rsidR="00D72045" w:rsidRPr="00D72045">
        <w:rPr>
          <w:rFonts w:ascii="Times New Roman" w:eastAsia="Times New Roman" w:hAnsi="Times New Roman" w:cs="Times New Roman"/>
          <w:bCs/>
          <w:sz w:val="24"/>
          <w:szCs w:val="24"/>
        </w:rPr>
        <w:t>(ИНН 0919004001)</w:t>
      </w:r>
      <w:r w:rsidR="00D93E19" w:rsidRPr="00D72045">
        <w:rPr>
          <w:rFonts w:ascii="Times New Roman" w:eastAsia="Times New Roman" w:hAnsi="Times New Roman" w:cs="Times New Roman"/>
          <w:bCs/>
          <w:sz w:val="24"/>
          <w:szCs w:val="24"/>
        </w:rPr>
        <w:t xml:space="preserve"> </w:t>
      </w:r>
      <w:r w:rsidR="008D5381" w:rsidRPr="00D72045">
        <w:rPr>
          <w:rFonts w:ascii="Times New Roman" w:eastAsia="Times New Roman" w:hAnsi="Times New Roman" w:cs="Times New Roman"/>
          <w:sz w:val="24"/>
          <w:szCs w:val="24"/>
        </w:rPr>
        <w:t xml:space="preserve">соответствует требованиям, указанным в Извещении от </w:t>
      </w:r>
      <w:r w:rsidR="00D72045" w:rsidRPr="00D72045">
        <w:rPr>
          <w:rFonts w:ascii="Times New Roman" w:eastAsia="Times New Roman" w:hAnsi="Times New Roman" w:cs="Times New Roman"/>
          <w:color w:val="000000" w:themeColor="text1"/>
          <w:sz w:val="24"/>
          <w:szCs w:val="24"/>
        </w:rPr>
        <w:t>02 сентября 2014 года № ЗК-ДСО-195</w:t>
      </w:r>
      <w:r w:rsidR="008D5381" w:rsidRPr="00D72045">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D72045">
        <w:rPr>
          <w:rFonts w:ascii="Times New Roman" w:eastAsia="Times New Roman" w:hAnsi="Times New Roman" w:cs="Times New Roman"/>
          <w:sz w:val="24"/>
          <w:szCs w:val="24"/>
        </w:rPr>
        <w:t>Э</w:t>
      </w:r>
      <w:r w:rsidRPr="00032804">
        <w:rPr>
          <w:rFonts w:ascii="Times New Roman" w:eastAsia="Times New Roman" w:hAnsi="Times New Roman" w:cs="Times New Roman"/>
          <w:sz w:val="24"/>
          <w:szCs w:val="24"/>
        </w:rPr>
        <w:t>.</w:t>
      </w:r>
      <w:r w:rsidR="00D72045">
        <w:rPr>
          <w:rFonts w:ascii="Times New Roman" w:eastAsia="Times New Roman" w:hAnsi="Times New Roman" w:cs="Times New Roman"/>
          <w:sz w:val="24"/>
          <w:szCs w:val="24"/>
        </w:rPr>
        <w:t>И</w:t>
      </w:r>
      <w:r w:rsidRPr="00032804">
        <w:rPr>
          <w:rFonts w:ascii="Times New Roman" w:eastAsia="Times New Roman" w:hAnsi="Times New Roman" w:cs="Times New Roman"/>
          <w:sz w:val="24"/>
          <w:szCs w:val="24"/>
        </w:rPr>
        <w:t xml:space="preserve">. </w:t>
      </w:r>
      <w:r w:rsidR="00D72045" w:rsidRPr="00BB1734">
        <w:rPr>
          <w:rFonts w:ascii="Times New Roman" w:eastAsia="Times New Roman" w:hAnsi="Times New Roman" w:cs="Times New Roman"/>
          <w:sz w:val="24"/>
          <w:szCs w:val="24"/>
        </w:rPr>
        <w:t>Данилова</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982316" w:rsidRPr="00D72045">
        <w:rPr>
          <w:rFonts w:ascii="Times New Roman" w:eastAsia="Times New Roman" w:hAnsi="Times New Roman" w:cs="Times New Roman"/>
          <w:color w:val="000000" w:themeColor="text1"/>
          <w:sz w:val="24"/>
          <w:szCs w:val="24"/>
        </w:rPr>
        <w:t>02 сентября 2014 года № ЗК-ДСО-195</w:t>
      </w:r>
      <w:r w:rsidRPr="0003280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982316" w:rsidRPr="00D72045">
        <w:rPr>
          <w:rFonts w:ascii="Times New Roman" w:eastAsia="Times New Roman" w:hAnsi="Times New Roman" w:cs="Times New Roman"/>
          <w:color w:val="000000" w:themeColor="text1"/>
          <w:sz w:val="24"/>
          <w:szCs w:val="24"/>
        </w:rPr>
        <w:t xml:space="preserve">02 сентября 2014 года </w:t>
      </w:r>
      <w:r w:rsidR="00982316">
        <w:rPr>
          <w:rFonts w:ascii="Times New Roman" w:eastAsia="Times New Roman" w:hAnsi="Times New Roman" w:cs="Times New Roman"/>
          <w:color w:val="000000" w:themeColor="text1"/>
          <w:sz w:val="24"/>
          <w:szCs w:val="24"/>
        </w:rPr>
        <w:br/>
      </w:r>
      <w:r w:rsidR="00982316" w:rsidRPr="00D72045">
        <w:rPr>
          <w:rFonts w:ascii="Times New Roman" w:eastAsia="Times New Roman" w:hAnsi="Times New Roman" w:cs="Times New Roman"/>
          <w:color w:val="000000" w:themeColor="text1"/>
          <w:sz w:val="24"/>
          <w:szCs w:val="24"/>
        </w:rPr>
        <w:t>№ ЗК-ДСО-195</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w:t>
      </w:r>
      <w:proofErr w:type="gramStart"/>
      <w:r w:rsidR="00982316" w:rsidRPr="002E2F6E">
        <w:rPr>
          <w:rFonts w:ascii="Times New Roman" w:eastAsia="Times New Roman" w:hAnsi="Times New Roman" w:cs="Times New Roman"/>
          <w:bCs/>
          <w:color w:val="000000" w:themeColor="text1"/>
          <w:sz w:val="24"/>
          <w:szCs w:val="24"/>
        </w:rPr>
        <w:t>договора</w:t>
      </w:r>
      <w:proofErr w:type="gramEnd"/>
      <w:r w:rsidR="00982316" w:rsidRPr="002E2F6E">
        <w:rPr>
          <w:rFonts w:ascii="Times New Roman" w:eastAsia="Times New Roman" w:hAnsi="Times New Roman" w:cs="Times New Roman"/>
          <w:bCs/>
          <w:color w:val="000000" w:themeColor="text1"/>
          <w:sz w:val="24"/>
          <w:szCs w:val="24"/>
        </w:rPr>
        <w:t xml:space="preserve"> на оказание услуг по информационному сопровождению деятельности ОАО «КСК» в Карачаево-Черкесской Республике </w:t>
      </w:r>
      <w:r w:rsidR="00982316">
        <w:rPr>
          <w:rFonts w:ascii="Times New Roman" w:eastAsia="Times New Roman" w:hAnsi="Times New Roman" w:cs="Times New Roman"/>
          <w:bCs/>
          <w:color w:val="000000" w:themeColor="text1"/>
          <w:sz w:val="24"/>
          <w:szCs w:val="24"/>
        </w:rPr>
        <w:br/>
      </w:r>
      <w:r w:rsidR="00982316" w:rsidRPr="002E2F6E">
        <w:rPr>
          <w:rFonts w:ascii="Times New Roman" w:eastAsia="Times New Roman" w:hAnsi="Times New Roman" w:cs="Times New Roman"/>
          <w:bCs/>
          <w:color w:val="000000" w:themeColor="text1"/>
          <w:sz w:val="24"/>
          <w:szCs w:val="24"/>
        </w:rPr>
        <w:t>на территории Северо-Кавказского Федерального округа</w:t>
      </w:r>
      <w:r w:rsidR="00CA0C95">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3F3AA3" w:rsidRPr="009E5ECD" w:rsidRDefault="003F3AA3" w:rsidP="003F3AA3">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982316" w:rsidRPr="00D72045">
        <w:rPr>
          <w:rFonts w:ascii="Times New Roman" w:eastAsia="Times New Roman" w:hAnsi="Times New Roman" w:cs="Times New Roman"/>
          <w:b/>
          <w:bCs/>
          <w:sz w:val="24"/>
          <w:szCs w:val="24"/>
        </w:rPr>
        <w:t>ООО «КЧР Медиа»</w:t>
      </w:r>
      <w:r w:rsidR="00982316">
        <w:rPr>
          <w:rFonts w:ascii="Times New Roman" w:eastAsia="Times New Roman" w:hAnsi="Times New Roman" w:cs="Times New Roman"/>
          <w:b/>
          <w:bCs/>
          <w:sz w:val="24"/>
          <w:szCs w:val="24"/>
        </w:rPr>
        <w:t xml:space="preserve"> </w:t>
      </w:r>
      <w:r w:rsidR="00982316" w:rsidRPr="00D72045">
        <w:rPr>
          <w:rFonts w:ascii="Times New Roman" w:eastAsia="Times New Roman" w:hAnsi="Times New Roman" w:cs="Times New Roman"/>
          <w:bCs/>
          <w:sz w:val="24"/>
          <w:szCs w:val="24"/>
        </w:rPr>
        <w:t>(ИНН 0919004001)</w:t>
      </w:r>
      <w:r>
        <w:rPr>
          <w:rFonts w:ascii="Times New Roman" w:eastAsia="Times New Roman" w:hAnsi="Times New Roman" w:cs="Times New Roman"/>
          <w:bCs/>
          <w:color w:val="000000" w:themeColor="text1"/>
          <w:sz w:val="24"/>
          <w:szCs w:val="24"/>
        </w:rPr>
        <w:t>, с ценой договора</w:t>
      </w:r>
      <w:r w:rsidRPr="009E5ECD">
        <w:rPr>
          <w:rFonts w:ascii="Times New Roman" w:eastAsia="Times New Roman" w:hAnsi="Times New Roman" w:cs="Times New Roman"/>
          <w:bCs/>
          <w:color w:val="000000" w:themeColor="text1"/>
          <w:sz w:val="24"/>
          <w:szCs w:val="24"/>
        </w:rPr>
        <w:t xml:space="preserve"> </w:t>
      </w:r>
      <w:r w:rsidR="00982316" w:rsidRPr="00982316">
        <w:rPr>
          <w:rFonts w:ascii="Times New Roman" w:eastAsia="Times New Roman" w:hAnsi="Times New Roman" w:cs="Times New Roman"/>
          <w:b/>
          <w:bCs/>
          <w:color w:val="000000" w:themeColor="text1"/>
          <w:sz w:val="24"/>
          <w:szCs w:val="24"/>
        </w:rPr>
        <w:t>1 899</w:t>
      </w:r>
      <w:r w:rsidR="00982316" w:rsidRPr="00982316">
        <w:rPr>
          <w:rFonts w:ascii="Times New Roman" w:eastAsia="Times New Roman" w:hAnsi="Times New Roman" w:cs="Times New Roman"/>
          <w:b/>
          <w:bCs/>
          <w:color w:val="000000" w:themeColor="text1"/>
          <w:sz w:val="24"/>
          <w:szCs w:val="24"/>
        </w:rPr>
        <w:t> </w:t>
      </w:r>
      <w:r w:rsidR="00982316" w:rsidRPr="00982316">
        <w:rPr>
          <w:rFonts w:ascii="Times New Roman" w:eastAsia="Times New Roman" w:hAnsi="Times New Roman" w:cs="Times New Roman"/>
          <w:b/>
          <w:bCs/>
          <w:color w:val="000000" w:themeColor="text1"/>
          <w:sz w:val="24"/>
          <w:szCs w:val="24"/>
        </w:rPr>
        <w:t>495</w:t>
      </w:r>
      <w:r w:rsidR="00982316" w:rsidRPr="00982316">
        <w:rPr>
          <w:rFonts w:ascii="Times New Roman" w:eastAsia="Times New Roman" w:hAnsi="Times New Roman" w:cs="Times New Roman"/>
          <w:b/>
          <w:bCs/>
          <w:color w:val="000000" w:themeColor="text1"/>
          <w:sz w:val="24"/>
          <w:szCs w:val="24"/>
        </w:rPr>
        <w:t xml:space="preserve"> </w:t>
      </w:r>
      <w:r w:rsidRPr="00E20B41">
        <w:rPr>
          <w:rFonts w:ascii="Times New Roman" w:eastAsia="Times New Roman" w:hAnsi="Times New Roman" w:cs="Times New Roman"/>
          <w:bCs/>
          <w:color w:val="000000" w:themeColor="text1"/>
          <w:sz w:val="24"/>
          <w:szCs w:val="24"/>
        </w:rPr>
        <w:t>(</w:t>
      </w:r>
      <w:r w:rsidR="00E73ED9">
        <w:rPr>
          <w:rFonts w:ascii="Times New Roman" w:eastAsia="Times New Roman" w:hAnsi="Times New Roman" w:cs="Times New Roman"/>
          <w:bCs/>
          <w:color w:val="000000" w:themeColor="text1"/>
          <w:sz w:val="24"/>
          <w:szCs w:val="24"/>
        </w:rPr>
        <w:t>Один миллион восемьсот девяносто девять тысяч четыреста девяносто пять</w:t>
      </w:r>
      <w:r w:rsidRPr="00E20B41">
        <w:rPr>
          <w:rFonts w:ascii="Times New Roman" w:eastAsia="Times New Roman" w:hAnsi="Times New Roman" w:cs="Times New Roman"/>
          <w:bCs/>
          <w:color w:val="000000" w:themeColor="text1"/>
          <w:sz w:val="24"/>
          <w:szCs w:val="24"/>
        </w:rPr>
        <w:t>) рубл</w:t>
      </w:r>
      <w:r w:rsidR="00E73ED9">
        <w:rPr>
          <w:rFonts w:ascii="Times New Roman" w:eastAsia="Times New Roman" w:hAnsi="Times New Roman" w:cs="Times New Roman"/>
          <w:bCs/>
          <w:color w:val="000000" w:themeColor="text1"/>
          <w:sz w:val="24"/>
          <w:szCs w:val="24"/>
        </w:rPr>
        <w:t>ей</w:t>
      </w:r>
      <w:r w:rsidRPr="009E5ECD">
        <w:rPr>
          <w:rFonts w:ascii="Times New Roman" w:eastAsia="Times New Roman" w:hAnsi="Times New Roman" w:cs="Times New Roman"/>
          <w:bCs/>
          <w:color w:val="000000" w:themeColor="text1"/>
          <w:sz w:val="24"/>
          <w:szCs w:val="24"/>
        </w:rPr>
        <w:t xml:space="preserve">, </w:t>
      </w:r>
      <w:r w:rsidR="00E73ED9">
        <w:rPr>
          <w:rFonts w:ascii="Times New Roman" w:eastAsia="Times New Roman" w:hAnsi="Times New Roman" w:cs="Times New Roman"/>
          <w:bCs/>
          <w:color w:val="000000" w:themeColor="text1"/>
          <w:sz w:val="24"/>
          <w:szCs w:val="24"/>
        </w:rPr>
        <w:br/>
      </w:r>
      <w:r w:rsidRPr="009E5ECD">
        <w:rPr>
          <w:rFonts w:ascii="Times New Roman" w:eastAsia="Times New Roman" w:hAnsi="Times New Roman" w:cs="Times New Roman"/>
          <w:bCs/>
          <w:color w:val="000000" w:themeColor="text1"/>
          <w:sz w:val="24"/>
          <w:szCs w:val="24"/>
        </w:rPr>
        <w:t>без учета НДС.</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E73ED9">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8B1ADA"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01D90">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001D90">
        <w:rPr>
          <w:rFonts w:ascii="Times New Roman" w:eastAsia="Times New Roman" w:hAnsi="Times New Roman" w:cs="Times New Roman"/>
          <w:color w:val="000000" w:themeColor="text1"/>
          <w:sz w:val="24"/>
          <w:szCs w:val="24"/>
        </w:rPr>
        <w:t>1</w:t>
      </w:r>
      <w:bookmarkStart w:id="0" w:name="_GoBack"/>
      <w:bookmarkEnd w:id="0"/>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A86683" w:rsidRDefault="00A86683" w:rsidP="00A86683">
      <w:pPr>
        <w:tabs>
          <w:tab w:val="left" w:pos="0"/>
          <w:tab w:val="left" w:pos="56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Заместитель </w:t>
      </w:r>
    </w:p>
    <w:p w:rsidR="00A86683" w:rsidRDefault="00A86683" w:rsidP="00A86683">
      <w:pPr>
        <w:tabs>
          <w:tab w:val="left" w:pos="0"/>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я</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1204F8">
        <w:rPr>
          <w:rFonts w:ascii="Times New Roman" w:hAnsi="Times New Roman"/>
          <w:color w:val="000000"/>
          <w:sz w:val="24"/>
          <w:szCs w:val="24"/>
        </w:rPr>
        <w:t>Шашкин Никита Артемович</w:t>
      </w:r>
    </w:p>
    <w:p w:rsidR="00A86683" w:rsidRDefault="00A86683" w:rsidP="00A86683">
      <w:pPr>
        <w:tabs>
          <w:tab w:val="left" w:pos="0"/>
        </w:tabs>
        <w:spacing w:after="0" w:line="240" w:lineRule="auto"/>
        <w:jc w:val="both"/>
        <w:rPr>
          <w:rFonts w:ascii="Times New Roman" w:hAnsi="Times New Roman"/>
          <w:color w:val="000000"/>
          <w:sz w:val="24"/>
          <w:szCs w:val="24"/>
        </w:rPr>
      </w:pPr>
    </w:p>
    <w:p w:rsidR="008B1ADA" w:rsidRDefault="008B1ADA" w:rsidP="00A86683">
      <w:pPr>
        <w:tabs>
          <w:tab w:val="left" w:pos="0"/>
        </w:tabs>
        <w:spacing w:after="0" w:line="240" w:lineRule="auto"/>
        <w:jc w:val="both"/>
        <w:rPr>
          <w:rFonts w:ascii="Times New Roman" w:hAnsi="Times New Roman"/>
          <w:color w:val="000000"/>
          <w:sz w:val="24"/>
          <w:szCs w:val="24"/>
        </w:rPr>
      </w:pPr>
    </w:p>
    <w:p w:rsidR="00A86683" w:rsidRPr="00DD3691" w:rsidRDefault="00A86683" w:rsidP="00A86683">
      <w:pPr>
        <w:tabs>
          <w:tab w:val="left" w:pos="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305F7E">
        <w:rPr>
          <w:rFonts w:ascii="Times New Roman" w:eastAsia="Times New Roman" w:hAnsi="Times New Roman" w:cs="Times New Roman"/>
          <w:bCs/>
          <w:color w:val="000000" w:themeColor="text1"/>
          <w:sz w:val="24"/>
          <w:szCs w:val="24"/>
        </w:rPr>
        <w:t>Аликов Мурат Владимирович</w:t>
      </w:r>
    </w:p>
    <w:p w:rsidR="00A86683" w:rsidRDefault="00A86683" w:rsidP="00A86683">
      <w:pPr>
        <w:tabs>
          <w:tab w:val="left" w:pos="0"/>
          <w:tab w:val="left" w:pos="3402"/>
        </w:tabs>
        <w:spacing w:after="0" w:line="240" w:lineRule="auto"/>
        <w:jc w:val="both"/>
        <w:rPr>
          <w:rFonts w:ascii="Times New Roman" w:hAnsi="Times New Roman"/>
          <w:color w:val="000000"/>
          <w:sz w:val="24"/>
          <w:szCs w:val="24"/>
        </w:rPr>
      </w:pPr>
    </w:p>
    <w:p w:rsidR="008B1ADA" w:rsidRDefault="008B1ADA" w:rsidP="00A86683">
      <w:pPr>
        <w:tabs>
          <w:tab w:val="left" w:pos="0"/>
          <w:tab w:val="left" w:pos="3402"/>
        </w:tabs>
        <w:spacing w:after="0" w:line="240" w:lineRule="auto"/>
        <w:jc w:val="both"/>
        <w:rPr>
          <w:rFonts w:ascii="Times New Roman" w:hAnsi="Times New Roman"/>
          <w:color w:val="000000"/>
          <w:sz w:val="24"/>
          <w:szCs w:val="24"/>
        </w:rPr>
      </w:pPr>
    </w:p>
    <w:p w:rsidR="00A86683" w:rsidRDefault="00A86683" w:rsidP="00A86683">
      <w:pPr>
        <w:tabs>
          <w:tab w:val="left" w:pos="0"/>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AA26D2">
        <w:rPr>
          <w:rFonts w:ascii="Times New Roman" w:hAnsi="Times New Roman"/>
          <w:color w:val="000000"/>
          <w:sz w:val="24"/>
          <w:szCs w:val="24"/>
        </w:rPr>
        <w:t>Гарага Дмитрий Сергеевич</w:t>
      </w:r>
    </w:p>
    <w:p w:rsidR="00A86683" w:rsidRDefault="00A86683" w:rsidP="00A86683">
      <w:pPr>
        <w:tabs>
          <w:tab w:val="left" w:pos="0"/>
        </w:tabs>
        <w:spacing w:after="0" w:line="240" w:lineRule="auto"/>
        <w:jc w:val="both"/>
        <w:rPr>
          <w:rFonts w:ascii="Times New Roman" w:hAnsi="Times New Roman"/>
          <w:color w:val="000000"/>
          <w:sz w:val="24"/>
          <w:szCs w:val="24"/>
        </w:rPr>
      </w:pPr>
    </w:p>
    <w:p w:rsidR="008B1ADA" w:rsidRPr="00DD3691" w:rsidRDefault="008B1ADA" w:rsidP="00A86683">
      <w:pPr>
        <w:tabs>
          <w:tab w:val="left" w:pos="0"/>
        </w:tabs>
        <w:spacing w:after="0" w:line="240" w:lineRule="auto"/>
        <w:jc w:val="both"/>
        <w:rPr>
          <w:rFonts w:ascii="Times New Roman" w:hAnsi="Times New Roman"/>
          <w:color w:val="000000"/>
          <w:sz w:val="24"/>
          <w:szCs w:val="24"/>
        </w:rPr>
      </w:pPr>
    </w:p>
    <w:p w:rsidR="00A86683" w:rsidRPr="00DD3691" w:rsidRDefault="00A86683" w:rsidP="00A86683">
      <w:pPr>
        <w:tabs>
          <w:tab w:val="left" w:pos="0"/>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B62257">
        <w:rPr>
          <w:rFonts w:ascii="Times New Roman" w:eastAsia="Times New Roman" w:hAnsi="Times New Roman" w:cs="Times New Roman"/>
          <w:bCs/>
          <w:color w:val="000000" w:themeColor="text1"/>
          <w:sz w:val="24"/>
          <w:szCs w:val="24"/>
        </w:rPr>
        <w:t>Дубенко Павел Николаевич</w:t>
      </w:r>
    </w:p>
    <w:p w:rsidR="00A86683" w:rsidRDefault="00A86683" w:rsidP="00A86683">
      <w:pPr>
        <w:tabs>
          <w:tab w:val="left" w:pos="0"/>
        </w:tabs>
        <w:spacing w:after="0" w:line="240" w:lineRule="auto"/>
        <w:jc w:val="both"/>
        <w:rPr>
          <w:rFonts w:ascii="Times New Roman" w:hAnsi="Times New Roman"/>
          <w:color w:val="000000"/>
          <w:sz w:val="24"/>
          <w:szCs w:val="24"/>
        </w:rPr>
      </w:pPr>
    </w:p>
    <w:p w:rsidR="008B1ADA" w:rsidRDefault="008B1ADA" w:rsidP="00A86683">
      <w:pPr>
        <w:tabs>
          <w:tab w:val="left" w:pos="0"/>
        </w:tabs>
        <w:spacing w:after="0" w:line="240" w:lineRule="auto"/>
        <w:jc w:val="both"/>
        <w:rPr>
          <w:rFonts w:ascii="Times New Roman" w:hAnsi="Times New Roman"/>
          <w:color w:val="000000"/>
          <w:sz w:val="24"/>
          <w:szCs w:val="24"/>
        </w:rPr>
      </w:pPr>
    </w:p>
    <w:p w:rsidR="00A86683" w:rsidRPr="00DD3691" w:rsidRDefault="00A86683" w:rsidP="00A86683">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305F7E">
        <w:rPr>
          <w:rFonts w:ascii="Times New Roman" w:eastAsia="Times New Roman" w:hAnsi="Times New Roman" w:cs="Times New Roman"/>
          <w:bCs/>
          <w:color w:val="000000" w:themeColor="text1"/>
          <w:sz w:val="24"/>
          <w:szCs w:val="24"/>
        </w:rPr>
        <w:t>Елин Алексей Анатольевич</w:t>
      </w:r>
    </w:p>
    <w:p w:rsidR="00A86683" w:rsidRDefault="00A86683" w:rsidP="00A86683">
      <w:pPr>
        <w:tabs>
          <w:tab w:val="left" w:pos="0"/>
        </w:tabs>
        <w:spacing w:after="0" w:line="240" w:lineRule="auto"/>
        <w:jc w:val="both"/>
        <w:rPr>
          <w:rFonts w:ascii="Times New Roman" w:hAnsi="Times New Roman"/>
          <w:color w:val="000000"/>
          <w:sz w:val="24"/>
          <w:szCs w:val="24"/>
        </w:rPr>
      </w:pPr>
    </w:p>
    <w:p w:rsidR="008B1ADA" w:rsidRDefault="008B1ADA" w:rsidP="00A86683">
      <w:pPr>
        <w:tabs>
          <w:tab w:val="left" w:pos="0"/>
        </w:tabs>
        <w:spacing w:after="0" w:line="240" w:lineRule="auto"/>
        <w:jc w:val="both"/>
        <w:rPr>
          <w:rFonts w:ascii="Times New Roman" w:hAnsi="Times New Roman"/>
          <w:color w:val="000000"/>
          <w:sz w:val="24"/>
          <w:szCs w:val="24"/>
        </w:rPr>
      </w:pPr>
    </w:p>
    <w:p w:rsidR="00A86683" w:rsidRPr="00DD3691" w:rsidRDefault="00A86683" w:rsidP="00A86683">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A86683" w:rsidRDefault="00A86683" w:rsidP="00A86683">
      <w:pPr>
        <w:tabs>
          <w:tab w:val="left" w:pos="0"/>
        </w:tabs>
        <w:spacing w:after="0" w:line="240" w:lineRule="auto"/>
        <w:jc w:val="both"/>
        <w:rPr>
          <w:rFonts w:ascii="Times New Roman" w:hAnsi="Times New Roman"/>
          <w:color w:val="000000"/>
          <w:sz w:val="24"/>
          <w:szCs w:val="24"/>
        </w:rPr>
      </w:pPr>
    </w:p>
    <w:p w:rsidR="008B1ADA" w:rsidRDefault="008B1ADA" w:rsidP="00A86683">
      <w:pPr>
        <w:tabs>
          <w:tab w:val="left" w:pos="0"/>
        </w:tabs>
        <w:spacing w:after="0" w:line="240" w:lineRule="auto"/>
        <w:jc w:val="both"/>
        <w:rPr>
          <w:rFonts w:ascii="Times New Roman" w:hAnsi="Times New Roman"/>
          <w:color w:val="000000"/>
          <w:sz w:val="24"/>
          <w:szCs w:val="24"/>
        </w:rPr>
      </w:pPr>
    </w:p>
    <w:p w:rsidR="00A86683" w:rsidRPr="00ED6CD2" w:rsidRDefault="00A86683" w:rsidP="00A86683">
      <w:pPr>
        <w:tabs>
          <w:tab w:val="left" w:pos="0"/>
        </w:tabs>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A86683" w:rsidRDefault="00A86683" w:rsidP="00A86683">
      <w:pPr>
        <w:tabs>
          <w:tab w:val="left" w:pos="0"/>
        </w:tabs>
        <w:spacing w:after="0" w:line="240" w:lineRule="auto"/>
        <w:jc w:val="both"/>
        <w:rPr>
          <w:rFonts w:ascii="Times New Roman" w:hAnsi="Times New Roman"/>
          <w:bCs/>
          <w:color w:val="000000"/>
          <w:sz w:val="24"/>
          <w:szCs w:val="24"/>
        </w:rPr>
      </w:pPr>
    </w:p>
    <w:p w:rsidR="008B1ADA" w:rsidRPr="00DD3691" w:rsidRDefault="008B1ADA" w:rsidP="00A86683">
      <w:pPr>
        <w:tabs>
          <w:tab w:val="left" w:pos="0"/>
        </w:tabs>
        <w:spacing w:after="0" w:line="240" w:lineRule="auto"/>
        <w:jc w:val="both"/>
        <w:rPr>
          <w:rFonts w:ascii="Times New Roman" w:hAnsi="Times New Roman"/>
          <w:bCs/>
          <w:color w:val="000000"/>
          <w:sz w:val="24"/>
          <w:szCs w:val="24"/>
        </w:rPr>
      </w:pPr>
    </w:p>
    <w:p w:rsidR="00A86683" w:rsidRDefault="00A86683" w:rsidP="00A86683">
      <w:pPr>
        <w:tabs>
          <w:tab w:val="left" w:pos="0"/>
          <w:tab w:val="left" w:pos="5529"/>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       _________________ </w:t>
      </w:r>
      <w:r w:rsidRPr="00DD3691">
        <w:rPr>
          <w:rFonts w:ascii="Times New Roman" w:eastAsia="Times New Roman" w:hAnsi="Times New Roman" w:cs="Times New Roman"/>
          <w:bCs/>
          <w:color w:val="000000" w:themeColor="text1"/>
          <w:sz w:val="24"/>
          <w:szCs w:val="24"/>
        </w:rPr>
        <w:t>Токарев Игорь Александрович</w:t>
      </w:r>
    </w:p>
    <w:p w:rsidR="00A86683" w:rsidRDefault="00A86683" w:rsidP="00A86683">
      <w:pPr>
        <w:spacing w:after="0" w:line="240" w:lineRule="auto"/>
        <w:jc w:val="both"/>
        <w:rPr>
          <w:rFonts w:ascii="Times New Roman" w:eastAsia="Times New Roman" w:hAnsi="Times New Roman" w:cs="Times New Roman"/>
          <w:color w:val="000000"/>
          <w:sz w:val="24"/>
          <w:szCs w:val="24"/>
        </w:rPr>
      </w:pPr>
    </w:p>
    <w:p w:rsidR="008B1ADA" w:rsidRPr="00DD3691" w:rsidRDefault="008B1ADA" w:rsidP="00A86683">
      <w:pPr>
        <w:spacing w:after="0" w:line="240" w:lineRule="auto"/>
        <w:jc w:val="both"/>
        <w:rPr>
          <w:rFonts w:ascii="Times New Roman" w:eastAsia="Times New Roman" w:hAnsi="Times New Roman" w:cs="Times New Roman"/>
          <w:color w:val="000000"/>
          <w:sz w:val="24"/>
          <w:szCs w:val="24"/>
        </w:rPr>
      </w:pPr>
    </w:p>
    <w:p w:rsidR="00A86683" w:rsidRPr="00DD3691" w:rsidRDefault="00A86683" w:rsidP="00A8668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Pr="00DD3691">
        <w:rPr>
          <w:rFonts w:ascii="Times New Roman" w:hAnsi="Times New Roman"/>
          <w:color w:val="000000"/>
          <w:sz w:val="24"/>
          <w:szCs w:val="24"/>
        </w:rPr>
        <w:t xml:space="preserve">_________________ </w:t>
      </w:r>
      <w:r w:rsidRPr="00BB1734">
        <w:rPr>
          <w:rFonts w:ascii="Times New Roman" w:eastAsia="Times New Roman" w:hAnsi="Times New Roman" w:cs="Times New Roman"/>
          <w:sz w:val="24"/>
          <w:szCs w:val="24"/>
        </w:rPr>
        <w:t>Данилова Элина Игоревна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01D90">
        <w:rPr>
          <w:rFonts w:ascii="Times New Roman" w:eastAsia="Times New Roman" w:hAnsi="Times New Roman" w:cs="Times New Roman"/>
          <w:b/>
          <w:sz w:val="24"/>
          <w:szCs w:val="24"/>
        </w:rPr>
        <w:t>11</w:t>
      </w:r>
      <w:r w:rsidRPr="005C6AC1">
        <w:rPr>
          <w:rFonts w:ascii="Times New Roman" w:eastAsia="Times New Roman" w:hAnsi="Times New Roman" w:cs="Times New Roman"/>
          <w:b/>
          <w:sz w:val="24"/>
          <w:szCs w:val="24"/>
        </w:rPr>
        <w:t xml:space="preserve"> </w:t>
      </w:r>
      <w:r w:rsidR="00001D90">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001D90">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001D90">
        <w:rPr>
          <w:rFonts w:ascii="Times New Roman" w:eastAsia="Times New Roman" w:hAnsi="Times New Roman" w:cs="Times New Roman"/>
          <w:b/>
          <w:sz w:val="24"/>
          <w:szCs w:val="24"/>
        </w:rPr>
        <w:t>95</w:t>
      </w:r>
    </w:p>
    <w:p w:rsidR="00D80F84" w:rsidRDefault="00D80F84" w:rsidP="00D80F84">
      <w:pPr>
        <w:spacing w:after="0" w:line="240" w:lineRule="auto"/>
        <w:jc w:val="center"/>
        <w:rPr>
          <w:rFonts w:ascii="Times New Roman" w:eastAsia="Times New Roman" w:hAnsi="Times New Roman" w:cs="Times New Roman"/>
          <w:b/>
          <w:bCs/>
          <w:color w:val="000000"/>
        </w:rPr>
      </w:pPr>
    </w:p>
    <w:p w:rsidR="00001D90" w:rsidRPr="00001D90" w:rsidRDefault="00001D90" w:rsidP="00001D90">
      <w:pPr>
        <w:spacing w:after="0" w:line="240" w:lineRule="auto"/>
        <w:jc w:val="center"/>
        <w:rPr>
          <w:rFonts w:ascii="Times New Roman" w:eastAsia="Times New Roman" w:hAnsi="Times New Roman" w:cs="Times New Roman"/>
          <w:b/>
          <w:sz w:val="24"/>
          <w:szCs w:val="24"/>
          <w:lang w:eastAsia="ar-SA"/>
        </w:rPr>
      </w:pPr>
      <w:r w:rsidRPr="00001D90">
        <w:rPr>
          <w:rFonts w:ascii="Times New Roman" w:eastAsia="Times New Roman" w:hAnsi="Times New Roman" w:cs="Times New Roman"/>
          <w:b/>
          <w:sz w:val="24"/>
          <w:szCs w:val="24"/>
          <w:lang w:eastAsia="ar-SA"/>
        </w:rPr>
        <w:t>Спецификация</w:t>
      </w:r>
    </w:p>
    <w:p w:rsidR="00001D90" w:rsidRPr="00001D90" w:rsidRDefault="00001D90" w:rsidP="00001D90">
      <w:pPr>
        <w:spacing w:after="0" w:line="240" w:lineRule="auto"/>
        <w:jc w:val="center"/>
        <w:rPr>
          <w:rFonts w:ascii="Times New Roman" w:eastAsia="Times New Roman" w:hAnsi="Times New Roman" w:cs="Times New Roman"/>
          <w:b/>
          <w:sz w:val="24"/>
          <w:szCs w:val="24"/>
          <w:lang w:eastAsia="ar-SA"/>
        </w:rPr>
      </w:pPr>
    </w:p>
    <w:p w:rsidR="00001D90" w:rsidRPr="00001D90" w:rsidRDefault="00001D90" w:rsidP="00001D90">
      <w:pPr>
        <w:spacing w:after="0" w:line="240" w:lineRule="auto"/>
        <w:jc w:val="both"/>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Перечень услуг, предоставляемых Исполнителем Заказчику в период действия Договора:</w:t>
      </w:r>
    </w:p>
    <w:p w:rsidR="00001D90" w:rsidRPr="00001D90" w:rsidRDefault="00001D90" w:rsidP="00001D90">
      <w:pPr>
        <w:spacing w:after="0" w:line="240" w:lineRule="auto"/>
        <w:jc w:val="right"/>
        <w:rPr>
          <w:rFonts w:ascii="Times New Roman" w:eastAsia="Times New Roman" w:hAnsi="Times New Roman" w:cs="Times New Roman"/>
          <w:i/>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992"/>
        <w:gridCol w:w="709"/>
        <w:gridCol w:w="1843"/>
        <w:gridCol w:w="1843"/>
      </w:tblGrid>
      <w:tr w:rsidR="00001D90" w:rsidRPr="00001D90" w:rsidTr="00001D90">
        <w:trPr>
          <w:tblHeader/>
        </w:trPr>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 xml:space="preserve">№ </w:t>
            </w:r>
            <w:proofErr w:type="spellStart"/>
            <w:r w:rsidRPr="00001D90">
              <w:rPr>
                <w:rFonts w:ascii="Times New Roman" w:eastAsia="Times New Roman" w:hAnsi="Times New Roman" w:cs="Times New Roman"/>
                <w:sz w:val="24"/>
                <w:szCs w:val="24"/>
                <w:lang w:eastAsia="ar-SA"/>
              </w:rPr>
              <w:t>п.п</w:t>
            </w:r>
            <w:proofErr w:type="spellEnd"/>
            <w:r w:rsidRPr="00001D90">
              <w:rPr>
                <w:rFonts w:ascii="Times New Roman" w:eastAsia="Times New Roman" w:hAnsi="Times New Roman" w:cs="Times New Roman"/>
                <w:sz w:val="24"/>
                <w:szCs w:val="24"/>
                <w:lang w:eastAsia="ar-SA"/>
              </w:rPr>
              <w:t>.</w:t>
            </w:r>
          </w:p>
        </w:tc>
        <w:tc>
          <w:tcPr>
            <w:tcW w:w="396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Услуга</w:t>
            </w:r>
          </w:p>
        </w:tc>
        <w:tc>
          <w:tcPr>
            <w:tcW w:w="992"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Кол-во</w:t>
            </w:r>
          </w:p>
        </w:tc>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Ед.</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 xml:space="preserve">Цена за ед., руб. </w:t>
            </w:r>
          </w:p>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w:t>
            </w:r>
            <w:r w:rsidRPr="00001D90">
              <w:rPr>
                <w:rFonts w:ascii="Times New Roman" w:eastAsia="Calibri" w:hAnsi="Times New Roman" w:cs="Times New Roman"/>
                <w:sz w:val="24"/>
                <w:szCs w:val="24"/>
                <w:lang w:eastAsia="ar-SA"/>
              </w:rPr>
              <w:t xml:space="preserve">в </w:t>
            </w:r>
            <w:proofErr w:type="spellStart"/>
            <w:r w:rsidRPr="00001D90">
              <w:rPr>
                <w:rFonts w:ascii="Times New Roman" w:eastAsia="Calibri" w:hAnsi="Times New Roman" w:cs="Times New Roman"/>
                <w:sz w:val="24"/>
                <w:szCs w:val="24"/>
                <w:lang w:eastAsia="ar-SA"/>
              </w:rPr>
              <w:t>т.ч</w:t>
            </w:r>
            <w:proofErr w:type="spellEnd"/>
            <w:r w:rsidRPr="00001D90">
              <w:rPr>
                <w:rFonts w:ascii="Times New Roman" w:eastAsia="Calibri" w:hAnsi="Times New Roman" w:cs="Times New Roman"/>
                <w:sz w:val="24"/>
                <w:szCs w:val="24"/>
                <w:lang w:eastAsia="ar-SA"/>
              </w:rPr>
              <w:t>. НДС</w:t>
            </w:r>
            <w:r w:rsidRPr="00001D90">
              <w:rPr>
                <w:rFonts w:ascii="Times New Roman" w:eastAsia="Times New Roman" w:hAnsi="Times New Roman" w:cs="Times New Roman"/>
                <w:sz w:val="24"/>
                <w:szCs w:val="24"/>
                <w:lang w:eastAsia="ar-SA"/>
              </w:rPr>
              <w:t>)</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 xml:space="preserve">Стоимость, руб. </w:t>
            </w:r>
          </w:p>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w:t>
            </w:r>
            <w:r w:rsidRPr="00001D90">
              <w:rPr>
                <w:rFonts w:ascii="Times New Roman" w:eastAsia="Calibri" w:hAnsi="Times New Roman" w:cs="Times New Roman"/>
                <w:sz w:val="24"/>
                <w:szCs w:val="24"/>
                <w:lang w:eastAsia="ar-SA"/>
              </w:rPr>
              <w:t xml:space="preserve">в </w:t>
            </w:r>
            <w:proofErr w:type="spellStart"/>
            <w:r w:rsidRPr="00001D90">
              <w:rPr>
                <w:rFonts w:ascii="Times New Roman" w:eastAsia="Calibri" w:hAnsi="Times New Roman" w:cs="Times New Roman"/>
                <w:sz w:val="24"/>
                <w:szCs w:val="24"/>
                <w:lang w:eastAsia="ar-SA"/>
              </w:rPr>
              <w:t>т.ч</w:t>
            </w:r>
            <w:proofErr w:type="spellEnd"/>
            <w:r w:rsidRPr="00001D90">
              <w:rPr>
                <w:rFonts w:ascii="Times New Roman" w:eastAsia="Calibri" w:hAnsi="Times New Roman" w:cs="Times New Roman"/>
                <w:sz w:val="24"/>
                <w:szCs w:val="24"/>
                <w:lang w:eastAsia="ar-SA"/>
              </w:rPr>
              <w:t>. НДС</w:t>
            </w:r>
            <w:r w:rsidRPr="00001D90">
              <w:rPr>
                <w:rFonts w:ascii="Times New Roman" w:eastAsia="Times New Roman" w:hAnsi="Times New Roman" w:cs="Times New Roman"/>
                <w:sz w:val="24"/>
                <w:szCs w:val="24"/>
                <w:lang w:eastAsia="ar-SA"/>
              </w:rPr>
              <w:t>)</w:t>
            </w:r>
          </w:p>
        </w:tc>
      </w:tr>
      <w:tr w:rsidR="00001D90" w:rsidRPr="00001D90" w:rsidTr="00001D90">
        <w:trPr>
          <w:trHeight w:val="1652"/>
        </w:trPr>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1.</w:t>
            </w:r>
          </w:p>
        </w:tc>
        <w:tc>
          <w:tcPr>
            <w:tcW w:w="3969" w:type="dxa"/>
            <w:shd w:val="clear" w:color="auto" w:fill="auto"/>
            <w:vAlign w:val="center"/>
          </w:tcPr>
          <w:p w:rsidR="00001D90" w:rsidRPr="00001D90" w:rsidRDefault="00001D90" w:rsidP="00001D90">
            <w:pPr>
              <w:spacing w:after="0" w:line="240" w:lineRule="auto"/>
              <w:jc w:val="both"/>
              <w:rPr>
                <w:rFonts w:ascii="Times New Roman" w:eastAsia="Times New Roman" w:hAnsi="Times New Roman" w:cs="Times New Roman"/>
                <w:sz w:val="24"/>
                <w:szCs w:val="24"/>
                <w:u w:val="single"/>
                <w:lang w:eastAsia="ar-SA"/>
              </w:rPr>
            </w:pPr>
            <w:r w:rsidRPr="00001D90">
              <w:rPr>
                <w:rFonts w:ascii="Times New Roman" w:eastAsia="Times New Roman" w:hAnsi="Times New Roman" w:cs="Times New Roman"/>
                <w:sz w:val="24"/>
                <w:szCs w:val="24"/>
                <w:u w:val="single"/>
                <w:lang w:eastAsia="ar-SA"/>
              </w:rPr>
              <w:t>Р</w:t>
            </w:r>
            <w:proofErr w:type="gramStart"/>
            <w:r w:rsidRPr="00001D90">
              <w:rPr>
                <w:rFonts w:ascii="Times New Roman" w:eastAsia="Times New Roman" w:hAnsi="Times New Roman" w:cs="Times New Roman"/>
                <w:sz w:val="24"/>
                <w:szCs w:val="24"/>
                <w:u w:val="single"/>
                <w:lang w:val="en-US" w:eastAsia="ar-SA"/>
              </w:rPr>
              <w:t>R</w:t>
            </w:r>
            <w:proofErr w:type="gramEnd"/>
            <w:r w:rsidRPr="00001D90">
              <w:rPr>
                <w:rFonts w:ascii="Times New Roman" w:eastAsia="Times New Roman" w:hAnsi="Times New Roman" w:cs="Times New Roman"/>
                <w:sz w:val="24"/>
                <w:szCs w:val="24"/>
                <w:u w:val="single"/>
                <w:lang w:eastAsia="ar-SA"/>
              </w:rPr>
              <w:t xml:space="preserve"> на Телевидении:</w:t>
            </w:r>
          </w:p>
          <w:p w:rsidR="00001D90" w:rsidRPr="00001D90" w:rsidRDefault="00001D90" w:rsidP="00001D90">
            <w:pPr>
              <w:spacing w:after="0" w:line="240" w:lineRule="auto"/>
              <w:jc w:val="both"/>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 xml:space="preserve">Тематические передачи, Целевые </w:t>
            </w:r>
            <w:r w:rsidRPr="00001D90">
              <w:rPr>
                <w:rFonts w:ascii="Times New Roman" w:eastAsia="Times New Roman" w:hAnsi="Times New Roman" w:cs="Times New Roman"/>
                <w:sz w:val="24"/>
                <w:szCs w:val="24"/>
                <w:lang w:val="en-US" w:eastAsia="ar-SA"/>
              </w:rPr>
              <w:t>PR</w:t>
            </w:r>
            <w:r w:rsidRPr="00001D90">
              <w:rPr>
                <w:rFonts w:ascii="Times New Roman" w:eastAsia="Times New Roman" w:hAnsi="Times New Roman" w:cs="Times New Roman"/>
                <w:sz w:val="24"/>
                <w:szCs w:val="24"/>
                <w:lang w:eastAsia="ar-SA"/>
              </w:rPr>
              <w:t xml:space="preserve">-сюжеты, интервью с руководством компании, освещение семинаров, конференций, спортивных мероприятий под эгидой ОАО «КСК» </w:t>
            </w:r>
          </w:p>
        </w:tc>
        <w:tc>
          <w:tcPr>
            <w:tcW w:w="992"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845</w:t>
            </w:r>
          </w:p>
        </w:tc>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мин.</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p>
        </w:tc>
      </w:tr>
      <w:tr w:rsidR="00001D90" w:rsidRPr="00001D90" w:rsidTr="00001D90">
        <w:trPr>
          <w:trHeight w:val="1121"/>
        </w:trPr>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2.</w:t>
            </w:r>
          </w:p>
        </w:tc>
        <w:tc>
          <w:tcPr>
            <w:tcW w:w="3969" w:type="dxa"/>
            <w:shd w:val="clear" w:color="auto" w:fill="auto"/>
            <w:vAlign w:val="center"/>
          </w:tcPr>
          <w:p w:rsidR="00001D90" w:rsidRPr="00001D90" w:rsidRDefault="00001D90" w:rsidP="00001D90">
            <w:pPr>
              <w:spacing w:after="0" w:line="240" w:lineRule="auto"/>
              <w:jc w:val="both"/>
              <w:rPr>
                <w:rFonts w:ascii="Times New Roman" w:eastAsia="Times New Roman" w:hAnsi="Times New Roman" w:cs="Times New Roman"/>
                <w:sz w:val="24"/>
                <w:szCs w:val="24"/>
                <w:u w:val="single"/>
                <w:lang w:eastAsia="ar-SA"/>
              </w:rPr>
            </w:pPr>
            <w:r w:rsidRPr="00001D90">
              <w:rPr>
                <w:rFonts w:ascii="Times New Roman" w:eastAsia="Times New Roman" w:hAnsi="Times New Roman" w:cs="Times New Roman"/>
                <w:sz w:val="24"/>
                <w:szCs w:val="24"/>
                <w:u w:val="single"/>
                <w:lang w:eastAsia="ar-SA"/>
              </w:rPr>
              <w:t>Реклама на Телевидении:</w:t>
            </w:r>
          </w:p>
          <w:p w:rsidR="00001D90" w:rsidRPr="00001D90" w:rsidRDefault="00001D90" w:rsidP="00001D90">
            <w:pPr>
              <w:spacing w:after="0" w:line="240" w:lineRule="auto"/>
              <w:jc w:val="both"/>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Видеоролики о компании, организация трансляции с веб камер, расположенных на курорте Архыз</w:t>
            </w:r>
          </w:p>
        </w:tc>
        <w:tc>
          <w:tcPr>
            <w:tcW w:w="992"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600</w:t>
            </w:r>
          </w:p>
        </w:tc>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мин.</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p>
        </w:tc>
      </w:tr>
      <w:tr w:rsidR="00001D90" w:rsidRPr="00001D90" w:rsidTr="00001D90">
        <w:trPr>
          <w:trHeight w:val="810"/>
        </w:trPr>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3.</w:t>
            </w:r>
          </w:p>
        </w:tc>
        <w:tc>
          <w:tcPr>
            <w:tcW w:w="3969" w:type="dxa"/>
            <w:shd w:val="clear" w:color="auto" w:fill="auto"/>
            <w:vAlign w:val="center"/>
          </w:tcPr>
          <w:p w:rsidR="00001D90" w:rsidRPr="00001D90" w:rsidRDefault="00001D90" w:rsidP="00001D90">
            <w:pPr>
              <w:spacing w:after="0" w:line="240" w:lineRule="auto"/>
              <w:jc w:val="both"/>
              <w:rPr>
                <w:rFonts w:ascii="Times New Roman" w:eastAsia="Times New Roman" w:hAnsi="Times New Roman" w:cs="Times New Roman"/>
                <w:sz w:val="24"/>
                <w:szCs w:val="24"/>
                <w:u w:val="single"/>
                <w:lang w:eastAsia="ar-SA"/>
              </w:rPr>
            </w:pPr>
            <w:r w:rsidRPr="00001D90">
              <w:rPr>
                <w:rFonts w:ascii="Times New Roman" w:eastAsia="Times New Roman" w:hAnsi="Times New Roman" w:cs="Times New Roman"/>
                <w:sz w:val="24"/>
                <w:szCs w:val="24"/>
                <w:u w:val="single"/>
                <w:lang w:val="en-US" w:eastAsia="ar-SA"/>
              </w:rPr>
              <w:t>PR</w:t>
            </w:r>
            <w:r w:rsidRPr="00001D90">
              <w:rPr>
                <w:rFonts w:ascii="Times New Roman" w:eastAsia="Times New Roman" w:hAnsi="Times New Roman" w:cs="Times New Roman"/>
                <w:sz w:val="24"/>
                <w:szCs w:val="24"/>
                <w:u w:val="single"/>
                <w:lang w:eastAsia="ar-SA"/>
              </w:rPr>
              <w:t xml:space="preserve"> на радио:</w:t>
            </w:r>
          </w:p>
          <w:p w:rsidR="00001D90" w:rsidRPr="00001D90" w:rsidRDefault="00001D90" w:rsidP="00001D90">
            <w:pPr>
              <w:spacing w:after="0" w:line="240" w:lineRule="auto"/>
              <w:jc w:val="both"/>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Рекламные ролики на радиостанциях</w:t>
            </w:r>
          </w:p>
        </w:tc>
        <w:tc>
          <w:tcPr>
            <w:tcW w:w="992"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480</w:t>
            </w:r>
          </w:p>
        </w:tc>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eastAsia="ar-SA"/>
              </w:rPr>
              <w:t>мин.</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p>
        </w:tc>
      </w:tr>
      <w:tr w:rsidR="00001D90" w:rsidRPr="00001D90" w:rsidTr="00001D90">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4.</w:t>
            </w:r>
          </w:p>
        </w:tc>
        <w:tc>
          <w:tcPr>
            <w:tcW w:w="3969" w:type="dxa"/>
            <w:shd w:val="clear" w:color="auto" w:fill="auto"/>
            <w:vAlign w:val="center"/>
          </w:tcPr>
          <w:p w:rsidR="00001D90" w:rsidRPr="00001D90" w:rsidRDefault="00001D90" w:rsidP="00001D90">
            <w:pPr>
              <w:spacing w:after="0" w:line="240" w:lineRule="auto"/>
              <w:jc w:val="both"/>
              <w:rPr>
                <w:rFonts w:ascii="Times New Roman" w:eastAsia="Times New Roman" w:hAnsi="Times New Roman" w:cs="Times New Roman"/>
                <w:sz w:val="24"/>
                <w:szCs w:val="24"/>
                <w:u w:val="single"/>
                <w:lang w:eastAsia="ar-SA"/>
              </w:rPr>
            </w:pPr>
            <w:r w:rsidRPr="00001D90">
              <w:rPr>
                <w:rFonts w:ascii="Times New Roman" w:eastAsia="Times New Roman" w:hAnsi="Times New Roman" w:cs="Times New Roman"/>
                <w:sz w:val="24"/>
                <w:szCs w:val="24"/>
                <w:u w:val="single"/>
                <w:lang w:eastAsia="ar-SA"/>
              </w:rPr>
              <w:t>Реклама в интернете на сайте Исполнителя в период действия договора:</w:t>
            </w:r>
          </w:p>
          <w:p w:rsidR="00001D90" w:rsidRPr="00001D90" w:rsidRDefault="00001D90" w:rsidP="00001D90">
            <w:pPr>
              <w:spacing w:after="0" w:line="240" w:lineRule="auto"/>
              <w:jc w:val="both"/>
              <w:rPr>
                <w:rFonts w:ascii="Times New Roman" w:eastAsia="Times New Roman" w:hAnsi="Times New Roman" w:cs="Times New Roman"/>
                <w:sz w:val="24"/>
                <w:szCs w:val="24"/>
                <w:lang w:eastAsia="ar-SA"/>
              </w:rPr>
            </w:pPr>
            <w:r w:rsidRPr="00001D90">
              <w:rPr>
                <w:rFonts w:ascii="Times New Roman" w:eastAsia="Times New Roman" w:hAnsi="Times New Roman" w:cs="Times New Roman"/>
                <w:sz w:val="24"/>
                <w:szCs w:val="24"/>
                <w:lang w:eastAsia="ar-SA"/>
              </w:rPr>
              <w:t xml:space="preserve">Баннер с переходом на сайт </w:t>
            </w:r>
            <w:r w:rsidRPr="00001D90">
              <w:rPr>
                <w:rFonts w:ascii="Times New Roman" w:eastAsia="Times New Roman" w:hAnsi="Times New Roman" w:cs="Times New Roman"/>
                <w:sz w:val="24"/>
                <w:szCs w:val="24"/>
                <w:lang w:eastAsia="ar-SA"/>
              </w:rPr>
              <w:br/>
              <w:t>ОАО КСК», размещение баннер логотипа ВТРК «Архыз» с переходом на сайт курорта Архыз.</w:t>
            </w:r>
          </w:p>
        </w:tc>
        <w:tc>
          <w:tcPr>
            <w:tcW w:w="992"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val="en-US" w:eastAsia="ar-SA"/>
              </w:rPr>
              <w:t>x</w:t>
            </w:r>
          </w:p>
        </w:tc>
        <w:tc>
          <w:tcPr>
            <w:tcW w:w="709"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val="en-US" w:eastAsia="ar-SA"/>
              </w:rPr>
              <w:t>x</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color w:val="000000"/>
                <w:sz w:val="24"/>
                <w:szCs w:val="24"/>
                <w:lang w:eastAsia="ar-SA"/>
              </w:rPr>
            </w:pPr>
            <w:r w:rsidRPr="00001D90">
              <w:rPr>
                <w:rFonts w:ascii="Times New Roman" w:eastAsia="Times New Roman" w:hAnsi="Times New Roman" w:cs="Times New Roman"/>
                <w:color w:val="000000"/>
                <w:sz w:val="24"/>
                <w:szCs w:val="24"/>
                <w:lang w:val="en-US" w:eastAsia="ar-SA"/>
              </w:rPr>
              <w:t>x</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sz w:val="24"/>
                <w:szCs w:val="24"/>
                <w:lang w:eastAsia="ar-SA"/>
              </w:rPr>
            </w:pPr>
          </w:p>
        </w:tc>
      </w:tr>
      <w:tr w:rsidR="00001D90" w:rsidRPr="00001D90" w:rsidTr="00001D90">
        <w:trPr>
          <w:trHeight w:val="433"/>
        </w:trPr>
        <w:tc>
          <w:tcPr>
            <w:tcW w:w="8222" w:type="dxa"/>
            <w:gridSpan w:val="5"/>
            <w:shd w:val="clear" w:color="auto" w:fill="auto"/>
            <w:vAlign w:val="center"/>
          </w:tcPr>
          <w:p w:rsidR="00001D90" w:rsidRPr="00001D90" w:rsidRDefault="00001D90" w:rsidP="00001D90">
            <w:pPr>
              <w:spacing w:after="0" w:line="240" w:lineRule="auto"/>
              <w:jc w:val="right"/>
              <w:rPr>
                <w:rFonts w:ascii="Times New Roman" w:eastAsia="Times New Roman" w:hAnsi="Times New Roman" w:cs="Times New Roman"/>
                <w:b/>
                <w:sz w:val="24"/>
                <w:szCs w:val="24"/>
                <w:lang w:eastAsia="ar-SA"/>
              </w:rPr>
            </w:pPr>
            <w:r w:rsidRPr="00001D90">
              <w:rPr>
                <w:rFonts w:ascii="Times New Roman" w:eastAsia="Times New Roman" w:hAnsi="Times New Roman" w:cs="Times New Roman"/>
                <w:b/>
                <w:sz w:val="24"/>
                <w:szCs w:val="24"/>
                <w:lang w:eastAsia="ar-SA"/>
              </w:rPr>
              <w:t>Итого:</w:t>
            </w:r>
          </w:p>
        </w:tc>
        <w:tc>
          <w:tcPr>
            <w:tcW w:w="1843" w:type="dxa"/>
            <w:shd w:val="clear" w:color="auto" w:fill="auto"/>
            <w:vAlign w:val="center"/>
          </w:tcPr>
          <w:p w:rsidR="00001D90" w:rsidRPr="00001D90" w:rsidRDefault="00001D90" w:rsidP="00001D90">
            <w:pPr>
              <w:spacing w:after="0" w:line="240" w:lineRule="auto"/>
              <w:jc w:val="center"/>
              <w:rPr>
                <w:rFonts w:ascii="Times New Roman" w:eastAsia="Times New Roman" w:hAnsi="Times New Roman" w:cs="Times New Roman"/>
                <w:b/>
                <w:sz w:val="24"/>
                <w:szCs w:val="24"/>
                <w:lang w:eastAsia="ar-SA"/>
              </w:rPr>
            </w:pPr>
          </w:p>
        </w:tc>
      </w:tr>
    </w:tbl>
    <w:p w:rsidR="00001D90" w:rsidRDefault="00001D90" w:rsidP="00D80F84">
      <w:pPr>
        <w:spacing w:after="0" w:line="240" w:lineRule="auto"/>
        <w:jc w:val="center"/>
        <w:rPr>
          <w:rFonts w:ascii="Times New Roman" w:eastAsia="Times New Roman" w:hAnsi="Times New Roman" w:cs="Times New Roman"/>
          <w:b/>
          <w:bCs/>
          <w:color w:val="000000"/>
        </w:rPr>
      </w:pPr>
    </w:p>
    <w:sectPr w:rsidR="00001D90" w:rsidSect="00001D9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442367">
      <w:rPr>
        <w:rFonts w:ascii="Times New Roman" w:hAnsi="Times New Roman" w:cs="Times New Roman"/>
        <w:sz w:val="20"/>
        <w:szCs w:val="20"/>
      </w:rPr>
      <w:t>11</w:t>
    </w:r>
    <w:r>
      <w:rPr>
        <w:rFonts w:ascii="Times New Roman" w:hAnsi="Times New Roman" w:cs="Times New Roman"/>
        <w:sz w:val="20"/>
        <w:szCs w:val="20"/>
      </w:rPr>
      <w:t xml:space="preserve"> </w:t>
    </w:r>
    <w:r w:rsidR="00442367">
      <w:rPr>
        <w:rFonts w:ascii="Times New Roman" w:hAnsi="Times New Roman" w:cs="Times New Roman"/>
        <w:sz w:val="20"/>
        <w:szCs w:val="20"/>
      </w:rPr>
      <w:t>сентября</w:t>
    </w:r>
    <w:r>
      <w:rPr>
        <w:rFonts w:ascii="Times New Roman" w:hAnsi="Times New Roman" w:cs="Times New Roman"/>
        <w:sz w:val="20"/>
        <w:szCs w:val="20"/>
      </w:rPr>
      <w:t xml:space="preserve"> 2014 года № ЗК-</w:t>
    </w:r>
    <w:r w:rsidR="00442367">
      <w:rPr>
        <w:rFonts w:ascii="Times New Roman" w:hAnsi="Times New Roman" w:cs="Times New Roman"/>
        <w:sz w:val="20"/>
        <w:szCs w:val="20"/>
      </w:rPr>
      <w:t>ДСО</w:t>
    </w:r>
    <w:r>
      <w:rPr>
        <w:rFonts w:ascii="Times New Roman" w:hAnsi="Times New Roman" w:cs="Times New Roman"/>
        <w:sz w:val="20"/>
        <w:szCs w:val="20"/>
      </w:rPr>
      <w:t>-</w:t>
    </w:r>
    <w:r w:rsidR="00790895">
      <w:rPr>
        <w:rFonts w:ascii="Times New Roman" w:hAnsi="Times New Roman" w:cs="Times New Roman"/>
        <w:sz w:val="20"/>
        <w:szCs w:val="20"/>
      </w:rPr>
      <w:t>1</w:t>
    </w:r>
    <w:r w:rsidR="00442367">
      <w:rPr>
        <w:rFonts w:ascii="Times New Roman" w:hAnsi="Times New Roman" w:cs="Times New Roman"/>
        <w:sz w:val="20"/>
        <w:szCs w:val="20"/>
      </w:rPr>
      <w:t>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01D90">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4"/>
  </w:num>
  <w:num w:numId="3">
    <w:abstractNumId w:val="20"/>
  </w:num>
  <w:num w:numId="4">
    <w:abstractNumId w:val="16"/>
  </w:num>
  <w:num w:numId="5">
    <w:abstractNumId w:val="36"/>
  </w:num>
  <w:num w:numId="6">
    <w:abstractNumId w:val="8"/>
  </w:num>
  <w:num w:numId="7">
    <w:abstractNumId w:val="29"/>
  </w:num>
  <w:num w:numId="8">
    <w:abstractNumId w:val="10"/>
  </w:num>
  <w:num w:numId="9">
    <w:abstractNumId w:val="38"/>
  </w:num>
  <w:num w:numId="10">
    <w:abstractNumId w:val="19"/>
  </w:num>
  <w:num w:numId="11">
    <w:abstractNumId w:val="12"/>
  </w:num>
  <w:num w:numId="12">
    <w:abstractNumId w:val="41"/>
  </w:num>
  <w:num w:numId="13">
    <w:abstractNumId w:val="45"/>
  </w:num>
  <w:num w:numId="14">
    <w:abstractNumId w:val="23"/>
  </w:num>
  <w:num w:numId="15">
    <w:abstractNumId w:val="4"/>
  </w:num>
  <w:num w:numId="16">
    <w:abstractNumId w:val="48"/>
  </w:num>
  <w:num w:numId="17">
    <w:abstractNumId w:val="11"/>
  </w:num>
  <w:num w:numId="18">
    <w:abstractNumId w:val="33"/>
  </w:num>
  <w:num w:numId="19">
    <w:abstractNumId w:val="44"/>
  </w:num>
  <w:num w:numId="20">
    <w:abstractNumId w:val="37"/>
  </w:num>
  <w:num w:numId="21">
    <w:abstractNumId w:val="18"/>
  </w:num>
  <w:num w:numId="22">
    <w:abstractNumId w:val="34"/>
  </w:num>
  <w:num w:numId="23">
    <w:abstractNumId w:val="27"/>
  </w:num>
  <w:num w:numId="24">
    <w:abstractNumId w:val="46"/>
  </w:num>
  <w:num w:numId="25">
    <w:abstractNumId w:val="9"/>
  </w:num>
  <w:num w:numId="26">
    <w:abstractNumId w:val="26"/>
  </w:num>
  <w:num w:numId="27">
    <w:abstractNumId w:val="6"/>
  </w:num>
  <w:num w:numId="28">
    <w:abstractNumId w:val="39"/>
  </w:num>
  <w:num w:numId="29">
    <w:abstractNumId w:val="22"/>
  </w:num>
  <w:num w:numId="30">
    <w:abstractNumId w:val="7"/>
  </w:num>
  <w:num w:numId="31">
    <w:abstractNumId w:val="28"/>
  </w:num>
  <w:num w:numId="32">
    <w:abstractNumId w:val="13"/>
  </w:num>
  <w:num w:numId="33">
    <w:abstractNumId w:val="17"/>
  </w:num>
  <w:num w:numId="34">
    <w:abstractNumId w:val="15"/>
  </w:num>
  <w:num w:numId="35">
    <w:abstractNumId w:val="43"/>
  </w:num>
  <w:num w:numId="36">
    <w:abstractNumId w:val="47"/>
  </w:num>
  <w:num w:numId="37">
    <w:abstractNumId w:val="35"/>
  </w:num>
  <w:num w:numId="38">
    <w:abstractNumId w:val="7"/>
  </w:num>
  <w:num w:numId="39">
    <w:abstractNumId w:val="31"/>
  </w:num>
  <w:num w:numId="40">
    <w:abstractNumId w:val="30"/>
  </w:num>
  <w:num w:numId="41">
    <w:abstractNumId w:val="40"/>
  </w:num>
  <w:num w:numId="42">
    <w:abstractNumId w:val="21"/>
  </w:num>
  <w:num w:numId="43">
    <w:abstractNumId w:val="2"/>
  </w:num>
  <w:num w:numId="44">
    <w:abstractNumId w:val="25"/>
  </w:num>
  <w:num w:numId="45">
    <w:abstractNumId w:val="3"/>
  </w:num>
  <w:num w:numId="46">
    <w:abstractNumId w:val="5"/>
  </w:num>
  <w:num w:numId="4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1D90"/>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4FA"/>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E2F6E"/>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2367"/>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3F35"/>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26C1"/>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A749E"/>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1ADA"/>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4713"/>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82316"/>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86683"/>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417A"/>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4AF3"/>
    <w:rsid w:val="00D056CF"/>
    <w:rsid w:val="00D0783F"/>
    <w:rsid w:val="00D1424F"/>
    <w:rsid w:val="00D20108"/>
    <w:rsid w:val="00D22516"/>
    <w:rsid w:val="00D30B7A"/>
    <w:rsid w:val="00D351B5"/>
    <w:rsid w:val="00D41E0E"/>
    <w:rsid w:val="00D51476"/>
    <w:rsid w:val="00D520E8"/>
    <w:rsid w:val="00D604C1"/>
    <w:rsid w:val="00D6116D"/>
    <w:rsid w:val="00D61964"/>
    <w:rsid w:val="00D64475"/>
    <w:rsid w:val="00D708A3"/>
    <w:rsid w:val="00D72045"/>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374CF"/>
    <w:rsid w:val="00E41060"/>
    <w:rsid w:val="00E44FFB"/>
    <w:rsid w:val="00E45870"/>
    <w:rsid w:val="00E46920"/>
    <w:rsid w:val="00E529A7"/>
    <w:rsid w:val="00E53D70"/>
    <w:rsid w:val="00E56D8B"/>
    <w:rsid w:val="00E57B52"/>
    <w:rsid w:val="00E64677"/>
    <w:rsid w:val="00E6513F"/>
    <w:rsid w:val="00E67520"/>
    <w:rsid w:val="00E73ED9"/>
    <w:rsid w:val="00E776AE"/>
    <w:rsid w:val="00E82B47"/>
    <w:rsid w:val="00E83970"/>
    <w:rsid w:val="00E83DFC"/>
    <w:rsid w:val="00E85731"/>
    <w:rsid w:val="00E91612"/>
    <w:rsid w:val="00EA3FD0"/>
    <w:rsid w:val="00EA5F96"/>
    <w:rsid w:val="00EA674E"/>
    <w:rsid w:val="00EB76AE"/>
    <w:rsid w:val="00EC1419"/>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984D-72D3-45F5-8969-F16F336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121</cp:revision>
  <cp:lastPrinted>2014-06-30T09:29:00Z</cp:lastPrinted>
  <dcterms:created xsi:type="dcterms:W3CDTF">2014-03-06T14:15:00Z</dcterms:created>
  <dcterms:modified xsi:type="dcterms:W3CDTF">2014-09-11T14:48:00Z</dcterms:modified>
</cp:coreProperties>
</file>