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ний документации о закупке от</w:t>
      </w:r>
      <w:r w:rsidR="00736086">
        <w:rPr>
          <w:rFonts w:ascii="Times New Roman" w:hAnsi="Times New Roman" w:cs="Times New Roman"/>
          <w:b/>
          <w:sz w:val="24"/>
          <w:szCs w:val="24"/>
        </w:rPr>
        <w:t>20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485930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0E62CE">
        <w:rPr>
          <w:rFonts w:ascii="Times New Roman" w:hAnsi="Times New Roman" w:cs="Times New Roman"/>
          <w:b/>
          <w:sz w:val="24"/>
          <w:szCs w:val="24"/>
        </w:rPr>
        <w:t>7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920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>Извещение от 10.03.2026 г. № КЭФ-ДМ-165 с техническими правами от 12.03.2026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FE5E58" w:rsidRPr="004563AE" w:rsidTr="00527DDE">
        <w:tc>
          <w:tcPr>
            <w:tcW w:w="268" w:type="pct"/>
            <w:vMerge w:val="restart"/>
            <w:shd w:val="clear" w:color="auto" w:fill="auto"/>
            <w:vAlign w:val="center"/>
          </w:tcPr>
          <w:p w:rsidR="00FE5E58" w:rsidRPr="004563AE" w:rsidRDefault="00FE5E58" w:rsidP="00920C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4563AE" w:rsidRDefault="00FE5E58" w:rsidP="00920C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4563AE" w:rsidRDefault="00FE5E58" w:rsidP="00920C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527DDE">
        <w:trPr>
          <w:trHeight w:val="315"/>
        </w:trPr>
        <w:tc>
          <w:tcPr>
            <w:tcW w:w="268" w:type="pct"/>
            <w:vMerge/>
            <w:shd w:val="clear" w:color="auto" w:fill="auto"/>
            <w:vAlign w:val="center"/>
          </w:tcPr>
          <w:p w:rsidR="00FE5E58" w:rsidRPr="004563AE" w:rsidRDefault="00FE5E58" w:rsidP="00920C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FE5E58" w:rsidRDefault="000E62CE" w:rsidP="00920C15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Добрый день!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FE5E58" w:rsidRDefault="00FE5E58" w:rsidP="00920C1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686C08" w:rsidRPr="004563AE" w:rsidTr="00527DDE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Pr="004563AE" w:rsidRDefault="00686C08" w:rsidP="00920C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686C08" w:rsidRPr="000E62CE" w:rsidRDefault="000E62CE" w:rsidP="00920C15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В стоимость комиссии (до 12,9% по НМЦК) уже включены работы по </w:t>
            </w:r>
            <w:proofErr w:type="spellStart"/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seo</w:t>
            </w:r>
            <w:proofErr w:type="spellEnd"/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на суммы </w:t>
            </w:r>
            <w:hyperlink r:id="rId8" w:history="1">
              <w:r w:rsidRPr="000E62CE">
                <w:rPr>
                  <w:rStyle w:val="ab"/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ru-RU"/>
                </w:rPr>
                <w:t>https://resort-elbrus.ru/</w:t>
              </w:r>
            </w:hyperlink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115 000 в месяц</w:t>
            </w:r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</w:r>
            <w:hyperlink r:id="rId9" w:history="1">
              <w:r w:rsidRPr="000E62CE">
                <w:rPr>
                  <w:rStyle w:val="ab"/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ru-RU"/>
                </w:rPr>
                <w:t>https://mamison-resort.ru/</w:t>
              </w:r>
            </w:hyperlink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110 000 в месяц? Если так, то возможная сумма комиссии в абсолютном выражении 1 548 000 (12,9% от 12 000 000) не покрывает даже работы по </w:t>
            </w:r>
            <w:proofErr w:type="spellStart"/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seo</w:t>
            </w:r>
            <w:proofErr w:type="spellEnd"/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(115 000+110 000*12 </w:t>
            </w:r>
            <w:proofErr w:type="spellStart"/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мес</w:t>
            </w:r>
            <w:proofErr w:type="spellEnd"/>
            <w:r w:rsidRPr="000E62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= 2 700 000), в чем ошибка?</w:t>
            </w:r>
          </w:p>
        </w:tc>
        <w:tc>
          <w:tcPr>
            <w:tcW w:w="2817" w:type="pct"/>
            <w:shd w:val="clear" w:color="auto" w:fill="auto"/>
          </w:tcPr>
          <w:p w:rsidR="00686C08" w:rsidRPr="004563AE" w:rsidRDefault="000E62CE" w:rsidP="00920C15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2CE">
              <w:rPr>
                <w:rFonts w:ascii="Times New Roman" w:eastAsia="Calibri" w:hAnsi="Times New Roman" w:cs="Times New Roman"/>
                <w:sz w:val="24"/>
                <w:szCs w:val="24"/>
              </w:rPr>
              <w:t>Сумма SEO,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и все остальные расходы (включая комиссию), должны быть включены не в стоимость комиссии, а в общую </w:t>
            </w:r>
            <w:r w:rsidR="0036000B">
              <w:rPr>
                <w:rFonts w:ascii="Times New Roman" w:eastAsia="Calibri" w:hAnsi="Times New Roman" w:cs="Times New Roman"/>
                <w:sz w:val="24"/>
                <w:szCs w:val="24"/>
              </w:rPr>
              <w:t>цену</w:t>
            </w:r>
            <w:r w:rsidRPr="000E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договору, конкретно не превышающую в сумм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E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курортам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E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указанн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0E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0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36000B" w:rsidRPr="0036000B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6000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6000B" w:rsidRPr="00360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договора (Приложение №4 к Конкурсной документации)</w:t>
            </w:r>
            <w:r w:rsidR="00360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</w:t>
            </w:r>
            <w:r w:rsidR="0036000B">
              <w:rPr>
                <w:rFonts w:ascii="Times New Roman" w:eastAsia="Calibri" w:hAnsi="Times New Roman" w:cs="Times New Roman"/>
                <w:sz w:val="24"/>
                <w:szCs w:val="24"/>
              </w:rPr>
              <w:t>ь услуг</w:t>
            </w:r>
            <w:r w:rsidRPr="000E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месяц и общую </w:t>
            </w:r>
            <w:r w:rsidR="0036000B">
              <w:rPr>
                <w:rFonts w:ascii="Times New Roman" w:eastAsia="Calibri" w:hAnsi="Times New Roman" w:cs="Times New Roman"/>
                <w:sz w:val="24"/>
                <w:szCs w:val="24"/>
              </w:rPr>
              <w:t>цену</w:t>
            </w:r>
            <w:r w:rsidRPr="000E6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договора за весь </w:t>
            </w:r>
            <w:r w:rsidR="00920C15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</w:tr>
      <w:bookmarkEnd w:id="0"/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10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62CE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0310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6000B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10C69"/>
    <w:rsid w:val="00527DDE"/>
    <w:rsid w:val="00534F3C"/>
    <w:rsid w:val="0054475B"/>
    <w:rsid w:val="00551112"/>
    <w:rsid w:val="00564ADE"/>
    <w:rsid w:val="00566EB5"/>
    <w:rsid w:val="0056715F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6C08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36086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0588"/>
    <w:rsid w:val="00920C15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5B6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65A58BC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rt-elbru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mison-res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2470-91DB-4347-840A-641153E2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Токарев Игорь Александрович</cp:lastModifiedBy>
  <cp:revision>3</cp:revision>
  <cp:lastPrinted>2019-12-20T07:37:00Z</cp:lastPrinted>
  <dcterms:created xsi:type="dcterms:W3CDTF">2026-03-19T15:42:00Z</dcterms:created>
  <dcterms:modified xsi:type="dcterms:W3CDTF">2026-03-20T07:24:00Z</dcterms:modified>
</cp:coreProperties>
</file>