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77166A70" w:rsidR="00FA046A" w:rsidRPr="009D2645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645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645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645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FC36E9">
        <w:rPr>
          <w:rFonts w:ascii="Times New Roman" w:hAnsi="Times New Roman" w:cs="Times New Roman"/>
          <w:b/>
          <w:sz w:val="24"/>
          <w:szCs w:val="24"/>
        </w:rPr>
        <w:t>закупке от 14.04</w:t>
      </w:r>
      <w:bookmarkStart w:id="0" w:name="_GoBack"/>
      <w:bookmarkEnd w:id="0"/>
      <w:r w:rsidR="009D2645" w:rsidRPr="009D2645">
        <w:rPr>
          <w:rFonts w:ascii="Times New Roman" w:hAnsi="Times New Roman" w:cs="Times New Roman"/>
          <w:b/>
          <w:sz w:val="24"/>
          <w:szCs w:val="24"/>
        </w:rPr>
        <w:t>.2021</w:t>
      </w:r>
      <w:r w:rsidRPr="009D2645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14:paraId="2074A39A" w14:textId="5349215A" w:rsidR="00FA046A" w:rsidRPr="009D2645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645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534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09.04.2021 г. № ЗКЭФ-ДМТО-342</w:t>
      </w:r>
      <w:r w:rsidR="00CF0C18" w:rsidRPr="009D2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BB7C76" w:rsidRPr="009D2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670"/>
      </w:tblGrid>
      <w:tr w:rsidR="00FA046A" w:rsidRPr="009D2645" w14:paraId="4A5D1711" w14:textId="77777777" w:rsidTr="0053477D">
        <w:tc>
          <w:tcPr>
            <w:tcW w:w="709" w:type="dxa"/>
            <w:shd w:val="clear" w:color="auto" w:fill="auto"/>
            <w:vAlign w:val="center"/>
          </w:tcPr>
          <w:p w14:paraId="35B50B76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26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857066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264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33604A6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26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5347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F276832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9D26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C5D6256" w14:textId="77777777" w:rsidR="0053477D" w:rsidRDefault="0053477D" w:rsidP="0053477D">
            <w:pPr>
              <w:pStyle w:val="ac"/>
              <w:contextualSpacing/>
              <w:jc w:val="both"/>
            </w:pPr>
            <w:r>
              <w:t>Здравствуйте.</w:t>
            </w:r>
          </w:p>
          <w:p w14:paraId="65D51A75" w14:textId="05926C71" w:rsidR="000E3C3D" w:rsidRPr="009D2645" w:rsidRDefault="0053477D" w:rsidP="0053477D">
            <w:pPr>
              <w:pStyle w:val="ac"/>
              <w:contextualSpacing/>
              <w:jc w:val="both"/>
              <w:rPr>
                <w:highlight w:val="yellow"/>
              </w:rPr>
            </w:pPr>
            <w:r>
              <w:t xml:space="preserve">Будете рассматривать аналоги гидробура </w:t>
            </w:r>
            <w:proofErr w:type="spellStart"/>
            <w:r>
              <w:t>Bobcat</w:t>
            </w:r>
            <w:proofErr w:type="spellEnd"/>
            <w:r>
              <w:t>?</w:t>
            </w:r>
          </w:p>
        </w:tc>
        <w:tc>
          <w:tcPr>
            <w:tcW w:w="5670" w:type="dxa"/>
            <w:shd w:val="clear" w:color="auto" w:fill="auto"/>
          </w:tcPr>
          <w:p w14:paraId="282FCEC0" w14:textId="65E9E723" w:rsidR="001E1ABD" w:rsidRPr="000E3C3D" w:rsidRDefault="0053477D" w:rsidP="009D2645">
            <w:pPr>
              <w:pStyle w:val="ac"/>
              <w:contextualSpacing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3477D">
              <w:t>В связи с наличием в эксплуатации</w:t>
            </w:r>
            <w:r>
              <w:t xml:space="preserve"> </w:t>
            </w:r>
            <w:r w:rsidRPr="0053477D">
              <w:t xml:space="preserve">мини-погрузчика </w:t>
            </w:r>
            <w:proofErr w:type="spellStart"/>
            <w:r w:rsidRPr="0053477D">
              <w:t>Bobcat</w:t>
            </w:r>
            <w:proofErr w:type="spellEnd"/>
            <w:r w:rsidRPr="0053477D">
              <w:t xml:space="preserve"> S650H/S530H поставка аналогов гидравлического шнекового бура «Гидробур 30С» со сменными режущими головками не рассматривается</w:t>
            </w:r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53477D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77D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3D6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36E9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6764358"/>
  <w15:docId w15:val="{E0E8625B-2C2F-4880-9EF3-C4428999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C9C7-E16A-4E2B-810F-202E39AA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89</cp:revision>
  <cp:lastPrinted>2019-12-20T07:37:00Z</cp:lastPrinted>
  <dcterms:created xsi:type="dcterms:W3CDTF">2014-11-10T09:02:00Z</dcterms:created>
  <dcterms:modified xsi:type="dcterms:W3CDTF">2021-04-14T09:10:00Z</dcterms:modified>
</cp:coreProperties>
</file>