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4409C6" w:rsidRDefault="00B067D9" w:rsidP="004531C3">
      <w:pPr>
        <w:widowControl w:val="0"/>
        <w:jc w:val="center"/>
        <w:outlineLvl w:val="0"/>
        <w:rPr>
          <w:b/>
          <w:bCs/>
        </w:rPr>
      </w:pPr>
      <w:r w:rsidRPr="004409C6">
        <w:rPr>
          <w:b/>
          <w:bCs/>
        </w:rPr>
        <w:t>ИЗВЕЩЕНИЕ</w:t>
      </w:r>
    </w:p>
    <w:p w14:paraId="2FF394CF" w14:textId="77777777" w:rsidR="007D5EE4" w:rsidRPr="004409C6" w:rsidRDefault="00B067D9" w:rsidP="007D5EE4">
      <w:pPr>
        <w:widowControl w:val="0"/>
        <w:ind w:right="34"/>
        <w:jc w:val="center"/>
        <w:rPr>
          <w:b/>
        </w:rPr>
      </w:pPr>
      <w:r w:rsidRPr="004409C6">
        <w:rPr>
          <w:b/>
        </w:rPr>
        <w:t xml:space="preserve">о проведении </w:t>
      </w:r>
      <w:r w:rsidRPr="004409C6">
        <w:rPr>
          <w:b/>
          <w:bCs/>
        </w:rPr>
        <w:t>запроса котировок в электронной форме</w:t>
      </w:r>
      <w:r w:rsidR="00F90579" w:rsidRPr="004409C6">
        <w:rPr>
          <w:b/>
          <w:bCs/>
        </w:rPr>
        <w:t>,</w:t>
      </w:r>
      <w:r w:rsidR="007D5EE4" w:rsidRPr="004409C6">
        <w:rPr>
          <w:b/>
          <w:bCs/>
        </w:rPr>
        <w:t xml:space="preserve"> </w:t>
      </w:r>
      <w:r w:rsidR="000622CE" w:rsidRPr="004409C6">
        <w:rPr>
          <w:b/>
        </w:rPr>
        <w:t xml:space="preserve">участниками </w:t>
      </w:r>
      <w:r w:rsidR="00F90579" w:rsidRPr="004409C6">
        <w:rPr>
          <w:b/>
        </w:rPr>
        <w:t>которого</w:t>
      </w:r>
      <w:r w:rsidR="000622CE" w:rsidRPr="004409C6">
        <w:rPr>
          <w:b/>
        </w:rPr>
        <w:t xml:space="preserve"> могут </w:t>
      </w:r>
      <w:r w:rsidR="00F90579" w:rsidRPr="004409C6">
        <w:rPr>
          <w:b/>
        </w:rPr>
        <w:t>являться</w:t>
      </w:r>
      <w:r w:rsidR="000622CE" w:rsidRPr="004409C6">
        <w:rPr>
          <w:b/>
        </w:rPr>
        <w:t xml:space="preserve"> только субъекты малого и среднего предпринимательства</w:t>
      </w:r>
    </w:p>
    <w:p w14:paraId="7626CA75" w14:textId="7043FEB8" w:rsidR="00B067D9" w:rsidRPr="0051610A" w:rsidRDefault="005756F2" w:rsidP="007D5EE4">
      <w:pPr>
        <w:widowControl w:val="0"/>
        <w:spacing w:before="60" w:after="120"/>
        <w:ind w:right="34"/>
        <w:jc w:val="center"/>
      </w:pPr>
      <w:r w:rsidRPr="004409C6">
        <w:rPr>
          <w:b/>
          <w:bCs/>
        </w:rPr>
        <w:t xml:space="preserve">от </w:t>
      </w:r>
      <w:r w:rsidR="00F73B43">
        <w:rPr>
          <w:b/>
          <w:bCs/>
        </w:rPr>
        <w:t>11</w:t>
      </w:r>
      <w:r w:rsidR="006770DE" w:rsidRPr="004409C6">
        <w:rPr>
          <w:b/>
          <w:bCs/>
        </w:rPr>
        <w:t>.</w:t>
      </w:r>
      <w:r w:rsidR="00F73B43">
        <w:rPr>
          <w:b/>
          <w:bCs/>
        </w:rPr>
        <w:t>06</w:t>
      </w:r>
      <w:r w:rsidR="00E205DC" w:rsidRPr="004409C6">
        <w:rPr>
          <w:b/>
          <w:bCs/>
        </w:rPr>
        <w:t>.</w:t>
      </w:r>
      <w:r w:rsidR="00110AAB" w:rsidRPr="004409C6">
        <w:rPr>
          <w:b/>
          <w:bCs/>
        </w:rPr>
        <w:t>202</w:t>
      </w:r>
      <w:r w:rsidR="00C367C2" w:rsidRPr="004409C6">
        <w:rPr>
          <w:b/>
          <w:bCs/>
        </w:rPr>
        <w:t>5</w:t>
      </w:r>
      <w:r w:rsidR="00110AAB" w:rsidRPr="004409C6">
        <w:rPr>
          <w:b/>
          <w:bCs/>
        </w:rPr>
        <w:t xml:space="preserve"> </w:t>
      </w:r>
      <w:r w:rsidR="009B4449" w:rsidRPr="004409C6">
        <w:rPr>
          <w:b/>
          <w:bCs/>
        </w:rPr>
        <w:t>г. № ЗКЭФ-</w:t>
      </w:r>
      <w:r w:rsidR="00AE65A8">
        <w:rPr>
          <w:b/>
          <w:bCs/>
        </w:rPr>
        <w:t>ДЦТ</w:t>
      </w:r>
      <w:r w:rsidR="001854F9" w:rsidRPr="004409C6">
        <w:rPr>
          <w:b/>
          <w:bCs/>
        </w:rPr>
        <w:t>-</w:t>
      </w:r>
      <w:r w:rsidR="009C386D">
        <w:rPr>
          <w:b/>
          <w:bCs/>
        </w:rPr>
        <w:t>1166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91"/>
        <w:gridCol w:w="6488"/>
      </w:tblGrid>
      <w:tr w:rsidR="00237B4F" w:rsidRPr="004409C6" w14:paraId="39E299C4" w14:textId="77777777" w:rsidTr="007967F3">
        <w:tc>
          <w:tcPr>
            <w:tcW w:w="409" w:type="pct"/>
            <w:shd w:val="clear" w:color="auto" w:fill="auto"/>
            <w:vAlign w:val="center"/>
          </w:tcPr>
          <w:p w14:paraId="1AD7F593" w14:textId="77777777" w:rsidR="00B067D9" w:rsidRPr="004409C6" w:rsidRDefault="00B067D9" w:rsidP="004531C3">
            <w:pPr>
              <w:widowControl w:val="0"/>
              <w:ind w:right="34"/>
              <w:jc w:val="center"/>
              <w:rPr>
                <w:b/>
              </w:rPr>
            </w:pPr>
            <w:r w:rsidRPr="004409C6">
              <w:rPr>
                <w:b/>
              </w:rPr>
              <w:t xml:space="preserve">№ </w:t>
            </w:r>
            <w:proofErr w:type="gramStart"/>
            <w:r w:rsidRPr="004409C6">
              <w:rPr>
                <w:b/>
              </w:rPr>
              <w:t>п</w:t>
            </w:r>
            <w:proofErr w:type="gramEnd"/>
            <w:r w:rsidRPr="004409C6">
              <w:rPr>
                <w:b/>
              </w:rPr>
              <w:t>/п</w:t>
            </w:r>
          </w:p>
        </w:tc>
        <w:tc>
          <w:tcPr>
            <w:tcW w:w="1346" w:type="pct"/>
            <w:shd w:val="clear" w:color="auto" w:fill="auto"/>
            <w:vAlign w:val="center"/>
          </w:tcPr>
          <w:p w14:paraId="69F4B79B" w14:textId="77777777" w:rsidR="00B067D9" w:rsidRPr="004409C6" w:rsidRDefault="00B067D9" w:rsidP="004531C3">
            <w:pPr>
              <w:widowControl w:val="0"/>
              <w:ind w:right="34"/>
              <w:jc w:val="center"/>
              <w:rPr>
                <w:b/>
              </w:rPr>
            </w:pPr>
            <w:r w:rsidRPr="004409C6">
              <w:rPr>
                <w:b/>
              </w:rPr>
              <w:t>Наименование</w:t>
            </w:r>
          </w:p>
        </w:tc>
        <w:tc>
          <w:tcPr>
            <w:tcW w:w="3244" w:type="pct"/>
            <w:shd w:val="clear" w:color="auto" w:fill="auto"/>
            <w:vAlign w:val="center"/>
          </w:tcPr>
          <w:p w14:paraId="6C349FC8" w14:textId="77777777" w:rsidR="00B067D9" w:rsidRPr="004409C6" w:rsidRDefault="00B067D9" w:rsidP="004531C3">
            <w:pPr>
              <w:widowControl w:val="0"/>
              <w:ind w:right="34"/>
              <w:jc w:val="center"/>
              <w:rPr>
                <w:b/>
              </w:rPr>
            </w:pPr>
            <w:r w:rsidRPr="004409C6">
              <w:rPr>
                <w:b/>
              </w:rPr>
              <w:t>Содержание пункта извещения</w:t>
            </w:r>
          </w:p>
        </w:tc>
      </w:tr>
      <w:tr w:rsidR="00237B4F" w:rsidRPr="004409C6" w14:paraId="5400853F" w14:textId="77777777" w:rsidTr="00890416">
        <w:tc>
          <w:tcPr>
            <w:tcW w:w="409" w:type="pct"/>
            <w:shd w:val="clear" w:color="auto" w:fill="auto"/>
            <w:vAlign w:val="center"/>
          </w:tcPr>
          <w:p w14:paraId="4531D370"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4409C6" w:rsidRDefault="00B067D9" w:rsidP="004531C3">
            <w:pPr>
              <w:widowControl w:val="0"/>
              <w:tabs>
                <w:tab w:val="left" w:pos="1134"/>
                <w:tab w:val="left" w:pos="1276"/>
                <w:tab w:val="left" w:pos="1560"/>
              </w:tabs>
              <w:rPr>
                <w:b/>
              </w:rPr>
            </w:pPr>
            <w:r w:rsidRPr="004409C6">
              <w:rPr>
                <w:b/>
              </w:rPr>
              <w:t>Общие сведения</w:t>
            </w:r>
          </w:p>
          <w:p w14:paraId="19FCFC32" w14:textId="07D09A98" w:rsidR="00AC070C" w:rsidRPr="004409C6" w:rsidRDefault="003158EC" w:rsidP="003158EC">
            <w:pPr>
              <w:widowControl w:val="0"/>
              <w:ind w:right="34"/>
              <w:jc w:val="both"/>
            </w:pPr>
            <w:proofErr w:type="gramStart"/>
            <w:r w:rsidRPr="004409C6">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4409C6">
              <w:t xml:space="preserve"> Закона № 223-ФЗ с учетом требований, предусмотренных настоящим извещением.</w:t>
            </w:r>
          </w:p>
          <w:p w14:paraId="64103AA3" w14:textId="09AB9FA5" w:rsidR="00B067D9" w:rsidRPr="004409C6" w:rsidRDefault="00B067D9" w:rsidP="00F65F42">
            <w:pPr>
              <w:widowControl w:val="0"/>
              <w:ind w:right="34"/>
              <w:jc w:val="both"/>
            </w:pPr>
            <w:r w:rsidRPr="004409C6">
              <w:t>В настоящем извещении о проведении запроса котировок в электронной форме</w:t>
            </w:r>
            <w:r w:rsidR="00F65F42" w:rsidRPr="004409C6">
              <w:rPr>
                <w:bCs/>
              </w:rPr>
              <w:t xml:space="preserve">, </w:t>
            </w:r>
            <w:r w:rsidR="00F65F42" w:rsidRPr="004409C6">
              <w:t>участниками которого могут являться только субъекты малого и среднего предпринимательства</w:t>
            </w:r>
            <w:r w:rsidRPr="004409C6">
              <w:t xml:space="preserve"> </w:t>
            </w:r>
            <w:r w:rsidR="008630A9" w:rsidRPr="004409C6">
              <w:t xml:space="preserve">(далее – извещение) </w:t>
            </w:r>
            <w:r w:rsidRPr="004409C6">
              <w:t>применяются основные понятия, используемые в Положении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Pr="004409C6">
              <w:t>.</w:t>
            </w:r>
          </w:p>
          <w:p w14:paraId="5DA6686A" w14:textId="31CE3812" w:rsidR="00B067D9" w:rsidRPr="004409C6" w:rsidRDefault="00B067D9" w:rsidP="00C910DE">
            <w:pPr>
              <w:widowControl w:val="0"/>
              <w:tabs>
                <w:tab w:val="left" w:pos="1134"/>
                <w:tab w:val="left" w:pos="1276"/>
                <w:tab w:val="left" w:pos="1560"/>
              </w:tabs>
              <w:ind w:left="5"/>
              <w:jc w:val="both"/>
              <w:rPr>
                <w:b/>
              </w:rPr>
            </w:pPr>
            <w:r w:rsidRPr="004409C6">
              <w:t>Нормы Положения о закупке товаров, работ, услуг</w:t>
            </w:r>
            <w:r w:rsidR="00EA39F8" w:rsidRPr="004409C6">
              <w:t xml:space="preserve"> АО «КАВКАЗ</w:t>
            </w:r>
            <w:proofErr w:type="gramStart"/>
            <w:r w:rsidR="00EA39F8" w:rsidRPr="004409C6">
              <w:t>.Р</w:t>
            </w:r>
            <w:proofErr w:type="gramEnd"/>
            <w:r w:rsidR="00EA39F8" w:rsidRPr="004409C6">
              <w:t>Ф»</w:t>
            </w:r>
            <w:r w:rsidR="00271109" w:rsidRPr="004409C6">
              <w:t xml:space="preserve"> (далее – Положение о закупке)</w:t>
            </w:r>
            <w:r w:rsidRPr="004409C6">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4409C6" w14:paraId="7550FA46" w14:textId="77777777" w:rsidTr="007967F3">
        <w:tc>
          <w:tcPr>
            <w:tcW w:w="409" w:type="pct"/>
            <w:shd w:val="clear" w:color="auto" w:fill="auto"/>
          </w:tcPr>
          <w:p w14:paraId="33049A74" w14:textId="77777777" w:rsidR="00B067D9" w:rsidRPr="004409C6" w:rsidRDefault="00B067D9" w:rsidP="00144367">
            <w:pPr>
              <w:widowControl w:val="0"/>
              <w:numPr>
                <w:ilvl w:val="0"/>
                <w:numId w:val="11"/>
              </w:numPr>
              <w:ind w:left="417" w:right="1026"/>
            </w:pPr>
          </w:p>
        </w:tc>
        <w:tc>
          <w:tcPr>
            <w:tcW w:w="1346" w:type="pct"/>
            <w:shd w:val="clear" w:color="auto" w:fill="auto"/>
          </w:tcPr>
          <w:p w14:paraId="52A62271" w14:textId="77777777" w:rsidR="00B067D9" w:rsidRPr="004409C6" w:rsidRDefault="00B067D9" w:rsidP="004531C3">
            <w:pPr>
              <w:widowControl w:val="0"/>
              <w:tabs>
                <w:tab w:val="left" w:pos="284"/>
                <w:tab w:val="left" w:pos="426"/>
                <w:tab w:val="left" w:pos="1134"/>
              </w:tabs>
              <w:jc w:val="both"/>
              <w:outlineLvl w:val="0"/>
              <w:rPr>
                <w:b/>
                <w:lang w:val="en-US"/>
              </w:rPr>
            </w:pPr>
            <w:r w:rsidRPr="004409C6">
              <w:rPr>
                <w:b/>
              </w:rPr>
              <w:t>Заказчик</w:t>
            </w:r>
          </w:p>
        </w:tc>
        <w:tc>
          <w:tcPr>
            <w:tcW w:w="3244" w:type="pct"/>
            <w:shd w:val="clear" w:color="auto" w:fill="auto"/>
          </w:tcPr>
          <w:p w14:paraId="4A841BC5" w14:textId="153A4AC0" w:rsidR="00B067D9" w:rsidRPr="004409C6" w:rsidRDefault="00B067D9" w:rsidP="004531C3">
            <w:pPr>
              <w:widowControl w:val="0"/>
              <w:tabs>
                <w:tab w:val="left" w:pos="284"/>
                <w:tab w:val="left" w:pos="426"/>
              </w:tabs>
              <w:jc w:val="both"/>
              <w:outlineLvl w:val="0"/>
            </w:pPr>
            <w:r w:rsidRPr="004409C6">
              <w:t>Наименование: Акционерное общество «</w:t>
            </w:r>
            <w:r w:rsidR="00C910DE" w:rsidRPr="004409C6">
              <w:t>КАВКАЗ</w:t>
            </w:r>
            <w:proofErr w:type="gramStart"/>
            <w:r w:rsidR="00C910DE" w:rsidRPr="004409C6">
              <w:t>.Р</w:t>
            </w:r>
            <w:proofErr w:type="gramEnd"/>
            <w:r w:rsidR="00C910DE" w:rsidRPr="004409C6">
              <w:t>Ф</w:t>
            </w:r>
            <w:r w:rsidRPr="004409C6">
              <w:t xml:space="preserve">» </w:t>
            </w:r>
            <w:r w:rsidR="00AC4F2D" w:rsidRPr="004409C6">
              <w:br/>
            </w:r>
            <w:r w:rsidRPr="004409C6">
              <w:t>(АО «</w:t>
            </w:r>
            <w:r w:rsidR="00C910DE" w:rsidRPr="004409C6">
              <w:t>КАВКАЗ.РФ</w:t>
            </w:r>
            <w:r w:rsidR="00890416" w:rsidRPr="004409C6">
              <w:t>», ИНН 2632100740)</w:t>
            </w:r>
          </w:p>
          <w:p w14:paraId="492A42C9" w14:textId="26C2A19A" w:rsidR="00B067D9" w:rsidRPr="004409C6" w:rsidRDefault="00B067D9" w:rsidP="004531C3">
            <w:pPr>
              <w:widowControl w:val="0"/>
              <w:tabs>
                <w:tab w:val="left" w:pos="0"/>
                <w:tab w:val="left" w:pos="33"/>
              </w:tabs>
              <w:jc w:val="both"/>
              <w:outlineLvl w:val="0"/>
            </w:pPr>
            <w:r w:rsidRPr="004409C6">
              <w:t xml:space="preserve">Место нахождения: 123112, Российская Федерация, </w:t>
            </w:r>
            <w:r w:rsidRPr="004409C6">
              <w:br/>
              <w:t xml:space="preserve">г. Москва, ул. </w:t>
            </w:r>
            <w:proofErr w:type="spellStart"/>
            <w:r w:rsidRPr="004409C6">
              <w:t>Тестовска</w:t>
            </w:r>
            <w:r w:rsidR="00D557B2" w:rsidRPr="004409C6">
              <w:t>я</w:t>
            </w:r>
            <w:proofErr w:type="spellEnd"/>
            <w:r w:rsidR="00D557B2" w:rsidRPr="004409C6">
              <w:t>, дом 10, 26 этаж, помещение I</w:t>
            </w:r>
          </w:p>
        </w:tc>
      </w:tr>
      <w:tr w:rsidR="00237B4F" w:rsidRPr="004409C6" w14:paraId="0CA884DA" w14:textId="77777777" w:rsidTr="007967F3">
        <w:tc>
          <w:tcPr>
            <w:tcW w:w="409" w:type="pct"/>
            <w:shd w:val="clear" w:color="auto" w:fill="auto"/>
          </w:tcPr>
          <w:p w14:paraId="3E9E46CA" w14:textId="77777777" w:rsidR="00B067D9" w:rsidRPr="004409C6" w:rsidRDefault="00B067D9" w:rsidP="00144367">
            <w:pPr>
              <w:widowControl w:val="0"/>
              <w:numPr>
                <w:ilvl w:val="0"/>
                <w:numId w:val="11"/>
              </w:numPr>
              <w:ind w:left="417" w:right="1026"/>
            </w:pPr>
          </w:p>
        </w:tc>
        <w:tc>
          <w:tcPr>
            <w:tcW w:w="1346" w:type="pct"/>
            <w:shd w:val="clear" w:color="auto" w:fill="auto"/>
          </w:tcPr>
          <w:p w14:paraId="590E9ADC" w14:textId="77777777" w:rsidR="00B067D9" w:rsidRPr="004409C6" w:rsidRDefault="00B067D9" w:rsidP="004531C3">
            <w:pPr>
              <w:widowControl w:val="0"/>
              <w:tabs>
                <w:tab w:val="left" w:pos="5"/>
                <w:tab w:val="left" w:pos="147"/>
                <w:tab w:val="left" w:pos="1134"/>
              </w:tabs>
              <w:ind w:hanging="2"/>
              <w:jc w:val="both"/>
              <w:outlineLvl w:val="0"/>
              <w:rPr>
                <w:b/>
              </w:rPr>
            </w:pPr>
            <w:r w:rsidRPr="004409C6">
              <w:rPr>
                <w:b/>
              </w:rPr>
              <w:t>Контактная информация</w:t>
            </w:r>
          </w:p>
        </w:tc>
        <w:tc>
          <w:tcPr>
            <w:tcW w:w="3244" w:type="pct"/>
            <w:shd w:val="clear" w:color="auto" w:fill="auto"/>
          </w:tcPr>
          <w:p w14:paraId="7BC28AB8" w14:textId="65F28003" w:rsidR="00387430" w:rsidRPr="004409C6" w:rsidRDefault="00387430" w:rsidP="00387430">
            <w:pPr>
              <w:widowControl w:val="0"/>
              <w:tabs>
                <w:tab w:val="left" w:pos="284"/>
                <w:tab w:val="left" w:pos="426"/>
              </w:tabs>
              <w:jc w:val="both"/>
              <w:outlineLvl w:val="0"/>
            </w:pPr>
            <w:r w:rsidRPr="004409C6">
              <w:t xml:space="preserve">Почтовый адрес: Российская Федерация, 123112, </w:t>
            </w:r>
            <w:r w:rsidR="007601BC" w:rsidRPr="004409C6">
              <w:br/>
            </w:r>
            <w:r w:rsidRPr="004409C6">
              <w:t xml:space="preserve">г. Москва, ул. </w:t>
            </w:r>
            <w:proofErr w:type="spellStart"/>
            <w:r w:rsidRPr="004409C6">
              <w:t>Тестовск</w:t>
            </w:r>
            <w:r w:rsidR="00A04F3B" w:rsidRPr="004409C6">
              <w:t>ая</w:t>
            </w:r>
            <w:proofErr w:type="spellEnd"/>
            <w:r w:rsidR="00A04F3B" w:rsidRPr="004409C6">
              <w:t>, д. 10, 26 этаж, помещение I</w:t>
            </w:r>
          </w:p>
          <w:p w14:paraId="7150AA1B" w14:textId="118AF1F0" w:rsidR="00387430" w:rsidRPr="004409C6" w:rsidRDefault="00387430" w:rsidP="00387430">
            <w:pPr>
              <w:widowControl w:val="0"/>
              <w:tabs>
                <w:tab w:val="left" w:pos="284"/>
                <w:tab w:val="left" w:pos="426"/>
                <w:tab w:val="center" w:pos="4677"/>
              </w:tabs>
              <w:jc w:val="both"/>
              <w:outlineLvl w:val="0"/>
            </w:pPr>
            <w:r w:rsidRPr="004409C6">
              <w:t xml:space="preserve">Адрес электронной почты: </w:t>
            </w:r>
            <w:hyperlink r:id="rId9" w:history="1">
              <w:r w:rsidRPr="004409C6">
                <w:rPr>
                  <w:u w:val="single"/>
                </w:rPr>
                <w:t>info@ncrc.ru</w:t>
              </w:r>
            </w:hyperlink>
            <w:r w:rsidRPr="004409C6">
              <w:rPr>
                <w:sz w:val="28"/>
              </w:rPr>
              <w:t xml:space="preserve">, </w:t>
            </w:r>
            <w:hyperlink r:id="rId10" w:history="1">
              <w:r w:rsidRPr="004409C6">
                <w:rPr>
                  <w:u w:val="single"/>
                </w:rPr>
                <w:t>security@ncrc.ru</w:t>
              </w:r>
            </w:hyperlink>
          </w:p>
          <w:p w14:paraId="3E9AB1FD" w14:textId="7DAC54BF" w:rsidR="00387430" w:rsidRPr="004409C6" w:rsidRDefault="00387430" w:rsidP="00387430">
            <w:pPr>
              <w:widowControl w:val="0"/>
              <w:tabs>
                <w:tab w:val="left" w:pos="284"/>
                <w:tab w:val="left" w:pos="426"/>
              </w:tabs>
              <w:jc w:val="both"/>
              <w:outlineLvl w:val="0"/>
            </w:pPr>
            <w:r w:rsidRPr="004409C6">
              <w:t>Телефон</w:t>
            </w:r>
            <w:r w:rsidR="00A04F3B" w:rsidRPr="004409C6">
              <w:t xml:space="preserve">: +7 (495) 775-91-22, доб.: </w:t>
            </w:r>
            <w:r w:rsidR="006C196F" w:rsidRPr="004409C6">
              <w:t>1497</w:t>
            </w:r>
          </w:p>
          <w:p w14:paraId="4FAB0B34" w14:textId="1962C525" w:rsidR="00387430" w:rsidRPr="004409C6" w:rsidRDefault="00387430" w:rsidP="00387430">
            <w:pPr>
              <w:widowControl w:val="0"/>
              <w:tabs>
                <w:tab w:val="left" w:pos="284"/>
                <w:tab w:val="left" w:pos="426"/>
              </w:tabs>
              <w:jc w:val="both"/>
              <w:outlineLvl w:val="0"/>
            </w:pPr>
            <w:r w:rsidRPr="004409C6">
              <w:t xml:space="preserve">Контактное лицо: </w:t>
            </w:r>
            <w:r w:rsidR="0083544A" w:rsidRPr="004409C6">
              <w:t>Боев Владимир Александрович</w:t>
            </w:r>
          </w:p>
          <w:p w14:paraId="6FD9B0FD" w14:textId="3941DCFB" w:rsidR="00387430" w:rsidRPr="004409C6" w:rsidRDefault="00387430" w:rsidP="00387430">
            <w:pPr>
              <w:widowControl w:val="0"/>
              <w:tabs>
                <w:tab w:val="left" w:pos="284"/>
                <w:tab w:val="left" w:pos="426"/>
              </w:tabs>
              <w:jc w:val="both"/>
              <w:rPr>
                <w:i/>
                <w:iCs/>
              </w:rPr>
            </w:pPr>
            <w:r w:rsidRPr="004409C6">
              <w:t>Адрес сайта заказчика:</w:t>
            </w:r>
            <w:r w:rsidRPr="004409C6">
              <w:rPr>
                <w:i/>
                <w:iCs/>
              </w:rPr>
              <w:t xml:space="preserve"> </w:t>
            </w:r>
            <w:hyperlink r:id="rId11" w:history="1">
              <w:r w:rsidRPr="004409C6">
                <w:rPr>
                  <w:u w:val="single"/>
                  <w:lang w:val="en-US"/>
                </w:rPr>
                <w:t>www</w:t>
              </w:r>
              <w:r w:rsidRPr="004409C6">
                <w:rPr>
                  <w:u w:val="single"/>
                </w:rPr>
                <w:t>.</w:t>
              </w:r>
              <w:proofErr w:type="spellStart"/>
              <w:r w:rsidRPr="004409C6">
                <w:rPr>
                  <w:u w:val="single"/>
                  <w:lang w:val="en-US"/>
                </w:rPr>
                <w:t>ncrc</w:t>
              </w:r>
              <w:proofErr w:type="spellEnd"/>
              <w:r w:rsidRPr="004409C6">
                <w:rPr>
                  <w:u w:val="single"/>
                </w:rPr>
                <w:t>.</w:t>
              </w:r>
              <w:proofErr w:type="spellStart"/>
              <w:r w:rsidRPr="004409C6">
                <w:rPr>
                  <w:u w:val="single"/>
                  <w:lang w:val="en-US"/>
                </w:rPr>
                <w:t>ru</w:t>
              </w:r>
              <w:proofErr w:type="spellEnd"/>
            </w:hyperlink>
          </w:p>
          <w:p w14:paraId="0D67D7B8" w14:textId="77777777" w:rsidR="00387430" w:rsidRPr="004409C6" w:rsidRDefault="00387430" w:rsidP="00387430">
            <w:pPr>
              <w:widowControl w:val="0"/>
              <w:tabs>
                <w:tab w:val="left" w:pos="284"/>
                <w:tab w:val="left" w:pos="426"/>
              </w:tabs>
              <w:jc w:val="both"/>
            </w:pPr>
            <w:r w:rsidRPr="004409C6">
              <w:t>Адрес сайта Единой информационной системы в сфере закупок:</w:t>
            </w:r>
            <w:r w:rsidRPr="004409C6">
              <w:rPr>
                <w:i/>
                <w:iCs/>
              </w:rPr>
              <w:t xml:space="preserve"> </w:t>
            </w:r>
            <w:hyperlink r:id="rId12" w:history="1">
              <w:r w:rsidRPr="004409C6">
                <w:rPr>
                  <w:u w:val="single"/>
                </w:rPr>
                <w:t>www.zakupki.gov.ru</w:t>
              </w:r>
            </w:hyperlink>
            <w:r w:rsidRPr="004409C6">
              <w:t xml:space="preserve"> (далее – сайт ЕИС, ЕИС)</w:t>
            </w:r>
          </w:p>
          <w:p w14:paraId="405B6117" w14:textId="3EA6159A" w:rsidR="00B067D9" w:rsidRPr="004409C6" w:rsidRDefault="00387430" w:rsidP="00C37444">
            <w:pPr>
              <w:widowControl w:val="0"/>
              <w:tabs>
                <w:tab w:val="left" w:pos="284"/>
                <w:tab w:val="left" w:pos="426"/>
              </w:tabs>
              <w:jc w:val="both"/>
              <w:rPr>
                <w:i/>
                <w:iCs/>
              </w:rPr>
            </w:pPr>
            <w:r w:rsidRPr="004409C6">
              <w:t>Адрес сайта электронной площадки:</w:t>
            </w:r>
            <w:r w:rsidRPr="004409C6">
              <w:rPr>
                <w:i/>
                <w:iCs/>
              </w:rPr>
              <w:t xml:space="preserve"> </w:t>
            </w:r>
            <w:r w:rsidR="004D5A60" w:rsidRPr="004409C6">
              <w:t>АО «ЭТС</w:t>
            </w:r>
            <w:r w:rsidR="000A0D98" w:rsidRPr="004409C6">
              <w:t>»</w:t>
            </w:r>
            <w:r w:rsidRPr="004409C6">
              <w:t xml:space="preserve"> (Фабрикант) </w:t>
            </w:r>
            <w:r w:rsidR="00141CE2" w:rsidRPr="004409C6">
              <w:rPr>
                <w:u w:val="single"/>
              </w:rPr>
              <w:t>www.fabrikant.ru</w:t>
            </w:r>
            <w:r w:rsidRPr="004409C6">
              <w:t xml:space="preserve"> (далее – сайт электронной площадки, (Фабрикант), электронная п</w:t>
            </w:r>
            <w:r w:rsidR="00D557B2" w:rsidRPr="004409C6">
              <w:t>лощадка)</w:t>
            </w:r>
          </w:p>
        </w:tc>
      </w:tr>
      <w:tr w:rsidR="00237B4F" w:rsidRPr="004409C6" w14:paraId="6D92CDD0" w14:textId="77777777" w:rsidTr="00890416">
        <w:tc>
          <w:tcPr>
            <w:tcW w:w="409" w:type="pct"/>
            <w:shd w:val="clear" w:color="auto" w:fill="auto"/>
          </w:tcPr>
          <w:p w14:paraId="37FD5C56" w14:textId="77777777" w:rsidR="00B067D9" w:rsidRPr="004409C6"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4409C6" w:rsidRDefault="00B067D9" w:rsidP="004531C3">
            <w:pPr>
              <w:widowControl w:val="0"/>
              <w:tabs>
                <w:tab w:val="left" w:pos="284"/>
                <w:tab w:val="left" w:pos="426"/>
              </w:tabs>
              <w:jc w:val="both"/>
              <w:outlineLvl w:val="0"/>
            </w:pPr>
            <w:r w:rsidRPr="004409C6">
              <w:rPr>
                <w:b/>
              </w:rPr>
              <w:t>Информация по предмету закупки</w:t>
            </w:r>
          </w:p>
        </w:tc>
      </w:tr>
      <w:tr w:rsidR="00237B4F" w:rsidRPr="004409C6" w14:paraId="6DD318DB" w14:textId="77777777" w:rsidTr="007967F3">
        <w:tc>
          <w:tcPr>
            <w:tcW w:w="409" w:type="pct"/>
            <w:shd w:val="clear" w:color="auto" w:fill="auto"/>
          </w:tcPr>
          <w:p w14:paraId="33EEA31E" w14:textId="77777777" w:rsidR="00B067D9" w:rsidRPr="004409C6" w:rsidRDefault="00B067D9" w:rsidP="00144367">
            <w:pPr>
              <w:widowControl w:val="0"/>
              <w:numPr>
                <w:ilvl w:val="0"/>
                <w:numId w:val="13"/>
              </w:numPr>
              <w:ind w:left="417" w:right="459"/>
            </w:pPr>
          </w:p>
        </w:tc>
        <w:tc>
          <w:tcPr>
            <w:tcW w:w="1346" w:type="pct"/>
            <w:shd w:val="clear" w:color="auto" w:fill="auto"/>
          </w:tcPr>
          <w:p w14:paraId="64F487CB"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Способ закупки</w:t>
            </w:r>
          </w:p>
        </w:tc>
        <w:tc>
          <w:tcPr>
            <w:tcW w:w="3244" w:type="pct"/>
            <w:shd w:val="clear" w:color="auto" w:fill="auto"/>
          </w:tcPr>
          <w:p w14:paraId="140A650B" w14:textId="33BE7F01" w:rsidR="00B067D9" w:rsidRPr="004409C6" w:rsidRDefault="00C337B7" w:rsidP="00C337B7">
            <w:pPr>
              <w:widowControl w:val="0"/>
              <w:tabs>
                <w:tab w:val="left" w:pos="284"/>
                <w:tab w:val="left" w:pos="426"/>
                <w:tab w:val="left" w:pos="1134"/>
              </w:tabs>
              <w:jc w:val="both"/>
              <w:outlineLvl w:val="0"/>
              <w:rPr>
                <w:sz w:val="28"/>
              </w:rPr>
            </w:pPr>
            <w:r w:rsidRPr="004409C6">
              <w:t>З</w:t>
            </w:r>
            <w:r w:rsidR="00B067D9" w:rsidRPr="004409C6">
              <w:t>апро</w:t>
            </w:r>
            <w:r w:rsidR="00510530" w:rsidRPr="004409C6">
              <w:t>с котировок в электронной форме</w:t>
            </w:r>
            <w:r w:rsidRPr="004409C6">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4409C6" w14:paraId="6BA4E51C" w14:textId="77777777" w:rsidTr="007967F3">
        <w:tc>
          <w:tcPr>
            <w:tcW w:w="409" w:type="pct"/>
            <w:shd w:val="clear" w:color="auto" w:fill="auto"/>
          </w:tcPr>
          <w:p w14:paraId="566D7CCC" w14:textId="77777777" w:rsidR="00B067D9" w:rsidRPr="004409C6" w:rsidRDefault="00B067D9" w:rsidP="00144367">
            <w:pPr>
              <w:widowControl w:val="0"/>
              <w:numPr>
                <w:ilvl w:val="0"/>
                <w:numId w:val="13"/>
              </w:numPr>
              <w:ind w:left="417" w:right="459"/>
            </w:pPr>
          </w:p>
        </w:tc>
        <w:tc>
          <w:tcPr>
            <w:tcW w:w="1346" w:type="pct"/>
            <w:shd w:val="clear" w:color="auto" w:fill="auto"/>
          </w:tcPr>
          <w:p w14:paraId="41598609" w14:textId="77777777" w:rsidR="00B067D9" w:rsidRPr="004409C6" w:rsidRDefault="00B067D9" w:rsidP="00143A05">
            <w:pPr>
              <w:widowControl w:val="0"/>
              <w:tabs>
                <w:tab w:val="left" w:pos="284"/>
                <w:tab w:val="left" w:pos="426"/>
                <w:tab w:val="left" w:pos="1134"/>
              </w:tabs>
              <w:ind w:left="432" w:hanging="432"/>
              <w:outlineLvl w:val="0"/>
              <w:rPr>
                <w:b/>
              </w:rPr>
            </w:pPr>
            <w:r w:rsidRPr="004409C6">
              <w:rPr>
                <w:b/>
              </w:rPr>
              <w:t>Предмет закупки</w:t>
            </w:r>
          </w:p>
        </w:tc>
        <w:tc>
          <w:tcPr>
            <w:tcW w:w="3244" w:type="pct"/>
            <w:shd w:val="clear" w:color="auto" w:fill="auto"/>
          </w:tcPr>
          <w:p w14:paraId="2277DEA3" w14:textId="00F5E485" w:rsidR="0015609A" w:rsidRPr="004409C6" w:rsidRDefault="0015160B" w:rsidP="00823888">
            <w:pPr>
              <w:ind w:right="34"/>
              <w:jc w:val="both"/>
            </w:pPr>
            <w:r w:rsidRPr="0015160B">
              <w:t>Право заключения договора на поставку расходных</w:t>
            </w:r>
            <w:r w:rsidR="00823888">
              <w:t xml:space="preserve"> и </w:t>
            </w:r>
            <w:r w:rsidRPr="0015160B">
              <w:t xml:space="preserve">комплектующих </w:t>
            </w:r>
            <w:r w:rsidR="00823888">
              <w:t>материалов для обслуживания и ремонта</w:t>
            </w:r>
            <w:r w:rsidRPr="0015160B">
              <w:t xml:space="preserve"> копировальной техники</w:t>
            </w:r>
          </w:p>
        </w:tc>
      </w:tr>
      <w:tr w:rsidR="00237B4F" w:rsidRPr="004409C6" w14:paraId="17814C04" w14:textId="77777777" w:rsidTr="007967F3">
        <w:tc>
          <w:tcPr>
            <w:tcW w:w="409" w:type="pct"/>
            <w:shd w:val="clear" w:color="auto" w:fill="auto"/>
          </w:tcPr>
          <w:p w14:paraId="2FF65178" w14:textId="77777777" w:rsidR="00B067D9" w:rsidRPr="004409C6" w:rsidRDefault="00B067D9" w:rsidP="00144367">
            <w:pPr>
              <w:widowControl w:val="0"/>
              <w:numPr>
                <w:ilvl w:val="0"/>
                <w:numId w:val="13"/>
              </w:numPr>
              <w:ind w:left="417" w:right="459"/>
            </w:pPr>
          </w:p>
        </w:tc>
        <w:tc>
          <w:tcPr>
            <w:tcW w:w="1346" w:type="pct"/>
            <w:shd w:val="clear" w:color="auto" w:fill="auto"/>
          </w:tcPr>
          <w:p w14:paraId="17A02A75" w14:textId="77777777" w:rsidR="00B067D9" w:rsidRPr="004409C6" w:rsidRDefault="00B067D9" w:rsidP="00143A05">
            <w:pPr>
              <w:widowControl w:val="0"/>
              <w:tabs>
                <w:tab w:val="left" w:pos="0"/>
                <w:tab w:val="left" w:pos="284"/>
                <w:tab w:val="left" w:pos="1134"/>
              </w:tabs>
              <w:outlineLvl w:val="0"/>
              <w:rPr>
                <w:b/>
              </w:rPr>
            </w:pPr>
            <w:r w:rsidRPr="004409C6">
              <w:rPr>
                <w:b/>
              </w:rPr>
              <w:t>Краткое описание предмета закупки</w:t>
            </w:r>
          </w:p>
        </w:tc>
        <w:tc>
          <w:tcPr>
            <w:tcW w:w="3244" w:type="pct"/>
            <w:shd w:val="clear" w:color="auto" w:fill="auto"/>
          </w:tcPr>
          <w:p w14:paraId="76899761" w14:textId="59BA7233" w:rsidR="00B067D9" w:rsidRPr="004409C6" w:rsidRDefault="00F65F42" w:rsidP="007D5EE4">
            <w:pPr>
              <w:widowControl w:val="0"/>
              <w:tabs>
                <w:tab w:val="left" w:pos="284"/>
                <w:tab w:val="left" w:pos="426"/>
                <w:tab w:val="left" w:pos="1134"/>
              </w:tabs>
              <w:jc w:val="both"/>
              <w:outlineLvl w:val="0"/>
            </w:pPr>
            <w:r w:rsidRPr="004409C6">
              <w:t>Определено</w:t>
            </w:r>
            <w:r w:rsidR="00820727" w:rsidRPr="004409C6">
              <w:t xml:space="preserve"> с проектом договора (приложение № </w:t>
            </w:r>
            <w:r w:rsidR="00F76F6D" w:rsidRPr="004409C6">
              <w:t>3</w:t>
            </w:r>
            <w:r w:rsidR="00F26A85" w:rsidRPr="004409C6">
              <w:t xml:space="preserve"> </w:t>
            </w:r>
            <w:r w:rsidR="00820727" w:rsidRPr="004409C6">
              <w:t>к извещению)</w:t>
            </w:r>
          </w:p>
        </w:tc>
      </w:tr>
      <w:tr w:rsidR="00237B4F" w:rsidRPr="004409C6" w14:paraId="517AD3DC" w14:textId="77777777" w:rsidTr="007967F3">
        <w:trPr>
          <w:trHeight w:val="307"/>
        </w:trPr>
        <w:tc>
          <w:tcPr>
            <w:tcW w:w="409" w:type="pct"/>
            <w:shd w:val="clear" w:color="auto" w:fill="auto"/>
          </w:tcPr>
          <w:p w14:paraId="564DFEF5" w14:textId="77777777" w:rsidR="00B067D9" w:rsidRPr="004409C6" w:rsidRDefault="00B067D9" w:rsidP="00144367">
            <w:pPr>
              <w:widowControl w:val="0"/>
              <w:numPr>
                <w:ilvl w:val="0"/>
                <w:numId w:val="13"/>
              </w:numPr>
              <w:ind w:left="417" w:right="459"/>
            </w:pPr>
          </w:p>
        </w:tc>
        <w:tc>
          <w:tcPr>
            <w:tcW w:w="1346" w:type="pct"/>
            <w:shd w:val="clear" w:color="auto" w:fill="auto"/>
          </w:tcPr>
          <w:p w14:paraId="093ADE1D" w14:textId="77777777" w:rsidR="00B067D9" w:rsidRPr="004409C6" w:rsidRDefault="00B067D9" w:rsidP="00143A05">
            <w:pPr>
              <w:widowControl w:val="0"/>
              <w:tabs>
                <w:tab w:val="left" w:pos="0"/>
                <w:tab w:val="left" w:pos="284"/>
                <w:tab w:val="left" w:pos="1134"/>
              </w:tabs>
              <w:outlineLvl w:val="0"/>
              <w:rPr>
                <w:b/>
              </w:rPr>
            </w:pPr>
            <w:r w:rsidRPr="004409C6">
              <w:rPr>
                <w:b/>
              </w:rPr>
              <w:t>Предмет договора</w:t>
            </w:r>
          </w:p>
        </w:tc>
        <w:tc>
          <w:tcPr>
            <w:tcW w:w="3244" w:type="pct"/>
            <w:shd w:val="clear" w:color="auto" w:fill="auto"/>
          </w:tcPr>
          <w:p w14:paraId="3267C199" w14:textId="48C17D37" w:rsidR="00B067D9" w:rsidRPr="004409C6" w:rsidRDefault="00FE3A68" w:rsidP="00823888">
            <w:pPr>
              <w:widowControl w:val="0"/>
              <w:tabs>
                <w:tab w:val="left" w:pos="284"/>
                <w:tab w:val="left" w:pos="426"/>
                <w:tab w:val="left" w:pos="1134"/>
              </w:tabs>
              <w:jc w:val="both"/>
              <w:outlineLvl w:val="0"/>
            </w:pPr>
            <w:r w:rsidRPr="004409C6">
              <w:t xml:space="preserve">Поставка </w:t>
            </w:r>
            <w:r w:rsidR="00823888" w:rsidRPr="00823888">
              <w:t>расходных</w:t>
            </w:r>
            <w:r w:rsidR="00823888">
              <w:t xml:space="preserve"> и</w:t>
            </w:r>
            <w:r w:rsidR="00823888" w:rsidRPr="00823888">
              <w:t xml:space="preserve"> комплектующих материалов для обслуживания и ремонта копировальной техники</w:t>
            </w:r>
          </w:p>
        </w:tc>
      </w:tr>
      <w:tr w:rsidR="00237B4F" w:rsidRPr="004409C6" w14:paraId="42365252" w14:textId="77777777" w:rsidTr="007967F3">
        <w:trPr>
          <w:trHeight w:val="132"/>
        </w:trPr>
        <w:tc>
          <w:tcPr>
            <w:tcW w:w="409" w:type="pct"/>
            <w:shd w:val="clear" w:color="auto" w:fill="auto"/>
          </w:tcPr>
          <w:p w14:paraId="701E917C" w14:textId="77777777" w:rsidR="00B067D9" w:rsidRPr="004409C6" w:rsidRDefault="00B067D9" w:rsidP="00144367">
            <w:pPr>
              <w:widowControl w:val="0"/>
              <w:numPr>
                <w:ilvl w:val="0"/>
                <w:numId w:val="13"/>
              </w:numPr>
              <w:ind w:left="417" w:right="459"/>
            </w:pPr>
          </w:p>
        </w:tc>
        <w:tc>
          <w:tcPr>
            <w:tcW w:w="1346" w:type="pct"/>
            <w:shd w:val="clear" w:color="auto" w:fill="auto"/>
          </w:tcPr>
          <w:p w14:paraId="5FC037D5" w14:textId="77777777" w:rsidR="00B067D9" w:rsidRPr="004409C6" w:rsidRDefault="00B067D9" w:rsidP="00143A05">
            <w:pPr>
              <w:widowControl w:val="0"/>
              <w:tabs>
                <w:tab w:val="left" w:pos="0"/>
                <w:tab w:val="left" w:pos="284"/>
                <w:tab w:val="left" w:pos="1134"/>
              </w:tabs>
              <w:outlineLvl w:val="0"/>
              <w:rPr>
                <w:b/>
              </w:rPr>
            </w:pPr>
            <w:r w:rsidRPr="004409C6">
              <w:rPr>
                <w:b/>
              </w:rPr>
              <w:t>Количество поставляемого товара, объема выполняемых работ, оказываемых услуг</w:t>
            </w:r>
          </w:p>
        </w:tc>
        <w:tc>
          <w:tcPr>
            <w:tcW w:w="3244" w:type="pct"/>
            <w:shd w:val="clear" w:color="auto" w:fill="auto"/>
          </w:tcPr>
          <w:p w14:paraId="6C2AD4E5" w14:textId="1669B6F9" w:rsidR="00B067D9" w:rsidRPr="004409C6" w:rsidRDefault="00F65F42" w:rsidP="00F76F6D">
            <w:pPr>
              <w:widowControl w:val="0"/>
              <w:tabs>
                <w:tab w:val="left" w:pos="0"/>
                <w:tab w:val="left" w:pos="1134"/>
              </w:tabs>
              <w:jc w:val="both"/>
              <w:outlineLvl w:val="0"/>
            </w:pPr>
            <w:r w:rsidRPr="004409C6">
              <w:t>Определено</w:t>
            </w:r>
            <w:r w:rsidR="00591E0C" w:rsidRPr="004409C6">
              <w:t xml:space="preserve"> проектом </w:t>
            </w:r>
            <w:r w:rsidR="00B067D9" w:rsidRPr="004409C6">
              <w:t xml:space="preserve">договора </w:t>
            </w:r>
            <w:r w:rsidR="00951165" w:rsidRPr="004409C6">
              <w:t xml:space="preserve">(приложение № </w:t>
            </w:r>
            <w:r w:rsidR="00F76F6D" w:rsidRPr="004409C6">
              <w:t>3</w:t>
            </w:r>
            <w:r w:rsidR="00F26A85" w:rsidRPr="004409C6">
              <w:t xml:space="preserve"> </w:t>
            </w:r>
            <w:r w:rsidR="00B067D9" w:rsidRPr="004409C6">
              <w:t>к извещению)</w:t>
            </w:r>
            <w:r w:rsidR="003431D7" w:rsidRPr="004409C6">
              <w:t xml:space="preserve"> и спецификацией</w:t>
            </w:r>
            <w:r w:rsidR="00F76F6D" w:rsidRPr="004409C6">
              <w:t xml:space="preserve"> на поставку товара</w:t>
            </w:r>
            <w:r w:rsidR="003431D7" w:rsidRPr="004409C6">
              <w:t xml:space="preserve"> </w:t>
            </w:r>
            <w:r w:rsidR="00F76F6D" w:rsidRPr="004409C6">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w:t>
            </w:r>
            <w:r w:rsidR="00F76F6D" w:rsidRPr="004409C6">
              <w:rPr>
                <w:bCs/>
              </w:rPr>
              <w:lastRenderedPageBreak/>
              <w:t>(приложение № 1 к извещению))</w:t>
            </w:r>
            <w:r w:rsidR="00FE1B87" w:rsidRPr="004409C6">
              <w:t xml:space="preserve"> </w:t>
            </w:r>
          </w:p>
        </w:tc>
      </w:tr>
      <w:tr w:rsidR="00237B4F" w:rsidRPr="004409C6" w14:paraId="6032785B" w14:textId="77777777" w:rsidTr="007967F3">
        <w:tc>
          <w:tcPr>
            <w:tcW w:w="409" w:type="pct"/>
            <w:shd w:val="clear" w:color="auto" w:fill="auto"/>
          </w:tcPr>
          <w:p w14:paraId="3900FAD1" w14:textId="77777777" w:rsidR="00B067D9" w:rsidRPr="004409C6" w:rsidRDefault="00B067D9" w:rsidP="00144367">
            <w:pPr>
              <w:widowControl w:val="0"/>
              <w:numPr>
                <w:ilvl w:val="0"/>
                <w:numId w:val="13"/>
              </w:numPr>
              <w:ind w:left="417" w:right="459"/>
            </w:pPr>
          </w:p>
        </w:tc>
        <w:tc>
          <w:tcPr>
            <w:tcW w:w="1346" w:type="pct"/>
            <w:shd w:val="clear" w:color="auto" w:fill="auto"/>
          </w:tcPr>
          <w:p w14:paraId="75A2F465" w14:textId="77777777" w:rsidR="00B067D9" w:rsidRPr="004409C6" w:rsidRDefault="00B067D9" w:rsidP="00143A05">
            <w:pPr>
              <w:widowControl w:val="0"/>
              <w:tabs>
                <w:tab w:val="left" w:pos="0"/>
                <w:tab w:val="left" w:pos="284"/>
                <w:tab w:val="left" w:pos="1134"/>
              </w:tabs>
              <w:outlineLvl w:val="0"/>
              <w:rPr>
                <w:b/>
              </w:rPr>
            </w:pPr>
            <w:r w:rsidRPr="004409C6">
              <w:rPr>
                <w:b/>
              </w:rPr>
              <w:t xml:space="preserve">Сведения о </w:t>
            </w:r>
            <w:proofErr w:type="gramStart"/>
            <w:r w:rsidRPr="004409C6">
              <w:rPr>
                <w:b/>
              </w:rPr>
              <w:t>начальной</w:t>
            </w:r>
            <w:proofErr w:type="gramEnd"/>
            <w:r w:rsidRPr="004409C6">
              <w:rPr>
                <w:b/>
              </w:rPr>
              <w:t xml:space="preserve"> </w:t>
            </w:r>
          </w:p>
          <w:p w14:paraId="0786CA0B"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(максимальной) </w:t>
            </w:r>
          </w:p>
          <w:p w14:paraId="6BC09690" w14:textId="77777777" w:rsidR="001C7436" w:rsidRPr="004409C6" w:rsidRDefault="00B067D9" w:rsidP="001C7436">
            <w:pPr>
              <w:widowControl w:val="0"/>
              <w:tabs>
                <w:tab w:val="left" w:pos="284"/>
                <w:tab w:val="left" w:pos="426"/>
                <w:tab w:val="left" w:pos="1134"/>
              </w:tabs>
              <w:ind w:left="39"/>
              <w:outlineLvl w:val="0"/>
              <w:rPr>
                <w:b/>
              </w:rPr>
            </w:pPr>
            <w:r w:rsidRPr="004409C6">
              <w:rPr>
                <w:b/>
              </w:rPr>
              <w:t>цене договора</w:t>
            </w:r>
            <w:r w:rsidR="001C7436" w:rsidRPr="004409C6">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4409C6" w:rsidRDefault="001C7436" w:rsidP="001C7436">
            <w:pPr>
              <w:widowControl w:val="0"/>
              <w:tabs>
                <w:tab w:val="left" w:pos="0"/>
                <w:tab w:val="left" w:pos="284"/>
                <w:tab w:val="left" w:pos="1134"/>
              </w:tabs>
              <w:outlineLvl w:val="0"/>
            </w:pPr>
            <w:r w:rsidRPr="004409C6">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44" w:type="pct"/>
            <w:shd w:val="clear" w:color="auto" w:fill="auto"/>
          </w:tcPr>
          <w:p w14:paraId="11B3D31A" w14:textId="27861FB9" w:rsidR="002034B5" w:rsidRPr="004409C6" w:rsidRDefault="00A82EA0" w:rsidP="002034B5">
            <w:pPr>
              <w:jc w:val="both"/>
            </w:pPr>
            <w:r w:rsidRPr="004409C6">
              <w:rPr>
                <w:b/>
              </w:rPr>
              <w:t>Начальная (максимальная) цена договора:</w:t>
            </w:r>
            <w:r w:rsidRPr="004409C6">
              <w:rPr>
                <w:bCs/>
              </w:rPr>
              <w:t xml:space="preserve"> </w:t>
            </w:r>
            <w:r w:rsidR="003C5D72" w:rsidRPr="004409C6">
              <w:rPr>
                <w:bCs/>
              </w:rPr>
              <w:br/>
            </w:r>
            <w:r w:rsidR="00D56E33">
              <w:rPr>
                <w:bCs/>
              </w:rPr>
              <w:t>1 392 312,24</w:t>
            </w:r>
            <w:r w:rsidR="00D9274A" w:rsidRPr="004409C6">
              <w:rPr>
                <w:bCs/>
              </w:rPr>
              <w:t xml:space="preserve"> (</w:t>
            </w:r>
            <w:r w:rsidR="0015160B">
              <w:rPr>
                <w:bCs/>
              </w:rPr>
              <w:t xml:space="preserve">Один миллион </w:t>
            </w:r>
            <w:r w:rsidR="00D56E33">
              <w:rPr>
                <w:bCs/>
              </w:rPr>
              <w:t>триста девяносто две тысячи триста двенадцать</w:t>
            </w:r>
            <w:r w:rsidR="00D9274A" w:rsidRPr="004409C6">
              <w:rPr>
                <w:bCs/>
              </w:rPr>
              <w:t>) рубл</w:t>
            </w:r>
            <w:r w:rsidR="00D56E33">
              <w:rPr>
                <w:bCs/>
              </w:rPr>
              <w:t>ей</w:t>
            </w:r>
            <w:r w:rsidR="003F7AF6">
              <w:rPr>
                <w:bCs/>
              </w:rPr>
              <w:t xml:space="preserve"> </w:t>
            </w:r>
            <w:r w:rsidR="00D56E33">
              <w:rPr>
                <w:bCs/>
              </w:rPr>
              <w:t>24</w:t>
            </w:r>
            <w:r w:rsidR="00D9274A" w:rsidRPr="004409C6">
              <w:rPr>
                <w:bCs/>
              </w:rPr>
              <w:t xml:space="preserve"> копе</w:t>
            </w:r>
            <w:r w:rsidR="00D56E33">
              <w:rPr>
                <w:bCs/>
              </w:rPr>
              <w:t>й</w:t>
            </w:r>
            <w:r w:rsidR="00D9274A" w:rsidRPr="004409C6">
              <w:rPr>
                <w:bCs/>
              </w:rPr>
              <w:t>к</w:t>
            </w:r>
            <w:r w:rsidR="00D56E33">
              <w:rPr>
                <w:bCs/>
              </w:rPr>
              <w:t>и</w:t>
            </w:r>
            <w:r w:rsidR="00D9274A" w:rsidRPr="004409C6">
              <w:rPr>
                <w:bCs/>
              </w:rPr>
              <w:t xml:space="preserve">, </w:t>
            </w:r>
            <w:r w:rsidR="006C196F" w:rsidRPr="004409C6">
              <w:rPr>
                <w:bCs/>
              </w:rPr>
              <w:t>включая</w:t>
            </w:r>
            <w:r w:rsidR="00D9274A" w:rsidRPr="004409C6">
              <w:rPr>
                <w:bCs/>
              </w:rPr>
              <w:t xml:space="preserve"> </w:t>
            </w:r>
            <w:r w:rsidR="00EF1DFF" w:rsidRPr="00EF1DFF">
              <w:rPr>
                <w:bCs/>
              </w:rPr>
              <w:t>НДС</w:t>
            </w:r>
            <w:r w:rsidR="00D9274A" w:rsidRPr="004409C6">
              <w:rPr>
                <w:bCs/>
              </w:rPr>
              <w:t>.</w:t>
            </w:r>
          </w:p>
          <w:p w14:paraId="6ABC987A" w14:textId="75121E3E" w:rsidR="00EA7FB1" w:rsidRPr="004409C6" w:rsidRDefault="00A82EA0" w:rsidP="00F76F6D">
            <w:pPr>
              <w:jc w:val="both"/>
              <w:rPr>
                <w:bCs/>
              </w:rPr>
            </w:pPr>
            <w:r w:rsidRPr="004409C6">
              <w:rPr>
                <w:bCs/>
              </w:rPr>
              <w:t xml:space="preserve">Обоснование начальной (максимальной) цены договора указано в приложении № </w:t>
            </w:r>
            <w:r w:rsidR="00F76F6D" w:rsidRPr="004409C6">
              <w:rPr>
                <w:bCs/>
              </w:rPr>
              <w:t>2</w:t>
            </w:r>
            <w:r w:rsidR="005E5EFA" w:rsidRPr="004409C6">
              <w:rPr>
                <w:bCs/>
              </w:rPr>
              <w:t xml:space="preserve"> к извещению</w:t>
            </w:r>
          </w:p>
        </w:tc>
      </w:tr>
      <w:tr w:rsidR="00237B4F" w:rsidRPr="004409C6" w14:paraId="0C8972E1" w14:textId="77777777" w:rsidTr="007967F3">
        <w:tc>
          <w:tcPr>
            <w:tcW w:w="409" w:type="pct"/>
            <w:shd w:val="clear" w:color="auto" w:fill="auto"/>
          </w:tcPr>
          <w:p w14:paraId="0B401474" w14:textId="77777777" w:rsidR="00B067D9" w:rsidRPr="004409C6" w:rsidRDefault="00B067D9" w:rsidP="00144367">
            <w:pPr>
              <w:widowControl w:val="0"/>
              <w:numPr>
                <w:ilvl w:val="0"/>
                <w:numId w:val="13"/>
              </w:numPr>
              <w:ind w:left="417" w:right="459"/>
            </w:pPr>
          </w:p>
        </w:tc>
        <w:tc>
          <w:tcPr>
            <w:tcW w:w="1346" w:type="pct"/>
            <w:shd w:val="clear" w:color="auto" w:fill="auto"/>
          </w:tcPr>
          <w:p w14:paraId="345D4E01" w14:textId="0F6B0034" w:rsidR="00B067D9" w:rsidRPr="004409C6" w:rsidRDefault="00E33AB7" w:rsidP="0019080B">
            <w:pPr>
              <w:widowControl w:val="0"/>
              <w:tabs>
                <w:tab w:val="left" w:pos="0"/>
                <w:tab w:val="left" w:pos="284"/>
                <w:tab w:val="left" w:pos="1134"/>
              </w:tabs>
              <w:outlineLvl w:val="0"/>
              <w:rPr>
                <w:b/>
              </w:rPr>
            </w:pPr>
            <w:r w:rsidRPr="004409C6">
              <w:rPr>
                <w:b/>
              </w:rPr>
              <w:t>Источник</w:t>
            </w:r>
            <w:r w:rsidR="00C153B3" w:rsidRPr="004409C6">
              <w:rPr>
                <w:b/>
              </w:rPr>
              <w:t xml:space="preserve"> </w:t>
            </w:r>
            <w:r w:rsidRPr="004409C6">
              <w:rPr>
                <w:b/>
              </w:rPr>
              <w:t>ф</w:t>
            </w:r>
            <w:r w:rsidR="00B067D9" w:rsidRPr="004409C6">
              <w:rPr>
                <w:b/>
              </w:rPr>
              <w:t>инансировани</w:t>
            </w:r>
            <w:r w:rsidRPr="004409C6">
              <w:rPr>
                <w:b/>
              </w:rPr>
              <w:t>я</w:t>
            </w:r>
          </w:p>
        </w:tc>
        <w:tc>
          <w:tcPr>
            <w:tcW w:w="3244" w:type="pct"/>
            <w:shd w:val="clear" w:color="auto" w:fill="auto"/>
          </w:tcPr>
          <w:p w14:paraId="7A86481D" w14:textId="78106572" w:rsidR="00B067D9" w:rsidRPr="004409C6" w:rsidRDefault="00B067D9" w:rsidP="004531C3">
            <w:pPr>
              <w:widowControl w:val="0"/>
              <w:tabs>
                <w:tab w:val="left" w:pos="284"/>
                <w:tab w:val="left" w:pos="426"/>
                <w:tab w:val="left" w:pos="1134"/>
              </w:tabs>
              <w:jc w:val="both"/>
              <w:outlineLvl w:val="0"/>
            </w:pPr>
            <w:r w:rsidRPr="004409C6">
              <w:t>Собственные средства АО «</w:t>
            </w:r>
            <w:r w:rsidR="00FC2801" w:rsidRPr="004409C6">
              <w:t>КАВКАЗ</w:t>
            </w:r>
            <w:proofErr w:type="gramStart"/>
            <w:r w:rsidR="00FC2801" w:rsidRPr="004409C6">
              <w:t>.Р</w:t>
            </w:r>
            <w:proofErr w:type="gramEnd"/>
            <w:r w:rsidR="00FC2801" w:rsidRPr="004409C6">
              <w:t>Ф</w:t>
            </w:r>
            <w:r w:rsidR="00446832" w:rsidRPr="004409C6">
              <w:t>»</w:t>
            </w:r>
          </w:p>
        </w:tc>
      </w:tr>
      <w:tr w:rsidR="00237B4F" w:rsidRPr="004409C6" w14:paraId="19DF7125" w14:textId="77777777" w:rsidTr="007967F3">
        <w:tc>
          <w:tcPr>
            <w:tcW w:w="409" w:type="pct"/>
            <w:shd w:val="clear" w:color="auto" w:fill="auto"/>
          </w:tcPr>
          <w:p w14:paraId="1008DC69" w14:textId="77777777" w:rsidR="00B067D9" w:rsidRPr="004409C6" w:rsidRDefault="00B067D9" w:rsidP="00144367">
            <w:pPr>
              <w:widowControl w:val="0"/>
              <w:numPr>
                <w:ilvl w:val="0"/>
                <w:numId w:val="13"/>
              </w:numPr>
              <w:ind w:left="417" w:right="459"/>
            </w:pPr>
          </w:p>
        </w:tc>
        <w:tc>
          <w:tcPr>
            <w:tcW w:w="1346" w:type="pct"/>
            <w:shd w:val="clear" w:color="auto" w:fill="auto"/>
          </w:tcPr>
          <w:p w14:paraId="3EFC643D" w14:textId="77777777" w:rsidR="00B067D9" w:rsidRPr="004409C6" w:rsidRDefault="00B067D9" w:rsidP="00143A05">
            <w:pPr>
              <w:widowControl w:val="0"/>
              <w:tabs>
                <w:tab w:val="left" w:pos="0"/>
                <w:tab w:val="left" w:pos="284"/>
                <w:tab w:val="left" w:pos="1134"/>
              </w:tabs>
              <w:outlineLvl w:val="0"/>
              <w:rPr>
                <w:b/>
              </w:rPr>
            </w:pPr>
            <w:r w:rsidRPr="004409C6">
              <w:rPr>
                <w:b/>
              </w:rPr>
              <w:t>Срок поставки товара, выполнения работ, оказания услуг</w:t>
            </w:r>
          </w:p>
        </w:tc>
        <w:tc>
          <w:tcPr>
            <w:tcW w:w="3244" w:type="pct"/>
            <w:shd w:val="clear" w:color="auto" w:fill="auto"/>
          </w:tcPr>
          <w:p w14:paraId="739E458F" w14:textId="0CCC3B43" w:rsidR="00B067D9" w:rsidRPr="004409C6" w:rsidRDefault="00E969B8" w:rsidP="0015160B">
            <w:pPr>
              <w:tabs>
                <w:tab w:val="left" w:pos="0"/>
                <w:tab w:val="left" w:pos="380"/>
              </w:tabs>
              <w:jc w:val="both"/>
            </w:pPr>
            <w:r w:rsidRPr="00E969B8">
              <w:t>не позднее 30 (тридцати) рабочих дней с момента подписания Договора</w:t>
            </w:r>
          </w:p>
        </w:tc>
      </w:tr>
      <w:tr w:rsidR="00237B4F" w:rsidRPr="004409C6" w14:paraId="74D67C88" w14:textId="77777777" w:rsidTr="007967F3">
        <w:tc>
          <w:tcPr>
            <w:tcW w:w="409" w:type="pct"/>
            <w:shd w:val="clear" w:color="auto" w:fill="auto"/>
          </w:tcPr>
          <w:p w14:paraId="2C044506" w14:textId="77777777" w:rsidR="00B067D9" w:rsidRPr="004409C6" w:rsidRDefault="00B067D9" w:rsidP="00144367">
            <w:pPr>
              <w:widowControl w:val="0"/>
              <w:numPr>
                <w:ilvl w:val="0"/>
                <w:numId w:val="13"/>
              </w:numPr>
              <w:ind w:left="417" w:right="459"/>
            </w:pPr>
          </w:p>
        </w:tc>
        <w:tc>
          <w:tcPr>
            <w:tcW w:w="1346" w:type="pct"/>
            <w:shd w:val="clear" w:color="auto" w:fill="auto"/>
          </w:tcPr>
          <w:p w14:paraId="3AD8D3F1" w14:textId="77777777" w:rsidR="00B067D9" w:rsidRPr="004409C6" w:rsidRDefault="00B067D9" w:rsidP="00143A05">
            <w:pPr>
              <w:widowControl w:val="0"/>
              <w:tabs>
                <w:tab w:val="left" w:pos="0"/>
                <w:tab w:val="left" w:pos="284"/>
                <w:tab w:val="left" w:pos="1134"/>
              </w:tabs>
              <w:outlineLvl w:val="0"/>
              <w:rPr>
                <w:b/>
              </w:rPr>
            </w:pPr>
            <w:r w:rsidRPr="004409C6">
              <w:rPr>
                <w:b/>
              </w:rPr>
              <w:t>Место поставки товара, выполнения работ, оказания услуг</w:t>
            </w:r>
          </w:p>
        </w:tc>
        <w:tc>
          <w:tcPr>
            <w:tcW w:w="3244" w:type="pct"/>
            <w:shd w:val="clear" w:color="auto" w:fill="auto"/>
          </w:tcPr>
          <w:p w14:paraId="1FD6A79C" w14:textId="77777777" w:rsidR="0015160B" w:rsidRDefault="0015160B" w:rsidP="0015160B">
            <w:pPr>
              <w:jc w:val="both"/>
            </w:pPr>
            <w:r>
              <w:t>1.</w:t>
            </w:r>
            <w:r>
              <w:tab/>
            </w:r>
            <w:proofErr w:type="gramStart"/>
            <w:r>
              <w:t xml:space="preserve">Офис г. Москва: 123112, Российская Федерация, г. Москва, </w:t>
            </w:r>
            <w:proofErr w:type="spellStart"/>
            <w:r>
              <w:t>Тестовская</w:t>
            </w:r>
            <w:proofErr w:type="spellEnd"/>
            <w:r>
              <w:t xml:space="preserve"> ул., д.10, под. 1, «Северная Башня», этаж 26;</w:t>
            </w:r>
            <w:proofErr w:type="gramEnd"/>
          </w:p>
          <w:p w14:paraId="08E8D69B" w14:textId="77777777" w:rsidR="0015160B" w:rsidRDefault="0015160B" w:rsidP="0015160B">
            <w:pPr>
              <w:jc w:val="both"/>
            </w:pPr>
            <w:r>
              <w:t>2.</w:t>
            </w:r>
            <w:r>
              <w:tab/>
            </w:r>
            <w:proofErr w:type="gramStart"/>
            <w:r>
              <w:t>Офис г. Пятигорск: 357528, Российская Федерация, Ставропольский край, г. Пятигорск, ул. Ермолова, д. 12, строение 3, БЦ «</w:t>
            </w:r>
            <w:proofErr w:type="spellStart"/>
            <w:r>
              <w:t>Техноряд</w:t>
            </w:r>
            <w:proofErr w:type="spellEnd"/>
            <w:r>
              <w:t>»</w:t>
            </w:r>
            <w:proofErr w:type="gramEnd"/>
          </w:p>
          <w:p w14:paraId="677D9DFF" w14:textId="77777777" w:rsidR="0015160B" w:rsidRDefault="0015160B" w:rsidP="0015160B">
            <w:pPr>
              <w:jc w:val="both"/>
            </w:pPr>
            <w:r>
              <w:t>3.</w:t>
            </w:r>
            <w:r>
              <w:tab/>
              <w:t xml:space="preserve">ВТРК Эльбрус: 361605, Российская Федерация, Кабардино-Балкарская Республика, Эльбрусский район село </w:t>
            </w:r>
            <w:proofErr w:type="spellStart"/>
            <w:r>
              <w:t>Терскол</w:t>
            </w:r>
            <w:proofErr w:type="spellEnd"/>
            <w:r>
              <w:t xml:space="preserve">, поляна </w:t>
            </w:r>
            <w:proofErr w:type="spellStart"/>
            <w:r>
              <w:t>Азау</w:t>
            </w:r>
            <w:proofErr w:type="spellEnd"/>
            <w:r>
              <w:t xml:space="preserve">, улица </w:t>
            </w:r>
            <w:proofErr w:type="spellStart"/>
            <w:r>
              <w:t>Азау</w:t>
            </w:r>
            <w:proofErr w:type="spellEnd"/>
            <w:r>
              <w:t>, дом 12, ВТРК «Эльбрус».</w:t>
            </w:r>
          </w:p>
          <w:p w14:paraId="2B479972" w14:textId="6AE72F1B" w:rsidR="0015160B" w:rsidRPr="004409C6" w:rsidRDefault="0015160B" w:rsidP="00D56E33">
            <w:pPr>
              <w:jc w:val="both"/>
            </w:pPr>
            <w:r>
              <w:t>4.</w:t>
            </w:r>
            <w:r>
              <w:tab/>
              <w:t xml:space="preserve">ВТРК Ведучи: Российская Федерация, Чеченская Республика, </w:t>
            </w:r>
            <w:proofErr w:type="spellStart"/>
            <w:r>
              <w:t>Итум-Калинский</w:t>
            </w:r>
            <w:proofErr w:type="spellEnd"/>
            <w:r>
              <w:t xml:space="preserve"> район, село Ведучи, улица 1-й переулок </w:t>
            </w:r>
            <w:proofErr w:type="spellStart"/>
            <w:r>
              <w:t>Хачироева</w:t>
            </w:r>
            <w:proofErr w:type="spellEnd"/>
            <w:r>
              <w:t>, № 1, ВТРК «Ведучи»</w:t>
            </w:r>
          </w:p>
        </w:tc>
      </w:tr>
      <w:tr w:rsidR="00237B4F" w:rsidRPr="004409C6" w14:paraId="56DC31A6" w14:textId="77777777" w:rsidTr="007967F3">
        <w:tc>
          <w:tcPr>
            <w:tcW w:w="409" w:type="pct"/>
            <w:shd w:val="clear" w:color="auto" w:fill="auto"/>
          </w:tcPr>
          <w:p w14:paraId="6374709B" w14:textId="77777777" w:rsidR="00B067D9" w:rsidRPr="004409C6" w:rsidRDefault="00B067D9" w:rsidP="00144367">
            <w:pPr>
              <w:widowControl w:val="0"/>
              <w:numPr>
                <w:ilvl w:val="0"/>
                <w:numId w:val="13"/>
              </w:numPr>
              <w:ind w:left="417" w:right="459"/>
            </w:pPr>
          </w:p>
        </w:tc>
        <w:tc>
          <w:tcPr>
            <w:tcW w:w="1346" w:type="pct"/>
            <w:shd w:val="clear" w:color="auto" w:fill="auto"/>
          </w:tcPr>
          <w:p w14:paraId="0510C640" w14:textId="77777777" w:rsidR="00B067D9" w:rsidRPr="004409C6" w:rsidRDefault="00B067D9" w:rsidP="00143A05">
            <w:pPr>
              <w:widowControl w:val="0"/>
              <w:tabs>
                <w:tab w:val="left" w:pos="0"/>
                <w:tab w:val="left" w:pos="284"/>
                <w:tab w:val="left" w:pos="1134"/>
              </w:tabs>
              <w:outlineLvl w:val="0"/>
              <w:rPr>
                <w:b/>
              </w:rPr>
            </w:pPr>
            <w:r w:rsidRPr="004409C6">
              <w:rPr>
                <w:b/>
              </w:rPr>
              <w:t>Требования к содержанию, форме, оформлению и составу заявки на участие в закупке</w:t>
            </w:r>
          </w:p>
        </w:tc>
        <w:tc>
          <w:tcPr>
            <w:tcW w:w="3244" w:type="pct"/>
            <w:shd w:val="clear" w:color="auto" w:fill="auto"/>
          </w:tcPr>
          <w:p w14:paraId="6F9233DA" w14:textId="75E28C56" w:rsidR="00B067D9" w:rsidRPr="004409C6" w:rsidRDefault="00B067D9" w:rsidP="007D5EE4">
            <w:pPr>
              <w:widowControl w:val="0"/>
              <w:tabs>
                <w:tab w:val="left" w:pos="0"/>
                <w:tab w:val="left" w:pos="33"/>
                <w:tab w:val="left" w:pos="175"/>
                <w:tab w:val="left" w:pos="1134"/>
              </w:tabs>
              <w:jc w:val="both"/>
              <w:outlineLvl w:val="0"/>
            </w:pPr>
            <w:r w:rsidRPr="004409C6">
              <w:t xml:space="preserve">Определены </w:t>
            </w:r>
            <w:r w:rsidR="00F91920" w:rsidRPr="004409C6">
              <w:rPr>
                <w:bCs/>
              </w:rPr>
              <w:t>пунктами 5 и 6 извещения</w:t>
            </w:r>
            <w:r w:rsidR="00F91920" w:rsidRPr="004409C6">
              <w:t xml:space="preserve"> и </w:t>
            </w:r>
            <w:r w:rsidRPr="004409C6">
              <w:t xml:space="preserve">формой </w:t>
            </w:r>
            <w:r w:rsidR="00F91920" w:rsidRPr="004409C6">
              <w:t>«П</w:t>
            </w:r>
            <w:r w:rsidR="00F91920" w:rsidRPr="004409C6">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4409C6">
              <w:t xml:space="preserve"> </w:t>
            </w:r>
            <w:r w:rsidRPr="004409C6">
              <w:rPr>
                <w:bCs/>
              </w:rPr>
              <w:t>(приложени</w:t>
            </w:r>
            <w:r w:rsidR="00EC1F6B" w:rsidRPr="004409C6">
              <w:rPr>
                <w:bCs/>
              </w:rPr>
              <w:t>е</w:t>
            </w:r>
            <w:r w:rsidRPr="004409C6">
              <w:rPr>
                <w:bCs/>
              </w:rPr>
              <w:t xml:space="preserve"> № 1 к извещению)</w:t>
            </w:r>
          </w:p>
        </w:tc>
      </w:tr>
      <w:tr w:rsidR="00237B4F" w:rsidRPr="004409C6" w14:paraId="7324647B" w14:textId="77777777" w:rsidTr="007967F3">
        <w:tc>
          <w:tcPr>
            <w:tcW w:w="409" w:type="pct"/>
            <w:shd w:val="clear" w:color="auto" w:fill="auto"/>
          </w:tcPr>
          <w:p w14:paraId="58698618" w14:textId="77777777" w:rsidR="00B067D9" w:rsidRPr="004409C6" w:rsidRDefault="00B067D9" w:rsidP="00144367">
            <w:pPr>
              <w:widowControl w:val="0"/>
              <w:numPr>
                <w:ilvl w:val="0"/>
                <w:numId w:val="13"/>
              </w:numPr>
              <w:ind w:left="417" w:right="459"/>
            </w:pPr>
          </w:p>
        </w:tc>
        <w:tc>
          <w:tcPr>
            <w:tcW w:w="1346" w:type="pct"/>
            <w:shd w:val="clear" w:color="auto" w:fill="auto"/>
          </w:tcPr>
          <w:p w14:paraId="634A29EC" w14:textId="77777777" w:rsidR="00B067D9" w:rsidRPr="004409C6" w:rsidRDefault="00B067D9" w:rsidP="00143A05">
            <w:pPr>
              <w:widowControl w:val="0"/>
              <w:tabs>
                <w:tab w:val="left" w:pos="0"/>
                <w:tab w:val="left" w:pos="284"/>
                <w:tab w:val="left" w:pos="1134"/>
              </w:tabs>
              <w:outlineLvl w:val="0"/>
              <w:rPr>
                <w:b/>
              </w:rPr>
            </w:pPr>
            <w:r w:rsidRPr="004409C6">
              <w:rPr>
                <w:b/>
              </w:rPr>
              <w:t>Условия поставки товара, выполнения работ, оказания услуг</w:t>
            </w:r>
          </w:p>
        </w:tc>
        <w:tc>
          <w:tcPr>
            <w:tcW w:w="3244" w:type="pct"/>
            <w:shd w:val="clear" w:color="auto" w:fill="auto"/>
          </w:tcPr>
          <w:p w14:paraId="2F372F75" w14:textId="0C098868" w:rsidR="00B067D9" w:rsidRPr="004409C6" w:rsidRDefault="00B067D9" w:rsidP="00F91920">
            <w:pPr>
              <w:widowControl w:val="0"/>
              <w:tabs>
                <w:tab w:val="left" w:pos="33"/>
                <w:tab w:val="left" w:pos="175"/>
                <w:tab w:val="left" w:pos="1134"/>
                <w:tab w:val="left" w:pos="1276"/>
              </w:tabs>
              <w:jc w:val="both"/>
              <w:outlineLvl w:val="0"/>
            </w:pPr>
            <w:r w:rsidRPr="004409C6">
              <w:t>Определены проектом договора (</w:t>
            </w:r>
            <w:r w:rsidR="00951165" w:rsidRPr="004409C6">
              <w:t xml:space="preserve">приложение № </w:t>
            </w:r>
            <w:r w:rsidR="00F91920" w:rsidRPr="004409C6">
              <w:t>3</w:t>
            </w:r>
            <w:r w:rsidR="007D5EE4" w:rsidRPr="004409C6">
              <w:t xml:space="preserve"> </w:t>
            </w:r>
            <w:r w:rsidR="007D5EE4" w:rsidRPr="004409C6">
              <w:br/>
              <w:t>к извещению)</w:t>
            </w:r>
          </w:p>
        </w:tc>
      </w:tr>
      <w:tr w:rsidR="00237B4F" w:rsidRPr="004409C6" w14:paraId="7E37A368" w14:textId="77777777" w:rsidTr="007967F3">
        <w:tc>
          <w:tcPr>
            <w:tcW w:w="409" w:type="pct"/>
            <w:shd w:val="clear" w:color="auto" w:fill="auto"/>
          </w:tcPr>
          <w:p w14:paraId="562FBFBD" w14:textId="77777777" w:rsidR="00B067D9" w:rsidRPr="004409C6" w:rsidRDefault="00B067D9" w:rsidP="00144367">
            <w:pPr>
              <w:widowControl w:val="0"/>
              <w:numPr>
                <w:ilvl w:val="0"/>
                <w:numId w:val="13"/>
              </w:numPr>
              <w:ind w:left="417" w:right="459"/>
            </w:pPr>
          </w:p>
        </w:tc>
        <w:tc>
          <w:tcPr>
            <w:tcW w:w="1346" w:type="pct"/>
            <w:shd w:val="clear" w:color="auto" w:fill="auto"/>
          </w:tcPr>
          <w:p w14:paraId="00DB95A6" w14:textId="77777777" w:rsidR="00B067D9" w:rsidRPr="004409C6" w:rsidRDefault="00B067D9" w:rsidP="00143A05">
            <w:pPr>
              <w:widowControl w:val="0"/>
              <w:tabs>
                <w:tab w:val="left" w:pos="0"/>
                <w:tab w:val="left" w:pos="284"/>
                <w:tab w:val="left" w:pos="1134"/>
              </w:tabs>
              <w:outlineLvl w:val="0"/>
              <w:rPr>
                <w:b/>
              </w:rPr>
            </w:pPr>
            <w:r w:rsidRPr="004409C6">
              <w:rPr>
                <w:b/>
              </w:rPr>
              <w:t>Форма, сроки и порядок оплаты товара, работ, услуг</w:t>
            </w:r>
          </w:p>
        </w:tc>
        <w:tc>
          <w:tcPr>
            <w:tcW w:w="3244" w:type="pct"/>
            <w:shd w:val="clear" w:color="auto" w:fill="auto"/>
          </w:tcPr>
          <w:p w14:paraId="0308A892" w14:textId="1E6FC79F" w:rsidR="00B067D9" w:rsidRPr="004409C6" w:rsidRDefault="00B067D9" w:rsidP="00F91920">
            <w:pPr>
              <w:widowControl w:val="0"/>
              <w:tabs>
                <w:tab w:val="left" w:pos="33"/>
                <w:tab w:val="left" w:pos="175"/>
                <w:tab w:val="left" w:pos="1134"/>
                <w:tab w:val="left" w:pos="1276"/>
              </w:tabs>
              <w:jc w:val="both"/>
              <w:outlineLvl w:val="0"/>
            </w:pPr>
            <w:r w:rsidRPr="004409C6">
              <w:t xml:space="preserve">Определены проектом договора (приложение № </w:t>
            </w:r>
            <w:r w:rsidR="00F91920" w:rsidRPr="004409C6">
              <w:t>3</w:t>
            </w:r>
            <w:r w:rsidR="007D5EE4" w:rsidRPr="004409C6">
              <w:br/>
              <w:t>к извещению)</w:t>
            </w:r>
          </w:p>
        </w:tc>
      </w:tr>
      <w:tr w:rsidR="00237B4F" w:rsidRPr="004409C6" w14:paraId="4226038A" w14:textId="77777777" w:rsidTr="007967F3">
        <w:tc>
          <w:tcPr>
            <w:tcW w:w="409" w:type="pct"/>
            <w:shd w:val="clear" w:color="auto" w:fill="auto"/>
          </w:tcPr>
          <w:p w14:paraId="3784C53A" w14:textId="77777777" w:rsidR="00B067D9" w:rsidRPr="004409C6" w:rsidRDefault="00B067D9" w:rsidP="00144367">
            <w:pPr>
              <w:widowControl w:val="0"/>
              <w:numPr>
                <w:ilvl w:val="0"/>
                <w:numId w:val="13"/>
              </w:numPr>
              <w:ind w:left="417" w:right="459"/>
            </w:pPr>
          </w:p>
        </w:tc>
        <w:tc>
          <w:tcPr>
            <w:tcW w:w="1346" w:type="pct"/>
            <w:shd w:val="clear" w:color="auto" w:fill="auto"/>
          </w:tcPr>
          <w:p w14:paraId="7B8F17B6" w14:textId="77777777" w:rsidR="00B067D9" w:rsidRPr="004409C6" w:rsidRDefault="00B067D9" w:rsidP="00143A05">
            <w:pPr>
              <w:widowControl w:val="0"/>
              <w:tabs>
                <w:tab w:val="left" w:pos="0"/>
                <w:tab w:val="left" w:pos="284"/>
                <w:tab w:val="left" w:pos="1134"/>
              </w:tabs>
              <w:outlineLvl w:val="0"/>
              <w:rPr>
                <w:b/>
              </w:rPr>
            </w:pPr>
            <w:r w:rsidRPr="004409C6">
              <w:rPr>
                <w:b/>
              </w:rPr>
              <w:t>Обеспечение заявки на участие в закупке</w:t>
            </w:r>
          </w:p>
        </w:tc>
        <w:tc>
          <w:tcPr>
            <w:tcW w:w="3244" w:type="pct"/>
            <w:shd w:val="clear" w:color="auto" w:fill="auto"/>
          </w:tcPr>
          <w:p w14:paraId="413C5217" w14:textId="4B29BC44" w:rsidR="00B067D9" w:rsidRPr="004409C6" w:rsidRDefault="007D5EE4">
            <w:pPr>
              <w:widowControl w:val="0"/>
              <w:tabs>
                <w:tab w:val="left" w:pos="284"/>
                <w:tab w:val="left" w:pos="426"/>
                <w:tab w:val="left" w:pos="1134"/>
                <w:tab w:val="left" w:pos="1276"/>
              </w:tabs>
              <w:jc w:val="both"/>
              <w:outlineLvl w:val="0"/>
              <w:rPr>
                <w:sz w:val="28"/>
                <w:lang w:val="en-US"/>
              </w:rPr>
            </w:pPr>
            <w:r w:rsidRPr="004409C6">
              <w:t>Не предусмотрено</w:t>
            </w:r>
          </w:p>
        </w:tc>
      </w:tr>
      <w:tr w:rsidR="00237B4F" w:rsidRPr="004409C6" w14:paraId="6F702596" w14:textId="77777777" w:rsidTr="007967F3">
        <w:tc>
          <w:tcPr>
            <w:tcW w:w="409" w:type="pct"/>
            <w:shd w:val="clear" w:color="auto" w:fill="auto"/>
          </w:tcPr>
          <w:p w14:paraId="47628E0A" w14:textId="77777777" w:rsidR="00B067D9" w:rsidRPr="004409C6" w:rsidRDefault="00B067D9" w:rsidP="00144367">
            <w:pPr>
              <w:widowControl w:val="0"/>
              <w:numPr>
                <w:ilvl w:val="0"/>
                <w:numId w:val="13"/>
              </w:numPr>
              <w:ind w:left="417" w:right="459"/>
            </w:pPr>
          </w:p>
        </w:tc>
        <w:tc>
          <w:tcPr>
            <w:tcW w:w="1346" w:type="pct"/>
            <w:shd w:val="clear" w:color="auto" w:fill="auto"/>
          </w:tcPr>
          <w:p w14:paraId="2AEFE55C" w14:textId="77777777" w:rsidR="00B067D9" w:rsidRPr="004409C6" w:rsidRDefault="00B067D9" w:rsidP="00282946">
            <w:pPr>
              <w:widowControl w:val="0"/>
              <w:tabs>
                <w:tab w:val="left" w:pos="0"/>
                <w:tab w:val="left" w:pos="284"/>
                <w:tab w:val="left" w:pos="1134"/>
              </w:tabs>
              <w:outlineLvl w:val="0"/>
              <w:rPr>
                <w:b/>
              </w:rPr>
            </w:pPr>
            <w:r w:rsidRPr="004409C6">
              <w:rPr>
                <w:b/>
              </w:rPr>
              <w:t>Обеспечение исполнения договора</w:t>
            </w:r>
          </w:p>
        </w:tc>
        <w:tc>
          <w:tcPr>
            <w:tcW w:w="3244" w:type="pct"/>
            <w:shd w:val="clear" w:color="auto" w:fill="auto"/>
          </w:tcPr>
          <w:p w14:paraId="112910A4" w14:textId="1B2867B4" w:rsidR="00B067D9" w:rsidRPr="004409C6" w:rsidRDefault="00ED5A3B">
            <w:pPr>
              <w:widowControl w:val="0"/>
              <w:tabs>
                <w:tab w:val="left" w:pos="284"/>
                <w:tab w:val="left" w:pos="426"/>
                <w:tab w:val="left" w:pos="1134"/>
                <w:tab w:val="left" w:pos="1276"/>
              </w:tabs>
              <w:jc w:val="both"/>
              <w:outlineLvl w:val="0"/>
            </w:pPr>
            <w:r w:rsidRPr="004409C6">
              <w:t>Не предусмотрено</w:t>
            </w:r>
          </w:p>
        </w:tc>
      </w:tr>
      <w:tr w:rsidR="00237B4F" w:rsidRPr="004409C6" w14:paraId="267B44A2" w14:textId="77777777" w:rsidTr="007967F3">
        <w:tc>
          <w:tcPr>
            <w:tcW w:w="409" w:type="pct"/>
            <w:shd w:val="clear" w:color="auto" w:fill="auto"/>
          </w:tcPr>
          <w:p w14:paraId="701248D0" w14:textId="77777777" w:rsidR="00B067D9" w:rsidRPr="004409C6" w:rsidRDefault="00B067D9" w:rsidP="00144367">
            <w:pPr>
              <w:widowControl w:val="0"/>
              <w:numPr>
                <w:ilvl w:val="0"/>
                <w:numId w:val="13"/>
              </w:numPr>
              <w:ind w:left="417" w:right="459"/>
            </w:pPr>
          </w:p>
        </w:tc>
        <w:tc>
          <w:tcPr>
            <w:tcW w:w="1346" w:type="pct"/>
            <w:shd w:val="clear" w:color="auto" w:fill="auto"/>
          </w:tcPr>
          <w:p w14:paraId="08804695" w14:textId="2D628805" w:rsidR="00B067D9" w:rsidRPr="004409C6" w:rsidRDefault="00B067D9" w:rsidP="00282946">
            <w:pPr>
              <w:widowControl w:val="0"/>
              <w:tabs>
                <w:tab w:val="left" w:pos="0"/>
                <w:tab w:val="left" w:pos="284"/>
                <w:tab w:val="left" w:pos="1134"/>
              </w:tabs>
              <w:outlineLvl w:val="0"/>
              <w:rPr>
                <w:b/>
              </w:rPr>
            </w:pPr>
            <w:r w:rsidRPr="004409C6">
              <w:rPr>
                <w:b/>
              </w:rPr>
              <w:t xml:space="preserve">Дата начала срока подачи заявок на участие в </w:t>
            </w:r>
            <w:r w:rsidRPr="004409C6">
              <w:rPr>
                <w:b/>
                <w:bCs/>
              </w:rPr>
              <w:t>закупке</w:t>
            </w:r>
          </w:p>
        </w:tc>
        <w:tc>
          <w:tcPr>
            <w:tcW w:w="3244" w:type="pct"/>
            <w:shd w:val="clear" w:color="auto" w:fill="auto"/>
          </w:tcPr>
          <w:p w14:paraId="434418E1" w14:textId="7B68AB23" w:rsidR="00B067D9" w:rsidRPr="004409C6" w:rsidRDefault="00F73B43" w:rsidP="00F73B43">
            <w:pPr>
              <w:widowControl w:val="0"/>
              <w:tabs>
                <w:tab w:val="left" w:pos="284"/>
                <w:tab w:val="left" w:pos="426"/>
                <w:tab w:val="left" w:pos="1134"/>
                <w:tab w:val="left" w:pos="1276"/>
              </w:tabs>
              <w:jc w:val="both"/>
              <w:outlineLvl w:val="0"/>
              <w:rPr>
                <w:b/>
              </w:rPr>
            </w:pPr>
            <w:r>
              <w:t>11</w:t>
            </w:r>
            <w:r w:rsidR="00A2207D" w:rsidRPr="004409C6">
              <w:t xml:space="preserve"> </w:t>
            </w:r>
            <w:r>
              <w:t>июня</w:t>
            </w:r>
            <w:r w:rsidR="00554944" w:rsidRPr="004409C6">
              <w:t xml:space="preserve"> </w:t>
            </w:r>
            <w:r w:rsidR="00462470" w:rsidRPr="004409C6">
              <w:t>20</w:t>
            </w:r>
            <w:r w:rsidR="003C19CB" w:rsidRPr="004409C6">
              <w:t>2</w:t>
            </w:r>
            <w:r w:rsidR="009250C6" w:rsidRPr="004409C6">
              <w:t>5</w:t>
            </w:r>
            <w:r w:rsidR="007D5EE4" w:rsidRPr="004409C6">
              <w:t xml:space="preserve"> года</w:t>
            </w:r>
          </w:p>
        </w:tc>
      </w:tr>
      <w:tr w:rsidR="00237B4F" w:rsidRPr="004409C6" w14:paraId="4C9E6652" w14:textId="77777777" w:rsidTr="007967F3">
        <w:tc>
          <w:tcPr>
            <w:tcW w:w="409" w:type="pct"/>
            <w:shd w:val="clear" w:color="auto" w:fill="auto"/>
          </w:tcPr>
          <w:p w14:paraId="6204CCF9" w14:textId="77777777" w:rsidR="00B067D9" w:rsidRPr="004409C6" w:rsidRDefault="00B067D9" w:rsidP="00144367">
            <w:pPr>
              <w:widowControl w:val="0"/>
              <w:numPr>
                <w:ilvl w:val="0"/>
                <w:numId w:val="13"/>
              </w:numPr>
              <w:ind w:left="417" w:right="459"/>
            </w:pPr>
          </w:p>
        </w:tc>
        <w:tc>
          <w:tcPr>
            <w:tcW w:w="1346" w:type="pct"/>
            <w:shd w:val="clear" w:color="auto" w:fill="auto"/>
          </w:tcPr>
          <w:p w14:paraId="6D38494A" w14:textId="77777777" w:rsidR="00B067D9" w:rsidRPr="004409C6" w:rsidRDefault="00B067D9" w:rsidP="00143A05">
            <w:pPr>
              <w:widowControl w:val="0"/>
              <w:tabs>
                <w:tab w:val="left" w:pos="0"/>
                <w:tab w:val="left" w:pos="284"/>
                <w:tab w:val="left" w:pos="1134"/>
              </w:tabs>
              <w:outlineLvl w:val="0"/>
              <w:rPr>
                <w:b/>
              </w:rPr>
            </w:pPr>
            <w:r w:rsidRPr="004409C6">
              <w:rPr>
                <w:b/>
              </w:rPr>
              <w:t xml:space="preserve">Место подачи заявок на участие в </w:t>
            </w:r>
            <w:r w:rsidRPr="004409C6">
              <w:rPr>
                <w:b/>
                <w:bCs/>
              </w:rPr>
              <w:t>закупке</w:t>
            </w:r>
          </w:p>
        </w:tc>
        <w:tc>
          <w:tcPr>
            <w:tcW w:w="3244" w:type="pct"/>
            <w:shd w:val="clear" w:color="auto" w:fill="auto"/>
          </w:tcPr>
          <w:p w14:paraId="23609E1C" w14:textId="422734D7" w:rsidR="00B067D9" w:rsidRPr="004409C6" w:rsidRDefault="00B067D9" w:rsidP="00C37444">
            <w:pPr>
              <w:widowControl w:val="0"/>
              <w:tabs>
                <w:tab w:val="left" w:pos="284"/>
                <w:tab w:val="left" w:pos="426"/>
                <w:tab w:val="left" w:pos="1134"/>
                <w:tab w:val="left" w:pos="1276"/>
              </w:tabs>
              <w:jc w:val="both"/>
              <w:outlineLvl w:val="0"/>
            </w:pPr>
            <w:r w:rsidRPr="004409C6">
              <w:t xml:space="preserve">(Фабрикант) </w:t>
            </w:r>
            <w:r w:rsidR="00042ED0" w:rsidRPr="004409C6">
              <w:rPr>
                <w:u w:val="single"/>
              </w:rPr>
              <w:t>www.fabrikant.ru</w:t>
            </w:r>
          </w:p>
        </w:tc>
      </w:tr>
      <w:tr w:rsidR="00237B4F" w:rsidRPr="004409C6" w14:paraId="6D6E3A74" w14:textId="77777777" w:rsidTr="007967F3">
        <w:tc>
          <w:tcPr>
            <w:tcW w:w="409" w:type="pct"/>
            <w:shd w:val="clear" w:color="auto" w:fill="auto"/>
          </w:tcPr>
          <w:p w14:paraId="73C842EF" w14:textId="77777777" w:rsidR="00B067D9" w:rsidRPr="004409C6" w:rsidRDefault="00B067D9" w:rsidP="00144367">
            <w:pPr>
              <w:widowControl w:val="0"/>
              <w:numPr>
                <w:ilvl w:val="0"/>
                <w:numId w:val="13"/>
              </w:numPr>
              <w:ind w:left="417" w:right="459"/>
            </w:pPr>
          </w:p>
        </w:tc>
        <w:tc>
          <w:tcPr>
            <w:tcW w:w="1346" w:type="pct"/>
            <w:shd w:val="clear" w:color="auto" w:fill="auto"/>
          </w:tcPr>
          <w:p w14:paraId="64BCC149" w14:textId="77777777" w:rsidR="00B067D9" w:rsidRPr="004409C6" w:rsidRDefault="00B067D9" w:rsidP="00143A05">
            <w:pPr>
              <w:widowControl w:val="0"/>
              <w:tabs>
                <w:tab w:val="left" w:pos="0"/>
                <w:tab w:val="left" w:pos="284"/>
                <w:tab w:val="left" w:pos="1134"/>
              </w:tabs>
              <w:outlineLvl w:val="0"/>
              <w:rPr>
                <w:b/>
              </w:rPr>
            </w:pPr>
            <w:r w:rsidRPr="004409C6">
              <w:rPr>
                <w:b/>
              </w:rPr>
              <w:t>Дата и время окончания срока подачи заявок на участие в закупке</w:t>
            </w:r>
          </w:p>
        </w:tc>
        <w:tc>
          <w:tcPr>
            <w:tcW w:w="3244" w:type="pct"/>
            <w:shd w:val="clear" w:color="auto" w:fill="auto"/>
          </w:tcPr>
          <w:p w14:paraId="384FEE1A" w14:textId="0E8D1D5C" w:rsidR="00B067D9" w:rsidRPr="004409C6" w:rsidRDefault="00F73B43" w:rsidP="00F73B43">
            <w:pPr>
              <w:widowControl w:val="0"/>
              <w:tabs>
                <w:tab w:val="left" w:pos="284"/>
                <w:tab w:val="left" w:pos="426"/>
                <w:tab w:val="left" w:pos="1134"/>
                <w:tab w:val="left" w:pos="1276"/>
              </w:tabs>
              <w:jc w:val="both"/>
              <w:outlineLvl w:val="0"/>
            </w:pPr>
            <w:r>
              <w:t>23</w:t>
            </w:r>
            <w:r w:rsidR="00C2486B" w:rsidRPr="004409C6">
              <w:t xml:space="preserve"> </w:t>
            </w:r>
            <w:r>
              <w:t>июня</w:t>
            </w:r>
            <w:r w:rsidR="008D3DE3" w:rsidRPr="004409C6">
              <w:t xml:space="preserve"> </w:t>
            </w:r>
            <w:r w:rsidR="005E787F" w:rsidRPr="004409C6">
              <w:t>202</w:t>
            </w:r>
            <w:r w:rsidR="009250C6" w:rsidRPr="004409C6">
              <w:t>5</w:t>
            </w:r>
            <w:r w:rsidR="005E787F" w:rsidRPr="004409C6">
              <w:t xml:space="preserve"> </w:t>
            </w:r>
            <w:r w:rsidR="000F6B4B" w:rsidRPr="004409C6">
              <w:t xml:space="preserve">года </w:t>
            </w:r>
            <w:r w:rsidR="003B29C8" w:rsidRPr="004409C6">
              <w:t>1</w:t>
            </w:r>
            <w:r w:rsidR="00A1039B" w:rsidRPr="004409C6">
              <w:t>0</w:t>
            </w:r>
            <w:r w:rsidR="007D5EE4" w:rsidRPr="004409C6">
              <w:t>:00 (</w:t>
            </w:r>
            <w:proofErr w:type="spellStart"/>
            <w:proofErr w:type="gramStart"/>
            <w:r w:rsidR="007D5EE4" w:rsidRPr="004409C6">
              <w:t>мск</w:t>
            </w:r>
            <w:proofErr w:type="spellEnd"/>
            <w:proofErr w:type="gramEnd"/>
            <w:r w:rsidR="007D5EE4" w:rsidRPr="004409C6">
              <w:t>)</w:t>
            </w:r>
          </w:p>
        </w:tc>
      </w:tr>
      <w:tr w:rsidR="00237B4F" w:rsidRPr="004409C6" w14:paraId="03C83ACB" w14:textId="77777777" w:rsidTr="007967F3">
        <w:tc>
          <w:tcPr>
            <w:tcW w:w="409" w:type="pct"/>
            <w:shd w:val="clear" w:color="auto" w:fill="auto"/>
          </w:tcPr>
          <w:p w14:paraId="62FF3E55" w14:textId="77777777" w:rsidR="00B067D9" w:rsidRPr="004409C6" w:rsidRDefault="00B067D9" w:rsidP="00144367">
            <w:pPr>
              <w:widowControl w:val="0"/>
              <w:numPr>
                <w:ilvl w:val="0"/>
                <w:numId w:val="13"/>
              </w:numPr>
              <w:ind w:left="417" w:right="459"/>
            </w:pPr>
          </w:p>
        </w:tc>
        <w:tc>
          <w:tcPr>
            <w:tcW w:w="1346" w:type="pct"/>
            <w:shd w:val="clear" w:color="auto" w:fill="auto"/>
          </w:tcPr>
          <w:p w14:paraId="75072E66" w14:textId="060B5742" w:rsidR="00B067D9" w:rsidRPr="004409C6" w:rsidRDefault="00B067D9" w:rsidP="007C7D96">
            <w:pPr>
              <w:widowControl w:val="0"/>
              <w:tabs>
                <w:tab w:val="left" w:pos="0"/>
                <w:tab w:val="left" w:pos="1134"/>
              </w:tabs>
              <w:ind w:hanging="2"/>
              <w:outlineLvl w:val="0"/>
              <w:rPr>
                <w:b/>
              </w:rPr>
            </w:pPr>
            <w:r w:rsidRPr="004409C6">
              <w:rPr>
                <w:b/>
              </w:rPr>
              <w:t xml:space="preserve">Дата </w:t>
            </w:r>
            <w:r w:rsidR="00575611" w:rsidRPr="004409C6">
              <w:rPr>
                <w:b/>
              </w:rPr>
              <w:t xml:space="preserve">рассмотрения и оценки заявок, </w:t>
            </w:r>
            <w:r w:rsidR="007C7D96" w:rsidRPr="004409C6">
              <w:rPr>
                <w:b/>
              </w:rPr>
              <w:t>подведения итогов закупки</w:t>
            </w:r>
          </w:p>
        </w:tc>
        <w:tc>
          <w:tcPr>
            <w:tcW w:w="3244" w:type="pct"/>
            <w:shd w:val="clear" w:color="auto" w:fill="auto"/>
          </w:tcPr>
          <w:p w14:paraId="2F8BF1FF" w14:textId="370A5BB6" w:rsidR="00B067D9" w:rsidRPr="004409C6" w:rsidRDefault="00F73B43" w:rsidP="004531C3">
            <w:pPr>
              <w:widowControl w:val="0"/>
              <w:tabs>
                <w:tab w:val="left" w:pos="993"/>
                <w:tab w:val="left" w:pos="1276"/>
                <w:tab w:val="left" w:pos="1701"/>
              </w:tabs>
              <w:jc w:val="both"/>
              <w:textAlignment w:val="baseline"/>
            </w:pPr>
            <w:r>
              <w:t>24</w:t>
            </w:r>
            <w:r w:rsidR="00C2486B" w:rsidRPr="004409C6">
              <w:t xml:space="preserve"> </w:t>
            </w:r>
            <w:r>
              <w:t>июня</w:t>
            </w:r>
            <w:r w:rsidR="008D3DE3" w:rsidRPr="004409C6">
              <w:t xml:space="preserve"> </w:t>
            </w:r>
            <w:r w:rsidR="005E787F" w:rsidRPr="004409C6">
              <w:t>202</w:t>
            </w:r>
            <w:r w:rsidR="009250C6" w:rsidRPr="004409C6">
              <w:t>5</w:t>
            </w:r>
            <w:r w:rsidR="005E787F" w:rsidRPr="004409C6">
              <w:t xml:space="preserve"> </w:t>
            </w:r>
            <w:bookmarkStart w:id="0" w:name="_Ref411241906"/>
            <w:r w:rsidR="007D5EE4" w:rsidRPr="004409C6">
              <w:t>года</w:t>
            </w:r>
          </w:p>
          <w:p w14:paraId="26CF8FB1" w14:textId="22797DB7" w:rsidR="00B067D9" w:rsidRPr="004409C6" w:rsidRDefault="00B067D9" w:rsidP="00AA0884">
            <w:pPr>
              <w:widowControl w:val="0"/>
              <w:tabs>
                <w:tab w:val="left" w:pos="993"/>
                <w:tab w:val="left" w:pos="1276"/>
                <w:tab w:val="left" w:pos="1701"/>
              </w:tabs>
              <w:jc w:val="both"/>
              <w:textAlignment w:val="baseline"/>
              <w:rPr>
                <w:sz w:val="28"/>
                <w:szCs w:val="28"/>
              </w:rPr>
            </w:pPr>
            <w:r w:rsidRPr="004409C6">
              <w:t xml:space="preserve">Единая комиссия вправе рассмотреть </w:t>
            </w:r>
            <w:r w:rsidR="00494B99" w:rsidRPr="004409C6">
              <w:t xml:space="preserve">и оценить </w:t>
            </w:r>
            <w:r w:rsidRPr="004409C6">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4409C6">
              <w:rPr>
                <w:sz w:val="28"/>
                <w:szCs w:val="28"/>
              </w:rPr>
              <w:t xml:space="preserve"> </w:t>
            </w:r>
          </w:p>
        </w:tc>
      </w:tr>
      <w:tr w:rsidR="00237B4F" w:rsidRPr="004409C6" w14:paraId="37874CB0" w14:textId="77777777" w:rsidTr="007967F3">
        <w:tc>
          <w:tcPr>
            <w:tcW w:w="409" w:type="pct"/>
            <w:shd w:val="clear" w:color="auto" w:fill="auto"/>
          </w:tcPr>
          <w:p w14:paraId="338427C8" w14:textId="77777777" w:rsidR="00B067D9" w:rsidRPr="004409C6" w:rsidRDefault="00B067D9" w:rsidP="00144367">
            <w:pPr>
              <w:widowControl w:val="0"/>
              <w:numPr>
                <w:ilvl w:val="0"/>
                <w:numId w:val="13"/>
              </w:numPr>
              <w:ind w:left="417" w:right="459"/>
            </w:pPr>
          </w:p>
        </w:tc>
        <w:tc>
          <w:tcPr>
            <w:tcW w:w="1346" w:type="pct"/>
            <w:shd w:val="clear" w:color="auto" w:fill="auto"/>
          </w:tcPr>
          <w:p w14:paraId="6FF6F9AC" w14:textId="547E148F" w:rsidR="00B067D9" w:rsidRPr="004409C6" w:rsidRDefault="00B067D9" w:rsidP="007C7D96">
            <w:pPr>
              <w:widowControl w:val="0"/>
              <w:tabs>
                <w:tab w:val="left" w:pos="0"/>
                <w:tab w:val="left" w:pos="1134"/>
              </w:tabs>
              <w:outlineLvl w:val="0"/>
              <w:rPr>
                <w:b/>
              </w:rPr>
            </w:pPr>
            <w:r w:rsidRPr="004409C6">
              <w:rPr>
                <w:b/>
              </w:rPr>
              <w:t xml:space="preserve">Место </w:t>
            </w:r>
            <w:r w:rsidR="00736A51" w:rsidRPr="004409C6">
              <w:rPr>
                <w:b/>
              </w:rPr>
              <w:t xml:space="preserve">рассмотрения и оценки заявок, </w:t>
            </w:r>
            <w:r w:rsidR="007C7D96" w:rsidRPr="004409C6">
              <w:rPr>
                <w:b/>
              </w:rPr>
              <w:t>подведения итогов</w:t>
            </w:r>
            <w:r w:rsidRPr="004409C6">
              <w:rPr>
                <w:b/>
              </w:rPr>
              <w:t>:</w:t>
            </w:r>
          </w:p>
        </w:tc>
        <w:tc>
          <w:tcPr>
            <w:tcW w:w="3244" w:type="pct"/>
            <w:shd w:val="clear" w:color="auto" w:fill="auto"/>
          </w:tcPr>
          <w:p w14:paraId="3CA2403E" w14:textId="3A320FE5" w:rsidR="00B067D9" w:rsidRPr="004409C6" w:rsidRDefault="00B067D9" w:rsidP="008F0C5B">
            <w:pPr>
              <w:widowControl w:val="0"/>
              <w:tabs>
                <w:tab w:val="left" w:pos="284"/>
                <w:tab w:val="left" w:pos="426"/>
                <w:tab w:val="left" w:pos="816"/>
              </w:tabs>
              <w:jc w:val="both"/>
            </w:pPr>
            <w:r w:rsidRPr="004409C6">
              <w:t>12311</w:t>
            </w:r>
            <w:r w:rsidR="000A2CB9" w:rsidRPr="004409C6">
              <w:t xml:space="preserve">2, г. Москва, ул. </w:t>
            </w:r>
            <w:proofErr w:type="spellStart"/>
            <w:r w:rsidR="000A2CB9" w:rsidRPr="004409C6">
              <w:t>Тестовская</w:t>
            </w:r>
            <w:proofErr w:type="spellEnd"/>
            <w:r w:rsidR="007D5EE4" w:rsidRPr="004409C6">
              <w:t>, д. 10</w:t>
            </w:r>
          </w:p>
        </w:tc>
      </w:tr>
      <w:tr w:rsidR="00237B4F" w:rsidRPr="004409C6" w14:paraId="43E47060" w14:textId="77777777" w:rsidTr="007967F3">
        <w:tc>
          <w:tcPr>
            <w:tcW w:w="409" w:type="pct"/>
            <w:shd w:val="clear" w:color="auto" w:fill="auto"/>
          </w:tcPr>
          <w:p w14:paraId="03B27E39" w14:textId="77777777" w:rsidR="00AA0884" w:rsidRPr="004409C6" w:rsidRDefault="00AA0884" w:rsidP="00144367">
            <w:pPr>
              <w:widowControl w:val="0"/>
              <w:numPr>
                <w:ilvl w:val="0"/>
                <w:numId w:val="13"/>
              </w:numPr>
              <w:ind w:left="417" w:right="459"/>
            </w:pPr>
          </w:p>
        </w:tc>
        <w:tc>
          <w:tcPr>
            <w:tcW w:w="1346" w:type="pct"/>
            <w:shd w:val="clear" w:color="auto" w:fill="auto"/>
          </w:tcPr>
          <w:p w14:paraId="71A110D8" w14:textId="108AED35" w:rsidR="00AA0884" w:rsidRPr="004409C6" w:rsidRDefault="00AA0884" w:rsidP="007C7D96">
            <w:pPr>
              <w:widowControl w:val="0"/>
              <w:tabs>
                <w:tab w:val="left" w:pos="0"/>
                <w:tab w:val="left" w:pos="1134"/>
              </w:tabs>
              <w:outlineLvl w:val="0"/>
              <w:rPr>
                <w:b/>
              </w:rPr>
            </w:pPr>
            <w:proofErr w:type="gramStart"/>
            <w:r w:rsidRPr="004409C6">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4409C6">
              <w:rPr>
                <w:b/>
              </w:rPr>
              <w:br/>
              <w:t>к результатам работы, установленные заказчиком</w:t>
            </w:r>
            <w:proofErr w:type="gramEnd"/>
          </w:p>
        </w:tc>
        <w:tc>
          <w:tcPr>
            <w:tcW w:w="3244" w:type="pct"/>
            <w:shd w:val="clear" w:color="auto" w:fill="auto"/>
          </w:tcPr>
          <w:p w14:paraId="4B101AE4" w14:textId="64367D20" w:rsidR="00AA0884" w:rsidRPr="003E40C4" w:rsidRDefault="001F433A" w:rsidP="001F433A">
            <w:pPr>
              <w:widowControl w:val="0"/>
              <w:tabs>
                <w:tab w:val="left" w:pos="284"/>
                <w:tab w:val="left" w:pos="426"/>
                <w:tab w:val="left" w:pos="816"/>
              </w:tabs>
              <w:jc w:val="both"/>
            </w:pPr>
            <w:r w:rsidRPr="004409C6">
              <w:t xml:space="preserve">Определяется условиями проекта договора (приложение </w:t>
            </w:r>
            <w:r w:rsidR="00670B14">
              <w:br/>
            </w:r>
            <w:r w:rsidRPr="004409C6">
              <w:t>№ 3 к извещению) и Спецификацией</w:t>
            </w:r>
            <w:r w:rsidRPr="004409C6">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4409C6">
              <w:rPr>
                <w:bCs/>
              </w:rPr>
              <w:t>и (приложение № 1 к извещению))</w:t>
            </w:r>
          </w:p>
        </w:tc>
      </w:tr>
      <w:tr w:rsidR="00237B4F" w:rsidRPr="004409C6" w14:paraId="0567F522" w14:textId="77777777" w:rsidTr="007967F3">
        <w:tc>
          <w:tcPr>
            <w:tcW w:w="409" w:type="pct"/>
            <w:shd w:val="clear" w:color="auto" w:fill="auto"/>
          </w:tcPr>
          <w:p w14:paraId="1FAE5D28" w14:textId="77777777" w:rsidR="0029797C" w:rsidRPr="004409C6" w:rsidRDefault="0029797C" w:rsidP="00144367">
            <w:pPr>
              <w:widowControl w:val="0"/>
              <w:numPr>
                <w:ilvl w:val="0"/>
                <w:numId w:val="13"/>
              </w:numPr>
              <w:ind w:left="417" w:right="459"/>
            </w:pPr>
          </w:p>
        </w:tc>
        <w:tc>
          <w:tcPr>
            <w:tcW w:w="1346" w:type="pct"/>
            <w:shd w:val="clear" w:color="auto" w:fill="auto"/>
          </w:tcPr>
          <w:p w14:paraId="7F387888" w14:textId="61C446FC" w:rsidR="0029797C" w:rsidRPr="004409C6" w:rsidRDefault="0029797C" w:rsidP="007C7D96">
            <w:pPr>
              <w:widowControl w:val="0"/>
              <w:tabs>
                <w:tab w:val="left" w:pos="0"/>
                <w:tab w:val="left" w:pos="1134"/>
              </w:tabs>
              <w:outlineLvl w:val="0"/>
              <w:rPr>
                <w:b/>
              </w:rPr>
            </w:pPr>
            <w:r w:rsidRPr="004409C6">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Pr="004409C6">
              <w:rPr>
                <w:b/>
              </w:rPr>
              <w:lastRenderedPageBreak/>
              <w:t>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244" w:type="pct"/>
            <w:shd w:val="clear" w:color="auto" w:fill="auto"/>
          </w:tcPr>
          <w:p w14:paraId="3474F1AB" w14:textId="3DD13F7D" w:rsidR="0029797C" w:rsidRPr="004409C6" w:rsidRDefault="001F433A" w:rsidP="007D5EE4">
            <w:pPr>
              <w:widowControl w:val="0"/>
              <w:tabs>
                <w:tab w:val="left" w:pos="284"/>
                <w:tab w:val="left" w:pos="426"/>
                <w:tab w:val="left" w:pos="816"/>
              </w:tabs>
              <w:jc w:val="both"/>
            </w:pPr>
            <w:r w:rsidRPr="004409C6">
              <w:lastRenderedPageBreak/>
              <w:t>Определены формой «П</w:t>
            </w:r>
            <w:r w:rsidRPr="004409C6">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4409C6">
              <w:rPr>
                <w:bCs/>
              </w:rPr>
              <w:t xml:space="preserve">включая приложение </w:t>
            </w:r>
            <w:r w:rsidRPr="004409C6">
              <w:t>Спецификация</w:t>
            </w:r>
            <w:r w:rsidRPr="004409C6">
              <w:rPr>
                <w:bCs/>
              </w:rPr>
              <w:t xml:space="preserve"> на поставку</w:t>
            </w:r>
            <w:proofErr w:type="gramEnd"/>
            <w:r w:rsidRPr="004409C6">
              <w:rPr>
                <w:bCs/>
              </w:rPr>
              <w:t xml:space="preserve"> товара </w:t>
            </w:r>
            <w:r w:rsidRPr="004409C6">
              <w:t>(приложение № 1 к извещению)</w:t>
            </w:r>
          </w:p>
        </w:tc>
      </w:tr>
      <w:tr w:rsidR="00237B4F" w:rsidRPr="004409C6" w14:paraId="34AED958" w14:textId="77777777" w:rsidTr="00890416">
        <w:tc>
          <w:tcPr>
            <w:tcW w:w="409" w:type="pct"/>
            <w:shd w:val="clear" w:color="auto" w:fill="auto"/>
            <w:vAlign w:val="center"/>
          </w:tcPr>
          <w:p w14:paraId="5C95BE53" w14:textId="77777777" w:rsidR="00B067D9" w:rsidRPr="004409C6"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4409C6" w:rsidRDefault="00B067D9" w:rsidP="004531C3">
            <w:pPr>
              <w:widowControl w:val="0"/>
              <w:tabs>
                <w:tab w:val="left" w:pos="1134"/>
                <w:tab w:val="left" w:pos="1276"/>
                <w:tab w:val="left" w:pos="1560"/>
              </w:tabs>
              <w:jc w:val="both"/>
              <w:rPr>
                <w:b/>
              </w:rPr>
            </w:pPr>
            <w:r w:rsidRPr="004409C6">
              <w:rPr>
                <w:b/>
              </w:rPr>
              <w:t>Требования к участникам закупки</w:t>
            </w:r>
          </w:p>
        </w:tc>
      </w:tr>
      <w:tr w:rsidR="00237B4F" w:rsidRPr="004409C6" w14:paraId="5C71319B" w14:textId="77777777" w:rsidTr="007967F3">
        <w:tc>
          <w:tcPr>
            <w:tcW w:w="409" w:type="pct"/>
            <w:shd w:val="clear" w:color="auto" w:fill="auto"/>
          </w:tcPr>
          <w:p w14:paraId="32D4D106" w14:textId="77777777" w:rsidR="00B067D9" w:rsidRPr="004409C6" w:rsidRDefault="00B067D9" w:rsidP="00144367">
            <w:pPr>
              <w:widowControl w:val="0"/>
              <w:numPr>
                <w:ilvl w:val="0"/>
                <w:numId w:val="14"/>
              </w:numPr>
              <w:ind w:left="417" w:right="2160"/>
            </w:pPr>
          </w:p>
        </w:tc>
        <w:tc>
          <w:tcPr>
            <w:tcW w:w="1346" w:type="pct"/>
            <w:shd w:val="clear" w:color="auto" w:fill="auto"/>
          </w:tcPr>
          <w:p w14:paraId="296394AB" w14:textId="111D322B" w:rsidR="00B067D9" w:rsidRPr="004409C6" w:rsidRDefault="004137EA" w:rsidP="006C342E">
            <w:pPr>
              <w:widowControl w:val="0"/>
              <w:tabs>
                <w:tab w:val="left" w:pos="284"/>
                <w:tab w:val="left" w:pos="426"/>
              </w:tabs>
              <w:outlineLvl w:val="0"/>
            </w:pPr>
            <w:r w:rsidRPr="004409C6">
              <w:rPr>
                <w:b/>
              </w:rPr>
              <w:t>Т</w:t>
            </w:r>
            <w:r w:rsidR="00B067D9" w:rsidRPr="004409C6">
              <w:rPr>
                <w:b/>
              </w:rPr>
              <w:t>ребования к участникам закупки</w:t>
            </w:r>
            <w:r w:rsidRPr="004409C6">
              <w:rPr>
                <w:b/>
              </w:rPr>
              <w:t xml:space="preserve"> (предусмотренные </w:t>
            </w:r>
            <w:hyperlink w:anchor="P489" w:history="1">
              <w:r w:rsidRPr="004409C6">
                <w:rPr>
                  <w:rStyle w:val="ab"/>
                  <w:b/>
                  <w:color w:val="auto"/>
                  <w:u w:val="none"/>
                </w:rPr>
                <w:t>п</w:t>
              </w:r>
              <w:r w:rsidR="00675C96" w:rsidRPr="004409C6">
                <w:rPr>
                  <w:rStyle w:val="ab"/>
                  <w:b/>
                  <w:color w:val="auto"/>
                  <w:u w:val="none"/>
                </w:rPr>
                <w:t>.</w:t>
              </w:r>
              <w:r w:rsidRPr="004409C6">
                <w:rPr>
                  <w:rStyle w:val="ab"/>
                  <w:b/>
                  <w:color w:val="auto"/>
                  <w:u w:val="none"/>
                </w:rPr>
                <w:t xml:space="preserve"> 9 ч</w:t>
              </w:r>
              <w:r w:rsidR="00675C96" w:rsidRPr="004409C6">
                <w:rPr>
                  <w:rStyle w:val="ab"/>
                  <w:b/>
                  <w:color w:val="auto"/>
                  <w:u w:val="none"/>
                </w:rPr>
                <w:t>.</w:t>
              </w:r>
              <w:r w:rsidRPr="004409C6">
                <w:rPr>
                  <w:rStyle w:val="ab"/>
                  <w:b/>
                  <w:color w:val="auto"/>
                  <w:u w:val="none"/>
                </w:rPr>
                <w:t xml:space="preserve"> 19.1</w:t>
              </w:r>
            </w:hyperlink>
            <w:r w:rsidRPr="004409C6">
              <w:rPr>
                <w:b/>
              </w:rPr>
              <w:t xml:space="preserve"> ст</w:t>
            </w:r>
            <w:r w:rsidR="00675C96" w:rsidRPr="004409C6">
              <w:rPr>
                <w:b/>
              </w:rPr>
              <w:t>.</w:t>
            </w:r>
            <w:r w:rsidRPr="004409C6">
              <w:rPr>
                <w:b/>
              </w:rPr>
              <w:t xml:space="preserve"> 3.4 </w:t>
            </w:r>
            <w:r w:rsidR="006C342E" w:rsidRPr="004409C6">
              <w:rPr>
                <w:b/>
              </w:rPr>
              <w:t>Федерального закона от 18.07.2011 № 223-ФЗ «О закупках товаров, работ, услуг отдельными видами юридических лиц», далее – Закон 223-ФЗ</w:t>
            </w:r>
            <w:r w:rsidRPr="004409C6">
              <w:rPr>
                <w:b/>
              </w:rPr>
              <w:t>)</w:t>
            </w:r>
          </w:p>
        </w:tc>
        <w:tc>
          <w:tcPr>
            <w:tcW w:w="3244" w:type="pct"/>
            <w:shd w:val="clear" w:color="auto" w:fill="auto"/>
          </w:tcPr>
          <w:p w14:paraId="08E780AD" w14:textId="147042B9" w:rsidR="007F06EF" w:rsidRPr="004409C6" w:rsidRDefault="007F06EF" w:rsidP="007F06EF">
            <w:pPr>
              <w:widowControl w:val="0"/>
              <w:tabs>
                <w:tab w:val="left" w:pos="516"/>
                <w:tab w:val="left" w:pos="851"/>
                <w:tab w:val="left" w:pos="993"/>
              </w:tabs>
              <w:jc w:val="both"/>
            </w:pPr>
            <w:bookmarkStart w:id="1" w:name="несост2"/>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34402053" w14:textId="77777777" w:rsidR="007F06EF" w:rsidRPr="004409C6" w:rsidRDefault="007F06EF" w:rsidP="007F06EF">
            <w:pPr>
              <w:widowControl w:val="0"/>
              <w:tabs>
                <w:tab w:val="left" w:pos="516"/>
                <w:tab w:val="left" w:pos="851"/>
                <w:tab w:val="left" w:pos="993"/>
              </w:tabs>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13" w:history="1">
              <w:r w:rsidRPr="004409C6">
                <w:t>Кодексом</w:t>
              </w:r>
            </w:hyperlink>
            <w:r w:rsidRPr="004409C6">
              <w:t xml:space="preserve"> Российской Федерации об административных правонарушениях;</w:t>
            </w:r>
          </w:p>
          <w:p w14:paraId="1B24E1D4" w14:textId="77777777" w:rsidR="007F06EF" w:rsidRPr="004409C6" w:rsidRDefault="007F06EF" w:rsidP="007F06EF">
            <w:pPr>
              <w:widowControl w:val="0"/>
              <w:tabs>
                <w:tab w:val="left" w:pos="516"/>
                <w:tab w:val="left" w:pos="851"/>
                <w:tab w:val="left" w:pos="993"/>
              </w:tabs>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1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4409C6" w:rsidRDefault="007F06EF" w:rsidP="007F06EF">
            <w:pPr>
              <w:widowControl w:val="0"/>
              <w:tabs>
                <w:tab w:val="left" w:pos="516"/>
                <w:tab w:val="left" w:pos="851"/>
                <w:tab w:val="left" w:pos="993"/>
              </w:tabs>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4409C6">
                <w:t>статьями 289</w:t>
              </w:r>
            </w:hyperlink>
            <w:r w:rsidRPr="004409C6">
              <w:t xml:space="preserve">, </w:t>
            </w:r>
            <w:hyperlink r:id="rId17" w:history="1">
              <w:r w:rsidRPr="004409C6">
                <w:t>290</w:t>
              </w:r>
            </w:hyperlink>
            <w:r w:rsidRPr="004409C6">
              <w:t xml:space="preserve">, </w:t>
            </w:r>
            <w:hyperlink r:id="rId18" w:history="1">
              <w:r w:rsidRPr="004409C6">
                <w:t>291</w:t>
              </w:r>
            </w:hyperlink>
            <w:r w:rsidRPr="004409C6">
              <w:t xml:space="preserve">, </w:t>
            </w:r>
            <w:hyperlink r:id="rId1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w:t>
            </w:r>
            <w:r w:rsidRPr="004409C6">
              <w:lastRenderedPageBreak/>
              <w:t>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4409C6" w:rsidRDefault="007F06EF" w:rsidP="007F06EF">
            <w:pPr>
              <w:widowControl w:val="0"/>
              <w:tabs>
                <w:tab w:val="left" w:pos="516"/>
                <w:tab w:val="left" w:pos="851"/>
                <w:tab w:val="left" w:pos="993"/>
              </w:tabs>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4409C6">
                <w:t>статьей 19.28</w:t>
              </w:r>
            </w:hyperlink>
            <w:r w:rsidRPr="004409C6">
              <w:t xml:space="preserve"> Кодекса Российской Федерации об административных правонарушениях;</w:t>
            </w:r>
          </w:p>
          <w:p w14:paraId="11901776" w14:textId="3CB696AE" w:rsidR="007F06EF" w:rsidRPr="004409C6" w:rsidRDefault="007F06EF" w:rsidP="007F06EF">
            <w:pPr>
              <w:widowControl w:val="0"/>
              <w:tabs>
                <w:tab w:val="left" w:pos="516"/>
                <w:tab w:val="left" w:pos="851"/>
                <w:tab w:val="left" w:pos="993"/>
              </w:tabs>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3A6450" w:rsidRPr="004409C6">
              <w:t xml:space="preserve"> (</w:t>
            </w:r>
            <w:r w:rsidR="003A6450" w:rsidRPr="004409C6">
              <w:rPr>
                <w:i/>
              </w:rPr>
              <w:t>в настоящем извещении требования не установлены</w:t>
            </w:r>
            <w:r w:rsidR="003A6450" w:rsidRPr="004409C6">
              <w:t>);</w:t>
            </w:r>
          </w:p>
          <w:p w14:paraId="5FE0D5EB" w14:textId="77777777" w:rsidR="007F06EF" w:rsidRPr="004409C6" w:rsidRDefault="007F06EF" w:rsidP="007F06EF">
            <w:pPr>
              <w:widowControl w:val="0"/>
              <w:tabs>
                <w:tab w:val="left" w:pos="516"/>
                <w:tab w:val="left" w:pos="851"/>
                <w:tab w:val="left" w:pos="993"/>
              </w:tabs>
              <w:jc w:val="both"/>
            </w:pPr>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4409C6" w:rsidRDefault="007F06EF" w:rsidP="007F06EF">
            <w:pPr>
              <w:widowControl w:val="0"/>
              <w:tabs>
                <w:tab w:val="left" w:pos="516"/>
                <w:tab w:val="left" w:pos="851"/>
                <w:tab w:val="left" w:pos="993"/>
              </w:tabs>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4409C6" w:rsidRDefault="00BC4B96" w:rsidP="00AA7AD9">
            <w:pPr>
              <w:widowControl w:val="0"/>
              <w:tabs>
                <w:tab w:val="left" w:pos="567"/>
              </w:tabs>
              <w:adjustRightInd w:val="0"/>
              <w:jc w:val="both"/>
              <w:textAlignment w:val="baseline"/>
              <w:rPr>
                <w:b/>
              </w:rPr>
            </w:pPr>
            <w:r w:rsidRPr="004409C6">
              <w:rPr>
                <w:b/>
              </w:rPr>
              <w:t xml:space="preserve">Соответствие участника закупки </w:t>
            </w:r>
            <w:r w:rsidR="006C07D9" w:rsidRPr="004409C6">
              <w:rPr>
                <w:b/>
              </w:rPr>
              <w:t xml:space="preserve">указанным </w:t>
            </w:r>
            <w:r w:rsidRPr="004409C6">
              <w:rPr>
                <w:b/>
              </w:rPr>
              <w:t xml:space="preserve">требованиям подтверждается </w:t>
            </w:r>
            <w:r w:rsidR="00166288" w:rsidRPr="004409C6">
              <w:rPr>
                <w:b/>
              </w:rPr>
              <w:t xml:space="preserve">предоставлением </w:t>
            </w:r>
            <w:r w:rsidR="007F06EF" w:rsidRPr="004409C6">
              <w:rPr>
                <w:b/>
              </w:rPr>
              <w:t xml:space="preserve">декларации, определенной п. 9 </w:t>
            </w:r>
            <w:hyperlink w:anchor="P476" w:history="1">
              <w:r w:rsidR="007F06EF" w:rsidRPr="004409C6">
                <w:rPr>
                  <w:rStyle w:val="ab"/>
                  <w:b/>
                  <w:color w:val="auto"/>
                  <w:u w:val="none"/>
                </w:rPr>
                <w:t>ч. 19.1</w:t>
              </w:r>
            </w:hyperlink>
            <w:r w:rsidR="007F06EF" w:rsidRPr="004409C6">
              <w:rPr>
                <w:b/>
              </w:rPr>
              <w:t xml:space="preserve"> ст. 3.4 </w:t>
            </w:r>
            <w:r w:rsidR="006C342E" w:rsidRPr="004409C6">
              <w:rPr>
                <w:b/>
              </w:rPr>
              <w:t xml:space="preserve">Закона </w:t>
            </w:r>
            <w:r w:rsidR="00D47E00" w:rsidRPr="004409C6">
              <w:rPr>
                <w:b/>
              </w:rPr>
              <w:br/>
            </w:r>
            <w:r w:rsidR="007F06EF" w:rsidRPr="004409C6">
              <w:rPr>
                <w:b/>
              </w:rPr>
              <w:t>№ 223-ФЗ.</w:t>
            </w:r>
          </w:p>
          <w:p w14:paraId="63841046" w14:textId="68A83497" w:rsidR="00C956FE" w:rsidRPr="004409C6" w:rsidRDefault="00C956FE" w:rsidP="00AA7AD9">
            <w:pPr>
              <w:widowControl w:val="0"/>
              <w:tabs>
                <w:tab w:val="left" w:pos="567"/>
              </w:tabs>
              <w:adjustRightInd w:val="0"/>
              <w:jc w:val="both"/>
              <w:textAlignment w:val="baseline"/>
              <w:rPr>
                <w:b/>
              </w:rPr>
            </w:pPr>
            <w:r w:rsidRPr="004409C6">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4409C6" w14:paraId="735E3C94" w14:textId="77777777" w:rsidTr="007967F3">
        <w:tc>
          <w:tcPr>
            <w:tcW w:w="409" w:type="pct"/>
            <w:shd w:val="clear" w:color="auto" w:fill="auto"/>
          </w:tcPr>
          <w:p w14:paraId="6CC399D0" w14:textId="77777777" w:rsidR="00240340" w:rsidRPr="004409C6" w:rsidRDefault="00240340" w:rsidP="00144367">
            <w:pPr>
              <w:widowControl w:val="0"/>
              <w:numPr>
                <w:ilvl w:val="0"/>
                <w:numId w:val="14"/>
              </w:numPr>
              <w:ind w:left="417" w:right="2160"/>
            </w:pPr>
          </w:p>
        </w:tc>
        <w:tc>
          <w:tcPr>
            <w:tcW w:w="1346" w:type="pct"/>
            <w:shd w:val="clear" w:color="auto" w:fill="auto"/>
          </w:tcPr>
          <w:p w14:paraId="26F0AAF6" w14:textId="12204337" w:rsidR="00240340" w:rsidRPr="004409C6" w:rsidRDefault="00C956FE" w:rsidP="006C342E">
            <w:pPr>
              <w:widowControl w:val="0"/>
              <w:tabs>
                <w:tab w:val="left" w:pos="284"/>
                <w:tab w:val="left" w:pos="426"/>
              </w:tabs>
              <w:outlineLvl w:val="0"/>
              <w:rPr>
                <w:b/>
              </w:rPr>
            </w:pPr>
            <w:r w:rsidRPr="004409C6">
              <w:rPr>
                <w:b/>
              </w:rPr>
              <w:t xml:space="preserve">Требование к участникам закупки (предусмотренное </w:t>
            </w:r>
            <w:r w:rsidRPr="004409C6">
              <w:rPr>
                <w:rFonts w:eastAsiaTheme="majorEastAsia"/>
                <w:b/>
              </w:rPr>
              <w:t>п. 6 ч. 19.1</w:t>
            </w:r>
            <w:r w:rsidRPr="004409C6">
              <w:rPr>
                <w:b/>
              </w:rPr>
              <w:t xml:space="preserve"> ст. 3.4 Федерального закона № 223-ФЗ)</w:t>
            </w:r>
          </w:p>
        </w:tc>
        <w:tc>
          <w:tcPr>
            <w:tcW w:w="3244" w:type="pct"/>
            <w:shd w:val="clear" w:color="auto" w:fill="auto"/>
          </w:tcPr>
          <w:p w14:paraId="79DB7681" w14:textId="636E3954" w:rsidR="00240340" w:rsidRPr="004409C6" w:rsidRDefault="00C956FE" w:rsidP="004E3819">
            <w:pPr>
              <w:widowControl w:val="0"/>
              <w:tabs>
                <w:tab w:val="left" w:pos="516"/>
                <w:tab w:val="left" w:pos="851"/>
                <w:tab w:val="left" w:pos="993"/>
              </w:tabs>
              <w:jc w:val="both"/>
            </w:pPr>
            <w:r w:rsidRPr="004409C6">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4409C6">
              <w:t xml:space="preserve">и, </w:t>
            </w:r>
            <w:proofErr w:type="gramStart"/>
            <w:r w:rsidR="007D5EE4" w:rsidRPr="004409C6">
              <w:t>являющихся</w:t>
            </w:r>
            <w:proofErr w:type="gramEnd"/>
            <w:r w:rsidR="007D5EE4" w:rsidRPr="004409C6">
              <w:t xml:space="preserve"> предметом закупки</w:t>
            </w:r>
            <w:r w:rsidRPr="004409C6">
              <w:t xml:space="preserve"> </w:t>
            </w:r>
            <w:r w:rsidRPr="004409C6">
              <w:rPr>
                <w:i/>
              </w:rPr>
              <w:t>(в настояще</w:t>
            </w:r>
            <w:r w:rsidR="00BA1A00" w:rsidRPr="004409C6">
              <w:rPr>
                <w:i/>
              </w:rPr>
              <w:t>м</w:t>
            </w:r>
            <w:r w:rsidRPr="004409C6">
              <w:rPr>
                <w:i/>
              </w:rPr>
              <w:t xml:space="preserve"> </w:t>
            </w:r>
            <w:r w:rsidR="00BA1A00" w:rsidRPr="004409C6">
              <w:rPr>
                <w:i/>
              </w:rPr>
              <w:t>извещении</w:t>
            </w:r>
            <w:r w:rsidR="007D5EE4" w:rsidRPr="004409C6">
              <w:rPr>
                <w:i/>
              </w:rPr>
              <w:t xml:space="preserve"> требования не установлены)</w:t>
            </w:r>
          </w:p>
        </w:tc>
      </w:tr>
      <w:tr w:rsidR="00237B4F" w:rsidRPr="004409C6" w14:paraId="766E1665" w14:textId="77777777" w:rsidTr="007967F3">
        <w:tc>
          <w:tcPr>
            <w:tcW w:w="409" w:type="pct"/>
            <w:shd w:val="clear" w:color="auto" w:fill="auto"/>
          </w:tcPr>
          <w:p w14:paraId="504FD68F" w14:textId="77777777" w:rsidR="00F90579" w:rsidRPr="004409C6" w:rsidRDefault="00F90579" w:rsidP="00144367">
            <w:pPr>
              <w:widowControl w:val="0"/>
              <w:numPr>
                <w:ilvl w:val="0"/>
                <w:numId w:val="14"/>
              </w:numPr>
              <w:ind w:left="417" w:right="2160"/>
            </w:pPr>
          </w:p>
        </w:tc>
        <w:tc>
          <w:tcPr>
            <w:tcW w:w="1346" w:type="pct"/>
            <w:shd w:val="clear" w:color="auto" w:fill="auto"/>
          </w:tcPr>
          <w:p w14:paraId="21E70737" w14:textId="534C1312" w:rsidR="00F90579" w:rsidRPr="004409C6" w:rsidRDefault="009F5130" w:rsidP="0052206D">
            <w:pPr>
              <w:adjustRightInd w:val="0"/>
              <w:rPr>
                <w:b/>
              </w:rPr>
            </w:pPr>
            <w:r w:rsidRPr="004409C6">
              <w:rPr>
                <w:b/>
              </w:rPr>
              <w:t>Ограничения на участие в запросе котировок в электронной форме</w:t>
            </w:r>
          </w:p>
        </w:tc>
        <w:tc>
          <w:tcPr>
            <w:tcW w:w="3244" w:type="pct"/>
            <w:shd w:val="clear" w:color="auto" w:fill="auto"/>
          </w:tcPr>
          <w:p w14:paraId="5E4A239C" w14:textId="44D10A4A" w:rsidR="00621D92" w:rsidRPr="004409C6" w:rsidRDefault="004808F6" w:rsidP="0052206D">
            <w:pPr>
              <w:widowControl w:val="0"/>
              <w:tabs>
                <w:tab w:val="left" w:pos="0"/>
              </w:tabs>
              <w:jc w:val="both"/>
              <w:textAlignment w:val="baseline"/>
            </w:pPr>
            <w:r w:rsidRPr="004409C6">
              <w:t xml:space="preserve">2.3.1. </w:t>
            </w:r>
            <w:r w:rsidR="009F5130" w:rsidRPr="004409C6">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4409C6">
              <w:t xml:space="preserve"> </w:t>
            </w:r>
            <w:r w:rsidR="00621D92" w:rsidRPr="004409C6">
              <w:t xml:space="preserve">(далее вместе - субъекты малого </w:t>
            </w:r>
            <w:r w:rsidR="00621D92" w:rsidRPr="004409C6">
              <w:lastRenderedPageBreak/>
              <w:t>и среднего предпринимательства).</w:t>
            </w:r>
          </w:p>
          <w:p w14:paraId="0DFEE21E" w14:textId="3F3B0ECD" w:rsidR="0089721B" w:rsidRPr="004409C6" w:rsidRDefault="009138C6" w:rsidP="0052206D">
            <w:pPr>
              <w:widowControl w:val="0"/>
              <w:tabs>
                <w:tab w:val="left" w:pos="0"/>
              </w:tabs>
              <w:jc w:val="both"/>
              <w:textAlignment w:val="baseline"/>
            </w:pPr>
            <w:r w:rsidRPr="004409C6">
              <w:t xml:space="preserve">Принадлежность участника закупки к субъектам малого и среднего предпринимательства </w:t>
            </w:r>
            <w:r w:rsidR="0046151E" w:rsidRPr="004409C6">
              <w:t>(</w:t>
            </w:r>
            <w:r w:rsidRPr="004409C6">
              <w:t xml:space="preserve">в соответствии со статьей 4 </w:t>
            </w:r>
            <w:r w:rsidR="00F673A8" w:rsidRPr="004409C6">
              <w:t>Федерального з</w:t>
            </w:r>
            <w:r w:rsidRPr="004409C6">
              <w:t xml:space="preserve">акона </w:t>
            </w:r>
            <w:r w:rsidR="00F673A8" w:rsidRPr="004409C6">
              <w:t xml:space="preserve">№ </w:t>
            </w:r>
            <w:r w:rsidRPr="004409C6">
              <w:t>209-ФЗ</w:t>
            </w:r>
            <w:r w:rsidR="0046151E" w:rsidRPr="004409C6">
              <w:t>) подтверждается наличием информации</w:t>
            </w:r>
            <w:r w:rsidR="00F673A8" w:rsidRPr="004409C6">
              <w:t xml:space="preserve"> об участнике закупки</w:t>
            </w:r>
            <w:r w:rsidR="00F673A8" w:rsidRPr="004409C6" w:rsidDel="0046151E">
              <w:t xml:space="preserve"> </w:t>
            </w:r>
            <w:r w:rsidR="0089721B" w:rsidRPr="004409C6">
              <w:t xml:space="preserve">в едином реестре субъектов малого и среднего предпринимательства, ведение которого осуществляется в соответствии с </w:t>
            </w:r>
            <w:r w:rsidR="00F673A8" w:rsidRPr="004409C6">
              <w:t>Федеральным з</w:t>
            </w:r>
            <w:r w:rsidR="0089721B" w:rsidRPr="004409C6">
              <w:t xml:space="preserve">аконом </w:t>
            </w:r>
            <w:r w:rsidR="00F673A8" w:rsidRPr="004409C6">
              <w:t xml:space="preserve">№ </w:t>
            </w:r>
            <w:r w:rsidR="0089721B" w:rsidRPr="004409C6">
              <w:t>209-ФЗ (</w:t>
            </w:r>
            <w:hyperlink r:id="rId21" w:history="1">
              <w:r w:rsidR="005D170C" w:rsidRPr="004409C6">
                <w:rPr>
                  <w:rStyle w:val="ab"/>
                  <w:color w:val="auto"/>
                </w:rPr>
                <w:t>https://rmsp.nalog.ru/</w:t>
              </w:r>
            </w:hyperlink>
            <w:r w:rsidR="0089721B" w:rsidRPr="004409C6">
              <w:t>);</w:t>
            </w:r>
          </w:p>
          <w:p w14:paraId="45AA5A0C" w14:textId="77777777" w:rsidR="008B3D57" w:rsidRPr="004409C6" w:rsidRDefault="00B57278" w:rsidP="00812EDE">
            <w:pPr>
              <w:widowControl w:val="0"/>
              <w:tabs>
                <w:tab w:val="left" w:pos="0"/>
                <w:tab w:val="left" w:pos="1134"/>
              </w:tabs>
              <w:jc w:val="both"/>
              <w:textAlignment w:val="baseline"/>
            </w:pPr>
            <w:proofErr w:type="gramStart"/>
            <w:r w:rsidRPr="004409C6">
              <w:t>Принадлежность участника закупки к</w:t>
            </w:r>
            <w:r w:rsidR="0089721B" w:rsidRPr="004409C6">
              <w:t xml:space="preserve"> физическом</w:t>
            </w:r>
            <w:r w:rsidRPr="004409C6">
              <w:t>у</w:t>
            </w:r>
            <w:r w:rsidR="0089721B" w:rsidRPr="004409C6">
              <w:t xml:space="preserve"> лиц</w:t>
            </w:r>
            <w:r w:rsidR="00420BC5" w:rsidRPr="004409C6">
              <w:t>у</w:t>
            </w:r>
            <w:r w:rsidR="0089721B" w:rsidRPr="004409C6">
              <w:t>, не являющ</w:t>
            </w:r>
            <w:r w:rsidR="00420BC5" w:rsidRPr="004409C6">
              <w:t>емуся</w:t>
            </w:r>
            <w:r w:rsidR="0089721B" w:rsidRPr="004409C6">
              <w:t xml:space="preserve"> индивидуальным предпринимателем и применяющ</w:t>
            </w:r>
            <w:r w:rsidR="00812EDE" w:rsidRPr="004409C6">
              <w:t>ему</w:t>
            </w:r>
            <w:r w:rsidR="0089721B" w:rsidRPr="004409C6">
              <w:t xml:space="preserve"> специальный налоговый режим «Налог на профессиональный доход»</w:t>
            </w:r>
            <w:r w:rsidR="00812EDE" w:rsidRPr="004409C6">
              <w:t xml:space="preserve"> подтверждается наличием информации</w:t>
            </w:r>
            <w:r w:rsidR="0089721B" w:rsidRPr="004409C6">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4409C6">
                <w:rPr>
                  <w:rStyle w:val="ab"/>
                  <w:color w:val="auto"/>
                </w:rPr>
                <w:t>https://npd.nalog.ru/check-status/</w:t>
              </w:r>
            </w:hyperlink>
            <w:r w:rsidR="0089721B" w:rsidRPr="004409C6">
              <w:t>).</w:t>
            </w:r>
            <w:proofErr w:type="gramEnd"/>
          </w:p>
          <w:p w14:paraId="5BC2D3E3" w14:textId="77777777" w:rsidR="00DA59FD" w:rsidRPr="004409C6" w:rsidRDefault="00DA59FD" w:rsidP="00812EDE">
            <w:pPr>
              <w:widowControl w:val="0"/>
              <w:tabs>
                <w:tab w:val="left" w:pos="0"/>
                <w:tab w:val="left" w:pos="1134"/>
              </w:tabs>
              <w:jc w:val="both"/>
              <w:textAlignment w:val="baseline"/>
            </w:pPr>
            <w:r w:rsidRPr="004409C6">
              <w:t xml:space="preserve">2.3.2. Участники, являющиеся иностранными агентами в соответствии с Федеральным законом от 14.07.2022 </w:t>
            </w:r>
            <w:r w:rsidRPr="004409C6">
              <w:br/>
              <w:t xml:space="preserve">№ 255-ФЗ «О </w:t>
            </w:r>
            <w:proofErr w:type="gramStart"/>
            <w:r w:rsidRPr="004409C6">
              <w:t>контроле за</w:t>
            </w:r>
            <w:proofErr w:type="gramEnd"/>
            <w:r w:rsidRPr="004409C6">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4409C6" w:rsidRDefault="00C53035" w:rsidP="00C53035">
            <w:pPr>
              <w:widowControl w:val="0"/>
              <w:jc w:val="both"/>
              <w:textAlignment w:val="baseline"/>
              <w:rPr>
                <w:strike/>
              </w:rPr>
            </w:pPr>
            <w:r w:rsidRPr="004409C6">
              <w:t xml:space="preserve">2.3.3. </w:t>
            </w:r>
            <w:proofErr w:type="gramStart"/>
            <w:r w:rsidRPr="004409C6">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409C6">
              <w:t>», не могут принимать участие в настоящем запросе котировок в электронной форме</w:t>
            </w:r>
          </w:p>
        </w:tc>
      </w:tr>
      <w:tr w:rsidR="00237B4F" w:rsidRPr="004409C6" w14:paraId="6D931078" w14:textId="77777777" w:rsidTr="007967F3">
        <w:tc>
          <w:tcPr>
            <w:tcW w:w="409" w:type="pct"/>
            <w:shd w:val="clear" w:color="auto" w:fill="auto"/>
            <w:vAlign w:val="center"/>
          </w:tcPr>
          <w:p w14:paraId="419D73F2" w14:textId="77777777" w:rsidR="00B067D9" w:rsidRPr="004409C6" w:rsidRDefault="00B067D9" w:rsidP="00144367">
            <w:pPr>
              <w:widowControl w:val="0"/>
              <w:tabs>
                <w:tab w:val="left" w:pos="1276"/>
                <w:tab w:val="left" w:pos="1560"/>
              </w:tabs>
              <w:jc w:val="center"/>
              <w:rPr>
                <w:b/>
              </w:rPr>
            </w:pPr>
            <w:r w:rsidRPr="004409C6">
              <w:rPr>
                <w:b/>
              </w:rPr>
              <w:lastRenderedPageBreak/>
              <w:t>3</w:t>
            </w:r>
          </w:p>
        </w:tc>
        <w:tc>
          <w:tcPr>
            <w:tcW w:w="1346" w:type="pct"/>
            <w:shd w:val="clear" w:color="auto" w:fill="auto"/>
            <w:vAlign w:val="center"/>
          </w:tcPr>
          <w:p w14:paraId="5075E2A8" w14:textId="77777777" w:rsidR="00B067D9" w:rsidRPr="004409C6" w:rsidRDefault="00B067D9" w:rsidP="00143A05">
            <w:pPr>
              <w:adjustRightInd w:val="0"/>
            </w:pPr>
            <w:r w:rsidRPr="004409C6">
              <w:rPr>
                <w:b/>
              </w:rPr>
              <w:t xml:space="preserve">Порядок предоставления извещения о закупке участнику закупки </w:t>
            </w:r>
          </w:p>
        </w:tc>
        <w:tc>
          <w:tcPr>
            <w:tcW w:w="3244" w:type="pct"/>
            <w:shd w:val="clear" w:color="auto" w:fill="auto"/>
            <w:vAlign w:val="center"/>
          </w:tcPr>
          <w:p w14:paraId="55851568" w14:textId="7E39BCD6" w:rsidR="00B067D9" w:rsidRPr="004409C6" w:rsidRDefault="00B067D9" w:rsidP="00942BEC">
            <w:pPr>
              <w:widowControl w:val="0"/>
              <w:tabs>
                <w:tab w:val="left" w:pos="0"/>
                <w:tab w:val="left" w:pos="1134"/>
              </w:tabs>
              <w:jc w:val="both"/>
              <w:textAlignment w:val="baseline"/>
            </w:pPr>
            <w:r w:rsidRPr="004409C6">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4409C6" w14:paraId="57CB8B5D" w14:textId="77777777" w:rsidTr="007967F3">
        <w:tc>
          <w:tcPr>
            <w:tcW w:w="409" w:type="pct"/>
            <w:shd w:val="clear" w:color="auto" w:fill="auto"/>
            <w:vAlign w:val="center"/>
          </w:tcPr>
          <w:p w14:paraId="3DEBB5B1" w14:textId="77777777" w:rsidR="00B067D9" w:rsidRPr="004409C6" w:rsidRDefault="00B067D9" w:rsidP="00144367">
            <w:pPr>
              <w:widowControl w:val="0"/>
              <w:tabs>
                <w:tab w:val="left" w:pos="1276"/>
                <w:tab w:val="left" w:pos="1560"/>
              </w:tabs>
              <w:jc w:val="center"/>
              <w:rPr>
                <w:b/>
              </w:rPr>
            </w:pPr>
            <w:r w:rsidRPr="004409C6">
              <w:rPr>
                <w:b/>
              </w:rPr>
              <w:t>4</w:t>
            </w:r>
          </w:p>
        </w:tc>
        <w:tc>
          <w:tcPr>
            <w:tcW w:w="1346" w:type="pct"/>
            <w:shd w:val="clear" w:color="auto" w:fill="auto"/>
            <w:vAlign w:val="center"/>
          </w:tcPr>
          <w:p w14:paraId="16A628EF" w14:textId="6BECFD22" w:rsidR="00B067D9" w:rsidRPr="004409C6" w:rsidRDefault="00FB2537" w:rsidP="002845CF">
            <w:pPr>
              <w:adjustRightInd w:val="0"/>
            </w:pPr>
            <w:r w:rsidRPr="004409C6">
              <w:rPr>
                <w:b/>
              </w:rPr>
              <w:t xml:space="preserve">Формы, порядок, дата и время окончания срока предоставления участникам закупки разъяснений положений </w:t>
            </w:r>
            <w:r w:rsidR="002845CF" w:rsidRPr="004409C6">
              <w:rPr>
                <w:b/>
              </w:rPr>
              <w:t xml:space="preserve">извещения </w:t>
            </w:r>
            <w:r w:rsidRPr="004409C6">
              <w:rPr>
                <w:b/>
              </w:rPr>
              <w:t>о закупке</w:t>
            </w:r>
          </w:p>
        </w:tc>
        <w:tc>
          <w:tcPr>
            <w:tcW w:w="3244" w:type="pct"/>
            <w:shd w:val="clear" w:color="auto" w:fill="auto"/>
          </w:tcPr>
          <w:p w14:paraId="44FF7436" w14:textId="513FCA5A" w:rsidR="00C568BF" w:rsidRPr="004409C6" w:rsidRDefault="00C568BF" w:rsidP="00040FED">
            <w:pPr>
              <w:pStyle w:val="32"/>
              <w:numPr>
                <w:ilvl w:val="0"/>
                <w:numId w:val="0"/>
              </w:numPr>
            </w:pPr>
            <w:r w:rsidRPr="004409C6">
              <w:t>Участник закупки вправе на сайте электронной площадки направить запрос о даче р</w:t>
            </w:r>
            <w:r w:rsidR="00B23F99" w:rsidRPr="004409C6">
              <w:t>азъяснении положений извещения.</w:t>
            </w:r>
          </w:p>
          <w:p w14:paraId="171A1F93" w14:textId="77777777" w:rsidR="00C568BF" w:rsidRPr="004409C6" w:rsidRDefault="00C568BF" w:rsidP="00040FED">
            <w:pPr>
              <w:widowControl w:val="0"/>
              <w:adjustRightInd w:val="0"/>
              <w:jc w:val="both"/>
              <w:textAlignment w:val="baseline"/>
              <w:rPr>
                <w:bCs/>
              </w:rPr>
            </w:pPr>
            <w:r w:rsidRPr="004409C6">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4409C6">
              <w:rPr>
                <w:bCs/>
              </w:rPr>
              <w:t>.</w:t>
            </w:r>
          </w:p>
          <w:p w14:paraId="3D253769" w14:textId="7522C7C0" w:rsidR="00B067D9" w:rsidRPr="004409C6" w:rsidRDefault="00C568BF" w:rsidP="00040FED">
            <w:pPr>
              <w:pStyle w:val="32"/>
              <w:numPr>
                <w:ilvl w:val="0"/>
                <w:numId w:val="0"/>
              </w:numPr>
            </w:pPr>
            <w:r w:rsidRPr="004409C6">
              <w:t xml:space="preserve">Заказчик вправе не отвечать на запрос разъяснений положений </w:t>
            </w:r>
            <w:r w:rsidR="0079317D" w:rsidRPr="004409C6">
              <w:t>извещения,</w:t>
            </w:r>
            <w:r w:rsidRPr="004409C6">
              <w:t xml:space="preserve"> в случае если запрос поступил </w:t>
            </w:r>
            <w:r w:rsidR="0079317D" w:rsidRPr="004409C6">
              <w:t>позднее,</w:t>
            </w:r>
            <w:r w:rsidRPr="004409C6">
              <w:t xml:space="preserve"> чем за 3 (три) рабочих дня до даты окончания срока пода</w:t>
            </w:r>
            <w:r w:rsidR="00B23F99" w:rsidRPr="004409C6">
              <w:t>чи заявок на участие в закупке.</w:t>
            </w:r>
          </w:p>
        </w:tc>
      </w:tr>
      <w:tr w:rsidR="00237B4F" w:rsidRPr="004409C6" w14:paraId="27DD063E" w14:textId="77777777" w:rsidTr="007967F3">
        <w:tc>
          <w:tcPr>
            <w:tcW w:w="409" w:type="pct"/>
            <w:shd w:val="clear" w:color="auto" w:fill="auto"/>
            <w:vAlign w:val="center"/>
          </w:tcPr>
          <w:p w14:paraId="36AE4EEB" w14:textId="77777777" w:rsidR="00B067D9" w:rsidRPr="004409C6" w:rsidRDefault="00B067D9" w:rsidP="00144367">
            <w:pPr>
              <w:widowControl w:val="0"/>
              <w:tabs>
                <w:tab w:val="left" w:pos="1276"/>
                <w:tab w:val="left" w:pos="1560"/>
              </w:tabs>
              <w:jc w:val="center"/>
              <w:rPr>
                <w:b/>
              </w:rPr>
            </w:pPr>
            <w:r w:rsidRPr="004409C6">
              <w:rPr>
                <w:b/>
              </w:rPr>
              <w:t>5</w:t>
            </w:r>
          </w:p>
        </w:tc>
        <w:tc>
          <w:tcPr>
            <w:tcW w:w="1346" w:type="pct"/>
            <w:shd w:val="clear" w:color="auto" w:fill="auto"/>
            <w:vAlign w:val="center"/>
          </w:tcPr>
          <w:p w14:paraId="581668EF" w14:textId="77777777" w:rsidR="00B067D9" w:rsidRPr="004409C6" w:rsidRDefault="00B067D9" w:rsidP="00143A05">
            <w:pPr>
              <w:widowControl w:val="0"/>
              <w:tabs>
                <w:tab w:val="left" w:pos="1134"/>
                <w:tab w:val="left" w:pos="1276"/>
                <w:tab w:val="left" w:pos="1560"/>
              </w:tabs>
              <w:rPr>
                <w:b/>
              </w:rPr>
            </w:pPr>
            <w:r w:rsidRPr="004409C6">
              <w:rPr>
                <w:b/>
              </w:rPr>
              <w:t>Порядок подготовки заявки на участие в запросе котировок в электронной форме</w:t>
            </w:r>
          </w:p>
        </w:tc>
        <w:tc>
          <w:tcPr>
            <w:tcW w:w="3244" w:type="pct"/>
            <w:shd w:val="clear" w:color="auto" w:fill="auto"/>
          </w:tcPr>
          <w:p w14:paraId="63EE567D" w14:textId="6BCAA346" w:rsidR="006C342E" w:rsidRPr="004409C6" w:rsidRDefault="00C568BF" w:rsidP="006C342E">
            <w:pPr>
              <w:numPr>
                <w:ilvl w:val="1"/>
                <w:numId w:val="7"/>
              </w:numPr>
              <w:ind w:left="0" w:firstLine="0"/>
              <w:jc w:val="both"/>
            </w:pPr>
            <w:r w:rsidRPr="004409C6">
              <w:t xml:space="preserve">Для участия в закупке в электронной форме </w:t>
            </w:r>
            <w:r w:rsidR="006C342E" w:rsidRPr="004409C6">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4409C6">
              <w:br/>
            </w:r>
            <w:r w:rsidR="00840DC5" w:rsidRPr="004409C6">
              <w:t>от 5 апреля 2013 года №</w:t>
            </w:r>
            <w:r w:rsidR="006C342E" w:rsidRPr="004409C6">
              <w:t xml:space="preserve"> 44-ФЗ </w:t>
            </w:r>
            <w:r w:rsidR="005D170C" w:rsidRPr="004409C6">
              <w:t>«</w:t>
            </w:r>
            <w:r w:rsidR="006C342E" w:rsidRPr="004409C6">
              <w:t xml:space="preserve">О контрактной системе в сфере закупок товаров, работ, услуг для обеспечения </w:t>
            </w:r>
            <w:r w:rsidR="006C342E" w:rsidRPr="004409C6">
              <w:lastRenderedPageBreak/>
              <w:t>государственных и муниципальных нужд</w:t>
            </w:r>
            <w:r w:rsidR="005D170C" w:rsidRPr="004409C6">
              <w:t>»</w:t>
            </w:r>
            <w:r w:rsidR="00812EDE" w:rsidRPr="004409C6">
              <w:t>.</w:t>
            </w:r>
          </w:p>
          <w:p w14:paraId="33A217A6" w14:textId="77777777" w:rsidR="00C568BF" w:rsidRPr="004409C6" w:rsidRDefault="00C568BF" w:rsidP="00CA3F3B">
            <w:pPr>
              <w:numPr>
                <w:ilvl w:val="1"/>
                <w:numId w:val="7"/>
              </w:numPr>
              <w:ind w:left="0" w:firstLine="0"/>
              <w:jc w:val="both"/>
            </w:pPr>
            <w:r w:rsidRPr="004409C6">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4409C6" w:rsidRDefault="00B33CED" w:rsidP="00B33CED">
            <w:pPr>
              <w:numPr>
                <w:ilvl w:val="1"/>
                <w:numId w:val="7"/>
              </w:numPr>
              <w:ind w:left="0" w:firstLine="0"/>
              <w:jc w:val="both"/>
            </w:pPr>
            <w:r w:rsidRPr="004409C6">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4409C6" w:rsidRDefault="00B33CED" w:rsidP="00B33CED">
            <w:pPr>
              <w:jc w:val="both"/>
            </w:pPr>
            <w:r w:rsidRPr="004409C6">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4409C6">
              <w:t>pdf</w:t>
            </w:r>
            <w:proofErr w:type="spellEnd"/>
            <w:r w:rsidRPr="004409C6">
              <w:t xml:space="preserve">, </w:t>
            </w:r>
            <w:proofErr w:type="spellStart"/>
            <w:r w:rsidRPr="004409C6">
              <w:t>zip</w:t>
            </w:r>
            <w:proofErr w:type="spellEnd"/>
            <w:r w:rsidRPr="004409C6">
              <w:t xml:space="preserve">, </w:t>
            </w:r>
            <w:proofErr w:type="spellStart"/>
            <w:r w:rsidRPr="004409C6">
              <w:t>rar</w:t>
            </w:r>
            <w:proofErr w:type="spellEnd"/>
            <w:r w:rsidRPr="004409C6">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4409C6" w:rsidRDefault="00B33CED" w:rsidP="00515031">
            <w:pPr>
              <w:jc w:val="both"/>
            </w:pPr>
            <w:proofErr w:type="gramStart"/>
            <w:r w:rsidRPr="004409C6">
              <w:t>Кроме того, в случае, если в составе заявки на участие в запросе котировок необходимо предоставить</w:t>
            </w:r>
            <w:r w:rsidR="00515031" w:rsidRPr="004409C6">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4409C6">
              <w:t xml:space="preserve">, информация об условиях исполнения договора из </w:t>
            </w:r>
            <w:r w:rsidR="00515031" w:rsidRPr="004409C6">
              <w:t xml:space="preserve">которого </w:t>
            </w:r>
            <w:r w:rsidRPr="004409C6">
              <w:t xml:space="preserve">включается в приложения к договору, заключаемому по итогам закупки, </w:t>
            </w:r>
            <w:r w:rsidR="00C00809" w:rsidRPr="004409C6">
              <w:t>такое предложение предоставляются, помимо сканируемой формы и/или в архивной формы</w:t>
            </w:r>
            <w:proofErr w:type="gramEnd"/>
            <w:r w:rsidR="00C00809" w:rsidRPr="004409C6">
              <w:t>, также</w:t>
            </w:r>
            <w:r w:rsidRPr="004409C6">
              <w:t xml:space="preserve">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xml:space="preserve">. При этом непредставление документов в форме, сформированной в программе </w:t>
            </w:r>
            <w:proofErr w:type="spellStart"/>
            <w:r w:rsidRPr="004409C6">
              <w:t>Microsoft</w:t>
            </w:r>
            <w:proofErr w:type="spellEnd"/>
            <w:r w:rsidRPr="004409C6">
              <w:t xml:space="preserve"> </w:t>
            </w:r>
            <w:proofErr w:type="spellStart"/>
            <w:r w:rsidRPr="004409C6">
              <w:t>Word</w:t>
            </w:r>
            <w:proofErr w:type="spellEnd"/>
            <w:r w:rsidRPr="004409C6">
              <w:t xml:space="preserve">, </w:t>
            </w:r>
            <w:proofErr w:type="spellStart"/>
            <w:r w:rsidRPr="004409C6">
              <w:t>Microsoft</w:t>
            </w:r>
            <w:proofErr w:type="spellEnd"/>
            <w:r w:rsidRPr="004409C6">
              <w:t xml:space="preserve"> </w:t>
            </w:r>
            <w:proofErr w:type="spellStart"/>
            <w:r w:rsidRPr="004409C6">
              <w:t>Excel</w:t>
            </w:r>
            <w:proofErr w:type="spellEnd"/>
            <w:r w:rsidRPr="004409C6">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4409C6">
              <w:t xml:space="preserve"> </w:t>
            </w:r>
          </w:p>
          <w:p w14:paraId="1F938E31" w14:textId="77777777" w:rsidR="00C568BF" w:rsidRPr="004409C6" w:rsidRDefault="00C568BF" w:rsidP="00C568BF">
            <w:pPr>
              <w:numPr>
                <w:ilvl w:val="1"/>
                <w:numId w:val="7"/>
              </w:numPr>
              <w:ind w:left="0" w:firstLine="0"/>
              <w:jc w:val="both"/>
            </w:pPr>
            <w:r w:rsidRPr="004409C6">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4409C6" w:rsidRDefault="00C568BF" w:rsidP="00C568BF">
            <w:pPr>
              <w:numPr>
                <w:ilvl w:val="1"/>
                <w:numId w:val="7"/>
              </w:numPr>
              <w:ind w:left="0" w:firstLine="0"/>
              <w:jc w:val="both"/>
            </w:pPr>
            <w:r w:rsidRPr="004409C6">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4409C6" w:rsidRDefault="00C568BF" w:rsidP="00C568BF">
            <w:pPr>
              <w:numPr>
                <w:ilvl w:val="1"/>
                <w:numId w:val="7"/>
              </w:numPr>
              <w:ind w:left="0" w:firstLine="0"/>
              <w:jc w:val="both"/>
            </w:pPr>
            <w:r w:rsidRPr="004409C6">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4409C6" w:rsidRDefault="00C568BF" w:rsidP="00C568BF">
            <w:pPr>
              <w:numPr>
                <w:ilvl w:val="1"/>
                <w:numId w:val="7"/>
              </w:numPr>
              <w:ind w:left="0" w:firstLine="0"/>
              <w:jc w:val="both"/>
            </w:pPr>
            <w:r w:rsidRPr="004409C6">
              <w:t>Текст документа должен быть в качестве, пригодном для чтения.</w:t>
            </w:r>
          </w:p>
          <w:p w14:paraId="527C9D0C" w14:textId="77777777" w:rsidR="00C568BF" w:rsidRPr="004409C6" w:rsidRDefault="00C568BF" w:rsidP="00C568BF">
            <w:pPr>
              <w:numPr>
                <w:ilvl w:val="1"/>
                <w:numId w:val="7"/>
              </w:numPr>
              <w:ind w:left="0" w:firstLine="0"/>
              <w:jc w:val="both"/>
            </w:pPr>
            <w:r w:rsidRPr="004409C6">
              <w:t>Сведения, содержащиеся в документе, не должны допускать двусмысленных и противоречивых толкований.</w:t>
            </w:r>
          </w:p>
          <w:p w14:paraId="36FD20B8" w14:textId="65C42461" w:rsidR="00B067D9" w:rsidRPr="004409C6" w:rsidRDefault="00C568BF" w:rsidP="00942BEC">
            <w:pPr>
              <w:numPr>
                <w:ilvl w:val="1"/>
                <w:numId w:val="7"/>
              </w:numPr>
              <w:ind w:left="0" w:firstLine="0"/>
              <w:jc w:val="both"/>
            </w:pPr>
            <w:r w:rsidRPr="004409C6">
              <w:lastRenderedPageBreak/>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4409C6" w14:paraId="36DBE15D" w14:textId="77777777" w:rsidTr="007967F3">
        <w:tc>
          <w:tcPr>
            <w:tcW w:w="409" w:type="pct"/>
            <w:shd w:val="clear" w:color="auto" w:fill="auto"/>
            <w:vAlign w:val="center"/>
          </w:tcPr>
          <w:p w14:paraId="6545325E" w14:textId="77777777" w:rsidR="00B067D9" w:rsidRPr="004409C6" w:rsidRDefault="00B067D9" w:rsidP="00144367">
            <w:pPr>
              <w:widowControl w:val="0"/>
              <w:tabs>
                <w:tab w:val="left" w:pos="1276"/>
                <w:tab w:val="left" w:pos="1560"/>
              </w:tabs>
              <w:jc w:val="center"/>
              <w:rPr>
                <w:b/>
              </w:rPr>
            </w:pPr>
            <w:r w:rsidRPr="004409C6">
              <w:rPr>
                <w:b/>
              </w:rPr>
              <w:lastRenderedPageBreak/>
              <w:t>6</w:t>
            </w:r>
          </w:p>
        </w:tc>
        <w:tc>
          <w:tcPr>
            <w:tcW w:w="1346" w:type="pct"/>
            <w:shd w:val="clear" w:color="auto" w:fill="auto"/>
            <w:vAlign w:val="center"/>
          </w:tcPr>
          <w:p w14:paraId="2AAA22AE" w14:textId="456323EF" w:rsidR="00B067D9" w:rsidRPr="004409C6" w:rsidRDefault="00780A95" w:rsidP="00143A05">
            <w:pPr>
              <w:widowControl w:val="0"/>
              <w:tabs>
                <w:tab w:val="left" w:pos="1134"/>
                <w:tab w:val="left" w:pos="1276"/>
                <w:tab w:val="left" w:pos="1560"/>
              </w:tabs>
              <w:rPr>
                <w:b/>
              </w:rPr>
            </w:pPr>
            <w:r w:rsidRPr="004409C6">
              <w:rPr>
                <w:b/>
              </w:rPr>
              <w:t>Документы, предоставляемые участником закупки в составе заявки на участие в запросе котировок</w:t>
            </w:r>
          </w:p>
        </w:tc>
        <w:tc>
          <w:tcPr>
            <w:tcW w:w="3244" w:type="pct"/>
            <w:shd w:val="clear" w:color="auto" w:fill="auto"/>
          </w:tcPr>
          <w:p w14:paraId="72AE1575" w14:textId="17408946" w:rsidR="00DF3A1E" w:rsidRPr="004409C6" w:rsidRDefault="003158EC" w:rsidP="00040FED">
            <w:pPr>
              <w:pStyle w:val="a4"/>
              <w:ind w:left="62"/>
              <w:jc w:val="both"/>
              <w:rPr>
                <w:lang w:val="ru-RU"/>
              </w:rPr>
            </w:pPr>
            <w:r w:rsidRPr="004409C6">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4409C6">
              <w:rPr>
                <w:lang w:val="ru-RU"/>
              </w:rPr>
              <w:t>1</w:t>
            </w:r>
            <w:r w:rsidRPr="004409C6">
              <w:rPr>
                <w:lang w:val="ru-RU"/>
              </w:rPr>
              <w:t xml:space="preserve"> пункта 6 извещения.</w:t>
            </w:r>
          </w:p>
          <w:p w14:paraId="2D34A0E8" w14:textId="18B3BF6F" w:rsidR="003158EC" w:rsidRPr="004409C6" w:rsidRDefault="003158EC" w:rsidP="002D12BA">
            <w:pPr>
              <w:pStyle w:val="a4"/>
              <w:numPr>
                <w:ilvl w:val="1"/>
                <w:numId w:val="42"/>
              </w:numPr>
              <w:ind w:left="62" w:firstLine="0"/>
              <w:jc w:val="both"/>
              <w:rPr>
                <w:lang w:val="ru-RU"/>
              </w:rPr>
            </w:pPr>
            <w:proofErr w:type="gramStart"/>
            <w:r w:rsidRPr="004409C6">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4409C6">
              <w:rPr>
                <w:i/>
                <w:lang w:val="ru-RU"/>
              </w:rPr>
              <w:t>(согласно пункту 1 части 19.1 статьи 3.4.</w:t>
            </w:r>
            <w:proofErr w:type="gramEnd"/>
            <w:r w:rsidRPr="004409C6">
              <w:rPr>
                <w:i/>
                <w:lang w:val="ru-RU"/>
              </w:rPr>
              <w:t xml:space="preserve"> </w:t>
            </w:r>
            <w:proofErr w:type="gramStart"/>
            <w:r w:rsidRPr="004409C6">
              <w:rPr>
                <w:i/>
                <w:lang w:val="ru-RU"/>
              </w:rPr>
              <w:t xml:space="preserve">Закона </w:t>
            </w:r>
            <w:r w:rsidR="00280B48" w:rsidRPr="004409C6">
              <w:rPr>
                <w:i/>
                <w:lang w:val="ru-RU"/>
              </w:rPr>
              <w:br/>
            </w:r>
            <w:r w:rsidRPr="004409C6">
              <w:rPr>
                <w:i/>
                <w:lang w:val="ru-RU"/>
              </w:rPr>
              <w:t>№ 223-ФЗ)</w:t>
            </w:r>
            <w:r w:rsidRPr="004409C6">
              <w:rPr>
                <w:lang w:val="ru-RU"/>
              </w:rPr>
              <w:t>;</w:t>
            </w:r>
            <w:proofErr w:type="gramEnd"/>
          </w:p>
          <w:p w14:paraId="42C5FC10" w14:textId="7CAD200E" w:rsidR="002A3481" w:rsidRPr="004409C6" w:rsidRDefault="002A3481" w:rsidP="002D12BA">
            <w:pPr>
              <w:pStyle w:val="a4"/>
              <w:numPr>
                <w:ilvl w:val="1"/>
                <w:numId w:val="42"/>
              </w:numPr>
              <w:ind w:left="62" w:firstLine="0"/>
              <w:jc w:val="both"/>
              <w:rPr>
                <w:lang w:val="ru-RU"/>
              </w:rPr>
            </w:pPr>
            <w:proofErr w:type="gramStart"/>
            <w:r w:rsidRPr="004409C6">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4409C6">
              <w:rPr>
                <w:lang w:val="ru-RU"/>
              </w:rPr>
              <w:t xml:space="preserve"> </w:t>
            </w:r>
            <w:r w:rsidR="00DF3A1E" w:rsidRPr="004409C6">
              <w:rPr>
                <w:i/>
                <w:lang w:val="ru-RU"/>
              </w:rPr>
              <w:t>(согласно пункту 2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Pr="004409C6">
              <w:rPr>
                <w:lang w:val="ru-RU"/>
              </w:rPr>
              <w:t>;</w:t>
            </w:r>
            <w:proofErr w:type="gramEnd"/>
          </w:p>
          <w:p w14:paraId="4063DC83" w14:textId="252F34DD" w:rsidR="002A3481" w:rsidRPr="004409C6"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4409C6">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4409C6">
              <w:rPr>
                <w:i/>
                <w:lang w:val="ru-RU"/>
              </w:rPr>
              <w:t xml:space="preserve"> (согласно пункту 3 части 19.1 статьи</w:t>
            </w:r>
            <w:r w:rsidR="00E86915" w:rsidRPr="004409C6">
              <w:rPr>
                <w:i/>
                <w:lang w:val="ru-RU"/>
              </w:rPr>
              <w:t xml:space="preserve"> 3.4.</w:t>
            </w:r>
            <w:proofErr w:type="gramEnd"/>
            <w:r w:rsidR="00DF3A1E" w:rsidRPr="004409C6">
              <w:rPr>
                <w:i/>
                <w:lang w:val="ru-RU"/>
              </w:rPr>
              <w:t xml:space="preserve"> </w:t>
            </w:r>
            <w:proofErr w:type="gramStart"/>
            <w:r w:rsidR="00DF3A1E" w:rsidRPr="004409C6">
              <w:rPr>
                <w:i/>
                <w:lang w:val="ru-RU"/>
              </w:rPr>
              <w:t>Закона № 223-ФЗ)</w:t>
            </w:r>
            <w:r w:rsidR="00DF3A1E" w:rsidRPr="004409C6">
              <w:rPr>
                <w:lang w:val="ru-RU"/>
              </w:rPr>
              <w:t>;</w:t>
            </w:r>
            <w:proofErr w:type="gramEnd"/>
          </w:p>
          <w:p w14:paraId="520F5A3E" w14:textId="42C3D306" w:rsidR="002A3481" w:rsidRPr="004409C6" w:rsidRDefault="002A3481" w:rsidP="002D12BA">
            <w:pPr>
              <w:widowControl w:val="0"/>
              <w:numPr>
                <w:ilvl w:val="1"/>
                <w:numId w:val="42"/>
              </w:numPr>
              <w:tabs>
                <w:tab w:val="left" w:pos="516"/>
                <w:tab w:val="left" w:pos="851"/>
                <w:tab w:val="left" w:pos="993"/>
              </w:tabs>
              <w:ind w:left="62" w:firstLine="0"/>
              <w:jc w:val="both"/>
            </w:pPr>
            <w:r w:rsidRPr="004409C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4409C6">
              <w:t xml:space="preserve"> </w:t>
            </w:r>
            <w:r w:rsidR="00DF3A1E" w:rsidRPr="004409C6">
              <w:rPr>
                <w:i/>
              </w:rPr>
              <w:t>(согласно пункту 4 части 19.1 статьи</w:t>
            </w:r>
            <w:r w:rsidR="00E86915" w:rsidRPr="004409C6">
              <w:rPr>
                <w:i/>
              </w:rPr>
              <w:t xml:space="preserve"> 3.4</w:t>
            </w:r>
            <w:r w:rsidR="00DF3A1E" w:rsidRPr="004409C6">
              <w:rPr>
                <w:i/>
              </w:rPr>
              <w:t xml:space="preserve"> Закона </w:t>
            </w:r>
            <w:r w:rsidR="00280B48" w:rsidRPr="004409C6">
              <w:rPr>
                <w:i/>
              </w:rPr>
              <w:br/>
            </w:r>
            <w:r w:rsidR="00DF3A1E" w:rsidRPr="004409C6">
              <w:rPr>
                <w:i/>
              </w:rPr>
              <w:t>№ 223-ФЗ)</w:t>
            </w:r>
            <w:r w:rsidRPr="004409C6">
              <w:t>;</w:t>
            </w:r>
          </w:p>
          <w:p w14:paraId="3205CF65" w14:textId="67479947"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копия документа, подтверждающего полномочия лица действовать от имени участника закупки, за исключением случаев подписания заявки:</w:t>
            </w:r>
            <w:r w:rsidR="00DF3A1E" w:rsidRPr="004409C6">
              <w:t xml:space="preserve"> </w:t>
            </w:r>
            <w:r w:rsidR="00DF3A1E" w:rsidRPr="004409C6">
              <w:rPr>
                <w:i/>
              </w:rPr>
              <w:t xml:space="preserve">(согласно пункту 5 части 19.1 статьи </w:t>
            </w:r>
            <w:r w:rsidR="00E86915" w:rsidRPr="004409C6">
              <w:rPr>
                <w:i/>
              </w:rPr>
              <w:t>3.4.</w:t>
            </w:r>
            <w:proofErr w:type="gramEnd"/>
            <w:r w:rsidR="00E86915" w:rsidRPr="004409C6">
              <w:rPr>
                <w:i/>
              </w:rPr>
              <w:t xml:space="preserve"> </w:t>
            </w:r>
            <w:proofErr w:type="gramStart"/>
            <w:r w:rsidR="00DF3A1E" w:rsidRPr="004409C6">
              <w:rPr>
                <w:i/>
              </w:rPr>
              <w:t>Закона № 223-ФЗ)</w:t>
            </w:r>
            <w:proofErr w:type="gramEnd"/>
          </w:p>
          <w:p w14:paraId="23F22B7D" w14:textId="77777777" w:rsidR="002A3481" w:rsidRPr="004409C6" w:rsidRDefault="002A3481" w:rsidP="00C153B3">
            <w:pPr>
              <w:widowControl w:val="0"/>
              <w:tabs>
                <w:tab w:val="left" w:pos="516"/>
                <w:tab w:val="left" w:pos="851"/>
                <w:tab w:val="left" w:pos="993"/>
              </w:tabs>
              <w:ind w:left="62"/>
              <w:jc w:val="both"/>
            </w:pPr>
            <w:r w:rsidRPr="004409C6">
              <w:t>а) индивидуальным предпринимателем, если участником такой закупки является индивидуальный предприниматель;</w:t>
            </w:r>
          </w:p>
          <w:p w14:paraId="1C7B0D10" w14:textId="751C3536" w:rsidR="002A3481" w:rsidRPr="004409C6" w:rsidRDefault="002A3481" w:rsidP="00C153B3">
            <w:pPr>
              <w:widowControl w:val="0"/>
              <w:tabs>
                <w:tab w:val="left" w:pos="516"/>
                <w:tab w:val="left" w:pos="851"/>
                <w:tab w:val="left" w:pos="993"/>
              </w:tabs>
              <w:ind w:left="62"/>
              <w:jc w:val="both"/>
            </w:pPr>
            <w:r w:rsidRPr="004409C6">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4409C6">
              <w:t>м пункте</w:t>
            </w:r>
            <w:r w:rsidRPr="004409C6">
              <w:t xml:space="preserve"> </w:t>
            </w:r>
            <w:r w:rsidR="005D170C" w:rsidRPr="004409C6">
              <w:t>–</w:t>
            </w:r>
            <w:r w:rsidRPr="004409C6">
              <w:t xml:space="preserve"> руководитель), если участником такой закупки является юридическое лицо;</w:t>
            </w:r>
          </w:p>
          <w:p w14:paraId="2CDFCAC2" w14:textId="0BBAA7C2" w:rsidR="00C466D9"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w:t>
            </w:r>
            <w:r w:rsidRPr="004409C6">
              <w:lastRenderedPageBreak/>
              <w:t>работы, оказание услуг</w:t>
            </w:r>
            <w:r w:rsidR="00502899" w:rsidRPr="004409C6">
              <w:t>и, являющихся предметом закупки</w:t>
            </w:r>
            <w:r w:rsidR="00C466D9" w:rsidRPr="004409C6">
              <w:t xml:space="preserve">, за исключением случая, предусмотренного </w:t>
            </w:r>
            <w:r w:rsidR="002869DB" w:rsidRPr="004409C6">
              <w:t>подпунктом «е»</w:t>
            </w:r>
            <w:r w:rsidR="00C466D9" w:rsidRPr="004409C6">
              <w:t xml:space="preserve"> пункта 9 </w:t>
            </w:r>
            <w:r w:rsidR="002869DB" w:rsidRPr="004409C6">
              <w:t xml:space="preserve">части 6 извещения </w:t>
            </w:r>
            <w:r w:rsidR="002869DB" w:rsidRPr="004409C6">
              <w:rPr>
                <w:i/>
              </w:rPr>
              <w:t>(</w:t>
            </w:r>
            <w:r w:rsidR="005A039F" w:rsidRPr="004409C6">
              <w:rPr>
                <w:i/>
              </w:rPr>
              <w:t>в случае у</w:t>
            </w:r>
            <w:r w:rsidR="00B51A1D" w:rsidRPr="004409C6">
              <w:rPr>
                <w:i/>
              </w:rPr>
              <w:t>становления требований пунктом 2</w:t>
            </w:r>
            <w:r w:rsidR="005A039F" w:rsidRPr="004409C6">
              <w:rPr>
                <w:i/>
              </w:rPr>
              <w:t xml:space="preserve">.2 извещения, </w:t>
            </w:r>
            <w:r w:rsidR="002869DB" w:rsidRPr="004409C6">
              <w:rPr>
                <w:i/>
              </w:rPr>
              <w:t xml:space="preserve">в настоящем извещении </w:t>
            </w:r>
            <w:r w:rsidR="007743C5" w:rsidRPr="004409C6">
              <w:rPr>
                <w:i/>
              </w:rPr>
              <w:t>требовани</w:t>
            </w:r>
            <w:r w:rsidR="005A039F" w:rsidRPr="004409C6">
              <w:rPr>
                <w:i/>
              </w:rPr>
              <w:t>я</w:t>
            </w:r>
            <w:r w:rsidR="007743C5" w:rsidRPr="004409C6">
              <w:rPr>
                <w:i/>
              </w:rPr>
              <w:t xml:space="preserve"> </w:t>
            </w:r>
            <w:r w:rsidR="002869DB" w:rsidRPr="004409C6">
              <w:rPr>
                <w:i/>
              </w:rPr>
              <w:t>не установлен</w:t>
            </w:r>
            <w:r w:rsidR="005A039F" w:rsidRPr="004409C6">
              <w:rPr>
                <w:i/>
              </w:rPr>
              <w:t>ы</w:t>
            </w:r>
            <w:r w:rsidR="002869DB" w:rsidRPr="004409C6">
              <w:rPr>
                <w:i/>
              </w:rPr>
              <w:t>)</w:t>
            </w:r>
            <w:r w:rsidR="00DF3A1E" w:rsidRPr="004409C6">
              <w:rPr>
                <w:i/>
              </w:rPr>
              <w:t xml:space="preserve"> (согласно пункту 6 части 19.1 статьи</w:t>
            </w:r>
            <w:r w:rsidR="00E86915" w:rsidRPr="004409C6">
              <w:rPr>
                <w:i/>
              </w:rPr>
              <w:t xml:space="preserve"> 3.4.</w:t>
            </w:r>
            <w:proofErr w:type="gramEnd"/>
            <w:r w:rsidR="00DF3A1E" w:rsidRPr="004409C6">
              <w:rPr>
                <w:i/>
              </w:rPr>
              <w:t xml:space="preserve"> </w:t>
            </w:r>
            <w:proofErr w:type="gramStart"/>
            <w:r w:rsidR="00DF3A1E" w:rsidRPr="004409C6">
              <w:rPr>
                <w:i/>
              </w:rPr>
              <w:t>Закона № 223-ФЗ)</w:t>
            </w:r>
            <w:r w:rsidR="002869DB" w:rsidRPr="004409C6">
              <w:t>.</w:t>
            </w:r>
            <w:proofErr w:type="gramEnd"/>
          </w:p>
          <w:p w14:paraId="1A097E4F" w14:textId="6D8374E1" w:rsidR="002A3481" w:rsidRPr="004409C6" w:rsidRDefault="002A3481" w:rsidP="002D12BA">
            <w:pPr>
              <w:widowControl w:val="0"/>
              <w:numPr>
                <w:ilvl w:val="1"/>
                <w:numId w:val="42"/>
              </w:numPr>
              <w:tabs>
                <w:tab w:val="left" w:pos="516"/>
                <w:tab w:val="left" w:pos="851"/>
                <w:tab w:val="left" w:pos="993"/>
              </w:tabs>
              <w:ind w:left="62" w:firstLine="0"/>
              <w:jc w:val="both"/>
            </w:pPr>
            <w:proofErr w:type="gramStart"/>
            <w:r w:rsidRPr="004409C6">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4409C6">
              <w:t xml:space="preserve">(закупочной </w:t>
            </w:r>
            <w:r w:rsidRPr="004409C6">
              <w:t>документации), обеспечения исполнения</w:t>
            </w:r>
            <w:proofErr w:type="gramEnd"/>
            <w:r w:rsidRPr="004409C6">
              <w:t xml:space="preserve"> </w:t>
            </w:r>
            <w:proofErr w:type="gramStart"/>
            <w:r w:rsidRPr="004409C6">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4409C6">
              <w:t xml:space="preserve">(закупочной </w:t>
            </w:r>
            <w:r w:rsidRPr="004409C6">
              <w:t>документации) является крупной сделкой</w:t>
            </w:r>
            <w:r w:rsidR="005A039F" w:rsidRPr="004409C6">
              <w:t xml:space="preserve"> </w:t>
            </w:r>
            <w:r w:rsidR="005A039F" w:rsidRPr="004409C6">
              <w:rPr>
                <w:i/>
              </w:rPr>
              <w:t>(согласно пункту 7</w:t>
            </w:r>
            <w:r w:rsidR="004D72D2" w:rsidRPr="004409C6">
              <w:rPr>
                <w:i/>
              </w:rPr>
              <w:t xml:space="preserve"> </w:t>
            </w:r>
            <w:r w:rsidR="005A039F" w:rsidRPr="004409C6">
              <w:rPr>
                <w:i/>
              </w:rPr>
              <w:t>части 19.1 статьи</w:t>
            </w:r>
            <w:r w:rsidR="00E86915" w:rsidRPr="004409C6">
              <w:rPr>
                <w:i/>
              </w:rPr>
              <w:t xml:space="preserve"> 3.4.</w:t>
            </w:r>
            <w:proofErr w:type="gramEnd"/>
            <w:r w:rsidR="005A039F" w:rsidRPr="004409C6">
              <w:rPr>
                <w:i/>
              </w:rPr>
              <w:t xml:space="preserve"> </w:t>
            </w:r>
            <w:proofErr w:type="gramStart"/>
            <w:r w:rsidR="005A039F" w:rsidRPr="004409C6">
              <w:rPr>
                <w:i/>
              </w:rPr>
              <w:t>Закона № 223-ФЗ)</w:t>
            </w:r>
            <w:r w:rsidRPr="004409C6">
              <w:t>;</w:t>
            </w:r>
            <w:proofErr w:type="gramEnd"/>
          </w:p>
          <w:p w14:paraId="3AB122DB" w14:textId="0278469E" w:rsidR="007743C5" w:rsidRPr="004409C6" w:rsidRDefault="007743C5" w:rsidP="002D12BA">
            <w:pPr>
              <w:widowControl w:val="0"/>
              <w:numPr>
                <w:ilvl w:val="1"/>
                <w:numId w:val="42"/>
              </w:numPr>
              <w:tabs>
                <w:tab w:val="left" w:pos="629"/>
                <w:tab w:val="left" w:pos="851"/>
                <w:tab w:val="left" w:pos="993"/>
              </w:tabs>
              <w:ind w:left="62" w:firstLine="0"/>
              <w:jc w:val="both"/>
            </w:pPr>
            <w:proofErr w:type="gramStart"/>
            <w:r w:rsidRPr="004409C6">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4409C6">
              <w:t xml:space="preserve"> </w:t>
            </w:r>
            <w:r w:rsidR="005A039F" w:rsidRPr="004409C6">
              <w:rPr>
                <w:i/>
              </w:rPr>
              <w:t xml:space="preserve">(согласно пункту 8 части 19.1 статьи </w:t>
            </w:r>
            <w:r w:rsidR="00E86915" w:rsidRPr="004409C6">
              <w:rPr>
                <w:i/>
              </w:rPr>
              <w:t>3.4.</w:t>
            </w:r>
            <w:proofErr w:type="gramEnd"/>
            <w:r w:rsidR="00E86915" w:rsidRPr="004409C6">
              <w:rPr>
                <w:i/>
              </w:rPr>
              <w:t xml:space="preserve"> </w:t>
            </w:r>
            <w:proofErr w:type="gramStart"/>
            <w:r w:rsidR="005A039F" w:rsidRPr="004409C6">
              <w:rPr>
                <w:i/>
              </w:rPr>
              <w:t>Закона № 223-ФЗ)</w:t>
            </w:r>
            <w:proofErr w:type="gramEnd"/>
          </w:p>
          <w:p w14:paraId="38930805" w14:textId="5BE2606A" w:rsidR="007743C5" w:rsidRPr="004409C6" w:rsidRDefault="007743C5" w:rsidP="00C153B3">
            <w:pPr>
              <w:widowControl w:val="0"/>
              <w:tabs>
                <w:tab w:val="left" w:pos="516"/>
                <w:tab w:val="left" w:pos="851"/>
                <w:tab w:val="left" w:pos="993"/>
              </w:tabs>
              <w:ind w:left="62"/>
              <w:jc w:val="both"/>
            </w:pPr>
            <w:r w:rsidRPr="004409C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4409C6" w:rsidRDefault="007743C5" w:rsidP="00C153B3">
            <w:pPr>
              <w:widowControl w:val="0"/>
              <w:tabs>
                <w:tab w:val="left" w:pos="516"/>
                <w:tab w:val="left" w:pos="851"/>
                <w:tab w:val="left" w:pos="993"/>
              </w:tabs>
              <w:ind w:left="62"/>
              <w:jc w:val="both"/>
            </w:pPr>
            <w:r w:rsidRPr="004409C6">
              <w:t xml:space="preserve">б) </w:t>
            </w:r>
            <w:r w:rsidR="00DF302B" w:rsidRPr="004409C6">
              <w:t xml:space="preserve">независимая </w:t>
            </w:r>
            <w:r w:rsidRPr="004409C6">
              <w:t xml:space="preserve">гарантия или ее копия, если в качестве обеспечения заявки на участие в закупке участником такой закупки предоставляется </w:t>
            </w:r>
            <w:r w:rsidR="00DF302B" w:rsidRPr="004409C6">
              <w:t xml:space="preserve">независимая </w:t>
            </w:r>
            <w:r w:rsidRPr="004409C6">
              <w:t xml:space="preserve">гарантия </w:t>
            </w:r>
          </w:p>
          <w:p w14:paraId="14C1EB32" w14:textId="730D990F" w:rsidR="007743C5" w:rsidRPr="004409C6" w:rsidRDefault="007743C5" w:rsidP="00C153B3">
            <w:pPr>
              <w:widowControl w:val="0"/>
              <w:tabs>
                <w:tab w:val="left" w:pos="516"/>
                <w:tab w:val="left" w:pos="851"/>
                <w:tab w:val="left" w:pos="993"/>
              </w:tabs>
              <w:ind w:left="62"/>
              <w:jc w:val="both"/>
            </w:pPr>
            <w:r w:rsidRPr="004409C6">
              <w:rPr>
                <w:i/>
              </w:rPr>
              <w:t xml:space="preserve">(в настоящем извещении требование </w:t>
            </w:r>
            <w:r w:rsidR="00444DC9" w:rsidRPr="004409C6">
              <w:rPr>
                <w:i/>
              </w:rPr>
              <w:t>о предоставлении обеспечения</w:t>
            </w:r>
            <w:r w:rsidRPr="004409C6">
              <w:rPr>
                <w:i/>
              </w:rPr>
              <w:t xml:space="preserve"> заявки на участие в закупке не установлено)</w:t>
            </w:r>
            <w:r w:rsidRPr="004409C6">
              <w:t>;</w:t>
            </w:r>
          </w:p>
          <w:p w14:paraId="402A91B7" w14:textId="6727C490" w:rsidR="002A3481" w:rsidRPr="004409C6"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4409C6">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4409C6">
              <w:t xml:space="preserve"> </w:t>
            </w:r>
            <w:r w:rsidR="000F6800" w:rsidRPr="004409C6">
              <w:rPr>
                <w:i/>
              </w:rPr>
              <w:t>(согласно пункту 9 части 19.1 статьи</w:t>
            </w:r>
            <w:r w:rsidR="00E86915" w:rsidRPr="004409C6">
              <w:rPr>
                <w:i/>
              </w:rPr>
              <w:t xml:space="preserve"> 3.4.</w:t>
            </w:r>
            <w:proofErr w:type="gramEnd"/>
            <w:r w:rsidR="000F6800" w:rsidRPr="004409C6">
              <w:rPr>
                <w:i/>
              </w:rPr>
              <w:t xml:space="preserve"> </w:t>
            </w:r>
            <w:proofErr w:type="gramStart"/>
            <w:r w:rsidR="000F6800" w:rsidRPr="004409C6">
              <w:rPr>
                <w:i/>
              </w:rPr>
              <w:t>Закона № 223-ФЗ)</w:t>
            </w:r>
            <w:r w:rsidR="000F6800" w:rsidRPr="004409C6">
              <w:t>.</w:t>
            </w:r>
            <w:proofErr w:type="gramEnd"/>
          </w:p>
          <w:p w14:paraId="3C24EFE0" w14:textId="62D7156F" w:rsidR="002A3481" w:rsidRPr="004409C6" w:rsidRDefault="002A3481" w:rsidP="00C153B3">
            <w:pPr>
              <w:widowControl w:val="0"/>
              <w:tabs>
                <w:tab w:val="left" w:pos="516"/>
                <w:tab w:val="left" w:pos="851"/>
                <w:tab w:val="left" w:pos="993"/>
              </w:tabs>
              <w:ind w:left="62"/>
              <w:jc w:val="both"/>
            </w:pPr>
            <w:r w:rsidRPr="004409C6">
              <w:t xml:space="preserve">а) </w:t>
            </w:r>
            <w:proofErr w:type="spellStart"/>
            <w:r w:rsidRPr="004409C6">
              <w:t>непроведение</w:t>
            </w:r>
            <w:proofErr w:type="spellEnd"/>
            <w:r w:rsidRPr="004409C6">
              <w:t xml:space="preserve"> ликвидации участника закупки </w:t>
            </w:r>
            <w:r w:rsidR="005D170C" w:rsidRPr="004409C6">
              <w:t>–</w:t>
            </w:r>
            <w:r w:rsidRPr="004409C6">
              <w:t xml:space="preserve"> юридического лица и отсутствие решения арбитражного суда о признании участника такой закупки </w:t>
            </w:r>
            <w:r w:rsidR="005D170C" w:rsidRPr="004409C6">
              <w:t>–</w:t>
            </w:r>
            <w:r w:rsidRPr="004409C6">
              <w:t xml:space="preserve"> юридического лица или индивидуального предпринимателя несостоятельным (банкротом);</w:t>
            </w:r>
          </w:p>
          <w:p w14:paraId="70132868" w14:textId="4F12336F" w:rsidR="002A3481" w:rsidRPr="004409C6" w:rsidRDefault="002A3481" w:rsidP="00C153B3">
            <w:pPr>
              <w:widowControl w:val="0"/>
              <w:tabs>
                <w:tab w:val="left" w:pos="516"/>
                <w:tab w:val="left" w:pos="851"/>
                <w:tab w:val="left" w:pos="993"/>
              </w:tabs>
              <w:ind w:left="62"/>
              <w:jc w:val="both"/>
            </w:pPr>
            <w:r w:rsidRPr="004409C6">
              <w:t xml:space="preserve">б) </w:t>
            </w:r>
            <w:proofErr w:type="spellStart"/>
            <w:r w:rsidRPr="004409C6">
              <w:t>неприостановление</w:t>
            </w:r>
            <w:proofErr w:type="spellEnd"/>
            <w:r w:rsidRPr="004409C6">
              <w:t xml:space="preserve"> деятельности участника закупки в порядке, установленном </w:t>
            </w:r>
            <w:hyperlink r:id="rId23" w:history="1">
              <w:r w:rsidRPr="004409C6">
                <w:t>Кодексом</w:t>
              </w:r>
            </w:hyperlink>
            <w:r w:rsidRPr="004409C6">
              <w:t xml:space="preserve"> Российской Федерации об административных правонарушениях;</w:t>
            </w:r>
          </w:p>
          <w:p w14:paraId="2A021B4A" w14:textId="5B01500D" w:rsidR="002A3481" w:rsidRPr="004409C6" w:rsidRDefault="002A3481" w:rsidP="00C153B3">
            <w:pPr>
              <w:widowControl w:val="0"/>
              <w:tabs>
                <w:tab w:val="left" w:pos="516"/>
                <w:tab w:val="left" w:pos="851"/>
                <w:tab w:val="left" w:pos="993"/>
              </w:tabs>
              <w:ind w:left="62"/>
              <w:jc w:val="both"/>
            </w:pPr>
            <w:proofErr w:type="gramStart"/>
            <w:r w:rsidRPr="004409C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4409C6">
                <w:t>законодательством</w:t>
              </w:r>
            </w:hyperlink>
            <w:r w:rsidRPr="004409C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Pr="004409C6">
              <w:lastRenderedPageBreak/>
              <w:t>суда о признании</w:t>
            </w:r>
            <w:proofErr w:type="gramEnd"/>
            <w:r w:rsidRPr="004409C6">
              <w:t xml:space="preserve"> обязанности </w:t>
            </w:r>
            <w:proofErr w:type="gramStart"/>
            <w:r w:rsidRPr="004409C6">
              <w:t>заявителя</w:t>
            </w:r>
            <w:proofErr w:type="gramEnd"/>
            <w:r w:rsidRPr="004409C6">
              <w:t xml:space="preserve"> по уплате этих сумм исполненной или которые признаны безнадежными к взысканию в соответствии с </w:t>
            </w:r>
            <w:hyperlink r:id="rId25" w:history="1">
              <w:r w:rsidRPr="004409C6">
                <w:t>законодательством</w:t>
              </w:r>
            </w:hyperlink>
            <w:r w:rsidRPr="004409C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4409C6" w:rsidRDefault="002A3481" w:rsidP="00C153B3">
            <w:pPr>
              <w:widowControl w:val="0"/>
              <w:tabs>
                <w:tab w:val="left" w:pos="516"/>
                <w:tab w:val="left" w:pos="851"/>
                <w:tab w:val="left" w:pos="993"/>
              </w:tabs>
              <w:ind w:left="62"/>
              <w:jc w:val="both"/>
            </w:pPr>
            <w:proofErr w:type="gramStart"/>
            <w:r w:rsidRPr="004409C6">
              <w:t xml:space="preserve">г) отсутствие у участника закупки </w:t>
            </w:r>
            <w:r w:rsidR="005D170C" w:rsidRPr="004409C6">
              <w:t>–</w:t>
            </w:r>
            <w:r w:rsidRPr="004409C6">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4409C6">
              <w:t>–</w:t>
            </w:r>
            <w:r w:rsidRPr="004409C6">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4409C6">
                <w:t>статьями 289</w:t>
              </w:r>
            </w:hyperlink>
            <w:r w:rsidRPr="004409C6">
              <w:t xml:space="preserve">, </w:t>
            </w:r>
            <w:hyperlink r:id="rId27" w:history="1">
              <w:r w:rsidRPr="004409C6">
                <w:t>290</w:t>
              </w:r>
            </w:hyperlink>
            <w:r w:rsidRPr="004409C6">
              <w:t xml:space="preserve">, </w:t>
            </w:r>
            <w:hyperlink r:id="rId28" w:history="1">
              <w:r w:rsidRPr="004409C6">
                <w:t>291</w:t>
              </w:r>
            </w:hyperlink>
            <w:r w:rsidRPr="004409C6">
              <w:t xml:space="preserve">, </w:t>
            </w:r>
            <w:hyperlink r:id="rId29" w:history="1">
              <w:r w:rsidRPr="004409C6">
                <w:t>291.1</w:t>
              </w:r>
            </w:hyperlink>
            <w:r w:rsidRPr="004409C6">
              <w:t xml:space="preserve"> Уголовного кодекса Российской Федерации, а также неприменение в отношении указанных</w:t>
            </w:r>
            <w:proofErr w:type="gramEnd"/>
            <w:r w:rsidRPr="004409C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4409C6" w:rsidRDefault="002A3481" w:rsidP="00C153B3">
            <w:pPr>
              <w:widowControl w:val="0"/>
              <w:tabs>
                <w:tab w:val="left" w:pos="516"/>
                <w:tab w:val="left" w:pos="851"/>
                <w:tab w:val="left" w:pos="993"/>
              </w:tabs>
              <w:ind w:left="62"/>
              <w:jc w:val="both"/>
            </w:pPr>
            <w:r w:rsidRPr="004409C6">
              <w:t xml:space="preserve">д) отсутствие фактов привлечения в течение двух лет до момента подачи заявки на участие в закупке участника такой закупки </w:t>
            </w:r>
            <w:r w:rsidR="005D170C" w:rsidRPr="004409C6">
              <w:t>–</w:t>
            </w:r>
            <w:r w:rsidRPr="004409C6">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4409C6">
                <w:t>статьей 19.28</w:t>
              </w:r>
            </w:hyperlink>
            <w:r w:rsidRPr="004409C6">
              <w:t xml:space="preserve"> Кодекса Российской Федерации об административных правонарушениях;</w:t>
            </w:r>
          </w:p>
          <w:p w14:paraId="6CD1E383" w14:textId="1541A6C8" w:rsidR="00B800F7" w:rsidRPr="004409C6" w:rsidRDefault="00B800F7" w:rsidP="00C153B3">
            <w:pPr>
              <w:widowControl w:val="0"/>
              <w:tabs>
                <w:tab w:val="left" w:pos="516"/>
                <w:tab w:val="left" w:pos="851"/>
                <w:tab w:val="left" w:pos="993"/>
              </w:tabs>
              <w:ind w:left="62"/>
              <w:jc w:val="both"/>
            </w:pPr>
            <w:proofErr w:type="gramStart"/>
            <w:r w:rsidRPr="004409C6">
              <w:t xml:space="preserve">е) соответствие участника закупки указанным в </w:t>
            </w:r>
            <w:r w:rsidR="002845CF" w:rsidRPr="004409C6">
              <w:t>извещении</w:t>
            </w:r>
            <w:r w:rsidRPr="004409C6">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4409C6">
              <w:t xml:space="preserve"> </w:t>
            </w:r>
            <w:proofErr w:type="gramStart"/>
            <w:r w:rsidRPr="004409C6">
              <w:t>которых</w:t>
            </w:r>
            <w:proofErr w:type="gramEnd"/>
            <w:r w:rsidRPr="004409C6">
              <w:t xml:space="preserve"> размещены эти информация и документы)</w:t>
            </w:r>
            <w:r w:rsidR="002869DB" w:rsidRPr="004409C6">
              <w:t xml:space="preserve"> (</w:t>
            </w:r>
            <w:r w:rsidR="00804C62" w:rsidRPr="004409C6">
              <w:rPr>
                <w:i/>
              </w:rPr>
              <w:t xml:space="preserve">в настоящем извещении </w:t>
            </w:r>
            <w:r w:rsidR="007743C5" w:rsidRPr="004409C6">
              <w:rPr>
                <w:i/>
              </w:rPr>
              <w:t xml:space="preserve">требования </w:t>
            </w:r>
            <w:r w:rsidR="00804C62" w:rsidRPr="004409C6">
              <w:rPr>
                <w:i/>
              </w:rPr>
              <w:t>не установлен</w:t>
            </w:r>
            <w:r w:rsidR="007743C5" w:rsidRPr="004409C6">
              <w:rPr>
                <w:i/>
              </w:rPr>
              <w:t>ы</w:t>
            </w:r>
            <w:r w:rsidR="002869DB" w:rsidRPr="004409C6">
              <w:t>)</w:t>
            </w:r>
            <w:r w:rsidRPr="004409C6">
              <w:t>;</w:t>
            </w:r>
          </w:p>
          <w:p w14:paraId="384D345A" w14:textId="4F4103AC" w:rsidR="002A3481" w:rsidRPr="004409C6" w:rsidRDefault="002A3481" w:rsidP="00C153B3">
            <w:pPr>
              <w:widowControl w:val="0"/>
              <w:tabs>
                <w:tab w:val="left" w:pos="516"/>
                <w:tab w:val="left" w:pos="851"/>
                <w:tab w:val="left" w:pos="993"/>
              </w:tabs>
              <w:ind w:left="62"/>
              <w:jc w:val="both"/>
            </w:pPr>
            <w:bookmarkStart w:id="3" w:name="P495"/>
            <w:bookmarkEnd w:id="3"/>
            <w:r w:rsidRPr="004409C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4409C6">
              <w:t xml:space="preserve"> (</w:t>
            </w:r>
            <w:r w:rsidR="00B3082C" w:rsidRPr="004409C6">
              <w:rPr>
                <w:i/>
              </w:rPr>
              <w:t xml:space="preserve">в случае необходимости </w:t>
            </w:r>
            <w:r w:rsidR="00B3082C" w:rsidRPr="004409C6">
              <w:rPr>
                <w:i/>
              </w:rPr>
              <w:lastRenderedPageBreak/>
              <w:t>подтверждения обладания исключительными правами согласно предмету закупки</w:t>
            </w:r>
            <w:r w:rsidR="00B3082C" w:rsidRPr="004409C6">
              <w:t>)</w:t>
            </w:r>
            <w:r w:rsidRPr="004409C6">
              <w:t>;</w:t>
            </w:r>
          </w:p>
          <w:p w14:paraId="04DE360B" w14:textId="28A7FA31" w:rsidR="002A3481" w:rsidRPr="004409C6" w:rsidRDefault="002A3481" w:rsidP="00C153B3">
            <w:pPr>
              <w:widowControl w:val="0"/>
              <w:tabs>
                <w:tab w:val="left" w:pos="516"/>
                <w:tab w:val="left" w:pos="851"/>
                <w:tab w:val="left" w:pos="993"/>
              </w:tabs>
              <w:ind w:left="62"/>
              <w:jc w:val="both"/>
            </w:pPr>
            <w:r w:rsidRPr="004409C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4409C6">
              <w:t xml:space="preserve"> (</w:t>
            </w:r>
            <w:r w:rsidR="00B3082C" w:rsidRPr="004409C6">
              <w:rPr>
                <w:i/>
              </w:rPr>
              <w:t>в случае необходимости подтверждения обладания правами использования результата интеллектуальной деятельности</w:t>
            </w:r>
            <w:r w:rsidR="00B3082C" w:rsidRPr="004409C6">
              <w:t>)</w:t>
            </w:r>
            <w:r w:rsidR="007F06EF" w:rsidRPr="004409C6">
              <w:t>.</w:t>
            </w:r>
          </w:p>
          <w:p w14:paraId="556112C2" w14:textId="10D44A97" w:rsidR="003158EC" w:rsidRPr="004409C6" w:rsidRDefault="003158EC" w:rsidP="00C153B3">
            <w:pPr>
              <w:widowControl w:val="0"/>
              <w:tabs>
                <w:tab w:val="left" w:pos="516"/>
                <w:tab w:val="left" w:pos="851"/>
                <w:tab w:val="left" w:pos="993"/>
              </w:tabs>
              <w:ind w:left="62"/>
              <w:jc w:val="both"/>
            </w:pPr>
            <w:proofErr w:type="gramStart"/>
            <w:r w:rsidRPr="004409C6">
              <w:rPr>
                <w:b/>
              </w:rPr>
              <w:t xml:space="preserve">Декларация предоставляется участником закупки посредством программно-аппаратных средств электронной площадки </w:t>
            </w:r>
            <w:r w:rsidRPr="004409C6">
              <w:rPr>
                <w:b/>
                <w:i/>
              </w:rPr>
              <w:t>(в соответствии с частью 19.8 статьи 3.4.</w:t>
            </w:r>
            <w:proofErr w:type="gramEnd"/>
            <w:r w:rsidRPr="004409C6">
              <w:rPr>
                <w:b/>
                <w:i/>
              </w:rPr>
              <w:t xml:space="preserve"> </w:t>
            </w:r>
            <w:proofErr w:type="gramStart"/>
            <w:r w:rsidRPr="004409C6">
              <w:rPr>
                <w:b/>
                <w:i/>
              </w:rPr>
              <w:t>Закона № 223-ФЗ)</w:t>
            </w:r>
            <w:r w:rsidRPr="004409C6">
              <w:rPr>
                <w:b/>
              </w:rPr>
              <w:t>.</w:t>
            </w:r>
            <w:proofErr w:type="gramEnd"/>
          </w:p>
          <w:p w14:paraId="24FD0E8C" w14:textId="2BEFCE78" w:rsidR="00257BA7" w:rsidRPr="004409C6"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4409C6">
              <w:t xml:space="preserve">предложение участника закупки в отношении предмета закупки </w:t>
            </w:r>
            <w:r w:rsidRPr="004409C6">
              <w:rPr>
                <w:i/>
              </w:rPr>
              <w:t>(согласно пункту 10 части 19.1 статьи</w:t>
            </w:r>
            <w:r w:rsidR="00E86915" w:rsidRPr="004409C6">
              <w:rPr>
                <w:i/>
              </w:rPr>
              <w:t xml:space="preserve"> 3.4.</w:t>
            </w:r>
            <w:proofErr w:type="gramEnd"/>
            <w:r w:rsidRPr="004409C6">
              <w:rPr>
                <w:i/>
              </w:rPr>
              <w:t xml:space="preserve"> </w:t>
            </w:r>
            <w:proofErr w:type="gramStart"/>
            <w:r w:rsidRPr="004409C6">
              <w:rPr>
                <w:i/>
              </w:rPr>
              <w:t>Закона № 223-ФЗ)</w:t>
            </w:r>
            <w:r w:rsidR="00DD5107" w:rsidRPr="004409C6">
              <w:t>,</w:t>
            </w:r>
            <w:r w:rsidR="00AF4A47" w:rsidRPr="004409C6">
              <w:t xml:space="preserve"> </w:t>
            </w:r>
            <w:r w:rsidR="000B6AEC" w:rsidRPr="004409C6">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DD5107" w:rsidRPr="004409C6">
              <w:t xml:space="preserve"> (спецификация или иной документ по форме, определенной приложением к извещению) </w:t>
            </w:r>
            <w:r w:rsidR="00DD5107" w:rsidRPr="004409C6">
              <w:rPr>
                <w:i/>
              </w:rPr>
              <w:t>(согласно пункту 12 части 19.1 статьи 3.4.</w:t>
            </w:r>
            <w:proofErr w:type="gramEnd"/>
            <w:r w:rsidR="00DD5107" w:rsidRPr="004409C6">
              <w:rPr>
                <w:i/>
              </w:rPr>
              <w:t xml:space="preserve"> </w:t>
            </w:r>
            <w:proofErr w:type="gramStart"/>
            <w:r w:rsidR="00DD5107" w:rsidRPr="004409C6">
              <w:rPr>
                <w:i/>
              </w:rPr>
              <w:t xml:space="preserve">Закона </w:t>
            </w:r>
            <w:r w:rsidR="000B6AEC" w:rsidRPr="004409C6">
              <w:rPr>
                <w:i/>
              </w:rPr>
              <w:br/>
            </w:r>
            <w:r w:rsidR="00DD5107" w:rsidRPr="004409C6">
              <w:rPr>
                <w:i/>
              </w:rPr>
              <w:t>№ 223-ФЗ),</w:t>
            </w:r>
            <w:r w:rsidR="00DD5107" w:rsidRPr="004409C6">
              <w:t xml:space="preserve"> предложение о цене договора (единицы товара, работы, услуги)</w:t>
            </w:r>
            <w:r w:rsidR="00DD5107" w:rsidRPr="004409C6">
              <w:rPr>
                <w:i/>
              </w:rPr>
              <w:t xml:space="preserve"> (согласно пункту 13 части 19.1 статьи 3.4 Закона № 223-ФЗ) </w:t>
            </w:r>
            <w:r w:rsidR="00E86915" w:rsidRPr="004409C6">
              <w:rPr>
                <w:i/>
              </w:rPr>
              <w:t>(</w:t>
            </w:r>
            <w:r w:rsidR="00F91920" w:rsidRPr="004409C6">
              <w:rPr>
                <w:i/>
              </w:rPr>
              <w:t xml:space="preserve">предоставляется по форме приложения № 1 к извещению «Предложение </w:t>
            </w:r>
            <w:r w:rsidR="00F91920" w:rsidRPr="004409C6">
              <w:rPr>
                <w:bCs/>
                <w:i/>
              </w:rPr>
              <w:t xml:space="preserve">участника конкурентной закупки с участием субъектов малого и среднего предпринимательства </w:t>
            </w:r>
            <w:r w:rsidR="00F91920" w:rsidRPr="004409C6">
              <w:rPr>
                <w:i/>
              </w:rPr>
              <w:t xml:space="preserve">в отношении предмета такой закупки», включая приложение </w:t>
            </w:r>
            <w:r w:rsidR="00E9148F" w:rsidRPr="004409C6">
              <w:rPr>
                <w:i/>
              </w:rPr>
              <w:t>«</w:t>
            </w:r>
            <w:r w:rsidR="00F91920" w:rsidRPr="004409C6">
              <w:rPr>
                <w:i/>
              </w:rPr>
              <w:t>Спецификация поставляемого товара</w:t>
            </w:r>
            <w:r w:rsidR="00E9148F" w:rsidRPr="004409C6">
              <w:rPr>
                <w:i/>
              </w:rPr>
              <w:t>»</w:t>
            </w:r>
            <w:r w:rsidR="00E86915" w:rsidRPr="004409C6">
              <w:rPr>
                <w:i/>
              </w:rPr>
              <w:t>)</w:t>
            </w:r>
            <w:r w:rsidRPr="004409C6">
              <w:t>;</w:t>
            </w:r>
            <w:proofErr w:type="gramEnd"/>
          </w:p>
          <w:p w14:paraId="47551BB9" w14:textId="227F3C78" w:rsidR="00257BA7" w:rsidRPr="004409C6" w:rsidRDefault="00257BA7" w:rsidP="002D12BA">
            <w:pPr>
              <w:widowControl w:val="0"/>
              <w:numPr>
                <w:ilvl w:val="1"/>
                <w:numId w:val="42"/>
              </w:numPr>
              <w:tabs>
                <w:tab w:val="left" w:pos="629"/>
                <w:tab w:val="left" w:pos="851"/>
                <w:tab w:val="left" w:pos="993"/>
              </w:tabs>
              <w:ind w:left="62" w:firstLine="0"/>
              <w:jc w:val="both"/>
            </w:pPr>
            <w:proofErr w:type="gramStart"/>
            <w:r w:rsidRPr="004409C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409C6">
              <w:t xml:space="preserve"> </w:t>
            </w:r>
            <w:proofErr w:type="gramStart"/>
            <w:r w:rsidRPr="004409C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4409C6">
              <w:rPr>
                <w:i/>
              </w:rPr>
              <w:t>(согласно пункту 11 части 19.1 статьи</w:t>
            </w:r>
            <w:r w:rsidR="00E86915" w:rsidRPr="004409C6">
              <w:rPr>
                <w:i/>
              </w:rPr>
              <w:t xml:space="preserve"> 3.4.</w:t>
            </w:r>
            <w:proofErr w:type="gramEnd"/>
            <w:r w:rsidRPr="004409C6">
              <w:rPr>
                <w:i/>
              </w:rPr>
              <w:t xml:space="preserve"> Закона № 223-ФЗ (в настоящем извещении требование не установлено)</w:t>
            </w:r>
            <w:r w:rsidRPr="004409C6">
              <w:t>;</w:t>
            </w:r>
          </w:p>
          <w:p w14:paraId="1F41B57B" w14:textId="4563930A" w:rsidR="00822ECA" w:rsidRPr="004409C6" w:rsidRDefault="00822ECA" w:rsidP="006B3C5C">
            <w:pPr>
              <w:pStyle w:val="a4"/>
              <w:widowControl w:val="0"/>
              <w:tabs>
                <w:tab w:val="left" w:pos="284"/>
                <w:tab w:val="left" w:pos="487"/>
                <w:tab w:val="left" w:pos="993"/>
              </w:tabs>
              <w:ind w:left="62"/>
              <w:jc w:val="both"/>
              <w:rPr>
                <w:lang w:val="ru-RU"/>
              </w:rPr>
            </w:pPr>
            <w:proofErr w:type="gramStart"/>
            <w:r w:rsidRPr="004409C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4409C6">
              <w:rPr>
                <w:b/>
                <w:lang w:val="ru-RU"/>
              </w:rPr>
              <w:t>11</w:t>
            </w:r>
            <w:r w:rsidRPr="004409C6">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4409C6" w14:paraId="45800E24" w14:textId="77777777" w:rsidTr="007967F3">
        <w:tc>
          <w:tcPr>
            <w:tcW w:w="409" w:type="pct"/>
            <w:shd w:val="clear" w:color="auto" w:fill="auto"/>
            <w:vAlign w:val="center"/>
          </w:tcPr>
          <w:p w14:paraId="2C6170AC" w14:textId="2BA3373D" w:rsidR="00B067D9" w:rsidRPr="004409C6" w:rsidRDefault="00B067D9" w:rsidP="00144367">
            <w:pPr>
              <w:widowControl w:val="0"/>
              <w:tabs>
                <w:tab w:val="left" w:pos="1276"/>
                <w:tab w:val="left" w:pos="1560"/>
              </w:tabs>
              <w:jc w:val="center"/>
              <w:rPr>
                <w:b/>
              </w:rPr>
            </w:pPr>
            <w:r w:rsidRPr="004409C6">
              <w:rPr>
                <w:b/>
              </w:rPr>
              <w:lastRenderedPageBreak/>
              <w:t>7</w:t>
            </w:r>
          </w:p>
        </w:tc>
        <w:tc>
          <w:tcPr>
            <w:tcW w:w="1346" w:type="pct"/>
            <w:shd w:val="clear" w:color="auto" w:fill="auto"/>
            <w:vAlign w:val="center"/>
          </w:tcPr>
          <w:p w14:paraId="312C3FB1" w14:textId="385F2BA0" w:rsidR="00B067D9" w:rsidRPr="004409C6" w:rsidRDefault="00F26A85" w:rsidP="00804C62">
            <w:pPr>
              <w:widowControl w:val="0"/>
              <w:tabs>
                <w:tab w:val="left" w:pos="1134"/>
                <w:tab w:val="left" w:pos="1276"/>
                <w:tab w:val="left" w:pos="1560"/>
              </w:tabs>
              <w:rPr>
                <w:b/>
              </w:rPr>
            </w:pPr>
            <w:r w:rsidRPr="004409C6">
              <w:rPr>
                <w:b/>
              </w:rPr>
              <w:t xml:space="preserve">Рассмотрение </w:t>
            </w:r>
            <w:r w:rsidR="00804C62" w:rsidRPr="004409C6">
              <w:rPr>
                <w:b/>
              </w:rPr>
              <w:t xml:space="preserve">и </w:t>
            </w:r>
            <w:r w:rsidR="00804C62" w:rsidRPr="004409C6">
              <w:rPr>
                <w:b/>
              </w:rPr>
              <w:lastRenderedPageBreak/>
              <w:t xml:space="preserve">оценка </w:t>
            </w:r>
            <w:r w:rsidRPr="004409C6">
              <w:rPr>
                <w:b/>
              </w:rPr>
              <w:t>заявок на участие в закупке и определение победителя закупки</w:t>
            </w:r>
          </w:p>
        </w:tc>
        <w:tc>
          <w:tcPr>
            <w:tcW w:w="3244" w:type="pct"/>
            <w:shd w:val="clear" w:color="auto" w:fill="auto"/>
          </w:tcPr>
          <w:p w14:paraId="09942E8A" w14:textId="37DA6462" w:rsidR="00B067D9" w:rsidRPr="004409C6" w:rsidRDefault="009138C6" w:rsidP="002E619C">
            <w:pPr>
              <w:widowControl w:val="0"/>
              <w:numPr>
                <w:ilvl w:val="1"/>
                <w:numId w:val="8"/>
              </w:numPr>
              <w:tabs>
                <w:tab w:val="left" w:pos="629"/>
              </w:tabs>
              <w:ind w:left="0" w:firstLine="0"/>
              <w:jc w:val="both"/>
            </w:pPr>
            <w:r w:rsidRPr="004409C6">
              <w:lastRenderedPageBreak/>
              <w:t>В течение одного рабочего дня п</w:t>
            </w:r>
            <w:r w:rsidR="00B067D9" w:rsidRPr="004409C6">
              <w:t xml:space="preserve">осле </w:t>
            </w:r>
            <w:r w:rsidR="00B82BAC" w:rsidRPr="004409C6">
              <w:t xml:space="preserve">направления </w:t>
            </w:r>
            <w:r w:rsidR="00B82BAC" w:rsidRPr="004409C6">
              <w:lastRenderedPageBreak/>
              <w:t xml:space="preserve">оператором электронной площадки заявок на участие в запросе котировок </w:t>
            </w:r>
            <w:r w:rsidR="00B067D9" w:rsidRPr="004409C6">
              <w:t>Единая комиссия</w:t>
            </w:r>
            <w:r w:rsidR="00C00809" w:rsidRPr="004409C6">
              <w:t>,</w:t>
            </w:r>
            <w:r w:rsidR="00B067D9" w:rsidRPr="004409C6">
              <w:t xml:space="preserve"> </w:t>
            </w:r>
            <w:r w:rsidR="00012385" w:rsidRPr="004409C6">
              <w:t xml:space="preserve">на основании результатов </w:t>
            </w:r>
            <w:r w:rsidR="00675C96" w:rsidRPr="004409C6">
              <w:t xml:space="preserve">рассмотрения и </w:t>
            </w:r>
            <w:r w:rsidR="00012385" w:rsidRPr="004409C6">
              <w:t>оценки заявок на участие в закупке</w:t>
            </w:r>
            <w:r w:rsidR="00C00809" w:rsidRPr="004409C6">
              <w:t>,</w:t>
            </w:r>
            <w:r w:rsidR="005F5271" w:rsidRPr="004409C6">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4409C6">
              <w:t>.</w:t>
            </w:r>
          </w:p>
          <w:p w14:paraId="27071835" w14:textId="3CFA8723" w:rsidR="00B067D9" w:rsidRPr="004409C6" w:rsidRDefault="00B067D9" w:rsidP="002E619C">
            <w:pPr>
              <w:widowControl w:val="0"/>
              <w:numPr>
                <w:ilvl w:val="1"/>
                <w:numId w:val="8"/>
              </w:numPr>
              <w:tabs>
                <w:tab w:val="left" w:pos="629"/>
              </w:tabs>
              <w:ind w:left="0" w:firstLine="0"/>
              <w:jc w:val="both"/>
            </w:pPr>
            <w:r w:rsidRPr="004409C6">
              <w:t xml:space="preserve">Рассмотрение </w:t>
            </w:r>
            <w:r w:rsidR="00FC539E" w:rsidRPr="004409C6">
              <w:t xml:space="preserve">и оценка </w:t>
            </w:r>
            <w:r w:rsidRPr="004409C6">
              <w:t>заявок на участие в закупке</w:t>
            </w:r>
            <w:r w:rsidR="00FC539E" w:rsidRPr="004409C6">
              <w:t>,</w:t>
            </w:r>
            <w:r w:rsidRPr="004409C6">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4409C6" w:rsidRDefault="00B067D9" w:rsidP="002E619C">
            <w:pPr>
              <w:widowControl w:val="0"/>
              <w:numPr>
                <w:ilvl w:val="1"/>
                <w:numId w:val="9"/>
              </w:numPr>
              <w:tabs>
                <w:tab w:val="left" w:pos="629"/>
              </w:tabs>
              <w:ind w:left="0" w:firstLine="0"/>
              <w:jc w:val="both"/>
            </w:pPr>
            <w:r w:rsidRPr="004409C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4409C6" w:rsidRDefault="00B067D9" w:rsidP="002E619C">
            <w:pPr>
              <w:widowControl w:val="0"/>
              <w:numPr>
                <w:ilvl w:val="1"/>
                <w:numId w:val="9"/>
              </w:numPr>
              <w:tabs>
                <w:tab w:val="left" w:pos="629"/>
              </w:tabs>
              <w:ind w:left="0" w:firstLine="0"/>
              <w:jc w:val="both"/>
            </w:pPr>
            <w:r w:rsidRPr="004409C6">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4409C6">
              <w:t>;</w:t>
            </w:r>
          </w:p>
          <w:p w14:paraId="17FB0982" w14:textId="6CC81AFB" w:rsidR="00B067D9" w:rsidRPr="00AF14DA" w:rsidRDefault="0015752F" w:rsidP="008C33BD">
            <w:pPr>
              <w:widowControl w:val="0"/>
              <w:numPr>
                <w:ilvl w:val="1"/>
                <w:numId w:val="9"/>
              </w:numPr>
              <w:tabs>
                <w:tab w:val="left" w:pos="464"/>
              </w:tabs>
              <w:ind w:left="0" w:firstLine="0"/>
              <w:jc w:val="both"/>
            </w:pPr>
            <w:proofErr w:type="gramStart"/>
            <w:r w:rsidRPr="00AF14DA">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AF14DA">
              <w:t xml:space="preserve"> </w:t>
            </w:r>
            <w:proofErr w:type="gramStart"/>
            <w:r w:rsidRPr="00AF14DA">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AF14DA">
                <w:rPr>
                  <w:rStyle w:val="ab"/>
                  <w:color w:val="auto"/>
                  <w:u w:val="none"/>
                </w:rPr>
                <w:t>приложению № 1</w:t>
              </w:r>
            </w:hyperlink>
            <w:r w:rsidRPr="00AF14DA">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AF14DA">
                <w:rPr>
                  <w:rStyle w:val="ab"/>
                  <w:color w:val="auto"/>
                  <w:u w:val="none"/>
                </w:rPr>
                <w:t>приложению № 2</w:t>
              </w:r>
            </w:hyperlink>
            <w:r w:rsidRPr="00AF14DA">
              <w:t xml:space="preserve"> к постановлению Правительства Российской</w:t>
            </w:r>
            <w:proofErr w:type="gramEnd"/>
            <w:r w:rsidRPr="00AF14DA">
              <w:t xml:space="preserve"> </w:t>
            </w:r>
            <w:proofErr w:type="gramStart"/>
            <w:r w:rsidRPr="00AF14DA">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AF14DA">
                <w:rPr>
                  <w:rStyle w:val="ab"/>
                  <w:color w:val="auto"/>
                  <w:u w:val="none"/>
                </w:rPr>
                <w:t>приложению № 3</w:t>
              </w:r>
            </w:hyperlink>
            <w:r w:rsidRPr="00AF14DA">
              <w:t xml:space="preserve"> к постановлению Правительства Российской Федерации от 23.12.2024 г. </w:t>
            </w:r>
            <w:r w:rsidRPr="00AF14DA">
              <w:br/>
              <w:t xml:space="preserve">№ 1875, установленных пунктами 9.1, 9.2, 9.3, 9.4 </w:t>
            </w:r>
            <w:r w:rsidRPr="00AF14DA">
              <w:lastRenderedPageBreak/>
              <w:t>извещения);</w:t>
            </w:r>
            <w:proofErr w:type="gramEnd"/>
          </w:p>
          <w:p w14:paraId="03057BF1" w14:textId="61AC851E" w:rsidR="008F5D8D" w:rsidRPr="004409C6" w:rsidRDefault="007C7AD3" w:rsidP="00CC6297">
            <w:pPr>
              <w:widowControl w:val="0"/>
              <w:numPr>
                <w:ilvl w:val="1"/>
                <w:numId w:val="9"/>
              </w:numPr>
              <w:tabs>
                <w:tab w:val="left" w:pos="464"/>
              </w:tabs>
              <w:ind w:left="0" w:firstLine="0"/>
              <w:jc w:val="both"/>
              <w:rPr>
                <w:bCs/>
              </w:rPr>
            </w:pPr>
            <w:proofErr w:type="gramStart"/>
            <w:r w:rsidRPr="004409C6">
              <w:t xml:space="preserve">превышение начальной (максимальной) </w:t>
            </w:r>
            <w:r w:rsidRPr="004409C6">
              <w:rPr>
                <w:bCs/>
              </w:rPr>
              <w:t xml:space="preserve">цены договора (в случае, если цена договора определяется по итогам закупки) </w:t>
            </w:r>
            <w:r w:rsidRPr="004409C6">
              <w:t>и/или одной и более начальной (максимальной) единичной стоимости поставки товара, выполнения работ, оказания услуги, определенных пунктом 1.3.</w:t>
            </w:r>
            <w:r w:rsidR="00F7160C">
              <w:t>6</w:t>
            </w:r>
            <w:r w:rsidRPr="004409C6">
              <w:t xml:space="preserve"> извещения</w:t>
            </w:r>
            <w:r w:rsidR="006D6E6D" w:rsidRPr="004409C6">
              <w:t xml:space="preserve"> </w:t>
            </w:r>
            <w:r w:rsidR="006D6E6D" w:rsidRPr="004409C6">
              <w:rPr>
                <w:bCs/>
              </w:rPr>
              <w:t>и/или спецификацией</w:t>
            </w:r>
            <w:r w:rsidR="0042056A" w:rsidRPr="004409C6">
              <w:rPr>
                <w:bCs/>
              </w:rPr>
              <w:t xml:space="preserve"> на поставку товара</w:t>
            </w:r>
            <w:r w:rsidR="006D6E6D" w:rsidRPr="004409C6">
              <w:rPr>
                <w:bCs/>
              </w:rPr>
              <w:t xml:space="preserve"> </w:t>
            </w:r>
            <w:r w:rsidR="0042056A" w:rsidRPr="004409C6">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4409C6">
              <w:rPr>
                <w:bCs/>
              </w:rPr>
              <w:t xml:space="preserve"> </w:t>
            </w:r>
            <w:proofErr w:type="gramStart"/>
            <w:r w:rsidR="001F433A" w:rsidRPr="004409C6">
              <w:rPr>
                <w:bCs/>
              </w:rPr>
              <w:t>извещению</w:t>
            </w:r>
            <w:r w:rsidR="0042056A" w:rsidRPr="004409C6">
              <w:rPr>
                <w:bCs/>
              </w:rPr>
              <w:t>))</w:t>
            </w:r>
            <w:r w:rsidR="006D6E6D" w:rsidRPr="004409C6">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4409C6">
              <w:rPr>
                <w:bCs/>
              </w:rPr>
              <w:t>;</w:t>
            </w:r>
            <w:proofErr w:type="gramEnd"/>
          </w:p>
          <w:p w14:paraId="1FD2B664" w14:textId="14C32427" w:rsidR="00B067D9" w:rsidRPr="004409C6" w:rsidRDefault="00973ED4" w:rsidP="00B308B4">
            <w:pPr>
              <w:widowControl w:val="0"/>
              <w:numPr>
                <w:ilvl w:val="1"/>
                <w:numId w:val="9"/>
              </w:numPr>
              <w:tabs>
                <w:tab w:val="left" w:pos="464"/>
              </w:tabs>
              <w:ind w:left="0" w:firstLine="0"/>
              <w:jc w:val="both"/>
            </w:pPr>
            <w:r w:rsidRPr="004409C6">
              <w:t>превышения срока</w:t>
            </w:r>
            <w:r w:rsidR="00F84D6B" w:rsidRPr="004409C6">
              <w:t>, отклонение от периода поставки товара,</w:t>
            </w:r>
            <w:r w:rsidR="00B067D9" w:rsidRPr="004409C6">
              <w:t xml:space="preserve"> выполнения работ, оказания услуг</w:t>
            </w:r>
            <w:r w:rsidRPr="004409C6">
              <w:t xml:space="preserve">, </w:t>
            </w:r>
            <w:r w:rsidR="00F84D6B" w:rsidRPr="004409C6">
              <w:t xml:space="preserve">и/или одного и более срока этапов поставки товара, выполнения работ, оказания услуг, определенных извещением о закупке </w:t>
            </w:r>
            <w:r w:rsidR="00B067D9" w:rsidRPr="004409C6">
              <w:t>(в случае если извещением установлен</w:t>
            </w:r>
            <w:r w:rsidR="00F84D6B" w:rsidRPr="004409C6">
              <w:t>ы</w:t>
            </w:r>
            <w:r w:rsidR="00B067D9" w:rsidRPr="004409C6">
              <w:t xml:space="preserve"> </w:t>
            </w:r>
            <w:r w:rsidR="00F84D6B" w:rsidRPr="004409C6">
              <w:t xml:space="preserve">соответствующие </w:t>
            </w:r>
            <w:r w:rsidR="00B067D9" w:rsidRPr="004409C6">
              <w:t>требовани</w:t>
            </w:r>
            <w:r w:rsidR="00F84D6B" w:rsidRPr="004409C6">
              <w:t>я</w:t>
            </w:r>
            <w:r w:rsidR="00B067D9" w:rsidRPr="004409C6">
              <w:t>);</w:t>
            </w:r>
          </w:p>
          <w:p w14:paraId="1E03F757" w14:textId="52055F9A" w:rsidR="007B7241" w:rsidRPr="004409C6" w:rsidRDefault="007B7241" w:rsidP="00D557B2">
            <w:pPr>
              <w:widowControl w:val="0"/>
              <w:numPr>
                <w:ilvl w:val="1"/>
                <w:numId w:val="9"/>
              </w:numPr>
              <w:tabs>
                <w:tab w:val="left" w:pos="464"/>
              </w:tabs>
              <w:ind w:left="0" w:firstLine="0"/>
              <w:jc w:val="both"/>
            </w:pPr>
            <w:r w:rsidRPr="004409C6">
              <w:t>несоответствие участника закупки требованиям к участникам закупки, определенным пункт</w:t>
            </w:r>
            <w:r w:rsidR="00B43971" w:rsidRPr="004409C6">
              <w:t>ами</w:t>
            </w:r>
            <w:r w:rsidR="001A0B13" w:rsidRPr="004409C6">
              <w:t xml:space="preserve"> 2.1-2.3</w:t>
            </w:r>
            <w:r w:rsidR="00B43971" w:rsidRPr="004409C6">
              <w:t xml:space="preserve"> </w:t>
            </w:r>
            <w:r w:rsidRPr="004409C6">
              <w:t>извещения;</w:t>
            </w:r>
          </w:p>
          <w:p w14:paraId="54D409BF" w14:textId="30F6D18C" w:rsidR="007B7241" w:rsidRPr="004409C6" w:rsidRDefault="007B7241" w:rsidP="004738B2">
            <w:pPr>
              <w:widowControl w:val="0"/>
              <w:numPr>
                <w:ilvl w:val="1"/>
                <w:numId w:val="9"/>
              </w:numPr>
              <w:tabs>
                <w:tab w:val="left" w:pos="464"/>
              </w:tabs>
              <w:ind w:left="0" w:firstLine="0"/>
              <w:jc w:val="both"/>
            </w:pPr>
            <w:proofErr w:type="gramStart"/>
            <w:r w:rsidRPr="004409C6">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при рассмотрении заявок на закупку вправе отклонить заявку на участие в закупке, содержащую </w:t>
            </w:r>
            <w:r w:rsidR="00CC4410" w:rsidRPr="004409C6">
              <w:t>информацию о</w:t>
            </w:r>
            <w:r w:rsidRPr="004409C6">
              <w:t xml:space="preserve"> несогласие с отдельными нормами извещения. </w:t>
            </w:r>
            <w:proofErr w:type="gramStart"/>
            <w:r w:rsidRPr="004409C6">
              <w:t xml:space="preserve">Включение участником закупки в состав заявки на участие в закупке </w:t>
            </w:r>
            <w:r w:rsidR="00CC4410" w:rsidRPr="004409C6">
              <w:t>информации о</w:t>
            </w:r>
            <w:r w:rsidRPr="004409C6">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4409C6">
              <w:t xml:space="preserve"> была опубликована в ЕИС на момент подачи такой заявки). Заказчик также вправе игнорировать </w:t>
            </w:r>
            <w:r w:rsidR="00CC4410" w:rsidRPr="004409C6">
              <w:t>информацию о несогласии</w:t>
            </w:r>
            <w:r w:rsidRPr="004409C6">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4409C6" w:rsidRDefault="00B067D9" w:rsidP="002E619C">
            <w:pPr>
              <w:widowControl w:val="0"/>
              <w:numPr>
                <w:ilvl w:val="1"/>
                <w:numId w:val="8"/>
              </w:numPr>
              <w:tabs>
                <w:tab w:val="left" w:pos="629"/>
              </w:tabs>
              <w:ind w:left="0" w:firstLine="0"/>
              <w:jc w:val="both"/>
            </w:pPr>
            <w:r w:rsidRPr="004409C6">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4409C6">
              <w:t>закупке</w:t>
            </w:r>
            <w:proofErr w:type="gramEnd"/>
            <w:r w:rsidRPr="004409C6">
              <w:t xml:space="preserve"> в случае если заказчиком будет установлено:</w:t>
            </w:r>
          </w:p>
          <w:p w14:paraId="1020F05E" w14:textId="682D9633" w:rsidR="00B067D9" w:rsidRPr="004409C6" w:rsidRDefault="00B067D9">
            <w:pPr>
              <w:widowControl w:val="0"/>
              <w:tabs>
                <w:tab w:val="left" w:pos="464"/>
              </w:tabs>
              <w:jc w:val="both"/>
            </w:pPr>
            <w:r w:rsidRPr="004409C6">
              <w:t xml:space="preserve">- недостоверные и заведомо ложные сведения, </w:t>
            </w:r>
            <w:r w:rsidRPr="004409C6">
              <w:lastRenderedPageBreak/>
              <w:t>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4409C6">
              <w:t>;</w:t>
            </w:r>
          </w:p>
          <w:p w14:paraId="5AB209CF" w14:textId="77777777" w:rsidR="00B067D9" w:rsidRPr="004409C6" w:rsidRDefault="00B067D9">
            <w:pPr>
              <w:widowControl w:val="0"/>
              <w:tabs>
                <w:tab w:val="left" w:pos="464"/>
              </w:tabs>
              <w:jc w:val="both"/>
            </w:pPr>
            <w:r w:rsidRPr="004409C6">
              <w:t>- сговор двух и более участников закупки во время проведения закупки.</w:t>
            </w:r>
          </w:p>
          <w:p w14:paraId="7B2F24DC" w14:textId="2F8EAC39" w:rsidR="00B067D9" w:rsidRPr="004409C6" w:rsidRDefault="00B067D9">
            <w:pPr>
              <w:widowControl w:val="0"/>
              <w:tabs>
                <w:tab w:val="left" w:pos="464"/>
              </w:tabs>
              <w:jc w:val="both"/>
            </w:pPr>
            <w:r w:rsidRPr="004409C6">
              <w:t xml:space="preserve">По результатам процедуры рассмотрения </w:t>
            </w:r>
            <w:r w:rsidR="00511173" w:rsidRPr="004409C6">
              <w:t xml:space="preserve">и оценки </w:t>
            </w:r>
            <w:r w:rsidRPr="004409C6">
              <w:t xml:space="preserve">заявок на участие в закупке Единая комиссия </w:t>
            </w:r>
            <w:r w:rsidR="00CC76DB" w:rsidRPr="004409C6">
              <w:t xml:space="preserve">составляет итоговый протокол в соответствии с требованиями </w:t>
            </w:r>
            <w:r w:rsidR="009138C6" w:rsidRPr="004409C6">
              <w:t>части 14 статьи 3.2</w:t>
            </w:r>
            <w:r w:rsidR="00CC76DB" w:rsidRPr="004409C6">
              <w:t xml:space="preserve"> </w:t>
            </w:r>
            <w:r w:rsidR="006C342E" w:rsidRPr="004409C6">
              <w:t>Закона</w:t>
            </w:r>
            <w:r w:rsidR="00CC76DB" w:rsidRPr="004409C6">
              <w:t xml:space="preserve"> № 223-ФЗ</w:t>
            </w:r>
            <w:r w:rsidRPr="004409C6">
              <w:t>.</w:t>
            </w:r>
          </w:p>
          <w:p w14:paraId="5AA603E1" w14:textId="16FC80FC" w:rsidR="00B067D9" w:rsidRPr="004409C6" w:rsidRDefault="00CC76DB">
            <w:pPr>
              <w:widowControl w:val="0"/>
              <w:tabs>
                <w:tab w:val="left" w:pos="464"/>
              </w:tabs>
              <w:jc w:val="both"/>
            </w:pPr>
            <w:r w:rsidRPr="004409C6">
              <w:t>Итоговый протокол</w:t>
            </w:r>
            <w:r w:rsidR="00B067D9" w:rsidRPr="004409C6">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4409C6" w:rsidRDefault="00B067D9" w:rsidP="002E619C">
            <w:pPr>
              <w:widowControl w:val="0"/>
              <w:numPr>
                <w:ilvl w:val="1"/>
                <w:numId w:val="8"/>
              </w:numPr>
              <w:tabs>
                <w:tab w:val="left" w:pos="629"/>
              </w:tabs>
              <w:ind w:left="0" w:firstLine="0"/>
              <w:jc w:val="both"/>
            </w:pPr>
            <w:r w:rsidRPr="004409C6">
              <w:t xml:space="preserve">Любой участник закупки не позднее чем через </w:t>
            </w:r>
            <w:r w:rsidR="001666CD" w:rsidRPr="004409C6">
              <w:br/>
            </w:r>
            <w:r w:rsidRPr="004409C6">
              <w:t xml:space="preserve">10 (десять) рабочих дней со дня размещения в ЕИС </w:t>
            </w:r>
            <w:r w:rsidR="00511173" w:rsidRPr="004409C6">
              <w:t xml:space="preserve">итогового </w:t>
            </w:r>
            <w:r w:rsidRPr="004409C6">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rsidRPr="004409C6">
              <w:t>ченного лица участника закупки.</w:t>
            </w:r>
          </w:p>
          <w:p w14:paraId="62C911E5" w14:textId="6FC4FEBF" w:rsidR="00B067D9" w:rsidRPr="004409C6" w:rsidRDefault="00B067D9">
            <w:pPr>
              <w:widowControl w:val="0"/>
              <w:tabs>
                <w:tab w:val="left" w:pos="464"/>
              </w:tabs>
              <w:jc w:val="both"/>
            </w:pPr>
            <w:r w:rsidRPr="004409C6">
              <w:t xml:space="preserve">Заказчик, в течение 5 (пяти) рабочих дней </w:t>
            </w:r>
            <w:proofErr w:type="gramStart"/>
            <w:r w:rsidRPr="004409C6">
              <w:t>с даты поступления</w:t>
            </w:r>
            <w:proofErr w:type="gramEnd"/>
            <w:r w:rsidRPr="004409C6">
              <w:t xml:space="preserve"> запроса о разъяснении результатов рассмотрения </w:t>
            </w:r>
            <w:r w:rsidR="00511173" w:rsidRPr="004409C6">
              <w:t xml:space="preserve">и оценки </w:t>
            </w:r>
            <w:r w:rsidRPr="004409C6">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4409C6" w:rsidRDefault="00B067D9">
            <w:pPr>
              <w:widowControl w:val="0"/>
              <w:tabs>
                <w:tab w:val="left" w:pos="464"/>
              </w:tabs>
              <w:jc w:val="both"/>
            </w:pPr>
            <w:r w:rsidRPr="004409C6">
              <w:t>Заказчик вправе не отвечать на запрос, оформленный с нарушением требований настоящего пункта.</w:t>
            </w:r>
          </w:p>
          <w:p w14:paraId="6F585932" w14:textId="491B102C" w:rsidR="006D6E6D" w:rsidRPr="004409C6" w:rsidRDefault="00B067D9" w:rsidP="006D6E6D">
            <w:pPr>
              <w:tabs>
                <w:tab w:val="left" w:pos="426"/>
              </w:tabs>
              <w:jc w:val="both"/>
              <w:rPr>
                <w:bCs/>
              </w:rPr>
            </w:pPr>
            <w:r w:rsidRPr="004409C6">
              <w:t xml:space="preserve">7.7. </w:t>
            </w:r>
            <w:r w:rsidR="006D6E6D" w:rsidRPr="004409C6">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w:t>
            </w:r>
            <w:r w:rsidR="00CA4150" w:rsidRPr="004409C6">
              <w:t xml:space="preserve"> </w:t>
            </w:r>
          </w:p>
          <w:p w14:paraId="026CC64B" w14:textId="2E484D97" w:rsidR="00B067D9" w:rsidRPr="004409C6" w:rsidRDefault="006D6E6D" w:rsidP="006D6E6D">
            <w:pPr>
              <w:widowControl w:val="0"/>
              <w:tabs>
                <w:tab w:val="left" w:pos="464"/>
              </w:tabs>
              <w:jc w:val="both"/>
            </w:pPr>
            <w:r w:rsidRPr="004409C6">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4409C6">
              <w:t>участие</w:t>
            </w:r>
            <w:proofErr w:type="gramEnd"/>
            <w:r w:rsidRPr="004409C6">
              <w:t xml:space="preserve"> в закупке которого поступила ранее других заявок на участие в закупке, содержащих такую же цену договора</w:t>
            </w:r>
            <w:r w:rsidR="007A6E6C" w:rsidRPr="004409C6">
              <w:t>.</w:t>
            </w:r>
          </w:p>
          <w:p w14:paraId="21FFE94A" w14:textId="729F95A4" w:rsidR="00B067D9" w:rsidRPr="004409C6" w:rsidRDefault="00B067D9" w:rsidP="002E619C">
            <w:pPr>
              <w:widowControl w:val="0"/>
              <w:tabs>
                <w:tab w:val="left" w:pos="426"/>
                <w:tab w:val="left" w:pos="464"/>
                <w:tab w:val="left" w:pos="629"/>
              </w:tabs>
              <w:jc w:val="both"/>
            </w:pPr>
            <w:r w:rsidRPr="004409C6">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4409C6">
              <w:t>динственным участником закупки.</w:t>
            </w:r>
          </w:p>
          <w:p w14:paraId="71A57EA5" w14:textId="052FC295" w:rsidR="00B067D9" w:rsidRPr="004409C6" w:rsidRDefault="00B067D9">
            <w:pPr>
              <w:widowControl w:val="0"/>
              <w:tabs>
                <w:tab w:val="left" w:pos="284"/>
                <w:tab w:val="left" w:pos="426"/>
                <w:tab w:val="left" w:pos="464"/>
              </w:tabs>
              <w:jc w:val="both"/>
            </w:pPr>
            <w:r w:rsidRPr="004409C6">
              <w:t>Заказчик не позднее чем через 20</w:t>
            </w:r>
            <w:r w:rsidR="00150526" w:rsidRPr="004409C6">
              <w:t xml:space="preserve"> (двадцать)</w:t>
            </w:r>
            <w:r w:rsidRPr="004409C6">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4409C6">
              <w:t>лючать соответствующий договор.</w:t>
            </w:r>
          </w:p>
          <w:p w14:paraId="74F86AB6" w14:textId="77777777" w:rsidR="00B067D9" w:rsidRPr="004409C6" w:rsidRDefault="00B067D9" w:rsidP="008C33BD">
            <w:pPr>
              <w:widowControl w:val="0"/>
              <w:numPr>
                <w:ilvl w:val="1"/>
                <w:numId w:val="15"/>
              </w:numPr>
              <w:tabs>
                <w:tab w:val="left" w:pos="37"/>
              </w:tabs>
              <w:ind w:left="0" w:firstLine="0"/>
              <w:jc w:val="both"/>
            </w:pPr>
            <w:r w:rsidRPr="004409C6">
              <w:t xml:space="preserve">Закупка признается </w:t>
            </w:r>
            <w:proofErr w:type="gramStart"/>
            <w:r w:rsidRPr="004409C6">
              <w:t>несостоявшейся</w:t>
            </w:r>
            <w:proofErr w:type="gramEnd"/>
            <w:r w:rsidRPr="004409C6">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w:t>
            </w:r>
            <w:r w:rsidRPr="004409C6">
              <w:lastRenderedPageBreak/>
              <w:t>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4409C6" w:rsidRDefault="00280B48" w:rsidP="006C342E">
            <w:pPr>
              <w:widowControl w:val="0"/>
              <w:tabs>
                <w:tab w:val="left" w:pos="284"/>
                <w:tab w:val="left" w:pos="426"/>
                <w:tab w:val="left" w:pos="464"/>
              </w:tabs>
              <w:jc w:val="both"/>
            </w:pPr>
            <w:proofErr w:type="gramStart"/>
            <w:r w:rsidRPr="004409C6">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4409C6">
              <w:t>.</w:t>
            </w:r>
            <w:proofErr w:type="gramEnd"/>
          </w:p>
        </w:tc>
      </w:tr>
      <w:tr w:rsidR="00237B4F" w:rsidRPr="004409C6" w14:paraId="379D4A59" w14:textId="77777777" w:rsidTr="007967F3">
        <w:tc>
          <w:tcPr>
            <w:tcW w:w="409" w:type="pct"/>
            <w:shd w:val="clear" w:color="auto" w:fill="auto"/>
            <w:vAlign w:val="center"/>
          </w:tcPr>
          <w:p w14:paraId="5CAB542B" w14:textId="77777777" w:rsidR="00B067D9" w:rsidRPr="004409C6" w:rsidRDefault="00B067D9" w:rsidP="00144367">
            <w:pPr>
              <w:widowControl w:val="0"/>
              <w:tabs>
                <w:tab w:val="left" w:pos="1276"/>
                <w:tab w:val="left" w:pos="1560"/>
              </w:tabs>
              <w:jc w:val="center"/>
              <w:rPr>
                <w:b/>
              </w:rPr>
            </w:pPr>
            <w:r w:rsidRPr="004409C6">
              <w:rPr>
                <w:b/>
              </w:rPr>
              <w:lastRenderedPageBreak/>
              <w:t>8</w:t>
            </w:r>
          </w:p>
        </w:tc>
        <w:tc>
          <w:tcPr>
            <w:tcW w:w="1346" w:type="pct"/>
            <w:shd w:val="clear" w:color="auto" w:fill="auto"/>
            <w:vAlign w:val="center"/>
          </w:tcPr>
          <w:p w14:paraId="33C8CE56" w14:textId="77777777" w:rsidR="00B067D9" w:rsidRPr="004409C6" w:rsidRDefault="00B067D9" w:rsidP="007A6E6C">
            <w:pPr>
              <w:widowControl w:val="0"/>
              <w:tabs>
                <w:tab w:val="left" w:pos="1134"/>
                <w:tab w:val="left" w:pos="1276"/>
                <w:tab w:val="left" w:pos="1560"/>
              </w:tabs>
              <w:rPr>
                <w:b/>
              </w:rPr>
            </w:pPr>
            <w:r w:rsidRPr="004409C6">
              <w:rPr>
                <w:b/>
              </w:rPr>
              <w:t>Срок и условия заключения договора</w:t>
            </w:r>
          </w:p>
        </w:tc>
        <w:tc>
          <w:tcPr>
            <w:tcW w:w="3244" w:type="pct"/>
            <w:shd w:val="clear" w:color="auto" w:fill="auto"/>
          </w:tcPr>
          <w:p w14:paraId="08CFD1AF" w14:textId="77777777" w:rsidR="00BD192B" w:rsidRPr="004409C6" w:rsidRDefault="00BD192B" w:rsidP="00BD192B">
            <w:pPr>
              <w:widowControl w:val="0"/>
              <w:numPr>
                <w:ilvl w:val="0"/>
                <w:numId w:val="10"/>
              </w:numPr>
              <w:tabs>
                <w:tab w:val="left" w:pos="464"/>
                <w:tab w:val="left" w:pos="688"/>
              </w:tabs>
              <w:ind w:left="0" w:firstLine="0"/>
              <w:jc w:val="both"/>
            </w:pPr>
            <w:r w:rsidRPr="004409C6">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4409C6" w:rsidRDefault="00BD192B" w:rsidP="00BD192B">
            <w:pPr>
              <w:widowControl w:val="0"/>
              <w:numPr>
                <w:ilvl w:val="0"/>
                <w:numId w:val="10"/>
              </w:numPr>
              <w:tabs>
                <w:tab w:val="left" w:pos="464"/>
                <w:tab w:val="left" w:pos="688"/>
              </w:tabs>
              <w:ind w:left="0" w:firstLine="0"/>
              <w:jc w:val="both"/>
            </w:pPr>
            <w:r w:rsidRPr="004409C6">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4409C6">
              <w:t>с даты размещения</w:t>
            </w:r>
            <w:proofErr w:type="gramEnd"/>
            <w:r w:rsidRPr="004409C6">
              <w:t xml:space="preserve"> в ЕИС итогового протокола, составленного по результатам закупки.</w:t>
            </w:r>
          </w:p>
          <w:p w14:paraId="0623DE8C" w14:textId="54A50271" w:rsidR="00BD192B" w:rsidRPr="004409C6" w:rsidRDefault="009B3AD2" w:rsidP="00BD192B">
            <w:pPr>
              <w:widowControl w:val="0"/>
              <w:numPr>
                <w:ilvl w:val="0"/>
                <w:numId w:val="10"/>
              </w:numPr>
              <w:tabs>
                <w:tab w:val="left" w:pos="464"/>
                <w:tab w:val="left" w:pos="688"/>
              </w:tabs>
              <w:ind w:left="0" w:firstLine="0"/>
              <w:jc w:val="both"/>
            </w:pPr>
            <w:r w:rsidRPr="004409C6">
              <w:t xml:space="preserve">Договор с единственным участником закупки заключается не позднее чем через 20 (двадцать) календарных дней </w:t>
            </w:r>
            <w:proofErr w:type="gramStart"/>
            <w:r w:rsidRPr="004409C6">
              <w:t>с даты принятия</w:t>
            </w:r>
            <w:proofErr w:type="gramEnd"/>
            <w:r w:rsidRPr="004409C6">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4409C6">
              <w:t>.</w:t>
            </w:r>
          </w:p>
          <w:p w14:paraId="63D1E914" w14:textId="77777777" w:rsidR="00BD192B" w:rsidRPr="004409C6" w:rsidRDefault="00BD192B" w:rsidP="00BD192B">
            <w:pPr>
              <w:widowControl w:val="0"/>
              <w:numPr>
                <w:ilvl w:val="0"/>
                <w:numId w:val="10"/>
              </w:numPr>
              <w:tabs>
                <w:tab w:val="left" w:pos="464"/>
                <w:tab w:val="left" w:pos="688"/>
              </w:tabs>
              <w:ind w:left="0" w:firstLine="0"/>
              <w:jc w:val="both"/>
            </w:pPr>
            <w:proofErr w:type="gramStart"/>
            <w:r w:rsidRPr="004409C6">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4409C6">
              <w:t xml:space="preserve"> одобрения (утверждения) или </w:t>
            </w:r>
            <w:proofErr w:type="gramStart"/>
            <w:r w:rsidRPr="004409C6">
              <w:t>с даты вынесения</w:t>
            </w:r>
            <w:proofErr w:type="gramEnd"/>
            <w:r w:rsidRPr="004409C6">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4409C6" w:rsidRDefault="00BD192B" w:rsidP="00BD192B">
            <w:pPr>
              <w:widowControl w:val="0"/>
              <w:numPr>
                <w:ilvl w:val="0"/>
                <w:numId w:val="10"/>
              </w:numPr>
              <w:tabs>
                <w:tab w:val="left" w:pos="464"/>
                <w:tab w:val="left" w:pos="688"/>
              </w:tabs>
              <w:ind w:left="0" w:firstLine="0"/>
              <w:jc w:val="both"/>
            </w:pPr>
            <w:r w:rsidRPr="004409C6">
              <w:t>Условия заключения договора:</w:t>
            </w:r>
          </w:p>
          <w:p w14:paraId="7C41E7EE"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по результатам конкурентной закупки </w:t>
            </w:r>
            <w:r w:rsidRPr="004409C6">
              <w:rPr>
                <w:bCs/>
                <w:lang w:val="ru-RU"/>
              </w:rPr>
              <w:t>заключается с</w:t>
            </w:r>
            <w:r w:rsidRPr="004409C6">
              <w:rPr>
                <w:bCs/>
              </w:rPr>
              <w:t> </w:t>
            </w:r>
            <w:r w:rsidRPr="004409C6">
              <w:rPr>
                <w:lang w:val="ru-RU"/>
              </w:rPr>
              <w:t>победителем закупки или с единственным участником закупки (в</w:t>
            </w:r>
            <w:r w:rsidRPr="004409C6">
              <w:rPr>
                <w:bCs/>
                <w:lang w:val="ru-RU"/>
              </w:rPr>
              <w:t xml:space="preserve"> случае принятия </w:t>
            </w:r>
            <w:r w:rsidRPr="004409C6">
              <w:rPr>
                <w:lang w:val="ru-RU"/>
              </w:rPr>
              <w:t>заказчиком решения о заключении договора с единственным участником закупки);</w:t>
            </w:r>
          </w:p>
          <w:p w14:paraId="076B99CA"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договор, заключаемый по итогам закупки, должен соответствовать проекту договора, размещенному в ЕИС</w:t>
            </w:r>
            <w:r w:rsidRPr="004409C6">
              <w:rPr>
                <w:bCs/>
                <w:lang w:val="ru-RU"/>
              </w:rPr>
              <w:t xml:space="preserve"> </w:t>
            </w:r>
            <w:r w:rsidRPr="004409C6">
              <w:rPr>
                <w:bCs/>
                <w:lang w:val="ru-RU"/>
              </w:rPr>
              <w:lastRenderedPageBreak/>
              <w:t>(приложение № 3 к извещению)</w:t>
            </w:r>
            <w:r w:rsidRPr="004409C6">
              <w:rPr>
                <w:lang w:val="ru-RU"/>
              </w:rPr>
              <w:t>, с включением в него условий, предложенных участником закупки, с которым заключается договор;</w:t>
            </w:r>
          </w:p>
          <w:p w14:paraId="43C81114" w14:textId="43CC1E53" w:rsidR="00BD192B" w:rsidRPr="004409C6"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4409C6">
              <w:rPr>
                <w:lang w:val="ru-RU"/>
              </w:rPr>
              <w:t xml:space="preserve">договор заключается с ценой договора </w:t>
            </w:r>
            <w:r w:rsidR="00A30694" w:rsidRPr="004409C6">
              <w:rPr>
                <w:bCs/>
                <w:lang w:val="ru-RU"/>
              </w:rPr>
              <w:t>и единичными расценками товара, работ, услуг, определенными</w:t>
            </w:r>
            <w:r w:rsidRPr="004409C6">
              <w:rPr>
                <w:bCs/>
                <w:lang w:val="ru-RU"/>
              </w:rPr>
              <w:t xml:space="preserve"> </w:t>
            </w:r>
            <w:r w:rsidRPr="004409C6">
              <w:rPr>
                <w:lang w:val="ru-RU"/>
              </w:rPr>
              <w:t>в предложении участника закупки, с которым заключается договор;</w:t>
            </w:r>
          </w:p>
          <w:p w14:paraId="62C8421D" w14:textId="3CA469FB" w:rsidR="00B067D9" w:rsidRPr="004409C6"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4409C6">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4409C6">
              <w:rPr>
                <w:bCs/>
                <w:lang w:val="ru-RU"/>
              </w:rPr>
              <w:t>начальную (максимальную) цену единицы товара, работы, услуги, установленных</w:t>
            </w:r>
            <w:r w:rsidRPr="004409C6">
              <w:rPr>
                <w:lang w:val="ru-RU"/>
              </w:rPr>
              <w:t xml:space="preserve"> </w:t>
            </w:r>
            <w:r w:rsidRPr="004409C6">
              <w:rPr>
                <w:bCs/>
                <w:lang w:val="ru-RU"/>
              </w:rPr>
              <w:t>извещением)</w:t>
            </w:r>
            <w:r w:rsidRPr="004409C6">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F7160C" w:rsidRPr="004409C6" w14:paraId="61024E5B" w14:textId="77777777" w:rsidTr="007967F3">
        <w:tc>
          <w:tcPr>
            <w:tcW w:w="409" w:type="pct"/>
            <w:shd w:val="clear" w:color="auto" w:fill="auto"/>
            <w:vAlign w:val="center"/>
          </w:tcPr>
          <w:p w14:paraId="24E3352B" w14:textId="399F630C" w:rsidR="00F7160C" w:rsidRPr="004409C6" w:rsidRDefault="00F7160C" w:rsidP="00144367">
            <w:pPr>
              <w:widowControl w:val="0"/>
              <w:tabs>
                <w:tab w:val="left" w:pos="1276"/>
                <w:tab w:val="left" w:pos="1560"/>
              </w:tabs>
              <w:jc w:val="center"/>
              <w:rPr>
                <w:b/>
              </w:rPr>
            </w:pPr>
            <w:r w:rsidRPr="004409C6">
              <w:rPr>
                <w:b/>
              </w:rPr>
              <w:lastRenderedPageBreak/>
              <w:t>9</w:t>
            </w:r>
          </w:p>
        </w:tc>
        <w:tc>
          <w:tcPr>
            <w:tcW w:w="1346" w:type="pct"/>
            <w:shd w:val="clear" w:color="auto" w:fill="auto"/>
            <w:vAlign w:val="center"/>
          </w:tcPr>
          <w:p w14:paraId="3B7B7755" w14:textId="0068E959" w:rsidR="00F7160C" w:rsidRPr="004409C6" w:rsidRDefault="00F7160C" w:rsidP="00D635B0">
            <w:pPr>
              <w:widowControl w:val="0"/>
              <w:tabs>
                <w:tab w:val="left" w:pos="1134"/>
                <w:tab w:val="left" w:pos="1276"/>
                <w:tab w:val="left" w:pos="1560"/>
              </w:tabs>
              <w:rPr>
                <w:b/>
              </w:rPr>
            </w:pPr>
            <w:proofErr w:type="gramStart"/>
            <w:r w:rsidRPr="009B58F4">
              <w:rPr>
                <w:b/>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244" w:type="pct"/>
            <w:shd w:val="clear" w:color="auto" w:fill="auto"/>
          </w:tcPr>
          <w:p w14:paraId="63DEABF6" w14:textId="77777777" w:rsidR="0018796A" w:rsidRPr="0018796A" w:rsidRDefault="0018796A" w:rsidP="0018796A">
            <w:pPr>
              <w:widowControl w:val="0"/>
              <w:tabs>
                <w:tab w:val="left" w:pos="464"/>
                <w:tab w:val="left" w:pos="688"/>
              </w:tabs>
              <w:jc w:val="both"/>
              <w:rPr>
                <w:iCs/>
              </w:rPr>
            </w:pPr>
            <w:proofErr w:type="gramStart"/>
            <w:r w:rsidRPr="0018796A">
              <w:rPr>
                <w:iCs/>
              </w:rPr>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7077EA6F" w14:textId="77777777" w:rsidR="0018796A" w:rsidRPr="0018796A" w:rsidRDefault="0018796A" w:rsidP="0018796A">
            <w:pPr>
              <w:widowControl w:val="0"/>
              <w:tabs>
                <w:tab w:val="left" w:pos="464"/>
                <w:tab w:val="left" w:pos="688"/>
              </w:tabs>
              <w:jc w:val="both"/>
              <w:rPr>
                <w:iCs/>
              </w:rPr>
            </w:pPr>
            <w:proofErr w:type="gramStart"/>
            <w:r w:rsidRPr="0018796A">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43699E02" w14:textId="77777777" w:rsidR="0018796A" w:rsidRPr="0018796A" w:rsidRDefault="0018796A" w:rsidP="0018796A">
            <w:pPr>
              <w:widowControl w:val="0"/>
              <w:tabs>
                <w:tab w:val="left" w:pos="464"/>
                <w:tab w:val="left" w:pos="688"/>
              </w:tabs>
              <w:jc w:val="both"/>
              <w:rPr>
                <w:i/>
                <w:iCs/>
              </w:rPr>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18796A">
              <w:rPr>
                <w:i/>
                <w:iCs/>
              </w:rPr>
              <w:t>(с учетом функционала электронной площадки и ЕИС) (согласно ч. 5.2 ст. 3, п. 2 ч</w:t>
            </w:r>
            <w:proofErr w:type="gramEnd"/>
            <w:r w:rsidRPr="0018796A">
              <w:rPr>
                <w:i/>
                <w:iCs/>
              </w:rPr>
              <w:t xml:space="preserve">. </w:t>
            </w:r>
            <w:proofErr w:type="gramStart"/>
            <w:r w:rsidRPr="0018796A">
              <w:rPr>
                <w:i/>
                <w:iCs/>
              </w:rPr>
              <w:t>2. ст. 3.1-4, п. 12 ч. 19.1 ст. 3.4 Закона о закупках).</w:t>
            </w:r>
            <w:proofErr w:type="gramEnd"/>
          </w:p>
          <w:p w14:paraId="45DF8BF7" w14:textId="77777777" w:rsidR="0018796A" w:rsidRPr="0018796A" w:rsidRDefault="0018796A" w:rsidP="0018796A">
            <w:pPr>
              <w:widowControl w:val="0"/>
              <w:tabs>
                <w:tab w:val="left" w:pos="464"/>
                <w:tab w:val="left" w:pos="688"/>
              </w:tabs>
              <w:jc w:val="both"/>
              <w:rPr>
                <w:iCs/>
              </w:rPr>
            </w:pPr>
            <w:r w:rsidRPr="0018796A">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2C096962" w:rsidR="00F7160C" w:rsidRPr="004409C6" w:rsidRDefault="0018796A" w:rsidP="0018796A">
            <w:pPr>
              <w:widowControl w:val="0"/>
              <w:ind w:left="24"/>
              <w:jc w:val="both"/>
            </w:pPr>
            <w:proofErr w:type="gramStart"/>
            <w:r w:rsidRPr="0018796A">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w:t>
            </w:r>
            <w:r w:rsidRPr="0018796A">
              <w:rPr>
                <w:iCs/>
              </w:rPr>
              <w:lastRenderedPageBreak/>
              <w:t xml:space="preserve">поставляемого товара» </w:t>
            </w:r>
            <w:r w:rsidRPr="0018796A">
              <w:rPr>
                <w:i/>
                <w:iCs/>
              </w:rPr>
              <w:t>(с учетом функционала электронной площадки и ЕИС)</w:t>
            </w:r>
            <w:r w:rsidRPr="0018796A">
              <w:rPr>
                <w:iCs/>
              </w:rPr>
              <w:t xml:space="preserve"> </w:t>
            </w:r>
            <w:r w:rsidRPr="0018796A">
              <w:rPr>
                <w:i/>
                <w:iCs/>
              </w:rPr>
              <w:t>(согласно ч. 5.2 ст. 3, п. 2 ч</w:t>
            </w:r>
            <w:proofErr w:type="gramEnd"/>
            <w:r w:rsidRPr="0018796A">
              <w:rPr>
                <w:i/>
                <w:iCs/>
              </w:rPr>
              <w:t xml:space="preserve">. </w:t>
            </w:r>
            <w:proofErr w:type="gramStart"/>
            <w:r w:rsidRPr="0018796A">
              <w:rPr>
                <w:i/>
                <w:iCs/>
              </w:rPr>
              <w:t>2. ст. 3.1-4, п. 12 ч. 19.1 ст. 3.4 Закона о закупках)</w:t>
            </w:r>
            <w:r w:rsidRPr="0018796A">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18796A">
              <w:rPr>
                <w:i/>
                <w:iCs/>
              </w:rPr>
              <w:t>(согласно пункту «а» статьи 3 ПП №1875)</w:t>
            </w:r>
            <w:r w:rsidRPr="0018796A">
              <w:rPr>
                <w:iCs/>
              </w:rPr>
              <w:t>, или номере реестровой записи из евразийского реестра промышленных товаров государств - членов Евразийского экономического</w:t>
            </w:r>
            <w:proofErr w:type="gramEnd"/>
            <w:r w:rsidRPr="0018796A">
              <w:rPr>
                <w:iCs/>
              </w:rPr>
              <w:t xml:space="preserve"> союза, порядок формирования и ведения которого устанавливается правом Евразийского экономического союза </w:t>
            </w:r>
            <w:r w:rsidRPr="0018796A">
              <w:rPr>
                <w:i/>
                <w:iCs/>
              </w:rPr>
              <w:t>(согласно пункту «б» статьи 3 ПП №1875)</w:t>
            </w:r>
          </w:p>
        </w:tc>
      </w:tr>
      <w:tr w:rsidR="00F7160C" w:rsidRPr="004409C6" w14:paraId="0F340A59" w14:textId="77777777" w:rsidTr="007967F3">
        <w:tc>
          <w:tcPr>
            <w:tcW w:w="409" w:type="pct"/>
            <w:shd w:val="clear" w:color="auto" w:fill="auto"/>
            <w:vAlign w:val="center"/>
          </w:tcPr>
          <w:p w14:paraId="19DDED8C" w14:textId="5A7DAE5B" w:rsidR="00F7160C" w:rsidRPr="004409C6" w:rsidRDefault="00F7160C" w:rsidP="00144367">
            <w:pPr>
              <w:widowControl w:val="0"/>
              <w:tabs>
                <w:tab w:val="left" w:pos="1276"/>
                <w:tab w:val="left" w:pos="1560"/>
              </w:tabs>
              <w:jc w:val="center"/>
            </w:pPr>
            <w:r w:rsidRPr="004409C6">
              <w:lastRenderedPageBreak/>
              <w:t>9.1.</w:t>
            </w:r>
          </w:p>
        </w:tc>
        <w:tc>
          <w:tcPr>
            <w:tcW w:w="1346" w:type="pct"/>
            <w:shd w:val="clear" w:color="auto" w:fill="auto"/>
            <w:vAlign w:val="center"/>
          </w:tcPr>
          <w:p w14:paraId="71EEDF9D" w14:textId="14D9E57E" w:rsidR="00F7160C" w:rsidRPr="004409C6" w:rsidRDefault="00F7160C" w:rsidP="00D37090">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244" w:type="pct"/>
            <w:shd w:val="clear" w:color="auto" w:fill="auto"/>
          </w:tcPr>
          <w:p w14:paraId="0A4B24BC" w14:textId="0C6B65C6" w:rsidR="00F7160C" w:rsidRPr="00345090" w:rsidRDefault="00F7160C" w:rsidP="007F1C39">
            <w:pPr>
              <w:widowControl w:val="0"/>
              <w:tabs>
                <w:tab w:val="left" w:pos="464"/>
                <w:tab w:val="left" w:pos="688"/>
              </w:tabs>
              <w:jc w:val="both"/>
              <w:rPr>
                <w:iCs/>
              </w:rPr>
            </w:pPr>
            <w:proofErr w:type="gramStart"/>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w:t>
            </w:r>
            <w:r w:rsidR="00565A48">
              <w:rPr>
                <w:iCs/>
              </w:rPr>
              <w:t xml:space="preserve"> </w:t>
            </w:r>
            <w:r w:rsidRPr="00F7160C">
              <w:rPr>
                <w:iCs/>
              </w:rPr>
              <w:t xml:space="preserve">согласно приложению </w:t>
            </w:r>
            <w:r w:rsidR="00ED65AE">
              <w:rPr>
                <w:iCs/>
              </w:rPr>
              <w:t>«С</w:t>
            </w:r>
            <w:r w:rsidRPr="00F7160C">
              <w:rPr>
                <w:iCs/>
              </w:rPr>
              <w:t>пецификаци</w:t>
            </w:r>
            <w:r w:rsidR="00ED65AE">
              <w:rPr>
                <w:iCs/>
              </w:rPr>
              <w:t>я</w:t>
            </w:r>
            <w:r w:rsidRPr="00F7160C">
              <w:rPr>
                <w:iCs/>
              </w:rPr>
              <w:t xml:space="preserve"> на поставку товара</w:t>
            </w:r>
            <w:r w:rsidR="00ED65AE">
              <w:rPr>
                <w:iCs/>
              </w:rPr>
              <w:t>»</w:t>
            </w:r>
            <w:r w:rsidRPr="00F7160C">
              <w:rPr>
                <w:iCs/>
              </w:rPr>
              <w:t xml:space="preserve"> к приложению № 1 </w:t>
            </w:r>
            <w:r w:rsidR="00ED65AE">
              <w:rPr>
                <w:iCs/>
              </w:rPr>
              <w:t xml:space="preserve">к </w:t>
            </w:r>
            <w:r w:rsidRPr="00F7160C">
              <w:rPr>
                <w:iCs/>
              </w:rPr>
              <w:t>извещени</w:t>
            </w:r>
            <w:r w:rsidR="00ED65AE">
              <w:rPr>
                <w:iCs/>
              </w:rPr>
              <w:t>ю</w:t>
            </w:r>
            <w:r w:rsidR="00565A48"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w:t>
            </w:r>
            <w:proofErr w:type="gramEnd"/>
            <w:r w:rsidR="00565A48"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7FCCED07"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3AE103D"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056D03" w14:textId="77B1E72C" w:rsidR="00F7160C" w:rsidRPr="004409C6" w:rsidRDefault="00F7160C" w:rsidP="009250C6">
            <w:pPr>
              <w:widowControl w:val="0"/>
              <w:tabs>
                <w:tab w:val="left" w:pos="464"/>
                <w:tab w:val="left" w:pos="688"/>
              </w:tabs>
              <w:jc w:val="both"/>
              <w:rPr>
                <w:iCs/>
              </w:rPr>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F7160C" w:rsidRPr="004409C6" w14:paraId="3EA38B8F" w14:textId="77777777" w:rsidTr="007967F3">
        <w:tc>
          <w:tcPr>
            <w:tcW w:w="409" w:type="pct"/>
            <w:shd w:val="clear" w:color="auto" w:fill="auto"/>
            <w:vAlign w:val="center"/>
          </w:tcPr>
          <w:p w14:paraId="100AC175" w14:textId="2296B17A" w:rsidR="00F7160C" w:rsidRPr="004409C6" w:rsidRDefault="00F7160C" w:rsidP="00144367">
            <w:pPr>
              <w:widowControl w:val="0"/>
              <w:tabs>
                <w:tab w:val="left" w:pos="1276"/>
                <w:tab w:val="left" w:pos="1560"/>
              </w:tabs>
              <w:jc w:val="center"/>
            </w:pPr>
            <w:r w:rsidRPr="004409C6">
              <w:t>9.2.</w:t>
            </w:r>
          </w:p>
        </w:tc>
        <w:tc>
          <w:tcPr>
            <w:tcW w:w="1346" w:type="pct"/>
            <w:shd w:val="clear" w:color="auto" w:fill="auto"/>
            <w:vAlign w:val="center"/>
          </w:tcPr>
          <w:p w14:paraId="07AC5B4E" w14:textId="03F32616" w:rsidR="00F7160C" w:rsidRPr="004409C6" w:rsidRDefault="00F7160C" w:rsidP="009250C6">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3244" w:type="pct"/>
            <w:shd w:val="clear" w:color="auto" w:fill="auto"/>
          </w:tcPr>
          <w:p w14:paraId="470FC2A5" w14:textId="7C03B632" w:rsidR="00F7160C" w:rsidRPr="004409C6" w:rsidRDefault="00F7160C" w:rsidP="007F1C39">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w:t>
            </w:r>
            <w:r w:rsidRPr="00F7160C">
              <w:rPr>
                <w:iCs/>
              </w:rPr>
              <w:t xml:space="preserve"> </w:t>
            </w:r>
            <w:r w:rsidR="00F66A47">
              <w:rPr>
                <w:iCs/>
              </w:rPr>
              <w:t>«С</w:t>
            </w:r>
            <w:r w:rsidRPr="00F7160C">
              <w:rPr>
                <w:iCs/>
              </w:rPr>
              <w:t>пецификаци</w:t>
            </w:r>
            <w:r w:rsidR="00F66A47">
              <w:rPr>
                <w:iCs/>
              </w:rPr>
              <w:t>я</w:t>
            </w:r>
            <w:r w:rsidRPr="00F7160C">
              <w:rPr>
                <w:iCs/>
              </w:rPr>
              <w:t xml:space="preserve"> на поставку товара</w:t>
            </w:r>
            <w:r w:rsidR="00F66A47">
              <w:rPr>
                <w:iCs/>
              </w:rPr>
              <w:t>»</w:t>
            </w:r>
            <w:r w:rsidRPr="00F7160C">
              <w:rPr>
                <w:iCs/>
              </w:rPr>
              <w:t xml:space="preserve"> к приложению № 1 </w:t>
            </w:r>
            <w:r w:rsidR="00F66A47">
              <w:rPr>
                <w:iCs/>
              </w:rPr>
              <w:t xml:space="preserve">к </w:t>
            </w:r>
            <w:r w:rsidRPr="00F7160C">
              <w:rPr>
                <w:iCs/>
              </w:rPr>
              <w:t>извещени</w:t>
            </w:r>
            <w:r w:rsidR="00F66A47">
              <w:rPr>
                <w:iCs/>
              </w:rPr>
              <w:t>ю</w:t>
            </w:r>
            <w:r w:rsidR="00565A48" w:rsidRPr="00565A48">
              <w:rPr>
                <w:iCs/>
              </w:rPr>
              <w:t>, с учетом информации пунктов 2.3 и 2.5 письма Минфин России от 31.01.2025 № 24-01-06/8697</w:t>
            </w:r>
            <w:r w:rsidRPr="00F7160C">
              <w:rPr>
                <w:iCs/>
              </w:rPr>
              <w:t>)</w:t>
            </w:r>
          </w:p>
          <w:p w14:paraId="42AB0D08" w14:textId="77777777" w:rsidR="00F7160C" w:rsidRPr="00345090" w:rsidRDefault="00F7160C" w:rsidP="007F1C39">
            <w:pPr>
              <w:widowControl w:val="0"/>
              <w:tabs>
                <w:tab w:val="left" w:pos="464"/>
                <w:tab w:val="left" w:pos="688"/>
              </w:tabs>
              <w:jc w:val="both"/>
              <w:rPr>
                <w:iCs/>
              </w:rPr>
            </w:pPr>
            <w:r w:rsidRPr="00345090">
              <w:rPr>
                <w:iCs/>
              </w:rPr>
              <w:t>В случае установления ограничения не допускается:</w:t>
            </w:r>
          </w:p>
          <w:p w14:paraId="371FC49F" w14:textId="77777777" w:rsidR="00F7160C" w:rsidRPr="00345090" w:rsidRDefault="00F7160C" w:rsidP="007F1C39">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A3782D8" w14:textId="58C6E3FF" w:rsidR="00F7160C" w:rsidRPr="004409C6" w:rsidRDefault="00F7160C" w:rsidP="00CE2D51">
            <w:pPr>
              <w:widowControl w:val="0"/>
              <w:tabs>
                <w:tab w:val="left" w:pos="464"/>
                <w:tab w:val="left" w:pos="688"/>
              </w:tabs>
              <w:jc w:val="both"/>
              <w:rPr>
                <w:iCs/>
              </w:rPr>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F7160C" w:rsidRPr="004409C6" w14:paraId="0288C968" w14:textId="77777777" w:rsidTr="007967F3">
        <w:tc>
          <w:tcPr>
            <w:tcW w:w="409" w:type="pct"/>
            <w:shd w:val="clear" w:color="auto" w:fill="auto"/>
            <w:vAlign w:val="center"/>
          </w:tcPr>
          <w:p w14:paraId="29287CF9" w14:textId="0A2355B0" w:rsidR="00F7160C" w:rsidRPr="004409C6" w:rsidRDefault="00F7160C" w:rsidP="00144367">
            <w:pPr>
              <w:widowControl w:val="0"/>
              <w:tabs>
                <w:tab w:val="left" w:pos="1276"/>
                <w:tab w:val="left" w:pos="1560"/>
              </w:tabs>
              <w:jc w:val="center"/>
            </w:pPr>
            <w:r w:rsidRPr="004409C6">
              <w:lastRenderedPageBreak/>
              <w:t>9.3.</w:t>
            </w:r>
          </w:p>
        </w:tc>
        <w:tc>
          <w:tcPr>
            <w:tcW w:w="1346" w:type="pct"/>
            <w:shd w:val="clear" w:color="auto" w:fill="auto"/>
            <w:vAlign w:val="center"/>
          </w:tcPr>
          <w:p w14:paraId="114F303B" w14:textId="7B3D9D49" w:rsidR="00F7160C" w:rsidRPr="004409C6" w:rsidRDefault="00F7160C" w:rsidP="009250C6">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244" w:type="pct"/>
            <w:shd w:val="clear" w:color="auto" w:fill="auto"/>
          </w:tcPr>
          <w:p w14:paraId="63D25F3B" w14:textId="5A81DAB2" w:rsidR="00F7160C" w:rsidRPr="00345090" w:rsidRDefault="00F7160C" w:rsidP="00565A48">
            <w:pPr>
              <w:widowControl w:val="0"/>
              <w:tabs>
                <w:tab w:val="left" w:pos="464"/>
                <w:tab w:val="left" w:pos="688"/>
              </w:tabs>
              <w:jc w:val="both"/>
              <w:rPr>
                <w:iCs/>
              </w:rPr>
            </w:pPr>
            <w:r w:rsidRPr="00AF14DA">
              <w:rPr>
                <w:b/>
                <w:i/>
                <w:iCs/>
              </w:rPr>
              <w:t>Не установлено</w:t>
            </w:r>
            <w:r w:rsidRPr="00F7160C">
              <w:rPr>
                <w:iCs/>
              </w:rPr>
              <w:t xml:space="preserve"> (</w:t>
            </w:r>
            <w:r w:rsidR="00565A48" w:rsidRPr="00565A48">
              <w:rPr>
                <w:iCs/>
              </w:rPr>
              <w:t xml:space="preserve">согласно подпункту «м» пункта 4 </w:t>
            </w:r>
            <w:r w:rsidR="00565A48">
              <w:rPr>
                <w:iCs/>
              </w:rPr>
              <w:br/>
            </w:r>
            <w:r w:rsidR="00565A48" w:rsidRPr="00565A48">
              <w:rPr>
                <w:iCs/>
              </w:rPr>
              <w:t>ПП № 1875, а также приложению «Спецификация на поставку товара» к приложению № 1 к извещению, с учетом информации пунктов 2.3 и 2.5 письма Минфин России от 31.01.2025 № 24-01-06/8697</w:t>
            </w:r>
            <w:r w:rsidRPr="00F7160C">
              <w:rPr>
                <w:iCs/>
              </w:rPr>
              <w:t>)</w:t>
            </w:r>
          </w:p>
          <w:p w14:paraId="189C4595" w14:textId="77777777" w:rsidR="00F7160C" w:rsidRPr="00FE4061" w:rsidRDefault="00F7160C" w:rsidP="007F1C39">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3E26353A" w14:textId="77777777" w:rsidR="00F7160C" w:rsidRPr="00FE4061" w:rsidRDefault="00F7160C" w:rsidP="007F1C39">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AD4D294" w14:textId="734CAB4F" w:rsidR="00F7160C" w:rsidRPr="00FE4061" w:rsidRDefault="00F7160C" w:rsidP="007F1C39">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sidR="00F66A47">
              <w:rPr>
                <w:iCs/>
              </w:rPr>
              <w:t>«</w:t>
            </w:r>
            <w:r w:rsidRPr="00FE4061">
              <w:rPr>
                <w:iCs/>
              </w:rPr>
              <w:t>а</w:t>
            </w:r>
            <w:r w:rsidR="00F66A47">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sidR="00F66A47">
              <w:rPr>
                <w:iCs/>
              </w:rPr>
              <w:t>«</w:t>
            </w:r>
            <w:r w:rsidRPr="00FE4061">
              <w:rPr>
                <w:iCs/>
              </w:rPr>
              <w:t>а</w:t>
            </w:r>
            <w:r w:rsidR="00F66A47">
              <w:rPr>
                <w:iCs/>
              </w:rPr>
              <w:t>»</w:t>
            </w:r>
            <w:r w:rsidRPr="00FE4061">
              <w:rPr>
                <w:iCs/>
              </w:rPr>
              <w:t xml:space="preserve"> настоящего пункта;</w:t>
            </w:r>
          </w:p>
          <w:p w14:paraId="25F9FDC2" w14:textId="319F4FCF" w:rsidR="00F7160C" w:rsidRPr="004409C6" w:rsidRDefault="00F7160C" w:rsidP="009250C6">
            <w:pPr>
              <w:widowControl w:val="0"/>
              <w:tabs>
                <w:tab w:val="left" w:pos="464"/>
                <w:tab w:val="left" w:pos="688"/>
              </w:tabs>
              <w:jc w:val="both"/>
              <w:rPr>
                <w:iCs/>
              </w:rPr>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F7160C" w:rsidRPr="004409C6" w14:paraId="12D448EB" w14:textId="77777777" w:rsidTr="007967F3">
        <w:tc>
          <w:tcPr>
            <w:tcW w:w="409" w:type="pct"/>
            <w:shd w:val="clear" w:color="auto" w:fill="auto"/>
            <w:vAlign w:val="center"/>
          </w:tcPr>
          <w:p w14:paraId="2CFD84B7" w14:textId="74FE11F2" w:rsidR="00F7160C" w:rsidRPr="004409C6" w:rsidRDefault="00F7160C" w:rsidP="00144367">
            <w:pPr>
              <w:widowControl w:val="0"/>
              <w:tabs>
                <w:tab w:val="left" w:pos="1276"/>
                <w:tab w:val="left" w:pos="1560"/>
              </w:tabs>
              <w:jc w:val="center"/>
            </w:pPr>
            <w:r w:rsidRPr="004409C6">
              <w:t>9.4.</w:t>
            </w:r>
          </w:p>
        </w:tc>
        <w:tc>
          <w:tcPr>
            <w:tcW w:w="1346" w:type="pct"/>
            <w:shd w:val="clear" w:color="auto" w:fill="auto"/>
            <w:vAlign w:val="center"/>
          </w:tcPr>
          <w:p w14:paraId="14D91DC6" w14:textId="7E362132" w:rsidR="00F7160C" w:rsidRPr="004409C6" w:rsidRDefault="00F7160C" w:rsidP="009250C6">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244" w:type="pct"/>
            <w:shd w:val="clear" w:color="auto" w:fill="auto"/>
          </w:tcPr>
          <w:p w14:paraId="27071A63" w14:textId="7AFA58FC" w:rsidR="00F7160C" w:rsidRPr="00FE4061" w:rsidRDefault="001645AA" w:rsidP="007F1C39">
            <w:pPr>
              <w:widowControl w:val="0"/>
              <w:tabs>
                <w:tab w:val="left" w:pos="464"/>
                <w:tab w:val="left" w:pos="688"/>
              </w:tabs>
              <w:jc w:val="both"/>
              <w:rPr>
                <w:iCs/>
              </w:rPr>
            </w:pPr>
            <w:r>
              <w:rPr>
                <w:b/>
                <w:i/>
                <w:iCs/>
              </w:rPr>
              <w:t>У</w:t>
            </w:r>
            <w:r w:rsidR="00EC3AD8" w:rsidRPr="00EC3AD8">
              <w:rPr>
                <w:b/>
                <w:i/>
                <w:iCs/>
              </w:rPr>
              <w:t>становлено</w:t>
            </w:r>
            <w:r w:rsidR="00F7160C" w:rsidRPr="00FE4061">
              <w:rPr>
                <w:iCs/>
              </w:rPr>
              <w:t xml:space="preserve"> (</w:t>
            </w:r>
            <w:r w:rsidR="00681EA3" w:rsidRPr="00681EA3">
              <w:rPr>
                <w:iCs/>
              </w:rPr>
              <w:t xml:space="preserve">согласно подпункту «л» пункта 4 </w:t>
            </w:r>
            <w:r w:rsidR="00681EA3">
              <w:rPr>
                <w:iCs/>
              </w:rPr>
              <w:br/>
            </w:r>
            <w:r w:rsidR="00681EA3" w:rsidRPr="00681EA3">
              <w:rPr>
                <w:iCs/>
              </w:rPr>
              <w:t>ПП № 1875</w:t>
            </w:r>
            <w:r w:rsidR="00681EA3">
              <w:rPr>
                <w:iCs/>
              </w:rPr>
              <w:t xml:space="preserve">, а также </w:t>
            </w:r>
            <w:r w:rsidR="00F7160C">
              <w:rPr>
                <w:iCs/>
              </w:rPr>
              <w:t xml:space="preserve">приложению </w:t>
            </w:r>
            <w:r w:rsidR="00F66A47">
              <w:rPr>
                <w:iCs/>
              </w:rPr>
              <w:t>«С</w:t>
            </w:r>
            <w:r w:rsidR="00F7160C">
              <w:rPr>
                <w:iCs/>
              </w:rPr>
              <w:t>пецификаци</w:t>
            </w:r>
            <w:r w:rsidR="00F66A47">
              <w:rPr>
                <w:iCs/>
              </w:rPr>
              <w:t>я</w:t>
            </w:r>
            <w:r w:rsidR="00F7160C">
              <w:rPr>
                <w:iCs/>
              </w:rPr>
              <w:t xml:space="preserve"> на поставку товара</w:t>
            </w:r>
            <w:r w:rsidR="00F66A47">
              <w:rPr>
                <w:iCs/>
              </w:rPr>
              <w:t>»</w:t>
            </w:r>
            <w:r w:rsidR="00F7160C">
              <w:rPr>
                <w:iCs/>
              </w:rPr>
              <w:t xml:space="preserve"> к </w:t>
            </w:r>
            <w:r w:rsidR="00F7160C" w:rsidRPr="00FE4061">
              <w:rPr>
                <w:iCs/>
              </w:rPr>
              <w:t xml:space="preserve">приложению № </w:t>
            </w:r>
            <w:r w:rsidR="00F7160C">
              <w:rPr>
                <w:iCs/>
              </w:rPr>
              <w:t>1</w:t>
            </w:r>
            <w:r w:rsidR="00F7160C" w:rsidRPr="00FE4061">
              <w:rPr>
                <w:iCs/>
              </w:rPr>
              <w:t xml:space="preserve"> </w:t>
            </w:r>
            <w:r w:rsidR="00F66A47">
              <w:rPr>
                <w:iCs/>
              </w:rPr>
              <w:t xml:space="preserve">к </w:t>
            </w:r>
            <w:r w:rsidR="00F7160C" w:rsidRPr="00FE4061">
              <w:rPr>
                <w:iCs/>
              </w:rPr>
              <w:t>извещени</w:t>
            </w:r>
            <w:r w:rsidR="00B87851">
              <w:rPr>
                <w:iCs/>
              </w:rPr>
              <w:t>ю</w:t>
            </w:r>
            <w:r w:rsidR="00681EA3" w:rsidRPr="00681EA3">
              <w:rPr>
                <w:iCs/>
              </w:rPr>
              <w:t>, с учетом информации пунктов 2.3 и 2.5 письма Минфин России от 31.01.2025 № 24-01-06/8697</w:t>
            </w:r>
            <w:r w:rsidR="00F7160C" w:rsidRPr="00FE4061">
              <w:rPr>
                <w:iCs/>
              </w:rPr>
              <w:t>)</w:t>
            </w:r>
          </w:p>
          <w:p w14:paraId="28465BBC" w14:textId="77777777" w:rsidR="00681EA3" w:rsidRDefault="00681EA3" w:rsidP="00681EA3">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2E3A100B" w14:textId="76FE86F6" w:rsidR="00681EA3" w:rsidRDefault="00681EA3" w:rsidP="00681EA3">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16542B">
              <w:t>9</w:t>
            </w:r>
            <w:r>
              <w:t xml:space="preserve"> извещения;</w:t>
            </w:r>
          </w:p>
          <w:p w14:paraId="6857FEBB" w14:textId="04863A2F" w:rsidR="00F7160C" w:rsidRPr="004409C6" w:rsidRDefault="00681EA3" w:rsidP="00681EA3">
            <w:pPr>
              <w:widowControl w:val="0"/>
              <w:tabs>
                <w:tab w:val="left" w:pos="464"/>
                <w:tab w:val="left" w:pos="688"/>
              </w:tabs>
              <w:jc w:val="both"/>
              <w:rPr>
                <w:iCs/>
              </w:rPr>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EE4CA2" w:rsidRPr="004409C6" w14:paraId="2C897B47" w14:textId="77777777" w:rsidTr="007967F3">
        <w:tc>
          <w:tcPr>
            <w:tcW w:w="409" w:type="pct"/>
            <w:shd w:val="clear" w:color="auto" w:fill="auto"/>
            <w:vAlign w:val="center"/>
          </w:tcPr>
          <w:p w14:paraId="2839FCD1" w14:textId="22FA0B6F" w:rsidR="00B067D9" w:rsidRPr="004409C6" w:rsidRDefault="005D170C" w:rsidP="00144367">
            <w:pPr>
              <w:widowControl w:val="0"/>
              <w:tabs>
                <w:tab w:val="left" w:pos="1276"/>
                <w:tab w:val="left" w:pos="1560"/>
              </w:tabs>
              <w:jc w:val="center"/>
              <w:rPr>
                <w:b/>
              </w:rPr>
            </w:pPr>
            <w:r w:rsidRPr="004409C6">
              <w:rPr>
                <w:b/>
              </w:rPr>
              <w:t>10</w:t>
            </w:r>
          </w:p>
        </w:tc>
        <w:tc>
          <w:tcPr>
            <w:tcW w:w="1346" w:type="pct"/>
            <w:shd w:val="clear" w:color="auto" w:fill="auto"/>
            <w:vAlign w:val="center"/>
          </w:tcPr>
          <w:p w14:paraId="53A4B883" w14:textId="77777777" w:rsidR="00B067D9" w:rsidRPr="004409C6" w:rsidRDefault="00B067D9" w:rsidP="004531C3">
            <w:pPr>
              <w:widowControl w:val="0"/>
              <w:tabs>
                <w:tab w:val="left" w:pos="1134"/>
                <w:tab w:val="left" w:pos="1276"/>
                <w:tab w:val="left" w:pos="1560"/>
              </w:tabs>
              <w:jc w:val="both"/>
              <w:rPr>
                <w:b/>
              </w:rPr>
            </w:pPr>
            <w:r w:rsidRPr="004409C6">
              <w:rPr>
                <w:b/>
                <w:bCs/>
              </w:rPr>
              <w:t>Приложение</w:t>
            </w:r>
          </w:p>
        </w:tc>
        <w:tc>
          <w:tcPr>
            <w:tcW w:w="3244" w:type="pct"/>
            <w:shd w:val="clear" w:color="auto" w:fill="auto"/>
          </w:tcPr>
          <w:p w14:paraId="71476A94" w14:textId="32032DC5" w:rsidR="00B067D9" w:rsidRPr="004409C6" w:rsidRDefault="009F5130" w:rsidP="004531C3">
            <w:pPr>
              <w:widowControl w:val="0"/>
              <w:jc w:val="both"/>
            </w:pPr>
            <w:r w:rsidRPr="004409C6">
              <w:t>1</w:t>
            </w:r>
            <w:r w:rsidR="00B067D9" w:rsidRPr="004409C6">
              <w:t>.</w:t>
            </w:r>
            <w:r w:rsidRPr="004409C6">
              <w:t xml:space="preserve"> </w:t>
            </w:r>
            <w:r w:rsidR="00E86915" w:rsidRPr="004409C6">
              <w:t>Предложение участника</w:t>
            </w:r>
            <w:r w:rsidR="00B067D9" w:rsidRPr="004409C6">
              <w:t xml:space="preserve"> в открытом </w:t>
            </w:r>
            <w:r w:rsidR="00B067D9" w:rsidRPr="004409C6">
              <w:rPr>
                <w:bCs/>
              </w:rPr>
              <w:t>запросе котировок</w:t>
            </w:r>
            <w:r w:rsidR="00B067D9" w:rsidRPr="004409C6">
              <w:t xml:space="preserve"> в электронной форме. Форма.</w:t>
            </w:r>
          </w:p>
          <w:p w14:paraId="4FBC178B" w14:textId="3EFFA1DA" w:rsidR="007F214D" w:rsidRPr="004409C6" w:rsidRDefault="00BD192B">
            <w:pPr>
              <w:widowControl w:val="0"/>
              <w:tabs>
                <w:tab w:val="left" w:pos="1701"/>
              </w:tabs>
              <w:jc w:val="both"/>
            </w:pPr>
            <w:r w:rsidRPr="004409C6">
              <w:t>2</w:t>
            </w:r>
            <w:r w:rsidR="007F214D" w:rsidRPr="004409C6">
              <w:t xml:space="preserve">. </w:t>
            </w:r>
            <w:r w:rsidR="00C742B4" w:rsidRPr="004409C6">
              <w:t>Обоснование начальной (максимальной) цены договора</w:t>
            </w:r>
            <w:r w:rsidR="006B2236" w:rsidRPr="004409C6">
              <w:t>.</w:t>
            </w:r>
          </w:p>
          <w:p w14:paraId="6F7D1487" w14:textId="6FF10661" w:rsidR="00B067D9" w:rsidRPr="004409C6" w:rsidRDefault="00BD192B" w:rsidP="00BD192B">
            <w:pPr>
              <w:widowControl w:val="0"/>
              <w:tabs>
                <w:tab w:val="left" w:pos="1701"/>
              </w:tabs>
              <w:jc w:val="both"/>
            </w:pPr>
            <w:r w:rsidRPr="004409C6">
              <w:t>3</w:t>
            </w:r>
            <w:r w:rsidR="00C253F5" w:rsidRPr="004409C6">
              <w:t xml:space="preserve">. </w:t>
            </w:r>
            <w:r w:rsidR="00B067D9" w:rsidRPr="004409C6">
              <w:t>Проект договора.</w:t>
            </w:r>
          </w:p>
        </w:tc>
      </w:tr>
    </w:tbl>
    <w:p w14:paraId="272DCBE0" w14:textId="77777777" w:rsidR="00B067D9" w:rsidRPr="004409C6" w:rsidRDefault="00B067D9" w:rsidP="004531C3">
      <w:pPr>
        <w:widowControl w:val="0"/>
        <w:jc w:val="both"/>
        <w:rPr>
          <w:b/>
        </w:rPr>
      </w:pPr>
    </w:p>
    <w:p w14:paraId="22F328DE" w14:textId="77777777" w:rsidR="00B067D9" w:rsidRPr="004409C6" w:rsidRDefault="00B067D9" w:rsidP="004531C3">
      <w:pPr>
        <w:widowControl w:val="0"/>
        <w:jc w:val="both"/>
        <w:rPr>
          <w:b/>
        </w:rPr>
      </w:pPr>
    </w:p>
    <w:p w14:paraId="3F146B7C" w14:textId="77777777" w:rsidR="00E7619C" w:rsidRPr="004409C6" w:rsidRDefault="00E7619C" w:rsidP="00E7619C">
      <w:pPr>
        <w:widowControl w:val="0"/>
        <w:rPr>
          <w:b/>
        </w:rPr>
      </w:pPr>
      <w:r w:rsidRPr="004409C6">
        <w:rPr>
          <w:b/>
        </w:rPr>
        <w:t xml:space="preserve">Директор Департамента </w:t>
      </w:r>
    </w:p>
    <w:p w14:paraId="0D6C5BAD" w14:textId="77777777" w:rsidR="00E7619C" w:rsidRPr="004409C6" w:rsidRDefault="00E7619C" w:rsidP="00E7619C">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1105B758" w14:textId="77777777" w:rsidR="00E7619C" w:rsidRPr="004409C6" w:rsidRDefault="00E7619C" w:rsidP="00E7619C">
      <w:pPr>
        <w:widowControl w:val="0"/>
        <w:jc w:val="center"/>
        <w:rPr>
          <w:b/>
        </w:rPr>
      </w:pPr>
      <w:proofErr w:type="spellStart"/>
      <w:r w:rsidRPr="004409C6">
        <w:rPr>
          <w:color w:val="D9D9D9"/>
          <w:sz w:val="18"/>
          <w:szCs w:val="18"/>
        </w:rPr>
        <w:t>ВставитьЭП</w:t>
      </w:r>
      <w:proofErr w:type="spellEnd"/>
    </w:p>
    <w:p w14:paraId="21DF6307" w14:textId="77777777" w:rsidR="00B067D9" w:rsidRPr="004409C6" w:rsidRDefault="00B067D9">
      <w:pPr>
        <w:keepNext/>
        <w:keepLines/>
        <w:widowControl w:val="0"/>
        <w:suppressLineNumbers/>
        <w:tabs>
          <w:tab w:val="left" w:pos="1276"/>
          <w:tab w:val="left" w:pos="1560"/>
        </w:tabs>
        <w:suppressAutoHyphens/>
        <w:ind w:firstLine="709"/>
        <w:jc w:val="right"/>
        <w:rPr>
          <w:b/>
        </w:rPr>
      </w:pPr>
      <w:r w:rsidRPr="004409C6">
        <w:rPr>
          <w:b/>
        </w:rPr>
        <w:br w:type="page"/>
      </w:r>
      <w:r w:rsidRPr="004409C6">
        <w:rPr>
          <w:b/>
          <w:bCs/>
        </w:rPr>
        <w:lastRenderedPageBreak/>
        <w:t xml:space="preserve">Приложение № 1 </w:t>
      </w:r>
    </w:p>
    <w:p w14:paraId="11E6C1F6" w14:textId="244FF173" w:rsidR="00B067D9" w:rsidRPr="004409C6" w:rsidRDefault="00B067D9">
      <w:pPr>
        <w:ind w:left="4820" w:firstLine="6"/>
        <w:jc w:val="right"/>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768AF357" w14:textId="7AD40E58" w:rsidR="00554944" w:rsidRPr="004409C6" w:rsidRDefault="0053248F" w:rsidP="00554944">
      <w:pPr>
        <w:jc w:val="right"/>
        <w:rPr>
          <w:b/>
          <w:bCs/>
        </w:rPr>
      </w:pPr>
      <w:r w:rsidRPr="004409C6">
        <w:rPr>
          <w:b/>
          <w:bCs/>
        </w:rPr>
        <w:t xml:space="preserve">от </w:t>
      </w:r>
      <w:r w:rsidR="00F73B43">
        <w:rPr>
          <w:b/>
          <w:bCs/>
        </w:rPr>
        <w:t>11</w:t>
      </w:r>
      <w:r w:rsidR="00962C7D" w:rsidRPr="004409C6">
        <w:rPr>
          <w:b/>
          <w:bCs/>
        </w:rPr>
        <w:t>.</w:t>
      </w:r>
      <w:r w:rsidR="00F73B43">
        <w:rPr>
          <w:b/>
          <w:bCs/>
        </w:rPr>
        <w:t>06</w:t>
      </w:r>
      <w:r w:rsidRPr="004409C6">
        <w:rPr>
          <w:b/>
          <w:bCs/>
        </w:rPr>
        <w:t>.202</w:t>
      </w:r>
      <w:r w:rsidR="00E7619C" w:rsidRPr="004409C6">
        <w:rPr>
          <w:b/>
          <w:bCs/>
        </w:rPr>
        <w:t>5</w:t>
      </w:r>
      <w:r w:rsidRPr="004409C6">
        <w:rPr>
          <w:b/>
          <w:bCs/>
        </w:rPr>
        <w:t xml:space="preserve"> г. № ЗКЭФ-</w:t>
      </w:r>
      <w:r w:rsidR="00AE65A8">
        <w:rPr>
          <w:b/>
          <w:bCs/>
        </w:rPr>
        <w:t>ДЦТ</w:t>
      </w:r>
      <w:r w:rsidR="001854F9" w:rsidRPr="004409C6">
        <w:rPr>
          <w:b/>
          <w:bCs/>
        </w:rPr>
        <w:t>-</w:t>
      </w:r>
      <w:r w:rsidR="009C386D">
        <w:rPr>
          <w:b/>
          <w:bCs/>
        </w:rPr>
        <w:t>1166</w:t>
      </w:r>
    </w:p>
    <w:p w14:paraId="42FC54D6" w14:textId="04BD8B05" w:rsidR="00B067D9" w:rsidRPr="004409C6" w:rsidRDefault="00B067D9">
      <w:pPr>
        <w:jc w:val="right"/>
        <w:rPr>
          <w:b/>
          <w:bCs/>
        </w:rPr>
      </w:pPr>
    </w:p>
    <w:p w14:paraId="55982B0D" w14:textId="5DB529E5" w:rsidR="0090233B" w:rsidRPr="004409C6" w:rsidRDefault="00BD192B" w:rsidP="006A12CC">
      <w:pPr>
        <w:keepNext/>
        <w:jc w:val="center"/>
        <w:outlineLvl w:val="1"/>
        <w:rPr>
          <w:b/>
          <w:bCs/>
        </w:rPr>
      </w:pPr>
      <w:r w:rsidRPr="004409C6">
        <w:rPr>
          <w:b/>
          <w:bCs/>
        </w:rPr>
        <w:t>Предложение участника конкурентной закупки</w:t>
      </w:r>
      <w:r w:rsidRPr="004409C6">
        <w:rPr>
          <w:b/>
          <w:bCs/>
        </w:rPr>
        <w:br/>
        <w:t>с участием субъектов малого и среднего предпринимательства в отношении</w:t>
      </w:r>
      <w:r w:rsidRPr="004409C6">
        <w:rPr>
          <w:b/>
          <w:bCs/>
        </w:rPr>
        <w:br/>
        <w:t>предмета такой закупки</w:t>
      </w:r>
    </w:p>
    <w:p w14:paraId="3B76EEF4" w14:textId="77777777" w:rsidR="006A12CC" w:rsidRPr="004409C6" w:rsidRDefault="006A12CC" w:rsidP="006A12CC">
      <w:pPr>
        <w:jc w:val="both"/>
      </w:pPr>
    </w:p>
    <w:p w14:paraId="5CB9CBCC" w14:textId="457C528B" w:rsidR="006A12CC" w:rsidRPr="004409C6" w:rsidRDefault="006A12CC" w:rsidP="0053248F">
      <w:pPr>
        <w:numPr>
          <w:ilvl w:val="0"/>
          <w:numId w:val="3"/>
        </w:numPr>
        <w:tabs>
          <w:tab w:val="left" w:pos="360"/>
          <w:tab w:val="left" w:pos="993"/>
          <w:tab w:val="left" w:pos="1134"/>
        </w:tabs>
        <w:ind w:left="0" w:firstLine="360"/>
        <w:jc w:val="both"/>
      </w:pPr>
      <w:r w:rsidRPr="004409C6">
        <w:t xml:space="preserve">Изучив извещение о проведении запроса котировок в электронной </w:t>
      </w:r>
      <w:r w:rsidR="00E54654" w:rsidRPr="004409C6">
        <w:t xml:space="preserve">форме, </w:t>
      </w:r>
      <w:r w:rsidR="00E54654" w:rsidRPr="004409C6">
        <w:rPr>
          <w:bCs/>
        </w:rPr>
        <w:t>участниками которого могут быть только субъекты малого и среднего предпринимательства</w:t>
      </w:r>
      <w:r w:rsidR="004D72D2" w:rsidRPr="004409C6">
        <w:rPr>
          <w:bCs/>
        </w:rPr>
        <w:t xml:space="preserve"> (далее - запроса котировок в электронной форме)</w:t>
      </w:r>
      <w:r w:rsidR="00E54654" w:rsidRPr="004409C6">
        <w:t xml:space="preserve"> от</w:t>
      </w:r>
      <w:r w:rsidR="005F36AD" w:rsidRPr="004409C6">
        <w:rPr>
          <w:bCs/>
        </w:rPr>
        <w:t xml:space="preserve"> </w:t>
      </w:r>
      <w:r w:rsidR="00F73B43">
        <w:rPr>
          <w:bCs/>
        </w:rPr>
        <w:t>11</w:t>
      </w:r>
      <w:r w:rsidR="00962C7D" w:rsidRPr="004409C6">
        <w:rPr>
          <w:bCs/>
        </w:rPr>
        <w:t>.</w:t>
      </w:r>
      <w:r w:rsidR="00F73B43">
        <w:rPr>
          <w:bCs/>
        </w:rPr>
        <w:t>06</w:t>
      </w:r>
      <w:r w:rsidR="0053248F" w:rsidRPr="004409C6">
        <w:rPr>
          <w:bCs/>
        </w:rPr>
        <w:t>.202</w:t>
      </w:r>
      <w:r w:rsidR="00E7619C" w:rsidRPr="004409C6">
        <w:rPr>
          <w:bCs/>
        </w:rPr>
        <w:t>5</w:t>
      </w:r>
      <w:r w:rsidR="0053248F" w:rsidRPr="004409C6">
        <w:rPr>
          <w:bCs/>
        </w:rPr>
        <w:t xml:space="preserve"> г. № ЗКЭФ-</w:t>
      </w:r>
      <w:r w:rsidR="00AE65A8">
        <w:rPr>
          <w:bCs/>
        </w:rPr>
        <w:t>ДЦТ</w:t>
      </w:r>
      <w:r w:rsidR="001854F9" w:rsidRPr="004409C6">
        <w:rPr>
          <w:bCs/>
        </w:rPr>
        <w:t>-</w:t>
      </w:r>
      <w:r w:rsidR="009C386D">
        <w:rPr>
          <w:bCs/>
        </w:rPr>
        <w:t>1166</w:t>
      </w:r>
      <w:r w:rsidR="00554944" w:rsidRPr="004409C6">
        <w:rPr>
          <w:bCs/>
        </w:rPr>
        <w:t xml:space="preserve"> </w:t>
      </w:r>
      <w:r w:rsidRPr="004409C6">
        <w:rPr>
          <w:bCs/>
        </w:rPr>
        <w:t>(</w:t>
      </w:r>
      <w:r w:rsidRPr="004409C6">
        <w:t xml:space="preserve">далее – извещение), а также применимые к данному </w:t>
      </w:r>
      <w:r w:rsidRPr="004409C6">
        <w:rPr>
          <w:bCs/>
        </w:rPr>
        <w:t>запросу котировок</w:t>
      </w:r>
      <w:r w:rsidR="004D72D2" w:rsidRPr="004409C6">
        <w:rPr>
          <w:bCs/>
        </w:rPr>
        <w:t xml:space="preserve"> в электронной форме</w:t>
      </w:r>
      <w:r w:rsidRPr="004409C6">
        <w:t xml:space="preserve"> законодательство и нормативно-правовые акты _________________________________________________________________________________,</w:t>
      </w:r>
      <w:r w:rsidRPr="004409C6">
        <w:rPr>
          <w:lang w:eastAsia="en-US"/>
        </w:rPr>
        <w:t xml:space="preserve"> </w:t>
      </w:r>
    </w:p>
    <w:p w14:paraId="5ECC440C"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участника закупки)</w:t>
      </w:r>
    </w:p>
    <w:p w14:paraId="5D5B72A0" w14:textId="77777777" w:rsidR="006A12CC" w:rsidRPr="004409C6" w:rsidRDefault="006A12CC" w:rsidP="006A12CC">
      <w:pPr>
        <w:tabs>
          <w:tab w:val="left" w:pos="993"/>
        </w:tabs>
        <w:jc w:val="both"/>
      </w:pPr>
      <w:r w:rsidRPr="004409C6">
        <w:rPr>
          <w:lang w:eastAsia="en-US"/>
        </w:rPr>
        <w:t>именуемо</w:t>
      </w:r>
      <w:proofErr w:type="gramStart"/>
      <w:r w:rsidRPr="004409C6">
        <w:rPr>
          <w:lang w:eastAsia="en-US"/>
        </w:rPr>
        <w:t>е(</w:t>
      </w:r>
      <w:proofErr w:type="gramEnd"/>
      <w:r w:rsidRPr="004409C6">
        <w:rPr>
          <w:lang w:eastAsia="en-US"/>
        </w:rPr>
        <w:t>-</w:t>
      </w:r>
      <w:proofErr w:type="spellStart"/>
      <w:r w:rsidRPr="004409C6">
        <w:rPr>
          <w:lang w:eastAsia="en-US"/>
        </w:rPr>
        <w:t>ый</w:t>
      </w:r>
      <w:proofErr w:type="spellEnd"/>
      <w:r w:rsidRPr="004409C6">
        <w:rPr>
          <w:lang w:eastAsia="en-US"/>
        </w:rPr>
        <w:t>, -</w:t>
      </w:r>
      <w:proofErr w:type="spellStart"/>
      <w:r w:rsidRPr="004409C6">
        <w:rPr>
          <w:lang w:eastAsia="en-US"/>
        </w:rPr>
        <w:t>ая</w:t>
      </w:r>
      <w:proofErr w:type="spellEnd"/>
      <w:r w:rsidRPr="004409C6">
        <w:rPr>
          <w:lang w:eastAsia="en-US"/>
        </w:rPr>
        <w:t xml:space="preserve">) в дальнейшем «Участник закупки», </w:t>
      </w:r>
      <w:r w:rsidRPr="004409C6">
        <w:t>в лице, _________________________________________________________________________________</w:t>
      </w:r>
    </w:p>
    <w:p w14:paraId="18493E0B" w14:textId="77777777" w:rsidR="006A12CC" w:rsidRPr="004409C6" w:rsidRDefault="006A12CC" w:rsidP="006A12CC">
      <w:pPr>
        <w:tabs>
          <w:tab w:val="left" w:pos="993"/>
        </w:tabs>
        <w:ind w:firstLine="709"/>
        <w:jc w:val="center"/>
        <w:rPr>
          <w:i/>
          <w:sz w:val="20"/>
          <w:szCs w:val="20"/>
        </w:rPr>
      </w:pPr>
      <w:r w:rsidRPr="004409C6">
        <w:rPr>
          <w:i/>
          <w:sz w:val="20"/>
          <w:szCs w:val="20"/>
        </w:rPr>
        <w:t>(указывается наименование должности уполномоченного лица и его Ф.И.О.)</w:t>
      </w:r>
    </w:p>
    <w:p w14:paraId="4CDDDE46" w14:textId="77777777" w:rsidR="006A12CC" w:rsidRPr="004409C6" w:rsidRDefault="006A12CC" w:rsidP="006A12CC">
      <w:pPr>
        <w:tabs>
          <w:tab w:val="left" w:pos="993"/>
        </w:tabs>
        <w:jc w:val="both"/>
        <w:rPr>
          <w:bCs/>
        </w:rPr>
      </w:pPr>
      <w:r w:rsidRPr="004409C6">
        <w:t xml:space="preserve">сообщает о согласии участвовать в </w:t>
      </w:r>
      <w:r w:rsidRPr="004409C6">
        <w:rPr>
          <w:bCs/>
        </w:rPr>
        <w:t>запросе котировок в электронной форме на право заключения договора __________________________</w:t>
      </w:r>
      <w:r w:rsidRPr="004409C6">
        <w:t xml:space="preserve"> на условиях, установленных в извещении.</w:t>
      </w:r>
    </w:p>
    <w:p w14:paraId="76A4F8B2" w14:textId="77777777" w:rsidR="006A12CC" w:rsidRPr="004409C6" w:rsidRDefault="006A12CC" w:rsidP="006A12CC">
      <w:pPr>
        <w:tabs>
          <w:tab w:val="left" w:pos="993"/>
        </w:tabs>
        <w:ind w:firstLine="709"/>
        <w:rPr>
          <w:i/>
          <w:sz w:val="20"/>
          <w:szCs w:val="20"/>
        </w:rPr>
      </w:pPr>
      <w:r w:rsidRPr="004409C6">
        <w:rPr>
          <w:bCs/>
        </w:rPr>
        <w:t xml:space="preserve">                           </w:t>
      </w:r>
      <w:r w:rsidRPr="004409C6">
        <w:rPr>
          <w:i/>
          <w:sz w:val="20"/>
          <w:szCs w:val="20"/>
        </w:rPr>
        <w:t xml:space="preserve">(указывается предмет договора) </w:t>
      </w:r>
    </w:p>
    <w:p w14:paraId="189373D9" w14:textId="73440D3F" w:rsidR="0020603E" w:rsidRPr="004409C6" w:rsidRDefault="00E469DB" w:rsidP="000053B3">
      <w:pPr>
        <w:numPr>
          <w:ilvl w:val="0"/>
          <w:numId w:val="3"/>
        </w:numPr>
        <w:tabs>
          <w:tab w:val="left" w:pos="993"/>
        </w:tabs>
        <w:spacing w:after="120"/>
        <w:ind w:left="0" w:firstLine="709"/>
        <w:jc w:val="both"/>
      </w:pPr>
      <w:proofErr w:type="gramStart"/>
      <w:r w:rsidRPr="004409C6">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4409C6">
        <w:t xml:space="preserve">, в том числе в приложении, которое является неотъемлемой частью настоящего предложения (спецификация на поставку товара), </w:t>
      </w:r>
      <w:r w:rsidRPr="004409C6">
        <w:t>с ценой договора</w:t>
      </w:r>
      <w:r w:rsidR="00F121AC" w:rsidRPr="004409C6">
        <w:t xml:space="preserve"> __________</w:t>
      </w:r>
      <w:r w:rsidR="00E7619C" w:rsidRPr="004409C6">
        <w:t>(_________________</w:t>
      </w:r>
      <w:r w:rsidR="006C196F" w:rsidRPr="004409C6">
        <w:t>)</w:t>
      </w:r>
      <w:r w:rsidR="00F121AC" w:rsidRPr="004409C6">
        <w:t xml:space="preserve"> руб.</w:t>
      </w:r>
      <w:r w:rsidR="00F66A47">
        <w:t>,</w:t>
      </w:r>
      <w:r w:rsidR="00E7619C" w:rsidRPr="004409C6">
        <w:t xml:space="preserve"> в том числе НДС</w:t>
      </w:r>
      <w:proofErr w:type="gramEnd"/>
    </w:p>
    <w:p w14:paraId="1E7D6AA6" w14:textId="3B8C12DF" w:rsidR="0043687A" w:rsidRPr="004409C6" w:rsidRDefault="006C196F" w:rsidP="000053B3">
      <w:pPr>
        <w:tabs>
          <w:tab w:val="left" w:pos="993"/>
        </w:tabs>
        <w:spacing w:before="120" w:after="120"/>
        <w:jc w:val="both"/>
        <w:rPr>
          <w:i/>
          <w:sz w:val="20"/>
          <w:szCs w:val="20"/>
        </w:rPr>
      </w:pP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Pr="004409C6">
        <w:rPr>
          <w:i/>
          <w:sz w:val="20"/>
          <w:szCs w:val="20"/>
        </w:rPr>
        <w:tab/>
      </w:r>
      <w:r w:rsidR="0020603E" w:rsidRPr="004409C6">
        <w:rPr>
          <w:i/>
          <w:sz w:val="20"/>
          <w:szCs w:val="20"/>
        </w:rPr>
        <w:t>(указывается цифрой и прописью)</w:t>
      </w:r>
      <w:r w:rsidR="0043687A" w:rsidRPr="004409C6">
        <w:rPr>
          <w:i/>
          <w:sz w:val="20"/>
          <w:szCs w:val="20"/>
        </w:rPr>
        <w:t xml:space="preserve"> </w:t>
      </w:r>
    </w:p>
    <w:p w14:paraId="7C15FBC9" w14:textId="02B6F10A" w:rsidR="009F57EB" w:rsidRPr="004409C6" w:rsidRDefault="009F57EB" w:rsidP="009F57EB">
      <w:pPr>
        <w:numPr>
          <w:ilvl w:val="0"/>
          <w:numId w:val="3"/>
        </w:numPr>
        <w:tabs>
          <w:tab w:val="left" w:pos="709"/>
          <w:tab w:val="left" w:pos="993"/>
        </w:tabs>
        <w:ind w:left="0" w:firstLine="709"/>
        <w:jc w:val="both"/>
      </w:pPr>
      <w:r w:rsidRPr="004409C6">
        <w:t>Участник закупки гарантирует достоверность информац</w:t>
      </w:r>
      <w:r w:rsidRPr="004409C6">
        <w:rPr>
          <w:bCs/>
        </w:rPr>
        <w:t>ии, отсутствие в документах недостоверных, ложных сведений, а также сфальсифицированных документов, представленных в настоящей</w:t>
      </w:r>
      <w:r w:rsidRPr="004409C6">
        <w:t xml:space="preserve"> заявке на участие в запросе котировок в электронной форме. </w:t>
      </w:r>
    </w:p>
    <w:p w14:paraId="7AE74C75" w14:textId="45974CAA" w:rsidR="009F57EB" w:rsidRPr="004409C6" w:rsidRDefault="009F57EB" w:rsidP="009F57EB">
      <w:pPr>
        <w:numPr>
          <w:ilvl w:val="0"/>
          <w:numId w:val="3"/>
        </w:numPr>
        <w:tabs>
          <w:tab w:val="left" w:pos="709"/>
          <w:tab w:val="left" w:pos="993"/>
        </w:tabs>
        <w:ind w:left="0" w:firstLine="709"/>
        <w:jc w:val="both"/>
      </w:pPr>
      <w:r w:rsidRPr="004409C6">
        <w:t>Участник закупки подтверждает безусловное согласие с проектом договора, входящего в состав извещения.</w:t>
      </w:r>
    </w:p>
    <w:p w14:paraId="32FC1717" w14:textId="56081381" w:rsidR="006A12CC" w:rsidRPr="004409C6" w:rsidRDefault="006A12CC" w:rsidP="009F57EB">
      <w:pPr>
        <w:numPr>
          <w:ilvl w:val="0"/>
          <w:numId w:val="3"/>
        </w:numPr>
        <w:tabs>
          <w:tab w:val="left" w:pos="709"/>
          <w:tab w:val="left" w:pos="993"/>
        </w:tabs>
        <w:ind w:left="0" w:firstLine="709"/>
        <w:jc w:val="both"/>
      </w:pPr>
      <w:proofErr w:type="gramStart"/>
      <w:r w:rsidRPr="004409C6">
        <w:t xml:space="preserve">Участник закупки, </w:t>
      </w:r>
      <w:r w:rsidR="009F57EB" w:rsidRPr="004409C6">
        <w:t xml:space="preserve">в случае если по итогам </w:t>
      </w:r>
      <w:r w:rsidR="0032544B" w:rsidRPr="004409C6">
        <w:t>запроса котировок</w:t>
      </w:r>
      <w:r w:rsidR="009F57EB" w:rsidRPr="004409C6">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4409C6">
        <w:t>извещения</w:t>
      </w:r>
      <w:r w:rsidR="009F57EB" w:rsidRPr="004409C6">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4409C6">
        <w:t>аказчика (снизить цену договора и/или</w:t>
      </w:r>
      <w:proofErr w:type="gramEnd"/>
      <w:r w:rsidR="009F57EB" w:rsidRPr="004409C6">
        <w:t xml:space="preserve"> единичные расценки товара, работ, услуг, </w:t>
      </w:r>
      <w:r w:rsidR="00F00B39" w:rsidRPr="004409C6">
        <w:t xml:space="preserve">снизить </w:t>
      </w:r>
      <w:r w:rsidR="009F57EB" w:rsidRPr="004409C6">
        <w:t>срок поставки товара, в</w:t>
      </w:r>
      <w:r w:rsidR="00F00B39" w:rsidRPr="004409C6">
        <w:t>ыполнения работ, оказания услуг</w:t>
      </w:r>
      <w:r w:rsidR="009F57EB" w:rsidRPr="004409C6">
        <w:t>, предложенные участником закупки.</w:t>
      </w:r>
      <w:r w:rsidR="00F00B39" w:rsidRPr="004409C6">
        <w:t>)</w:t>
      </w:r>
    </w:p>
    <w:p w14:paraId="525D5D63" w14:textId="77777777" w:rsidR="006A12CC" w:rsidRPr="004409C6" w:rsidRDefault="006A12CC" w:rsidP="009F57EB">
      <w:pPr>
        <w:numPr>
          <w:ilvl w:val="0"/>
          <w:numId w:val="3"/>
        </w:numPr>
        <w:tabs>
          <w:tab w:val="left" w:pos="709"/>
          <w:tab w:val="left" w:pos="993"/>
        </w:tabs>
        <w:ind w:left="0" w:firstLine="709"/>
        <w:jc w:val="both"/>
      </w:pPr>
      <w:r w:rsidRPr="004409C6">
        <w:t>Д</w:t>
      </w:r>
      <w:r w:rsidRPr="004409C6">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4409C6" w:rsidRDefault="006A12CC" w:rsidP="006A12CC">
      <w:pPr>
        <w:tabs>
          <w:tab w:val="left" w:pos="993"/>
        </w:tabs>
        <w:ind w:firstLine="709"/>
        <w:rPr>
          <w:bCs/>
          <w:i/>
          <w:sz w:val="20"/>
          <w:szCs w:val="20"/>
          <w:u w:val="single"/>
        </w:rPr>
      </w:pPr>
      <w:r w:rsidRPr="004409C6">
        <w:rPr>
          <w:bCs/>
          <w:i/>
          <w:sz w:val="20"/>
          <w:szCs w:val="20"/>
          <w:u w:val="single"/>
        </w:rPr>
        <w:t>(указывается Ф.И.О., телефон и e-</w:t>
      </w:r>
      <w:proofErr w:type="spellStart"/>
      <w:r w:rsidRPr="004409C6">
        <w:rPr>
          <w:bCs/>
          <w:i/>
          <w:sz w:val="20"/>
          <w:szCs w:val="20"/>
          <w:u w:val="single"/>
        </w:rPr>
        <w:t>mail</w:t>
      </w:r>
      <w:proofErr w:type="spellEnd"/>
      <w:r w:rsidRPr="004409C6">
        <w:rPr>
          <w:bCs/>
          <w:i/>
          <w:sz w:val="20"/>
          <w:szCs w:val="20"/>
          <w:u w:val="single"/>
        </w:rPr>
        <w:t xml:space="preserve"> уполномоченного лица участника закупки)</w:t>
      </w:r>
    </w:p>
    <w:p w14:paraId="0BC0ED4C" w14:textId="45951872" w:rsidR="006A12CC" w:rsidRPr="004409C6" w:rsidRDefault="006A12CC" w:rsidP="009F57EB">
      <w:pPr>
        <w:numPr>
          <w:ilvl w:val="0"/>
          <w:numId w:val="3"/>
        </w:numPr>
        <w:tabs>
          <w:tab w:val="left" w:pos="709"/>
          <w:tab w:val="left" w:pos="993"/>
        </w:tabs>
        <w:ind w:left="0" w:firstLine="709"/>
        <w:jc w:val="both"/>
      </w:pPr>
      <w:r w:rsidRPr="004409C6">
        <w:t>Настоящ</w:t>
      </w:r>
      <w:r w:rsidR="00040FED" w:rsidRPr="004409C6">
        <w:t>ее</w:t>
      </w:r>
      <w:r w:rsidRPr="004409C6">
        <w:t xml:space="preserve"> </w:t>
      </w:r>
      <w:r w:rsidR="00040FED" w:rsidRPr="004409C6">
        <w:t xml:space="preserve">предложение </w:t>
      </w:r>
      <w:r w:rsidRPr="004409C6">
        <w:t xml:space="preserve">на участие в открытом запросе котировок в электронной форме </w:t>
      </w:r>
      <w:r w:rsidR="00040FED" w:rsidRPr="004409C6">
        <w:t xml:space="preserve">действительно </w:t>
      </w:r>
      <w:r w:rsidRPr="004409C6">
        <w:t xml:space="preserve">в течение 60 (шестидесяти) календарных дней </w:t>
      </w:r>
      <w:proofErr w:type="gramStart"/>
      <w:r w:rsidRPr="004409C6">
        <w:t>с даты открытия</w:t>
      </w:r>
      <w:proofErr w:type="gramEnd"/>
      <w:r w:rsidRPr="004409C6">
        <w:t xml:space="preserve"> доступа </w:t>
      </w:r>
      <w:r w:rsidRPr="004409C6">
        <w:br/>
        <w:t xml:space="preserve">к поданным в форме электронных документов заявкам на участие в закупке, указанной </w:t>
      </w:r>
      <w:r w:rsidRPr="004409C6">
        <w:br/>
        <w:t>в извещении.</w:t>
      </w:r>
    </w:p>
    <w:p w14:paraId="035C2EAA" w14:textId="574020AF" w:rsidR="006A12CC" w:rsidRPr="004409C6" w:rsidRDefault="006A12CC" w:rsidP="009F57EB">
      <w:pPr>
        <w:numPr>
          <w:ilvl w:val="0"/>
          <w:numId w:val="3"/>
        </w:numPr>
        <w:tabs>
          <w:tab w:val="left" w:pos="709"/>
          <w:tab w:val="left" w:pos="993"/>
        </w:tabs>
        <w:ind w:left="0" w:firstLine="709"/>
        <w:jc w:val="both"/>
      </w:pPr>
      <w:r w:rsidRPr="004409C6">
        <w:t>Адрес местонахождения _________________________________________</w:t>
      </w:r>
      <w:r w:rsidR="00A90F55">
        <w:t>_______</w:t>
      </w:r>
    </w:p>
    <w:p w14:paraId="0276F020" w14:textId="77777777" w:rsidR="006A12CC" w:rsidRPr="004409C6" w:rsidRDefault="006A12CC" w:rsidP="006A12CC">
      <w:pPr>
        <w:tabs>
          <w:tab w:val="left" w:pos="993"/>
        </w:tabs>
        <w:ind w:firstLine="709"/>
        <w:rPr>
          <w:bCs/>
          <w:i/>
        </w:rPr>
      </w:pPr>
      <w:r w:rsidRPr="004409C6">
        <w:rPr>
          <w:bCs/>
          <w:i/>
          <w:u w:val="single"/>
        </w:rPr>
        <w:t>Почтовый адрес</w:t>
      </w:r>
      <w:r w:rsidRPr="004409C6">
        <w:rPr>
          <w:bCs/>
          <w:i/>
        </w:rPr>
        <w:t xml:space="preserve"> ___________________________________________________________</w:t>
      </w:r>
    </w:p>
    <w:p w14:paraId="27E6B03A" w14:textId="77777777" w:rsidR="006A12CC" w:rsidRPr="004409C6" w:rsidRDefault="006A12CC" w:rsidP="006A12CC">
      <w:pPr>
        <w:tabs>
          <w:tab w:val="left" w:pos="993"/>
        </w:tabs>
        <w:ind w:firstLine="709"/>
        <w:rPr>
          <w:bCs/>
          <w:i/>
        </w:rPr>
      </w:pPr>
      <w:r w:rsidRPr="004409C6">
        <w:rPr>
          <w:bCs/>
          <w:i/>
          <w:u w:val="single"/>
        </w:rPr>
        <w:t>ИНН/КПП</w:t>
      </w:r>
      <w:r w:rsidRPr="004409C6">
        <w:rPr>
          <w:bCs/>
          <w:i/>
        </w:rPr>
        <w:t xml:space="preserve"> ________________________________________________________________</w:t>
      </w:r>
    </w:p>
    <w:p w14:paraId="5803682E" w14:textId="7F27EF05" w:rsidR="006A12CC" w:rsidRPr="004409C6" w:rsidRDefault="006A12CC" w:rsidP="006A12CC">
      <w:pPr>
        <w:tabs>
          <w:tab w:val="left" w:pos="993"/>
        </w:tabs>
        <w:ind w:firstLine="709"/>
        <w:rPr>
          <w:bCs/>
          <w:i/>
        </w:rPr>
      </w:pPr>
      <w:r w:rsidRPr="004409C6">
        <w:rPr>
          <w:bCs/>
          <w:i/>
          <w:u w:val="single"/>
        </w:rPr>
        <w:t>Адрес электронной почты</w:t>
      </w:r>
      <w:r w:rsidRPr="004409C6">
        <w:rPr>
          <w:bCs/>
          <w:i/>
        </w:rPr>
        <w:t xml:space="preserve"> ___________________</w:t>
      </w:r>
      <w:r w:rsidR="00A90F55">
        <w:rPr>
          <w:bCs/>
          <w:i/>
        </w:rPr>
        <w:t>_______________________________</w:t>
      </w:r>
    </w:p>
    <w:p w14:paraId="15C085A7" w14:textId="77777777" w:rsidR="006A12CC" w:rsidRPr="004409C6" w:rsidRDefault="006A12CC" w:rsidP="006A12CC">
      <w:pPr>
        <w:tabs>
          <w:tab w:val="left" w:pos="993"/>
        </w:tabs>
        <w:ind w:firstLine="709"/>
        <w:rPr>
          <w:bCs/>
          <w:i/>
        </w:rPr>
      </w:pPr>
      <w:r w:rsidRPr="004409C6">
        <w:rPr>
          <w:bCs/>
          <w:i/>
          <w:u w:val="single"/>
        </w:rPr>
        <w:t>Телефон (факс)</w:t>
      </w:r>
      <w:r w:rsidRPr="004409C6">
        <w:rPr>
          <w:bCs/>
          <w:i/>
        </w:rPr>
        <w:t xml:space="preserve"> ____________________________________________________________</w:t>
      </w:r>
    </w:p>
    <w:p w14:paraId="15D42273" w14:textId="77777777" w:rsidR="006A12CC" w:rsidRPr="004409C6" w:rsidRDefault="006A12CC" w:rsidP="006A12CC">
      <w:pPr>
        <w:tabs>
          <w:tab w:val="left" w:pos="993"/>
        </w:tabs>
        <w:ind w:firstLine="709"/>
        <w:jc w:val="both"/>
        <w:rPr>
          <w:b/>
          <w:bCs/>
        </w:rPr>
      </w:pPr>
    </w:p>
    <w:p w14:paraId="063A53E6" w14:textId="77777777" w:rsidR="006A12CC" w:rsidRPr="004409C6" w:rsidRDefault="006A12CC" w:rsidP="006A12CC">
      <w:pPr>
        <w:tabs>
          <w:tab w:val="left" w:pos="993"/>
        </w:tabs>
        <w:ind w:firstLine="709"/>
        <w:jc w:val="both"/>
        <w:rPr>
          <w:bCs/>
        </w:rPr>
      </w:pPr>
      <w:r w:rsidRPr="004409C6">
        <w:rPr>
          <w:bCs/>
        </w:rPr>
        <w:t>Приложение:</w:t>
      </w:r>
    </w:p>
    <w:p w14:paraId="3FCE8E40" w14:textId="166E2B3D" w:rsidR="00BC7320" w:rsidRPr="004409C6" w:rsidRDefault="00BD192B" w:rsidP="002C5715">
      <w:pPr>
        <w:numPr>
          <w:ilvl w:val="0"/>
          <w:numId w:val="2"/>
        </w:numPr>
        <w:tabs>
          <w:tab w:val="left" w:pos="993"/>
        </w:tabs>
        <w:ind w:left="0" w:firstLine="709"/>
        <w:jc w:val="both"/>
        <w:rPr>
          <w:b/>
          <w:i/>
        </w:rPr>
      </w:pPr>
      <w:r w:rsidRPr="004409C6">
        <w:lastRenderedPageBreak/>
        <w:t xml:space="preserve">Спецификация </w:t>
      </w:r>
      <w:r w:rsidR="00CF1502" w:rsidRPr="004409C6">
        <w:t>на поставку товара</w:t>
      </w:r>
    </w:p>
    <w:p w14:paraId="63049EE5" w14:textId="77777777" w:rsidR="006A12CC" w:rsidRPr="004409C6" w:rsidRDefault="006A12CC" w:rsidP="006A12CC">
      <w:pPr>
        <w:jc w:val="both"/>
        <w:rPr>
          <w:b/>
          <w:bCs/>
        </w:rPr>
      </w:pPr>
    </w:p>
    <w:p w14:paraId="43509587" w14:textId="084D561F" w:rsidR="006A12CC" w:rsidRPr="004409C6" w:rsidRDefault="00CB5FB8" w:rsidP="00CB5FB8">
      <w:pPr>
        <w:pBdr>
          <w:bottom w:val="single" w:sz="12" w:space="1" w:color="auto"/>
        </w:pBdr>
        <w:ind w:firstLine="708"/>
        <w:jc w:val="both"/>
        <w:rPr>
          <w:b/>
          <w:bCs/>
        </w:rPr>
      </w:pPr>
      <w:r w:rsidRPr="004409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4409C6" w:rsidRDefault="00CB5FB8" w:rsidP="006A12CC">
      <w:pPr>
        <w:pBdr>
          <w:bottom w:val="single" w:sz="12" w:space="1" w:color="auto"/>
        </w:pBdr>
        <w:jc w:val="both"/>
        <w:rPr>
          <w:b/>
          <w:bCs/>
        </w:rPr>
      </w:pPr>
    </w:p>
    <w:p w14:paraId="058529D3" w14:textId="167E96B1" w:rsidR="006A12CC" w:rsidRPr="004409C6" w:rsidRDefault="006A12CC" w:rsidP="006A12CC">
      <w:pPr>
        <w:ind w:firstLine="709"/>
        <w:jc w:val="both"/>
        <w:rPr>
          <w:bCs/>
        </w:rPr>
      </w:pPr>
      <w:r w:rsidRPr="004409C6">
        <w:rPr>
          <w:bCs/>
        </w:rPr>
        <w:t>_______</w:t>
      </w:r>
      <w:r w:rsidR="00CB5FB8" w:rsidRPr="004409C6">
        <w:rPr>
          <w:bCs/>
        </w:rPr>
        <w:t>______</w:t>
      </w:r>
      <w:r w:rsidR="00CB5FB8" w:rsidRPr="004409C6">
        <w:rPr>
          <w:bCs/>
        </w:rPr>
        <w:tab/>
      </w:r>
      <w:r w:rsidR="00CB5FB8" w:rsidRPr="004409C6">
        <w:rPr>
          <w:bCs/>
        </w:rPr>
        <w:tab/>
      </w:r>
      <w:r w:rsidRPr="004409C6">
        <w:rPr>
          <w:bCs/>
        </w:rPr>
        <w:t xml:space="preserve">           ______________      /___________________ /</w:t>
      </w:r>
    </w:p>
    <w:p w14:paraId="60A22598" w14:textId="77777777" w:rsidR="006A12CC" w:rsidRPr="004409C6" w:rsidRDefault="006A12CC" w:rsidP="006A12CC">
      <w:pPr>
        <w:tabs>
          <w:tab w:val="left" w:pos="993"/>
        </w:tabs>
        <w:ind w:firstLine="709"/>
        <w:rPr>
          <w:bCs/>
          <w:i/>
          <w:sz w:val="20"/>
          <w:szCs w:val="20"/>
          <w:u w:val="single"/>
        </w:rPr>
      </w:pPr>
      <w:r w:rsidRPr="004409C6">
        <w:rPr>
          <w:bCs/>
          <w:i/>
        </w:rPr>
        <w:t>(</w:t>
      </w:r>
      <w:r w:rsidRPr="004409C6">
        <w:rPr>
          <w:bCs/>
          <w:i/>
          <w:sz w:val="20"/>
          <w:szCs w:val="20"/>
          <w:u w:val="single"/>
        </w:rPr>
        <w:t>должность уполномоченного лица)              (подпись)                     (расшифровка подписи)</w:t>
      </w:r>
    </w:p>
    <w:p w14:paraId="47891CEC" w14:textId="77777777" w:rsidR="006A12CC" w:rsidRPr="004409C6" w:rsidRDefault="006A12CC" w:rsidP="006A12CC">
      <w:pPr>
        <w:jc w:val="both"/>
        <w:rPr>
          <w:bCs/>
          <w:i/>
        </w:rPr>
      </w:pPr>
      <w:r w:rsidRPr="004409C6">
        <w:rPr>
          <w:bCs/>
          <w:i/>
        </w:rPr>
        <w:t xml:space="preserve">                                                                                                   МП</w:t>
      </w:r>
    </w:p>
    <w:p w14:paraId="7227685E" w14:textId="77777777" w:rsidR="006A12CC" w:rsidRPr="004409C6" w:rsidRDefault="006A12CC" w:rsidP="006A12CC">
      <w:pPr>
        <w:jc w:val="both"/>
        <w:rPr>
          <w:bCs/>
          <w:i/>
        </w:rPr>
      </w:pPr>
    </w:p>
    <w:p w14:paraId="6CDBC7CC" w14:textId="77777777" w:rsidR="006A12CC" w:rsidRPr="004409C6" w:rsidRDefault="006A12CC" w:rsidP="006A12CC">
      <w:pPr>
        <w:ind w:firstLine="851"/>
        <w:jc w:val="both"/>
        <w:rPr>
          <w:bCs/>
        </w:rPr>
      </w:pPr>
      <w:r w:rsidRPr="004409C6">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4409C6" w:rsidRDefault="00690704">
      <w:pPr>
        <w:spacing w:after="160" w:line="259" w:lineRule="auto"/>
        <w:rPr>
          <w:bCs/>
          <w:i/>
        </w:rPr>
      </w:pPr>
      <w:r w:rsidRPr="004409C6">
        <w:rPr>
          <w:bCs/>
          <w:i/>
        </w:rPr>
        <w:br w:type="page"/>
      </w:r>
    </w:p>
    <w:p w14:paraId="1CA68B7C" w14:textId="77777777" w:rsidR="00A9613A" w:rsidRPr="004409C6" w:rsidRDefault="00A9613A">
      <w:pPr>
        <w:jc w:val="right"/>
        <w:rPr>
          <w:bCs/>
          <w:i/>
        </w:rPr>
        <w:sectPr w:rsidR="00A9613A" w:rsidRPr="004409C6"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4409C6" w:rsidRDefault="00BD192B" w:rsidP="00EF0D36">
      <w:pPr>
        <w:widowControl w:val="0"/>
        <w:ind w:right="142"/>
        <w:jc w:val="right"/>
        <w:rPr>
          <w:b/>
        </w:rPr>
      </w:pPr>
      <w:r w:rsidRPr="004409C6">
        <w:rPr>
          <w:b/>
          <w:bCs/>
        </w:rPr>
        <w:lastRenderedPageBreak/>
        <w:t xml:space="preserve">Приложение </w:t>
      </w:r>
    </w:p>
    <w:p w14:paraId="1862CAE7" w14:textId="77777777" w:rsidR="00BD192B" w:rsidRPr="004409C6" w:rsidRDefault="00BD192B" w:rsidP="00EF0D36">
      <w:pPr>
        <w:widowControl w:val="0"/>
        <w:ind w:right="142"/>
        <w:jc w:val="right"/>
      </w:pPr>
      <w:r w:rsidRPr="004409C6">
        <w:t>к Предложению участника конкурентной закупки</w:t>
      </w:r>
    </w:p>
    <w:p w14:paraId="210ECFF2" w14:textId="77777777" w:rsidR="00BD192B" w:rsidRPr="004409C6" w:rsidRDefault="00BD192B" w:rsidP="00EF0D36">
      <w:pPr>
        <w:widowControl w:val="0"/>
        <w:ind w:right="142"/>
        <w:jc w:val="right"/>
      </w:pPr>
      <w:r w:rsidRPr="004409C6">
        <w:t>с участием субъектов малого и среднего предпринимательства</w:t>
      </w:r>
      <w:r w:rsidRPr="004409C6">
        <w:br/>
        <w:t>в отношении предмета такой закупки</w:t>
      </w:r>
    </w:p>
    <w:p w14:paraId="73BF43E9" w14:textId="504C2A17" w:rsidR="00E00D86" w:rsidRPr="004409C6" w:rsidRDefault="00BD192B" w:rsidP="00EF0D36">
      <w:pPr>
        <w:ind w:right="142"/>
        <w:jc w:val="right"/>
        <w:rPr>
          <w:b/>
          <w:bCs/>
        </w:rPr>
      </w:pPr>
      <w:r w:rsidRPr="004409C6" w:rsidDel="009A4D55">
        <w:t xml:space="preserve"> </w:t>
      </w:r>
      <w:r w:rsidRPr="004409C6">
        <w:rPr>
          <w:bCs/>
          <w:sz w:val="22"/>
          <w:szCs w:val="22"/>
        </w:rPr>
        <w:t>ФОРМА</w:t>
      </w:r>
    </w:p>
    <w:p w14:paraId="7FE8EF8E" w14:textId="77777777" w:rsidR="00145951" w:rsidRPr="004409C6" w:rsidRDefault="00145951" w:rsidP="006A7F48">
      <w:pPr>
        <w:spacing w:before="120"/>
        <w:jc w:val="center"/>
        <w:rPr>
          <w:b/>
        </w:rPr>
      </w:pPr>
      <w:r w:rsidRPr="004409C6">
        <w:rPr>
          <w:b/>
        </w:rPr>
        <w:t>Спецификация на поставку товара</w:t>
      </w:r>
    </w:p>
    <w:tbl>
      <w:tblPr>
        <w:tblW w:w="5021" w:type="pct"/>
        <w:tblLook w:val="04A0" w:firstRow="1" w:lastRow="0" w:firstColumn="1" w:lastColumn="0" w:noHBand="0" w:noVBand="1"/>
      </w:tblPr>
      <w:tblGrid>
        <w:gridCol w:w="459"/>
        <w:gridCol w:w="1719"/>
        <w:gridCol w:w="1332"/>
        <w:gridCol w:w="941"/>
        <w:gridCol w:w="1025"/>
        <w:gridCol w:w="859"/>
        <w:gridCol w:w="859"/>
        <w:gridCol w:w="987"/>
        <w:gridCol w:w="1140"/>
        <w:gridCol w:w="2271"/>
        <w:gridCol w:w="990"/>
        <w:gridCol w:w="1060"/>
        <w:gridCol w:w="932"/>
        <w:gridCol w:w="1444"/>
      </w:tblGrid>
      <w:tr w:rsidR="007B323E" w:rsidRPr="00A421E4" w14:paraId="3B4FA1F3" w14:textId="77777777" w:rsidTr="007B323E">
        <w:trPr>
          <w:trHeight w:val="170"/>
        </w:trPr>
        <w:tc>
          <w:tcPr>
            <w:tcW w:w="143" w:type="pct"/>
            <w:vMerge w:val="restart"/>
            <w:tcBorders>
              <w:top w:val="single" w:sz="4" w:space="0" w:color="auto"/>
              <w:left w:val="single" w:sz="4" w:space="0" w:color="auto"/>
              <w:right w:val="single" w:sz="4" w:space="0" w:color="auto"/>
            </w:tcBorders>
            <w:shd w:val="clear" w:color="auto" w:fill="auto"/>
            <w:noWrap/>
            <w:vAlign w:val="center"/>
            <w:hideMark/>
          </w:tcPr>
          <w:p w14:paraId="6F11CDBF" w14:textId="77777777" w:rsidR="00D56E33" w:rsidRPr="00A421E4" w:rsidRDefault="00D56E33" w:rsidP="00A421E4">
            <w:pPr>
              <w:jc w:val="center"/>
              <w:rPr>
                <w:sz w:val="18"/>
                <w:szCs w:val="18"/>
              </w:rPr>
            </w:pPr>
            <w:r w:rsidRPr="00A421E4">
              <w:rPr>
                <w:sz w:val="18"/>
                <w:szCs w:val="18"/>
              </w:rPr>
              <w:t>№</w:t>
            </w:r>
          </w:p>
          <w:p w14:paraId="190F18BE" w14:textId="77777777" w:rsidR="00D56E33" w:rsidRPr="00A421E4" w:rsidRDefault="00D56E33" w:rsidP="00A421E4">
            <w:pPr>
              <w:jc w:val="center"/>
              <w:rPr>
                <w:sz w:val="18"/>
                <w:szCs w:val="18"/>
              </w:rPr>
            </w:pPr>
            <w:proofErr w:type="gramStart"/>
            <w:r w:rsidRPr="00A421E4">
              <w:rPr>
                <w:sz w:val="18"/>
                <w:szCs w:val="18"/>
              </w:rPr>
              <w:t>п</w:t>
            </w:r>
            <w:proofErr w:type="gramEnd"/>
            <w:r w:rsidRPr="00A421E4">
              <w:rPr>
                <w:sz w:val="18"/>
                <w:szCs w:val="18"/>
              </w:rPr>
              <w:t>/п</w:t>
            </w:r>
          </w:p>
        </w:tc>
        <w:tc>
          <w:tcPr>
            <w:tcW w:w="537" w:type="pct"/>
            <w:vMerge w:val="restart"/>
            <w:tcBorders>
              <w:top w:val="single" w:sz="4" w:space="0" w:color="auto"/>
              <w:left w:val="single" w:sz="4" w:space="0" w:color="auto"/>
              <w:right w:val="single" w:sz="4" w:space="0" w:color="auto"/>
            </w:tcBorders>
            <w:shd w:val="clear" w:color="auto" w:fill="auto"/>
            <w:vAlign w:val="center"/>
            <w:hideMark/>
          </w:tcPr>
          <w:p w14:paraId="7334EA57" w14:textId="77777777" w:rsidR="00D56E33" w:rsidRPr="00A421E4" w:rsidRDefault="00D56E33" w:rsidP="00A421E4">
            <w:pPr>
              <w:jc w:val="center"/>
              <w:rPr>
                <w:sz w:val="18"/>
                <w:szCs w:val="18"/>
              </w:rPr>
            </w:pPr>
            <w:r w:rsidRPr="00A421E4">
              <w:rPr>
                <w:sz w:val="18"/>
                <w:szCs w:val="18"/>
              </w:rPr>
              <w:t>Наименование товара, технические характеристики</w:t>
            </w:r>
          </w:p>
        </w:tc>
        <w:tc>
          <w:tcPr>
            <w:tcW w:w="416" w:type="pct"/>
            <w:vMerge w:val="restart"/>
            <w:tcBorders>
              <w:top w:val="single" w:sz="4" w:space="0" w:color="auto"/>
              <w:left w:val="single" w:sz="4" w:space="0" w:color="auto"/>
              <w:right w:val="single" w:sz="4" w:space="0" w:color="auto"/>
            </w:tcBorders>
            <w:shd w:val="clear" w:color="auto" w:fill="auto"/>
            <w:vAlign w:val="center"/>
            <w:hideMark/>
          </w:tcPr>
          <w:p w14:paraId="500F0A15" w14:textId="77777777" w:rsidR="00D56E33" w:rsidRPr="00A421E4" w:rsidRDefault="00D56E33" w:rsidP="00A421E4">
            <w:pPr>
              <w:jc w:val="center"/>
              <w:rPr>
                <w:sz w:val="18"/>
                <w:szCs w:val="18"/>
              </w:rPr>
            </w:pPr>
            <w:r w:rsidRPr="00A421E4">
              <w:rPr>
                <w:sz w:val="18"/>
                <w:szCs w:val="18"/>
              </w:rPr>
              <w:t>Артикул</w:t>
            </w:r>
          </w:p>
        </w:tc>
        <w:tc>
          <w:tcPr>
            <w:tcW w:w="11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D53A13" w14:textId="6D5C928A" w:rsidR="00D56E33" w:rsidRDefault="00D56E33" w:rsidP="00625A47">
            <w:pPr>
              <w:jc w:val="center"/>
              <w:rPr>
                <w:sz w:val="18"/>
                <w:szCs w:val="18"/>
              </w:rPr>
            </w:pPr>
            <w:r>
              <w:rPr>
                <w:sz w:val="18"/>
                <w:szCs w:val="18"/>
              </w:rPr>
              <w:t>Место поставки</w:t>
            </w:r>
          </w:p>
          <w:p w14:paraId="3A8C3809" w14:textId="304E92D4" w:rsidR="00D56E33" w:rsidRPr="00625A47" w:rsidRDefault="00D56E33" w:rsidP="00625A47">
            <w:pPr>
              <w:jc w:val="center"/>
              <w:rPr>
                <w:sz w:val="18"/>
                <w:szCs w:val="18"/>
              </w:rPr>
            </w:pPr>
            <w:r w:rsidRPr="00A421E4">
              <w:rPr>
                <w:sz w:val="18"/>
                <w:szCs w:val="18"/>
              </w:rPr>
              <w:t>Кол-во (шт.)</w:t>
            </w: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52531CB2" w14:textId="719E13F0" w:rsidR="00D56E33" w:rsidRDefault="00D56E33" w:rsidP="00A421E4">
            <w:pPr>
              <w:ind w:left="177" w:right="172"/>
              <w:jc w:val="center"/>
              <w:rPr>
                <w:sz w:val="18"/>
                <w:szCs w:val="18"/>
              </w:rPr>
            </w:pPr>
            <w:r w:rsidRPr="00A421E4">
              <w:rPr>
                <w:sz w:val="18"/>
                <w:szCs w:val="18"/>
              </w:rPr>
              <w:t>Начальная (максимальная)</w:t>
            </w:r>
          </w:p>
          <w:p w14:paraId="3F7A21EB" w14:textId="0E6B193D" w:rsidR="00625A47" w:rsidRPr="00A421E4" w:rsidRDefault="00D56E33" w:rsidP="00625A47">
            <w:pPr>
              <w:ind w:left="177" w:right="172"/>
              <w:jc w:val="center"/>
              <w:rPr>
                <w:sz w:val="18"/>
                <w:szCs w:val="18"/>
              </w:rPr>
            </w:pPr>
            <w:r w:rsidRPr="00A421E4">
              <w:rPr>
                <w:sz w:val="18"/>
                <w:szCs w:val="18"/>
              </w:rPr>
              <w:t xml:space="preserve">цена, руб., </w:t>
            </w:r>
            <w:r w:rsidR="00625A47">
              <w:rPr>
                <w:sz w:val="18"/>
                <w:szCs w:val="18"/>
              </w:rPr>
              <w:t>включая</w:t>
            </w:r>
            <w:r w:rsidRPr="00A421E4">
              <w:rPr>
                <w:sz w:val="18"/>
                <w:szCs w:val="18"/>
              </w:rPr>
              <w:t xml:space="preserve"> НДС</w:t>
            </w:r>
          </w:p>
        </w:tc>
        <w:tc>
          <w:tcPr>
            <w:tcW w:w="709" w:type="pct"/>
            <w:vMerge w:val="restart"/>
            <w:tcBorders>
              <w:top w:val="single" w:sz="4" w:space="0" w:color="auto"/>
              <w:left w:val="single" w:sz="4" w:space="0" w:color="auto"/>
              <w:right w:val="single" w:sz="4" w:space="0" w:color="auto"/>
            </w:tcBorders>
            <w:vAlign w:val="center"/>
          </w:tcPr>
          <w:p w14:paraId="2A8D0675" w14:textId="120B6C9D" w:rsidR="00D56E33" w:rsidRPr="00A421E4" w:rsidRDefault="00D56E33" w:rsidP="00A421E4">
            <w:pPr>
              <w:jc w:val="center"/>
              <w:rPr>
                <w:sz w:val="18"/>
                <w:szCs w:val="18"/>
              </w:rPr>
            </w:pPr>
            <w:r w:rsidRPr="00A421E4">
              <w:rPr>
                <w:bCs/>
                <w:color w:val="3F3F3F"/>
                <w:sz w:val="18"/>
                <w:szCs w:val="18"/>
              </w:rPr>
              <w:t>Информация об установлении запрета, ограничения, преимущества, минимальной доли закупки товаров российского произв</w:t>
            </w:r>
            <w:r>
              <w:rPr>
                <w:bCs/>
                <w:color w:val="3F3F3F"/>
                <w:sz w:val="18"/>
                <w:szCs w:val="18"/>
              </w:rPr>
              <w:t xml:space="preserve">одства в соответствии с </w:t>
            </w:r>
            <w:r>
              <w:rPr>
                <w:bCs/>
                <w:color w:val="3F3F3F"/>
                <w:sz w:val="18"/>
                <w:szCs w:val="18"/>
              </w:rPr>
              <w:br/>
              <w:t xml:space="preserve">п. 9, </w:t>
            </w:r>
            <w:r w:rsidRPr="00A421E4">
              <w:rPr>
                <w:bCs/>
                <w:color w:val="3F3F3F"/>
                <w:sz w:val="18"/>
                <w:szCs w:val="18"/>
              </w:rPr>
              <w:t>9.1, 9.2, 9.3, 9.4 извещения</w:t>
            </w:r>
          </w:p>
        </w:tc>
        <w:tc>
          <w:tcPr>
            <w:tcW w:w="1382" w:type="pct"/>
            <w:gridSpan w:val="4"/>
            <w:tcBorders>
              <w:top w:val="single" w:sz="4" w:space="0" w:color="auto"/>
              <w:left w:val="single" w:sz="4" w:space="0" w:color="auto"/>
              <w:bottom w:val="single" w:sz="4" w:space="0" w:color="auto"/>
              <w:right w:val="single" w:sz="4" w:space="0" w:color="auto"/>
            </w:tcBorders>
            <w:vAlign w:val="center"/>
          </w:tcPr>
          <w:p w14:paraId="4B73FA21" w14:textId="06BA0CE3" w:rsidR="00D56E33" w:rsidRPr="00A421E4" w:rsidRDefault="00D56E33" w:rsidP="00F522DE">
            <w:pPr>
              <w:jc w:val="center"/>
              <w:rPr>
                <w:sz w:val="18"/>
                <w:szCs w:val="18"/>
              </w:rPr>
            </w:pPr>
            <w:r w:rsidRPr="00A421E4">
              <w:rPr>
                <w:sz w:val="18"/>
                <w:szCs w:val="18"/>
              </w:rPr>
              <w:t>Предложение участника закупки</w:t>
            </w:r>
          </w:p>
        </w:tc>
      </w:tr>
      <w:tr w:rsidR="004A16FF" w:rsidRPr="00A421E4" w14:paraId="01BEBA5F" w14:textId="77777777" w:rsidTr="007B323E">
        <w:trPr>
          <w:trHeight w:val="170"/>
        </w:trPr>
        <w:tc>
          <w:tcPr>
            <w:tcW w:w="143" w:type="pct"/>
            <w:vMerge/>
            <w:tcBorders>
              <w:left w:val="single" w:sz="4" w:space="0" w:color="auto"/>
              <w:right w:val="single" w:sz="4" w:space="0" w:color="auto"/>
            </w:tcBorders>
            <w:shd w:val="clear" w:color="auto" w:fill="auto"/>
            <w:noWrap/>
            <w:vAlign w:val="center"/>
          </w:tcPr>
          <w:p w14:paraId="7904B892" w14:textId="77777777" w:rsidR="00625A47" w:rsidRPr="00A421E4" w:rsidRDefault="00625A47" w:rsidP="00A421E4">
            <w:pPr>
              <w:jc w:val="center"/>
              <w:rPr>
                <w:sz w:val="18"/>
                <w:szCs w:val="18"/>
              </w:rPr>
            </w:pPr>
          </w:p>
        </w:tc>
        <w:tc>
          <w:tcPr>
            <w:tcW w:w="537" w:type="pct"/>
            <w:vMerge/>
            <w:tcBorders>
              <w:left w:val="single" w:sz="4" w:space="0" w:color="auto"/>
              <w:right w:val="single" w:sz="4" w:space="0" w:color="auto"/>
            </w:tcBorders>
            <w:shd w:val="clear" w:color="auto" w:fill="auto"/>
            <w:vAlign w:val="center"/>
          </w:tcPr>
          <w:p w14:paraId="4529BC50" w14:textId="77777777" w:rsidR="00625A47" w:rsidRPr="00A421E4" w:rsidRDefault="00625A47" w:rsidP="00A421E4">
            <w:pPr>
              <w:jc w:val="center"/>
              <w:rPr>
                <w:sz w:val="18"/>
                <w:szCs w:val="18"/>
              </w:rPr>
            </w:pPr>
          </w:p>
        </w:tc>
        <w:tc>
          <w:tcPr>
            <w:tcW w:w="416" w:type="pct"/>
            <w:vMerge/>
            <w:tcBorders>
              <w:left w:val="single" w:sz="4" w:space="0" w:color="auto"/>
              <w:right w:val="single" w:sz="4" w:space="0" w:color="auto"/>
            </w:tcBorders>
            <w:shd w:val="clear" w:color="auto" w:fill="auto"/>
            <w:vAlign w:val="center"/>
          </w:tcPr>
          <w:p w14:paraId="6D2A2BE4" w14:textId="77777777" w:rsidR="00625A47" w:rsidRPr="00A421E4" w:rsidRDefault="00625A47" w:rsidP="00A421E4">
            <w:pPr>
              <w:jc w:val="center"/>
              <w:rPr>
                <w:sz w:val="18"/>
                <w:szCs w:val="18"/>
              </w:rPr>
            </w:pPr>
          </w:p>
        </w:tc>
        <w:tc>
          <w:tcPr>
            <w:tcW w:w="294" w:type="pct"/>
            <w:tcBorders>
              <w:top w:val="single" w:sz="4" w:space="0" w:color="auto"/>
              <w:left w:val="single" w:sz="4" w:space="0" w:color="auto"/>
              <w:right w:val="single" w:sz="4" w:space="0" w:color="auto"/>
            </w:tcBorders>
            <w:shd w:val="clear" w:color="auto" w:fill="auto"/>
            <w:vAlign w:val="center"/>
          </w:tcPr>
          <w:p w14:paraId="27B624AF" w14:textId="7565F200" w:rsidR="00625A47" w:rsidRPr="00A421E4" w:rsidRDefault="00625A47" w:rsidP="00D56E33">
            <w:pPr>
              <w:jc w:val="center"/>
              <w:rPr>
                <w:sz w:val="18"/>
                <w:szCs w:val="18"/>
              </w:rPr>
            </w:pPr>
            <w:r>
              <w:rPr>
                <w:color w:val="000000"/>
                <w:sz w:val="18"/>
                <w:szCs w:val="18"/>
              </w:rPr>
              <w:t>офис г. Москва</w:t>
            </w:r>
          </w:p>
        </w:tc>
        <w:tc>
          <w:tcPr>
            <w:tcW w:w="320" w:type="pct"/>
            <w:tcBorders>
              <w:top w:val="single" w:sz="4" w:space="0" w:color="auto"/>
              <w:left w:val="single" w:sz="4" w:space="0" w:color="auto"/>
              <w:right w:val="single" w:sz="4" w:space="0" w:color="auto"/>
            </w:tcBorders>
            <w:shd w:val="clear" w:color="auto" w:fill="auto"/>
            <w:vAlign w:val="center"/>
          </w:tcPr>
          <w:p w14:paraId="233FBAC9" w14:textId="06DAEA70" w:rsidR="00625A47" w:rsidRPr="00A421E4" w:rsidRDefault="00625A47" w:rsidP="00D56E33">
            <w:pPr>
              <w:jc w:val="center"/>
              <w:rPr>
                <w:sz w:val="18"/>
                <w:szCs w:val="18"/>
              </w:rPr>
            </w:pPr>
            <w:r w:rsidRPr="00D56E33">
              <w:rPr>
                <w:color w:val="000000"/>
                <w:sz w:val="18"/>
                <w:szCs w:val="18"/>
              </w:rPr>
              <w:t>офис г. Пятигорск</w:t>
            </w:r>
          </w:p>
        </w:tc>
        <w:tc>
          <w:tcPr>
            <w:tcW w:w="268" w:type="pct"/>
            <w:tcBorders>
              <w:top w:val="single" w:sz="4" w:space="0" w:color="auto"/>
              <w:left w:val="single" w:sz="4" w:space="0" w:color="auto"/>
              <w:right w:val="single" w:sz="4" w:space="0" w:color="auto"/>
            </w:tcBorders>
            <w:shd w:val="clear" w:color="auto" w:fill="auto"/>
            <w:vAlign w:val="center"/>
          </w:tcPr>
          <w:p w14:paraId="75F0BCD8" w14:textId="597F4B9B" w:rsidR="00625A47" w:rsidRPr="00A421E4" w:rsidRDefault="00625A47" w:rsidP="00D56E33">
            <w:pPr>
              <w:jc w:val="center"/>
              <w:rPr>
                <w:sz w:val="18"/>
                <w:szCs w:val="18"/>
              </w:rPr>
            </w:pPr>
            <w:r w:rsidRPr="00D56E33">
              <w:rPr>
                <w:color w:val="000000"/>
                <w:sz w:val="18"/>
                <w:szCs w:val="18"/>
              </w:rPr>
              <w:t>ВТРК Эльбрус</w:t>
            </w:r>
          </w:p>
        </w:tc>
        <w:tc>
          <w:tcPr>
            <w:tcW w:w="268" w:type="pct"/>
            <w:tcBorders>
              <w:top w:val="single" w:sz="4" w:space="0" w:color="auto"/>
              <w:left w:val="single" w:sz="4" w:space="0" w:color="auto"/>
              <w:right w:val="single" w:sz="4" w:space="0" w:color="auto"/>
            </w:tcBorders>
            <w:shd w:val="clear" w:color="auto" w:fill="auto"/>
            <w:vAlign w:val="center"/>
          </w:tcPr>
          <w:p w14:paraId="1B25B536" w14:textId="47E0A5BF" w:rsidR="00625A47" w:rsidRPr="00A421E4" w:rsidRDefault="00625A47" w:rsidP="00D56E33">
            <w:pPr>
              <w:jc w:val="center"/>
              <w:rPr>
                <w:sz w:val="18"/>
                <w:szCs w:val="18"/>
              </w:rPr>
            </w:pPr>
            <w:r>
              <w:rPr>
                <w:color w:val="000000"/>
                <w:sz w:val="18"/>
                <w:szCs w:val="18"/>
              </w:rPr>
              <w:t>ВТРК Ведучи,</w:t>
            </w:r>
          </w:p>
        </w:tc>
        <w:tc>
          <w:tcPr>
            <w:tcW w:w="308" w:type="pct"/>
            <w:tcBorders>
              <w:top w:val="single" w:sz="4" w:space="0" w:color="auto"/>
              <w:left w:val="single" w:sz="4" w:space="0" w:color="auto"/>
              <w:right w:val="single" w:sz="4" w:space="0" w:color="auto"/>
            </w:tcBorders>
            <w:vAlign w:val="center"/>
          </w:tcPr>
          <w:p w14:paraId="66092246" w14:textId="6C47D791" w:rsidR="00625A47" w:rsidRPr="00A421E4" w:rsidRDefault="00625A47" w:rsidP="00A421E4">
            <w:pPr>
              <w:jc w:val="center"/>
              <w:rPr>
                <w:sz w:val="18"/>
                <w:szCs w:val="18"/>
              </w:rPr>
            </w:pPr>
            <w:r w:rsidRPr="00A421E4">
              <w:rPr>
                <w:sz w:val="18"/>
                <w:szCs w:val="18"/>
              </w:rPr>
              <w:t>За единицу товара</w:t>
            </w:r>
          </w:p>
        </w:tc>
        <w:tc>
          <w:tcPr>
            <w:tcW w:w="356" w:type="pct"/>
            <w:tcBorders>
              <w:top w:val="single" w:sz="4" w:space="0" w:color="auto"/>
              <w:left w:val="single" w:sz="4" w:space="0" w:color="auto"/>
              <w:right w:val="single" w:sz="4" w:space="0" w:color="auto"/>
            </w:tcBorders>
            <w:vAlign w:val="center"/>
          </w:tcPr>
          <w:p w14:paraId="0774BA30" w14:textId="77777777" w:rsidR="00625A47" w:rsidRPr="00A421E4" w:rsidRDefault="00625A47" w:rsidP="00A421E4">
            <w:pPr>
              <w:jc w:val="center"/>
              <w:rPr>
                <w:sz w:val="18"/>
                <w:szCs w:val="18"/>
              </w:rPr>
            </w:pPr>
            <w:r w:rsidRPr="00A421E4">
              <w:rPr>
                <w:sz w:val="18"/>
                <w:szCs w:val="18"/>
              </w:rPr>
              <w:t>Всего</w:t>
            </w:r>
          </w:p>
        </w:tc>
        <w:tc>
          <w:tcPr>
            <w:tcW w:w="709" w:type="pct"/>
            <w:vMerge/>
            <w:tcBorders>
              <w:left w:val="single" w:sz="4" w:space="0" w:color="auto"/>
              <w:right w:val="single" w:sz="4" w:space="0" w:color="auto"/>
            </w:tcBorders>
          </w:tcPr>
          <w:p w14:paraId="729EADC6" w14:textId="77777777" w:rsidR="00625A47" w:rsidRPr="00A421E4" w:rsidRDefault="00625A47" w:rsidP="00F522DE">
            <w:pPr>
              <w:jc w:val="center"/>
              <w:rPr>
                <w:sz w:val="18"/>
                <w:szCs w:val="18"/>
              </w:rPr>
            </w:pPr>
          </w:p>
        </w:tc>
        <w:tc>
          <w:tcPr>
            <w:tcW w:w="309" w:type="pct"/>
            <w:tcBorders>
              <w:top w:val="single" w:sz="4" w:space="0" w:color="auto"/>
              <w:left w:val="single" w:sz="4" w:space="0" w:color="auto"/>
              <w:right w:val="single" w:sz="4" w:space="0" w:color="auto"/>
            </w:tcBorders>
            <w:vAlign w:val="center"/>
          </w:tcPr>
          <w:p w14:paraId="3589E60A" w14:textId="77777777" w:rsidR="00625A47" w:rsidRPr="00A421E4" w:rsidRDefault="00625A47" w:rsidP="00A421E4">
            <w:pPr>
              <w:jc w:val="center"/>
              <w:rPr>
                <w:sz w:val="18"/>
                <w:szCs w:val="18"/>
              </w:rPr>
            </w:pPr>
            <w:r w:rsidRPr="00A421E4">
              <w:rPr>
                <w:sz w:val="18"/>
                <w:szCs w:val="18"/>
              </w:rPr>
              <w:t>Артикул</w:t>
            </w:r>
          </w:p>
        </w:tc>
        <w:tc>
          <w:tcPr>
            <w:tcW w:w="331" w:type="pct"/>
            <w:tcBorders>
              <w:top w:val="single" w:sz="4" w:space="0" w:color="auto"/>
              <w:left w:val="single" w:sz="4" w:space="0" w:color="auto"/>
              <w:right w:val="single" w:sz="4" w:space="0" w:color="auto"/>
            </w:tcBorders>
            <w:vAlign w:val="center"/>
          </w:tcPr>
          <w:p w14:paraId="064AE215" w14:textId="7B65FFA1" w:rsidR="00625A47" w:rsidRPr="00A421E4" w:rsidRDefault="00625A47" w:rsidP="00625A47">
            <w:pPr>
              <w:jc w:val="center"/>
              <w:rPr>
                <w:sz w:val="18"/>
                <w:szCs w:val="18"/>
              </w:rPr>
            </w:pPr>
            <w:r w:rsidRPr="00A421E4">
              <w:rPr>
                <w:sz w:val="18"/>
                <w:szCs w:val="18"/>
              </w:rPr>
              <w:t xml:space="preserve">За единицу товара, руб., </w:t>
            </w:r>
            <w:r>
              <w:rPr>
                <w:sz w:val="18"/>
                <w:szCs w:val="18"/>
              </w:rPr>
              <w:t>включая</w:t>
            </w:r>
            <w:r w:rsidRPr="00A421E4">
              <w:rPr>
                <w:sz w:val="18"/>
                <w:szCs w:val="18"/>
              </w:rPr>
              <w:t xml:space="preserve"> НДС</w:t>
            </w:r>
          </w:p>
        </w:tc>
        <w:tc>
          <w:tcPr>
            <w:tcW w:w="291" w:type="pct"/>
            <w:tcBorders>
              <w:top w:val="single" w:sz="4" w:space="0" w:color="auto"/>
              <w:left w:val="single" w:sz="4" w:space="0" w:color="auto"/>
              <w:right w:val="single" w:sz="4" w:space="0" w:color="auto"/>
            </w:tcBorders>
            <w:vAlign w:val="center"/>
          </w:tcPr>
          <w:p w14:paraId="01CFE7F2" w14:textId="6BD32E03" w:rsidR="00625A47" w:rsidRPr="00A421E4" w:rsidRDefault="00625A47" w:rsidP="00625A47">
            <w:pPr>
              <w:jc w:val="center"/>
              <w:rPr>
                <w:sz w:val="18"/>
                <w:szCs w:val="18"/>
              </w:rPr>
            </w:pPr>
            <w:r w:rsidRPr="00A421E4">
              <w:rPr>
                <w:sz w:val="18"/>
                <w:szCs w:val="18"/>
              </w:rPr>
              <w:t xml:space="preserve">Всего, руб., </w:t>
            </w:r>
            <w:r>
              <w:rPr>
                <w:sz w:val="18"/>
                <w:szCs w:val="18"/>
              </w:rPr>
              <w:t>включая</w:t>
            </w:r>
            <w:r w:rsidRPr="00A421E4">
              <w:rPr>
                <w:sz w:val="18"/>
                <w:szCs w:val="18"/>
              </w:rPr>
              <w:t xml:space="preserve"> НДС</w:t>
            </w:r>
          </w:p>
        </w:tc>
        <w:tc>
          <w:tcPr>
            <w:tcW w:w="451" w:type="pct"/>
            <w:tcBorders>
              <w:top w:val="single" w:sz="4" w:space="0" w:color="auto"/>
              <w:left w:val="single" w:sz="4" w:space="0" w:color="auto"/>
              <w:right w:val="single" w:sz="4" w:space="0" w:color="auto"/>
            </w:tcBorders>
            <w:vAlign w:val="center"/>
          </w:tcPr>
          <w:p w14:paraId="2001D7C1" w14:textId="201754D5" w:rsidR="00625A47" w:rsidRPr="00A421E4" w:rsidRDefault="00625A47" w:rsidP="00A421E4">
            <w:pPr>
              <w:jc w:val="center"/>
              <w:rPr>
                <w:sz w:val="18"/>
                <w:szCs w:val="18"/>
              </w:rPr>
            </w:pPr>
            <w:r w:rsidRPr="00A421E4">
              <w:rPr>
                <w:sz w:val="18"/>
                <w:szCs w:val="18"/>
              </w:rPr>
              <w:t xml:space="preserve">Информация о стране происхождения товара </w:t>
            </w:r>
            <w:r w:rsidRPr="00A421E4">
              <w:rPr>
                <w:i/>
                <w:sz w:val="18"/>
                <w:szCs w:val="18"/>
              </w:rPr>
              <w:t xml:space="preserve">(в случае установления и </w:t>
            </w:r>
            <w:proofErr w:type="spellStart"/>
            <w:r w:rsidRPr="00A421E4">
              <w:rPr>
                <w:i/>
                <w:sz w:val="18"/>
                <w:szCs w:val="18"/>
              </w:rPr>
              <w:t>неустановления</w:t>
            </w:r>
            <w:proofErr w:type="spellEnd"/>
            <w:r w:rsidRPr="00A421E4">
              <w:rPr>
                <w:i/>
                <w:sz w:val="18"/>
                <w:szCs w:val="18"/>
              </w:rPr>
              <w:t xml:space="preserve"> </w:t>
            </w:r>
            <w:proofErr w:type="spellStart"/>
            <w:r w:rsidRPr="00A421E4">
              <w:rPr>
                <w:i/>
                <w:sz w:val="18"/>
                <w:szCs w:val="18"/>
              </w:rPr>
              <w:t>нацрежима</w:t>
            </w:r>
            <w:proofErr w:type="spellEnd"/>
            <w:r w:rsidRPr="00A421E4">
              <w:rPr>
                <w:i/>
                <w:sz w:val="18"/>
                <w:szCs w:val="18"/>
              </w:rPr>
              <w:t xml:space="preserve"> </w:t>
            </w:r>
            <w:r w:rsidRPr="00A421E4">
              <w:rPr>
                <w:bCs/>
                <w:i/>
                <w:sz w:val="18"/>
                <w:szCs w:val="18"/>
              </w:rPr>
              <w:t xml:space="preserve">в соответствии с </w:t>
            </w:r>
            <w:r w:rsidRPr="00A421E4">
              <w:rPr>
                <w:bCs/>
                <w:i/>
                <w:sz w:val="18"/>
                <w:szCs w:val="18"/>
              </w:rPr>
              <w:br/>
              <w:t>п. 9, 9.1, 9.2, 9.3, 9.4 извещения)</w:t>
            </w:r>
            <w:r w:rsidRPr="00A421E4">
              <w:rPr>
                <w:sz w:val="18"/>
                <w:szCs w:val="18"/>
              </w:rPr>
              <w:t xml:space="preserve">, </w:t>
            </w:r>
            <w:r w:rsidRPr="00A421E4">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421E4">
              <w:rPr>
                <w:i/>
                <w:sz w:val="18"/>
                <w:szCs w:val="18"/>
              </w:rPr>
              <w:t xml:space="preserve">(в случае установления </w:t>
            </w:r>
            <w:proofErr w:type="spellStart"/>
            <w:r w:rsidRPr="00A421E4">
              <w:rPr>
                <w:i/>
                <w:sz w:val="18"/>
                <w:szCs w:val="18"/>
              </w:rPr>
              <w:t>нацрежима</w:t>
            </w:r>
            <w:proofErr w:type="spellEnd"/>
            <w:r w:rsidRPr="00A421E4">
              <w:rPr>
                <w:i/>
                <w:sz w:val="18"/>
                <w:szCs w:val="18"/>
              </w:rPr>
              <w:t xml:space="preserve"> </w:t>
            </w:r>
            <w:r w:rsidRPr="00A421E4">
              <w:rPr>
                <w:bCs/>
                <w:i/>
                <w:sz w:val="18"/>
                <w:szCs w:val="18"/>
              </w:rPr>
              <w:t xml:space="preserve">в соответствии с </w:t>
            </w:r>
            <w:r w:rsidRPr="00A421E4">
              <w:rPr>
                <w:bCs/>
                <w:i/>
                <w:sz w:val="18"/>
                <w:szCs w:val="18"/>
              </w:rPr>
              <w:br/>
              <w:t>п. 9, 9.1, 9.2, 9.3, 9.4 извещения)</w:t>
            </w:r>
          </w:p>
        </w:tc>
      </w:tr>
      <w:tr w:rsidR="004A16FF" w:rsidRPr="00A421E4" w14:paraId="33189395"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07BEC" w14:textId="77777777" w:rsidR="00625A47" w:rsidRPr="00A421E4" w:rsidRDefault="00625A47" w:rsidP="00F522DE">
            <w:pPr>
              <w:jc w:val="center"/>
              <w:rPr>
                <w:i/>
                <w:sz w:val="18"/>
                <w:szCs w:val="18"/>
              </w:rPr>
            </w:pPr>
            <w:r w:rsidRPr="00A421E4">
              <w:rPr>
                <w:i/>
                <w:sz w:val="18"/>
                <w:szCs w:val="18"/>
              </w:rPr>
              <w:t>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69EC30F" w14:textId="77777777" w:rsidR="00625A47" w:rsidRPr="00A421E4" w:rsidRDefault="00625A47" w:rsidP="00F522DE">
            <w:pPr>
              <w:jc w:val="center"/>
              <w:rPr>
                <w:i/>
                <w:sz w:val="18"/>
                <w:szCs w:val="18"/>
              </w:rPr>
            </w:pPr>
            <w:r w:rsidRPr="00A421E4">
              <w:rPr>
                <w:i/>
                <w:sz w:val="18"/>
                <w:szCs w:val="18"/>
              </w:rPr>
              <w:t>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14:paraId="73ADFB5E" w14:textId="77777777" w:rsidR="00625A47" w:rsidRPr="00A421E4" w:rsidRDefault="00625A47" w:rsidP="00F522DE">
            <w:pPr>
              <w:jc w:val="center"/>
              <w:rPr>
                <w:i/>
                <w:sz w:val="18"/>
                <w:szCs w:val="18"/>
              </w:rPr>
            </w:pPr>
            <w:r w:rsidRPr="00A421E4">
              <w:rPr>
                <w:i/>
                <w:sz w:val="18"/>
                <w:szCs w:val="18"/>
              </w:rPr>
              <w:t>3</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4912966" w14:textId="77777777" w:rsidR="00625A47" w:rsidRPr="00A421E4" w:rsidRDefault="00625A47" w:rsidP="00F522DE">
            <w:pPr>
              <w:jc w:val="center"/>
              <w:rPr>
                <w:i/>
                <w:sz w:val="18"/>
                <w:szCs w:val="18"/>
              </w:rPr>
            </w:pPr>
            <w:r w:rsidRPr="00A421E4">
              <w:rPr>
                <w:i/>
                <w:sz w:val="18"/>
                <w:szCs w:val="18"/>
              </w:rPr>
              <w:t>4</w:t>
            </w:r>
          </w:p>
        </w:tc>
        <w:tc>
          <w:tcPr>
            <w:tcW w:w="320" w:type="pct"/>
            <w:tcBorders>
              <w:top w:val="single" w:sz="4" w:space="0" w:color="auto"/>
              <w:left w:val="single" w:sz="4" w:space="0" w:color="auto"/>
              <w:bottom w:val="single" w:sz="4" w:space="0" w:color="auto"/>
              <w:right w:val="single" w:sz="4" w:space="0" w:color="auto"/>
            </w:tcBorders>
          </w:tcPr>
          <w:p w14:paraId="711B8882" w14:textId="7D3AAAF3" w:rsidR="00625A47" w:rsidRPr="00A421E4" w:rsidRDefault="007B323E" w:rsidP="00F522DE">
            <w:pPr>
              <w:jc w:val="center"/>
              <w:rPr>
                <w:i/>
                <w:sz w:val="18"/>
                <w:szCs w:val="18"/>
              </w:rPr>
            </w:pPr>
            <w:r>
              <w:rPr>
                <w:i/>
                <w:sz w:val="18"/>
                <w:szCs w:val="18"/>
              </w:rPr>
              <w:t>5</w:t>
            </w:r>
          </w:p>
        </w:tc>
        <w:tc>
          <w:tcPr>
            <w:tcW w:w="268" w:type="pct"/>
            <w:tcBorders>
              <w:top w:val="single" w:sz="4" w:space="0" w:color="auto"/>
              <w:left w:val="single" w:sz="4" w:space="0" w:color="auto"/>
              <w:bottom w:val="single" w:sz="4" w:space="0" w:color="auto"/>
              <w:right w:val="single" w:sz="4" w:space="0" w:color="auto"/>
            </w:tcBorders>
          </w:tcPr>
          <w:p w14:paraId="77F0B69A" w14:textId="4EBD3432" w:rsidR="00625A47" w:rsidRPr="00A421E4" w:rsidRDefault="007B323E" w:rsidP="00F522DE">
            <w:pPr>
              <w:jc w:val="center"/>
              <w:rPr>
                <w:i/>
                <w:sz w:val="18"/>
                <w:szCs w:val="18"/>
              </w:rPr>
            </w:pPr>
            <w:r>
              <w:rPr>
                <w:i/>
                <w:sz w:val="18"/>
                <w:szCs w:val="18"/>
              </w:rPr>
              <w:t>6</w:t>
            </w:r>
          </w:p>
        </w:tc>
        <w:tc>
          <w:tcPr>
            <w:tcW w:w="268" w:type="pct"/>
            <w:tcBorders>
              <w:top w:val="single" w:sz="4" w:space="0" w:color="auto"/>
              <w:left w:val="single" w:sz="4" w:space="0" w:color="auto"/>
              <w:bottom w:val="single" w:sz="4" w:space="0" w:color="auto"/>
              <w:right w:val="single" w:sz="4" w:space="0" w:color="auto"/>
            </w:tcBorders>
          </w:tcPr>
          <w:p w14:paraId="424D5D84" w14:textId="4B884F2F" w:rsidR="00625A47" w:rsidRPr="00A421E4" w:rsidRDefault="007B323E" w:rsidP="00F522DE">
            <w:pPr>
              <w:jc w:val="center"/>
              <w:rPr>
                <w:i/>
                <w:sz w:val="18"/>
                <w:szCs w:val="18"/>
              </w:rPr>
            </w:pPr>
            <w:r>
              <w:rPr>
                <w:i/>
                <w:sz w:val="18"/>
                <w:szCs w:val="18"/>
              </w:rPr>
              <w:t>7</w:t>
            </w:r>
          </w:p>
        </w:tc>
        <w:tc>
          <w:tcPr>
            <w:tcW w:w="308" w:type="pct"/>
            <w:tcBorders>
              <w:top w:val="single" w:sz="4" w:space="0" w:color="auto"/>
              <w:left w:val="single" w:sz="4" w:space="0" w:color="auto"/>
              <w:bottom w:val="single" w:sz="4" w:space="0" w:color="auto"/>
              <w:right w:val="single" w:sz="4" w:space="0" w:color="auto"/>
            </w:tcBorders>
          </w:tcPr>
          <w:p w14:paraId="7FEE2FC1" w14:textId="4752A2ED" w:rsidR="00625A47" w:rsidRPr="00A421E4" w:rsidRDefault="007B323E" w:rsidP="00F522DE">
            <w:pPr>
              <w:jc w:val="center"/>
              <w:rPr>
                <w:i/>
                <w:sz w:val="18"/>
                <w:szCs w:val="18"/>
              </w:rPr>
            </w:pPr>
            <w:r>
              <w:rPr>
                <w:i/>
                <w:sz w:val="18"/>
                <w:szCs w:val="18"/>
              </w:rPr>
              <w:t>8</w:t>
            </w:r>
          </w:p>
        </w:tc>
        <w:tc>
          <w:tcPr>
            <w:tcW w:w="356" w:type="pct"/>
            <w:tcBorders>
              <w:top w:val="single" w:sz="4" w:space="0" w:color="auto"/>
              <w:left w:val="single" w:sz="4" w:space="0" w:color="auto"/>
              <w:bottom w:val="single" w:sz="4" w:space="0" w:color="auto"/>
              <w:right w:val="single" w:sz="4" w:space="0" w:color="auto"/>
            </w:tcBorders>
          </w:tcPr>
          <w:p w14:paraId="6FAAE922" w14:textId="48414AAB" w:rsidR="00625A47" w:rsidRPr="00A421E4" w:rsidRDefault="007B323E" w:rsidP="00F522DE">
            <w:pPr>
              <w:jc w:val="center"/>
              <w:rPr>
                <w:i/>
                <w:sz w:val="18"/>
                <w:szCs w:val="18"/>
              </w:rPr>
            </w:pPr>
            <w:r>
              <w:rPr>
                <w:i/>
                <w:sz w:val="18"/>
                <w:szCs w:val="18"/>
              </w:rPr>
              <w:t>9</w:t>
            </w:r>
          </w:p>
        </w:tc>
        <w:tc>
          <w:tcPr>
            <w:tcW w:w="709" w:type="pct"/>
            <w:tcBorders>
              <w:top w:val="single" w:sz="4" w:space="0" w:color="auto"/>
              <w:left w:val="single" w:sz="4" w:space="0" w:color="auto"/>
              <w:bottom w:val="single" w:sz="4" w:space="0" w:color="auto"/>
              <w:right w:val="single" w:sz="4" w:space="0" w:color="auto"/>
            </w:tcBorders>
          </w:tcPr>
          <w:p w14:paraId="0612FEFB" w14:textId="0BDA6388" w:rsidR="00625A47" w:rsidRPr="00A421E4" w:rsidRDefault="007B323E" w:rsidP="00F522DE">
            <w:pPr>
              <w:jc w:val="center"/>
              <w:rPr>
                <w:i/>
                <w:sz w:val="18"/>
                <w:szCs w:val="18"/>
              </w:rPr>
            </w:pPr>
            <w:r>
              <w:rPr>
                <w:i/>
                <w:sz w:val="18"/>
                <w:szCs w:val="18"/>
              </w:rPr>
              <w:t>10</w:t>
            </w:r>
          </w:p>
        </w:tc>
        <w:tc>
          <w:tcPr>
            <w:tcW w:w="309" w:type="pct"/>
            <w:tcBorders>
              <w:top w:val="single" w:sz="4" w:space="0" w:color="auto"/>
              <w:left w:val="single" w:sz="4" w:space="0" w:color="auto"/>
              <w:bottom w:val="single" w:sz="4" w:space="0" w:color="auto"/>
              <w:right w:val="single" w:sz="4" w:space="0" w:color="auto"/>
            </w:tcBorders>
          </w:tcPr>
          <w:p w14:paraId="529D40C8" w14:textId="542910FA" w:rsidR="00625A47" w:rsidRPr="00A421E4" w:rsidRDefault="007B323E" w:rsidP="00F522DE">
            <w:pPr>
              <w:jc w:val="center"/>
              <w:rPr>
                <w:i/>
                <w:sz w:val="18"/>
                <w:szCs w:val="18"/>
              </w:rPr>
            </w:pPr>
            <w:r>
              <w:rPr>
                <w:i/>
                <w:sz w:val="18"/>
                <w:szCs w:val="18"/>
              </w:rPr>
              <w:t>11</w:t>
            </w:r>
          </w:p>
        </w:tc>
        <w:tc>
          <w:tcPr>
            <w:tcW w:w="331" w:type="pct"/>
            <w:tcBorders>
              <w:top w:val="single" w:sz="4" w:space="0" w:color="auto"/>
              <w:left w:val="single" w:sz="4" w:space="0" w:color="auto"/>
              <w:bottom w:val="single" w:sz="4" w:space="0" w:color="auto"/>
              <w:right w:val="single" w:sz="4" w:space="0" w:color="auto"/>
            </w:tcBorders>
          </w:tcPr>
          <w:p w14:paraId="75CB0DEC" w14:textId="467D25FB" w:rsidR="00625A47" w:rsidRPr="00A421E4" w:rsidRDefault="007B323E" w:rsidP="00F522DE">
            <w:pPr>
              <w:jc w:val="center"/>
              <w:rPr>
                <w:i/>
                <w:sz w:val="18"/>
                <w:szCs w:val="18"/>
              </w:rPr>
            </w:pPr>
            <w:r>
              <w:rPr>
                <w:i/>
                <w:sz w:val="18"/>
                <w:szCs w:val="18"/>
              </w:rPr>
              <w:t>12</w:t>
            </w:r>
          </w:p>
        </w:tc>
        <w:tc>
          <w:tcPr>
            <w:tcW w:w="291" w:type="pct"/>
            <w:tcBorders>
              <w:top w:val="single" w:sz="4" w:space="0" w:color="auto"/>
              <w:left w:val="single" w:sz="4" w:space="0" w:color="auto"/>
              <w:bottom w:val="single" w:sz="4" w:space="0" w:color="auto"/>
              <w:right w:val="single" w:sz="4" w:space="0" w:color="auto"/>
            </w:tcBorders>
          </w:tcPr>
          <w:p w14:paraId="09E20BB3" w14:textId="4A26DBE2" w:rsidR="00625A47" w:rsidRPr="00A421E4" w:rsidRDefault="007B323E" w:rsidP="00F522DE">
            <w:pPr>
              <w:jc w:val="center"/>
              <w:rPr>
                <w:i/>
                <w:sz w:val="18"/>
                <w:szCs w:val="18"/>
              </w:rPr>
            </w:pPr>
            <w:r>
              <w:rPr>
                <w:i/>
                <w:sz w:val="18"/>
                <w:szCs w:val="18"/>
              </w:rPr>
              <w:t>13</w:t>
            </w:r>
          </w:p>
        </w:tc>
        <w:tc>
          <w:tcPr>
            <w:tcW w:w="451" w:type="pct"/>
            <w:tcBorders>
              <w:top w:val="single" w:sz="4" w:space="0" w:color="auto"/>
              <w:left w:val="single" w:sz="4" w:space="0" w:color="auto"/>
              <w:bottom w:val="single" w:sz="4" w:space="0" w:color="auto"/>
              <w:right w:val="single" w:sz="4" w:space="0" w:color="auto"/>
            </w:tcBorders>
          </w:tcPr>
          <w:p w14:paraId="3FE79A55" w14:textId="4FCE54CD" w:rsidR="00625A47" w:rsidRPr="00A421E4" w:rsidRDefault="007B323E" w:rsidP="00F522DE">
            <w:pPr>
              <w:jc w:val="center"/>
              <w:rPr>
                <w:i/>
                <w:sz w:val="18"/>
                <w:szCs w:val="18"/>
              </w:rPr>
            </w:pPr>
            <w:r>
              <w:rPr>
                <w:i/>
                <w:sz w:val="18"/>
                <w:szCs w:val="18"/>
              </w:rPr>
              <w:t>14</w:t>
            </w:r>
          </w:p>
        </w:tc>
      </w:tr>
      <w:tr w:rsidR="004A16FF" w:rsidRPr="00A421E4" w14:paraId="0B3F8DD0"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91499"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7DBABF25" w14:textId="7832C770" w:rsidR="00625A47" w:rsidRPr="00625A47" w:rsidRDefault="00625A47" w:rsidP="00625A47">
            <w:pPr>
              <w:rPr>
                <w:bCs/>
                <w:color w:val="000000"/>
                <w:sz w:val="18"/>
                <w:szCs w:val="18"/>
              </w:rPr>
            </w:pPr>
            <w:r w:rsidRPr="00625A47">
              <w:rPr>
                <w:color w:val="000000"/>
                <w:sz w:val="18"/>
                <w:szCs w:val="18"/>
              </w:rPr>
              <w:t xml:space="preserve">Оригинальная печь в сборе (220V),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043D998" w14:textId="135D2BC7" w:rsidR="00625A47" w:rsidRPr="00625A47" w:rsidRDefault="00625A47" w:rsidP="00625A47">
            <w:pPr>
              <w:jc w:val="center"/>
              <w:rPr>
                <w:sz w:val="18"/>
                <w:szCs w:val="18"/>
              </w:rPr>
            </w:pPr>
            <w:r w:rsidRPr="00625A47">
              <w:rPr>
                <w:sz w:val="18"/>
                <w:szCs w:val="18"/>
              </w:rPr>
              <w:t>RM1-6921-000CN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45FF461B" w14:textId="42A52F68"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60C4B50E" w14:textId="7E64DDA2"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7AF3769F" w14:textId="56188B9C"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5BF9CEF0" w14:textId="151156C5" w:rsidR="00625A47" w:rsidRPr="00625A47" w:rsidRDefault="00625A47" w:rsidP="00625A47">
            <w:pPr>
              <w:jc w:val="center"/>
              <w:rPr>
                <w:color w:val="000000"/>
                <w:sz w:val="18"/>
                <w:szCs w:val="18"/>
              </w:rPr>
            </w:pPr>
            <w:r w:rsidRPr="00625A47">
              <w:rPr>
                <w:color w:val="000000"/>
                <w:sz w:val="18"/>
                <w:szCs w:val="18"/>
              </w:rPr>
              <w:t>1</w:t>
            </w:r>
          </w:p>
        </w:tc>
        <w:tc>
          <w:tcPr>
            <w:tcW w:w="308" w:type="pct"/>
            <w:tcBorders>
              <w:top w:val="single" w:sz="4" w:space="0" w:color="auto"/>
              <w:left w:val="single" w:sz="4" w:space="0" w:color="auto"/>
              <w:bottom w:val="single" w:sz="4" w:space="0" w:color="auto"/>
              <w:right w:val="single" w:sz="4" w:space="0" w:color="auto"/>
            </w:tcBorders>
          </w:tcPr>
          <w:p w14:paraId="6D3141E3" w14:textId="0BE48158" w:rsidR="00625A47" w:rsidRPr="00625A47" w:rsidRDefault="00625A47" w:rsidP="00625A47">
            <w:pPr>
              <w:jc w:val="center"/>
              <w:rPr>
                <w:color w:val="000000"/>
                <w:sz w:val="18"/>
                <w:szCs w:val="18"/>
              </w:rPr>
            </w:pPr>
            <w:r w:rsidRPr="00625A47">
              <w:rPr>
                <w:color w:val="000000"/>
                <w:sz w:val="18"/>
                <w:szCs w:val="18"/>
              </w:rPr>
              <w:t>9 016,20</w:t>
            </w:r>
          </w:p>
        </w:tc>
        <w:tc>
          <w:tcPr>
            <w:tcW w:w="356" w:type="pct"/>
            <w:tcBorders>
              <w:top w:val="single" w:sz="4" w:space="0" w:color="auto"/>
              <w:left w:val="single" w:sz="4" w:space="0" w:color="auto"/>
              <w:bottom w:val="single" w:sz="4" w:space="0" w:color="auto"/>
              <w:right w:val="single" w:sz="4" w:space="0" w:color="auto"/>
            </w:tcBorders>
          </w:tcPr>
          <w:p w14:paraId="15B9A604" w14:textId="5842C0F8" w:rsidR="00625A47" w:rsidRPr="00625A47" w:rsidRDefault="00625A47" w:rsidP="00625A47">
            <w:pPr>
              <w:jc w:val="center"/>
              <w:rPr>
                <w:color w:val="000000"/>
                <w:sz w:val="18"/>
                <w:szCs w:val="18"/>
              </w:rPr>
            </w:pPr>
            <w:r w:rsidRPr="00625A47">
              <w:rPr>
                <w:color w:val="000000"/>
                <w:sz w:val="18"/>
                <w:szCs w:val="18"/>
              </w:rPr>
              <w:t>18 032,40</w:t>
            </w:r>
          </w:p>
        </w:tc>
        <w:tc>
          <w:tcPr>
            <w:tcW w:w="709" w:type="pct"/>
            <w:tcBorders>
              <w:top w:val="single" w:sz="4" w:space="0" w:color="auto"/>
              <w:left w:val="single" w:sz="4" w:space="0" w:color="auto"/>
              <w:bottom w:val="single" w:sz="4" w:space="0" w:color="auto"/>
              <w:right w:val="single" w:sz="4" w:space="0" w:color="auto"/>
            </w:tcBorders>
          </w:tcPr>
          <w:p w14:paraId="3DC40857" w14:textId="633AD32B" w:rsidR="00625A47" w:rsidRDefault="00625A47" w:rsidP="00F522DE">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05162DA9" w14:textId="02CD7D75" w:rsidR="00625A47" w:rsidRPr="00A421E4" w:rsidRDefault="00625A47" w:rsidP="00F522DE">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w:t>
            </w:r>
            <w:r w:rsidRPr="00DD0317">
              <w:rPr>
                <w:sz w:val="16"/>
                <w:szCs w:val="16"/>
              </w:rPr>
              <w:lastRenderedPageBreak/>
              <w:t xml:space="preserve">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627B98AA" w14:textId="77777777" w:rsidR="00625A47" w:rsidRPr="00A421E4" w:rsidRDefault="00625A47" w:rsidP="00F522DE">
            <w:pPr>
              <w:jc w:val="center"/>
              <w:rPr>
                <w:sz w:val="18"/>
                <w:szCs w:val="18"/>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14:paraId="3A9C9197" w14:textId="77777777" w:rsidR="00625A47" w:rsidRPr="00A421E4" w:rsidRDefault="00625A47" w:rsidP="00F522DE">
            <w:pPr>
              <w:jc w:val="center"/>
              <w:rPr>
                <w:sz w:val="18"/>
                <w:szCs w:val="18"/>
                <w:highlight w:val="yellow"/>
              </w:rPr>
            </w:pPr>
          </w:p>
        </w:tc>
        <w:tc>
          <w:tcPr>
            <w:tcW w:w="291" w:type="pct"/>
            <w:tcBorders>
              <w:top w:val="single" w:sz="4" w:space="0" w:color="auto"/>
              <w:left w:val="single" w:sz="4" w:space="0" w:color="auto"/>
              <w:bottom w:val="single" w:sz="4" w:space="0" w:color="auto"/>
              <w:right w:val="single" w:sz="4" w:space="0" w:color="auto"/>
            </w:tcBorders>
            <w:vAlign w:val="center"/>
          </w:tcPr>
          <w:p w14:paraId="238A33E9" w14:textId="77777777" w:rsidR="00625A47" w:rsidRPr="00A421E4" w:rsidRDefault="00625A47" w:rsidP="00F522DE">
            <w:pPr>
              <w:jc w:val="center"/>
              <w:rPr>
                <w:sz w:val="18"/>
                <w:szCs w:val="18"/>
                <w:highlight w:val="yellow"/>
              </w:rPr>
            </w:pPr>
          </w:p>
        </w:tc>
        <w:tc>
          <w:tcPr>
            <w:tcW w:w="451" w:type="pct"/>
            <w:tcBorders>
              <w:top w:val="single" w:sz="4" w:space="0" w:color="auto"/>
              <w:left w:val="single" w:sz="4" w:space="0" w:color="auto"/>
              <w:bottom w:val="single" w:sz="4" w:space="0" w:color="auto"/>
              <w:right w:val="single" w:sz="4" w:space="0" w:color="auto"/>
            </w:tcBorders>
            <w:vAlign w:val="center"/>
          </w:tcPr>
          <w:p w14:paraId="07F63442" w14:textId="77777777" w:rsidR="00625A47" w:rsidRPr="00A421E4" w:rsidRDefault="00625A47" w:rsidP="00F522DE">
            <w:pPr>
              <w:jc w:val="center"/>
              <w:rPr>
                <w:sz w:val="18"/>
                <w:szCs w:val="18"/>
                <w:highlight w:val="yellow"/>
              </w:rPr>
            </w:pPr>
          </w:p>
        </w:tc>
      </w:tr>
      <w:tr w:rsidR="004A16FF" w:rsidRPr="00A421E4" w14:paraId="62453C19"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02321"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1C73AA63" w14:textId="4F19FDEF" w:rsidR="00625A47" w:rsidRPr="00625A47" w:rsidRDefault="00625A47" w:rsidP="00625A47">
            <w:pPr>
              <w:keepNext/>
              <w:outlineLvl w:val="3"/>
              <w:rPr>
                <w:sz w:val="18"/>
                <w:szCs w:val="18"/>
              </w:rPr>
            </w:pPr>
            <w:r w:rsidRPr="00625A47">
              <w:rPr>
                <w:color w:val="000000"/>
                <w:sz w:val="18"/>
                <w:szCs w:val="18"/>
              </w:rPr>
              <w:t xml:space="preserve">Оригинальная печь в сборе (220V),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C5C58DB" w14:textId="78651A0D" w:rsidR="00625A47" w:rsidRPr="00625A47" w:rsidRDefault="00625A47" w:rsidP="00625A47">
            <w:pPr>
              <w:jc w:val="center"/>
              <w:rPr>
                <w:color w:val="000000"/>
                <w:sz w:val="18"/>
                <w:szCs w:val="18"/>
              </w:rPr>
            </w:pPr>
            <w:r w:rsidRPr="00625A47">
              <w:rPr>
                <w:sz w:val="18"/>
                <w:szCs w:val="18"/>
              </w:rPr>
              <w:t>CE515A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DC98893" w14:textId="06B0CFEB"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6A3DD2FF" w14:textId="48252198"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CBD69FF" w14:textId="53869909"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1056513C" w14:textId="489F4DBF" w:rsidR="00625A47" w:rsidRPr="00625A47" w:rsidRDefault="00625A47" w:rsidP="00625A47">
            <w:pPr>
              <w:jc w:val="center"/>
              <w:rPr>
                <w:color w:val="000000"/>
                <w:sz w:val="18"/>
                <w:szCs w:val="18"/>
              </w:rPr>
            </w:pPr>
            <w:r w:rsidRPr="00625A47">
              <w:rPr>
                <w:color w:val="000000"/>
                <w:sz w:val="18"/>
                <w:szCs w:val="18"/>
              </w:rPr>
              <w:t>1</w:t>
            </w:r>
          </w:p>
        </w:tc>
        <w:tc>
          <w:tcPr>
            <w:tcW w:w="308" w:type="pct"/>
            <w:tcBorders>
              <w:top w:val="single" w:sz="4" w:space="0" w:color="auto"/>
              <w:left w:val="single" w:sz="4" w:space="0" w:color="auto"/>
              <w:bottom w:val="single" w:sz="4" w:space="0" w:color="auto"/>
              <w:right w:val="single" w:sz="4" w:space="0" w:color="auto"/>
            </w:tcBorders>
          </w:tcPr>
          <w:p w14:paraId="57894006" w14:textId="13F1C62F" w:rsidR="00625A47" w:rsidRPr="00625A47" w:rsidRDefault="00625A47" w:rsidP="00625A47">
            <w:pPr>
              <w:jc w:val="center"/>
              <w:rPr>
                <w:color w:val="000000"/>
                <w:sz w:val="18"/>
                <w:szCs w:val="18"/>
              </w:rPr>
            </w:pPr>
            <w:r w:rsidRPr="00625A47">
              <w:rPr>
                <w:color w:val="000000"/>
                <w:sz w:val="18"/>
                <w:szCs w:val="18"/>
              </w:rPr>
              <w:t>35 404,14</w:t>
            </w:r>
          </w:p>
        </w:tc>
        <w:tc>
          <w:tcPr>
            <w:tcW w:w="356" w:type="pct"/>
            <w:tcBorders>
              <w:top w:val="single" w:sz="4" w:space="0" w:color="auto"/>
              <w:left w:val="single" w:sz="4" w:space="0" w:color="auto"/>
              <w:bottom w:val="single" w:sz="4" w:space="0" w:color="auto"/>
              <w:right w:val="single" w:sz="4" w:space="0" w:color="auto"/>
            </w:tcBorders>
          </w:tcPr>
          <w:p w14:paraId="476A111A" w14:textId="3D4CB59E" w:rsidR="00625A47" w:rsidRPr="00625A47" w:rsidRDefault="00625A47" w:rsidP="00625A47">
            <w:pPr>
              <w:jc w:val="center"/>
              <w:rPr>
                <w:color w:val="000000"/>
                <w:sz w:val="18"/>
                <w:szCs w:val="18"/>
              </w:rPr>
            </w:pPr>
            <w:r w:rsidRPr="00625A47">
              <w:rPr>
                <w:color w:val="000000"/>
                <w:sz w:val="18"/>
                <w:szCs w:val="18"/>
              </w:rPr>
              <w:t>35 404,14</w:t>
            </w:r>
          </w:p>
        </w:tc>
        <w:tc>
          <w:tcPr>
            <w:tcW w:w="709" w:type="pct"/>
            <w:tcBorders>
              <w:top w:val="single" w:sz="4" w:space="0" w:color="auto"/>
              <w:left w:val="single" w:sz="4" w:space="0" w:color="auto"/>
              <w:bottom w:val="single" w:sz="4" w:space="0" w:color="auto"/>
              <w:right w:val="single" w:sz="4" w:space="0" w:color="auto"/>
            </w:tcBorders>
          </w:tcPr>
          <w:p w14:paraId="17C890F3"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0E9013A9" w14:textId="1D11888D" w:rsidR="00625A47" w:rsidRPr="00A421E4" w:rsidRDefault="00625A47"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7D8390DE" w14:textId="77777777" w:rsidR="00625A47" w:rsidRPr="00A421E4" w:rsidRDefault="00625A47" w:rsidP="00F522DE">
            <w:pPr>
              <w:jc w:val="center"/>
              <w:rPr>
                <w:sz w:val="18"/>
                <w:szCs w:val="18"/>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14:paraId="3B5991EE" w14:textId="77777777" w:rsidR="00625A47" w:rsidRPr="00A421E4" w:rsidRDefault="00625A47" w:rsidP="00F522DE">
            <w:pPr>
              <w:jc w:val="center"/>
              <w:rPr>
                <w:sz w:val="18"/>
                <w:szCs w:val="18"/>
                <w:highlight w:val="yellow"/>
              </w:rPr>
            </w:pPr>
          </w:p>
        </w:tc>
        <w:tc>
          <w:tcPr>
            <w:tcW w:w="291" w:type="pct"/>
            <w:tcBorders>
              <w:top w:val="single" w:sz="4" w:space="0" w:color="auto"/>
              <w:left w:val="single" w:sz="4" w:space="0" w:color="auto"/>
              <w:bottom w:val="single" w:sz="4" w:space="0" w:color="auto"/>
              <w:right w:val="single" w:sz="4" w:space="0" w:color="auto"/>
            </w:tcBorders>
            <w:vAlign w:val="center"/>
          </w:tcPr>
          <w:p w14:paraId="764025E8" w14:textId="77777777" w:rsidR="00625A47" w:rsidRPr="00A421E4" w:rsidRDefault="00625A47" w:rsidP="00F522DE">
            <w:pPr>
              <w:jc w:val="center"/>
              <w:rPr>
                <w:sz w:val="18"/>
                <w:szCs w:val="18"/>
                <w:highlight w:val="yellow"/>
              </w:rPr>
            </w:pPr>
          </w:p>
        </w:tc>
        <w:tc>
          <w:tcPr>
            <w:tcW w:w="451" w:type="pct"/>
            <w:tcBorders>
              <w:top w:val="single" w:sz="4" w:space="0" w:color="auto"/>
              <w:left w:val="single" w:sz="4" w:space="0" w:color="auto"/>
              <w:bottom w:val="single" w:sz="4" w:space="0" w:color="auto"/>
              <w:right w:val="single" w:sz="4" w:space="0" w:color="auto"/>
            </w:tcBorders>
            <w:vAlign w:val="center"/>
          </w:tcPr>
          <w:p w14:paraId="15FB3C4E" w14:textId="77777777" w:rsidR="00625A47" w:rsidRPr="00A421E4" w:rsidRDefault="00625A47" w:rsidP="00F522DE">
            <w:pPr>
              <w:jc w:val="center"/>
              <w:rPr>
                <w:sz w:val="18"/>
                <w:szCs w:val="18"/>
                <w:highlight w:val="yellow"/>
              </w:rPr>
            </w:pPr>
          </w:p>
        </w:tc>
      </w:tr>
      <w:tr w:rsidR="004A16FF" w:rsidRPr="00A421E4" w14:paraId="186251F5"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7B07"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2A53240" w14:textId="332FA98B" w:rsidR="00625A47" w:rsidRPr="00625A47" w:rsidRDefault="00625A47" w:rsidP="00625A47">
            <w:pPr>
              <w:keepNext/>
              <w:outlineLvl w:val="3"/>
              <w:rPr>
                <w:sz w:val="18"/>
                <w:szCs w:val="18"/>
              </w:rPr>
            </w:pPr>
            <w:r w:rsidRPr="00625A47">
              <w:rPr>
                <w:color w:val="000000"/>
                <w:sz w:val="18"/>
                <w:szCs w:val="18"/>
              </w:rPr>
              <w:t xml:space="preserve">Оригинальный комплект модуля переноса изображения,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68569DD" w14:textId="59A55DBB" w:rsidR="00625A47" w:rsidRPr="00625A47" w:rsidRDefault="00625A47" w:rsidP="00625A47">
            <w:pPr>
              <w:jc w:val="center"/>
              <w:rPr>
                <w:color w:val="000000"/>
                <w:sz w:val="18"/>
                <w:szCs w:val="18"/>
              </w:rPr>
            </w:pPr>
            <w:r w:rsidRPr="00625A47">
              <w:rPr>
                <w:sz w:val="18"/>
                <w:szCs w:val="18"/>
              </w:rPr>
              <w:t>CE516A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73B0800" w14:textId="6DA9DFC9"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4F4EF898" w14:textId="28FB02FA"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6FF1F35C" w14:textId="40AE0C75"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2A8B8A2B" w14:textId="76BA078A" w:rsidR="00625A47" w:rsidRPr="00625A47" w:rsidRDefault="00625A47" w:rsidP="00625A47">
            <w:pPr>
              <w:jc w:val="center"/>
              <w:rPr>
                <w:color w:val="000000"/>
                <w:sz w:val="18"/>
                <w:szCs w:val="18"/>
              </w:rPr>
            </w:pPr>
            <w:r w:rsidRPr="00625A47">
              <w:rPr>
                <w:color w:val="000000"/>
                <w:sz w:val="18"/>
                <w:szCs w:val="18"/>
              </w:rPr>
              <w:t>1</w:t>
            </w:r>
          </w:p>
        </w:tc>
        <w:tc>
          <w:tcPr>
            <w:tcW w:w="308" w:type="pct"/>
            <w:tcBorders>
              <w:top w:val="single" w:sz="4" w:space="0" w:color="auto"/>
              <w:left w:val="single" w:sz="4" w:space="0" w:color="auto"/>
              <w:bottom w:val="single" w:sz="4" w:space="0" w:color="auto"/>
              <w:right w:val="single" w:sz="4" w:space="0" w:color="auto"/>
            </w:tcBorders>
          </w:tcPr>
          <w:p w14:paraId="4EAEA1C5" w14:textId="42E03F3F" w:rsidR="00625A47" w:rsidRPr="00625A47" w:rsidRDefault="00625A47" w:rsidP="00625A47">
            <w:pPr>
              <w:jc w:val="center"/>
              <w:rPr>
                <w:color w:val="000000"/>
                <w:sz w:val="18"/>
                <w:szCs w:val="18"/>
              </w:rPr>
            </w:pPr>
            <w:r w:rsidRPr="00625A47">
              <w:rPr>
                <w:color w:val="000000"/>
                <w:sz w:val="18"/>
                <w:szCs w:val="18"/>
              </w:rPr>
              <w:t>39 028,74</w:t>
            </w:r>
          </w:p>
        </w:tc>
        <w:tc>
          <w:tcPr>
            <w:tcW w:w="356" w:type="pct"/>
            <w:tcBorders>
              <w:top w:val="single" w:sz="4" w:space="0" w:color="auto"/>
              <w:left w:val="single" w:sz="4" w:space="0" w:color="auto"/>
              <w:bottom w:val="single" w:sz="4" w:space="0" w:color="auto"/>
              <w:right w:val="single" w:sz="4" w:space="0" w:color="auto"/>
            </w:tcBorders>
          </w:tcPr>
          <w:p w14:paraId="1C80DE22" w14:textId="2FE72D5A" w:rsidR="00625A47" w:rsidRPr="00625A47" w:rsidRDefault="00625A47" w:rsidP="00625A47">
            <w:pPr>
              <w:jc w:val="center"/>
              <w:rPr>
                <w:color w:val="000000"/>
                <w:sz w:val="18"/>
                <w:szCs w:val="18"/>
              </w:rPr>
            </w:pPr>
            <w:r w:rsidRPr="00625A47">
              <w:rPr>
                <w:color w:val="000000"/>
                <w:sz w:val="18"/>
                <w:szCs w:val="18"/>
              </w:rPr>
              <w:t>39 028,74</w:t>
            </w:r>
          </w:p>
        </w:tc>
        <w:tc>
          <w:tcPr>
            <w:tcW w:w="709" w:type="pct"/>
            <w:tcBorders>
              <w:top w:val="single" w:sz="4" w:space="0" w:color="auto"/>
              <w:left w:val="single" w:sz="4" w:space="0" w:color="auto"/>
              <w:bottom w:val="single" w:sz="4" w:space="0" w:color="auto"/>
              <w:right w:val="single" w:sz="4" w:space="0" w:color="auto"/>
            </w:tcBorders>
          </w:tcPr>
          <w:p w14:paraId="75EFED15"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70575D1" w14:textId="39E43BE1" w:rsidR="00625A47" w:rsidRPr="00A421E4" w:rsidRDefault="00625A47"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3BA5E604" w14:textId="77777777" w:rsidR="00625A47" w:rsidRPr="00A421E4" w:rsidRDefault="00625A47" w:rsidP="00F522DE">
            <w:pPr>
              <w:jc w:val="center"/>
              <w:rPr>
                <w:sz w:val="18"/>
                <w:szCs w:val="18"/>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14:paraId="6675FE4B" w14:textId="77777777" w:rsidR="00625A47" w:rsidRPr="00A421E4" w:rsidRDefault="00625A47" w:rsidP="00F522DE">
            <w:pPr>
              <w:jc w:val="center"/>
              <w:rPr>
                <w:sz w:val="18"/>
                <w:szCs w:val="18"/>
                <w:highlight w:val="yellow"/>
              </w:rPr>
            </w:pPr>
          </w:p>
        </w:tc>
        <w:tc>
          <w:tcPr>
            <w:tcW w:w="291" w:type="pct"/>
            <w:tcBorders>
              <w:top w:val="single" w:sz="4" w:space="0" w:color="auto"/>
              <w:left w:val="single" w:sz="4" w:space="0" w:color="auto"/>
              <w:bottom w:val="single" w:sz="4" w:space="0" w:color="auto"/>
              <w:right w:val="single" w:sz="4" w:space="0" w:color="auto"/>
            </w:tcBorders>
            <w:vAlign w:val="center"/>
          </w:tcPr>
          <w:p w14:paraId="57A97117" w14:textId="77777777" w:rsidR="00625A47" w:rsidRPr="00A421E4" w:rsidRDefault="00625A47" w:rsidP="00F522DE">
            <w:pPr>
              <w:jc w:val="center"/>
              <w:rPr>
                <w:sz w:val="18"/>
                <w:szCs w:val="18"/>
                <w:highlight w:val="yellow"/>
              </w:rPr>
            </w:pPr>
          </w:p>
        </w:tc>
        <w:tc>
          <w:tcPr>
            <w:tcW w:w="451" w:type="pct"/>
            <w:tcBorders>
              <w:top w:val="single" w:sz="4" w:space="0" w:color="auto"/>
              <w:left w:val="single" w:sz="4" w:space="0" w:color="auto"/>
              <w:bottom w:val="single" w:sz="4" w:space="0" w:color="auto"/>
              <w:right w:val="single" w:sz="4" w:space="0" w:color="auto"/>
            </w:tcBorders>
            <w:vAlign w:val="center"/>
          </w:tcPr>
          <w:p w14:paraId="1A646423" w14:textId="77777777" w:rsidR="00625A47" w:rsidRPr="00A421E4" w:rsidRDefault="00625A47" w:rsidP="00F522DE">
            <w:pPr>
              <w:jc w:val="center"/>
              <w:rPr>
                <w:sz w:val="18"/>
                <w:szCs w:val="18"/>
                <w:highlight w:val="yellow"/>
              </w:rPr>
            </w:pPr>
          </w:p>
        </w:tc>
      </w:tr>
      <w:tr w:rsidR="004A16FF" w:rsidRPr="00A421E4" w14:paraId="7C2273F7"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E32C"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6ADDFDF" w14:textId="46880CAB" w:rsidR="00625A47" w:rsidRPr="00625A47" w:rsidRDefault="00625A47" w:rsidP="00625A47">
            <w:pPr>
              <w:keepNext/>
              <w:outlineLvl w:val="3"/>
              <w:rPr>
                <w:sz w:val="18"/>
                <w:szCs w:val="18"/>
              </w:rPr>
            </w:pPr>
            <w:r w:rsidRPr="00625A47">
              <w:rPr>
                <w:color w:val="000000"/>
                <w:sz w:val="18"/>
                <w:szCs w:val="18"/>
              </w:rPr>
              <w:t xml:space="preserve">Оригинальная печь в сборе (220V),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772302C" w14:textId="3809B643" w:rsidR="00625A47" w:rsidRPr="00625A47" w:rsidRDefault="00625A47" w:rsidP="00625A47">
            <w:pPr>
              <w:jc w:val="center"/>
              <w:rPr>
                <w:sz w:val="18"/>
                <w:szCs w:val="18"/>
              </w:rPr>
            </w:pPr>
            <w:r w:rsidRPr="00625A47">
              <w:rPr>
                <w:sz w:val="18"/>
                <w:szCs w:val="18"/>
              </w:rPr>
              <w:t>RM1-9189-000CN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2AEF0BC" w14:textId="59C04386"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5A474E66" w14:textId="3FEB5867"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3E1212F2" w14:textId="7020C3F6"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2CD1864A" w14:textId="340A9DF1"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1C563397" w14:textId="52C3AAE3" w:rsidR="00625A47" w:rsidRPr="00625A47" w:rsidRDefault="00625A47" w:rsidP="00625A47">
            <w:pPr>
              <w:jc w:val="center"/>
              <w:rPr>
                <w:color w:val="000000"/>
                <w:sz w:val="18"/>
                <w:szCs w:val="18"/>
              </w:rPr>
            </w:pPr>
            <w:r w:rsidRPr="00625A47">
              <w:rPr>
                <w:color w:val="000000"/>
                <w:sz w:val="18"/>
                <w:szCs w:val="18"/>
              </w:rPr>
              <w:t>17 440,26</w:t>
            </w:r>
          </w:p>
        </w:tc>
        <w:tc>
          <w:tcPr>
            <w:tcW w:w="356" w:type="pct"/>
            <w:tcBorders>
              <w:top w:val="single" w:sz="4" w:space="0" w:color="auto"/>
              <w:left w:val="single" w:sz="4" w:space="0" w:color="auto"/>
              <w:bottom w:val="single" w:sz="4" w:space="0" w:color="auto"/>
              <w:right w:val="single" w:sz="4" w:space="0" w:color="auto"/>
            </w:tcBorders>
          </w:tcPr>
          <w:p w14:paraId="3205F2C9" w14:textId="377FB476" w:rsidR="00625A47" w:rsidRPr="00625A47" w:rsidRDefault="00625A47" w:rsidP="00625A47">
            <w:pPr>
              <w:jc w:val="center"/>
              <w:rPr>
                <w:color w:val="000000"/>
                <w:sz w:val="18"/>
                <w:szCs w:val="18"/>
              </w:rPr>
            </w:pPr>
            <w:r w:rsidRPr="00625A47">
              <w:rPr>
                <w:color w:val="000000"/>
                <w:sz w:val="18"/>
                <w:szCs w:val="18"/>
              </w:rPr>
              <w:t>34 880,52</w:t>
            </w:r>
          </w:p>
        </w:tc>
        <w:tc>
          <w:tcPr>
            <w:tcW w:w="709" w:type="pct"/>
            <w:tcBorders>
              <w:top w:val="single" w:sz="4" w:space="0" w:color="auto"/>
              <w:left w:val="single" w:sz="4" w:space="0" w:color="auto"/>
              <w:bottom w:val="single" w:sz="4" w:space="0" w:color="auto"/>
              <w:right w:val="single" w:sz="4" w:space="0" w:color="auto"/>
            </w:tcBorders>
          </w:tcPr>
          <w:p w14:paraId="22938A33"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690EC8C0" w14:textId="5B91B3BE" w:rsidR="00625A47" w:rsidRPr="00A421E4"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10DDFB65"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F01FBBA"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7A22E496"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27A83C6A" w14:textId="77777777" w:rsidR="00625A47" w:rsidRPr="00A421E4" w:rsidRDefault="00625A47" w:rsidP="00F522DE">
            <w:pPr>
              <w:jc w:val="center"/>
              <w:rPr>
                <w:sz w:val="18"/>
                <w:szCs w:val="18"/>
              </w:rPr>
            </w:pPr>
          </w:p>
        </w:tc>
      </w:tr>
      <w:tr w:rsidR="004A16FF" w:rsidRPr="00A421E4" w14:paraId="1337D0B1"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7B32E"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52212D5D" w14:textId="6C5AC76C" w:rsidR="00625A47" w:rsidRPr="00625A47" w:rsidRDefault="00625A47" w:rsidP="00625A47">
            <w:pPr>
              <w:keepNext/>
              <w:outlineLvl w:val="3"/>
              <w:rPr>
                <w:sz w:val="18"/>
                <w:szCs w:val="18"/>
              </w:rPr>
            </w:pPr>
            <w:proofErr w:type="spellStart"/>
            <w:r w:rsidRPr="00625A47">
              <w:rPr>
                <w:color w:val="000000"/>
                <w:sz w:val="18"/>
                <w:szCs w:val="18"/>
              </w:rPr>
              <w:t>Термопленка</w:t>
            </w:r>
            <w:proofErr w:type="spellEnd"/>
            <w:r w:rsidRPr="00625A47">
              <w:rPr>
                <w:color w:val="000000"/>
                <w:sz w:val="18"/>
                <w:szCs w:val="18"/>
              </w:rPr>
              <w:t xml:space="preserve"> CET2706</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DD62565" w14:textId="67A1EE52" w:rsidR="00625A47" w:rsidRPr="00625A47" w:rsidRDefault="00625A47" w:rsidP="00625A47">
            <w:pPr>
              <w:jc w:val="center"/>
              <w:rPr>
                <w:sz w:val="18"/>
                <w:szCs w:val="18"/>
              </w:rPr>
            </w:pPr>
            <w:r w:rsidRPr="00625A47">
              <w:rPr>
                <w:sz w:val="18"/>
                <w:szCs w:val="18"/>
              </w:rPr>
              <w:t>RM1-6405-Film</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B658102" w14:textId="2BD3724C" w:rsidR="00625A47" w:rsidRPr="00625A47" w:rsidRDefault="00625A47" w:rsidP="00625A47">
            <w:pPr>
              <w:jc w:val="center"/>
              <w:rPr>
                <w:color w:val="000000"/>
                <w:sz w:val="18"/>
                <w:szCs w:val="18"/>
              </w:rPr>
            </w:pPr>
            <w:r w:rsidRPr="00625A47">
              <w:rPr>
                <w:color w:val="000000"/>
                <w:sz w:val="18"/>
                <w:szCs w:val="18"/>
              </w:rPr>
              <w:t>4</w:t>
            </w:r>
          </w:p>
        </w:tc>
        <w:tc>
          <w:tcPr>
            <w:tcW w:w="320" w:type="pct"/>
            <w:tcBorders>
              <w:top w:val="single" w:sz="4" w:space="0" w:color="auto"/>
              <w:left w:val="single" w:sz="4" w:space="0" w:color="auto"/>
              <w:bottom w:val="single" w:sz="4" w:space="0" w:color="auto"/>
              <w:right w:val="single" w:sz="4" w:space="0" w:color="auto"/>
            </w:tcBorders>
          </w:tcPr>
          <w:p w14:paraId="593C83EA" w14:textId="1659FDD8" w:rsidR="00625A47" w:rsidRPr="00625A47" w:rsidRDefault="00625A47" w:rsidP="00625A47">
            <w:pPr>
              <w:jc w:val="center"/>
              <w:rPr>
                <w:color w:val="000000"/>
                <w:sz w:val="18"/>
                <w:szCs w:val="18"/>
                <w:highlight w:val="yellow"/>
              </w:rPr>
            </w:pPr>
          </w:p>
        </w:tc>
        <w:tc>
          <w:tcPr>
            <w:tcW w:w="268" w:type="pct"/>
            <w:tcBorders>
              <w:top w:val="single" w:sz="4" w:space="0" w:color="auto"/>
              <w:left w:val="single" w:sz="4" w:space="0" w:color="auto"/>
              <w:bottom w:val="single" w:sz="4" w:space="0" w:color="auto"/>
              <w:right w:val="single" w:sz="4" w:space="0" w:color="auto"/>
            </w:tcBorders>
          </w:tcPr>
          <w:p w14:paraId="49087A6E" w14:textId="156C1266" w:rsidR="00625A47" w:rsidRPr="00625A47" w:rsidRDefault="00625A47" w:rsidP="00625A47">
            <w:pPr>
              <w:jc w:val="center"/>
              <w:rPr>
                <w:color w:val="000000"/>
                <w:sz w:val="18"/>
                <w:szCs w:val="18"/>
                <w:highlight w:val="yellow"/>
              </w:rPr>
            </w:pPr>
          </w:p>
        </w:tc>
        <w:tc>
          <w:tcPr>
            <w:tcW w:w="268" w:type="pct"/>
            <w:tcBorders>
              <w:top w:val="single" w:sz="4" w:space="0" w:color="auto"/>
              <w:left w:val="single" w:sz="4" w:space="0" w:color="auto"/>
              <w:bottom w:val="single" w:sz="4" w:space="0" w:color="auto"/>
              <w:right w:val="single" w:sz="4" w:space="0" w:color="auto"/>
            </w:tcBorders>
          </w:tcPr>
          <w:p w14:paraId="561128BF" w14:textId="6E0A9F1B" w:rsidR="00625A47" w:rsidRPr="00625A47" w:rsidRDefault="00625A47" w:rsidP="00625A47">
            <w:pPr>
              <w:jc w:val="center"/>
              <w:rPr>
                <w:color w:val="000000"/>
                <w:sz w:val="18"/>
                <w:szCs w:val="18"/>
                <w:highlight w:val="yellow"/>
              </w:rPr>
            </w:pPr>
          </w:p>
        </w:tc>
        <w:tc>
          <w:tcPr>
            <w:tcW w:w="308" w:type="pct"/>
            <w:tcBorders>
              <w:top w:val="single" w:sz="4" w:space="0" w:color="auto"/>
              <w:left w:val="single" w:sz="4" w:space="0" w:color="auto"/>
              <w:bottom w:val="single" w:sz="4" w:space="0" w:color="auto"/>
              <w:right w:val="single" w:sz="4" w:space="0" w:color="auto"/>
            </w:tcBorders>
          </w:tcPr>
          <w:p w14:paraId="00132A75" w14:textId="393ADF38" w:rsidR="00625A47" w:rsidRPr="00625A47" w:rsidRDefault="00625A47" w:rsidP="00625A47">
            <w:pPr>
              <w:jc w:val="center"/>
              <w:rPr>
                <w:color w:val="000000"/>
                <w:sz w:val="18"/>
                <w:szCs w:val="18"/>
                <w:highlight w:val="yellow"/>
              </w:rPr>
            </w:pPr>
            <w:r w:rsidRPr="00625A47">
              <w:rPr>
                <w:color w:val="000000"/>
                <w:sz w:val="18"/>
                <w:szCs w:val="18"/>
              </w:rPr>
              <w:t>525,24</w:t>
            </w:r>
          </w:p>
        </w:tc>
        <w:tc>
          <w:tcPr>
            <w:tcW w:w="356" w:type="pct"/>
            <w:tcBorders>
              <w:top w:val="single" w:sz="4" w:space="0" w:color="auto"/>
              <w:left w:val="single" w:sz="4" w:space="0" w:color="auto"/>
              <w:bottom w:val="single" w:sz="4" w:space="0" w:color="auto"/>
              <w:right w:val="single" w:sz="4" w:space="0" w:color="auto"/>
            </w:tcBorders>
          </w:tcPr>
          <w:p w14:paraId="7A508060" w14:textId="229244B5" w:rsidR="00625A47" w:rsidRPr="00625A47" w:rsidRDefault="00625A47" w:rsidP="00625A47">
            <w:pPr>
              <w:jc w:val="center"/>
              <w:rPr>
                <w:color w:val="000000"/>
                <w:sz w:val="18"/>
                <w:szCs w:val="18"/>
                <w:highlight w:val="yellow"/>
              </w:rPr>
            </w:pPr>
            <w:r w:rsidRPr="00625A47">
              <w:rPr>
                <w:color w:val="000000"/>
                <w:sz w:val="18"/>
                <w:szCs w:val="18"/>
              </w:rPr>
              <w:t>2 100,96</w:t>
            </w:r>
          </w:p>
        </w:tc>
        <w:tc>
          <w:tcPr>
            <w:tcW w:w="709" w:type="pct"/>
            <w:tcBorders>
              <w:top w:val="single" w:sz="4" w:space="0" w:color="auto"/>
              <w:left w:val="single" w:sz="4" w:space="0" w:color="auto"/>
              <w:bottom w:val="single" w:sz="4" w:space="0" w:color="auto"/>
              <w:right w:val="single" w:sz="4" w:space="0" w:color="auto"/>
            </w:tcBorders>
          </w:tcPr>
          <w:p w14:paraId="0305DE54"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4949AD8C" w14:textId="1E11AEA9" w:rsidR="00625A47" w:rsidRPr="00A421E4" w:rsidRDefault="00625A47"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7A1C103C" w14:textId="77777777" w:rsidR="00625A47" w:rsidRPr="00A421E4" w:rsidRDefault="00625A47" w:rsidP="00F522DE">
            <w:pPr>
              <w:jc w:val="center"/>
              <w:rPr>
                <w:sz w:val="18"/>
                <w:szCs w:val="18"/>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14:paraId="21A7B846" w14:textId="77777777" w:rsidR="00625A47" w:rsidRPr="00A421E4" w:rsidRDefault="00625A47" w:rsidP="00F522DE">
            <w:pPr>
              <w:jc w:val="center"/>
              <w:rPr>
                <w:sz w:val="18"/>
                <w:szCs w:val="18"/>
                <w:highlight w:val="yellow"/>
              </w:rPr>
            </w:pPr>
          </w:p>
        </w:tc>
        <w:tc>
          <w:tcPr>
            <w:tcW w:w="291" w:type="pct"/>
            <w:tcBorders>
              <w:top w:val="single" w:sz="4" w:space="0" w:color="auto"/>
              <w:left w:val="single" w:sz="4" w:space="0" w:color="auto"/>
              <w:bottom w:val="single" w:sz="4" w:space="0" w:color="auto"/>
              <w:right w:val="single" w:sz="4" w:space="0" w:color="auto"/>
            </w:tcBorders>
            <w:vAlign w:val="center"/>
          </w:tcPr>
          <w:p w14:paraId="3A550D40" w14:textId="77777777" w:rsidR="00625A47" w:rsidRPr="00A421E4" w:rsidRDefault="00625A47" w:rsidP="00F522DE">
            <w:pPr>
              <w:jc w:val="center"/>
              <w:rPr>
                <w:sz w:val="18"/>
                <w:szCs w:val="18"/>
                <w:highlight w:val="yellow"/>
              </w:rPr>
            </w:pPr>
          </w:p>
        </w:tc>
        <w:tc>
          <w:tcPr>
            <w:tcW w:w="451" w:type="pct"/>
            <w:tcBorders>
              <w:top w:val="single" w:sz="4" w:space="0" w:color="auto"/>
              <w:left w:val="single" w:sz="4" w:space="0" w:color="auto"/>
              <w:bottom w:val="single" w:sz="4" w:space="0" w:color="auto"/>
              <w:right w:val="single" w:sz="4" w:space="0" w:color="auto"/>
            </w:tcBorders>
            <w:vAlign w:val="center"/>
          </w:tcPr>
          <w:p w14:paraId="6BEA3673" w14:textId="77777777" w:rsidR="00625A47" w:rsidRPr="00A421E4" w:rsidRDefault="00625A47" w:rsidP="00F522DE">
            <w:pPr>
              <w:jc w:val="center"/>
              <w:rPr>
                <w:sz w:val="18"/>
                <w:szCs w:val="18"/>
                <w:highlight w:val="yellow"/>
              </w:rPr>
            </w:pPr>
          </w:p>
        </w:tc>
      </w:tr>
      <w:tr w:rsidR="004A16FF" w:rsidRPr="00A421E4" w14:paraId="6E20883E"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DD3F7"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2EA2D17" w14:textId="71A16920" w:rsidR="00625A47" w:rsidRPr="00625A47" w:rsidRDefault="00625A47" w:rsidP="00625A47">
            <w:pPr>
              <w:keepNext/>
              <w:outlineLvl w:val="3"/>
              <w:rPr>
                <w:sz w:val="18"/>
                <w:szCs w:val="18"/>
              </w:rPr>
            </w:pPr>
            <w:proofErr w:type="spellStart"/>
            <w:r w:rsidRPr="00625A47">
              <w:rPr>
                <w:color w:val="000000"/>
                <w:sz w:val="18"/>
                <w:szCs w:val="18"/>
              </w:rPr>
              <w:t>Термопленка</w:t>
            </w:r>
            <w:proofErr w:type="spellEnd"/>
            <w:r w:rsidRPr="00625A47">
              <w:rPr>
                <w:color w:val="000000"/>
                <w:sz w:val="18"/>
                <w:szCs w:val="18"/>
              </w:rPr>
              <w:t xml:space="preserve"> CET8416U</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CD0855A" w14:textId="4A40B2A7" w:rsidR="00625A47" w:rsidRPr="00625A47" w:rsidRDefault="00625A47" w:rsidP="00625A47">
            <w:pPr>
              <w:jc w:val="center"/>
              <w:rPr>
                <w:sz w:val="18"/>
                <w:szCs w:val="18"/>
              </w:rPr>
            </w:pPr>
            <w:r w:rsidRPr="00625A47">
              <w:rPr>
                <w:sz w:val="18"/>
                <w:szCs w:val="18"/>
              </w:rPr>
              <w:t>RM1-8508-Film</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69897CD" w14:textId="259F24F1" w:rsidR="00625A47" w:rsidRPr="00625A47" w:rsidRDefault="00625A47" w:rsidP="00625A47">
            <w:pPr>
              <w:jc w:val="center"/>
              <w:rPr>
                <w:color w:val="000000"/>
                <w:sz w:val="18"/>
                <w:szCs w:val="18"/>
              </w:rPr>
            </w:pPr>
            <w:r w:rsidRPr="00625A47">
              <w:rPr>
                <w:color w:val="000000"/>
                <w:sz w:val="18"/>
                <w:szCs w:val="18"/>
              </w:rPr>
              <w:t>2</w:t>
            </w:r>
          </w:p>
        </w:tc>
        <w:tc>
          <w:tcPr>
            <w:tcW w:w="320" w:type="pct"/>
            <w:tcBorders>
              <w:top w:val="single" w:sz="4" w:space="0" w:color="auto"/>
              <w:left w:val="single" w:sz="4" w:space="0" w:color="auto"/>
              <w:bottom w:val="single" w:sz="4" w:space="0" w:color="auto"/>
              <w:right w:val="single" w:sz="4" w:space="0" w:color="auto"/>
            </w:tcBorders>
          </w:tcPr>
          <w:p w14:paraId="157691E2" w14:textId="2886B6A9"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6F8A10E0" w14:textId="531A41F1"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967455C" w14:textId="31609E82"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17045F9A" w14:textId="606293AB" w:rsidR="00625A47" w:rsidRPr="00625A47" w:rsidRDefault="00625A47" w:rsidP="00625A47">
            <w:pPr>
              <w:jc w:val="center"/>
              <w:rPr>
                <w:color w:val="000000"/>
                <w:sz w:val="18"/>
                <w:szCs w:val="18"/>
              </w:rPr>
            </w:pPr>
            <w:r w:rsidRPr="00625A47">
              <w:rPr>
                <w:color w:val="000000"/>
                <w:sz w:val="18"/>
                <w:szCs w:val="18"/>
              </w:rPr>
              <w:t>1 162,50</w:t>
            </w:r>
          </w:p>
        </w:tc>
        <w:tc>
          <w:tcPr>
            <w:tcW w:w="356" w:type="pct"/>
            <w:tcBorders>
              <w:top w:val="single" w:sz="4" w:space="0" w:color="auto"/>
              <w:left w:val="single" w:sz="4" w:space="0" w:color="auto"/>
              <w:bottom w:val="single" w:sz="4" w:space="0" w:color="auto"/>
              <w:right w:val="single" w:sz="4" w:space="0" w:color="auto"/>
            </w:tcBorders>
          </w:tcPr>
          <w:p w14:paraId="1DD45F67" w14:textId="40C7DEA3" w:rsidR="00625A47" w:rsidRPr="00625A47" w:rsidRDefault="00625A47" w:rsidP="00625A47">
            <w:pPr>
              <w:jc w:val="center"/>
              <w:rPr>
                <w:color w:val="000000"/>
                <w:sz w:val="18"/>
                <w:szCs w:val="18"/>
              </w:rPr>
            </w:pPr>
            <w:r w:rsidRPr="00625A47">
              <w:rPr>
                <w:color w:val="000000"/>
                <w:sz w:val="18"/>
                <w:szCs w:val="18"/>
              </w:rPr>
              <w:t>2 325,00</w:t>
            </w:r>
          </w:p>
        </w:tc>
        <w:tc>
          <w:tcPr>
            <w:tcW w:w="709" w:type="pct"/>
            <w:tcBorders>
              <w:top w:val="single" w:sz="4" w:space="0" w:color="auto"/>
              <w:left w:val="single" w:sz="4" w:space="0" w:color="auto"/>
              <w:bottom w:val="single" w:sz="4" w:space="0" w:color="auto"/>
              <w:right w:val="single" w:sz="4" w:space="0" w:color="auto"/>
            </w:tcBorders>
          </w:tcPr>
          <w:p w14:paraId="08E24A29"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F44B4A5" w14:textId="187F0595" w:rsidR="00625A47" w:rsidRPr="00A421E4" w:rsidRDefault="00625A47" w:rsidP="00EB47B3">
            <w:pPr>
              <w:jc w:val="center"/>
              <w:rPr>
                <w:sz w:val="18"/>
                <w:szCs w:val="18"/>
                <w:highlight w:val="yellow"/>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3C0C890F" w14:textId="77777777" w:rsidR="00625A47" w:rsidRPr="00A421E4" w:rsidRDefault="00625A47" w:rsidP="00F522DE">
            <w:pPr>
              <w:jc w:val="center"/>
              <w:rPr>
                <w:sz w:val="18"/>
                <w:szCs w:val="18"/>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14:paraId="47F2C88F" w14:textId="77777777" w:rsidR="00625A47" w:rsidRPr="00A421E4" w:rsidRDefault="00625A47" w:rsidP="00F522DE">
            <w:pPr>
              <w:jc w:val="center"/>
              <w:rPr>
                <w:sz w:val="18"/>
                <w:szCs w:val="18"/>
                <w:highlight w:val="yellow"/>
              </w:rPr>
            </w:pPr>
          </w:p>
        </w:tc>
        <w:tc>
          <w:tcPr>
            <w:tcW w:w="291" w:type="pct"/>
            <w:tcBorders>
              <w:top w:val="single" w:sz="4" w:space="0" w:color="auto"/>
              <w:left w:val="single" w:sz="4" w:space="0" w:color="auto"/>
              <w:bottom w:val="single" w:sz="4" w:space="0" w:color="auto"/>
              <w:right w:val="single" w:sz="4" w:space="0" w:color="auto"/>
            </w:tcBorders>
            <w:vAlign w:val="center"/>
          </w:tcPr>
          <w:p w14:paraId="4804F40F" w14:textId="77777777" w:rsidR="00625A47" w:rsidRPr="00A421E4" w:rsidRDefault="00625A47" w:rsidP="00F522DE">
            <w:pPr>
              <w:jc w:val="center"/>
              <w:rPr>
                <w:sz w:val="18"/>
                <w:szCs w:val="18"/>
                <w:highlight w:val="yellow"/>
              </w:rPr>
            </w:pPr>
          </w:p>
        </w:tc>
        <w:tc>
          <w:tcPr>
            <w:tcW w:w="451" w:type="pct"/>
            <w:tcBorders>
              <w:top w:val="single" w:sz="4" w:space="0" w:color="auto"/>
              <w:left w:val="single" w:sz="4" w:space="0" w:color="auto"/>
              <w:bottom w:val="single" w:sz="4" w:space="0" w:color="auto"/>
              <w:right w:val="single" w:sz="4" w:space="0" w:color="auto"/>
            </w:tcBorders>
            <w:vAlign w:val="center"/>
          </w:tcPr>
          <w:p w14:paraId="0113C2B0" w14:textId="77777777" w:rsidR="00625A47" w:rsidRPr="00A421E4" w:rsidRDefault="00625A47" w:rsidP="00F522DE">
            <w:pPr>
              <w:jc w:val="center"/>
              <w:rPr>
                <w:sz w:val="18"/>
                <w:szCs w:val="18"/>
                <w:highlight w:val="yellow"/>
              </w:rPr>
            </w:pPr>
          </w:p>
        </w:tc>
      </w:tr>
      <w:tr w:rsidR="004A16FF" w:rsidRPr="00A421E4" w14:paraId="3B555B01"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7961A"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012EA0D" w14:textId="584AEA3C" w:rsidR="00625A47" w:rsidRPr="00625A47" w:rsidRDefault="00625A47" w:rsidP="00625A47">
            <w:pPr>
              <w:keepNext/>
              <w:outlineLvl w:val="3"/>
              <w:rPr>
                <w:bCs/>
                <w:color w:val="000000"/>
                <w:sz w:val="18"/>
                <w:szCs w:val="18"/>
              </w:rPr>
            </w:pPr>
            <w:r w:rsidRPr="00625A47">
              <w:rPr>
                <w:color w:val="000000"/>
                <w:sz w:val="18"/>
                <w:szCs w:val="18"/>
              </w:rPr>
              <w:t xml:space="preserve">Оригинальная печь в сборе (220V),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0A9AC8B" w14:textId="2F129BF7" w:rsidR="00625A47" w:rsidRPr="00625A47" w:rsidRDefault="00625A47" w:rsidP="00625A47">
            <w:pPr>
              <w:jc w:val="center"/>
              <w:rPr>
                <w:sz w:val="18"/>
                <w:szCs w:val="18"/>
              </w:rPr>
            </w:pPr>
            <w:r w:rsidRPr="00625A47">
              <w:rPr>
                <w:sz w:val="18"/>
                <w:szCs w:val="18"/>
              </w:rPr>
              <w:t>RM1-3008-050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4D36B3" w14:textId="3CE17A87"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770ECD0E" w14:textId="62ADA08A"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52970172" w14:textId="39F4BAA1"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36F3AD7" w14:textId="0DBD2070" w:rsidR="00625A47" w:rsidRPr="00625A47" w:rsidRDefault="00625A47" w:rsidP="00625A47">
            <w:pPr>
              <w:jc w:val="center"/>
              <w:rPr>
                <w:color w:val="000000"/>
                <w:sz w:val="18"/>
                <w:szCs w:val="18"/>
              </w:rPr>
            </w:pPr>
            <w:r w:rsidRPr="00625A47">
              <w:rPr>
                <w:color w:val="000000"/>
                <w:sz w:val="18"/>
                <w:szCs w:val="18"/>
              </w:rPr>
              <w:t>1</w:t>
            </w:r>
          </w:p>
        </w:tc>
        <w:tc>
          <w:tcPr>
            <w:tcW w:w="308" w:type="pct"/>
            <w:tcBorders>
              <w:top w:val="single" w:sz="4" w:space="0" w:color="auto"/>
              <w:left w:val="single" w:sz="4" w:space="0" w:color="auto"/>
              <w:bottom w:val="single" w:sz="4" w:space="0" w:color="auto"/>
              <w:right w:val="single" w:sz="4" w:space="0" w:color="auto"/>
            </w:tcBorders>
          </w:tcPr>
          <w:p w14:paraId="05384F5E" w14:textId="4EB4F30C" w:rsidR="00625A47" w:rsidRPr="00625A47" w:rsidRDefault="00625A47" w:rsidP="00625A47">
            <w:pPr>
              <w:jc w:val="center"/>
              <w:rPr>
                <w:color w:val="000000"/>
                <w:sz w:val="18"/>
                <w:szCs w:val="18"/>
              </w:rPr>
            </w:pPr>
            <w:r w:rsidRPr="00625A47">
              <w:rPr>
                <w:color w:val="000000"/>
                <w:sz w:val="18"/>
                <w:szCs w:val="18"/>
              </w:rPr>
              <w:t>25 636,74</w:t>
            </w:r>
          </w:p>
        </w:tc>
        <w:tc>
          <w:tcPr>
            <w:tcW w:w="356" w:type="pct"/>
            <w:tcBorders>
              <w:top w:val="single" w:sz="4" w:space="0" w:color="auto"/>
              <w:left w:val="single" w:sz="4" w:space="0" w:color="auto"/>
              <w:bottom w:val="single" w:sz="4" w:space="0" w:color="auto"/>
              <w:right w:val="single" w:sz="4" w:space="0" w:color="auto"/>
            </w:tcBorders>
          </w:tcPr>
          <w:p w14:paraId="5C49708F" w14:textId="0EDCF96A" w:rsidR="00625A47" w:rsidRPr="00625A47" w:rsidRDefault="00625A47" w:rsidP="00625A47">
            <w:pPr>
              <w:jc w:val="center"/>
              <w:rPr>
                <w:color w:val="000000"/>
                <w:sz w:val="18"/>
                <w:szCs w:val="18"/>
              </w:rPr>
            </w:pPr>
            <w:r w:rsidRPr="00625A47">
              <w:rPr>
                <w:color w:val="000000"/>
                <w:sz w:val="18"/>
                <w:szCs w:val="18"/>
              </w:rPr>
              <w:t>51 273,48</w:t>
            </w:r>
          </w:p>
        </w:tc>
        <w:tc>
          <w:tcPr>
            <w:tcW w:w="709" w:type="pct"/>
            <w:tcBorders>
              <w:top w:val="single" w:sz="4" w:space="0" w:color="auto"/>
              <w:left w:val="single" w:sz="4" w:space="0" w:color="auto"/>
              <w:bottom w:val="single" w:sz="4" w:space="0" w:color="auto"/>
              <w:right w:val="single" w:sz="4" w:space="0" w:color="auto"/>
            </w:tcBorders>
          </w:tcPr>
          <w:p w14:paraId="7E7F729A"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002A665E" w14:textId="69AF28D2" w:rsidR="00625A47" w:rsidRPr="00A421E4"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w:t>
            </w:r>
            <w:r w:rsidRPr="00DD0317">
              <w:rPr>
                <w:sz w:val="16"/>
                <w:szCs w:val="16"/>
              </w:rPr>
              <w:lastRenderedPageBreak/>
              <w:t xml:space="preserve">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4DA0EE1A"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31DB3A15"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424FFAEA"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1159C132" w14:textId="77777777" w:rsidR="00625A47" w:rsidRPr="00A421E4" w:rsidRDefault="00625A47" w:rsidP="00F522DE">
            <w:pPr>
              <w:jc w:val="center"/>
              <w:rPr>
                <w:sz w:val="18"/>
                <w:szCs w:val="18"/>
              </w:rPr>
            </w:pPr>
          </w:p>
        </w:tc>
      </w:tr>
      <w:tr w:rsidR="004A16FF" w:rsidRPr="00A421E4" w14:paraId="763D3B2E"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105E9"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3370B26E" w14:textId="4D08D225" w:rsidR="00625A47" w:rsidRPr="00625A47" w:rsidRDefault="00625A47" w:rsidP="00625A47">
            <w:pPr>
              <w:keepNext/>
              <w:outlineLvl w:val="3"/>
              <w:rPr>
                <w:bCs/>
                <w:color w:val="000000"/>
                <w:sz w:val="18"/>
                <w:szCs w:val="18"/>
              </w:rPr>
            </w:pPr>
            <w:r w:rsidRPr="00625A47">
              <w:rPr>
                <w:color w:val="000000"/>
                <w:sz w:val="18"/>
                <w:szCs w:val="18"/>
              </w:rPr>
              <w:t xml:space="preserve">Оригинальная печь в сборе (220V),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579EF52" w14:textId="77F630C3" w:rsidR="00625A47" w:rsidRPr="00625A47" w:rsidRDefault="00625A47" w:rsidP="00625A47">
            <w:pPr>
              <w:jc w:val="center"/>
              <w:rPr>
                <w:sz w:val="18"/>
                <w:szCs w:val="18"/>
              </w:rPr>
            </w:pPr>
            <w:r w:rsidRPr="00625A47">
              <w:rPr>
                <w:sz w:val="18"/>
                <w:szCs w:val="18"/>
              </w:rPr>
              <w:t>RM2-2555-000CN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1DEC999" w14:textId="7CA88CEC"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091B044C" w14:textId="1D4CC015"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798C4D7B" w14:textId="2471A16C"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6F76A104" w14:textId="69334327"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4AE8BDE2" w14:textId="4E591A1E" w:rsidR="00625A47" w:rsidRPr="00625A47" w:rsidRDefault="00625A47" w:rsidP="00625A47">
            <w:pPr>
              <w:jc w:val="center"/>
              <w:rPr>
                <w:color w:val="000000"/>
                <w:sz w:val="18"/>
                <w:szCs w:val="18"/>
              </w:rPr>
            </w:pPr>
            <w:r w:rsidRPr="00625A47">
              <w:rPr>
                <w:color w:val="000000"/>
                <w:sz w:val="18"/>
                <w:szCs w:val="18"/>
              </w:rPr>
              <w:t>16 802,82</w:t>
            </w:r>
          </w:p>
        </w:tc>
        <w:tc>
          <w:tcPr>
            <w:tcW w:w="356" w:type="pct"/>
            <w:tcBorders>
              <w:top w:val="single" w:sz="4" w:space="0" w:color="auto"/>
              <w:left w:val="single" w:sz="4" w:space="0" w:color="auto"/>
              <w:bottom w:val="single" w:sz="4" w:space="0" w:color="auto"/>
              <w:right w:val="single" w:sz="4" w:space="0" w:color="auto"/>
            </w:tcBorders>
          </w:tcPr>
          <w:p w14:paraId="5DC975FE" w14:textId="4B4BDD18" w:rsidR="00625A47" w:rsidRPr="00625A47" w:rsidRDefault="00625A47" w:rsidP="00625A47">
            <w:pPr>
              <w:jc w:val="center"/>
              <w:rPr>
                <w:color w:val="000000"/>
                <w:sz w:val="18"/>
                <w:szCs w:val="18"/>
              </w:rPr>
            </w:pPr>
            <w:r w:rsidRPr="00625A47">
              <w:rPr>
                <w:color w:val="000000"/>
                <w:sz w:val="18"/>
                <w:szCs w:val="18"/>
              </w:rPr>
              <w:t>33 605,64</w:t>
            </w:r>
          </w:p>
        </w:tc>
        <w:tc>
          <w:tcPr>
            <w:tcW w:w="709" w:type="pct"/>
            <w:tcBorders>
              <w:top w:val="single" w:sz="4" w:space="0" w:color="auto"/>
              <w:left w:val="single" w:sz="4" w:space="0" w:color="auto"/>
              <w:bottom w:val="single" w:sz="4" w:space="0" w:color="auto"/>
              <w:right w:val="single" w:sz="4" w:space="0" w:color="auto"/>
            </w:tcBorders>
          </w:tcPr>
          <w:p w14:paraId="47B6DCB1"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889ED0F" w14:textId="33DE5936" w:rsidR="00625A47" w:rsidRPr="00A421E4"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399CD260"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503F7149"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2CE9D124"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210920D4" w14:textId="77777777" w:rsidR="00625A47" w:rsidRPr="00A421E4" w:rsidRDefault="00625A47" w:rsidP="00F522DE">
            <w:pPr>
              <w:jc w:val="center"/>
              <w:rPr>
                <w:sz w:val="18"/>
                <w:szCs w:val="18"/>
              </w:rPr>
            </w:pPr>
          </w:p>
        </w:tc>
      </w:tr>
      <w:tr w:rsidR="004A16FF" w:rsidRPr="00A421E4" w14:paraId="4135A161"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44F92"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16D56679" w14:textId="6672A0D1" w:rsidR="00625A47" w:rsidRPr="00625A47" w:rsidRDefault="00625A47" w:rsidP="00625A47">
            <w:pPr>
              <w:keepNext/>
              <w:outlineLvl w:val="3"/>
              <w:rPr>
                <w:bCs/>
                <w:color w:val="000000"/>
                <w:sz w:val="18"/>
                <w:szCs w:val="18"/>
              </w:rPr>
            </w:pPr>
            <w:r w:rsidRPr="00625A47">
              <w:rPr>
                <w:color w:val="000000"/>
                <w:sz w:val="18"/>
                <w:szCs w:val="18"/>
              </w:rPr>
              <w:t xml:space="preserve">Оригинальный комплект из ролика захвата и площадки отделения в лотке ручной подачи,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3C8FEA2" w14:textId="3AB9A778" w:rsidR="00625A47" w:rsidRPr="00625A47" w:rsidRDefault="00625A47" w:rsidP="00625A47">
            <w:pPr>
              <w:jc w:val="center"/>
              <w:rPr>
                <w:sz w:val="18"/>
                <w:szCs w:val="18"/>
              </w:rPr>
            </w:pPr>
            <w:r w:rsidRPr="00625A47">
              <w:rPr>
                <w:sz w:val="18"/>
                <w:szCs w:val="18"/>
              </w:rPr>
              <w:t>F2A68-67914</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0DD5C0E" w14:textId="6EA40E19"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19030C93" w14:textId="26BDDA9B"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15DE2D6D" w14:textId="2E498CB3"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2B947F5E" w14:textId="5C783A28"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67213856" w14:textId="386DC6A6" w:rsidR="00625A47" w:rsidRPr="00625A47" w:rsidRDefault="00625A47" w:rsidP="00625A47">
            <w:pPr>
              <w:jc w:val="center"/>
              <w:rPr>
                <w:color w:val="000000"/>
                <w:sz w:val="18"/>
                <w:szCs w:val="18"/>
              </w:rPr>
            </w:pPr>
            <w:r w:rsidRPr="00625A47">
              <w:rPr>
                <w:color w:val="000000"/>
                <w:sz w:val="18"/>
                <w:szCs w:val="18"/>
              </w:rPr>
              <w:t>6 329,52</w:t>
            </w:r>
          </w:p>
        </w:tc>
        <w:tc>
          <w:tcPr>
            <w:tcW w:w="356" w:type="pct"/>
            <w:tcBorders>
              <w:top w:val="single" w:sz="4" w:space="0" w:color="auto"/>
              <w:left w:val="single" w:sz="4" w:space="0" w:color="auto"/>
              <w:bottom w:val="single" w:sz="4" w:space="0" w:color="auto"/>
              <w:right w:val="single" w:sz="4" w:space="0" w:color="auto"/>
            </w:tcBorders>
          </w:tcPr>
          <w:p w14:paraId="007B1E60" w14:textId="666A9B7B" w:rsidR="00625A47" w:rsidRPr="00625A47" w:rsidRDefault="00625A47" w:rsidP="00625A47">
            <w:pPr>
              <w:jc w:val="center"/>
              <w:rPr>
                <w:color w:val="000000"/>
                <w:sz w:val="18"/>
                <w:szCs w:val="18"/>
              </w:rPr>
            </w:pPr>
            <w:r w:rsidRPr="00625A47">
              <w:rPr>
                <w:color w:val="000000"/>
                <w:sz w:val="18"/>
                <w:szCs w:val="18"/>
              </w:rPr>
              <w:t>6 329,52</w:t>
            </w:r>
          </w:p>
        </w:tc>
        <w:tc>
          <w:tcPr>
            <w:tcW w:w="709" w:type="pct"/>
            <w:tcBorders>
              <w:top w:val="single" w:sz="4" w:space="0" w:color="auto"/>
              <w:left w:val="single" w:sz="4" w:space="0" w:color="auto"/>
              <w:bottom w:val="single" w:sz="4" w:space="0" w:color="auto"/>
              <w:right w:val="single" w:sz="4" w:space="0" w:color="auto"/>
            </w:tcBorders>
          </w:tcPr>
          <w:p w14:paraId="44064E18"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E3C9130" w14:textId="5219F298" w:rsidR="00625A47" w:rsidRPr="00A421E4"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22CEE5CF"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652F1A7"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670D85BF"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0CD0CC2D" w14:textId="77777777" w:rsidR="00625A47" w:rsidRPr="00A421E4" w:rsidRDefault="00625A47" w:rsidP="00F522DE">
            <w:pPr>
              <w:jc w:val="center"/>
              <w:rPr>
                <w:sz w:val="18"/>
                <w:szCs w:val="18"/>
              </w:rPr>
            </w:pPr>
          </w:p>
        </w:tc>
      </w:tr>
      <w:tr w:rsidR="004A16FF" w:rsidRPr="00A421E4" w14:paraId="0B2ED269"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7CE792"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34EC2A8" w14:textId="569067C9" w:rsidR="00625A47" w:rsidRPr="00625A47" w:rsidRDefault="00625A47" w:rsidP="00625A47">
            <w:pPr>
              <w:keepNext/>
              <w:outlineLvl w:val="3"/>
              <w:rPr>
                <w:bCs/>
                <w:color w:val="000000"/>
                <w:sz w:val="18"/>
                <w:szCs w:val="18"/>
              </w:rPr>
            </w:pPr>
            <w:r w:rsidRPr="00625A47">
              <w:rPr>
                <w:color w:val="000000"/>
                <w:sz w:val="18"/>
                <w:szCs w:val="18"/>
              </w:rPr>
              <w:t xml:space="preserve">Оригинальный узел захвата бумаги из кассеты, в сборе (лоток 2),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F8E66A6" w14:textId="7F5A7F88" w:rsidR="00625A47" w:rsidRPr="00625A47" w:rsidRDefault="00625A47" w:rsidP="00625A47">
            <w:pPr>
              <w:jc w:val="center"/>
              <w:rPr>
                <w:sz w:val="18"/>
                <w:szCs w:val="18"/>
              </w:rPr>
            </w:pPr>
            <w:r w:rsidRPr="00625A47">
              <w:rPr>
                <w:sz w:val="18"/>
                <w:szCs w:val="18"/>
              </w:rPr>
              <w:t>RM2-5452-000CN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504A9F3" w14:textId="0B5C062C"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76D379F5" w14:textId="64658034"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0AB8D7C6" w14:textId="42557A0A"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09E512B8" w14:textId="24F429E7"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EF8993C" w14:textId="22DB9AF9" w:rsidR="00625A47" w:rsidRPr="00625A47" w:rsidRDefault="00625A47" w:rsidP="00625A47">
            <w:pPr>
              <w:jc w:val="center"/>
              <w:rPr>
                <w:color w:val="000000"/>
                <w:sz w:val="18"/>
                <w:szCs w:val="18"/>
              </w:rPr>
            </w:pPr>
            <w:r w:rsidRPr="00625A47">
              <w:rPr>
                <w:color w:val="000000"/>
                <w:sz w:val="18"/>
                <w:szCs w:val="18"/>
              </w:rPr>
              <w:t>1 229,52</w:t>
            </w:r>
          </w:p>
        </w:tc>
        <w:tc>
          <w:tcPr>
            <w:tcW w:w="356" w:type="pct"/>
            <w:tcBorders>
              <w:top w:val="single" w:sz="4" w:space="0" w:color="auto"/>
              <w:left w:val="single" w:sz="4" w:space="0" w:color="auto"/>
              <w:bottom w:val="single" w:sz="4" w:space="0" w:color="auto"/>
              <w:right w:val="single" w:sz="4" w:space="0" w:color="auto"/>
            </w:tcBorders>
          </w:tcPr>
          <w:p w14:paraId="721B50FC" w14:textId="5DD4FB67" w:rsidR="00625A47" w:rsidRPr="00625A47" w:rsidRDefault="00625A47" w:rsidP="00625A47">
            <w:pPr>
              <w:jc w:val="center"/>
              <w:rPr>
                <w:color w:val="000000"/>
                <w:sz w:val="18"/>
                <w:szCs w:val="18"/>
              </w:rPr>
            </w:pPr>
            <w:r w:rsidRPr="00625A47">
              <w:rPr>
                <w:color w:val="000000"/>
                <w:sz w:val="18"/>
                <w:szCs w:val="18"/>
              </w:rPr>
              <w:t>1 229,52</w:t>
            </w:r>
          </w:p>
        </w:tc>
        <w:tc>
          <w:tcPr>
            <w:tcW w:w="709" w:type="pct"/>
            <w:tcBorders>
              <w:top w:val="single" w:sz="4" w:space="0" w:color="auto"/>
              <w:left w:val="single" w:sz="4" w:space="0" w:color="auto"/>
              <w:bottom w:val="single" w:sz="4" w:space="0" w:color="auto"/>
              <w:right w:val="single" w:sz="4" w:space="0" w:color="auto"/>
            </w:tcBorders>
          </w:tcPr>
          <w:p w14:paraId="24431F9B"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734AF788" w14:textId="6E3D011E" w:rsidR="00625A47" w:rsidRPr="00A421E4"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75AF8E46"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6AF1F7D5"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5FBD8F80"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06371BB6" w14:textId="77777777" w:rsidR="00625A47" w:rsidRPr="00A421E4" w:rsidRDefault="00625A47" w:rsidP="00F522DE">
            <w:pPr>
              <w:jc w:val="center"/>
              <w:rPr>
                <w:sz w:val="18"/>
                <w:szCs w:val="18"/>
              </w:rPr>
            </w:pPr>
          </w:p>
        </w:tc>
      </w:tr>
      <w:tr w:rsidR="004A16FF" w:rsidRPr="00A421E4" w14:paraId="6D0DFC0B"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ACFF4"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4022F122" w14:textId="7CEA7F81" w:rsidR="00625A47" w:rsidRPr="00625A47" w:rsidRDefault="00625A47" w:rsidP="00625A47">
            <w:pPr>
              <w:keepNext/>
              <w:outlineLvl w:val="3"/>
              <w:rPr>
                <w:bCs/>
                <w:color w:val="000000"/>
                <w:sz w:val="18"/>
                <w:szCs w:val="18"/>
              </w:rPr>
            </w:pPr>
            <w:r w:rsidRPr="00625A47">
              <w:rPr>
                <w:color w:val="000000"/>
                <w:sz w:val="18"/>
                <w:szCs w:val="18"/>
              </w:rPr>
              <w:t xml:space="preserve">Оригинальный </w:t>
            </w:r>
            <w:proofErr w:type="spellStart"/>
            <w:r w:rsidRPr="00625A47">
              <w:rPr>
                <w:color w:val="000000"/>
                <w:sz w:val="18"/>
                <w:szCs w:val="18"/>
              </w:rPr>
              <w:t>фотобарабан</w:t>
            </w:r>
            <w:proofErr w:type="spellEnd"/>
            <w:r w:rsidRPr="00625A47">
              <w:rPr>
                <w:color w:val="000000"/>
                <w:sz w:val="18"/>
                <w:szCs w:val="18"/>
              </w:rPr>
              <w:t xml:space="preserve">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r w:rsidRPr="00625A47">
              <w:rPr>
                <w:color w:val="000000"/>
                <w:sz w:val="18"/>
                <w:szCs w:val="18"/>
              </w:rPr>
              <w:t xml:space="preserve"> </w:t>
            </w:r>
            <w:proofErr w:type="spellStart"/>
            <w:r w:rsidRPr="00625A47">
              <w:rPr>
                <w:color w:val="000000"/>
                <w:sz w:val="18"/>
                <w:szCs w:val="18"/>
              </w:rPr>
              <w:t>Drum</w:t>
            </w:r>
            <w:proofErr w:type="spellEnd"/>
            <w:r w:rsidRPr="00625A47">
              <w:rPr>
                <w:color w:val="000000"/>
                <w:sz w:val="18"/>
                <w:szCs w:val="18"/>
              </w:rPr>
              <w:t xml:space="preserve"> </w:t>
            </w:r>
            <w:proofErr w:type="spellStart"/>
            <w:r w:rsidRPr="00625A47">
              <w:rPr>
                <w:color w:val="000000"/>
                <w:sz w:val="18"/>
                <w:szCs w:val="18"/>
              </w:rPr>
              <w:t>Unit</w:t>
            </w:r>
            <w:proofErr w:type="spellEnd"/>
            <w:r w:rsidRPr="00625A47">
              <w:rPr>
                <w:color w:val="000000"/>
                <w:sz w:val="18"/>
                <w:szCs w:val="18"/>
              </w:rPr>
              <w:t xml:space="preserve"> DR-214K (черный)</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7897022" w14:textId="4DDB758C" w:rsidR="00625A47" w:rsidRPr="00625A47" w:rsidRDefault="00625A47" w:rsidP="00625A47">
            <w:pPr>
              <w:jc w:val="center"/>
              <w:rPr>
                <w:sz w:val="18"/>
                <w:szCs w:val="18"/>
              </w:rPr>
            </w:pPr>
            <w:r w:rsidRPr="00625A47">
              <w:rPr>
                <w:color w:val="000000"/>
                <w:sz w:val="18"/>
                <w:szCs w:val="18"/>
              </w:rPr>
              <w:t>A85Y0RD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E9F8678" w14:textId="4621B97C"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0F9F0B29" w14:textId="16D597AD"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107F020C" w14:textId="45F842AF"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4706CBA6" w14:textId="6022FD27"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18F67353" w14:textId="4EBD7A0E" w:rsidR="00625A47" w:rsidRPr="00625A47" w:rsidRDefault="00625A47" w:rsidP="00625A47">
            <w:pPr>
              <w:jc w:val="center"/>
              <w:rPr>
                <w:color w:val="000000"/>
                <w:sz w:val="18"/>
                <w:szCs w:val="18"/>
              </w:rPr>
            </w:pPr>
            <w:r w:rsidRPr="00625A47">
              <w:rPr>
                <w:color w:val="000000"/>
                <w:sz w:val="18"/>
                <w:szCs w:val="18"/>
              </w:rPr>
              <w:t>12 118,26</w:t>
            </w:r>
          </w:p>
        </w:tc>
        <w:tc>
          <w:tcPr>
            <w:tcW w:w="356" w:type="pct"/>
            <w:tcBorders>
              <w:top w:val="single" w:sz="4" w:space="0" w:color="auto"/>
              <w:left w:val="single" w:sz="4" w:space="0" w:color="auto"/>
              <w:bottom w:val="single" w:sz="4" w:space="0" w:color="auto"/>
              <w:right w:val="single" w:sz="4" w:space="0" w:color="auto"/>
            </w:tcBorders>
          </w:tcPr>
          <w:p w14:paraId="41B306CD" w14:textId="56004A8B" w:rsidR="00625A47" w:rsidRPr="00625A47" w:rsidRDefault="00625A47" w:rsidP="00625A47">
            <w:pPr>
              <w:jc w:val="center"/>
              <w:rPr>
                <w:color w:val="000000"/>
                <w:sz w:val="18"/>
                <w:szCs w:val="18"/>
              </w:rPr>
            </w:pPr>
            <w:r w:rsidRPr="00625A47">
              <w:rPr>
                <w:color w:val="000000"/>
                <w:sz w:val="18"/>
                <w:szCs w:val="18"/>
              </w:rPr>
              <w:t>36 354,78</w:t>
            </w:r>
          </w:p>
        </w:tc>
        <w:tc>
          <w:tcPr>
            <w:tcW w:w="709" w:type="pct"/>
            <w:tcBorders>
              <w:top w:val="single" w:sz="4" w:space="0" w:color="auto"/>
              <w:left w:val="single" w:sz="4" w:space="0" w:color="auto"/>
              <w:bottom w:val="single" w:sz="4" w:space="0" w:color="auto"/>
              <w:right w:val="single" w:sz="4" w:space="0" w:color="auto"/>
            </w:tcBorders>
          </w:tcPr>
          <w:p w14:paraId="75DF4AF6"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300D17D" w14:textId="5D31027D" w:rsidR="00625A47" w:rsidRPr="00A421E4"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2D12292D"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CC264FD"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38A8F5E2"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4EDACE1" w14:textId="77777777" w:rsidR="00625A47" w:rsidRPr="00A421E4" w:rsidRDefault="00625A47" w:rsidP="00F522DE">
            <w:pPr>
              <w:jc w:val="center"/>
              <w:rPr>
                <w:sz w:val="18"/>
                <w:szCs w:val="18"/>
              </w:rPr>
            </w:pPr>
          </w:p>
        </w:tc>
      </w:tr>
      <w:tr w:rsidR="004A16FF" w:rsidRPr="00A421E4" w14:paraId="722F0E8A"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B16B3"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B4AC99F" w14:textId="4B2A70DF" w:rsidR="00625A47" w:rsidRPr="00625A47" w:rsidRDefault="00625A47" w:rsidP="00625A47">
            <w:pPr>
              <w:keepNext/>
              <w:outlineLvl w:val="3"/>
              <w:rPr>
                <w:bCs/>
                <w:color w:val="000000"/>
                <w:sz w:val="18"/>
                <w:szCs w:val="18"/>
                <w:u w:val="single"/>
              </w:rPr>
            </w:pPr>
            <w:r w:rsidRPr="00625A47">
              <w:rPr>
                <w:color w:val="000000"/>
                <w:sz w:val="18"/>
                <w:szCs w:val="18"/>
              </w:rPr>
              <w:t xml:space="preserve">Оригинальный блок проявки IU-214C синий для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r w:rsidRPr="00625A47">
              <w:rPr>
                <w:color w:val="000000"/>
                <w:sz w:val="18"/>
                <w:szCs w:val="18"/>
              </w:rPr>
              <w:t xml:space="preserve"> C227</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F259621" w14:textId="7739607C" w:rsidR="00625A47" w:rsidRPr="00625A47" w:rsidRDefault="00625A47" w:rsidP="00625A47">
            <w:pPr>
              <w:jc w:val="center"/>
              <w:rPr>
                <w:sz w:val="18"/>
                <w:szCs w:val="18"/>
              </w:rPr>
            </w:pPr>
            <w:r w:rsidRPr="00625A47">
              <w:rPr>
                <w:color w:val="000000"/>
                <w:sz w:val="18"/>
                <w:szCs w:val="18"/>
              </w:rPr>
              <w:t>A85Y0KD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FFD40C2" w14:textId="4EE4B5FB"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228BF778" w14:textId="37264EF4"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4FA27434" w14:textId="3956A93E"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4C136F15" w14:textId="4CA794D3"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61AA4B56" w14:textId="6438A011" w:rsidR="00625A47" w:rsidRPr="00625A47" w:rsidRDefault="00625A47" w:rsidP="00625A47">
            <w:pPr>
              <w:jc w:val="center"/>
              <w:rPr>
                <w:color w:val="000000"/>
                <w:sz w:val="18"/>
                <w:szCs w:val="18"/>
              </w:rPr>
            </w:pPr>
            <w:r w:rsidRPr="00625A47">
              <w:rPr>
                <w:color w:val="000000"/>
                <w:sz w:val="18"/>
                <w:szCs w:val="18"/>
              </w:rPr>
              <w:t>38 778,18</w:t>
            </w:r>
          </w:p>
        </w:tc>
        <w:tc>
          <w:tcPr>
            <w:tcW w:w="356" w:type="pct"/>
            <w:tcBorders>
              <w:top w:val="single" w:sz="4" w:space="0" w:color="auto"/>
              <w:left w:val="single" w:sz="4" w:space="0" w:color="auto"/>
              <w:bottom w:val="single" w:sz="4" w:space="0" w:color="auto"/>
              <w:right w:val="single" w:sz="4" w:space="0" w:color="auto"/>
            </w:tcBorders>
          </w:tcPr>
          <w:p w14:paraId="5D18FBA1" w14:textId="6B61A9C1" w:rsidR="00625A47" w:rsidRPr="00625A47" w:rsidRDefault="00625A47" w:rsidP="00625A47">
            <w:pPr>
              <w:jc w:val="center"/>
              <w:rPr>
                <w:color w:val="000000"/>
                <w:sz w:val="18"/>
                <w:szCs w:val="18"/>
              </w:rPr>
            </w:pPr>
            <w:r w:rsidRPr="00625A47">
              <w:rPr>
                <w:color w:val="000000"/>
                <w:sz w:val="18"/>
                <w:szCs w:val="18"/>
              </w:rPr>
              <w:t>77 556,36</w:t>
            </w:r>
          </w:p>
        </w:tc>
        <w:tc>
          <w:tcPr>
            <w:tcW w:w="709" w:type="pct"/>
            <w:tcBorders>
              <w:top w:val="single" w:sz="4" w:space="0" w:color="auto"/>
              <w:left w:val="single" w:sz="4" w:space="0" w:color="auto"/>
              <w:bottom w:val="single" w:sz="4" w:space="0" w:color="auto"/>
              <w:right w:val="single" w:sz="4" w:space="0" w:color="auto"/>
            </w:tcBorders>
          </w:tcPr>
          <w:p w14:paraId="7EAAD9A9"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75468D1" w14:textId="7E9670ED" w:rsidR="00625A47" w:rsidRPr="00F522DE"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3B5FD19B"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65F90BEF"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1E4BCDDB"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5D2511F7" w14:textId="77777777" w:rsidR="00625A47" w:rsidRPr="00A421E4" w:rsidRDefault="00625A47" w:rsidP="00F522DE">
            <w:pPr>
              <w:jc w:val="center"/>
              <w:rPr>
                <w:sz w:val="18"/>
                <w:szCs w:val="18"/>
              </w:rPr>
            </w:pPr>
          </w:p>
        </w:tc>
      </w:tr>
      <w:tr w:rsidR="004A16FF" w:rsidRPr="00A421E4" w14:paraId="054BF631"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DADDC"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0E9ADA5D" w14:textId="36390257" w:rsidR="00625A47" w:rsidRPr="00625A47" w:rsidRDefault="00625A47" w:rsidP="00625A47">
            <w:pPr>
              <w:keepNext/>
              <w:outlineLvl w:val="3"/>
              <w:rPr>
                <w:bCs/>
                <w:color w:val="000000"/>
                <w:sz w:val="18"/>
                <w:szCs w:val="18"/>
              </w:rPr>
            </w:pPr>
            <w:r w:rsidRPr="00625A47">
              <w:rPr>
                <w:color w:val="000000"/>
                <w:sz w:val="18"/>
                <w:szCs w:val="18"/>
              </w:rPr>
              <w:t xml:space="preserve">Оригинальный блок проявки IU-214M красный для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r w:rsidRPr="00625A47">
              <w:rPr>
                <w:color w:val="000000"/>
                <w:sz w:val="18"/>
                <w:szCs w:val="18"/>
              </w:rPr>
              <w:t xml:space="preserve"> C227</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5B7C97F" w14:textId="6F377313" w:rsidR="00625A47" w:rsidRPr="00625A47" w:rsidRDefault="00625A47" w:rsidP="00625A47">
            <w:pPr>
              <w:jc w:val="center"/>
              <w:rPr>
                <w:sz w:val="18"/>
                <w:szCs w:val="18"/>
              </w:rPr>
            </w:pPr>
            <w:r w:rsidRPr="00625A47">
              <w:rPr>
                <w:color w:val="000000"/>
                <w:sz w:val="18"/>
                <w:szCs w:val="18"/>
              </w:rPr>
              <w:t>A85Y0ED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6B9F151" w14:textId="2BDAE1C4" w:rsidR="00625A47" w:rsidRPr="00625A47" w:rsidRDefault="00625A47" w:rsidP="00625A47">
            <w:pPr>
              <w:jc w:val="center"/>
              <w:rPr>
                <w:color w:val="000000"/>
                <w:sz w:val="18"/>
                <w:szCs w:val="18"/>
              </w:rPr>
            </w:pPr>
            <w:r w:rsidRPr="00625A47">
              <w:rPr>
                <w:color w:val="000000"/>
                <w:sz w:val="18"/>
                <w:szCs w:val="18"/>
              </w:rPr>
              <w:t>2</w:t>
            </w:r>
          </w:p>
        </w:tc>
        <w:tc>
          <w:tcPr>
            <w:tcW w:w="320" w:type="pct"/>
            <w:tcBorders>
              <w:top w:val="single" w:sz="4" w:space="0" w:color="auto"/>
              <w:left w:val="single" w:sz="4" w:space="0" w:color="auto"/>
              <w:bottom w:val="single" w:sz="4" w:space="0" w:color="auto"/>
              <w:right w:val="single" w:sz="4" w:space="0" w:color="auto"/>
            </w:tcBorders>
          </w:tcPr>
          <w:p w14:paraId="42FE943C" w14:textId="0713E483"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03B3054D" w14:textId="540552AB"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54853E7" w14:textId="6B41592A"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366B84A5" w14:textId="1CBA3B70" w:rsidR="00625A47" w:rsidRPr="00625A47" w:rsidRDefault="00625A47" w:rsidP="00625A47">
            <w:pPr>
              <w:jc w:val="center"/>
              <w:rPr>
                <w:color w:val="000000"/>
                <w:sz w:val="18"/>
                <w:szCs w:val="18"/>
              </w:rPr>
            </w:pPr>
            <w:r w:rsidRPr="00625A47">
              <w:rPr>
                <w:color w:val="000000"/>
                <w:sz w:val="18"/>
                <w:szCs w:val="18"/>
              </w:rPr>
              <w:t>42 413,64</w:t>
            </w:r>
          </w:p>
        </w:tc>
        <w:tc>
          <w:tcPr>
            <w:tcW w:w="356" w:type="pct"/>
            <w:tcBorders>
              <w:top w:val="single" w:sz="4" w:space="0" w:color="auto"/>
              <w:left w:val="single" w:sz="4" w:space="0" w:color="auto"/>
              <w:bottom w:val="single" w:sz="4" w:space="0" w:color="auto"/>
              <w:right w:val="single" w:sz="4" w:space="0" w:color="auto"/>
            </w:tcBorders>
          </w:tcPr>
          <w:p w14:paraId="55CC8E13" w14:textId="2F8707F0" w:rsidR="00625A47" w:rsidRPr="00625A47" w:rsidRDefault="00625A47" w:rsidP="00625A47">
            <w:pPr>
              <w:jc w:val="center"/>
              <w:rPr>
                <w:color w:val="000000"/>
                <w:sz w:val="18"/>
                <w:szCs w:val="18"/>
              </w:rPr>
            </w:pPr>
            <w:r w:rsidRPr="00625A47">
              <w:rPr>
                <w:color w:val="000000"/>
                <w:sz w:val="18"/>
                <w:szCs w:val="18"/>
              </w:rPr>
              <w:t>169 654,56</w:t>
            </w:r>
          </w:p>
        </w:tc>
        <w:tc>
          <w:tcPr>
            <w:tcW w:w="709" w:type="pct"/>
            <w:tcBorders>
              <w:top w:val="single" w:sz="4" w:space="0" w:color="auto"/>
              <w:left w:val="single" w:sz="4" w:space="0" w:color="auto"/>
              <w:bottom w:val="single" w:sz="4" w:space="0" w:color="auto"/>
              <w:right w:val="single" w:sz="4" w:space="0" w:color="auto"/>
            </w:tcBorders>
          </w:tcPr>
          <w:p w14:paraId="27FD0D43"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3F8EFB71" w14:textId="334C693C" w:rsidR="00625A47" w:rsidRPr="00F522DE"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lastRenderedPageBreak/>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02E53323" w14:textId="77777777" w:rsidR="00625A47" w:rsidRPr="00A421E4" w:rsidRDefault="00625A47" w:rsidP="00F522DE">
            <w:pPr>
              <w:jc w:val="center"/>
              <w:rPr>
                <w:sz w:val="18"/>
                <w:szCs w:val="18"/>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14:paraId="2DE771ED" w14:textId="77777777" w:rsidR="00625A47" w:rsidRPr="00A421E4" w:rsidRDefault="00625A47" w:rsidP="00F522DE">
            <w:pPr>
              <w:jc w:val="center"/>
              <w:rPr>
                <w:sz w:val="18"/>
                <w:szCs w:val="18"/>
                <w:highlight w:val="yellow"/>
              </w:rPr>
            </w:pPr>
          </w:p>
        </w:tc>
        <w:tc>
          <w:tcPr>
            <w:tcW w:w="291" w:type="pct"/>
            <w:tcBorders>
              <w:top w:val="single" w:sz="4" w:space="0" w:color="auto"/>
              <w:left w:val="single" w:sz="4" w:space="0" w:color="auto"/>
              <w:bottom w:val="single" w:sz="4" w:space="0" w:color="auto"/>
              <w:right w:val="single" w:sz="4" w:space="0" w:color="auto"/>
            </w:tcBorders>
            <w:vAlign w:val="center"/>
          </w:tcPr>
          <w:p w14:paraId="230A4B06" w14:textId="77777777" w:rsidR="00625A47" w:rsidRPr="00A421E4" w:rsidRDefault="00625A47" w:rsidP="00F522DE">
            <w:pPr>
              <w:jc w:val="center"/>
              <w:rPr>
                <w:sz w:val="18"/>
                <w:szCs w:val="18"/>
                <w:highlight w:val="yellow"/>
              </w:rPr>
            </w:pPr>
          </w:p>
        </w:tc>
        <w:tc>
          <w:tcPr>
            <w:tcW w:w="451" w:type="pct"/>
            <w:tcBorders>
              <w:top w:val="single" w:sz="4" w:space="0" w:color="auto"/>
              <w:left w:val="single" w:sz="4" w:space="0" w:color="auto"/>
              <w:bottom w:val="single" w:sz="4" w:space="0" w:color="auto"/>
              <w:right w:val="single" w:sz="4" w:space="0" w:color="auto"/>
            </w:tcBorders>
            <w:vAlign w:val="center"/>
          </w:tcPr>
          <w:p w14:paraId="5CECD8F4" w14:textId="77777777" w:rsidR="00625A47" w:rsidRPr="00A421E4" w:rsidRDefault="00625A47" w:rsidP="00F522DE">
            <w:pPr>
              <w:jc w:val="center"/>
              <w:rPr>
                <w:sz w:val="18"/>
                <w:szCs w:val="18"/>
                <w:highlight w:val="yellow"/>
              </w:rPr>
            </w:pPr>
          </w:p>
        </w:tc>
      </w:tr>
      <w:tr w:rsidR="004A16FF" w:rsidRPr="00A421E4" w14:paraId="41E21CD9"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05858"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2577C4C0" w14:textId="441B8997" w:rsidR="00625A47" w:rsidRPr="00625A47" w:rsidRDefault="00625A47" w:rsidP="00625A47">
            <w:pPr>
              <w:keepNext/>
              <w:outlineLvl w:val="3"/>
              <w:rPr>
                <w:bCs/>
                <w:color w:val="000000"/>
                <w:sz w:val="18"/>
                <w:szCs w:val="18"/>
              </w:rPr>
            </w:pPr>
            <w:r w:rsidRPr="00625A47">
              <w:rPr>
                <w:color w:val="000000"/>
                <w:sz w:val="18"/>
                <w:szCs w:val="18"/>
              </w:rPr>
              <w:t xml:space="preserve">Оригинальный блок фиксации изображения, </w:t>
            </w:r>
            <w:proofErr w:type="spellStart"/>
            <w:r w:rsidRPr="00625A47">
              <w:rPr>
                <w:color w:val="000000"/>
                <w:sz w:val="18"/>
                <w:szCs w:val="18"/>
              </w:rPr>
              <w:t>Konica-Minolta</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EC3CD97" w14:textId="3D468DD3" w:rsidR="00625A47" w:rsidRPr="00625A47" w:rsidRDefault="00625A47" w:rsidP="00625A47">
            <w:pPr>
              <w:jc w:val="center"/>
              <w:rPr>
                <w:sz w:val="18"/>
                <w:szCs w:val="18"/>
              </w:rPr>
            </w:pPr>
            <w:r w:rsidRPr="00625A47">
              <w:rPr>
                <w:color w:val="000000"/>
                <w:sz w:val="18"/>
                <w:szCs w:val="18"/>
              </w:rPr>
              <w:t>A797R70333</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B323E0" w14:textId="5D19525E"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297ACA02" w14:textId="2F79BE56"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57967654" w14:textId="45068171"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041BD38" w14:textId="25A09628"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4B741254" w14:textId="6A484A44" w:rsidR="00625A47" w:rsidRPr="00625A47" w:rsidRDefault="00625A47" w:rsidP="00625A47">
            <w:pPr>
              <w:jc w:val="center"/>
              <w:rPr>
                <w:color w:val="000000"/>
                <w:sz w:val="18"/>
                <w:szCs w:val="18"/>
              </w:rPr>
            </w:pPr>
            <w:r w:rsidRPr="00625A47">
              <w:rPr>
                <w:color w:val="000000"/>
                <w:sz w:val="18"/>
                <w:szCs w:val="18"/>
              </w:rPr>
              <w:t>36 354,48</w:t>
            </w:r>
          </w:p>
        </w:tc>
        <w:tc>
          <w:tcPr>
            <w:tcW w:w="356" w:type="pct"/>
            <w:tcBorders>
              <w:top w:val="single" w:sz="4" w:space="0" w:color="auto"/>
              <w:left w:val="single" w:sz="4" w:space="0" w:color="auto"/>
              <w:bottom w:val="single" w:sz="4" w:space="0" w:color="auto"/>
              <w:right w:val="single" w:sz="4" w:space="0" w:color="auto"/>
            </w:tcBorders>
          </w:tcPr>
          <w:p w14:paraId="3EF00512" w14:textId="725608DD" w:rsidR="00625A47" w:rsidRPr="00625A47" w:rsidRDefault="00625A47" w:rsidP="00625A47">
            <w:pPr>
              <w:jc w:val="center"/>
              <w:rPr>
                <w:color w:val="000000"/>
                <w:sz w:val="18"/>
                <w:szCs w:val="18"/>
              </w:rPr>
            </w:pPr>
            <w:r w:rsidRPr="00625A47">
              <w:rPr>
                <w:color w:val="000000"/>
                <w:sz w:val="18"/>
                <w:szCs w:val="18"/>
              </w:rPr>
              <w:t>72 708,96</w:t>
            </w:r>
          </w:p>
        </w:tc>
        <w:tc>
          <w:tcPr>
            <w:tcW w:w="709" w:type="pct"/>
            <w:tcBorders>
              <w:top w:val="single" w:sz="4" w:space="0" w:color="auto"/>
              <w:left w:val="single" w:sz="4" w:space="0" w:color="auto"/>
              <w:bottom w:val="single" w:sz="4" w:space="0" w:color="auto"/>
              <w:right w:val="single" w:sz="4" w:space="0" w:color="auto"/>
            </w:tcBorders>
          </w:tcPr>
          <w:p w14:paraId="400F6737"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98DF6AC" w14:textId="38A13DF4" w:rsidR="00625A47" w:rsidRPr="00F522DE"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1E8D8AFD"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3719DB8F"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7608DA02"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CA06F7E" w14:textId="77777777" w:rsidR="00625A47" w:rsidRPr="00A421E4" w:rsidRDefault="00625A47" w:rsidP="00F522DE">
            <w:pPr>
              <w:jc w:val="center"/>
              <w:rPr>
                <w:sz w:val="18"/>
                <w:szCs w:val="18"/>
              </w:rPr>
            </w:pPr>
          </w:p>
        </w:tc>
      </w:tr>
      <w:tr w:rsidR="004A16FF" w:rsidRPr="00A421E4" w14:paraId="6376C09D"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99623"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77C86315" w14:textId="6F7A325B" w:rsidR="00625A47" w:rsidRPr="00625A47" w:rsidRDefault="00625A47" w:rsidP="00625A47">
            <w:pPr>
              <w:keepNext/>
              <w:outlineLvl w:val="3"/>
              <w:rPr>
                <w:bCs/>
                <w:color w:val="000000"/>
                <w:sz w:val="18"/>
                <w:szCs w:val="18"/>
              </w:rPr>
            </w:pPr>
            <w:r w:rsidRPr="00625A47">
              <w:rPr>
                <w:color w:val="000000"/>
                <w:sz w:val="18"/>
                <w:szCs w:val="18"/>
              </w:rPr>
              <w:t xml:space="preserve">Оригинальная емкость для отработанного тонера WX-105,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D8E187C" w14:textId="56BB9D1C" w:rsidR="00625A47" w:rsidRPr="00625A47" w:rsidRDefault="00625A47" w:rsidP="00625A47">
            <w:pPr>
              <w:jc w:val="center"/>
              <w:rPr>
                <w:sz w:val="18"/>
                <w:szCs w:val="18"/>
              </w:rPr>
            </w:pPr>
            <w:r w:rsidRPr="00625A47">
              <w:rPr>
                <w:sz w:val="18"/>
                <w:szCs w:val="18"/>
              </w:rPr>
              <w:t>A8JJWY1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F4E30A1" w14:textId="43ACB161"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4FBF03DE" w14:textId="531D9C85"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22159E3F" w14:textId="1CAD48A9"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03D039AB" w14:textId="3EC943DA"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65AC5353" w14:textId="699EF148" w:rsidR="00625A47" w:rsidRPr="00625A47" w:rsidRDefault="00625A47" w:rsidP="00625A47">
            <w:pPr>
              <w:jc w:val="center"/>
              <w:rPr>
                <w:color w:val="000000"/>
                <w:sz w:val="18"/>
                <w:szCs w:val="18"/>
              </w:rPr>
            </w:pPr>
            <w:r w:rsidRPr="00625A47">
              <w:rPr>
                <w:color w:val="000000"/>
                <w:sz w:val="18"/>
                <w:szCs w:val="18"/>
              </w:rPr>
              <w:t>4 770,30</w:t>
            </w:r>
          </w:p>
        </w:tc>
        <w:tc>
          <w:tcPr>
            <w:tcW w:w="356" w:type="pct"/>
            <w:tcBorders>
              <w:top w:val="single" w:sz="4" w:space="0" w:color="auto"/>
              <w:left w:val="single" w:sz="4" w:space="0" w:color="auto"/>
              <w:bottom w:val="single" w:sz="4" w:space="0" w:color="auto"/>
              <w:right w:val="single" w:sz="4" w:space="0" w:color="auto"/>
            </w:tcBorders>
          </w:tcPr>
          <w:p w14:paraId="1F0571E5" w14:textId="119B3FAF" w:rsidR="00625A47" w:rsidRPr="00625A47" w:rsidRDefault="00625A47" w:rsidP="00625A47">
            <w:pPr>
              <w:jc w:val="center"/>
              <w:rPr>
                <w:color w:val="000000"/>
                <w:sz w:val="18"/>
                <w:szCs w:val="18"/>
              </w:rPr>
            </w:pPr>
            <w:r w:rsidRPr="00625A47">
              <w:rPr>
                <w:color w:val="000000"/>
                <w:sz w:val="18"/>
                <w:szCs w:val="18"/>
              </w:rPr>
              <w:t>9 540,60</w:t>
            </w:r>
          </w:p>
        </w:tc>
        <w:tc>
          <w:tcPr>
            <w:tcW w:w="709" w:type="pct"/>
            <w:tcBorders>
              <w:top w:val="single" w:sz="4" w:space="0" w:color="auto"/>
              <w:left w:val="single" w:sz="4" w:space="0" w:color="auto"/>
              <w:bottom w:val="single" w:sz="4" w:space="0" w:color="auto"/>
              <w:right w:val="single" w:sz="4" w:space="0" w:color="auto"/>
            </w:tcBorders>
          </w:tcPr>
          <w:p w14:paraId="17CFBF0D"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1683920F" w14:textId="56DAD70F" w:rsidR="00625A47" w:rsidRPr="00F522DE"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7DC1AD4D"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0A226461"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64718506"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72092253" w14:textId="77777777" w:rsidR="00625A47" w:rsidRPr="00A421E4" w:rsidRDefault="00625A47" w:rsidP="00F522DE">
            <w:pPr>
              <w:jc w:val="center"/>
              <w:rPr>
                <w:sz w:val="18"/>
                <w:szCs w:val="18"/>
              </w:rPr>
            </w:pPr>
          </w:p>
        </w:tc>
      </w:tr>
      <w:tr w:rsidR="004A16FF" w:rsidRPr="00A421E4" w14:paraId="41290209"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8279E"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single" w:sz="4" w:space="0" w:color="auto"/>
              <w:left w:val="single" w:sz="4" w:space="0" w:color="auto"/>
              <w:bottom w:val="single" w:sz="4" w:space="0" w:color="auto"/>
              <w:right w:val="single" w:sz="4" w:space="0" w:color="auto"/>
            </w:tcBorders>
            <w:shd w:val="clear" w:color="auto" w:fill="auto"/>
          </w:tcPr>
          <w:p w14:paraId="5B96C154" w14:textId="3DEAB85B" w:rsidR="00625A47" w:rsidRPr="00625A47" w:rsidRDefault="00625A47" w:rsidP="00625A47">
            <w:pPr>
              <w:keepNext/>
              <w:outlineLvl w:val="3"/>
              <w:rPr>
                <w:bCs/>
                <w:color w:val="000000"/>
                <w:sz w:val="18"/>
                <w:szCs w:val="18"/>
              </w:rPr>
            </w:pPr>
            <w:r w:rsidRPr="00625A47">
              <w:rPr>
                <w:color w:val="000000"/>
                <w:sz w:val="18"/>
                <w:szCs w:val="18"/>
              </w:rPr>
              <w:t xml:space="preserve">Оригинальный ролик захвата АПД,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183A063" w14:textId="7687239E" w:rsidR="00625A47" w:rsidRPr="00625A47" w:rsidRDefault="00625A47" w:rsidP="00625A47">
            <w:pPr>
              <w:jc w:val="center"/>
              <w:rPr>
                <w:sz w:val="18"/>
                <w:szCs w:val="18"/>
              </w:rPr>
            </w:pPr>
            <w:r w:rsidRPr="00625A47">
              <w:rPr>
                <w:sz w:val="18"/>
                <w:szCs w:val="18"/>
              </w:rPr>
              <w:t>A143563100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1ACCCE1" w14:textId="4A3CCE79"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31D2961A" w14:textId="17ED87B9"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5650A121" w14:textId="19C9CE5A"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6A8E893F" w14:textId="6DFE16BA"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D3CC88E" w14:textId="0BE6DEF7" w:rsidR="00625A47" w:rsidRPr="00625A47" w:rsidRDefault="00625A47" w:rsidP="00625A47">
            <w:pPr>
              <w:jc w:val="center"/>
              <w:rPr>
                <w:color w:val="000000"/>
                <w:sz w:val="18"/>
                <w:szCs w:val="18"/>
              </w:rPr>
            </w:pPr>
            <w:r w:rsidRPr="00625A47">
              <w:rPr>
                <w:color w:val="000000"/>
                <w:sz w:val="18"/>
                <w:szCs w:val="18"/>
              </w:rPr>
              <w:t>1 619,64</w:t>
            </w:r>
          </w:p>
        </w:tc>
        <w:tc>
          <w:tcPr>
            <w:tcW w:w="356" w:type="pct"/>
            <w:tcBorders>
              <w:top w:val="single" w:sz="4" w:space="0" w:color="auto"/>
              <w:left w:val="single" w:sz="4" w:space="0" w:color="auto"/>
              <w:bottom w:val="single" w:sz="4" w:space="0" w:color="auto"/>
              <w:right w:val="single" w:sz="4" w:space="0" w:color="auto"/>
            </w:tcBorders>
          </w:tcPr>
          <w:p w14:paraId="6FE6A9F4" w14:textId="33045AA9" w:rsidR="00625A47" w:rsidRPr="00625A47" w:rsidRDefault="00625A47" w:rsidP="00625A47">
            <w:pPr>
              <w:jc w:val="center"/>
              <w:rPr>
                <w:color w:val="000000"/>
                <w:sz w:val="18"/>
                <w:szCs w:val="18"/>
              </w:rPr>
            </w:pPr>
            <w:r w:rsidRPr="00625A47">
              <w:rPr>
                <w:color w:val="000000"/>
                <w:sz w:val="18"/>
                <w:szCs w:val="18"/>
              </w:rPr>
              <w:t>3 239,28</w:t>
            </w:r>
          </w:p>
        </w:tc>
        <w:tc>
          <w:tcPr>
            <w:tcW w:w="709" w:type="pct"/>
            <w:tcBorders>
              <w:top w:val="single" w:sz="4" w:space="0" w:color="auto"/>
              <w:left w:val="single" w:sz="4" w:space="0" w:color="auto"/>
              <w:bottom w:val="single" w:sz="4" w:space="0" w:color="auto"/>
              <w:right w:val="single" w:sz="4" w:space="0" w:color="auto"/>
            </w:tcBorders>
          </w:tcPr>
          <w:p w14:paraId="2EA0C169" w14:textId="77777777" w:rsidR="00625A47" w:rsidRDefault="00625A47" w:rsidP="00EB47B3">
            <w:pPr>
              <w:jc w:val="center"/>
              <w:rPr>
                <w:sz w:val="16"/>
                <w:szCs w:val="16"/>
              </w:rPr>
            </w:pPr>
            <w:r>
              <w:rPr>
                <w:sz w:val="16"/>
                <w:szCs w:val="16"/>
              </w:rPr>
              <w:t>Код ОКПД</w:t>
            </w:r>
            <w:proofErr w:type="gramStart"/>
            <w:r>
              <w:rPr>
                <w:sz w:val="16"/>
                <w:szCs w:val="16"/>
              </w:rPr>
              <w:t>2</w:t>
            </w:r>
            <w:proofErr w:type="gramEnd"/>
            <w:r>
              <w:rPr>
                <w:sz w:val="16"/>
                <w:szCs w:val="16"/>
              </w:rPr>
              <w:t>: 26.20.40.120</w:t>
            </w:r>
          </w:p>
          <w:p w14:paraId="695C36D5" w14:textId="5B72AE8D" w:rsidR="00625A47" w:rsidRPr="00A421E4" w:rsidRDefault="00625A47" w:rsidP="00EB47B3">
            <w:pPr>
              <w:jc w:val="center"/>
              <w:rPr>
                <w:sz w:val="18"/>
                <w:szCs w:val="18"/>
              </w:rPr>
            </w:pPr>
            <w:r w:rsidRPr="00DD0317">
              <w:rPr>
                <w:sz w:val="16"/>
                <w:szCs w:val="16"/>
              </w:rPr>
              <w:t xml:space="preserve">Установлена минимальная обязательная доля закупок товаров российского происхождения согласно п. 9.4 извещения (в </w:t>
            </w:r>
            <w:r>
              <w:rPr>
                <w:sz w:val="16"/>
                <w:szCs w:val="16"/>
              </w:rPr>
              <w:t>соответствии с п. 47</w:t>
            </w:r>
            <w:r w:rsidRPr="00DD0317">
              <w:rPr>
                <w:sz w:val="16"/>
                <w:szCs w:val="16"/>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128B7288"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0AB57D63"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6F97F85B"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341FC082" w14:textId="77777777" w:rsidR="00625A47" w:rsidRPr="00A421E4" w:rsidRDefault="00625A47" w:rsidP="00F522DE">
            <w:pPr>
              <w:jc w:val="center"/>
              <w:rPr>
                <w:sz w:val="18"/>
                <w:szCs w:val="18"/>
              </w:rPr>
            </w:pPr>
          </w:p>
        </w:tc>
      </w:tr>
      <w:tr w:rsidR="004A16FF" w:rsidRPr="00A421E4" w14:paraId="11A9475E"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FDFB2"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17BB596F" w14:textId="70AF5917" w:rsidR="00625A47" w:rsidRPr="00625A47" w:rsidRDefault="00625A47" w:rsidP="00625A47">
            <w:pPr>
              <w:rPr>
                <w:color w:val="000000"/>
                <w:sz w:val="18"/>
                <w:szCs w:val="18"/>
              </w:rPr>
            </w:pPr>
            <w:r w:rsidRPr="00625A47">
              <w:rPr>
                <w:color w:val="000000"/>
                <w:sz w:val="18"/>
                <w:szCs w:val="18"/>
              </w:rPr>
              <w:t xml:space="preserve">Оригинальный ролик подачи АПД,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0962A901" w14:textId="396E6C8B" w:rsidR="00625A47" w:rsidRPr="00625A47" w:rsidRDefault="00625A47" w:rsidP="00625A47">
            <w:pPr>
              <w:jc w:val="center"/>
              <w:rPr>
                <w:sz w:val="18"/>
                <w:szCs w:val="18"/>
              </w:rPr>
            </w:pPr>
            <w:r w:rsidRPr="00625A47">
              <w:rPr>
                <w:sz w:val="18"/>
                <w:szCs w:val="18"/>
              </w:rPr>
              <w:t>A143PP5200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8FA4F40" w14:textId="47BADB13"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6B978278" w14:textId="0C8517C6"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00413B12" w14:textId="66734B55"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636D9DA1" w14:textId="701DD724"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25BF1375" w14:textId="4916D053" w:rsidR="00625A47" w:rsidRPr="00625A47" w:rsidRDefault="00625A47" w:rsidP="00625A47">
            <w:pPr>
              <w:jc w:val="center"/>
              <w:rPr>
                <w:color w:val="000000"/>
                <w:sz w:val="18"/>
                <w:szCs w:val="18"/>
              </w:rPr>
            </w:pPr>
            <w:r w:rsidRPr="00625A47">
              <w:rPr>
                <w:color w:val="000000"/>
                <w:sz w:val="18"/>
                <w:szCs w:val="18"/>
              </w:rPr>
              <w:t>962,70</w:t>
            </w:r>
          </w:p>
        </w:tc>
        <w:tc>
          <w:tcPr>
            <w:tcW w:w="356" w:type="pct"/>
            <w:tcBorders>
              <w:top w:val="single" w:sz="4" w:space="0" w:color="auto"/>
              <w:left w:val="single" w:sz="4" w:space="0" w:color="auto"/>
              <w:bottom w:val="single" w:sz="4" w:space="0" w:color="auto"/>
              <w:right w:val="single" w:sz="4" w:space="0" w:color="auto"/>
            </w:tcBorders>
          </w:tcPr>
          <w:p w14:paraId="2E5A34BD" w14:textId="0B42CC35" w:rsidR="00625A47" w:rsidRPr="00625A47" w:rsidRDefault="00625A47" w:rsidP="00625A47">
            <w:pPr>
              <w:jc w:val="center"/>
              <w:rPr>
                <w:color w:val="000000"/>
                <w:sz w:val="18"/>
                <w:szCs w:val="18"/>
              </w:rPr>
            </w:pPr>
            <w:r w:rsidRPr="00625A47">
              <w:rPr>
                <w:color w:val="000000"/>
                <w:sz w:val="18"/>
                <w:szCs w:val="18"/>
              </w:rPr>
              <w:t>1 925,40</w:t>
            </w:r>
          </w:p>
        </w:tc>
        <w:tc>
          <w:tcPr>
            <w:tcW w:w="709" w:type="pct"/>
            <w:tcBorders>
              <w:top w:val="single" w:sz="4" w:space="0" w:color="auto"/>
              <w:left w:val="single" w:sz="4" w:space="0" w:color="auto"/>
              <w:bottom w:val="single" w:sz="4" w:space="0" w:color="auto"/>
              <w:right w:val="single" w:sz="4" w:space="0" w:color="auto"/>
            </w:tcBorders>
          </w:tcPr>
          <w:p w14:paraId="2ED4CF7F"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38B8578C" w14:textId="4B8BC016"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5DE25B09"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4FCB428F"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43C53D11"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00C49C35" w14:textId="77777777" w:rsidR="00625A47" w:rsidRPr="00A421E4" w:rsidRDefault="00625A47" w:rsidP="00F522DE">
            <w:pPr>
              <w:jc w:val="center"/>
              <w:rPr>
                <w:sz w:val="18"/>
                <w:szCs w:val="18"/>
              </w:rPr>
            </w:pPr>
          </w:p>
        </w:tc>
      </w:tr>
      <w:tr w:rsidR="004A16FF" w:rsidRPr="00A421E4" w14:paraId="206EED67"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397C6"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2924FA0F" w14:textId="11F9C5FD" w:rsidR="00625A47" w:rsidRPr="00625A47" w:rsidRDefault="00625A47" w:rsidP="00625A47">
            <w:pPr>
              <w:rPr>
                <w:color w:val="000000"/>
                <w:sz w:val="18"/>
                <w:szCs w:val="18"/>
              </w:rPr>
            </w:pPr>
            <w:r w:rsidRPr="00625A47">
              <w:rPr>
                <w:color w:val="000000"/>
                <w:sz w:val="18"/>
                <w:szCs w:val="18"/>
              </w:rPr>
              <w:t xml:space="preserve">Оригинальный ролик отделения АПД,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0A99C980" w14:textId="5C46EBFB" w:rsidR="00625A47" w:rsidRPr="00625A47" w:rsidRDefault="00625A47" w:rsidP="00625A47">
            <w:pPr>
              <w:jc w:val="center"/>
              <w:rPr>
                <w:sz w:val="18"/>
                <w:szCs w:val="18"/>
              </w:rPr>
            </w:pPr>
            <w:r w:rsidRPr="00625A47">
              <w:rPr>
                <w:sz w:val="18"/>
                <w:szCs w:val="18"/>
              </w:rPr>
              <w:t>A3CFPP4H00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48D3E1E1" w14:textId="43D3630F"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5DC0D158" w14:textId="6E1234AF"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1978CD2A" w14:textId="1F8C0E58"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178BE8F2" w14:textId="5B0EFBEA"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38D5F4A" w14:textId="1CA0CEBE" w:rsidR="00625A47" w:rsidRPr="00625A47" w:rsidRDefault="00625A47" w:rsidP="00625A47">
            <w:pPr>
              <w:jc w:val="center"/>
              <w:rPr>
                <w:color w:val="000000"/>
                <w:sz w:val="18"/>
                <w:szCs w:val="18"/>
              </w:rPr>
            </w:pPr>
            <w:r w:rsidRPr="00625A47">
              <w:rPr>
                <w:color w:val="000000"/>
                <w:sz w:val="18"/>
                <w:szCs w:val="18"/>
              </w:rPr>
              <w:t>6 229,02</w:t>
            </w:r>
          </w:p>
        </w:tc>
        <w:tc>
          <w:tcPr>
            <w:tcW w:w="356" w:type="pct"/>
            <w:tcBorders>
              <w:top w:val="single" w:sz="4" w:space="0" w:color="auto"/>
              <w:left w:val="single" w:sz="4" w:space="0" w:color="auto"/>
              <w:bottom w:val="single" w:sz="4" w:space="0" w:color="auto"/>
              <w:right w:val="single" w:sz="4" w:space="0" w:color="auto"/>
            </w:tcBorders>
          </w:tcPr>
          <w:p w14:paraId="618D5899" w14:textId="60281F6B" w:rsidR="00625A47" w:rsidRPr="00625A47" w:rsidRDefault="00625A47" w:rsidP="00625A47">
            <w:pPr>
              <w:jc w:val="center"/>
              <w:rPr>
                <w:color w:val="000000"/>
                <w:sz w:val="18"/>
                <w:szCs w:val="18"/>
              </w:rPr>
            </w:pPr>
            <w:r w:rsidRPr="00625A47">
              <w:rPr>
                <w:color w:val="000000"/>
                <w:sz w:val="18"/>
                <w:szCs w:val="18"/>
              </w:rPr>
              <w:t>12 458,04</w:t>
            </w:r>
          </w:p>
        </w:tc>
        <w:tc>
          <w:tcPr>
            <w:tcW w:w="709" w:type="pct"/>
            <w:tcBorders>
              <w:top w:val="single" w:sz="4" w:space="0" w:color="auto"/>
              <w:left w:val="single" w:sz="4" w:space="0" w:color="auto"/>
              <w:bottom w:val="single" w:sz="4" w:space="0" w:color="auto"/>
              <w:right w:val="single" w:sz="4" w:space="0" w:color="auto"/>
            </w:tcBorders>
          </w:tcPr>
          <w:p w14:paraId="03C8EFFD"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6C6ED5B" w14:textId="14F057CF"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60C941B5"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3EA9CD0"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7A8EAC27"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E6F5724" w14:textId="77777777" w:rsidR="00625A47" w:rsidRPr="00A421E4" w:rsidRDefault="00625A47" w:rsidP="00F522DE">
            <w:pPr>
              <w:jc w:val="center"/>
              <w:rPr>
                <w:sz w:val="18"/>
                <w:szCs w:val="18"/>
              </w:rPr>
            </w:pPr>
          </w:p>
        </w:tc>
      </w:tr>
      <w:tr w:rsidR="004A16FF" w:rsidRPr="00A421E4" w14:paraId="400989D4"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63C6B"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0CC989EA" w14:textId="362D2D7D" w:rsidR="00625A47" w:rsidRPr="00625A47" w:rsidRDefault="00625A47" w:rsidP="00625A47">
            <w:pPr>
              <w:rPr>
                <w:color w:val="000000"/>
                <w:sz w:val="18"/>
                <w:szCs w:val="18"/>
              </w:rPr>
            </w:pPr>
            <w:r w:rsidRPr="00625A47">
              <w:rPr>
                <w:color w:val="000000"/>
                <w:sz w:val="18"/>
                <w:szCs w:val="18"/>
              </w:rPr>
              <w:t xml:space="preserve">Оригинальный ролик переноса </w:t>
            </w:r>
            <w:r w:rsidRPr="00625A47">
              <w:rPr>
                <w:color w:val="000000"/>
                <w:sz w:val="18"/>
                <w:szCs w:val="18"/>
              </w:rPr>
              <w:lastRenderedPageBreak/>
              <w:t xml:space="preserve">заряда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2ABC807E" w14:textId="27D7F412" w:rsidR="00625A47" w:rsidRPr="00625A47" w:rsidRDefault="00625A47" w:rsidP="00625A47">
            <w:pPr>
              <w:jc w:val="center"/>
              <w:rPr>
                <w:sz w:val="18"/>
                <w:szCs w:val="18"/>
              </w:rPr>
            </w:pPr>
            <w:r w:rsidRPr="00625A47">
              <w:rPr>
                <w:sz w:val="18"/>
                <w:szCs w:val="18"/>
              </w:rPr>
              <w:lastRenderedPageBreak/>
              <w:t>A797R71811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C9A3B3E" w14:textId="68E337D1"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375D4CB9" w14:textId="4D2C447D"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663CEA39" w14:textId="6FE137C5"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22A78EDC" w14:textId="2E258185"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63DF685A" w14:textId="7E4A4840" w:rsidR="00625A47" w:rsidRPr="00625A47" w:rsidRDefault="00625A47" w:rsidP="00625A47">
            <w:pPr>
              <w:jc w:val="center"/>
              <w:rPr>
                <w:color w:val="000000"/>
                <w:sz w:val="18"/>
                <w:szCs w:val="18"/>
              </w:rPr>
            </w:pPr>
            <w:r w:rsidRPr="00625A47">
              <w:rPr>
                <w:color w:val="000000"/>
                <w:sz w:val="18"/>
                <w:szCs w:val="18"/>
              </w:rPr>
              <w:t>4 605,00</w:t>
            </w:r>
          </w:p>
        </w:tc>
        <w:tc>
          <w:tcPr>
            <w:tcW w:w="356" w:type="pct"/>
            <w:tcBorders>
              <w:top w:val="single" w:sz="4" w:space="0" w:color="auto"/>
              <w:left w:val="single" w:sz="4" w:space="0" w:color="auto"/>
              <w:bottom w:val="single" w:sz="4" w:space="0" w:color="auto"/>
              <w:right w:val="single" w:sz="4" w:space="0" w:color="auto"/>
            </w:tcBorders>
          </w:tcPr>
          <w:p w14:paraId="0CB332B2" w14:textId="02C2AD2D" w:rsidR="00625A47" w:rsidRPr="00625A47" w:rsidRDefault="00625A47" w:rsidP="00625A47">
            <w:pPr>
              <w:jc w:val="center"/>
              <w:rPr>
                <w:color w:val="000000"/>
                <w:sz w:val="18"/>
                <w:szCs w:val="18"/>
              </w:rPr>
            </w:pPr>
            <w:r w:rsidRPr="00625A47">
              <w:rPr>
                <w:color w:val="000000"/>
                <w:sz w:val="18"/>
                <w:szCs w:val="18"/>
              </w:rPr>
              <w:t>4 605,00</w:t>
            </w:r>
          </w:p>
        </w:tc>
        <w:tc>
          <w:tcPr>
            <w:tcW w:w="709" w:type="pct"/>
            <w:tcBorders>
              <w:top w:val="single" w:sz="4" w:space="0" w:color="auto"/>
              <w:left w:val="single" w:sz="4" w:space="0" w:color="auto"/>
              <w:bottom w:val="single" w:sz="4" w:space="0" w:color="auto"/>
              <w:right w:val="single" w:sz="4" w:space="0" w:color="auto"/>
            </w:tcBorders>
          </w:tcPr>
          <w:p w14:paraId="215F7F03"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0E45251" w14:textId="443903A3" w:rsidR="00625A47" w:rsidRPr="00F522DE" w:rsidRDefault="00625A47" w:rsidP="00EB47B3">
            <w:pPr>
              <w:jc w:val="center"/>
              <w:rPr>
                <w:sz w:val="18"/>
                <w:szCs w:val="18"/>
              </w:rPr>
            </w:pPr>
            <w:r w:rsidRPr="00E36114">
              <w:rPr>
                <w:sz w:val="18"/>
                <w:szCs w:val="18"/>
              </w:rPr>
              <w:t xml:space="preserve">Установлена </w:t>
            </w:r>
            <w:r w:rsidRPr="00E36114">
              <w:rPr>
                <w:sz w:val="18"/>
                <w:szCs w:val="18"/>
              </w:rPr>
              <w:lastRenderedPageBreak/>
              <w:t xml:space="preserve">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13A322D3"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47BA9CD"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472E23AB"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501B3D3F" w14:textId="77777777" w:rsidR="00625A47" w:rsidRPr="00A421E4" w:rsidRDefault="00625A47" w:rsidP="00F522DE">
            <w:pPr>
              <w:jc w:val="center"/>
              <w:rPr>
                <w:sz w:val="18"/>
                <w:szCs w:val="18"/>
              </w:rPr>
            </w:pPr>
          </w:p>
        </w:tc>
      </w:tr>
      <w:tr w:rsidR="004A16FF" w:rsidRPr="00A421E4" w14:paraId="68D18764"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97217"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60043A0C" w14:textId="7E36DF2F" w:rsidR="00625A47" w:rsidRPr="00625A47" w:rsidRDefault="00625A47" w:rsidP="00625A47">
            <w:pPr>
              <w:rPr>
                <w:color w:val="000000"/>
                <w:sz w:val="18"/>
                <w:szCs w:val="18"/>
              </w:rPr>
            </w:pPr>
            <w:r w:rsidRPr="00625A47">
              <w:rPr>
                <w:color w:val="000000"/>
                <w:sz w:val="18"/>
                <w:szCs w:val="18"/>
              </w:rPr>
              <w:t xml:space="preserve">Оригинальный ролик захвата бумаги из кассеты,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1D33CD68" w14:textId="22BB21FE" w:rsidR="00625A47" w:rsidRPr="00625A47" w:rsidRDefault="00625A47" w:rsidP="00625A47">
            <w:pPr>
              <w:jc w:val="center"/>
              <w:rPr>
                <w:sz w:val="18"/>
                <w:szCs w:val="18"/>
              </w:rPr>
            </w:pPr>
            <w:r w:rsidRPr="00625A47">
              <w:rPr>
                <w:sz w:val="18"/>
                <w:szCs w:val="18"/>
              </w:rPr>
              <w:t>A00J563600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75BC999" w14:textId="6FE69604"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0D3F826C" w14:textId="79A76361"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77992962" w14:textId="7C161B53"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211D0DD4" w14:textId="7723335D"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4751E2F9" w14:textId="017A3672" w:rsidR="00625A47" w:rsidRPr="00625A47" w:rsidRDefault="00625A47" w:rsidP="00625A47">
            <w:pPr>
              <w:jc w:val="center"/>
              <w:rPr>
                <w:color w:val="000000"/>
                <w:sz w:val="18"/>
                <w:szCs w:val="18"/>
              </w:rPr>
            </w:pPr>
            <w:r w:rsidRPr="00625A47">
              <w:rPr>
                <w:color w:val="000000"/>
                <w:sz w:val="18"/>
                <w:szCs w:val="18"/>
              </w:rPr>
              <w:t>1 199,76</w:t>
            </w:r>
          </w:p>
        </w:tc>
        <w:tc>
          <w:tcPr>
            <w:tcW w:w="356" w:type="pct"/>
            <w:tcBorders>
              <w:top w:val="single" w:sz="4" w:space="0" w:color="auto"/>
              <w:left w:val="single" w:sz="4" w:space="0" w:color="auto"/>
              <w:bottom w:val="single" w:sz="4" w:space="0" w:color="auto"/>
              <w:right w:val="single" w:sz="4" w:space="0" w:color="auto"/>
            </w:tcBorders>
          </w:tcPr>
          <w:p w14:paraId="2B7D55FB" w14:textId="48877581" w:rsidR="00625A47" w:rsidRPr="00625A47" w:rsidRDefault="00625A47" w:rsidP="00625A47">
            <w:pPr>
              <w:jc w:val="center"/>
              <w:rPr>
                <w:color w:val="000000"/>
                <w:sz w:val="18"/>
                <w:szCs w:val="18"/>
              </w:rPr>
            </w:pPr>
            <w:r w:rsidRPr="00625A47">
              <w:rPr>
                <w:color w:val="000000"/>
                <w:sz w:val="18"/>
                <w:szCs w:val="18"/>
              </w:rPr>
              <w:t>2 399,52</w:t>
            </w:r>
          </w:p>
        </w:tc>
        <w:tc>
          <w:tcPr>
            <w:tcW w:w="709" w:type="pct"/>
            <w:tcBorders>
              <w:top w:val="single" w:sz="4" w:space="0" w:color="auto"/>
              <w:left w:val="single" w:sz="4" w:space="0" w:color="auto"/>
              <w:bottom w:val="single" w:sz="4" w:space="0" w:color="auto"/>
              <w:right w:val="single" w:sz="4" w:space="0" w:color="auto"/>
            </w:tcBorders>
          </w:tcPr>
          <w:p w14:paraId="58EEE9FA"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C30BA3B" w14:textId="64381B1A"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71F8E0F0"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3DA46D4"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17DC25BC"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73A0545E" w14:textId="77777777" w:rsidR="00625A47" w:rsidRPr="00A421E4" w:rsidRDefault="00625A47" w:rsidP="00F522DE">
            <w:pPr>
              <w:jc w:val="center"/>
              <w:rPr>
                <w:sz w:val="18"/>
                <w:szCs w:val="18"/>
              </w:rPr>
            </w:pPr>
          </w:p>
        </w:tc>
      </w:tr>
      <w:tr w:rsidR="004A16FF" w:rsidRPr="00A421E4" w14:paraId="5A3AF85E"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44013C"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2D2B1FD7" w14:textId="1A1D18EB" w:rsidR="00625A47" w:rsidRPr="00625A47" w:rsidRDefault="00625A47" w:rsidP="00625A47">
            <w:pPr>
              <w:rPr>
                <w:color w:val="000000"/>
                <w:sz w:val="18"/>
                <w:szCs w:val="18"/>
              </w:rPr>
            </w:pPr>
            <w:r w:rsidRPr="00625A47">
              <w:rPr>
                <w:color w:val="000000"/>
                <w:sz w:val="18"/>
                <w:szCs w:val="18"/>
              </w:rPr>
              <w:t xml:space="preserve">Оригинальный </w:t>
            </w:r>
            <w:proofErr w:type="spellStart"/>
            <w:r w:rsidRPr="00625A47">
              <w:rPr>
                <w:color w:val="000000"/>
                <w:sz w:val="18"/>
                <w:szCs w:val="18"/>
              </w:rPr>
              <w:t>фотобарабан</w:t>
            </w:r>
            <w:proofErr w:type="spellEnd"/>
            <w:r w:rsidRPr="00625A47">
              <w:rPr>
                <w:color w:val="000000"/>
                <w:sz w:val="18"/>
                <w:szCs w:val="18"/>
              </w:rPr>
              <w:t xml:space="preserve">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r w:rsidRPr="00625A47">
              <w:rPr>
                <w:color w:val="000000"/>
                <w:sz w:val="18"/>
                <w:szCs w:val="18"/>
              </w:rPr>
              <w:t xml:space="preserve"> </w:t>
            </w:r>
            <w:proofErr w:type="spellStart"/>
            <w:r w:rsidRPr="00625A47">
              <w:rPr>
                <w:color w:val="000000"/>
                <w:sz w:val="18"/>
                <w:szCs w:val="18"/>
              </w:rPr>
              <w:t>Drum</w:t>
            </w:r>
            <w:proofErr w:type="spellEnd"/>
            <w:r w:rsidRPr="00625A47">
              <w:rPr>
                <w:color w:val="000000"/>
                <w:sz w:val="18"/>
                <w:szCs w:val="18"/>
              </w:rPr>
              <w:t xml:space="preserve"> </w:t>
            </w:r>
            <w:proofErr w:type="spellStart"/>
            <w:r w:rsidRPr="00625A47">
              <w:rPr>
                <w:color w:val="000000"/>
                <w:sz w:val="18"/>
                <w:szCs w:val="18"/>
              </w:rPr>
              <w:t>Unit</w:t>
            </w:r>
            <w:proofErr w:type="spellEnd"/>
            <w:r w:rsidRPr="00625A47">
              <w:rPr>
                <w:color w:val="000000"/>
                <w:sz w:val="18"/>
                <w:szCs w:val="18"/>
              </w:rPr>
              <w:t xml:space="preserve"> DR-316K (Черный)</w:t>
            </w:r>
          </w:p>
        </w:tc>
        <w:tc>
          <w:tcPr>
            <w:tcW w:w="416" w:type="pct"/>
            <w:tcBorders>
              <w:top w:val="nil"/>
              <w:left w:val="nil"/>
              <w:bottom w:val="single" w:sz="4" w:space="0" w:color="auto"/>
              <w:right w:val="single" w:sz="4" w:space="0" w:color="auto"/>
            </w:tcBorders>
            <w:shd w:val="clear" w:color="auto" w:fill="auto"/>
          </w:tcPr>
          <w:p w14:paraId="6A715039" w14:textId="0013E3BF" w:rsidR="00625A47" w:rsidRPr="00625A47" w:rsidRDefault="00625A47" w:rsidP="00625A47">
            <w:pPr>
              <w:jc w:val="center"/>
              <w:rPr>
                <w:sz w:val="18"/>
                <w:szCs w:val="18"/>
              </w:rPr>
            </w:pPr>
            <w:r w:rsidRPr="00625A47">
              <w:rPr>
                <w:sz w:val="18"/>
                <w:szCs w:val="18"/>
              </w:rPr>
              <w:t>AAV70RD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81F81BC" w14:textId="1C766C80"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052BEDC0" w14:textId="72406948"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22B1A976" w14:textId="062D2BC4"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A8DB44A" w14:textId="0DF4B9B3"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BC0D9C6" w14:textId="0FB3A848" w:rsidR="00625A47" w:rsidRPr="00625A47" w:rsidRDefault="00625A47" w:rsidP="00625A47">
            <w:pPr>
              <w:jc w:val="center"/>
              <w:rPr>
                <w:color w:val="000000"/>
                <w:sz w:val="18"/>
                <w:szCs w:val="18"/>
              </w:rPr>
            </w:pPr>
            <w:r w:rsidRPr="00625A47">
              <w:rPr>
                <w:color w:val="000000"/>
                <w:sz w:val="18"/>
                <w:szCs w:val="18"/>
              </w:rPr>
              <w:t>24 478,74</w:t>
            </w:r>
          </w:p>
        </w:tc>
        <w:tc>
          <w:tcPr>
            <w:tcW w:w="356" w:type="pct"/>
            <w:tcBorders>
              <w:top w:val="single" w:sz="4" w:space="0" w:color="auto"/>
              <w:left w:val="single" w:sz="4" w:space="0" w:color="auto"/>
              <w:bottom w:val="single" w:sz="4" w:space="0" w:color="auto"/>
              <w:right w:val="single" w:sz="4" w:space="0" w:color="auto"/>
            </w:tcBorders>
          </w:tcPr>
          <w:p w14:paraId="006F378E" w14:textId="7A4B9164" w:rsidR="00625A47" w:rsidRPr="00625A47" w:rsidRDefault="00625A47" w:rsidP="00625A47">
            <w:pPr>
              <w:jc w:val="center"/>
              <w:rPr>
                <w:color w:val="000000"/>
                <w:sz w:val="18"/>
                <w:szCs w:val="18"/>
              </w:rPr>
            </w:pPr>
            <w:r w:rsidRPr="00625A47">
              <w:rPr>
                <w:color w:val="000000"/>
                <w:sz w:val="18"/>
                <w:szCs w:val="18"/>
              </w:rPr>
              <w:t>24 478,74</w:t>
            </w:r>
          </w:p>
        </w:tc>
        <w:tc>
          <w:tcPr>
            <w:tcW w:w="709" w:type="pct"/>
            <w:tcBorders>
              <w:top w:val="single" w:sz="4" w:space="0" w:color="auto"/>
              <w:left w:val="single" w:sz="4" w:space="0" w:color="auto"/>
              <w:bottom w:val="single" w:sz="4" w:space="0" w:color="auto"/>
              <w:right w:val="single" w:sz="4" w:space="0" w:color="auto"/>
            </w:tcBorders>
          </w:tcPr>
          <w:p w14:paraId="0020CEFE"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2169E03" w14:textId="30DBF1A7"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5587B59C"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524F1164"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3E5AFC80"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39585CE" w14:textId="77777777" w:rsidR="00625A47" w:rsidRPr="00A421E4" w:rsidRDefault="00625A47" w:rsidP="00F522DE">
            <w:pPr>
              <w:jc w:val="center"/>
              <w:rPr>
                <w:sz w:val="18"/>
                <w:szCs w:val="18"/>
              </w:rPr>
            </w:pPr>
          </w:p>
        </w:tc>
      </w:tr>
      <w:tr w:rsidR="004A16FF" w:rsidRPr="00A421E4" w14:paraId="5F9CBB73"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0165"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549E3524" w14:textId="6951B92C" w:rsidR="00625A47" w:rsidRPr="00625A47" w:rsidRDefault="00625A47" w:rsidP="00625A47">
            <w:pPr>
              <w:rPr>
                <w:color w:val="000000"/>
                <w:sz w:val="18"/>
                <w:szCs w:val="18"/>
              </w:rPr>
            </w:pPr>
            <w:r w:rsidRPr="00625A47">
              <w:rPr>
                <w:color w:val="000000"/>
                <w:sz w:val="18"/>
                <w:szCs w:val="18"/>
              </w:rPr>
              <w:t xml:space="preserve">Оригинальный </w:t>
            </w:r>
            <w:proofErr w:type="spellStart"/>
            <w:r w:rsidRPr="00625A47">
              <w:rPr>
                <w:color w:val="000000"/>
                <w:sz w:val="18"/>
                <w:szCs w:val="18"/>
              </w:rPr>
              <w:t>фотобарабан</w:t>
            </w:r>
            <w:proofErr w:type="spellEnd"/>
            <w:r w:rsidRPr="00625A47">
              <w:rPr>
                <w:color w:val="000000"/>
                <w:sz w:val="18"/>
                <w:szCs w:val="18"/>
              </w:rPr>
              <w:t xml:space="preserve">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r w:rsidRPr="00625A47">
              <w:rPr>
                <w:color w:val="000000"/>
                <w:sz w:val="18"/>
                <w:szCs w:val="18"/>
              </w:rPr>
              <w:t xml:space="preserve"> </w:t>
            </w:r>
            <w:proofErr w:type="spellStart"/>
            <w:r w:rsidRPr="00625A47">
              <w:rPr>
                <w:color w:val="000000"/>
                <w:sz w:val="18"/>
                <w:szCs w:val="18"/>
              </w:rPr>
              <w:t>Drum</w:t>
            </w:r>
            <w:proofErr w:type="spellEnd"/>
            <w:r w:rsidRPr="00625A47">
              <w:rPr>
                <w:color w:val="000000"/>
                <w:sz w:val="18"/>
                <w:szCs w:val="18"/>
              </w:rPr>
              <w:t xml:space="preserve"> </w:t>
            </w:r>
            <w:proofErr w:type="spellStart"/>
            <w:r w:rsidRPr="00625A47">
              <w:rPr>
                <w:color w:val="000000"/>
                <w:sz w:val="18"/>
                <w:szCs w:val="18"/>
              </w:rPr>
              <w:t>Unit</w:t>
            </w:r>
            <w:proofErr w:type="spellEnd"/>
            <w:r w:rsidRPr="00625A47">
              <w:rPr>
                <w:color w:val="000000"/>
                <w:sz w:val="18"/>
                <w:szCs w:val="18"/>
              </w:rPr>
              <w:t xml:space="preserve"> DR-316YMC (Цветной)</w:t>
            </w:r>
          </w:p>
        </w:tc>
        <w:tc>
          <w:tcPr>
            <w:tcW w:w="416" w:type="pct"/>
            <w:tcBorders>
              <w:top w:val="nil"/>
              <w:left w:val="nil"/>
              <w:bottom w:val="single" w:sz="4" w:space="0" w:color="auto"/>
              <w:right w:val="single" w:sz="4" w:space="0" w:color="auto"/>
            </w:tcBorders>
            <w:shd w:val="clear" w:color="auto" w:fill="auto"/>
          </w:tcPr>
          <w:p w14:paraId="546979B2" w14:textId="1614BB08" w:rsidR="00625A47" w:rsidRPr="00625A47" w:rsidRDefault="00625A47" w:rsidP="00625A47">
            <w:pPr>
              <w:jc w:val="center"/>
              <w:rPr>
                <w:sz w:val="18"/>
                <w:szCs w:val="18"/>
              </w:rPr>
            </w:pPr>
            <w:r w:rsidRPr="00625A47">
              <w:rPr>
                <w:sz w:val="18"/>
                <w:szCs w:val="18"/>
              </w:rPr>
              <w:t>AAV70TD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D6E96C6" w14:textId="45FBD095" w:rsidR="00625A47" w:rsidRPr="00625A47" w:rsidRDefault="00625A47" w:rsidP="00625A47">
            <w:pPr>
              <w:jc w:val="center"/>
              <w:rPr>
                <w:color w:val="000000"/>
                <w:sz w:val="18"/>
                <w:szCs w:val="18"/>
              </w:rPr>
            </w:pPr>
            <w:r w:rsidRPr="00625A47">
              <w:rPr>
                <w:color w:val="000000"/>
                <w:sz w:val="18"/>
                <w:szCs w:val="18"/>
              </w:rPr>
              <w:t>4</w:t>
            </w:r>
          </w:p>
        </w:tc>
        <w:tc>
          <w:tcPr>
            <w:tcW w:w="320" w:type="pct"/>
            <w:tcBorders>
              <w:top w:val="single" w:sz="4" w:space="0" w:color="auto"/>
              <w:left w:val="single" w:sz="4" w:space="0" w:color="auto"/>
              <w:bottom w:val="single" w:sz="4" w:space="0" w:color="auto"/>
              <w:right w:val="single" w:sz="4" w:space="0" w:color="auto"/>
            </w:tcBorders>
          </w:tcPr>
          <w:p w14:paraId="7310DB8A" w14:textId="687DC71B" w:rsidR="00625A47" w:rsidRPr="00625A47" w:rsidRDefault="00625A47" w:rsidP="00625A47">
            <w:pPr>
              <w:jc w:val="center"/>
              <w:rPr>
                <w:color w:val="000000"/>
                <w:sz w:val="18"/>
                <w:szCs w:val="18"/>
              </w:rPr>
            </w:pPr>
            <w:r w:rsidRPr="00625A47">
              <w:rPr>
                <w:color w:val="000000"/>
                <w:sz w:val="18"/>
                <w:szCs w:val="18"/>
              </w:rPr>
              <w:t>3</w:t>
            </w:r>
          </w:p>
        </w:tc>
        <w:tc>
          <w:tcPr>
            <w:tcW w:w="268" w:type="pct"/>
            <w:tcBorders>
              <w:top w:val="single" w:sz="4" w:space="0" w:color="auto"/>
              <w:left w:val="single" w:sz="4" w:space="0" w:color="auto"/>
              <w:bottom w:val="single" w:sz="4" w:space="0" w:color="auto"/>
              <w:right w:val="single" w:sz="4" w:space="0" w:color="auto"/>
            </w:tcBorders>
          </w:tcPr>
          <w:p w14:paraId="7B4D6EF3" w14:textId="0084C40D"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6300161F" w14:textId="0061C6CC"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469B2676" w14:textId="4015B538" w:rsidR="00625A47" w:rsidRPr="00625A47" w:rsidRDefault="00625A47" w:rsidP="00625A47">
            <w:pPr>
              <w:jc w:val="center"/>
              <w:rPr>
                <w:color w:val="000000"/>
                <w:sz w:val="18"/>
                <w:szCs w:val="18"/>
              </w:rPr>
            </w:pPr>
            <w:r w:rsidRPr="00625A47">
              <w:rPr>
                <w:color w:val="000000"/>
                <w:sz w:val="18"/>
                <w:szCs w:val="18"/>
              </w:rPr>
              <w:t>38 166,54</w:t>
            </w:r>
          </w:p>
        </w:tc>
        <w:tc>
          <w:tcPr>
            <w:tcW w:w="356" w:type="pct"/>
            <w:tcBorders>
              <w:top w:val="single" w:sz="4" w:space="0" w:color="auto"/>
              <w:left w:val="single" w:sz="4" w:space="0" w:color="auto"/>
              <w:bottom w:val="single" w:sz="4" w:space="0" w:color="auto"/>
              <w:right w:val="single" w:sz="4" w:space="0" w:color="auto"/>
            </w:tcBorders>
          </w:tcPr>
          <w:p w14:paraId="491F5283" w14:textId="1BD603FB" w:rsidR="00625A47" w:rsidRPr="00625A47" w:rsidRDefault="00625A47" w:rsidP="00625A47">
            <w:pPr>
              <w:jc w:val="center"/>
              <w:rPr>
                <w:color w:val="000000"/>
                <w:sz w:val="18"/>
                <w:szCs w:val="18"/>
              </w:rPr>
            </w:pPr>
            <w:r w:rsidRPr="00625A47">
              <w:rPr>
                <w:color w:val="000000"/>
                <w:sz w:val="18"/>
                <w:szCs w:val="18"/>
              </w:rPr>
              <w:t>267 165,78</w:t>
            </w:r>
          </w:p>
        </w:tc>
        <w:tc>
          <w:tcPr>
            <w:tcW w:w="709" w:type="pct"/>
            <w:tcBorders>
              <w:top w:val="single" w:sz="4" w:space="0" w:color="auto"/>
              <w:left w:val="single" w:sz="4" w:space="0" w:color="auto"/>
              <w:bottom w:val="single" w:sz="4" w:space="0" w:color="auto"/>
              <w:right w:val="single" w:sz="4" w:space="0" w:color="auto"/>
            </w:tcBorders>
          </w:tcPr>
          <w:p w14:paraId="0BB171EA"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20856F3" w14:textId="239D6774"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7A04C9C7"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4BDCECE"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20B383E3"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21D76725" w14:textId="77777777" w:rsidR="00625A47" w:rsidRPr="00A421E4" w:rsidRDefault="00625A47" w:rsidP="00F522DE">
            <w:pPr>
              <w:jc w:val="center"/>
              <w:rPr>
                <w:sz w:val="18"/>
                <w:szCs w:val="18"/>
              </w:rPr>
            </w:pPr>
          </w:p>
        </w:tc>
      </w:tr>
      <w:tr w:rsidR="004A16FF" w:rsidRPr="00A421E4" w14:paraId="5E67EF18"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00FC9"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2D6E74A4" w14:textId="7F39C9F6" w:rsidR="00625A47" w:rsidRPr="00625A47" w:rsidRDefault="00625A47" w:rsidP="00625A47">
            <w:pPr>
              <w:rPr>
                <w:color w:val="000000"/>
                <w:sz w:val="18"/>
                <w:szCs w:val="18"/>
              </w:rPr>
            </w:pPr>
            <w:r w:rsidRPr="00625A47">
              <w:rPr>
                <w:color w:val="000000"/>
                <w:sz w:val="18"/>
                <w:szCs w:val="18"/>
              </w:rPr>
              <w:t xml:space="preserve">Оригинальный ролик переноса изображения,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017D70E7" w14:textId="3457CE91" w:rsidR="00625A47" w:rsidRPr="00625A47" w:rsidRDefault="00625A47" w:rsidP="00625A47">
            <w:pPr>
              <w:jc w:val="center"/>
              <w:rPr>
                <w:sz w:val="18"/>
                <w:szCs w:val="18"/>
              </w:rPr>
            </w:pPr>
            <w:r w:rsidRPr="00625A47">
              <w:rPr>
                <w:sz w:val="18"/>
                <w:szCs w:val="18"/>
              </w:rPr>
              <w:t>AA2JR72000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4460FFAC" w14:textId="421429B2"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235D1D3E" w14:textId="2A11D130"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5C5D5130" w14:textId="0892D630"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3E9ADFDC" w14:textId="1A906FBD"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583D3456" w14:textId="7C637777" w:rsidR="00625A47" w:rsidRPr="00625A47" w:rsidRDefault="00625A47" w:rsidP="00625A47">
            <w:pPr>
              <w:jc w:val="center"/>
              <w:rPr>
                <w:color w:val="000000"/>
                <w:sz w:val="18"/>
                <w:szCs w:val="18"/>
              </w:rPr>
            </w:pPr>
            <w:r w:rsidRPr="00625A47">
              <w:rPr>
                <w:color w:val="000000"/>
                <w:sz w:val="18"/>
                <w:szCs w:val="18"/>
              </w:rPr>
              <w:t>7 461,30</w:t>
            </w:r>
          </w:p>
        </w:tc>
        <w:tc>
          <w:tcPr>
            <w:tcW w:w="356" w:type="pct"/>
            <w:tcBorders>
              <w:top w:val="single" w:sz="4" w:space="0" w:color="auto"/>
              <w:left w:val="single" w:sz="4" w:space="0" w:color="auto"/>
              <w:bottom w:val="single" w:sz="4" w:space="0" w:color="auto"/>
              <w:right w:val="single" w:sz="4" w:space="0" w:color="auto"/>
            </w:tcBorders>
          </w:tcPr>
          <w:p w14:paraId="3F0DBE27" w14:textId="0EEB14C8" w:rsidR="00625A47" w:rsidRPr="00625A47" w:rsidRDefault="00625A47" w:rsidP="00625A47">
            <w:pPr>
              <w:jc w:val="center"/>
              <w:rPr>
                <w:color w:val="000000"/>
                <w:sz w:val="18"/>
                <w:szCs w:val="18"/>
              </w:rPr>
            </w:pPr>
            <w:r w:rsidRPr="00625A47">
              <w:rPr>
                <w:color w:val="000000"/>
                <w:sz w:val="18"/>
                <w:szCs w:val="18"/>
              </w:rPr>
              <w:t>14 922,60</w:t>
            </w:r>
          </w:p>
        </w:tc>
        <w:tc>
          <w:tcPr>
            <w:tcW w:w="709" w:type="pct"/>
            <w:tcBorders>
              <w:top w:val="single" w:sz="4" w:space="0" w:color="auto"/>
              <w:left w:val="single" w:sz="4" w:space="0" w:color="auto"/>
              <w:bottom w:val="single" w:sz="4" w:space="0" w:color="auto"/>
              <w:right w:val="single" w:sz="4" w:space="0" w:color="auto"/>
            </w:tcBorders>
          </w:tcPr>
          <w:p w14:paraId="1246D31C"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3300C11" w14:textId="72693834"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21D804F1"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74257AE"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472AAF03"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B88E938" w14:textId="77777777" w:rsidR="00625A47" w:rsidRPr="00A421E4" w:rsidRDefault="00625A47" w:rsidP="00F522DE">
            <w:pPr>
              <w:jc w:val="center"/>
              <w:rPr>
                <w:sz w:val="18"/>
                <w:szCs w:val="18"/>
              </w:rPr>
            </w:pPr>
          </w:p>
        </w:tc>
      </w:tr>
      <w:tr w:rsidR="004A16FF" w:rsidRPr="00A421E4" w14:paraId="40CC176B"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C5F2F"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57D433C2" w14:textId="6705E1AB" w:rsidR="00625A47" w:rsidRPr="00625A47" w:rsidRDefault="00625A47" w:rsidP="00625A47">
            <w:pPr>
              <w:rPr>
                <w:color w:val="000000"/>
                <w:sz w:val="18"/>
                <w:szCs w:val="18"/>
              </w:rPr>
            </w:pPr>
            <w:proofErr w:type="gramStart"/>
            <w:r w:rsidRPr="00625A47">
              <w:rPr>
                <w:color w:val="000000"/>
                <w:sz w:val="18"/>
                <w:szCs w:val="18"/>
              </w:rPr>
              <w:t>Оригинальный</w:t>
            </w:r>
            <w:proofErr w:type="gramEnd"/>
            <w:r w:rsidRPr="00625A47">
              <w:rPr>
                <w:color w:val="000000"/>
                <w:sz w:val="18"/>
                <w:szCs w:val="18"/>
              </w:rPr>
              <w:t xml:space="preserve"> ролики подачи из лотка,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02D274BE" w14:textId="279C5BB3" w:rsidR="00625A47" w:rsidRPr="00625A47" w:rsidRDefault="00625A47" w:rsidP="00625A47">
            <w:pPr>
              <w:jc w:val="center"/>
              <w:rPr>
                <w:sz w:val="18"/>
                <w:szCs w:val="18"/>
              </w:rPr>
            </w:pPr>
            <w:r w:rsidRPr="00625A47">
              <w:rPr>
                <w:sz w:val="18"/>
                <w:szCs w:val="18"/>
              </w:rPr>
              <w:t>A64J564101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ED559A4" w14:textId="321B5A1C"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5D8A626B" w14:textId="6CE600BA"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45469FA0" w14:textId="4EB6C8C5"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25C39D84" w14:textId="5E5CC3B4"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39DCC066" w14:textId="6B88FC91" w:rsidR="00625A47" w:rsidRPr="00625A47" w:rsidRDefault="00625A47" w:rsidP="00625A47">
            <w:pPr>
              <w:jc w:val="center"/>
              <w:rPr>
                <w:color w:val="000000"/>
                <w:sz w:val="18"/>
                <w:szCs w:val="18"/>
              </w:rPr>
            </w:pPr>
            <w:r w:rsidRPr="00625A47">
              <w:rPr>
                <w:color w:val="000000"/>
                <w:sz w:val="18"/>
                <w:szCs w:val="18"/>
              </w:rPr>
              <w:t>1 517,70</w:t>
            </w:r>
          </w:p>
        </w:tc>
        <w:tc>
          <w:tcPr>
            <w:tcW w:w="356" w:type="pct"/>
            <w:tcBorders>
              <w:top w:val="single" w:sz="4" w:space="0" w:color="auto"/>
              <w:left w:val="single" w:sz="4" w:space="0" w:color="auto"/>
              <w:bottom w:val="single" w:sz="4" w:space="0" w:color="auto"/>
              <w:right w:val="single" w:sz="4" w:space="0" w:color="auto"/>
            </w:tcBorders>
          </w:tcPr>
          <w:p w14:paraId="64CDCF09" w14:textId="014E448F" w:rsidR="00625A47" w:rsidRPr="00625A47" w:rsidRDefault="00625A47" w:rsidP="00625A47">
            <w:pPr>
              <w:jc w:val="center"/>
              <w:rPr>
                <w:color w:val="000000"/>
                <w:sz w:val="18"/>
                <w:szCs w:val="18"/>
              </w:rPr>
            </w:pPr>
            <w:r w:rsidRPr="00625A47">
              <w:rPr>
                <w:color w:val="000000"/>
                <w:sz w:val="18"/>
                <w:szCs w:val="18"/>
              </w:rPr>
              <w:t>6 070,80</w:t>
            </w:r>
          </w:p>
        </w:tc>
        <w:tc>
          <w:tcPr>
            <w:tcW w:w="709" w:type="pct"/>
            <w:tcBorders>
              <w:top w:val="single" w:sz="4" w:space="0" w:color="auto"/>
              <w:left w:val="single" w:sz="4" w:space="0" w:color="auto"/>
              <w:bottom w:val="single" w:sz="4" w:space="0" w:color="auto"/>
              <w:right w:val="single" w:sz="4" w:space="0" w:color="auto"/>
            </w:tcBorders>
          </w:tcPr>
          <w:p w14:paraId="03CD50DB"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54811AB" w14:textId="535EB9E9"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16F626A7"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C358C56"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2D55BDDF"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D61ECF3" w14:textId="77777777" w:rsidR="00625A47" w:rsidRPr="00A421E4" w:rsidRDefault="00625A47" w:rsidP="00F522DE">
            <w:pPr>
              <w:jc w:val="center"/>
              <w:rPr>
                <w:sz w:val="18"/>
                <w:szCs w:val="18"/>
              </w:rPr>
            </w:pPr>
          </w:p>
        </w:tc>
      </w:tr>
      <w:tr w:rsidR="004A16FF" w:rsidRPr="00A421E4" w14:paraId="67E03F15"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B4859"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7CB01B3E" w14:textId="67AF4E56" w:rsidR="00625A47" w:rsidRPr="00625A47" w:rsidRDefault="00625A47" w:rsidP="00625A47">
            <w:pPr>
              <w:rPr>
                <w:color w:val="000000"/>
                <w:sz w:val="18"/>
                <w:szCs w:val="18"/>
              </w:rPr>
            </w:pPr>
            <w:r w:rsidRPr="00625A47">
              <w:rPr>
                <w:color w:val="000000"/>
                <w:sz w:val="18"/>
                <w:szCs w:val="18"/>
              </w:rPr>
              <w:t xml:space="preserve">Оригинальный ролик подхвата из лотка,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0B121D07" w14:textId="3476AD2E" w:rsidR="00625A47" w:rsidRPr="00625A47" w:rsidRDefault="00625A47" w:rsidP="00625A47">
            <w:pPr>
              <w:jc w:val="center"/>
              <w:rPr>
                <w:sz w:val="18"/>
                <w:szCs w:val="18"/>
              </w:rPr>
            </w:pPr>
            <w:r w:rsidRPr="00625A47">
              <w:rPr>
                <w:sz w:val="18"/>
                <w:szCs w:val="18"/>
              </w:rPr>
              <w:t>A64J564201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0F040A0" w14:textId="27CCC0EF"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793E77C2" w14:textId="02401C39"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1A91A9B0" w14:textId="70876310"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7F4063E2" w14:textId="751263EB"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2BEC24F9" w14:textId="32A8DB6C" w:rsidR="00625A47" w:rsidRPr="00625A47" w:rsidRDefault="00625A47" w:rsidP="00625A47">
            <w:pPr>
              <w:jc w:val="center"/>
              <w:rPr>
                <w:color w:val="000000"/>
                <w:sz w:val="18"/>
                <w:szCs w:val="18"/>
              </w:rPr>
            </w:pPr>
            <w:r w:rsidRPr="00625A47">
              <w:rPr>
                <w:color w:val="000000"/>
                <w:sz w:val="18"/>
                <w:szCs w:val="18"/>
              </w:rPr>
              <w:t>747,48</w:t>
            </w:r>
          </w:p>
        </w:tc>
        <w:tc>
          <w:tcPr>
            <w:tcW w:w="356" w:type="pct"/>
            <w:tcBorders>
              <w:top w:val="single" w:sz="4" w:space="0" w:color="auto"/>
              <w:left w:val="single" w:sz="4" w:space="0" w:color="auto"/>
              <w:bottom w:val="single" w:sz="4" w:space="0" w:color="auto"/>
              <w:right w:val="single" w:sz="4" w:space="0" w:color="auto"/>
            </w:tcBorders>
          </w:tcPr>
          <w:p w14:paraId="1D533F0C" w14:textId="12F67DED" w:rsidR="00625A47" w:rsidRPr="00625A47" w:rsidRDefault="00625A47" w:rsidP="00625A47">
            <w:pPr>
              <w:jc w:val="center"/>
              <w:rPr>
                <w:color w:val="000000"/>
                <w:sz w:val="18"/>
                <w:szCs w:val="18"/>
              </w:rPr>
            </w:pPr>
            <w:r w:rsidRPr="00625A47">
              <w:rPr>
                <w:color w:val="000000"/>
                <w:sz w:val="18"/>
                <w:szCs w:val="18"/>
              </w:rPr>
              <w:t>1 494,96</w:t>
            </w:r>
          </w:p>
        </w:tc>
        <w:tc>
          <w:tcPr>
            <w:tcW w:w="709" w:type="pct"/>
            <w:tcBorders>
              <w:top w:val="single" w:sz="4" w:space="0" w:color="auto"/>
              <w:left w:val="single" w:sz="4" w:space="0" w:color="auto"/>
              <w:bottom w:val="single" w:sz="4" w:space="0" w:color="auto"/>
              <w:right w:val="single" w:sz="4" w:space="0" w:color="auto"/>
            </w:tcBorders>
          </w:tcPr>
          <w:p w14:paraId="7A35077C"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99CC203" w14:textId="7D99FACF"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16A2B575"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B17F51C"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6123286F"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1CD30E81" w14:textId="77777777" w:rsidR="00625A47" w:rsidRPr="00A421E4" w:rsidRDefault="00625A47" w:rsidP="00F522DE">
            <w:pPr>
              <w:jc w:val="center"/>
              <w:rPr>
                <w:sz w:val="18"/>
                <w:szCs w:val="18"/>
              </w:rPr>
            </w:pPr>
          </w:p>
        </w:tc>
      </w:tr>
      <w:tr w:rsidR="004A16FF" w:rsidRPr="00A421E4" w14:paraId="58B2936D"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0E8C4"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2C3BB3E9" w14:textId="4B5D24B0" w:rsidR="00625A47" w:rsidRPr="00625A47" w:rsidRDefault="00625A47" w:rsidP="00625A47">
            <w:pPr>
              <w:rPr>
                <w:color w:val="000000"/>
                <w:sz w:val="18"/>
                <w:szCs w:val="18"/>
              </w:rPr>
            </w:pPr>
            <w:r w:rsidRPr="00625A47">
              <w:rPr>
                <w:color w:val="000000"/>
                <w:sz w:val="18"/>
                <w:szCs w:val="18"/>
              </w:rPr>
              <w:t xml:space="preserve">Оригинальный ролик отделения из лотка,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0971B90E" w14:textId="47DE9EAB" w:rsidR="00625A47" w:rsidRPr="00625A47" w:rsidRDefault="00625A47" w:rsidP="00625A47">
            <w:pPr>
              <w:jc w:val="center"/>
              <w:rPr>
                <w:sz w:val="18"/>
                <w:szCs w:val="18"/>
              </w:rPr>
            </w:pPr>
            <w:r w:rsidRPr="00625A47">
              <w:rPr>
                <w:sz w:val="18"/>
                <w:szCs w:val="18"/>
              </w:rPr>
              <w:t>AA2J560000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AD50588" w14:textId="5D901911"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50FEFE29" w14:textId="56A4BB8D"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45906628" w14:textId="08BBF874"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4155D076" w14:textId="7C1E9430"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9421C22" w14:textId="1549BB37" w:rsidR="00625A47" w:rsidRPr="00625A47" w:rsidRDefault="00625A47" w:rsidP="00625A47">
            <w:pPr>
              <w:jc w:val="center"/>
              <w:rPr>
                <w:color w:val="000000"/>
                <w:sz w:val="18"/>
                <w:szCs w:val="18"/>
              </w:rPr>
            </w:pPr>
            <w:r w:rsidRPr="00625A47">
              <w:rPr>
                <w:color w:val="000000"/>
                <w:sz w:val="18"/>
                <w:szCs w:val="18"/>
              </w:rPr>
              <w:t>1 766,76</w:t>
            </w:r>
          </w:p>
        </w:tc>
        <w:tc>
          <w:tcPr>
            <w:tcW w:w="356" w:type="pct"/>
            <w:tcBorders>
              <w:top w:val="single" w:sz="4" w:space="0" w:color="auto"/>
              <w:left w:val="single" w:sz="4" w:space="0" w:color="auto"/>
              <w:bottom w:val="single" w:sz="4" w:space="0" w:color="auto"/>
              <w:right w:val="single" w:sz="4" w:space="0" w:color="auto"/>
            </w:tcBorders>
          </w:tcPr>
          <w:p w14:paraId="483E0337" w14:textId="489FDB19" w:rsidR="00625A47" w:rsidRPr="00625A47" w:rsidRDefault="00625A47" w:rsidP="00625A47">
            <w:pPr>
              <w:jc w:val="center"/>
              <w:rPr>
                <w:color w:val="000000"/>
                <w:sz w:val="18"/>
                <w:szCs w:val="18"/>
              </w:rPr>
            </w:pPr>
            <w:r w:rsidRPr="00625A47">
              <w:rPr>
                <w:color w:val="000000"/>
                <w:sz w:val="18"/>
                <w:szCs w:val="18"/>
              </w:rPr>
              <w:t>3 533,52</w:t>
            </w:r>
          </w:p>
        </w:tc>
        <w:tc>
          <w:tcPr>
            <w:tcW w:w="709" w:type="pct"/>
            <w:tcBorders>
              <w:top w:val="single" w:sz="4" w:space="0" w:color="auto"/>
              <w:left w:val="single" w:sz="4" w:space="0" w:color="auto"/>
              <w:bottom w:val="single" w:sz="4" w:space="0" w:color="auto"/>
              <w:right w:val="single" w:sz="4" w:space="0" w:color="auto"/>
            </w:tcBorders>
          </w:tcPr>
          <w:p w14:paraId="77BD5187"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AF228C8" w14:textId="55AE0C63"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536E85B5"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520C518F"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3DA1CEDD"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0389CE0E" w14:textId="77777777" w:rsidR="00625A47" w:rsidRPr="00A421E4" w:rsidRDefault="00625A47" w:rsidP="00F522DE">
            <w:pPr>
              <w:jc w:val="center"/>
              <w:rPr>
                <w:sz w:val="18"/>
                <w:szCs w:val="18"/>
              </w:rPr>
            </w:pPr>
          </w:p>
        </w:tc>
      </w:tr>
      <w:tr w:rsidR="004A16FF" w:rsidRPr="00A421E4" w14:paraId="770E58F8"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E9A1B"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43239F74" w14:textId="4F555FE9" w:rsidR="00625A47" w:rsidRPr="00625A47" w:rsidRDefault="00625A47" w:rsidP="00625A47">
            <w:pPr>
              <w:rPr>
                <w:color w:val="000000"/>
                <w:sz w:val="18"/>
                <w:szCs w:val="18"/>
              </w:rPr>
            </w:pPr>
            <w:proofErr w:type="gramStart"/>
            <w:r w:rsidRPr="00625A47">
              <w:rPr>
                <w:color w:val="000000"/>
                <w:sz w:val="18"/>
                <w:szCs w:val="18"/>
              </w:rPr>
              <w:t>Оригинальный</w:t>
            </w:r>
            <w:proofErr w:type="gramEnd"/>
            <w:r w:rsidRPr="00625A47">
              <w:rPr>
                <w:color w:val="000000"/>
                <w:sz w:val="18"/>
                <w:szCs w:val="18"/>
              </w:rPr>
              <w:t xml:space="preserve"> ролики подачи бумаги в сборе АПД,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48A905DF" w14:textId="4279E19C" w:rsidR="00625A47" w:rsidRPr="00625A47" w:rsidRDefault="00625A47" w:rsidP="00625A47">
            <w:pPr>
              <w:jc w:val="center"/>
              <w:rPr>
                <w:sz w:val="18"/>
                <w:szCs w:val="18"/>
              </w:rPr>
            </w:pPr>
            <w:r w:rsidRPr="00625A47">
              <w:rPr>
                <w:sz w:val="18"/>
                <w:szCs w:val="18"/>
              </w:rPr>
              <w:t>A3CFPP4H00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75328F6" w14:textId="3C27EEAC"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21251373" w14:textId="752174D7"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13078149" w14:textId="1F8C5C9C"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52A7DD36" w14:textId="62FC126D"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6C571CE3" w14:textId="37A5336C" w:rsidR="00625A47" w:rsidRPr="00625A47" w:rsidRDefault="00625A47" w:rsidP="00625A47">
            <w:pPr>
              <w:jc w:val="center"/>
              <w:rPr>
                <w:color w:val="000000"/>
                <w:sz w:val="18"/>
                <w:szCs w:val="18"/>
              </w:rPr>
            </w:pPr>
            <w:r w:rsidRPr="00625A47">
              <w:rPr>
                <w:color w:val="000000"/>
                <w:sz w:val="18"/>
                <w:szCs w:val="18"/>
              </w:rPr>
              <w:t>6 229,02</w:t>
            </w:r>
          </w:p>
        </w:tc>
        <w:tc>
          <w:tcPr>
            <w:tcW w:w="356" w:type="pct"/>
            <w:tcBorders>
              <w:top w:val="single" w:sz="4" w:space="0" w:color="auto"/>
              <w:left w:val="single" w:sz="4" w:space="0" w:color="auto"/>
              <w:bottom w:val="single" w:sz="4" w:space="0" w:color="auto"/>
              <w:right w:val="single" w:sz="4" w:space="0" w:color="auto"/>
            </w:tcBorders>
          </w:tcPr>
          <w:p w14:paraId="64FC2128" w14:textId="57B29697" w:rsidR="00625A47" w:rsidRPr="00625A47" w:rsidRDefault="00625A47" w:rsidP="00625A47">
            <w:pPr>
              <w:jc w:val="center"/>
              <w:rPr>
                <w:color w:val="000000"/>
                <w:sz w:val="18"/>
                <w:szCs w:val="18"/>
              </w:rPr>
            </w:pPr>
            <w:r w:rsidRPr="00625A47">
              <w:rPr>
                <w:color w:val="000000"/>
                <w:sz w:val="18"/>
                <w:szCs w:val="18"/>
              </w:rPr>
              <w:t>12 458,04</w:t>
            </w:r>
          </w:p>
        </w:tc>
        <w:tc>
          <w:tcPr>
            <w:tcW w:w="709" w:type="pct"/>
            <w:tcBorders>
              <w:top w:val="single" w:sz="4" w:space="0" w:color="auto"/>
              <w:left w:val="single" w:sz="4" w:space="0" w:color="auto"/>
              <w:bottom w:val="single" w:sz="4" w:space="0" w:color="auto"/>
              <w:right w:val="single" w:sz="4" w:space="0" w:color="auto"/>
            </w:tcBorders>
          </w:tcPr>
          <w:p w14:paraId="1DDA995C"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F15CE30" w14:textId="49168B3D"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4B6A62C5"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4B5BECF8"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209EB1EC"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031C7DAF" w14:textId="77777777" w:rsidR="00625A47" w:rsidRPr="00A421E4" w:rsidRDefault="00625A47" w:rsidP="00F522DE">
            <w:pPr>
              <w:jc w:val="center"/>
              <w:rPr>
                <w:sz w:val="18"/>
                <w:szCs w:val="18"/>
              </w:rPr>
            </w:pPr>
          </w:p>
        </w:tc>
      </w:tr>
      <w:tr w:rsidR="004A16FF" w:rsidRPr="00A421E4" w14:paraId="003EE1E6"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781D5A"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6978C222" w14:textId="194D3DAC" w:rsidR="00625A47" w:rsidRPr="00625A47" w:rsidRDefault="00625A47" w:rsidP="00625A47">
            <w:pPr>
              <w:rPr>
                <w:color w:val="000000"/>
                <w:sz w:val="18"/>
                <w:szCs w:val="18"/>
              </w:rPr>
            </w:pPr>
            <w:r w:rsidRPr="00625A47">
              <w:rPr>
                <w:color w:val="000000"/>
                <w:sz w:val="18"/>
                <w:szCs w:val="18"/>
              </w:rPr>
              <w:t xml:space="preserve">Оригинальный ролик захвата бумаги АПД,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58BC7601" w14:textId="58D0EF31" w:rsidR="00625A47" w:rsidRPr="00625A47" w:rsidRDefault="00625A47" w:rsidP="00625A47">
            <w:pPr>
              <w:jc w:val="center"/>
              <w:rPr>
                <w:sz w:val="18"/>
                <w:szCs w:val="18"/>
              </w:rPr>
            </w:pPr>
            <w:r w:rsidRPr="00625A47">
              <w:rPr>
                <w:sz w:val="18"/>
                <w:szCs w:val="18"/>
              </w:rPr>
              <w:t>A00J563600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107F488" w14:textId="7B5BC68C"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7C3C631F" w14:textId="609D6BD8"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32D11DA2" w14:textId="123F21E0"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46E5301D" w14:textId="0ADCD8BB"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393CDC06" w14:textId="79480F52" w:rsidR="00625A47" w:rsidRPr="00625A47" w:rsidRDefault="00625A47" w:rsidP="00625A47">
            <w:pPr>
              <w:jc w:val="center"/>
              <w:rPr>
                <w:color w:val="000000"/>
                <w:sz w:val="18"/>
                <w:szCs w:val="18"/>
              </w:rPr>
            </w:pPr>
            <w:r w:rsidRPr="00625A47">
              <w:rPr>
                <w:color w:val="000000"/>
                <w:sz w:val="18"/>
                <w:szCs w:val="18"/>
              </w:rPr>
              <w:t>1 199,76</w:t>
            </w:r>
          </w:p>
        </w:tc>
        <w:tc>
          <w:tcPr>
            <w:tcW w:w="356" w:type="pct"/>
            <w:tcBorders>
              <w:top w:val="single" w:sz="4" w:space="0" w:color="auto"/>
              <w:left w:val="single" w:sz="4" w:space="0" w:color="auto"/>
              <w:bottom w:val="single" w:sz="4" w:space="0" w:color="auto"/>
              <w:right w:val="single" w:sz="4" w:space="0" w:color="auto"/>
            </w:tcBorders>
          </w:tcPr>
          <w:p w14:paraId="6ED1AB1E" w14:textId="5C80AF47" w:rsidR="00625A47" w:rsidRPr="00625A47" w:rsidRDefault="00625A47" w:rsidP="00625A47">
            <w:pPr>
              <w:jc w:val="center"/>
              <w:rPr>
                <w:color w:val="000000"/>
                <w:sz w:val="18"/>
                <w:szCs w:val="18"/>
              </w:rPr>
            </w:pPr>
            <w:r w:rsidRPr="00625A47">
              <w:rPr>
                <w:color w:val="000000"/>
                <w:sz w:val="18"/>
                <w:szCs w:val="18"/>
              </w:rPr>
              <w:t>2 399,52</w:t>
            </w:r>
          </w:p>
        </w:tc>
        <w:tc>
          <w:tcPr>
            <w:tcW w:w="709" w:type="pct"/>
            <w:tcBorders>
              <w:top w:val="single" w:sz="4" w:space="0" w:color="auto"/>
              <w:left w:val="single" w:sz="4" w:space="0" w:color="auto"/>
              <w:bottom w:val="single" w:sz="4" w:space="0" w:color="auto"/>
              <w:right w:val="single" w:sz="4" w:space="0" w:color="auto"/>
            </w:tcBorders>
          </w:tcPr>
          <w:p w14:paraId="60D567CC"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0631F6AB" w14:textId="749CBD50"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w:t>
            </w:r>
            <w:r w:rsidRPr="00E36114">
              <w:rPr>
                <w:sz w:val="18"/>
                <w:szCs w:val="18"/>
              </w:rPr>
              <w:lastRenderedPageBreak/>
              <w:t>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69E25742"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B3A7D15"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7DDD5D00"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3045C90E" w14:textId="77777777" w:rsidR="00625A47" w:rsidRPr="00A421E4" w:rsidRDefault="00625A47" w:rsidP="00F522DE">
            <w:pPr>
              <w:jc w:val="center"/>
              <w:rPr>
                <w:sz w:val="18"/>
                <w:szCs w:val="18"/>
              </w:rPr>
            </w:pPr>
          </w:p>
        </w:tc>
      </w:tr>
      <w:tr w:rsidR="004A16FF" w:rsidRPr="00A421E4" w14:paraId="0CF8FF06"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CF6CC"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7A449319" w14:textId="4343A2A9" w:rsidR="00625A47" w:rsidRPr="00625A47" w:rsidRDefault="00625A47" w:rsidP="00625A47">
            <w:pPr>
              <w:rPr>
                <w:color w:val="000000"/>
                <w:sz w:val="18"/>
                <w:szCs w:val="18"/>
              </w:rPr>
            </w:pPr>
            <w:r w:rsidRPr="00625A47">
              <w:rPr>
                <w:color w:val="000000"/>
                <w:sz w:val="18"/>
                <w:szCs w:val="18"/>
              </w:rPr>
              <w:t xml:space="preserve">Оригинальный ролик захвата АПД (по два), </w:t>
            </w:r>
            <w:proofErr w:type="spellStart"/>
            <w:r w:rsidRPr="00625A47">
              <w:rPr>
                <w:color w:val="000000"/>
                <w:sz w:val="18"/>
                <w:szCs w:val="18"/>
              </w:rPr>
              <w:t>Konica</w:t>
            </w:r>
            <w:proofErr w:type="spellEnd"/>
            <w:r w:rsidRPr="00625A47">
              <w:rPr>
                <w:color w:val="000000"/>
                <w:sz w:val="18"/>
                <w:szCs w:val="18"/>
              </w:rPr>
              <w:t xml:space="preserve"> </w:t>
            </w:r>
            <w:proofErr w:type="spellStart"/>
            <w:r w:rsidRPr="00625A47">
              <w:rPr>
                <w:color w:val="000000"/>
                <w:sz w:val="18"/>
                <w:szCs w:val="18"/>
              </w:rPr>
              <w:t>Minolta</w:t>
            </w:r>
            <w:proofErr w:type="spellEnd"/>
          </w:p>
        </w:tc>
        <w:tc>
          <w:tcPr>
            <w:tcW w:w="416" w:type="pct"/>
            <w:tcBorders>
              <w:top w:val="nil"/>
              <w:left w:val="nil"/>
              <w:bottom w:val="single" w:sz="4" w:space="0" w:color="auto"/>
              <w:right w:val="single" w:sz="4" w:space="0" w:color="auto"/>
            </w:tcBorders>
            <w:shd w:val="clear" w:color="auto" w:fill="auto"/>
          </w:tcPr>
          <w:p w14:paraId="33CC2DFE" w14:textId="62751C9D" w:rsidR="00625A47" w:rsidRPr="00625A47" w:rsidRDefault="00625A47" w:rsidP="00625A47">
            <w:pPr>
              <w:jc w:val="center"/>
              <w:rPr>
                <w:sz w:val="18"/>
                <w:szCs w:val="18"/>
              </w:rPr>
            </w:pPr>
            <w:r w:rsidRPr="00625A47">
              <w:rPr>
                <w:sz w:val="18"/>
                <w:szCs w:val="18"/>
              </w:rPr>
              <w:t>A143PP5200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B0D4702" w14:textId="557338C0" w:rsidR="00625A47" w:rsidRPr="00625A47" w:rsidRDefault="00625A47" w:rsidP="00625A47">
            <w:pPr>
              <w:jc w:val="center"/>
              <w:rPr>
                <w:color w:val="000000"/>
                <w:sz w:val="18"/>
                <w:szCs w:val="18"/>
              </w:rPr>
            </w:pPr>
          </w:p>
        </w:tc>
        <w:tc>
          <w:tcPr>
            <w:tcW w:w="320" w:type="pct"/>
            <w:tcBorders>
              <w:top w:val="single" w:sz="4" w:space="0" w:color="auto"/>
              <w:left w:val="single" w:sz="4" w:space="0" w:color="auto"/>
              <w:bottom w:val="single" w:sz="4" w:space="0" w:color="auto"/>
              <w:right w:val="single" w:sz="4" w:space="0" w:color="auto"/>
            </w:tcBorders>
          </w:tcPr>
          <w:p w14:paraId="0C58550D" w14:textId="36C394BC"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63565B7E" w14:textId="082DBE3A"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2A4EC3E3" w14:textId="40550E25"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769FA7C" w14:textId="4FD1259C" w:rsidR="00625A47" w:rsidRPr="00625A47" w:rsidRDefault="00625A47" w:rsidP="00625A47">
            <w:pPr>
              <w:jc w:val="center"/>
              <w:rPr>
                <w:color w:val="000000"/>
                <w:sz w:val="18"/>
                <w:szCs w:val="18"/>
              </w:rPr>
            </w:pPr>
            <w:r w:rsidRPr="00625A47">
              <w:rPr>
                <w:color w:val="000000"/>
                <w:sz w:val="18"/>
                <w:szCs w:val="18"/>
              </w:rPr>
              <w:t>962,70</w:t>
            </w:r>
          </w:p>
        </w:tc>
        <w:tc>
          <w:tcPr>
            <w:tcW w:w="356" w:type="pct"/>
            <w:tcBorders>
              <w:top w:val="single" w:sz="4" w:space="0" w:color="auto"/>
              <w:left w:val="single" w:sz="4" w:space="0" w:color="auto"/>
              <w:bottom w:val="single" w:sz="4" w:space="0" w:color="auto"/>
              <w:right w:val="single" w:sz="4" w:space="0" w:color="auto"/>
            </w:tcBorders>
          </w:tcPr>
          <w:p w14:paraId="07BB29F6" w14:textId="259CC450" w:rsidR="00625A47" w:rsidRPr="00625A47" w:rsidRDefault="00625A47" w:rsidP="00625A47">
            <w:pPr>
              <w:jc w:val="center"/>
              <w:rPr>
                <w:color w:val="000000"/>
                <w:sz w:val="18"/>
                <w:szCs w:val="18"/>
              </w:rPr>
            </w:pPr>
            <w:r w:rsidRPr="00625A47">
              <w:rPr>
                <w:color w:val="000000"/>
                <w:sz w:val="18"/>
                <w:szCs w:val="18"/>
              </w:rPr>
              <w:t>1 925,40</w:t>
            </w:r>
          </w:p>
        </w:tc>
        <w:tc>
          <w:tcPr>
            <w:tcW w:w="709" w:type="pct"/>
            <w:tcBorders>
              <w:top w:val="single" w:sz="4" w:space="0" w:color="auto"/>
              <w:left w:val="single" w:sz="4" w:space="0" w:color="auto"/>
              <w:bottom w:val="single" w:sz="4" w:space="0" w:color="auto"/>
              <w:right w:val="single" w:sz="4" w:space="0" w:color="auto"/>
            </w:tcBorders>
          </w:tcPr>
          <w:p w14:paraId="5BE1BDE2"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7214C4ED" w14:textId="700AD62A" w:rsidR="00625A47" w:rsidRPr="00A421E4"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2EF48390"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567F9FC"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30EE2E1C"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3C6BC1DD" w14:textId="77777777" w:rsidR="00625A47" w:rsidRPr="00A421E4" w:rsidRDefault="00625A47" w:rsidP="00F522DE">
            <w:pPr>
              <w:jc w:val="center"/>
              <w:rPr>
                <w:sz w:val="18"/>
                <w:szCs w:val="18"/>
              </w:rPr>
            </w:pPr>
          </w:p>
        </w:tc>
      </w:tr>
      <w:tr w:rsidR="004A16FF" w:rsidRPr="00A421E4" w14:paraId="47011777"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5C4473"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39BABD41" w14:textId="14C4098F" w:rsidR="00625A47" w:rsidRPr="00625A47" w:rsidRDefault="00625A47" w:rsidP="00625A47">
            <w:pPr>
              <w:rPr>
                <w:color w:val="000000"/>
                <w:sz w:val="18"/>
                <w:szCs w:val="18"/>
              </w:rPr>
            </w:pPr>
            <w:r w:rsidRPr="00625A47">
              <w:rPr>
                <w:color w:val="000000"/>
                <w:sz w:val="18"/>
                <w:szCs w:val="18"/>
              </w:rPr>
              <w:t xml:space="preserve">Оригинальная печь, в сборе (220V), </w:t>
            </w:r>
            <w:proofErr w:type="spellStart"/>
            <w:r w:rsidRPr="00625A47">
              <w:rPr>
                <w:color w:val="000000"/>
                <w:sz w:val="18"/>
                <w:szCs w:val="18"/>
              </w:rPr>
              <w:t>Hewlett</w:t>
            </w:r>
            <w:proofErr w:type="spellEnd"/>
            <w:r w:rsidRPr="00625A47">
              <w:rPr>
                <w:color w:val="000000"/>
                <w:sz w:val="18"/>
                <w:szCs w:val="18"/>
              </w:rPr>
              <w:t xml:space="preserve"> </w:t>
            </w:r>
            <w:proofErr w:type="spellStart"/>
            <w:r w:rsidRPr="00625A47">
              <w:rPr>
                <w:color w:val="000000"/>
                <w:sz w:val="18"/>
                <w:szCs w:val="18"/>
              </w:rPr>
              <w:t>Packard</w:t>
            </w:r>
            <w:proofErr w:type="spellEnd"/>
          </w:p>
        </w:tc>
        <w:tc>
          <w:tcPr>
            <w:tcW w:w="416" w:type="pct"/>
            <w:tcBorders>
              <w:top w:val="nil"/>
              <w:left w:val="nil"/>
              <w:bottom w:val="single" w:sz="4" w:space="0" w:color="auto"/>
              <w:right w:val="single" w:sz="4" w:space="0" w:color="auto"/>
            </w:tcBorders>
            <w:shd w:val="clear" w:color="auto" w:fill="auto"/>
          </w:tcPr>
          <w:p w14:paraId="4BFB3969" w14:textId="41D7AFDE" w:rsidR="00625A47" w:rsidRPr="00625A47" w:rsidRDefault="00625A47" w:rsidP="00625A47">
            <w:pPr>
              <w:jc w:val="center"/>
              <w:rPr>
                <w:sz w:val="18"/>
                <w:szCs w:val="18"/>
              </w:rPr>
            </w:pPr>
            <w:r w:rsidRPr="00625A47">
              <w:rPr>
                <w:sz w:val="18"/>
                <w:szCs w:val="18"/>
              </w:rPr>
              <w:t>C1N58A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FD63FF7" w14:textId="116554BE"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6E82A891" w14:textId="1A0C669A"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525DE434" w14:textId="68C8EE85"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493AB605" w14:textId="7F735694"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5960EA3A" w14:textId="0A240775" w:rsidR="00625A47" w:rsidRPr="00625A47" w:rsidRDefault="00625A47" w:rsidP="00625A47">
            <w:pPr>
              <w:jc w:val="center"/>
              <w:rPr>
                <w:color w:val="000000"/>
                <w:sz w:val="18"/>
                <w:szCs w:val="18"/>
              </w:rPr>
            </w:pPr>
            <w:r w:rsidRPr="00625A47">
              <w:rPr>
                <w:color w:val="000000"/>
                <w:sz w:val="18"/>
                <w:szCs w:val="18"/>
              </w:rPr>
              <w:t>37 753,80</w:t>
            </w:r>
          </w:p>
        </w:tc>
        <w:tc>
          <w:tcPr>
            <w:tcW w:w="356" w:type="pct"/>
            <w:tcBorders>
              <w:top w:val="single" w:sz="4" w:space="0" w:color="auto"/>
              <w:left w:val="single" w:sz="4" w:space="0" w:color="auto"/>
              <w:bottom w:val="single" w:sz="4" w:space="0" w:color="auto"/>
              <w:right w:val="single" w:sz="4" w:space="0" w:color="auto"/>
            </w:tcBorders>
          </w:tcPr>
          <w:p w14:paraId="7606AAE1" w14:textId="233ED78A" w:rsidR="00625A47" w:rsidRPr="00625A47" w:rsidRDefault="00625A47" w:rsidP="00625A47">
            <w:pPr>
              <w:jc w:val="center"/>
              <w:rPr>
                <w:color w:val="000000"/>
                <w:sz w:val="18"/>
                <w:szCs w:val="18"/>
              </w:rPr>
            </w:pPr>
            <w:r w:rsidRPr="00625A47">
              <w:rPr>
                <w:color w:val="000000"/>
                <w:sz w:val="18"/>
                <w:szCs w:val="18"/>
              </w:rPr>
              <w:t>37 753,80</w:t>
            </w:r>
          </w:p>
        </w:tc>
        <w:tc>
          <w:tcPr>
            <w:tcW w:w="709" w:type="pct"/>
            <w:tcBorders>
              <w:top w:val="single" w:sz="4" w:space="0" w:color="auto"/>
              <w:left w:val="single" w:sz="4" w:space="0" w:color="auto"/>
              <w:bottom w:val="single" w:sz="4" w:space="0" w:color="auto"/>
              <w:right w:val="single" w:sz="4" w:space="0" w:color="auto"/>
            </w:tcBorders>
          </w:tcPr>
          <w:p w14:paraId="3E022238"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0E24446" w14:textId="6F6CB4ED"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53DDA93B"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9B21512"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3FDF4F2C"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74ED19BB" w14:textId="77777777" w:rsidR="00625A47" w:rsidRPr="00A421E4" w:rsidRDefault="00625A47" w:rsidP="00F522DE">
            <w:pPr>
              <w:jc w:val="center"/>
              <w:rPr>
                <w:sz w:val="18"/>
                <w:szCs w:val="18"/>
              </w:rPr>
            </w:pPr>
          </w:p>
        </w:tc>
      </w:tr>
      <w:tr w:rsidR="004A16FF" w:rsidRPr="00A421E4" w14:paraId="392585B3"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E05E0"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53309521" w14:textId="3FAF7676" w:rsidR="00625A47" w:rsidRPr="00625A47" w:rsidRDefault="00625A47" w:rsidP="00625A47">
            <w:pPr>
              <w:rPr>
                <w:color w:val="000000"/>
                <w:sz w:val="18"/>
                <w:szCs w:val="18"/>
              </w:rPr>
            </w:pPr>
            <w:r w:rsidRPr="00625A47">
              <w:rPr>
                <w:color w:val="000000"/>
                <w:sz w:val="18"/>
                <w:szCs w:val="18"/>
              </w:rPr>
              <w:t xml:space="preserve">Оригинальный блок </w:t>
            </w:r>
            <w:proofErr w:type="spellStart"/>
            <w:r w:rsidRPr="00625A47">
              <w:rPr>
                <w:color w:val="000000"/>
                <w:sz w:val="18"/>
                <w:szCs w:val="18"/>
              </w:rPr>
              <w:t>фотобарабана</w:t>
            </w:r>
            <w:proofErr w:type="spellEnd"/>
            <w:r w:rsidRPr="00625A47">
              <w:rPr>
                <w:color w:val="000000"/>
                <w:sz w:val="18"/>
                <w:szCs w:val="18"/>
              </w:rPr>
              <w:t xml:space="preserve"> DK-8505, </w:t>
            </w:r>
            <w:proofErr w:type="spellStart"/>
            <w:r w:rsidRPr="00625A47">
              <w:rPr>
                <w:color w:val="000000"/>
                <w:sz w:val="18"/>
                <w:szCs w:val="18"/>
              </w:rPr>
              <w:t>Kyocera</w:t>
            </w:r>
            <w:proofErr w:type="spellEnd"/>
          </w:p>
        </w:tc>
        <w:tc>
          <w:tcPr>
            <w:tcW w:w="416" w:type="pct"/>
            <w:tcBorders>
              <w:top w:val="nil"/>
              <w:left w:val="nil"/>
              <w:bottom w:val="single" w:sz="4" w:space="0" w:color="auto"/>
              <w:right w:val="single" w:sz="4" w:space="0" w:color="auto"/>
            </w:tcBorders>
            <w:shd w:val="clear" w:color="auto" w:fill="auto"/>
          </w:tcPr>
          <w:p w14:paraId="09D5F29A" w14:textId="0A82A2A8" w:rsidR="00625A47" w:rsidRPr="00625A47" w:rsidRDefault="00625A47" w:rsidP="00625A47">
            <w:pPr>
              <w:jc w:val="center"/>
              <w:rPr>
                <w:sz w:val="18"/>
                <w:szCs w:val="18"/>
              </w:rPr>
            </w:pPr>
            <w:r w:rsidRPr="00625A47">
              <w:rPr>
                <w:sz w:val="18"/>
                <w:szCs w:val="18"/>
              </w:rPr>
              <w:t>302LC93017</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FC8A8BA" w14:textId="22D3DD1B"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31A9DC0A" w14:textId="06CD6C0C"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1CC172F4" w14:textId="11B6BAA4"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13FEA852" w14:textId="2A22D47C"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7FFDDCE8" w14:textId="3CDFA046" w:rsidR="00625A47" w:rsidRPr="00625A47" w:rsidRDefault="00625A47" w:rsidP="00625A47">
            <w:pPr>
              <w:jc w:val="center"/>
              <w:rPr>
                <w:color w:val="000000"/>
                <w:sz w:val="18"/>
                <w:szCs w:val="18"/>
              </w:rPr>
            </w:pPr>
            <w:r w:rsidRPr="00625A47">
              <w:rPr>
                <w:color w:val="000000"/>
                <w:sz w:val="18"/>
                <w:szCs w:val="18"/>
              </w:rPr>
              <w:t>43 602,72</w:t>
            </w:r>
          </w:p>
        </w:tc>
        <w:tc>
          <w:tcPr>
            <w:tcW w:w="356" w:type="pct"/>
            <w:tcBorders>
              <w:top w:val="single" w:sz="4" w:space="0" w:color="auto"/>
              <w:left w:val="single" w:sz="4" w:space="0" w:color="auto"/>
              <w:bottom w:val="single" w:sz="4" w:space="0" w:color="auto"/>
              <w:right w:val="single" w:sz="4" w:space="0" w:color="auto"/>
            </w:tcBorders>
          </w:tcPr>
          <w:p w14:paraId="49109B81" w14:textId="6A1480C8" w:rsidR="00625A47" w:rsidRPr="00625A47" w:rsidRDefault="00625A47" w:rsidP="00625A47">
            <w:pPr>
              <w:jc w:val="center"/>
              <w:rPr>
                <w:color w:val="000000"/>
                <w:sz w:val="18"/>
                <w:szCs w:val="18"/>
              </w:rPr>
            </w:pPr>
            <w:r w:rsidRPr="00625A47">
              <w:rPr>
                <w:color w:val="000000"/>
                <w:sz w:val="18"/>
                <w:szCs w:val="18"/>
              </w:rPr>
              <w:t>43 602,72</w:t>
            </w:r>
          </w:p>
        </w:tc>
        <w:tc>
          <w:tcPr>
            <w:tcW w:w="709" w:type="pct"/>
            <w:tcBorders>
              <w:top w:val="single" w:sz="4" w:space="0" w:color="auto"/>
              <w:left w:val="single" w:sz="4" w:space="0" w:color="auto"/>
              <w:bottom w:val="single" w:sz="4" w:space="0" w:color="auto"/>
              <w:right w:val="single" w:sz="4" w:space="0" w:color="auto"/>
            </w:tcBorders>
          </w:tcPr>
          <w:p w14:paraId="37872E9D"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32E14D0B" w14:textId="374032B9"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66643F23"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ED708D2"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0A7A2860"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0B6B9450" w14:textId="77777777" w:rsidR="00625A47" w:rsidRPr="00A421E4" w:rsidRDefault="00625A47" w:rsidP="00F522DE">
            <w:pPr>
              <w:jc w:val="center"/>
              <w:rPr>
                <w:sz w:val="18"/>
                <w:szCs w:val="18"/>
              </w:rPr>
            </w:pPr>
          </w:p>
        </w:tc>
      </w:tr>
      <w:tr w:rsidR="004A16FF" w:rsidRPr="00A421E4" w14:paraId="518B5721"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6E630"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2539A830" w14:textId="49605998" w:rsidR="00625A47" w:rsidRPr="00625A47" w:rsidRDefault="00625A47" w:rsidP="00625A47">
            <w:pPr>
              <w:rPr>
                <w:color w:val="000000"/>
                <w:sz w:val="18"/>
                <w:szCs w:val="18"/>
              </w:rPr>
            </w:pPr>
            <w:r w:rsidRPr="00625A47">
              <w:rPr>
                <w:color w:val="000000"/>
                <w:sz w:val="18"/>
                <w:szCs w:val="18"/>
              </w:rPr>
              <w:t xml:space="preserve">Оригинальный ролик захвата бумаги из кассеты, </w:t>
            </w:r>
            <w:proofErr w:type="spellStart"/>
            <w:r w:rsidRPr="00625A47">
              <w:rPr>
                <w:color w:val="000000"/>
                <w:sz w:val="18"/>
                <w:szCs w:val="18"/>
              </w:rPr>
              <w:t>Kyocera</w:t>
            </w:r>
            <w:proofErr w:type="spellEnd"/>
          </w:p>
        </w:tc>
        <w:tc>
          <w:tcPr>
            <w:tcW w:w="416" w:type="pct"/>
            <w:tcBorders>
              <w:top w:val="nil"/>
              <w:left w:val="nil"/>
              <w:bottom w:val="single" w:sz="4" w:space="0" w:color="auto"/>
              <w:right w:val="single" w:sz="4" w:space="0" w:color="auto"/>
            </w:tcBorders>
            <w:shd w:val="clear" w:color="auto" w:fill="auto"/>
          </w:tcPr>
          <w:p w14:paraId="2FF610E1" w14:textId="50A6B3B0" w:rsidR="00625A47" w:rsidRPr="00625A47" w:rsidRDefault="00625A47" w:rsidP="00625A47">
            <w:pPr>
              <w:jc w:val="center"/>
              <w:rPr>
                <w:sz w:val="18"/>
                <w:szCs w:val="18"/>
              </w:rPr>
            </w:pPr>
            <w:r w:rsidRPr="00625A47">
              <w:rPr>
                <w:sz w:val="18"/>
                <w:szCs w:val="18"/>
              </w:rPr>
              <w:t>302HN06080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2609B" w14:textId="5F2E2437" w:rsidR="00625A47" w:rsidRPr="00625A47" w:rsidRDefault="00625A47" w:rsidP="00625A47">
            <w:pPr>
              <w:jc w:val="center"/>
              <w:rPr>
                <w:color w:val="000000"/>
                <w:sz w:val="18"/>
                <w:szCs w:val="18"/>
              </w:rPr>
            </w:pPr>
            <w:r w:rsidRPr="00625A47">
              <w:rPr>
                <w:color w:val="000000"/>
                <w:sz w:val="18"/>
                <w:szCs w:val="18"/>
              </w:rPr>
              <w:t>4</w:t>
            </w:r>
          </w:p>
        </w:tc>
        <w:tc>
          <w:tcPr>
            <w:tcW w:w="320" w:type="pct"/>
            <w:tcBorders>
              <w:top w:val="single" w:sz="4" w:space="0" w:color="auto"/>
              <w:left w:val="single" w:sz="4" w:space="0" w:color="auto"/>
              <w:bottom w:val="single" w:sz="4" w:space="0" w:color="auto"/>
              <w:right w:val="single" w:sz="4" w:space="0" w:color="auto"/>
            </w:tcBorders>
          </w:tcPr>
          <w:p w14:paraId="198EAD8E" w14:textId="153E67A6"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418E2A61" w14:textId="161B138A"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6708AD7" w14:textId="27C94C82"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2670DE1F" w14:textId="2F9D7351" w:rsidR="00625A47" w:rsidRPr="00625A47" w:rsidRDefault="00625A47" w:rsidP="00625A47">
            <w:pPr>
              <w:jc w:val="center"/>
              <w:rPr>
                <w:color w:val="000000"/>
                <w:sz w:val="18"/>
                <w:szCs w:val="18"/>
              </w:rPr>
            </w:pPr>
            <w:r w:rsidRPr="00625A47">
              <w:rPr>
                <w:color w:val="000000"/>
                <w:sz w:val="18"/>
                <w:szCs w:val="18"/>
              </w:rPr>
              <w:t>1 042,02</w:t>
            </w:r>
          </w:p>
        </w:tc>
        <w:tc>
          <w:tcPr>
            <w:tcW w:w="356" w:type="pct"/>
            <w:tcBorders>
              <w:top w:val="single" w:sz="4" w:space="0" w:color="auto"/>
              <w:left w:val="single" w:sz="4" w:space="0" w:color="auto"/>
              <w:bottom w:val="single" w:sz="4" w:space="0" w:color="auto"/>
              <w:right w:val="single" w:sz="4" w:space="0" w:color="auto"/>
            </w:tcBorders>
          </w:tcPr>
          <w:p w14:paraId="53060D7F" w14:textId="465DAB2A" w:rsidR="00625A47" w:rsidRPr="00625A47" w:rsidRDefault="00625A47" w:rsidP="00625A47">
            <w:pPr>
              <w:jc w:val="center"/>
              <w:rPr>
                <w:color w:val="000000"/>
                <w:sz w:val="18"/>
                <w:szCs w:val="18"/>
              </w:rPr>
            </w:pPr>
            <w:r w:rsidRPr="00625A47">
              <w:rPr>
                <w:color w:val="000000"/>
                <w:sz w:val="18"/>
                <w:szCs w:val="18"/>
              </w:rPr>
              <w:t>4 168,08</w:t>
            </w:r>
          </w:p>
        </w:tc>
        <w:tc>
          <w:tcPr>
            <w:tcW w:w="709" w:type="pct"/>
            <w:tcBorders>
              <w:top w:val="single" w:sz="4" w:space="0" w:color="auto"/>
              <w:left w:val="single" w:sz="4" w:space="0" w:color="auto"/>
              <w:bottom w:val="single" w:sz="4" w:space="0" w:color="auto"/>
              <w:right w:val="single" w:sz="4" w:space="0" w:color="auto"/>
            </w:tcBorders>
          </w:tcPr>
          <w:p w14:paraId="12BC03B6"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4E8B83A2" w14:textId="10CFFF7A"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0ECD94BB"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7FCF953C"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599D0DB1"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7923128B" w14:textId="77777777" w:rsidR="00625A47" w:rsidRPr="00A421E4" w:rsidRDefault="00625A47" w:rsidP="00F522DE">
            <w:pPr>
              <w:jc w:val="center"/>
              <w:rPr>
                <w:sz w:val="18"/>
                <w:szCs w:val="18"/>
              </w:rPr>
            </w:pPr>
          </w:p>
        </w:tc>
      </w:tr>
      <w:tr w:rsidR="004A16FF" w:rsidRPr="00A421E4" w14:paraId="319FDE9D"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A77E9"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65F70733" w14:textId="1059F610" w:rsidR="00625A47" w:rsidRPr="00625A47" w:rsidRDefault="00625A47" w:rsidP="00625A47">
            <w:pPr>
              <w:rPr>
                <w:color w:val="000000"/>
                <w:sz w:val="18"/>
                <w:szCs w:val="18"/>
              </w:rPr>
            </w:pPr>
            <w:r w:rsidRPr="00625A47">
              <w:rPr>
                <w:color w:val="000000"/>
                <w:sz w:val="18"/>
                <w:szCs w:val="18"/>
              </w:rPr>
              <w:t>Оригинальная печь, в сборе (220V), КАТЮША</w:t>
            </w:r>
          </w:p>
        </w:tc>
        <w:tc>
          <w:tcPr>
            <w:tcW w:w="416" w:type="pct"/>
            <w:tcBorders>
              <w:top w:val="nil"/>
              <w:left w:val="nil"/>
              <w:bottom w:val="single" w:sz="4" w:space="0" w:color="auto"/>
              <w:right w:val="single" w:sz="4" w:space="0" w:color="auto"/>
            </w:tcBorders>
            <w:shd w:val="clear" w:color="auto" w:fill="auto"/>
          </w:tcPr>
          <w:p w14:paraId="50DC1C66" w14:textId="26484AAB" w:rsidR="00625A47" w:rsidRPr="00625A47" w:rsidRDefault="00625A47" w:rsidP="00625A47">
            <w:pPr>
              <w:jc w:val="center"/>
              <w:rPr>
                <w:sz w:val="18"/>
                <w:szCs w:val="18"/>
              </w:rPr>
            </w:pPr>
            <w:r w:rsidRPr="00625A47">
              <w:rPr>
                <w:sz w:val="18"/>
                <w:szCs w:val="18"/>
              </w:rPr>
              <w:t>TBM348</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73A4BF9" w14:textId="25E1D755"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7DB580F8" w14:textId="7088D39E"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45DD5E64" w14:textId="4C2B3DAC"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74BF234F" w14:textId="31E9D144"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2815DE9" w14:textId="127C41B4" w:rsidR="00625A47" w:rsidRPr="00625A47" w:rsidRDefault="00625A47" w:rsidP="00625A47">
            <w:pPr>
              <w:jc w:val="center"/>
              <w:rPr>
                <w:color w:val="000000"/>
                <w:sz w:val="18"/>
                <w:szCs w:val="18"/>
              </w:rPr>
            </w:pPr>
            <w:r w:rsidRPr="00625A47">
              <w:rPr>
                <w:color w:val="000000"/>
                <w:sz w:val="18"/>
                <w:szCs w:val="18"/>
              </w:rPr>
              <w:t>52 399,14</w:t>
            </w:r>
          </w:p>
        </w:tc>
        <w:tc>
          <w:tcPr>
            <w:tcW w:w="356" w:type="pct"/>
            <w:tcBorders>
              <w:top w:val="single" w:sz="4" w:space="0" w:color="auto"/>
              <w:left w:val="single" w:sz="4" w:space="0" w:color="auto"/>
              <w:bottom w:val="single" w:sz="4" w:space="0" w:color="auto"/>
              <w:right w:val="single" w:sz="4" w:space="0" w:color="auto"/>
            </w:tcBorders>
          </w:tcPr>
          <w:p w14:paraId="37FC6DF1" w14:textId="43F148E4" w:rsidR="00625A47" w:rsidRPr="00625A47" w:rsidRDefault="00625A47" w:rsidP="00625A47">
            <w:pPr>
              <w:jc w:val="center"/>
              <w:rPr>
                <w:color w:val="000000"/>
                <w:sz w:val="18"/>
                <w:szCs w:val="18"/>
              </w:rPr>
            </w:pPr>
            <w:r w:rsidRPr="00625A47">
              <w:rPr>
                <w:color w:val="000000"/>
                <w:sz w:val="18"/>
                <w:szCs w:val="18"/>
              </w:rPr>
              <w:t>52 399,14</w:t>
            </w:r>
          </w:p>
        </w:tc>
        <w:tc>
          <w:tcPr>
            <w:tcW w:w="709" w:type="pct"/>
            <w:tcBorders>
              <w:top w:val="single" w:sz="4" w:space="0" w:color="auto"/>
              <w:left w:val="single" w:sz="4" w:space="0" w:color="auto"/>
              <w:bottom w:val="single" w:sz="4" w:space="0" w:color="auto"/>
              <w:right w:val="single" w:sz="4" w:space="0" w:color="auto"/>
            </w:tcBorders>
          </w:tcPr>
          <w:p w14:paraId="272CB7A3"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4EC58B8" w14:textId="13ED1684"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lastRenderedPageBreak/>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614C2244"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40CB71F4"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57DF8304"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34B22771" w14:textId="77777777" w:rsidR="00625A47" w:rsidRPr="00A421E4" w:rsidRDefault="00625A47" w:rsidP="00F522DE">
            <w:pPr>
              <w:jc w:val="center"/>
              <w:rPr>
                <w:sz w:val="18"/>
                <w:szCs w:val="18"/>
              </w:rPr>
            </w:pPr>
          </w:p>
        </w:tc>
      </w:tr>
      <w:tr w:rsidR="004A16FF" w:rsidRPr="00A421E4" w14:paraId="1E25177A"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BE83A"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7878E5F0" w14:textId="66416F1E" w:rsidR="00625A47" w:rsidRPr="00625A47" w:rsidRDefault="00625A47" w:rsidP="00625A47">
            <w:pPr>
              <w:rPr>
                <w:color w:val="000000"/>
                <w:sz w:val="18"/>
                <w:szCs w:val="18"/>
              </w:rPr>
            </w:pPr>
            <w:r w:rsidRPr="00625A47">
              <w:rPr>
                <w:color w:val="000000"/>
                <w:sz w:val="18"/>
                <w:szCs w:val="18"/>
              </w:rPr>
              <w:t xml:space="preserve">Оригинальный комплект для </w:t>
            </w:r>
            <w:proofErr w:type="spellStart"/>
            <w:r w:rsidRPr="00625A47">
              <w:rPr>
                <w:color w:val="000000"/>
                <w:sz w:val="18"/>
                <w:szCs w:val="18"/>
              </w:rPr>
              <w:t>обсулживания</w:t>
            </w:r>
            <w:proofErr w:type="spellEnd"/>
            <w:r w:rsidRPr="00625A47">
              <w:rPr>
                <w:color w:val="000000"/>
                <w:sz w:val="18"/>
                <w:szCs w:val="18"/>
              </w:rPr>
              <w:t xml:space="preserve"> АПД </w:t>
            </w:r>
            <w:proofErr w:type="spellStart"/>
            <w:r w:rsidRPr="00625A47">
              <w:rPr>
                <w:color w:val="000000"/>
                <w:sz w:val="18"/>
                <w:szCs w:val="18"/>
              </w:rPr>
              <w:t>Canon</w:t>
            </w:r>
            <w:proofErr w:type="spellEnd"/>
            <w:r w:rsidRPr="00625A47">
              <w:rPr>
                <w:color w:val="000000"/>
                <w:sz w:val="18"/>
                <w:szCs w:val="18"/>
              </w:rPr>
              <w:t xml:space="preserve"> DADF-BA, DR-202</w:t>
            </w:r>
          </w:p>
        </w:tc>
        <w:tc>
          <w:tcPr>
            <w:tcW w:w="416" w:type="pct"/>
            <w:tcBorders>
              <w:top w:val="nil"/>
              <w:left w:val="nil"/>
              <w:bottom w:val="single" w:sz="4" w:space="0" w:color="auto"/>
              <w:right w:val="single" w:sz="4" w:space="0" w:color="auto"/>
            </w:tcBorders>
            <w:shd w:val="clear" w:color="auto" w:fill="auto"/>
          </w:tcPr>
          <w:p w14:paraId="511A2578" w14:textId="3E6552E5" w:rsidR="00625A47" w:rsidRPr="00625A47" w:rsidRDefault="00625A47" w:rsidP="00625A47">
            <w:pPr>
              <w:jc w:val="center"/>
              <w:rPr>
                <w:sz w:val="18"/>
                <w:szCs w:val="18"/>
              </w:rPr>
            </w:pPr>
            <w:r w:rsidRPr="00625A47">
              <w:rPr>
                <w:color w:val="000000"/>
                <w:sz w:val="18"/>
                <w:szCs w:val="18"/>
              </w:rPr>
              <w:t>4Y8-3044</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1C3B0A" w14:textId="000797BD"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215E19A2" w14:textId="3E54CDA8"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7EFB2861" w14:textId="720DF91D"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047004DD" w14:textId="1D1ABE74"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1D11F5A8" w14:textId="1A863D01" w:rsidR="00625A47" w:rsidRPr="00625A47" w:rsidRDefault="00625A47" w:rsidP="00625A47">
            <w:pPr>
              <w:jc w:val="center"/>
              <w:rPr>
                <w:color w:val="000000"/>
                <w:sz w:val="18"/>
                <w:szCs w:val="18"/>
              </w:rPr>
            </w:pPr>
            <w:r w:rsidRPr="00625A47">
              <w:rPr>
                <w:color w:val="000000"/>
                <w:sz w:val="18"/>
                <w:szCs w:val="18"/>
              </w:rPr>
              <w:t>20 040,36</w:t>
            </w:r>
          </w:p>
        </w:tc>
        <w:tc>
          <w:tcPr>
            <w:tcW w:w="356" w:type="pct"/>
            <w:tcBorders>
              <w:top w:val="single" w:sz="4" w:space="0" w:color="auto"/>
              <w:left w:val="single" w:sz="4" w:space="0" w:color="auto"/>
              <w:bottom w:val="single" w:sz="4" w:space="0" w:color="auto"/>
              <w:right w:val="single" w:sz="4" w:space="0" w:color="auto"/>
            </w:tcBorders>
          </w:tcPr>
          <w:p w14:paraId="5509EDCB" w14:textId="2ADF119A" w:rsidR="00625A47" w:rsidRPr="00625A47" w:rsidRDefault="00625A47" w:rsidP="00625A47">
            <w:pPr>
              <w:jc w:val="center"/>
              <w:rPr>
                <w:color w:val="000000"/>
                <w:sz w:val="18"/>
                <w:szCs w:val="18"/>
              </w:rPr>
            </w:pPr>
            <w:r w:rsidRPr="00625A47">
              <w:rPr>
                <w:color w:val="000000"/>
                <w:sz w:val="18"/>
                <w:szCs w:val="18"/>
              </w:rPr>
              <w:t>40 080,72</w:t>
            </w:r>
          </w:p>
        </w:tc>
        <w:tc>
          <w:tcPr>
            <w:tcW w:w="709" w:type="pct"/>
            <w:tcBorders>
              <w:top w:val="single" w:sz="4" w:space="0" w:color="auto"/>
              <w:left w:val="single" w:sz="4" w:space="0" w:color="auto"/>
              <w:bottom w:val="single" w:sz="4" w:space="0" w:color="auto"/>
              <w:right w:val="single" w:sz="4" w:space="0" w:color="auto"/>
            </w:tcBorders>
          </w:tcPr>
          <w:p w14:paraId="49F39774"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5C72B338" w14:textId="607663CC"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552D6C03"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4A959478"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676D9037"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714278E7" w14:textId="77777777" w:rsidR="00625A47" w:rsidRPr="00A421E4" w:rsidRDefault="00625A47" w:rsidP="00F522DE">
            <w:pPr>
              <w:jc w:val="center"/>
              <w:rPr>
                <w:sz w:val="18"/>
                <w:szCs w:val="18"/>
              </w:rPr>
            </w:pPr>
          </w:p>
        </w:tc>
      </w:tr>
      <w:tr w:rsidR="004A16FF" w:rsidRPr="00A421E4" w14:paraId="4CADCB8E"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269FB"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265D330F" w14:textId="7750D1A6" w:rsidR="00625A47" w:rsidRPr="00625A47" w:rsidRDefault="00625A47" w:rsidP="00625A47">
            <w:pPr>
              <w:rPr>
                <w:color w:val="000000"/>
                <w:sz w:val="18"/>
                <w:szCs w:val="18"/>
              </w:rPr>
            </w:pPr>
            <w:r w:rsidRPr="00625A47">
              <w:rPr>
                <w:color w:val="000000"/>
                <w:sz w:val="18"/>
                <w:szCs w:val="18"/>
              </w:rPr>
              <w:t xml:space="preserve">Оригинальный блок </w:t>
            </w:r>
            <w:proofErr w:type="spellStart"/>
            <w:r w:rsidRPr="00625A47">
              <w:rPr>
                <w:color w:val="000000"/>
                <w:sz w:val="18"/>
                <w:szCs w:val="18"/>
              </w:rPr>
              <w:t>фотобарабана</w:t>
            </w:r>
            <w:proofErr w:type="spellEnd"/>
            <w:r w:rsidRPr="00625A47">
              <w:rPr>
                <w:color w:val="000000"/>
                <w:sz w:val="18"/>
                <w:szCs w:val="18"/>
              </w:rPr>
              <w:t xml:space="preserve"> для </w:t>
            </w:r>
            <w:proofErr w:type="spellStart"/>
            <w:r w:rsidRPr="00625A47">
              <w:rPr>
                <w:color w:val="000000"/>
                <w:sz w:val="18"/>
                <w:szCs w:val="18"/>
              </w:rPr>
              <w:t>Canon</w:t>
            </w:r>
            <w:proofErr w:type="spellEnd"/>
            <w:r w:rsidRPr="00625A47">
              <w:rPr>
                <w:color w:val="000000"/>
                <w:sz w:val="18"/>
                <w:szCs w:val="18"/>
              </w:rPr>
              <w:t xml:space="preserve"> IV-R DX C3926i, C-EXV 49</w:t>
            </w:r>
          </w:p>
        </w:tc>
        <w:tc>
          <w:tcPr>
            <w:tcW w:w="416" w:type="pct"/>
            <w:tcBorders>
              <w:top w:val="nil"/>
              <w:left w:val="nil"/>
              <w:bottom w:val="single" w:sz="4" w:space="0" w:color="auto"/>
              <w:right w:val="single" w:sz="4" w:space="0" w:color="auto"/>
            </w:tcBorders>
            <w:shd w:val="clear" w:color="auto" w:fill="auto"/>
          </w:tcPr>
          <w:p w14:paraId="607C817E" w14:textId="5029EDB0" w:rsidR="00625A47" w:rsidRPr="00625A47" w:rsidRDefault="00625A47" w:rsidP="00625A47">
            <w:pPr>
              <w:jc w:val="center"/>
              <w:rPr>
                <w:sz w:val="18"/>
                <w:szCs w:val="18"/>
              </w:rPr>
            </w:pPr>
            <w:r w:rsidRPr="00625A47">
              <w:rPr>
                <w:color w:val="000000"/>
                <w:sz w:val="18"/>
                <w:szCs w:val="18"/>
              </w:rPr>
              <w:t>8528B003AA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3809DB6" w14:textId="542876CC" w:rsidR="00625A47" w:rsidRPr="00625A47" w:rsidRDefault="00625A47" w:rsidP="00625A47">
            <w:pPr>
              <w:jc w:val="center"/>
              <w:rPr>
                <w:color w:val="000000"/>
                <w:sz w:val="18"/>
                <w:szCs w:val="18"/>
              </w:rPr>
            </w:pPr>
            <w:r w:rsidRPr="00625A47">
              <w:rPr>
                <w:color w:val="000000"/>
                <w:sz w:val="18"/>
                <w:szCs w:val="18"/>
              </w:rPr>
              <w:t>4</w:t>
            </w:r>
          </w:p>
        </w:tc>
        <w:tc>
          <w:tcPr>
            <w:tcW w:w="320" w:type="pct"/>
            <w:tcBorders>
              <w:top w:val="single" w:sz="4" w:space="0" w:color="auto"/>
              <w:left w:val="single" w:sz="4" w:space="0" w:color="auto"/>
              <w:bottom w:val="single" w:sz="4" w:space="0" w:color="auto"/>
              <w:right w:val="single" w:sz="4" w:space="0" w:color="auto"/>
            </w:tcBorders>
          </w:tcPr>
          <w:p w14:paraId="48006F6B" w14:textId="2F6259E9" w:rsidR="00625A47" w:rsidRPr="00625A47" w:rsidRDefault="00625A47" w:rsidP="00625A47">
            <w:pPr>
              <w:jc w:val="center"/>
              <w:rPr>
                <w:color w:val="000000"/>
                <w:sz w:val="18"/>
                <w:szCs w:val="18"/>
              </w:rPr>
            </w:pPr>
            <w:r w:rsidRPr="00625A47">
              <w:rPr>
                <w:color w:val="000000"/>
                <w:sz w:val="18"/>
                <w:szCs w:val="18"/>
              </w:rPr>
              <w:t>4</w:t>
            </w:r>
          </w:p>
        </w:tc>
        <w:tc>
          <w:tcPr>
            <w:tcW w:w="268" w:type="pct"/>
            <w:tcBorders>
              <w:top w:val="single" w:sz="4" w:space="0" w:color="auto"/>
              <w:left w:val="single" w:sz="4" w:space="0" w:color="auto"/>
              <w:bottom w:val="single" w:sz="4" w:space="0" w:color="auto"/>
              <w:right w:val="single" w:sz="4" w:space="0" w:color="auto"/>
            </w:tcBorders>
          </w:tcPr>
          <w:p w14:paraId="0131F92F" w14:textId="260937CB"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705D96CC" w14:textId="4AAE1D72"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182F07EA" w14:textId="4AB30A4D" w:rsidR="00625A47" w:rsidRPr="00625A47" w:rsidRDefault="00625A47" w:rsidP="00625A47">
            <w:pPr>
              <w:jc w:val="center"/>
              <w:rPr>
                <w:color w:val="000000"/>
                <w:sz w:val="18"/>
                <w:szCs w:val="18"/>
              </w:rPr>
            </w:pPr>
            <w:r w:rsidRPr="00625A47">
              <w:rPr>
                <w:color w:val="000000"/>
                <w:sz w:val="18"/>
                <w:szCs w:val="18"/>
              </w:rPr>
              <w:t>23 906,76</w:t>
            </w:r>
          </w:p>
        </w:tc>
        <w:tc>
          <w:tcPr>
            <w:tcW w:w="356" w:type="pct"/>
            <w:tcBorders>
              <w:top w:val="single" w:sz="4" w:space="0" w:color="auto"/>
              <w:left w:val="single" w:sz="4" w:space="0" w:color="auto"/>
              <w:bottom w:val="single" w:sz="4" w:space="0" w:color="auto"/>
              <w:right w:val="single" w:sz="4" w:space="0" w:color="auto"/>
            </w:tcBorders>
          </w:tcPr>
          <w:p w14:paraId="5F4F69B5" w14:textId="519EFF24" w:rsidR="00625A47" w:rsidRPr="00625A47" w:rsidRDefault="00625A47" w:rsidP="00625A47">
            <w:pPr>
              <w:jc w:val="center"/>
              <w:rPr>
                <w:color w:val="000000"/>
                <w:sz w:val="18"/>
                <w:szCs w:val="18"/>
              </w:rPr>
            </w:pPr>
            <w:r w:rsidRPr="00625A47">
              <w:rPr>
                <w:color w:val="000000"/>
                <w:sz w:val="18"/>
                <w:szCs w:val="18"/>
              </w:rPr>
              <w:t>191 254,08</w:t>
            </w:r>
          </w:p>
        </w:tc>
        <w:tc>
          <w:tcPr>
            <w:tcW w:w="709" w:type="pct"/>
            <w:tcBorders>
              <w:top w:val="single" w:sz="4" w:space="0" w:color="auto"/>
              <w:left w:val="single" w:sz="4" w:space="0" w:color="auto"/>
              <w:bottom w:val="single" w:sz="4" w:space="0" w:color="auto"/>
              <w:right w:val="single" w:sz="4" w:space="0" w:color="auto"/>
            </w:tcBorders>
          </w:tcPr>
          <w:p w14:paraId="0241E622"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A320DE0" w14:textId="6CA1B8EC"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7E5C4FFD"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36758A15"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563F1421"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CF42149" w14:textId="77777777" w:rsidR="00625A47" w:rsidRPr="00A421E4" w:rsidRDefault="00625A47" w:rsidP="00F522DE">
            <w:pPr>
              <w:jc w:val="center"/>
              <w:rPr>
                <w:sz w:val="18"/>
                <w:szCs w:val="18"/>
              </w:rPr>
            </w:pPr>
          </w:p>
        </w:tc>
      </w:tr>
      <w:tr w:rsidR="004A16FF" w:rsidRPr="00A421E4" w14:paraId="360995DE"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6DEDA"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72D78BC0" w14:textId="7287C1E4" w:rsidR="00625A47" w:rsidRPr="00625A47" w:rsidRDefault="00625A47" w:rsidP="00625A47">
            <w:pPr>
              <w:rPr>
                <w:color w:val="000000"/>
                <w:sz w:val="18"/>
                <w:szCs w:val="18"/>
              </w:rPr>
            </w:pPr>
            <w:r w:rsidRPr="00625A47">
              <w:rPr>
                <w:color w:val="000000"/>
                <w:sz w:val="18"/>
                <w:szCs w:val="18"/>
              </w:rPr>
              <w:t xml:space="preserve">Оригинальный ролик захвата бумаги из лотков для </w:t>
            </w:r>
            <w:proofErr w:type="spellStart"/>
            <w:r w:rsidRPr="00625A47">
              <w:rPr>
                <w:color w:val="000000"/>
                <w:sz w:val="18"/>
                <w:szCs w:val="18"/>
              </w:rPr>
              <w:t>Canon</w:t>
            </w:r>
            <w:proofErr w:type="spellEnd"/>
            <w:r w:rsidRPr="00625A47">
              <w:rPr>
                <w:color w:val="000000"/>
                <w:sz w:val="18"/>
                <w:szCs w:val="18"/>
              </w:rPr>
              <w:t xml:space="preserve"> IV-R DX C3926i</w:t>
            </w:r>
          </w:p>
        </w:tc>
        <w:tc>
          <w:tcPr>
            <w:tcW w:w="416" w:type="pct"/>
            <w:tcBorders>
              <w:top w:val="nil"/>
              <w:left w:val="nil"/>
              <w:bottom w:val="single" w:sz="4" w:space="0" w:color="auto"/>
              <w:right w:val="single" w:sz="4" w:space="0" w:color="auto"/>
            </w:tcBorders>
            <w:shd w:val="clear" w:color="auto" w:fill="auto"/>
          </w:tcPr>
          <w:p w14:paraId="52193178" w14:textId="73905240" w:rsidR="00625A47" w:rsidRPr="00625A47" w:rsidRDefault="00625A47" w:rsidP="00625A47">
            <w:pPr>
              <w:jc w:val="center"/>
              <w:rPr>
                <w:sz w:val="18"/>
                <w:szCs w:val="18"/>
              </w:rPr>
            </w:pPr>
            <w:r w:rsidRPr="00625A47">
              <w:rPr>
                <w:color w:val="000000"/>
                <w:sz w:val="18"/>
                <w:szCs w:val="18"/>
              </w:rPr>
              <w:t>FL1-3762-010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B8BB804" w14:textId="22A640B0" w:rsidR="00625A47" w:rsidRPr="00625A47" w:rsidRDefault="00625A47" w:rsidP="00625A47">
            <w:pPr>
              <w:jc w:val="center"/>
              <w:rPr>
                <w:color w:val="000000"/>
                <w:sz w:val="18"/>
                <w:szCs w:val="18"/>
              </w:rPr>
            </w:pPr>
            <w:r w:rsidRPr="00625A47">
              <w:rPr>
                <w:color w:val="000000"/>
                <w:sz w:val="18"/>
                <w:szCs w:val="18"/>
              </w:rPr>
              <w:t>4</w:t>
            </w:r>
          </w:p>
        </w:tc>
        <w:tc>
          <w:tcPr>
            <w:tcW w:w="320" w:type="pct"/>
            <w:tcBorders>
              <w:top w:val="single" w:sz="4" w:space="0" w:color="auto"/>
              <w:left w:val="single" w:sz="4" w:space="0" w:color="auto"/>
              <w:bottom w:val="single" w:sz="4" w:space="0" w:color="auto"/>
              <w:right w:val="single" w:sz="4" w:space="0" w:color="auto"/>
            </w:tcBorders>
          </w:tcPr>
          <w:p w14:paraId="6AB5AAB1" w14:textId="5F0C646C" w:rsidR="00625A47" w:rsidRPr="00625A47" w:rsidRDefault="00625A47" w:rsidP="00625A47">
            <w:pPr>
              <w:jc w:val="center"/>
              <w:rPr>
                <w:color w:val="000000"/>
                <w:sz w:val="18"/>
                <w:szCs w:val="18"/>
              </w:rPr>
            </w:pPr>
            <w:r w:rsidRPr="00625A47">
              <w:rPr>
                <w:color w:val="000000"/>
                <w:sz w:val="18"/>
                <w:szCs w:val="18"/>
              </w:rPr>
              <w:t>4</w:t>
            </w:r>
          </w:p>
        </w:tc>
        <w:tc>
          <w:tcPr>
            <w:tcW w:w="268" w:type="pct"/>
            <w:tcBorders>
              <w:top w:val="single" w:sz="4" w:space="0" w:color="auto"/>
              <w:left w:val="single" w:sz="4" w:space="0" w:color="auto"/>
              <w:bottom w:val="single" w:sz="4" w:space="0" w:color="auto"/>
              <w:right w:val="single" w:sz="4" w:space="0" w:color="auto"/>
            </w:tcBorders>
          </w:tcPr>
          <w:p w14:paraId="7968B2DA" w14:textId="14AC68D2"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2AD4D5C7" w14:textId="353E01ED"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2A1F28C0" w14:textId="5BAEF9BE" w:rsidR="00625A47" w:rsidRPr="00625A47" w:rsidRDefault="00625A47" w:rsidP="00625A47">
            <w:pPr>
              <w:jc w:val="center"/>
              <w:rPr>
                <w:color w:val="000000"/>
                <w:sz w:val="18"/>
                <w:szCs w:val="18"/>
              </w:rPr>
            </w:pPr>
            <w:r w:rsidRPr="00625A47">
              <w:rPr>
                <w:color w:val="000000"/>
                <w:sz w:val="18"/>
                <w:szCs w:val="18"/>
              </w:rPr>
              <w:t>5 282,28</w:t>
            </w:r>
          </w:p>
        </w:tc>
        <w:tc>
          <w:tcPr>
            <w:tcW w:w="356" w:type="pct"/>
            <w:tcBorders>
              <w:top w:val="single" w:sz="4" w:space="0" w:color="auto"/>
              <w:left w:val="single" w:sz="4" w:space="0" w:color="auto"/>
              <w:bottom w:val="single" w:sz="4" w:space="0" w:color="auto"/>
              <w:right w:val="single" w:sz="4" w:space="0" w:color="auto"/>
            </w:tcBorders>
          </w:tcPr>
          <w:p w14:paraId="086B298A" w14:textId="62AFDCEA" w:rsidR="00625A47" w:rsidRPr="00625A47" w:rsidRDefault="00625A47" w:rsidP="00625A47">
            <w:pPr>
              <w:jc w:val="center"/>
              <w:rPr>
                <w:color w:val="000000"/>
                <w:sz w:val="18"/>
                <w:szCs w:val="18"/>
              </w:rPr>
            </w:pPr>
            <w:r w:rsidRPr="00625A47">
              <w:rPr>
                <w:color w:val="000000"/>
                <w:sz w:val="18"/>
                <w:szCs w:val="18"/>
              </w:rPr>
              <w:t>42 258,24</w:t>
            </w:r>
          </w:p>
        </w:tc>
        <w:tc>
          <w:tcPr>
            <w:tcW w:w="709" w:type="pct"/>
            <w:tcBorders>
              <w:top w:val="single" w:sz="4" w:space="0" w:color="auto"/>
              <w:left w:val="single" w:sz="4" w:space="0" w:color="auto"/>
              <w:bottom w:val="single" w:sz="4" w:space="0" w:color="auto"/>
              <w:right w:val="single" w:sz="4" w:space="0" w:color="auto"/>
            </w:tcBorders>
          </w:tcPr>
          <w:p w14:paraId="1DA1110D"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6745FD50" w14:textId="1E45CDD6"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42681ED2"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F734192"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73A74B5D"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74031A01" w14:textId="77777777" w:rsidR="00625A47" w:rsidRPr="00A421E4" w:rsidRDefault="00625A47" w:rsidP="00F522DE">
            <w:pPr>
              <w:jc w:val="center"/>
              <w:rPr>
                <w:sz w:val="18"/>
                <w:szCs w:val="18"/>
              </w:rPr>
            </w:pPr>
          </w:p>
        </w:tc>
      </w:tr>
      <w:tr w:rsidR="004A16FF" w:rsidRPr="00A421E4" w14:paraId="7E19E05E"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74914"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669CA105" w14:textId="5D2639F1" w:rsidR="00625A47" w:rsidRPr="00625A47" w:rsidRDefault="00625A47" w:rsidP="00625A47">
            <w:pPr>
              <w:rPr>
                <w:color w:val="000000"/>
                <w:sz w:val="18"/>
                <w:szCs w:val="18"/>
              </w:rPr>
            </w:pPr>
            <w:r w:rsidRPr="00625A47">
              <w:rPr>
                <w:color w:val="000000"/>
                <w:sz w:val="18"/>
                <w:szCs w:val="18"/>
              </w:rPr>
              <w:t xml:space="preserve">Оригинальный ролик подхвата из лотка для </w:t>
            </w:r>
            <w:proofErr w:type="spellStart"/>
            <w:r w:rsidRPr="00625A47">
              <w:rPr>
                <w:color w:val="000000"/>
                <w:sz w:val="18"/>
                <w:szCs w:val="18"/>
              </w:rPr>
              <w:t>Canon</w:t>
            </w:r>
            <w:proofErr w:type="spellEnd"/>
            <w:r w:rsidRPr="00625A47">
              <w:rPr>
                <w:color w:val="000000"/>
                <w:sz w:val="18"/>
                <w:szCs w:val="18"/>
              </w:rPr>
              <w:t xml:space="preserve"> IV-R DX C3926i</w:t>
            </w:r>
          </w:p>
        </w:tc>
        <w:tc>
          <w:tcPr>
            <w:tcW w:w="416" w:type="pct"/>
            <w:tcBorders>
              <w:top w:val="nil"/>
              <w:left w:val="nil"/>
              <w:bottom w:val="single" w:sz="4" w:space="0" w:color="auto"/>
              <w:right w:val="single" w:sz="4" w:space="0" w:color="auto"/>
            </w:tcBorders>
            <w:shd w:val="clear" w:color="auto" w:fill="auto"/>
          </w:tcPr>
          <w:p w14:paraId="21DA3B00" w14:textId="02B04EE0" w:rsidR="00625A47" w:rsidRPr="00625A47" w:rsidRDefault="00625A47" w:rsidP="00625A47">
            <w:pPr>
              <w:jc w:val="center"/>
              <w:rPr>
                <w:sz w:val="18"/>
                <w:szCs w:val="18"/>
              </w:rPr>
            </w:pPr>
            <w:r w:rsidRPr="00625A47">
              <w:rPr>
                <w:color w:val="000000"/>
                <w:sz w:val="18"/>
                <w:szCs w:val="18"/>
              </w:rPr>
              <w:t>FL4-0762-000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4C162C5E" w14:textId="779ECAB2" w:rsidR="00625A47" w:rsidRPr="00625A47" w:rsidRDefault="00625A47" w:rsidP="00625A47">
            <w:pPr>
              <w:jc w:val="center"/>
              <w:rPr>
                <w:color w:val="000000"/>
                <w:sz w:val="18"/>
                <w:szCs w:val="18"/>
              </w:rPr>
            </w:pPr>
            <w:r w:rsidRPr="00625A47">
              <w:rPr>
                <w:color w:val="000000"/>
                <w:sz w:val="18"/>
                <w:szCs w:val="18"/>
              </w:rPr>
              <w:t>2</w:t>
            </w:r>
          </w:p>
        </w:tc>
        <w:tc>
          <w:tcPr>
            <w:tcW w:w="320" w:type="pct"/>
            <w:tcBorders>
              <w:top w:val="single" w:sz="4" w:space="0" w:color="auto"/>
              <w:left w:val="single" w:sz="4" w:space="0" w:color="auto"/>
              <w:bottom w:val="single" w:sz="4" w:space="0" w:color="auto"/>
              <w:right w:val="single" w:sz="4" w:space="0" w:color="auto"/>
            </w:tcBorders>
          </w:tcPr>
          <w:p w14:paraId="0F5F9E42" w14:textId="21D30700" w:rsidR="00625A47" w:rsidRPr="00625A47" w:rsidRDefault="00625A47" w:rsidP="00625A47">
            <w:pPr>
              <w:jc w:val="center"/>
              <w:rPr>
                <w:color w:val="000000"/>
                <w:sz w:val="18"/>
                <w:szCs w:val="18"/>
              </w:rPr>
            </w:pPr>
            <w:r w:rsidRPr="00625A47">
              <w:rPr>
                <w:color w:val="000000"/>
                <w:sz w:val="18"/>
                <w:szCs w:val="18"/>
              </w:rPr>
              <w:t>2</w:t>
            </w:r>
          </w:p>
        </w:tc>
        <w:tc>
          <w:tcPr>
            <w:tcW w:w="268" w:type="pct"/>
            <w:tcBorders>
              <w:top w:val="single" w:sz="4" w:space="0" w:color="auto"/>
              <w:left w:val="single" w:sz="4" w:space="0" w:color="auto"/>
              <w:bottom w:val="single" w:sz="4" w:space="0" w:color="auto"/>
              <w:right w:val="single" w:sz="4" w:space="0" w:color="auto"/>
            </w:tcBorders>
          </w:tcPr>
          <w:p w14:paraId="2ED57A40" w14:textId="26DCBF6F"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78D06D0D" w14:textId="7DA8D319"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09B0E2ED" w14:textId="0FBAF69F" w:rsidR="00625A47" w:rsidRPr="00625A47" w:rsidRDefault="00625A47" w:rsidP="00625A47">
            <w:pPr>
              <w:jc w:val="center"/>
              <w:rPr>
                <w:color w:val="000000"/>
                <w:sz w:val="18"/>
                <w:szCs w:val="18"/>
              </w:rPr>
            </w:pPr>
            <w:r w:rsidRPr="00625A47">
              <w:rPr>
                <w:color w:val="000000"/>
                <w:sz w:val="18"/>
                <w:szCs w:val="18"/>
              </w:rPr>
              <w:t>5 282,28</w:t>
            </w:r>
          </w:p>
        </w:tc>
        <w:tc>
          <w:tcPr>
            <w:tcW w:w="356" w:type="pct"/>
            <w:tcBorders>
              <w:top w:val="single" w:sz="4" w:space="0" w:color="auto"/>
              <w:left w:val="single" w:sz="4" w:space="0" w:color="auto"/>
              <w:bottom w:val="single" w:sz="4" w:space="0" w:color="auto"/>
              <w:right w:val="single" w:sz="4" w:space="0" w:color="auto"/>
            </w:tcBorders>
          </w:tcPr>
          <w:p w14:paraId="61FE4A3B" w14:textId="1293DDAC" w:rsidR="00625A47" w:rsidRPr="00625A47" w:rsidRDefault="00625A47" w:rsidP="00625A47">
            <w:pPr>
              <w:jc w:val="center"/>
              <w:rPr>
                <w:color w:val="000000"/>
                <w:sz w:val="18"/>
                <w:szCs w:val="18"/>
              </w:rPr>
            </w:pPr>
            <w:r w:rsidRPr="00625A47">
              <w:rPr>
                <w:color w:val="000000"/>
                <w:sz w:val="18"/>
                <w:szCs w:val="18"/>
              </w:rPr>
              <w:t>21 129,12</w:t>
            </w:r>
          </w:p>
        </w:tc>
        <w:tc>
          <w:tcPr>
            <w:tcW w:w="709" w:type="pct"/>
            <w:tcBorders>
              <w:top w:val="single" w:sz="4" w:space="0" w:color="auto"/>
              <w:left w:val="single" w:sz="4" w:space="0" w:color="auto"/>
              <w:bottom w:val="single" w:sz="4" w:space="0" w:color="auto"/>
              <w:right w:val="single" w:sz="4" w:space="0" w:color="auto"/>
            </w:tcBorders>
          </w:tcPr>
          <w:p w14:paraId="7AB19ECE"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2BE0429D" w14:textId="605BD4E7"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4CD1F7AD"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2E177A6C"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55C03B27"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AAA30AB" w14:textId="77777777" w:rsidR="00625A47" w:rsidRPr="00A421E4" w:rsidRDefault="00625A47" w:rsidP="00F522DE">
            <w:pPr>
              <w:jc w:val="center"/>
              <w:rPr>
                <w:sz w:val="18"/>
                <w:szCs w:val="18"/>
              </w:rPr>
            </w:pPr>
          </w:p>
        </w:tc>
      </w:tr>
      <w:tr w:rsidR="004A16FF" w:rsidRPr="00A421E4" w14:paraId="3F0375C3" w14:textId="77777777" w:rsidTr="007B323E">
        <w:trPr>
          <w:trHeight w:val="170"/>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16498" w14:textId="77777777" w:rsidR="00625A47" w:rsidRPr="00A421E4" w:rsidRDefault="00625A47" w:rsidP="00D87824">
            <w:pPr>
              <w:pStyle w:val="a4"/>
              <w:numPr>
                <w:ilvl w:val="0"/>
                <w:numId w:val="52"/>
              </w:numPr>
              <w:ind w:left="417"/>
              <w:jc w:val="center"/>
              <w:rPr>
                <w:sz w:val="18"/>
                <w:szCs w:val="18"/>
                <w:lang w:val="ru-RU"/>
              </w:rPr>
            </w:pPr>
          </w:p>
        </w:tc>
        <w:tc>
          <w:tcPr>
            <w:tcW w:w="537" w:type="pct"/>
            <w:tcBorders>
              <w:top w:val="nil"/>
              <w:left w:val="nil"/>
              <w:bottom w:val="single" w:sz="4" w:space="0" w:color="auto"/>
              <w:right w:val="single" w:sz="4" w:space="0" w:color="auto"/>
            </w:tcBorders>
            <w:shd w:val="clear" w:color="000000" w:fill="FFFFFF"/>
          </w:tcPr>
          <w:p w14:paraId="4316A331" w14:textId="1E89C4F8" w:rsidR="00625A47" w:rsidRPr="00625A47" w:rsidRDefault="00625A47" w:rsidP="00625A47">
            <w:pPr>
              <w:rPr>
                <w:color w:val="000000"/>
                <w:sz w:val="18"/>
                <w:szCs w:val="18"/>
              </w:rPr>
            </w:pPr>
            <w:r w:rsidRPr="00625A47">
              <w:rPr>
                <w:color w:val="000000"/>
                <w:sz w:val="18"/>
                <w:szCs w:val="18"/>
              </w:rPr>
              <w:t xml:space="preserve">Оригинальный ролик лотка для </w:t>
            </w:r>
            <w:proofErr w:type="spellStart"/>
            <w:r w:rsidRPr="00625A47">
              <w:rPr>
                <w:color w:val="000000"/>
                <w:sz w:val="18"/>
                <w:szCs w:val="18"/>
              </w:rPr>
              <w:t>Canon</w:t>
            </w:r>
            <w:proofErr w:type="spellEnd"/>
            <w:r w:rsidRPr="00625A47">
              <w:rPr>
                <w:color w:val="000000"/>
                <w:sz w:val="18"/>
                <w:szCs w:val="18"/>
              </w:rPr>
              <w:t xml:space="preserve"> IV-R DX C3926i</w:t>
            </w:r>
          </w:p>
        </w:tc>
        <w:tc>
          <w:tcPr>
            <w:tcW w:w="416" w:type="pct"/>
            <w:tcBorders>
              <w:top w:val="nil"/>
              <w:left w:val="nil"/>
              <w:bottom w:val="single" w:sz="4" w:space="0" w:color="auto"/>
              <w:right w:val="single" w:sz="4" w:space="0" w:color="auto"/>
            </w:tcBorders>
            <w:shd w:val="clear" w:color="auto" w:fill="auto"/>
          </w:tcPr>
          <w:p w14:paraId="567F6F15" w14:textId="40CE90F6" w:rsidR="00625A47" w:rsidRPr="00625A47" w:rsidRDefault="00625A47" w:rsidP="00625A47">
            <w:pPr>
              <w:jc w:val="center"/>
              <w:rPr>
                <w:sz w:val="18"/>
                <w:szCs w:val="18"/>
              </w:rPr>
            </w:pPr>
            <w:r w:rsidRPr="00625A47">
              <w:rPr>
                <w:color w:val="000000"/>
                <w:sz w:val="18"/>
                <w:szCs w:val="18"/>
              </w:rPr>
              <w:t>FL4-0763-000</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1D56220" w14:textId="0E23E46E" w:rsidR="00625A47" w:rsidRPr="00625A47" w:rsidRDefault="00625A47" w:rsidP="00625A47">
            <w:pPr>
              <w:jc w:val="center"/>
              <w:rPr>
                <w:color w:val="000000"/>
                <w:sz w:val="18"/>
                <w:szCs w:val="18"/>
              </w:rPr>
            </w:pPr>
            <w:r w:rsidRPr="00625A47">
              <w:rPr>
                <w:color w:val="000000"/>
                <w:sz w:val="18"/>
                <w:szCs w:val="18"/>
              </w:rPr>
              <w:t>1</w:t>
            </w:r>
          </w:p>
        </w:tc>
        <w:tc>
          <w:tcPr>
            <w:tcW w:w="320" w:type="pct"/>
            <w:tcBorders>
              <w:top w:val="single" w:sz="4" w:space="0" w:color="auto"/>
              <w:left w:val="single" w:sz="4" w:space="0" w:color="auto"/>
              <w:bottom w:val="single" w:sz="4" w:space="0" w:color="auto"/>
              <w:right w:val="single" w:sz="4" w:space="0" w:color="auto"/>
            </w:tcBorders>
          </w:tcPr>
          <w:p w14:paraId="5C10D34C" w14:textId="11FF0E9B" w:rsidR="00625A47" w:rsidRPr="00625A47" w:rsidRDefault="00625A47" w:rsidP="00625A47">
            <w:pPr>
              <w:jc w:val="center"/>
              <w:rPr>
                <w:color w:val="000000"/>
                <w:sz w:val="18"/>
                <w:szCs w:val="18"/>
              </w:rPr>
            </w:pPr>
            <w:r w:rsidRPr="00625A47">
              <w:rPr>
                <w:color w:val="000000"/>
                <w:sz w:val="18"/>
                <w:szCs w:val="18"/>
              </w:rPr>
              <w:t>1</w:t>
            </w:r>
          </w:p>
        </w:tc>
        <w:tc>
          <w:tcPr>
            <w:tcW w:w="268" w:type="pct"/>
            <w:tcBorders>
              <w:top w:val="single" w:sz="4" w:space="0" w:color="auto"/>
              <w:left w:val="single" w:sz="4" w:space="0" w:color="auto"/>
              <w:bottom w:val="single" w:sz="4" w:space="0" w:color="auto"/>
              <w:right w:val="single" w:sz="4" w:space="0" w:color="auto"/>
            </w:tcBorders>
          </w:tcPr>
          <w:p w14:paraId="2CFCC2EB" w14:textId="50B754C0" w:rsidR="00625A47" w:rsidRPr="00625A47" w:rsidRDefault="00625A47" w:rsidP="00625A47">
            <w:pPr>
              <w:jc w:val="center"/>
              <w:rPr>
                <w:color w:val="000000"/>
                <w:sz w:val="18"/>
                <w:szCs w:val="18"/>
              </w:rPr>
            </w:pPr>
          </w:p>
        </w:tc>
        <w:tc>
          <w:tcPr>
            <w:tcW w:w="268" w:type="pct"/>
            <w:tcBorders>
              <w:top w:val="single" w:sz="4" w:space="0" w:color="auto"/>
              <w:left w:val="single" w:sz="4" w:space="0" w:color="auto"/>
              <w:bottom w:val="single" w:sz="4" w:space="0" w:color="auto"/>
              <w:right w:val="single" w:sz="4" w:space="0" w:color="auto"/>
            </w:tcBorders>
          </w:tcPr>
          <w:p w14:paraId="36163B5E" w14:textId="243B2E88" w:rsidR="00625A47" w:rsidRPr="00625A47" w:rsidRDefault="00625A47" w:rsidP="00625A47">
            <w:pPr>
              <w:jc w:val="center"/>
              <w:rPr>
                <w:color w:val="000000"/>
                <w:sz w:val="18"/>
                <w:szCs w:val="18"/>
              </w:rPr>
            </w:pPr>
          </w:p>
        </w:tc>
        <w:tc>
          <w:tcPr>
            <w:tcW w:w="308" w:type="pct"/>
            <w:tcBorders>
              <w:top w:val="single" w:sz="4" w:space="0" w:color="auto"/>
              <w:left w:val="single" w:sz="4" w:space="0" w:color="auto"/>
              <w:bottom w:val="single" w:sz="4" w:space="0" w:color="auto"/>
              <w:right w:val="single" w:sz="4" w:space="0" w:color="auto"/>
            </w:tcBorders>
          </w:tcPr>
          <w:p w14:paraId="22225C3D" w14:textId="4DABD3E5" w:rsidR="00625A47" w:rsidRPr="00625A47" w:rsidRDefault="00625A47" w:rsidP="00625A47">
            <w:pPr>
              <w:jc w:val="center"/>
              <w:rPr>
                <w:color w:val="000000"/>
                <w:sz w:val="18"/>
                <w:szCs w:val="18"/>
              </w:rPr>
            </w:pPr>
            <w:r w:rsidRPr="00625A47">
              <w:rPr>
                <w:color w:val="000000"/>
                <w:sz w:val="18"/>
                <w:szCs w:val="18"/>
              </w:rPr>
              <w:t>5 282,28</w:t>
            </w:r>
          </w:p>
        </w:tc>
        <w:tc>
          <w:tcPr>
            <w:tcW w:w="356" w:type="pct"/>
            <w:tcBorders>
              <w:top w:val="single" w:sz="4" w:space="0" w:color="auto"/>
              <w:left w:val="single" w:sz="4" w:space="0" w:color="auto"/>
              <w:bottom w:val="single" w:sz="4" w:space="0" w:color="auto"/>
              <w:right w:val="single" w:sz="4" w:space="0" w:color="auto"/>
            </w:tcBorders>
          </w:tcPr>
          <w:p w14:paraId="1B395852" w14:textId="53ECCBCF" w:rsidR="00625A47" w:rsidRPr="00625A47" w:rsidRDefault="00625A47" w:rsidP="00625A47">
            <w:pPr>
              <w:jc w:val="center"/>
              <w:rPr>
                <w:color w:val="000000"/>
                <w:sz w:val="18"/>
                <w:szCs w:val="18"/>
              </w:rPr>
            </w:pPr>
            <w:r w:rsidRPr="00625A47">
              <w:rPr>
                <w:color w:val="000000"/>
                <w:sz w:val="18"/>
                <w:szCs w:val="18"/>
              </w:rPr>
              <w:t>10 564,56</w:t>
            </w:r>
          </w:p>
        </w:tc>
        <w:tc>
          <w:tcPr>
            <w:tcW w:w="709" w:type="pct"/>
            <w:tcBorders>
              <w:top w:val="single" w:sz="4" w:space="0" w:color="auto"/>
              <w:left w:val="single" w:sz="4" w:space="0" w:color="auto"/>
              <w:bottom w:val="single" w:sz="4" w:space="0" w:color="auto"/>
              <w:right w:val="single" w:sz="4" w:space="0" w:color="auto"/>
            </w:tcBorders>
          </w:tcPr>
          <w:p w14:paraId="54BAD33F" w14:textId="77777777" w:rsidR="00625A47" w:rsidRPr="00E36114" w:rsidRDefault="00625A47" w:rsidP="00EB47B3">
            <w:pPr>
              <w:rPr>
                <w:sz w:val="18"/>
                <w:szCs w:val="18"/>
              </w:rPr>
            </w:pPr>
            <w:r w:rsidRPr="00E36114">
              <w:rPr>
                <w:sz w:val="18"/>
                <w:szCs w:val="18"/>
              </w:rPr>
              <w:t>Код ОКПД</w:t>
            </w:r>
            <w:proofErr w:type="gramStart"/>
            <w:r w:rsidRPr="00E36114">
              <w:rPr>
                <w:sz w:val="18"/>
                <w:szCs w:val="18"/>
              </w:rPr>
              <w:t>2</w:t>
            </w:r>
            <w:proofErr w:type="gramEnd"/>
            <w:r w:rsidRPr="00E36114">
              <w:rPr>
                <w:sz w:val="18"/>
                <w:szCs w:val="18"/>
              </w:rPr>
              <w:t>: 26.20.40.120</w:t>
            </w:r>
          </w:p>
          <w:p w14:paraId="1A79C558" w14:textId="27284DB8" w:rsidR="00625A47" w:rsidRPr="00F522DE" w:rsidRDefault="00625A47" w:rsidP="00EB47B3">
            <w:pPr>
              <w:jc w:val="center"/>
              <w:rPr>
                <w:sz w:val="18"/>
                <w:szCs w:val="18"/>
              </w:rPr>
            </w:pPr>
            <w:r w:rsidRPr="00E36114">
              <w:rPr>
                <w:sz w:val="18"/>
                <w:szCs w:val="18"/>
              </w:rPr>
              <w:t xml:space="preserve">Установлена минимальная обязательная доля закупок товаров российского </w:t>
            </w:r>
            <w:r w:rsidRPr="00E36114">
              <w:rPr>
                <w:sz w:val="18"/>
                <w:szCs w:val="18"/>
              </w:rPr>
              <w:lastRenderedPageBreak/>
              <w:t xml:space="preserve">происхождения согласно п. 9.4 извещения (в </w:t>
            </w:r>
            <w:r>
              <w:rPr>
                <w:sz w:val="18"/>
                <w:szCs w:val="18"/>
              </w:rPr>
              <w:t>соответствии с п. 47</w:t>
            </w:r>
            <w:r w:rsidRPr="00E36114">
              <w:rPr>
                <w:sz w:val="18"/>
                <w:szCs w:val="18"/>
              </w:rPr>
              <w:t xml:space="preserve"> перечня приложения № 3 к ПП № 1875)</w:t>
            </w:r>
          </w:p>
        </w:tc>
        <w:tc>
          <w:tcPr>
            <w:tcW w:w="309" w:type="pct"/>
            <w:tcBorders>
              <w:top w:val="single" w:sz="4" w:space="0" w:color="auto"/>
              <w:left w:val="single" w:sz="4" w:space="0" w:color="auto"/>
              <w:bottom w:val="single" w:sz="4" w:space="0" w:color="auto"/>
              <w:right w:val="single" w:sz="4" w:space="0" w:color="auto"/>
            </w:tcBorders>
            <w:vAlign w:val="center"/>
          </w:tcPr>
          <w:p w14:paraId="0CC25DC1" w14:textId="77777777" w:rsidR="00625A47" w:rsidRPr="00A421E4" w:rsidRDefault="00625A47" w:rsidP="00F522DE">
            <w:pPr>
              <w:jc w:val="center"/>
              <w:rPr>
                <w:sz w:val="18"/>
                <w:szCs w:val="18"/>
              </w:rPr>
            </w:pPr>
          </w:p>
        </w:tc>
        <w:tc>
          <w:tcPr>
            <w:tcW w:w="331" w:type="pct"/>
            <w:tcBorders>
              <w:top w:val="single" w:sz="4" w:space="0" w:color="auto"/>
              <w:left w:val="single" w:sz="4" w:space="0" w:color="auto"/>
              <w:bottom w:val="single" w:sz="4" w:space="0" w:color="auto"/>
              <w:right w:val="single" w:sz="4" w:space="0" w:color="auto"/>
            </w:tcBorders>
            <w:vAlign w:val="center"/>
          </w:tcPr>
          <w:p w14:paraId="1793649C" w14:textId="77777777" w:rsidR="00625A47" w:rsidRPr="00A421E4" w:rsidRDefault="00625A47" w:rsidP="00F522DE">
            <w:pPr>
              <w:jc w:val="center"/>
              <w:rPr>
                <w:sz w:val="18"/>
                <w:szCs w:val="18"/>
              </w:rPr>
            </w:pPr>
          </w:p>
        </w:tc>
        <w:tc>
          <w:tcPr>
            <w:tcW w:w="291" w:type="pct"/>
            <w:tcBorders>
              <w:top w:val="single" w:sz="4" w:space="0" w:color="auto"/>
              <w:left w:val="single" w:sz="4" w:space="0" w:color="auto"/>
              <w:bottom w:val="single" w:sz="4" w:space="0" w:color="auto"/>
              <w:right w:val="single" w:sz="4" w:space="0" w:color="auto"/>
            </w:tcBorders>
            <w:vAlign w:val="center"/>
          </w:tcPr>
          <w:p w14:paraId="0C878567"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46156D00" w14:textId="77777777" w:rsidR="00625A47" w:rsidRPr="00A421E4" w:rsidRDefault="00625A47" w:rsidP="00F522DE">
            <w:pPr>
              <w:jc w:val="center"/>
              <w:rPr>
                <w:sz w:val="18"/>
                <w:szCs w:val="18"/>
              </w:rPr>
            </w:pPr>
          </w:p>
        </w:tc>
      </w:tr>
      <w:tr w:rsidR="004A16FF" w:rsidRPr="00A421E4" w14:paraId="1F8596E5" w14:textId="77777777" w:rsidTr="004A16FF">
        <w:trPr>
          <w:trHeight w:val="170"/>
        </w:trPr>
        <w:tc>
          <w:tcPr>
            <w:tcW w:w="2554" w:type="pct"/>
            <w:gridSpan w:val="8"/>
            <w:tcBorders>
              <w:top w:val="single" w:sz="4" w:space="0" w:color="auto"/>
              <w:left w:val="single" w:sz="4" w:space="0" w:color="auto"/>
              <w:bottom w:val="single" w:sz="4" w:space="0" w:color="auto"/>
              <w:right w:val="single" w:sz="4" w:space="0" w:color="auto"/>
            </w:tcBorders>
          </w:tcPr>
          <w:p w14:paraId="20C702DD" w14:textId="77CE7999" w:rsidR="00625A47" w:rsidRPr="00A421E4" w:rsidRDefault="00625A47" w:rsidP="00F522DE">
            <w:pPr>
              <w:jc w:val="center"/>
              <w:rPr>
                <w:sz w:val="18"/>
                <w:szCs w:val="18"/>
              </w:rPr>
            </w:pPr>
            <w:r w:rsidRPr="00A421E4">
              <w:rPr>
                <w:sz w:val="18"/>
                <w:szCs w:val="18"/>
              </w:rPr>
              <w:lastRenderedPageBreak/>
              <w:t>Итого</w:t>
            </w:r>
          </w:p>
        </w:tc>
        <w:tc>
          <w:tcPr>
            <w:tcW w:w="356" w:type="pct"/>
            <w:tcBorders>
              <w:top w:val="single" w:sz="4" w:space="0" w:color="auto"/>
              <w:left w:val="single" w:sz="4" w:space="0" w:color="auto"/>
              <w:bottom w:val="single" w:sz="4" w:space="0" w:color="auto"/>
              <w:right w:val="single" w:sz="4" w:space="0" w:color="auto"/>
            </w:tcBorders>
            <w:vAlign w:val="center"/>
          </w:tcPr>
          <w:p w14:paraId="0DC5A637" w14:textId="54A127FA" w:rsidR="00625A47" w:rsidRPr="00EC6280" w:rsidRDefault="00625A47" w:rsidP="004A16FF">
            <w:pPr>
              <w:ind w:left="-101" w:right="-109"/>
              <w:jc w:val="center"/>
              <w:rPr>
                <w:b/>
                <w:sz w:val="18"/>
                <w:szCs w:val="18"/>
              </w:rPr>
            </w:pPr>
            <w:r w:rsidRPr="00625A47">
              <w:rPr>
                <w:b/>
                <w:sz w:val="18"/>
                <w:szCs w:val="18"/>
              </w:rPr>
              <w:t>1 392 312,24</w:t>
            </w:r>
          </w:p>
        </w:tc>
        <w:tc>
          <w:tcPr>
            <w:tcW w:w="709" w:type="pct"/>
            <w:tcBorders>
              <w:top w:val="single" w:sz="4" w:space="0" w:color="auto"/>
              <w:left w:val="single" w:sz="4" w:space="0" w:color="auto"/>
              <w:bottom w:val="single" w:sz="4" w:space="0" w:color="auto"/>
              <w:right w:val="single" w:sz="4" w:space="0" w:color="auto"/>
            </w:tcBorders>
          </w:tcPr>
          <w:p w14:paraId="1C0894A6" w14:textId="77777777" w:rsidR="00625A47" w:rsidRPr="00A421E4" w:rsidRDefault="00625A47" w:rsidP="00F522DE">
            <w:pPr>
              <w:jc w:val="center"/>
              <w:rPr>
                <w:sz w:val="18"/>
                <w:szCs w:val="18"/>
              </w:rPr>
            </w:pPr>
          </w:p>
        </w:tc>
        <w:tc>
          <w:tcPr>
            <w:tcW w:w="640" w:type="pct"/>
            <w:gridSpan w:val="2"/>
            <w:tcBorders>
              <w:top w:val="single" w:sz="4" w:space="0" w:color="auto"/>
              <w:left w:val="single" w:sz="4" w:space="0" w:color="auto"/>
              <w:bottom w:val="single" w:sz="4" w:space="0" w:color="auto"/>
              <w:right w:val="single" w:sz="4" w:space="0" w:color="auto"/>
            </w:tcBorders>
          </w:tcPr>
          <w:p w14:paraId="72863BDB" w14:textId="27E1C9D4" w:rsidR="00625A47" w:rsidRPr="00A421E4" w:rsidRDefault="00625A47" w:rsidP="00F522DE">
            <w:pPr>
              <w:jc w:val="center"/>
              <w:rPr>
                <w:sz w:val="18"/>
                <w:szCs w:val="18"/>
              </w:rPr>
            </w:pPr>
            <w:r w:rsidRPr="00A421E4">
              <w:rPr>
                <w:sz w:val="18"/>
                <w:szCs w:val="18"/>
              </w:rPr>
              <w:t>Итого</w:t>
            </w:r>
          </w:p>
        </w:tc>
        <w:tc>
          <w:tcPr>
            <w:tcW w:w="291" w:type="pct"/>
            <w:tcBorders>
              <w:top w:val="single" w:sz="4" w:space="0" w:color="auto"/>
              <w:left w:val="single" w:sz="4" w:space="0" w:color="auto"/>
              <w:bottom w:val="single" w:sz="4" w:space="0" w:color="auto"/>
              <w:right w:val="single" w:sz="4" w:space="0" w:color="auto"/>
            </w:tcBorders>
            <w:vAlign w:val="center"/>
          </w:tcPr>
          <w:p w14:paraId="22B34363" w14:textId="77777777" w:rsidR="00625A47" w:rsidRPr="00A421E4" w:rsidRDefault="00625A47" w:rsidP="00F522DE">
            <w:pPr>
              <w:jc w:val="center"/>
              <w:rPr>
                <w:sz w:val="18"/>
                <w:szCs w:val="18"/>
              </w:rPr>
            </w:pPr>
          </w:p>
        </w:tc>
        <w:tc>
          <w:tcPr>
            <w:tcW w:w="451" w:type="pct"/>
            <w:tcBorders>
              <w:top w:val="single" w:sz="4" w:space="0" w:color="auto"/>
              <w:left w:val="single" w:sz="4" w:space="0" w:color="auto"/>
              <w:bottom w:val="single" w:sz="4" w:space="0" w:color="auto"/>
              <w:right w:val="single" w:sz="4" w:space="0" w:color="auto"/>
            </w:tcBorders>
            <w:vAlign w:val="center"/>
          </w:tcPr>
          <w:p w14:paraId="522CE622" w14:textId="77777777" w:rsidR="00625A47" w:rsidRPr="00A421E4" w:rsidRDefault="00625A47" w:rsidP="00F522DE">
            <w:pPr>
              <w:jc w:val="center"/>
              <w:rPr>
                <w:sz w:val="18"/>
                <w:szCs w:val="18"/>
              </w:rPr>
            </w:pPr>
            <w:r w:rsidRPr="00A421E4">
              <w:rPr>
                <w:sz w:val="18"/>
                <w:szCs w:val="18"/>
              </w:rPr>
              <w:t>-</w:t>
            </w:r>
          </w:p>
        </w:tc>
      </w:tr>
    </w:tbl>
    <w:p w14:paraId="367F5675" w14:textId="1BF395FE" w:rsidR="00145951" w:rsidRPr="004409C6" w:rsidRDefault="00145951" w:rsidP="00AF14DA">
      <w:pPr>
        <w:spacing w:before="120"/>
        <w:ind w:left="-142" w:firstLine="851"/>
        <w:jc w:val="both"/>
        <w:rPr>
          <w:bCs/>
          <w:sz w:val="20"/>
          <w:szCs w:val="20"/>
        </w:rPr>
      </w:pPr>
      <w:proofErr w:type="gramStart"/>
      <w:r w:rsidRPr="004409C6">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4409C6">
        <w:rPr>
          <w:bCs/>
          <w:sz w:val="20"/>
          <w:szCs w:val="20"/>
        </w:rPr>
        <w:t>.п.), соответствовать требованиям и характеристикам, определенным Спецификацией.</w:t>
      </w:r>
    </w:p>
    <w:p w14:paraId="4E249182" w14:textId="77777777" w:rsidR="00145951" w:rsidRPr="004409C6" w:rsidRDefault="00145951" w:rsidP="005F23DF">
      <w:pPr>
        <w:spacing w:before="120"/>
        <w:ind w:left="709" w:firstLine="851"/>
        <w:jc w:val="both"/>
        <w:rPr>
          <w:bCs/>
        </w:rPr>
      </w:pPr>
      <w:r w:rsidRPr="004409C6">
        <w:rPr>
          <w:bCs/>
        </w:rPr>
        <w:t>______________________           ______________      /___________________ /</w:t>
      </w:r>
    </w:p>
    <w:p w14:paraId="6BEEFB3F" w14:textId="77777777" w:rsidR="00145951" w:rsidRPr="004409C6" w:rsidRDefault="00145951" w:rsidP="00AF14DA">
      <w:pPr>
        <w:tabs>
          <w:tab w:val="left" w:pos="993"/>
        </w:tabs>
        <w:ind w:firstLine="709"/>
        <w:rPr>
          <w:bCs/>
          <w:i/>
          <w:sz w:val="20"/>
          <w:szCs w:val="20"/>
          <w:u w:val="single"/>
        </w:rPr>
      </w:pPr>
      <w:proofErr w:type="gramStart"/>
      <w:r w:rsidRPr="004409C6">
        <w:rPr>
          <w:bCs/>
          <w:i/>
        </w:rPr>
        <w:t>(</w:t>
      </w:r>
      <w:r w:rsidRPr="004409C6">
        <w:rPr>
          <w:bCs/>
          <w:i/>
          <w:sz w:val="20"/>
          <w:szCs w:val="20"/>
          <w:u w:val="single"/>
        </w:rPr>
        <w:t>должность уполномоченного лица               (подпись)                     (расшифровка подписи)</w:t>
      </w:r>
      <w:proofErr w:type="gramEnd"/>
    </w:p>
    <w:p w14:paraId="4A29839E" w14:textId="77777777" w:rsidR="00145951" w:rsidRPr="004409C6" w:rsidRDefault="00145951" w:rsidP="00AF14DA">
      <w:pPr>
        <w:ind w:firstLine="709"/>
        <w:jc w:val="both"/>
        <w:rPr>
          <w:bCs/>
          <w:i/>
        </w:rPr>
      </w:pPr>
      <w:r w:rsidRPr="004409C6">
        <w:rPr>
          <w:bCs/>
          <w:i/>
        </w:rPr>
        <w:t xml:space="preserve">                                                                                                   МП</w:t>
      </w:r>
    </w:p>
    <w:p w14:paraId="3776C464" w14:textId="77777777" w:rsidR="00E63C79" w:rsidRPr="004409C6" w:rsidRDefault="00145951" w:rsidP="00AF14DA">
      <w:pPr>
        <w:tabs>
          <w:tab w:val="left" w:pos="426"/>
        </w:tabs>
        <w:spacing w:before="120"/>
        <w:ind w:firstLine="709"/>
        <w:jc w:val="both"/>
        <w:rPr>
          <w:sz w:val="20"/>
          <w:szCs w:val="20"/>
        </w:rPr>
      </w:pPr>
      <w:r w:rsidRPr="004409C6">
        <w:rPr>
          <w:b/>
          <w:sz w:val="20"/>
          <w:szCs w:val="20"/>
        </w:rPr>
        <w:t>Примечание:</w:t>
      </w:r>
      <w:r w:rsidRPr="004409C6">
        <w:rPr>
          <w:sz w:val="20"/>
          <w:szCs w:val="20"/>
        </w:rPr>
        <w:t xml:space="preserve"> </w:t>
      </w:r>
    </w:p>
    <w:p w14:paraId="6CE8B96E" w14:textId="23070917" w:rsidR="00E469DB" w:rsidRPr="00025460" w:rsidRDefault="00F7160C" w:rsidP="00AF14DA">
      <w:pPr>
        <w:numPr>
          <w:ilvl w:val="2"/>
          <w:numId w:val="43"/>
        </w:numPr>
        <w:tabs>
          <w:tab w:val="left" w:pos="0"/>
        </w:tabs>
        <w:ind w:left="0" w:firstLine="709"/>
        <w:contextualSpacing/>
        <w:jc w:val="both"/>
        <w:rPr>
          <w:sz w:val="20"/>
          <w:szCs w:val="20"/>
          <w:lang w:eastAsia="en-US"/>
        </w:rPr>
      </w:pPr>
      <w:r w:rsidRPr="0098565F">
        <w:rPr>
          <w:sz w:val="20"/>
        </w:rPr>
        <w:t xml:space="preserve">Графы </w:t>
      </w:r>
      <w:r w:rsidR="007B323E">
        <w:rPr>
          <w:sz w:val="20"/>
        </w:rPr>
        <w:t>11-14</w:t>
      </w:r>
      <w:r w:rsidRPr="0098565F">
        <w:rPr>
          <w:sz w:val="20"/>
        </w:rPr>
        <w:t xml:space="preserve"> Спецификации на поставку товара заполнятся участником закупки.</w:t>
      </w:r>
    </w:p>
    <w:p w14:paraId="127CDE3E" w14:textId="77777777" w:rsidR="00025460" w:rsidRPr="004E1B31" w:rsidRDefault="00025460" w:rsidP="00025460">
      <w:pPr>
        <w:numPr>
          <w:ilvl w:val="2"/>
          <w:numId w:val="56"/>
        </w:numPr>
        <w:tabs>
          <w:tab w:val="left" w:pos="0"/>
        </w:tabs>
        <w:ind w:left="0" w:firstLine="709"/>
        <w:contextualSpacing/>
        <w:jc w:val="both"/>
        <w:rPr>
          <w:sz w:val="20"/>
          <w:szCs w:val="20"/>
          <w:lang w:eastAsia="en-US"/>
        </w:rPr>
      </w:pPr>
      <w:r w:rsidRPr="00B836A4">
        <w:rPr>
          <w:sz w:val="20"/>
          <w:szCs w:val="20"/>
          <w:lang w:eastAsia="en-US"/>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5B66ADBD" w14:textId="77777777" w:rsidR="00025460" w:rsidRPr="00B836A4" w:rsidRDefault="00025460" w:rsidP="00025460">
      <w:pPr>
        <w:tabs>
          <w:tab w:val="left" w:pos="0"/>
        </w:tabs>
        <w:contextualSpacing/>
        <w:jc w:val="both"/>
        <w:rPr>
          <w:sz w:val="20"/>
          <w:szCs w:val="20"/>
          <w:lang w:eastAsia="en-US"/>
        </w:rPr>
      </w:pPr>
      <w:r w:rsidRPr="00B836A4">
        <w:rPr>
          <w:sz w:val="20"/>
          <w:szCs w:val="20"/>
          <w:lang w:eastAsia="en-US"/>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p>
    <w:p w14:paraId="6ACE17A5" w14:textId="0D2414DD" w:rsidR="00025460" w:rsidRPr="00670B14" w:rsidRDefault="00025460" w:rsidP="00025460">
      <w:pPr>
        <w:numPr>
          <w:ilvl w:val="2"/>
          <w:numId w:val="43"/>
        </w:numPr>
        <w:tabs>
          <w:tab w:val="left" w:pos="0"/>
        </w:tabs>
        <w:ind w:left="0" w:firstLine="709"/>
        <w:contextualSpacing/>
        <w:jc w:val="both"/>
        <w:rPr>
          <w:sz w:val="20"/>
          <w:szCs w:val="20"/>
          <w:lang w:eastAsia="en-US"/>
        </w:rPr>
      </w:pPr>
      <w:r w:rsidRPr="004E1B31">
        <w:rPr>
          <w:sz w:val="20"/>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309D9FB0" w14:textId="77777777" w:rsidR="00AF14DA" w:rsidRPr="0098565F" w:rsidRDefault="00AF14DA" w:rsidP="0098565F">
      <w:pPr>
        <w:tabs>
          <w:tab w:val="left" w:pos="0"/>
        </w:tabs>
        <w:contextualSpacing/>
        <w:jc w:val="both"/>
        <w:rPr>
          <w:sz w:val="20"/>
          <w:szCs w:val="20"/>
          <w:lang w:eastAsia="en-US"/>
        </w:rPr>
      </w:pPr>
    </w:p>
    <w:p w14:paraId="74B213B6" w14:textId="77777777" w:rsidR="00E63C79" w:rsidRPr="004409C6" w:rsidRDefault="00E63C79" w:rsidP="00405667">
      <w:pPr>
        <w:widowControl w:val="0"/>
        <w:rPr>
          <w:b/>
          <w:bCs/>
        </w:rPr>
        <w:sectPr w:rsidR="00E63C79" w:rsidRPr="004409C6"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4409C6" w:rsidRDefault="00E469DB" w:rsidP="00E469DB">
      <w:pPr>
        <w:jc w:val="right"/>
        <w:rPr>
          <w:b/>
          <w:bCs/>
        </w:rPr>
      </w:pPr>
      <w:r w:rsidRPr="004409C6">
        <w:rPr>
          <w:b/>
          <w:bCs/>
        </w:rPr>
        <w:lastRenderedPageBreak/>
        <w:t xml:space="preserve">Приложение № </w:t>
      </w:r>
      <w:r w:rsidR="00FD7E84" w:rsidRPr="004409C6">
        <w:rPr>
          <w:b/>
          <w:bCs/>
        </w:rPr>
        <w:t>2</w:t>
      </w:r>
    </w:p>
    <w:p w14:paraId="171C5380" w14:textId="77777777" w:rsidR="00E469DB" w:rsidRPr="004409C6" w:rsidRDefault="00E469DB" w:rsidP="00E469DB">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w:t>
      </w:r>
    </w:p>
    <w:p w14:paraId="371E9DE8" w14:textId="12EF884C" w:rsidR="00E469DB" w:rsidRPr="004409C6" w:rsidRDefault="00A8563A" w:rsidP="00E469DB">
      <w:pPr>
        <w:widowControl w:val="0"/>
        <w:jc w:val="right"/>
        <w:rPr>
          <w:b/>
          <w:bCs/>
        </w:rPr>
      </w:pPr>
      <w:r w:rsidRPr="004409C6">
        <w:rPr>
          <w:b/>
          <w:bCs/>
        </w:rPr>
        <w:t xml:space="preserve">от </w:t>
      </w:r>
      <w:r w:rsidR="00F73B43">
        <w:rPr>
          <w:b/>
          <w:bCs/>
        </w:rPr>
        <w:t>11</w:t>
      </w:r>
      <w:r w:rsidR="00962C7D" w:rsidRPr="004409C6">
        <w:rPr>
          <w:b/>
          <w:bCs/>
        </w:rPr>
        <w:t>.</w:t>
      </w:r>
      <w:r w:rsidR="00F73B43">
        <w:rPr>
          <w:b/>
          <w:bCs/>
        </w:rPr>
        <w:t>06</w:t>
      </w:r>
      <w:r w:rsidR="00373C60" w:rsidRPr="004409C6">
        <w:rPr>
          <w:b/>
          <w:bCs/>
        </w:rPr>
        <w:t>.202</w:t>
      </w:r>
      <w:r w:rsidR="00E7619C" w:rsidRPr="004409C6">
        <w:rPr>
          <w:b/>
          <w:bCs/>
        </w:rPr>
        <w:t>5</w:t>
      </w:r>
      <w:r w:rsidR="00373C60" w:rsidRPr="004409C6">
        <w:rPr>
          <w:b/>
          <w:bCs/>
        </w:rPr>
        <w:t xml:space="preserve"> г. № ЗКЭФ-</w:t>
      </w:r>
      <w:r w:rsidR="00AE65A8">
        <w:rPr>
          <w:b/>
          <w:bCs/>
        </w:rPr>
        <w:t>ДЦТ</w:t>
      </w:r>
      <w:r w:rsidR="002F4CA1" w:rsidRPr="004409C6">
        <w:rPr>
          <w:b/>
          <w:bCs/>
        </w:rPr>
        <w:t>-</w:t>
      </w:r>
      <w:r w:rsidR="009C386D">
        <w:rPr>
          <w:b/>
          <w:bCs/>
        </w:rPr>
        <w:t>1166</w:t>
      </w:r>
    </w:p>
    <w:p w14:paraId="1A4B457F" w14:textId="77777777" w:rsidR="00805D5F" w:rsidRPr="004409C6" w:rsidRDefault="00805D5F" w:rsidP="00805D5F">
      <w:pPr>
        <w:widowControl w:val="0"/>
        <w:spacing w:before="240" w:after="120"/>
        <w:jc w:val="center"/>
        <w:rPr>
          <w:b/>
          <w:bCs/>
        </w:rPr>
      </w:pPr>
      <w:r w:rsidRPr="004409C6">
        <w:rPr>
          <w:b/>
          <w:bCs/>
        </w:rPr>
        <w:t>Обоснование начальной (максимальной) цены договора</w:t>
      </w:r>
    </w:p>
    <w:p w14:paraId="569A1FDD" w14:textId="535BACB0" w:rsidR="00952247" w:rsidRDefault="007B323E" w:rsidP="00805D5F">
      <w:pPr>
        <w:ind w:firstLine="708"/>
        <w:jc w:val="both"/>
        <w:rPr>
          <w:bCs/>
        </w:rPr>
      </w:pPr>
      <w:r w:rsidRPr="007B323E">
        <w:rPr>
          <w:bCs/>
        </w:rPr>
        <w:t xml:space="preserve">Начальная (максимальная) цена договора определена в соответствии с пп.4 п. 6.3.1.24.5. Положения о закупке товаров, работ, услуг в </w:t>
      </w:r>
      <w:r w:rsidRPr="007B323E">
        <w:rPr>
          <w:bCs/>
        </w:rPr>
        <w:br/>
        <w:t>АО «КАВКАЗ</w:t>
      </w:r>
      <w:proofErr w:type="gramStart"/>
      <w:r w:rsidRPr="007B323E">
        <w:rPr>
          <w:bCs/>
        </w:rPr>
        <w:t>.Р</w:t>
      </w:r>
      <w:proofErr w:type="gramEnd"/>
      <w:r w:rsidRPr="007B323E">
        <w:rPr>
          <w:bCs/>
        </w:rPr>
        <w:t>Ф» на основании 1-го источника информации (коммерческого предложения), в связи с тем, что по результатам запроса коммерческих предложений Заказчиком не было получено 3-и коммерческих предложения</w:t>
      </w:r>
      <w:r w:rsidR="00805D5F" w:rsidRPr="00D25FF2">
        <w:rPr>
          <w:bCs/>
        </w:rPr>
        <w:t>.</w:t>
      </w:r>
    </w:p>
    <w:p w14:paraId="5D66357B" w14:textId="77777777" w:rsidR="00805D5F" w:rsidRDefault="00805D5F" w:rsidP="00805D5F">
      <w:pPr>
        <w:ind w:firstLine="708"/>
        <w:jc w:val="both"/>
        <w:rPr>
          <w:bCs/>
        </w:rPr>
      </w:pPr>
    </w:p>
    <w:p w14:paraId="63576911" w14:textId="19D66EFC" w:rsidR="00E63C79" w:rsidRPr="004409C6" w:rsidRDefault="00347F02" w:rsidP="001D08FE">
      <w:pPr>
        <w:ind w:firstLine="708"/>
        <w:jc w:val="both"/>
        <w:rPr>
          <w:bCs/>
        </w:rPr>
      </w:pPr>
      <w:r w:rsidRPr="004409C6">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4409C6" w:rsidRDefault="00E63C79" w:rsidP="00E63C79">
      <w:pPr>
        <w:spacing w:before="240"/>
        <w:ind w:firstLine="708"/>
        <w:rPr>
          <w:bCs/>
        </w:rPr>
        <w:sectPr w:rsidR="00E63C79" w:rsidRPr="004409C6" w:rsidSect="0018796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4409C6" w:rsidRDefault="005A7E9D" w:rsidP="005A7E9D">
      <w:pPr>
        <w:jc w:val="right"/>
        <w:rPr>
          <w:b/>
          <w:bCs/>
        </w:rPr>
      </w:pPr>
      <w:r w:rsidRPr="004409C6">
        <w:rPr>
          <w:b/>
          <w:bCs/>
        </w:rPr>
        <w:lastRenderedPageBreak/>
        <w:t xml:space="preserve">Приложение № </w:t>
      </w:r>
      <w:r w:rsidR="00FD7E84" w:rsidRPr="004409C6">
        <w:rPr>
          <w:b/>
          <w:bCs/>
        </w:rPr>
        <w:t>3</w:t>
      </w:r>
      <w:r w:rsidRPr="004409C6">
        <w:rPr>
          <w:b/>
          <w:bCs/>
        </w:rPr>
        <w:t xml:space="preserve"> </w:t>
      </w:r>
    </w:p>
    <w:p w14:paraId="4C260D53" w14:textId="77777777" w:rsidR="005A7E9D" w:rsidRPr="004409C6" w:rsidRDefault="005A7E9D" w:rsidP="005A7E9D">
      <w:pPr>
        <w:jc w:val="right"/>
        <w:outlineLvl w:val="1"/>
      </w:pPr>
      <w:r w:rsidRPr="004409C6">
        <w:t xml:space="preserve">к извещению о проведении </w:t>
      </w:r>
      <w:r w:rsidRPr="004409C6">
        <w:br/>
      </w:r>
      <w:r w:rsidRPr="004409C6">
        <w:rPr>
          <w:bCs/>
        </w:rPr>
        <w:t>запроса котировок</w:t>
      </w:r>
      <w:r w:rsidRPr="004409C6">
        <w:t xml:space="preserve"> в электронной форме </w:t>
      </w:r>
    </w:p>
    <w:p w14:paraId="6ADA0FA7" w14:textId="302ED7B7" w:rsidR="005A7E9D" w:rsidRPr="004409C6" w:rsidRDefault="00CB5B3D" w:rsidP="005A7E9D">
      <w:pPr>
        <w:widowControl w:val="0"/>
        <w:jc w:val="right"/>
        <w:rPr>
          <w:b/>
          <w:bCs/>
        </w:rPr>
      </w:pPr>
      <w:r w:rsidRPr="004409C6">
        <w:rPr>
          <w:b/>
          <w:bCs/>
        </w:rPr>
        <w:t xml:space="preserve">от </w:t>
      </w:r>
      <w:r w:rsidR="00F73B43">
        <w:rPr>
          <w:b/>
          <w:bCs/>
        </w:rPr>
        <w:t>11</w:t>
      </w:r>
      <w:r w:rsidR="00962C7D" w:rsidRPr="004409C6">
        <w:rPr>
          <w:b/>
          <w:bCs/>
        </w:rPr>
        <w:t>.</w:t>
      </w:r>
      <w:r w:rsidR="00F73B43">
        <w:rPr>
          <w:b/>
          <w:bCs/>
        </w:rPr>
        <w:t>06</w:t>
      </w:r>
      <w:bookmarkStart w:id="7" w:name="_GoBack"/>
      <w:bookmarkEnd w:id="7"/>
      <w:r w:rsidR="007D2FAB" w:rsidRPr="004409C6">
        <w:rPr>
          <w:b/>
          <w:bCs/>
        </w:rPr>
        <w:t>.202</w:t>
      </w:r>
      <w:r w:rsidR="00E7619C" w:rsidRPr="004409C6">
        <w:rPr>
          <w:b/>
          <w:bCs/>
        </w:rPr>
        <w:t>5</w:t>
      </w:r>
      <w:r w:rsidR="007D2FAB" w:rsidRPr="004409C6">
        <w:rPr>
          <w:b/>
          <w:bCs/>
        </w:rPr>
        <w:t xml:space="preserve"> г. № ЗКЭФ-</w:t>
      </w:r>
      <w:r w:rsidR="00AE65A8">
        <w:rPr>
          <w:b/>
          <w:bCs/>
        </w:rPr>
        <w:t>ДЦТ</w:t>
      </w:r>
      <w:r w:rsidR="007D2FAB" w:rsidRPr="004409C6">
        <w:rPr>
          <w:b/>
          <w:bCs/>
        </w:rPr>
        <w:t>-</w:t>
      </w:r>
      <w:r w:rsidR="009C386D">
        <w:rPr>
          <w:b/>
          <w:bCs/>
        </w:rPr>
        <w:t>1166</w:t>
      </w:r>
    </w:p>
    <w:p w14:paraId="2C3832BE" w14:textId="03963856" w:rsidR="009D0254" w:rsidRPr="004409C6" w:rsidRDefault="009D0254" w:rsidP="009D0254">
      <w:pPr>
        <w:widowControl w:val="0"/>
        <w:spacing w:before="120" w:after="120"/>
        <w:jc w:val="right"/>
        <w:rPr>
          <w:b/>
          <w:bCs/>
        </w:rPr>
      </w:pPr>
      <w:r w:rsidRPr="004409C6">
        <w:rPr>
          <w:b/>
          <w:bCs/>
        </w:rPr>
        <w:t>ПРОЕКТ</w:t>
      </w:r>
    </w:p>
    <w:p w14:paraId="2CDA020E" w14:textId="77777777" w:rsidR="00A4478C" w:rsidRPr="00237B4F" w:rsidRDefault="00A4478C" w:rsidP="00A4478C">
      <w:pPr>
        <w:ind w:left="142"/>
      </w:pPr>
    </w:p>
    <w:p w14:paraId="777FAB0B" w14:textId="77777777" w:rsidR="006D4623" w:rsidRDefault="006D4623" w:rsidP="006D4623">
      <w:pPr>
        <w:ind w:left="142"/>
        <w:jc w:val="center"/>
        <w:rPr>
          <w:b/>
        </w:rPr>
      </w:pPr>
      <w:r>
        <w:rPr>
          <w:b/>
        </w:rPr>
        <w:t>ДОГОВОР № ______________</w:t>
      </w:r>
    </w:p>
    <w:p w14:paraId="77D1B755" w14:textId="77777777" w:rsidR="006D4623" w:rsidRDefault="006D4623" w:rsidP="006D4623">
      <w:pPr>
        <w:ind w:left="142"/>
        <w:rPr>
          <w:b/>
        </w:rPr>
      </w:pPr>
    </w:p>
    <w:p w14:paraId="43733F46" w14:textId="77777777" w:rsidR="006D4623" w:rsidRDefault="006D4623" w:rsidP="006D4623">
      <w:pPr>
        <w:tabs>
          <w:tab w:val="left" w:pos="1134"/>
          <w:tab w:val="left" w:pos="1276"/>
          <w:tab w:val="left" w:pos="5580"/>
        </w:tabs>
        <w:ind w:firstLine="709"/>
      </w:pPr>
      <w:r>
        <w:t>г. Москва                                                                                             «___»_________ 2025 г.</w:t>
      </w:r>
    </w:p>
    <w:p w14:paraId="374F42F6" w14:textId="77777777" w:rsidR="006D4623" w:rsidRDefault="006D4623" w:rsidP="006D4623">
      <w:pPr>
        <w:tabs>
          <w:tab w:val="left" w:pos="1134"/>
          <w:tab w:val="left" w:pos="1276"/>
        </w:tabs>
        <w:ind w:firstLine="709"/>
      </w:pPr>
    </w:p>
    <w:p w14:paraId="76C8ABBC" w14:textId="77777777" w:rsidR="006D4623" w:rsidRDefault="006D4623" w:rsidP="006D4623">
      <w:pPr>
        <w:tabs>
          <w:tab w:val="left" w:pos="1134"/>
          <w:tab w:val="left" w:pos="1276"/>
        </w:tabs>
        <w:ind w:firstLine="709"/>
        <w:jc w:val="both"/>
        <w:rPr>
          <w:b/>
        </w:rPr>
      </w:pPr>
      <w:proofErr w:type="gramStart"/>
      <w:r>
        <w:rPr>
          <w:b/>
        </w:rPr>
        <w:t xml:space="preserve">________________________________________________ </w:t>
      </w:r>
      <w:r w:rsidRPr="007309F9">
        <w:t>(</w:t>
      </w:r>
      <w:r>
        <w:t>__________</w:t>
      </w:r>
      <w:r w:rsidRPr="007309F9">
        <w:t>)</w:t>
      </w:r>
      <w:r>
        <w:t xml:space="preserve">, именуемое в дальнейшем </w:t>
      </w:r>
      <w:r>
        <w:rPr>
          <w:b/>
        </w:rPr>
        <w:t>«Поставщик»</w:t>
      </w:r>
      <w:r>
        <w:t xml:space="preserve">, в лице ___________________________________, действующего на основании _______________________, с одной стороны, и </w:t>
      </w:r>
      <w:proofErr w:type="gramEnd"/>
    </w:p>
    <w:p w14:paraId="0B71395F" w14:textId="36BC20D8" w:rsidR="006D4623" w:rsidRDefault="00E969B8" w:rsidP="006D4623">
      <w:pPr>
        <w:ind w:firstLine="709"/>
        <w:jc w:val="both"/>
        <w:rPr>
          <w:color w:val="000000"/>
        </w:rPr>
      </w:pPr>
      <w:r w:rsidRPr="00E969B8">
        <w:rPr>
          <w:b/>
        </w:rPr>
        <w:t>акционерное общество «КАВКАЗ</w:t>
      </w:r>
      <w:proofErr w:type="gramStart"/>
      <w:r w:rsidRPr="00E969B8">
        <w:rPr>
          <w:b/>
        </w:rPr>
        <w:t>.Р</w:t>
      </w:r>
      <w:proofErr w:type="gramEnd"/>
      <w:r w:rsidRPr="00E969B8">
        <w:rPr>
          <w:b/>
        </w:rPr>
        <w:t xml:space="preserve">Ф» </w:t>
      </w:r>
      <w:r w:rsidRPr="00E969B8">
        <w:t xml:space="preserve">(АО «КАВКАЗ.РФ»), именуемое в дальнейшем </w:t>
      </w:r>
      <w:r w:rsidRPr="00E969B8">
        <w:rPr>
          <w:b/>
        </w:rPr>
        <w:t>«Покупатель»</w:t>
      </w:r>
      <w:r w:rsidRPr="00E969B8">
        <w:t xml:space="preserve">, в лице_____________________, действующего на основании _____________, с другой стороны, вместе именуемые «Стороны», </w:t>
      </w:r>
      <w:r w:rsidRPr="00E969B8">
        <w:br/>
        <w:t xml:space="preserve">а по отдельности – «Сторона», заключили настоящий договор (далее – Договор) </w:t>
      </w:r>
      <w:r w:rsidRPr="00E969B8">
        <w:br/>
        <w:t>о нижеследующем</w:t>
      </w:r>
      <w:r w:rsidR="006D4623">
        <w:t>:</w:t>
      </w:r>
    </w:p>
    <w:p w14:paraId="11B29E8C" w14:textId="77777777" w:rsidR="006D4623" w:rsidRDefault="006D4623" w:rsidP="006D4623">
      <w:pPr>
        <w:tabs>
          <w:tab w:val="left" w:pos="1134"/>
          <w:tab w:val="left" w:pos="1276"/>
        </w:tabs>
        <w:ind w:firstLine="709"/>
        <w:jc w:val="both"/>
        <w:rPr>
          <w:b/>
          <w:color w:val="000000"/>
        </w:rPr>
      </w:pPr>
    </w:p>
    <w:p w14:paraId="0C791AB5" w14:textId="77777777" w:rsidR="006D4623" w:rsidRDefault="006D4623" w:rsidP="006D4623">
      <w:pPr>
        <w:widowControl w:val="0"/>
        <w:numPr>
          <w:ilvl w:val="0"/>
          <w:numId w:val="53"/>
        </w:numPr>
        <w:autoSpaceDE w:val="0"/>
        <w:contextualSpacing/>
        <w:jc w:val="center"/>
        <w:rPr>
          <w:b/>
          <w:lang w:eastAsia="en-US"/>
        </w:rPr>
      </w:pPr>
      <w:r>
        <w:rPr>
          <w:b/>
          <w:lang w:eastAsia="en-US"/>
        </w:rPr>
        <w:t xml:space="preserve">ИСПОЛЬЗУЕМЫЕ </w:t>
      </w:r>
      <w:r>
        <w:rPr>
          <w:b/>
          <w:color w:val="000000"/>
          <w:lang w:eastAsia="en-US"/>
        </w:rPr>
        <w:t>ТЕРМИНЫ</w:t>
      </w:r>
    </w:p>
    <w:p w14:paraId="1D024DEC" w14:textId="77777777" w:rsidR="006D4623" w:rsidRDefault="006D4623" w:rsidP="006D4623">
      <w:pPr>
        <w:ind w:firstLine="728"/>
        <w:contextualSpacing/>
        <w:jc w:val="both"/>
      </w:pPr>
      <w:r>
        <w:rPr>
          <w:b/>
          <w:color w:val="000000"/>
        </w:rPr>
        <w:t xml:space="preserve">Электронный документооборот (ЭДО) – </w:t>
      </w:r>
      <w:r>
        <w:rPr>
          <w:color w:val="000000"/>
        </w:rPr>
        <w:t>совокупность автоматизированных процессов по работе с документами, представленными в электронном виде.</w:t>
      </w:r>
    </w:p>
    <w:p w14:paraId="7C742B1A" w14:textId="77777777" w:rsidR="006D4623" w:rsidRDefault="006D4623" w:rsidP="006D4623">
      <w:pPr>
        <w:ind w:firstLine="728"/>
        <w:contextualSpacing/>
        <w:jc w:val="both"/>
      </w:pPr>
      <w:r>
        <w:rPr>
          <w:b/>
          <w:color w:val="000000"/>
        </w:rPr>
        <w:t>Отчетные документы</w:t>
      </w:r>
      <w:r>
        <w:rPr>
          <w:color w:val="000000"/>
        </w:rPr>
        <w:t xml:space="preserve"> – счета, товарные накладные</w:t>
      </w:r>
      <w:r>
        <w:t xml:space="preserve"> на отгруженный Товар по форме № ТОРГ-12, утвержденной постановлением Госкомстата России от 25.12.1998 № 132 (далее – Товарная накладная) </w:t>
      </w:r>
      <w:r>
        <w:rPr>
          <w:color w:val="000000"/>
        </w:rPr>
        <w:t>и счета-фактуры/универсальные передаточные документы</w:t>
      </w:r>
      <w:r>
        <w:t>, утвержденные письмом ФНС от 21.10.2013 № ММВ- 20-3/96 (далее – УПД)</w:t>
      </w:r>
      <w:r>
        <w:rPr>
          <w:color w:val="000000"/>
        </w:rPr>
        <w:t>, акты сверки взаиморасчетов, а также иные документы, обмен которыми осуществляется в рамках настоящего Договора.</w:t>
      </w:r>
    </w:p>
    <w:p w14:paraId="0FA67285" w14:textId="77777777" w:rsidR="006D4623" w:rsidRDefault="006D4623" w:rsidP="006D4623">
      <w:pPr>
        <w:ind w:firstLine="728"/>
        <w:contextualSpacing/>
        <w:jc w:val="both"/>
        <w:rPr>
          <w:color w:val="000000"/>
          <w:lang w:eastAsia="en-US"/>
        </w:rPr>
      </w:pPr>
      <w:r>
        <w:rPr>
          <w:b/>
          <w:color w:val="000000"/>
        </w:rPr>
        <w:t>ЭОД</w:t>
      </w:r>
      <w:r>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F840558" w14:textId="77777777" w:rsidR="006D4623" w:rsidRDefault="006D4623" w:rsidP="006D4623">
      <w:pPr>
        <w:ind w:firstLine="728"/>
        <w:contextualSpacing/>
        <w:jc w:val="both"/>
      </w:pPr>
      <w:r>
        <w:rPr>
          <w:b/>
          <w:color w:val="000000"/>
        </w:rPr>
        <w:t>ЭП</w:t>
      </w:r>
      <w:r>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6CE078B" w14:textId="77777777" w:rsidR="006D4623" w:rsidRDefault="006D4623" w:rsidP="006D4623">
      <w:pPr>
        <w:tabs>
          <w:tab w:val="left" w:pos="1134"/>
        </w:tabs>
        <w:ind w:firstLine="728"/>
        <w:contextualSpacing/>
        <w:jc w:val="both"/>
        <w:rPr>
          <w:color w:val="000000"/>
        </w:rPr>
      </w:pPr>
      <w:r>
        <w:rPr>
          <w:b/>
          <w:color w:val="000000"/>
        </w:rPr>
        <w:t>Оператор ЭДО</w:t>
      </w:r>
      <w:r>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9041BAA" w14:textId="77777777" w:rsidR="006D4623" w:rsidRDefault="006D4623" w:rsidP="006D4623">
      <w:pPr>
        <w:tabs>
          <w:tab w:val="left" w:pos="1134"/>
        </w:tabs>
        <w:ind w:firstLine="728"/>
        <w:contextualSpacing/>
        <w:jc w:val="both"/>
      </w:pPr>
      <w:r>
        <w:rPr>
          <w:b/>
        </w:rPr>
        <w:t>Товар</w:t>
      </w:r>
      <w:r>
        <w:rPr>
          <w:i/>
        </w:rPr>
        <w:t xml:space="preserve"> </w:t>
      </w:r>
      <w:r>
        <w:t>– Оборудование, и/или Сертификаты, которые могут поставляться Покупателю по настоящему Договору.</w:t>
      </w:r>
    </w:p>
    <w:p w14:paraId="1DA61D21" w14:textId="77777777" w:rsidR="006D4623" w:rsidRDefault="006D4623" w:rsidP="006D4623">
      <w:pPr>
        <w:tabs>
          <w:tab w:val="left" w:pos="1134"/>
        </w:tabs>
        <w:ind w:firstLine="728"/>
        <w:contextualSpacing/>
        <w:jc w:val="both"/>
        <w:rPr>
          <w:color w:val="000000"/>
        </w:rPr>
      </w:pPr>
      <w:r>
        <w:rPr>
          <w:b/>
        </w:rPr>
        <w:t>Сертификат</w:t>
      </w:r>
      <w:r>
        <w:rPr>
          <w:i/>
        </w:rPr>
        <w:t xml:space="preserve"> </w:t>
      </w:r>
      <w:r>
        <w:t>– уникальные ключи, пароли, ссылки и/или иная информация и материалы, посредством которой пользователю обеспечивается возможность обращения к правообладателю и получения от правообладателя технической поддержки, и/или иным услугам правообладателя в течение срока действия Сертификата и на стандартных условиях, предусмотренных правообладателем.</w:t>
      </w:r>
    </w:p>
    <w:p w14:paraId="08B842B3" w14:textId="77777777" w:rsidR="006D4623" w:rsidRDefault="006D4623" w:rsidP="006D4623">
      <w:pPr>
        <w:widowControl w:val="0"/>
        <w:tabs>
          <w:tab w:val="left" w:pos="1134"/>
          <w:tab w:val="left" w:pos="1276"/>
        </w:tabs>
        <w:autoSpaceDE w:val="0"/>
        <w:ind w:left="709"/>
        <w:rPr>
          <w:b/>
          <w:color w:val="000000"/>
        </w:rPr>
      </w:pPr>
    </w:p>
    <w:p w14:paraId="1FE379FD" w14:textId="77777777" w:rsidR="006D4623" w:rsidRDefault="006D4623" w:rsidP="006D4623">
      <w:pPr>
        <w:widowControl w:val="0"/>
        <w:numPr>
          <w:ilvl w:val="0"/>
          <w:numId w:val="53"/>
        </w:numPr>
        <w:autoSpaceDE w:val="0"/>
        <w:contextualSpacing/>
        <w:jc w:val="center"/>
        <w:rPr>
          <w:b/>
        </w:rPr>
      </w:pPr>
      <w:r>
        <w:rPr>
          <w:b/>
        </w:rPr>
        <w:t>ПРЕДМЕТ ДОГОВОРА</w:t>
      </w:r>
    </w:p>
    <w:p w14:paraId="74CB91C9" w14:textId="5976EBD1" w:rsidR="006D4623" w:rsidRPr="00F57775" w:rsidRDefault="006D4623" w:rsidP="000E33D0">
      <w:pPr>
        <w:pStyle w:val="a4"/>
        <w:widowControl w:val="0"/>
        <w:numPr>
          <w:ilvl w:val="1"/>
          <w:numId w:val="53"/>
        </w:numPr>
        <w:tabs>
          <w:tab w:val="left" w:pos="993"/>
          <w:tab w:val="left" w:pos="1134"/>
          <w:tab w:val="left" w:pos="1276"/>
          <w:tab w:val="left" w:pos="1418"/>
        </w:tabs>
        <w:autoSpaceDE w:val="0"/>
        <w:ind w:left="0" w:firstLine="784"/>
        <w:jc w:val="both"/>
        <w:rPr>
          <w:szCs w:val="24"/>
          <w:lang w:val="ru-RU"/>
        </w:rPr>
      </w:pPr>
      <w:r w:rsidRPr="00F57775">
        <w:rPr>
          <w:szCs w:val="24"/>
          <w:lang w:val="ru-RU"/>
        </w:rPr>
        <w:t xml:space="preserve">Поставщик в соответствии с условиями настоящего Договора обязуется поставить Покупателю </w:t>
      </w:r>
      <w:r w:rsidR="000E33D0" w:rsidRPr="000E33D0">
        <w:rPr>
          <w:szCs w:val="24"/>
          <w:lang w:val="ru-RU"/>
        </w:rPr>
        <w:t>комплектующи</w:t>
      </w:r>
      <w:r w:rsidR="000E33D0">
        <w:rPr>
          <w:szCs w:val="24"/>
          <w:lang w:val="ru-RU"/>
        </w:rPr>
        <w:t>е</w:t>
      </w:r>
      <w:r w:rsidR="000E33D0" w:rsidRPr="000E33D0">
        <w:rPr>
          <w:szCs w:val="24"/>
          <w:lang w:val="ru-RU"/>
        </w:rPr>
        <w:t xml:space="preserve"> и расходны</w:t>
      </w:r>
      <w:r w:rsidR="000E33D0">
        <w:rPr>
          <w:szCs w:val="24"/>
          <w:lang w:val="ru-RU"/>
        </w:rPr>
        <w:t>е</w:t>
      </w:r>
      <w:r w:rsidR="000E33D0" w:rsidRPr="000E33D0">
        <w:rPr>
          <w:szCs w:val="24"/>
          <w:lang w:val="ru-RU"/>
        </w:rPr>
        <w:t xml:space="preserve"> материал</w:t>
      </w:r>
      <w:r w:rsidR="000E33D0">
        <w:rPr>
          <w:szCs w:val="24"/>
          <w:lang w:val="ru-RU"/>
        </w:rPr>
        <w:t>ы</w:t>
      </w:r>
      <w:r w:rsidR="000E33D0" w:rsidRPr="000E33D0">
        <w:rPr>
          <w:szCs w:val="24"/>
          <w:lang w:val="ru-RU"/>
        </w:rPr>
        <w:t xml:space="preserve"> для обслуживания и ремонта оргтехники </w:t>
      </w:r>
      <w:r>
        <w:rPr>
          <w:szCs w:val="24"/>
          <w:lang w:val="ru-RU"/>
        </w:rPr>
        <w:t>(далее – Товар)</w:t>
      </w:r>
      <w:r w:rsidRPr="00F57775">
        <w:rPr>
          <w:szCs w:val="24"/>
          <w:lang w:val="ru-RU"/>
        </w:rPr>
        <w:t>, предусмотренн</w:t>
      </w:r>
      <w:r w:rsidR="000E33D0">
        <w:rPr>
          <w:szCs w:val="24"/>
          <w:lang w:val="ru-RU"/>
        </w:rPr>
        <w:t>ые</w:t>
      </w:r>
      <w:r w:rsidRPr="00F57775">
        <w:rPr>
          <w:szCs w:val="24"/>
          <w:lang w:val="ru-RU"/>
        </w:rPr>
        <w:t xml:space="preserve"> спецификацией, а Покупатель обязуется принять и оплатить Товар на условиях настоящего Договора.</w:t>
      </w:r>
    </w:p>
    <w:p w14:paraId="40A4B2AC" w14:textId="77777777" w:rsidR="006D4623" w:rsidRPr="00F57775" w:rsidRDefault="006D4623" w:rsidP="006D4623">
      <w:pPr>
        <w:pStyle w:val="a4"/>
        <w:widowControl w:val="0"/>
        <w:numPr>
          <w:ilvl w:val="1"/>
          <w:numId w:val="53"/>
        </w:numPr>
        <w:tabs>
          <w:tab w:val="left" w:pos="993"/>
          <w:tab w:val="left" w:pos="1134"/>
          <w:tab w:val="left" w:pos="1276"/>
          <w:tab w:val="left" w:pos="1418"/>
        </w:tabs>
        <w:autoSpaceDE w:val="0"/>
        <w:ind w:left="0" w:firstLine="784"/>
        <w:jc w:val="both"/>
        <w:rPr>
          <w:szCs w:val="24"/>
          <w:lang w:val="ru-RU"/>
        </w:rPr>
      </w:pPr>
      <w:r w:rsidRPr="00F57775">
        <w:rPr>
          <w:szCs w:val="24"/>
          <w:lang w:val="ru-RU"/>
        </w:rPr>
        <w:lastRenderedPageBreak/>
        <w:t xml:space="preserve">Наименование, количество, </w:t>
      </w:r>
      <w:r>
        <w:rPr>
          <w:szCs w:val="24"/>
          <w:lang w:val="ru-RU"/>
        </w:rPr>
        <w:t xml:space="preserve">цена, </w:t>
      </w:r>
      <w:r w:rsidRPr="00F57775">
        <w:rPr>
          <w:szCs w:val="24"/>
          <w:lang w:val="ru-RU"/>
        </w:rPr>
        <w:t>характ</w:t>
      </w:r>
      <w:r>
        <w:rPr>
          <w:szCs w:val="24"/>
          <w:lang w:val="ru-RU"/>
        </w:rPr>
        <w:t>еристики,</w:t>
      </w:r>
      <w:r w:rsidRPr="00F57775">
        <w:rPr>
          <w:szCs w:val="24"/>
          <w:lang w:val="ru-RU"/>
        </w:rPr>
        <w:t xml:space="preserve">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96744A2" w14:textId="77777777" w:rsidR="006D4623" w:rsidRPr="00F57775" w:rsidRDefault="006D4623" w:rsidP="006D4623">
      <w:pPr>
        <w:pStyle w:val="a4"/>
        <w:widowControl w:val="0"/>
        <w:numPr>
          <w:ilvl w:val="1"/>
          <w:numId w:val="53"/>
        </w:numPr>
        <w:tabs>
          <w:tab w:val="left" w:pos="993"/>
          <w:tab w:val="left" w:pos="1134"/>
          <w:tab w:val="left" w:pos="1276"/>
          <w:tab w:val="left" w:pos="1418"/>
        </w:tabs>
        <w:autoSpaceDE w:val="0"/>
        <w:ind w:left="0" w:firstLine="784"/>
        <w:jc w:val="both"/>
        <w:rPr>
          <w:szCs w:val="24"/>
          <w:lang w:val="ru-RU"/>
        </w:rPr>
      </w:pPr>
      <w:proofErr w:type="gramStart"/>
      <w:r w:rsidRPr="00F57775">
        <w:rPr>
          <w:szCs w:val="24"/>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9C0ADA7" w14:textId="77777777" w:rsidR="006D4623" w:rsidRPr="00A15575" w:rsidRDefault="006D4623" w:rsidP="006D4623">
      <w:pPr>
        <w:pStyle w:val="a4"/>
        <w:widowControl w:val="0"/>
        <w:tabs>
          <w:tab w:val="left" w:pos="993"/>
          <w:tab w:val="left" w:pos="1134"/>
          <w:tab w:val="left" w:pos="1276"/>
          <w:tab w:val="left" w:pos="1418"/>
        </w:tabs>
        <w:autoSpaceDE w:val="0"/>
        <w:ind w:left="851"/>
        <w:rPr>
          <w:lang w:val="ru-RU"/>
        </w:rPr>
      </w:pPr>
    </w:p>
    <w:p w14:paraId="4FD2BF5A" w14:textId="77777777" w:rsidR="006D4623" w:rsidRPr="00F57775" w:rsidRDefault="006D4623" w:rsidP="006D4623">
      <w:pPr>
        <w:widowControl w:val="0"/>
        <w:numPr>
          <w:ilvl w:val="0"/>
          <w:numId w:val="53"/>
        </w:numPr>
        <w:autoSpaceDE w:val="0"/>
        <w:contextualSpacing/>
        <w:jc w:val="center"/>
        <w:rPr>
          <w:b/>
        </w:rPr>
      </w:pPr>
      <w:r w:rsidRPr="00F57775">
        <w:rPr>
          <w:b/>
        </w:rPr>
        <w:t>КАЧЕСТВО ТОВАРА</w:t>
      </w:r>
    </w:p>
    <w:p w14:paraId="6303B7CF" w14:textId="77777777" w:rsidR="006D4623" w:rsidRPr="00F57775" w:rsidRDefault="006D4623" w:rsidP="006D4623">
      <w:pPr>
        <w:pStyle w:val="a4"/>
        <w:numPr>
          <w:ilvl w:val="1"/>
          <w:numId w:val="53"/>
        </w:numPr>
        <w:tabs>
          <w:tab w:val="left" w:pos="1418"/>
        </w:tabs>
        <w:ind w:left="0" w:firstLine="770"/>
        <w:jc w:val="both"/>
        <w:rPr>
          <w:szCs w:val="24"/>
          <w:lang w:val="ru-RU"/>
        </w:rPr>
      </w:pPr>
      <w:r w:rsidRPr="00F57775">
        <w:rPr>
          <w:szCs w:val="24"/>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20AF716B" w14:textId="77777777" w:rsidR="006D4623" w:rsidRPr="00F57775" w:rsidRDefault="006D4623" w:rsidP="006D4623">
      <w:pPr>
        <w:pStyle w:val="a4"/>
        <w:numPr>
          <w:ilvl w:val="1"/>
          <w:numId w:val="53"/>
        </w:numPr>
        <w:tabs>
          <w:tab w:val="left" w:pos="1418"/>
        </w:tabs>
        <w:ind w:left="0" w:firstLine="770"/>
        <w:jc w:val="both"/>
        <w:rPr>
          <w:szCs w:val="24"/>
          <w:lang w:val="ru-RU"/>
        </w:rPr>
      </w:pPr>
      <w:r w:rsidRPr="00F57775">
        <w:rPr>
          <w:szCs w:val="24"/>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59EDAF5" w14:textId="77777777" w:rsidR="006D4623" w:rsidRDefault="006D4623" w:rsidP="006D4623">
      <w:pPr>
        <w:tabs>
          <w:tab w:val="left" w:pos="993"/>
          <w:tab w:val="left" w:pos="1134"/>
          <w:tab w:val="left" w:pos="1276"/>
        </w:tabs>
        <w:ind w:firstLine="709"/>
        <w:jc w:val="both"/>
      </w:pPr>
    </w:p>
    <w:p w14:paraId="3A42AE9D" w14:textId="77777777" w:rsidR="006D4623" w:rsidRDefault="006D4623" w:rsidP="006D4623">
      <w:pPr>
        <w:widowControl w:val="0"/>
        <w:numPr>
          <w:ilvl w:val="0"/>
          <w:numId w:val="53"/>
        </w:numPr>
        <w:autoSpaceDE w:val="0"/>
        <w:contextualSpacing/>
        <w:jc w:val="center"/>
        <w:rPr>
          <w:b/>
        </w:rPr>
      </w:pPr>
      <w:r>
        <w:rPr>
          <w:b/>
        </w:rPr>
        <w:t>УСЛОВИЯ И СРОКИ ПОСТАВКИ</w:t>
      </w:r>
    </w:p>
    <w:p w14:paraId="7DADA2AA" w14:textId="3198F5F7" w:rsidR="007B323E" w:rsidRPr="004713A8" w:rsidRDefault="007B323E" w:rsidP="007B323E">
      <w:pPr>
        <w:pStyle w:val="a4"/>
        <w:widowControl w:val="0"/>
        <w:numPr>
          <w:ilvl w:val="1"/>
          <w:numId w:val="53"/>
        </w:numPr>
        <w:autoSpaceDE w:val="0"/>
        <w:autoSpaceDN w:val="0"/>
        <w:adjustRightInd w:val="0"/>
        <w:ind w:left="0" w:firstLine="567"/>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lang w:val="ru-RU"/>
        </w:rPr>
        <w:t>30</w:t>
      </w:r>
      <w:r>
        <w:rPr>
          <w:szCs w:val="24"/>
          <w:lang w:val="ru-RU"/>
        </w:rPr>
        <w:t> </w:t>
      </w:r>
      <w:r w:rsidRPr="00920B8D">
        <w:rPr>
          <w:szCs w:val="24"/>
          <w:lang w:val="ru-RU"/>
        </w:rPr>
        <w:t>(</w:t>
      </w:r>
      <w:r>
        <w:rPr>
          <w:szCs w:val="24"/>
          <w:lang w:val="ru-RU"/>
        </w:rPr>
        <w:t>тридцати</w:t>
      </w:r>
      <w:r w:rsidRPr="00920B8D">
        <w:rPr>
          <w:szCs w:val="24"/>
          <w:lang w:val="ru-RU"/>
        </w:rPr>
        <w:t xml:space="preserve">) </w:t>
      </w:r>
      <w:r>
        <w:rPr>
          <w:szCs w:val="24"/>
          <w:lang w:val="ru-RU"/>
        </w:rPr>
        <w:t xml:space="preserve">рабочих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proofErr w:type="spellStart"/>
      <w:r w:rsidRPr="00CF6131">
        <w:rPr>
          <w:bCs/>
          <w:u w:val="single"/>
        </w:rPr>
        <w:t>ncrc</w:t>
      </w:r>
      <w:proofErr w:type="spellEnd"/>
      <w:r w:rsidRPr="00CF6131">
        <w:rPr>
          <w:bCs/>
          <w:u w:val="single"/>
          <w:lang w:val="ru-RU"/>
        </w:rPr>
        <w:t>.</w:t>
      </w:r>
      <w:proofErr w:type="spellStart"/>
      <w:r w:rsidRPr="00CF6131">
        <w:rPr>
          <w:bCs/>
          <w:u w:val="single"/>
        </w:rPr>
        <w:t>ru</w:t>
      </w:r>
      <w:proofErr w:type="spellEnd"/>
      <w:r w:rsidRPr="004713A8">
        <w:rPr>
          <w:lang w:val="ru-RU"/>
        </w:rPr>
        <w:t>.</w:t>
      </w:r>
    </w:p>
    <w:p w14:paraId="09465F81" w14:textId="5420C0E6" w:rsidR="007B323E" w:rsidRPr="00054A4E" w:rsidRDefault="007B323E" w:rsidP="007B323E">
      <w:pPr>
        <w:pStyle w:val="a4"/>
        <w:widowControl w:val="0"/>
        <w:numPr>
          <w:ilvl w:val="1"/>
          <w:numId w:val="53"/>
        </w:numPr>
        <w:autoSpaceDE w:val="0"/>
        <w:autoSpaceDN w:val="0"/>
        <w:adjustRightInd w:val="0"/>
        <w:ind w:left="0" w:firstLine="567"/>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6BCA8232" w14:textId="77777777" w:rsidR="007B323E" w:rsidRPr="00054A4E" w:rsidRDefault="007B323E" w:rsidP="007B323E">
      <w:pPr>
        <w:pStyle w:val="a4"/>
        <w:widowControl w:val="0"/>
        <w:numPr>
          <w:ilvl w:val="1"/>
          <w:numId w:val="53"/>
        </w:numPr>
        <w:autoSpaceDE w:val="0"/>
        <w:autoSpaceDN w:val="0"/>
        <w:adjustRightInd w:val="0"/>
        <w:ind w:left="0" w:firstLine="567"/>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1697236A" w14:textId="52F1AA0E" w:rsidR="006D4623" w:rsidRPr="00F57775" w:rsidRDefault="007B323E" w:rsidP="007B323E">
      <w:pPr>
        <w:pStyle w:val="a4"/>
        <w:widowControl w:val="0"/>
        <w:numPr>
          <w:ilvl w:val="1"/>
          <w:numId w:val="53"/>
        </w:numPr>
        <w:autoSpaceDE w:val="0"/>
        <w:ind w:left="0" w:firstLine="567"/>
        <w:jc w:val="both"/>
        <w:rPr>
          <w:szCs w:val="24"/>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3F36663C" w14:textId="77777777" w:rsidR="006D4623" w:rsidRDefault="006D4623" w:rsidP="006D4623">
      <w:pPr>
        <w:tabs>
          <w:tab w:val="left" w:pos="993"/>
          <w:tab w:val="left" w:pos="1134"/>
          <w:tab w:val="left" w:pos="1276"/>
        </w:tabs>
        <w:ind w:firstLine="709"/>
        <w:jc w:val="both"/>
      </w:pPr>
    </w:p>
    <w:p w14:paraId="24FCE5A3" w14:textId="77777777" w:rsidR="006D4623" w:rsidRDefault="006D4623" w:rsidP="006D4623">
      <w:pPr>
        <w:widowControl w:val="0"/>
        <w:numPr>
          <w:ilvl w:val="0"/>
          <w:numId w:val="53"/>
        </w:numPr>
        <w:autoSpaceDE w:val="0"/>
        <w:contextualSpacing/>
        <w:jc w:val="center"/>
        <w:rPr>
          <w:b/>
        </w:rPr>
      </w:pPr>
      <w:r>
        <w:rPr>
          <w:b/>
        </w:rPr>
        <w:t>ЦЕНА ДОГОВОРА</w:t>
      </w:r>
    </w:p>
    <w:p w14:paraId="15026FE4" w14:textId="2488C955" w:rsidR="006D4623" w:rsidRDefault="004B71DA" w:rsidP="006D4623">
      <w:pPr>
        <w:pStyle w:val="a4"/>
        <w:widowControl w:val="0"/>
        <w:numPr>
          <w:ilvl w:val="1"/>
          <w:numId w:val="53"/>
        </w:numPr>
        <w:tabs>
          <w:tab w:val="left" w:pos="1418"/>
        </w:tabs>
        <w:autoSpaceDE w:val="0"/>
        <w:ind w:left="0" w:firstLine="567"/>
        <w:jc w:val="both"/>
        <w:rPr>
          <w:szCs w:val="24"/>
          <w:lang w:val="ru-RU"/>
        </w:rPr>
      </w:pPr>
      <w:r w:rsidRPr="004B71DA">
        <w:rPr>
          <w:szCs w:val="24"/>
          <w:lang w:val="ru-RU"/>
        </w:rPr>
        <w:t>Цена Договора составляет</w:t>
      </w:r>
      <w:proofErr w:type="gramStart"/>
      <w:r w:rsidRPr="004B71DA">
        <w:rPr>
          <w:szCs w:val="24"/>
          <w:lang w:val="ru-RU"/>
        </w:rPr>
        <w:t xml:space="preserve"> _________ (___________) </w:t>
      </w:r>
      <w:proofErr w:type="gramEnd"/>
      <w:r w:rsidRPr="004B71DA">
        <w:rPr>
          <w:szCs w:val="24"/>
          <w:lang w:val="ru-RU"/>
        </w:rPr>
        <w:t>рублей ___ копеек, в т. ч. НДС и определяется спецификацией (приложение к настоящему Договору)</w:t>
      </w:r>
      <w:r w:rsidR="006D4623" w:rsidRPr="00F57775">
        <w:rPr>
          <w:szCs w:val="24"/>
          <w:lang w:val="ru-RU"/>
        </w:rPr>
        <w:t>.</w:t>
      </w:r>
    </w:p>
    <w:p w14:paraId="198B30DB" w14:textId="77777777" w:rsidR="006D4623" w:rsidRDefault="006D4623" w:rsidP="006D4623">
      <w:pPr>
        <w:pStyle w:val="a4"/>
        <w:widowControl w:val="0"/>
        <w:numPr>
          <w:ilvl w:val="1"/>
          <w:numId w:val="53"/>
        </w:numPr>
        <w:tabs>
          <w:tab w:val="left" w:pos="1418"/>
        </w:tabs>
        <w:autoSpaceDE w:val="0"/>
        <w:ind w:left="0" w:firstLine="567"/>
        <w:jc w:val="both"/>
        <w:rPr>
          <w:szCs w:val="24"/>
          <w:lang w:val="ru-RU"/>
        </w:rPr>
      </w:pPr>
      <w:proofErr w:type="gramStart"/>
      <w:r w:rsidRPr="00B81D1F">
        <w:rPr>
          <w:szCs w:val="24"/>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w:t>
      </w:r>
      <w:proofErr w:type="gramEnd"/>
    </w:p>
    <w:p w14:paraId="0BDE0FCA" w14:textId="77777777" w:rsidR="006D4623" w:rsidRPr="00B81D1F" w:rsidRDefault="006D4623" w:rsidP="006D4623">
      <w:pPr>
        <w:pStyle w:val="a4"/>
        <w:widowControl w:val="0"/>
        <w:numPr>
          <w:ilvl w:val="1"/>
          <w:numId w:val="53"/>
        </w:numPr>
        <w:tabs>
          <w:tab w:val="left" w:pos="1418"/>
        </w:tabs>
        <w:autoSpaceDE w:val="0"/>
        <w:ind w:left="0" w:firstLine="567"/>
        <w:jc w:val="both"/>
        <w:rPr>
          <w:szCs w:val="24"/>
          <w:lang w:val="ru-RU"/>
        </w:rPr>
      </w:pPr>
      <w:r w:rsidRPr="00B81D1F">
        <w:rPr>
          <w:szCs w:val="24"/>
          <w:lang w:val="ru-RU"/>
        </w:rPr>
        <w:t>Увеличение Поставщиком цены Товара в одностороннем порядке в течение срока действия Договора не допускается.</w:t>
      </w:r>
    </w:p>
    <w:p w14:paraId="61105DC5" w14:textId="77777777" w:rsidR="006D4623" w:rsidRDefault="006D4623" w:rsidP="006D4623">
      <w:pPr>
        <w:tabs>
          <w:tab w:val="left" w:pos="993"/>
          <w:tab w:val="left" w:pos="1134"/>
          <w:tab w:val="left" w:pos="1276"/>
        </w:tabs>
        <w:ind w:firstLine="709"/>
        <w:jc w:val="both"/>
      </w:pPr>
    </w:p>
    <w:p w14:paraId="4BEA40E8" w14:textId="77777777" w:rsidR="006D4623" w:rsidRDefault="006D4623" w:rsidP="006D4623">
      <w:pPr>
        <w:widowControl w:val="0"/>
        <w:numPr>
          <w:ilvl w:val="0"/>
          <w:numId w:val="53"/>
        </w:numPr>
        <w:autoSpaceDE w:val="0"/>
        <w:contextualSpacing/>
        <w:jc w:val="center"/>
        <w:rPr>
          <w:b/>
        </w:rPr>
      </w:pPr>
      <w:r>
        <w:rPr>
          <w:b/>
        </w:rPr>
        <w:t>УСЛОВИЯ ПЛАТЕЖА</w:t>
      </w:r>
    </w:p>
    <w:p w14:paraId="74C8E529" w14:textId="77777777" w:rsidR="006D4623" w:rsidRDefault="006D4623" w:rsidP="006D4623">
      <w:pPr>
        <w:widowControl w:val="0"/>
        <w:tabs>
          <w:tab w:val="left" w:pos="-142"/>
          <w:tab w:val="left" w:pos="1276"/>
        </w:tabs>
        <w:autoSpaceDE w:val="0"/>
        <w:ind w:right="20" w:firstLine="630"/>
        <w:jc w:val="both"/>
      </w:pPr>
      <w:r w:rsidRPr="00F34255">
        <w:t>6.1.</w:t>
      </w:r>
      <w:r>
        <w:t xml:space="preserve"> Все платежи по настоящему Договору осуществляются в рублях.</w:t>
      </w:r>
    </w:p>
    <w:p w14:paraId="5A0C50C7" w14:textId="4136565B" w:rsidR="006D4623" w:rsidRDefault="006D4623" w:rsidP="006D4623">
      <w:pPr>
        <w:widowControl w:val="0"/>
        <w:tabs>
          <w:tab w:val="left" w:pos="-142"/>
          <w:tab w:val="left" w:pos="1276"/>
        </w:tabs>
        <w:autoSpaceDE w:val="0"/>
        <w:ind w:right="20" w:firstLine="630"/>
        <w:jc w:val="both"/>
      </w:pPr>
      <w:r w:rsidRPr="00F34255">
        <w:t>6.2.</w:t>
      </w:r>
      <w:r>
        <w:t xml:space="preserve"> Оплата осуществляется после передачи Товара Покупателю не позднее 7 (семи) рабочих дней </w:t>
      </w:r>
      <w:proofErr w:type="gramStart"/>
      <w:r>
        <w:t>с даты подписания</w:t>
      </w:r>
      <w:proofErr w:type="gramEnd"/>
      <w:r>
        <w:t xml:space="preserve"> Сторонами Товарной накладной/УПД. </w:t>
      </w:r>
    </w:p>
    <w:p w14:paraId="2583B7F0" w14:textId="77777777" w:rsidR="006D4623" w:rsidRDefault="006D4623" w:rsidP="006D4623">
      <w:pPr>
        <w:widowControl w:val="0"/>
        <w:tabs>
          <w:tab w:val="left" w:pos="-142"/>
          <w:tab w:val="left" w:pos="1276"/>
        </w:tabs>
        <w:autoSpaceDE w:val="0"/>
        <w:ind w:right="20" w:firstLine="630"/>
        <w:jc w:val="both"/>
      </w:pPr>
      <w:r w:rsidRPr="00F34255">
        <w:t>6.3.</w:t>
      </w:r>
      <w:r>
        <w:t xml:space="preserve"> Датой оплаты считается дата списания денежных сре</w:t>
      </w:r>
      <w:proofErr w:type="gramStart"/>
      <w:r>
        <w:t>дств с р</w:t>
      </w:r>
      <w:proofErr w:type="gramEnd"/>
      <w:r>
        <w:t>асчетного счета Покупателя. Местом исполнения денежного обязательства является место нахождения Банка, обслуживающего Покупателя.</w:t>
      </w:r>
    </w:p>
    <w:p w14:paraId="49343D44" w14:textId="77777777" w:rsidR="006D4623" w:rsidRDefault="006D4623" w:rsidP="006D4623">
      <w:pPr>
        <w:tabs>
          <w:tab w:val="left" w:pos="1276"/>
        </w:tabs>
        <w:ind w:firstLine="630"/>
        <w:contextualSpacing/>
        <w:jc w:val="both"/>
      </w:pPr>
      <w:r w:rsidRPr="00F34255">
        <w:t>6.4.</w:t>
      </w:r>
      <w:r>
        <w:t xml:space="preserve"> По требованию любой из Сторон Стороны Договора подписывают акт сверки поставок и взаиморасчетов. </w:t>
      </w:r>
    </w:p>
    <w:p w14:paraId="6D9A0463" w14:textId="77777777" w:rsidR="00782D27" w:rsidRPr="00782D27" w:rsidRDefault="00782D27" w:rsidP="00782D27">
      <w:pPr>
        <w:tabs>
          <w:tab w:val="left" w:pos="993"/>
          <w:tab w:val="left" w:pos="1134"/>
          <w:tab w:val="left" w:pos="1276"/>
        </w:tabs>
        <w:ind w:firstLine="709"/>
        <w:jc w:val="both"/>
      </w:pPr>
      <w:r w:rsidRPr="00782D27">
        <w:t xml:space="preserve">6.5. 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782D27">
        <w:t>счет-фактуру</w:t>
      </w:r>
      <w:proofErr w:type="gramEnd"/>
      <w:r w:rsidRPr="00782D27">
        <w:t xml:space="preserve"> направленный через оператора ЭДО в соответствии с разделом 14 настоящего Договора.</w:t>
      </w:r>
    </w:p>
    <w:p w14:paraId="6C0EECE8" w14:textId="77777777" w:rsidR="006D4623" w:rsidRDefault="006D4623" w:rsidP="006D4623">
      <w:pPr>
        <w:tabs>
          <w:tab w:val="left" w:pos="993"/>
          <w:tab w:val="left" w:pos="1134"/>
          <w:tab w:val="left" w:pos="1276"/>
        </w:tabs>
        <w:ind w:firstLine="709"/>
        <w:jc w:val="both"/>
      </w:pPr>
    </w:p>
    <w:p w14:paraId="13A377CB" w14:textId="77777777" w:rsidR="006D4623" w:rsidRDefault="006D4623" w:rsidP="006D4623">
      <w:pPr>
        <w:widowControl w:val="0"/>
        <w:numPr>
          <w:ilvl w:val="0"/>
          <w:numId w:val="53"/>
        </w:numPr>
        <w:autoSpaceDE w:val="0"/>
        <w:contextualSpacing/>
        <w:jc w:val="center"/>
        <w:rPr>
          <w:b/>
        </w:rPr>
      </w:pPr>
      <w:r>
        <w:rPr>
          <w:b/>
        </w:rPr>
        <w:t>ПРИЕМКА ТОВАРА</w:t>
      </w:r>
    </w:p>
    <w:p w14:paraId="013775CD" w14:textId="4CC405A4" w:rsidR="006D4623" w:rsidRPr="00F57775" w:rsidRDefault="007B323E" w:rsidP="006D4623">
      <w:pPr>
        <w:pStyle w:val="a4"/>
        <w:numPr>
          <w:ilvl w:val="1"/>
          <w:numId w:val="53"/>
        </w:numPr>
        <w:tabs>
          <w:tab w:val="left" w:pos="284"/>
          <w:tab w:val="left" w:pos="1418"/>
        </w:tabs>
        <w:ind w:left="0" w:firstLine="709"/>
        <w:jc w:val="both"/>
        <w:rPr>
          <w:szCs w:val="24"/>
          <w:lang w:val="ru-RU"/>
        </w:rPr>
      </w:pPr>
      <w:proofErr w:type="gramStart"/>
      <w:r w:rsidRPr="007B323E">
        <w:rPr>
          <w:szCs w:val="24"/>
          <w:lang w:val="ru-RU"/>
        </w:rPr>
        <w:t>Приемка Товара по количеству, качеству, комплектности производится Покупателем по адрес</w:t>
      </w:r>
      <w:r>
        <w:rPr>
          <w:szCs w:val="24"/>
          <w:lang w:val="ru-RU"/>
        </w:rPr>
        <w:t>ам</w:t>
      </w:r>
      <w:r w:rsidRPr="007B323E">
        <w:rPr>
          <w:szCs w:val="24"/>
          <w:lang w:val="ru-RU"/>
        </w:rPr>
        <w:t xml:space="preserve">: 123112, Россия, город Москва, улица </w:t>
      </w:r>
      <w:proofErr w:type="spellStart"/>
      <w:r w:rsidRPr="007B323E">
        <w:rPr>
          <w:szCs w:val="24"/>
          <w:lang w:val="ru-RU"/>
        </w:rPr>
        <w:t>Тестовская</w:t>
      </w:r>
      <w:proofErr w:type="spellEnd"/>
      <w:r w:rsidRPr="007B323E">
        <w:rPr>
          <w:szCs w:val="24"/>
          <w:lang w:val="ru-RU"/>
        </w:rPr>
        <w:t>, дом 10, бизнес центр «Северная Башня», этаж 26; 357528, Российская Федерация, Ставропольский край, г. Пятигорск, ул. Ермолова, д. 12, строение 3, БЦ «</w:t>
      </w:r>
      <w:proofErr w:type="spellStart"/>
      <w:r w:rsidRPr="007B323E">
        <w:rPr>
          <w:szCs w:val="24"/>
          <w:lang w:val="ru-RU"/>
        </w:rPr>
        <w:t>Техноряд</w:t>
      </w:r>
      <w:proofErr w:type="spellEnd"/>
      <w:r w:rsidRPr="007B323E">
        <w:rPr>
          <w:szCs w:val="24"/>
          <w:lang w:val="ru-RU"/>
        </w:rPr>
        <w:t xml:space="preserve">»; 361605, Российская Федерация, Кабардино-Балкарская Республика, Эльбрусский район село </w:t>
      </w:r>
      <w:proofErr w:type="spellStart"/>
      <w:r w:rsidRPr="007B323E">
        <w:rPr>
          <w:szCs w:val="24"/>
          <w:lang w:val="ru-RU"/>
        </w:rPr>
        <w:t>Терскол</w:t>
      </w:r>
      <w:proofErr w:type="spellEnd"/>
      <w:r w:rsidRPr="007B323E">
        <w:rPr>
          <w:szCs w:val="24"/>
          <w:lang w:val="ru-RU"/>
        </w:rPr>
        <w:t xml:space="preserve">, поляна </w:t>
      </w:r>
      <w:proofErr w:type="spellStart"/>
      <w:r w:rsidRPr="007B323E">
        <w:rPr>
          <w:szCs w:val="24"/>
          <w:lang w:val="ru-RU"/>
        </w:rPr>
        <w:t>Азау</w:t>
      </w:r>
      <w:proofErr w:type="spellEnd"/>
      <w:r w:rsidRPr="007B323E">
        <w:rPr>
          <w:szCs w:val="24"/>
          <w:lang w:val="ru-RU"/>
        </w:rPr>
        <w:t xml:space="preserve">, улица </w:t>
      </w:r>
      <w:proofErr w:type="spellStart"/>
      <w:r w:rsidRPr="007B323E">
        <w:rPr>
          <w:szCs w:val="24"/>
          <w:lang w:val="ru-RU"/>
        </w:rPr>
        <w:t>Азау</w:t>
      </w:r>
      <w:proofErr w:type="spellEnd"/>
      <w:r w:rsidRPr="007B323E">
        <w:rPr>
          <w:szCs w:val="24"/>
          <w:lang w:val="ru-RU"/>
        </w:rPr>
        <w:t>, дом 12, ВТРК «Эльбрус»;</w:t>
      </w:r>
      <w:proofErr w:type="gramEnd"/>
      <w:r w:rsidRPr="007B323E">
        <w:rPr>
          <w:szCs w:val="24"/>
          <w:lang w:val="ru-RU"/>
        </w:rPr>
        <w:t xml:space="preserve"> Российская Федерация, Чеченская Республика, </w:t>
      </w:r>
      <w:proofErr w:type="spellStart"/>
      <w:r w:rsidRPr="007B323E">
        <w:rPr>
          <w:szCs w:val="24"/>
          <w:lang w:val="ru-RU"/>
        </w:rPr>
        <w:t>Итум-Калинский</w:t>
      </w:r>
      <w:proofErr w:type="spellEnd"/>
      <w:r w:rsidRPr="007B323E">
        <w:rPr>
          <w:szCs w:val="24"/>
          <w:lang w:val="ru-RU"/>
        </w:rPr>
        <w:t xml:space="preserve"> район, село Ведучи, улица 1-й переулок </w:t>
      </w:r>
      <w:proofErr w:type="spellStart"/>
      <w:r w:rsidRPr="007B323E">
        <w:rPr>
          <w:szCs w:val="24"/>
          <w:lang w:val="ru-RU"/>
        </w:rPr>
        <w:t>Хачироева</w:t>
      </w:r>
      <w:proofErr w:type="spellEnd"/>
      <w:r w:rsidRPr="007B323E">
        <w:rPr>
          <w:szCs w:val="24"/>
          <w:lang w:val="ru-RU"/>
        </w:rPr>
        <w:t xml:space="preserve">, № 1, ВТРК «Ведучи» в соответствии со спецификацией (приложение к настоящему Договору). Факт приемки Товара удостоверяется </w:t>
      </w:r>
      <w:proofErr w:type="gramStart"/>
      <w:r w:rsidRPr="007B323E">
        <w:rPr>
          <w:szCs w:val="24"/>
          <w:lang w:val="ru-RU"/>
        </w:rPr>
        <w:t>соответствующими</w:t>
      </w:r>
      <w:proofErr w:type="gramEnd"/>
      <w:r w:rsidRPr="007B323E">
        <w:rPr>
          <w:szCs w:val="24"/>
          <w:lang w:val="ru-RU"/>
        </w:rPr>
        <w:t xml:space="preserve"> ЭП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7B323E">
        <w:rPr>
          <w:bCs/>
          <w:szCs w:val="24"/>
          <w:lang w:val="ru-RU"/>
        </w:rPr>
        <w:t>окупатель направляет Поставщику приглашение принять участие в приемке Товара,</w:t>
      </w:r>
      <w:r w:rsidRPr="007B323E">
        <w:rPr>
          <w:szCs w:val="24"/>
          <w:lang w:val="ru-RU"/>
        </w:rPr>
        <w:t xml:space="preserve"> </w:t>
      </w:r>
      <w:r w:rsidRPr="007B323E">
        <w:rPr>
          <w:bCs/>
          <w:szCs w:val="24"/>
          <w:lang w:val="ru-RU"/>
        </w:rPr>
        <w:t xml:space="preserve">путем направления письменного приглашения </w:t>
      </w:r>
      <w:r w:rsidRPr="007B323E">
        <w:rPr>
          <w:szCs w:val="24"/>
          <w:lang w:val="ru-RU"/>
        </w:rPr>
        <w:t xml:space="preserve">с адреса электронной почты Покупателя: </w:t>
      </w:r>
      <w:r w:rsidRPr="007B323E">
        <w:rPr>
          <w:bCs/>
          <w:szCs w:val="24"/>
          <w:u w:val="single"/>
          <w:lang w:val="ru-RU"/>
        </w:rPr>
        <w:t>info@ncrc.ru</w:t>
      </w:r>
      <w:r w:rsidRPr="007B323E">
        <w:rPr>
          <w:szCs w:val="24"/>
          <w:lang w:val="ru-RU"/>
        </w:rPr>
        <w:t xml:space="preserve"> на адрес электронной почты Поставщика: ________________</w:t>
      </w:r>
      <w:r w:rsidRPr="007B323E">
        <w:rPr>
          <w:bCs/>
          <w:szCs w:val="24"/>
          <w:lang w:val="ru-RU"/>
        </w:rPr>
        <w:t>.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w:t>
      </w:r>
      <w:r w:rsidR="006D4623" w:rsidRPr="00F57775">
        <w:rPr>
          <w:bCs/>
          <w:szCs w:val="24"/>
          <w:lang w:val="ru-RU"/>
        </w:rPr>
        <w:t xml:space="preserve">. </w:t>
      </w:r>
    </w:p>
    <w:p w14:paraId="47AEDEC9"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AA5B065" w14:textId="77777777" w:rsidR="006D4623" w:rsidRPr="00F57775" w:rsidRDefault="006D4623" w:rsidP="006D4623">
      <w:pPr>
        <w:tabs>
          <w:tab w:val="left" w:pos="1134"/>
          <w:tab w:val="left" w:pos="1276"/>
        </w:tabs>
        <w:ind w:firstLine="709"/>
        <w:jc w:val="both"/>
      </w:pPr>
      <w:r w:rsidRPr="00F57775">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16CDCCB"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85F4A3D" w14:textId="77777777" w:rsidR="006D4623" w:rsidRPr="00F57775" w:rsidRDefault="006D4623" w:rsidP="006D4623">
      <w:pPr>
        <w:tabs>
          <w:tab w:val="left" w:pos="1134"/>
          <w:tab w:val="left" w:pos="1276"/>
        </w:tabs>
        <w:ind w:firstLine="709"/>
        <w:jc w:val="both"/>
      </w:pPr>
      <w:r w:rsidRPr="00F57775">
        <w:t>– соразмерного уменьшения покупной цены;</w:t>
      </w:r>
    </w:p>
    <w:p w14:paraId="6AAFCE9D" w14:textId="77777777" w:rsidR="006D4623" w:rsidRPr="00F57775" w:rsidRDefault="006D4623" w:rsidP="006D4623">
      <w:pPr>
        <w:tabs>
          <w:tab w:val="left" w:pos="1134"/>
          <w:tab w:val="left" w:pos="1276"/>
        </w:tabs>
        <w:ind w:firstLine="709"/>
        <w:jc w:val="both"/>
      </w:pPr>
      <w:r w:rsidRPr="00F57775">
        <w:t>– доукомплектования Товара в разумные сроки.</w:t>
      </w:r>
    </w:p>
    <w:p w14:paraId="75964FAC"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lastRenderedPageBreak/>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F57775">
        <w:rPr>
          <w:szCs w:val="24"/>
          <w:lang w:val="ru-RU"/>
        </w:rPr>
        <w:t>согласно пункта</w:t>
      </w:r>
      <w:proofErr w:type="gramEnd"/>
      <w:r w:rsidRPr="00F57775">
        <w:rPr>
          <w:szCs w:val="24"/>
          <w:lang w:val="ru-RU"/>
        </w:rPr>
        <w:t xml:space="preserve"> 7.3 настоящего Договора, Покупатель вправе по своему выбору:</w:t>
      </w:r>
    </w:p>
    <w:p w14:paraId="227B763E" w14:textId="77777777" w:rsidR="006D4623" w:rsidRPr="00F57775" w:rsidRDefault="006D4623" w:rsidP="006D4623">
      <w:pPr>
        <w:tabs>
          <w:tab w:val="left" w:pos="1134"/>
          <w:tab w:val="left" w:pos="1276"/>
        </w:tabs>
        <w:ind w:firstLine="709"/>
        <w:jc w:val="both"/>
      </w:pPr>
      <w:r w:rsidRPr="00F57775">
        <w:t xml:space="preserve">– потребовать замены некомплектного Товара на </w:t>
      </w:r>
      <w:proofErr w:type="gramStart"/>
      <w:r w:rsidRPr="00F57775">
        <w:t>комплектный</w:t>
      </w:r>
      <w:proofErr w:type="gramEnd"/>
      <w:r w:rsidRPr="00F57775">
        <w:t>;</w:t>
      </w:r>
    </w:p>
    <w:p w14:paraId="7573ECA1" w14:textId="77777777" w:rsidR="006D4623" w:rsidRPr="00F57775" w:rsidRDefault="006D4623" w:rsidP="006D4623">
      <w:pPr>
        <w:tabs>
          <w:tab w:val="left" w:pos="1134"/>
          <w:tab w:val="left" w:pos="1276"/>
        </w:tabs>
        <w:ind w:firstLine="709"/>
        <w:jc w:val="both"/>
      </w:pPr>
      <w:r w:rsidRPr="00F57775">
        <w:t>– отказаться от исполнения настоящего Договора и потребовать возврата уплаченной денежной суммы.</w:t>
      </w:r>
    </w:p>
    <w:p w14:paraId="7B49E0F5"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5C481C9A" w14:textId="77777777" w:rsidR="006D4623" w:rsidRDefault="006D4623" w:rsidP="006D4623">
      <w:pPr>
        <w:tabs>
          <w:tab w:val="left" w:pos="1134"/>
          <w:tab w:val="left" w:pos="1276"/>
        </w:tabs>
        <w:ind w:firstLine="709"/>
        <w:jc w:val="both"/>
      </w:pPr>
      <w:r>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557E14B0" w14:textId="77777777" w:rsidR="006D4623" w:rsidRDefault="006D4623" w:rsidP="006D4623">
      <w:pPr>
        <w:tabs>
          <w:tab w:val="left" w:pos="1134"/>
          <w:tab w:val="left" w:pos="1276"/>
        </w:tabs>
        <w:ind w:firstLine="709"/>
        <w:jc w:val="both"/>
      </w:pPr>
      <w:r>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0EC8E7C" w14:textId="77777777" w:rsidR="006D4623" w:rsidRDefault="006D4623" w:rsidP="006D4623">
      <w:pPr>
        <w:tabs>
          <w:tab w:val="left" w:pos="1134"/>
          <w:tab w:val="left" w:pos="1276"/>
        </w:tabs>
        <w:ind w:firstLine="709"/>
        <w:jc w:val="both"/>
      </w:pPr>
      <w:r>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6E23101F" w14:textId="77777777" w:rsidR="006D4623" w:rsidRDefault="006D4623" w:rsidP="006D4623">
      <w:pPr>
        <w:tabs>
          <w:tab w:val="left" w:pos="1134"/>
          <w:tab w:val="left" w:pos="1276"/>
        </w:tabs>
        <w:ind w:firstLine="709"/>
        <w:jc w:val="both"/>
      </w:pPr>
      <w:r>
        <w:t>– безвозмездного устранения недостатков Товара;</w:t>
      </w:r>
    </w:p>
    <w:p w14:paraId="522E76BD" w14:textId="77777777" w:rsidR="006D4623" w:rsidRDefault="006D4623" w:rsidP="006D4623">
      <w:pPr>
        <w:tabs>
          <w:tab w:val="left" w:pos="1134"/>
          <w:tab w:val="left" w:pos="1276"/>
        </w:tabs>
        <w:ind w:firstLine="709"/>
        <w:jc w:val="both"/>
      </w:pPr>
      <w:r>
        <w:t>– возмещения своих расходов на устранение недостатков Товара.</w:t>
      </w:r>
    </w:p>
    <w:p w14:paraId="5B8E05B4" w14:textId="77777777" w:rsidR="006D4623" w:rsidRDefault="006D4623" w:rsidP="006D4623">
      <w:pPr>
        <w:tabs>
          <w:tab w:val="left" w:pos="1134"/>
          <w:tab w:val="left" w:pos="1276"/>
        </w:tabs>
        <w:ind w:firstLine="709"/>
        <w:jc w:val="both"/>
      </w:pPr>
      <w:r>
        <w:t>В случае существенного нарушения Поставщиком требований к качеству Товара, Покупатель вправе по своему выбору:</w:t>
      </w:r>
    </w:p>
    <w:p w14:paraId="727DAA72" w14:textId="77777777" w:rsidR="006D4623" w:rsidRDefault="006D4623" w:rsidP="006D4623">
      <w:pPr>
        <w:tabs>
          <w:tab w:val="left" w:pos="1134"/>
          <w:tab w:val="left" w:pos="1276"/>
        </w:tabs>
        <w:ind w:firstLine="709"/>
        <w:jc w:val="both"/>
      </w:pPr>
      <w:r>
        <w:t>– отказаться от исполнения настоящего Договора и потребовать возврата уплаченной за Товар денежной суммы;</w:t>
      </w:r>
    </w:p>
    <w:p w14:paraId="5A00D25F" w14:textId="77777777" w:rsidR="006D4623" w:rsidRDefault="006D4623" w:rsidP="006D4623">
      <w:pPr>
        <w:tabs>
          <w:tab w:val="left" w:pos="1134"/>
          <w:tab w:val="left" w:pos="1276"/>
        </w:tabs>
        <w:ind w:firstLine="709"/>
        <w:jc w:val="both"/>
      </w:pPr>
      <w:r>
        <w:t>– потребовать замены Товара ненадлежащего качества Товаром, соответствующим Договору.</w:t>
      </w:r>
    </w:p>
    <w:p w14:paraId="6C936332"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D516973"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7475D62"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7D65524"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48D0611"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rPr>
      </w:pPr>
      <w:r w:rsidRPr="00F57775">
        <w:rPr>
          <w:szCs w:val="24"/>
          <w:lang w:val="ru-RU"/>
        </w:rPr>
        <w:t xml:space="preserve">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w:t>
      </w:r>
      <w:proofErr w:type="spellStart"/>
      <w:r w:rsidRPr="00F57775">
        <w:rPr>
          <w:szCs w:val="24"/>
        </w:rPr>
        <w:t>Такой</w:t>
      </w:r>
      <w:proofErr w:type="spellEnd"/>
      <w:r w:rsidRPr="00F57775">
        <w:rPr>
          <w:szCs w:val="24"/>
        </w:rPr>
        <w:t xml:space="preserve"> </w:t>
      </w:r>
      <w:proofErr w:type="spellStart"/>
      <w:r w:rsidRPr="00F57775">
        <w:rPr>
          <w:szCs w:val="24"/>
        </w:rPr>
        <w:t>Товар</w:t>
      </w:r>
      <w:proofErr w:type="spellEnd"/>
      <w:r w:rsidRPr="00F57775">
        <w:rPr>
          <w:szCs w:val="24"/>
        </w:rPr>
        <w:t xml:space="preserve"> </w:t>
      </w:r>
      <w:proofErr w:type="spellStart"/>
      <w:r w:rsidRPr="00F57775">
        <w:rPr>
          <w:szCs w:val="24"/>
        </w:rPr>
        <w:t>переходит</w:t>
      </w:r>
      <w:proofErr w:type="spellEnd"/>
      <w:r w:rsidRPr="00F57775">
        <w:rPr>
          <w:szCs w:val="24"/>
        </w:rPr>
        <w:t xml:space="preserve"> к </w:t>
      </w:r>
      <w:proofErr w:type="spellStart"/>
      <w:r w:rsidRPr="00F57775">
        <w:rPr>
          <w:szCs w:val="24"/>
        </w:rPr>
        <w:t>Покупателю</w:t>
      </w:r>
      <w:proofErr w:type="spellEnd"/>
      <w:r w:rsidRPr="00F57775">
        <w:rPr>
          <w:szCs w:val="24"/>
        </w:rPr>
        <w:t xml:space="preserve"> </w:t>
      </w:r>
      <w:proofErr w:type="spellStart"/>
      <w:r w:rsidRPr="00F57775">
        <w:rPr>
          <w:szCs w:val="24"/>
        </w:rPr>
        <w:t>на</w:t>
      </w:r>
      <w:proofErr w:type="spellEnd"/>
      <w:r w:rsidRPr="00F57775">
        <w:rPr>
          <w:szCs w:val="24"/>
        </w:rPr>
        <w:t xml:space="preserve"> </w:t>
      </w:r>
      <w:proofErr w:type="spellStart"/>
      <w:r w:rsidRPr="00F57775">
        <w:rPr>
          <w:szCs w:val="24"/>
        </w:rPr>
        <w:t>ответственное</w:t>
      </w:r>
      <w:proofErr w:type="spellEnd"/>
      <w:r w:rsidRPr="00F57775">
        <w:rPr>
          <w:szCs w:val="24"/>
        </w:rPr>
        <w:t xml:space="preserve"> </w:t>
      </w:r>
      <w:proofErr w:type="spellStart"/>
      <w:r w:rsidRPr="00F57775">
        <w:rPr>
          <w:szCs w:val="24"/>
        </w:rPr>
        <w:t>хранение</w:t>
      </w:r>
      <w:proofErr w:type="spellEnd"/>
      <w:r w:rsidRPr="00F57775">
        <w:rPr>
          <w:szCs w:val="24"/>
        </w:rPr>
        <w:t>.</w:t>
      </w:r>
    </w:p>
    <w:p w14:paraId="212E98AA" w14:textId="77777777" w:rsidR="006D4623" w:rsidRPr="00F57775" w:rsidRDefault="006D4623" w:rsidP="006D4623">
      <w:pPr>
        <w:tabs>
          <w:tab w:val="left" w:pos="1134"/>
          <w:tab w:val="left" w:pos="1276"/>
        </w:tabs>
        <w:ind w:firstLine="567"/>
        <w:jc w:val="both"/>
      </w:pPr>
      <w:r w:rsidRPr="00F57775">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13A3671C" w14:textId="77777777" w:rsidR="006D4623" w:rsidRPr="00F57775" w:rsidRDefault="006D4623" w:rsidP="006D4623">
      <w:pPr>
        <w:pStyle w:val="a4"/>
        <w:widowControl w:val="0"/>
        <w:numPr>
          <w:ilvl w:val="1"/>
          <w:numId w:val="53"/>
        </w:numPr>
        <w:tabs>
          <w:tab w:val="left" w:pos="284"/>
          <w:tab w:val="left" w:pos="1418"/>
        </w:tabs>
        <w:autoSpaceDE w:val="0"/>
        <w:ind w:left="0" w:firstLine="534"/>
        <w:jc w:val="both"/>
        <w:rPr>
          <w:szCs w:val="24"/>
          <w:lang w:val="ru-RU"/>
        </w:rPr>
      </w:pPr>
      <w:r w:rsidRPr="00F57775">
        <w:rPr>
          <w:szCs w:val="24"/>
          <w:lang w:val="ru-RU"/>
        </w:rPr>
        <w:lastRenderedPageBreak/>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F57775">
        <w:rPr>
          <w:szCs w:val="24"/>
        </w:rPr>
        <w:t> </w:t>
      </w:r>
      <w:r w:rsidRPr="00F57775">
        <w:rPr>
          <w:szCs w:val="24"/>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EB75D3B" w14:textId="77777777" w:rsidR="006D4623" w:rsidRPr="00F57775" w:rsidRDefault="006D4623" w:rsidP="006D4623">
      <w:pPr>
        <w:tabs>
          <w:tab w:val="left" w:pos="284"/>
          <w:tab w:val="left" w:pos="1134"/>
          <w:tab w:val="left" w:pos="1276"/>
          <w:tab w:val="left" w:pos="3675"/>
        </w:tabs>
        <w:ind w:firstLine="709"/>
        <w:jc w:val="both"/>
      </w:pPr>
    </w:p>
    <w:p w14:paraId="5B80AC40" w14:textId="77777777" w:rsidR="006D4623" w:rsidRPr="00F57775" w:rsidRDefault="006D4623" w:rsidP="006D4623">
      <w:pPr>
        <w:pStyle w:val="a4"/>
        <w:widowControl w:val="0"/>
        <w:numPr>
          <w:ilvl w:val="0"/>
          <w:numId w:val="54"/>
        </w:numPr>
        <w:tabs>
          <w:tab w:val="left" w:pos="1134"/>
        </w:tabs>
        <w:autoSpaceDE w:val="0"/>
        <w:jc w:val="center"/>
        <w:rPr>
          <w:b/>
          <w:szCs w:val="24"/>
        </w:rPr>
      </w:pPr>
      <w:r w:rsidRPr="00F57775">
        <w:rPr>
          <w:b/>
          <w:szCs w:val="24"/>
        </w:rPr>
        <w:t>ОТВЕТСТВЕННОСТЬ СТОРОН</w:t>
      </w:r>
    </w:p>
    <w:p w14:paraId="725CEAFD"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1AFE0A5" w14:textId="77777777" w:rsidR="006D4623" w:rsidRPr="00F57775" w:rsidRDefault="006D4623" w:rsidP="006D4623">
      <w:pPr>
        <w:pStyle w:val="a4"/>
        <w:numPr>
          <w:ilvl w:val="1"/>
          <w:numId w:val="54"/>
        </w:numPr>
        <w:tabs>
          <w:tab w:val="left" w:pos="1418"/>
        </w:tabs>
        <w:ind w:left="0" w:firstLine="851"/>
        <w:jc w:val="both"/>
        <w:rPr>
          <w:szCs w:val="24"/>
          <w:lang w:val="ru-RU"/>
        </w:rPr>
      </w:pPr>
      <w:proofErr w:type="gramStart"/>
      <w:r w:rsidRPr="00F57775">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F57775">
        <w:rPr>
          <w:szCs w:val="24"/>
          <w:lang w:val="ru-RU"/>
        </w:rPr>
        <w:t>затарить</w:t>
      </w:r>
      <w:proofErr w:type="spellEnd"/>
      <w:r w:rsidRPr="00F57775">
        <w:rPr>
          <w:szCs w:val="24"/>
          <w:lang w:val="ru-RU"/>
        </w:rPr>
        <w:t xml:space="preserve"> и/или упаковать Товар либо заменить ненадлежащую тару и/или упаковку.</w:t>
      </w:r>
      <w:proofErr w:type="gramEnd"/>
    </w:p>
    <w:p w14:paraId="034A1A26" w14:textId="77777777" w:rsidR="006D4623" w:rsidRPr="00F57775" w:rsidRDefault="006D4623" w:rsidP="006D4623">
      <w:pPr>
        <w:pStyle w:val="a4"/>
        <w:numPr>
          <w:ilvl w:val="1"/>
          <w:numId w:val="54"/>
        </w:numPr>
        <w:tabs>
          <w:tab w:val="left" w:pos="1418"/>
        </w:tabs>
        <w:ind w:left="0" w:firstLine="851"/>
        <w:jc w:val="both"/>
        <w:rPr>
          <w:szCs w:val="24"/>
          <w:lang w:val="ru-RU"/>
        </w:rPr>
      </w:pPr>
      <w:proofErr w:type="gramStart"/>
      <w:r w:rsidRPr="00F57775">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w:t>
      </w:r>
      <w:r w:rsidRPr="00F57775">
        <w:rPr>
          <w:szCs w:val="24"/>
        </w:rPr>
        <w:t> </w:t>
      </w:r>
      <w:r w:rsidRPr="00F57775">
        <w:rPr>
          <w:szCs w:val="24"/>
          <w:lang w:val="ru-RU"/>
        </w:rPr>
        <w:t>%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CD9CF30" w14:textId="77777777" w:rsidR="006D4623" w:rsidRPr="00F57775" w:rsidRDefault="006D4623" w:rsidP="006D4623">
      <w:pPr>
        <w:pStyle w:val="a4"/>
        <w:numPr>
          <w:ilvl w:val="1"/>
          <w:numId w:val="54"/>
        </w:numPr>
        <w:tabs>
          <w:tab w:val="left" w:pos="1418"/>
        </w:tabs>
        <w:ind w:left="0" w:firstLine="851"/>
        <w:jc w:val="both"/>
        <w:rPr>
          <w:szCs w:val="24"/>
          <w:lang w:val="ru-RU"/>
        </w:rPr>
      </w:pPr>
      <w:proofErr w:type="gramStart"/>
      <w:r w:rsidRPr="00F57775">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F57775">
        <w:rPr>
          <w:szCs w:val="24"/>
          <w:lang w:val="ru-RU"/>
        </w:rPr>
        <w:t xml:space="preserve"> исполнения Поставщиком своей обязанности по предоставлению счета-фактуры.</w:t>
      </w:r>
    </w:p>
    <w:p w14:paraId="5AEE44CC" w14:textId="77777777" w:rsidR="006D4623" w:rsidRPr="00F57775" w:rsidRDefault="006D4623" w:rsidP="006D4623">
      <w:pPr>
        <w:pStyle w:val="a4"/>
        <w:numPr>
          <w:ilvl w:val="1"/>
          <w:numId w:val="54"/>
        </w:numPr>
        <w:tabs>
          <w:tab w:val="left" w:pos="1418"/>
        </w:tabs>
        <w:ind w:left="0" w:firstLine="851"/>
        <w:jc w:val="both"/>
        <w:rPr>
          <w:szCs w:val="24"/>
        </w:rPr>
      </w:pPr>
      <w:r w:rsidRPr="00F57775">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заверенную печатью </w:t>
      </w:r>
      <w:proofErr w:type="spellStart"/>
      <w:r w:rsidRPr="00F57775">
        <w:rPr>
          <w:szCs w:val="24"/>
        </w:rPr>
        <w:t>Поставщика</w:t>
      </w:r>
      <w:proofErr w:type="spellEnd"/>
      <w:r w:rsidRPr="00F57775">
        <w:rPr>
          <w:szCs w:val="24"/>
        </w:rPr>
        <w:t>.</w:t>
      </w:r>
    </w:p>
    <w:p w14:paraId="01D22738" w14:textId="77777777" w:rsidR="006D4623" w:rsidRPr="00F57775" w:rsidRDefault="006D4623" w:rsidP="006D4623">
      <w:pPr>
        <w:tabs>
          <w:tab w:val="left" w:pos="1134"/>
          <w:tab w:val="left" w:pos="1276"/>
        </w:tabs>
        <w:ind w:firstLine="851"/>
        <w:jc w:val="both"/>
      </w:pPr>
      <w:r w:rsidRPr="00F57775">
        <w:t xml:space="preserve">Указанный документ предоставляется в течение 10 (десяти) календарных дней с момента его запроса Покупателем. </w:t>
      </w:r>
      <w:proofErr w:type="gramStart"/>
      <w:r w:rsidRPr="00F57775">
        <w:t>В случае если Поставщик, являющийся плательщиком НДС, не предоставил в указанный срок или отказался предоставить запрашиваемый документ и его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F57775">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6375267"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3612910"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1712E19"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 xml:space="preserve">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w:t>
      </w:r>
      <w:r w:rsidRPr="00F57775">
        <w:rPr>
          <w:szCs w:val="24"/>
          <w:lang w:val="ru-RU"/>
        </w:rPr>
        <w:lastRenderedPageBreak/>
        <w:t>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E021C0B" w14:textId="77777777" w:rsidR="006D4623" w:rsidRPr="00F57775" w:rsidRDefault="006D4623" w:rsidP="006D4623">
      <w:pPr>
        <w:pStyle w:val="a4"/>
        <w:numPr>
          <w:ilvl w:val="1"/>
          <w:numId w:val="54"/>
        </w:numPr>
        <w:tabs>
          <w:tab w:val="left" w:pos="1418"/>
        </w:tabs>
        <w:ind w:left="0" w:firstLine="851"/>
        <w:jc w:val="both"/>
        <w:rPr>
          <w:szCs w:val="24"/>
          <w:lang w:val="ru-RU"/>
        </w:rPr>
      </w:pPr>
      <w:r w:rsidRPr="00F57775">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61FABD38" w14:textId="77777777" w:rsidR="006D4623" w:rsidRDefault="006D4623" w:rsidP="006D4623">
      <w:pPr>
        <w:tabs>
          <w:tab w:val="left" w:pos="284"/>
          <w:tab w:val="left" w:pos="993"/>
          <w:tab w:val="left" w:pos="1134"/>
          <w:tab w:val="left" w:pos="1276"/>
        </w:tabs>
        <w:ind w:firstLine="709"/>
        <w:jc w:val="both"/>
      </w:pPr>
    </w:p>
    <w:p w14:paraId="6B39F006" w14:textId="77777777" w:rsidR="006D4623" w:rsidRDefault="006D4623" w:rsidP="006D4623">
      <w:pPr>
        <w:widowControl w:val="0"/>
        <w:numPr>
          <w:ilvl w:val="0"/>
          <w:numId w:val="54"/>
        </w:numPr>
        <w:autoSpaceDE w:val="0"/>
        <w:contextualSpacing/>
        <w:jc w:val="center"/>
        <w:rPr>
          <w:b/>
        </w:rPr>
      </w:pPr>
      <w:r>
        <w:rPr>
          <w:b/>
        </w:rPr>
        <w:t>ГАРАНТИИ</w:t>
      </w:r>
    </w:p>
    <w:p w14:paraId="28B9F87D"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017E92E1"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F57775">
        <w:rPr>
          <w:szCs w:val="24"/>
          <w:lang w:val="ru-RU"/>
        </w:rPr>
        <w:t>т.ч</w:t>
      </w:r>
      <w:proofErr w:type="spellEnd"/>
      <w:r w:rsidRPr="00F57775">
        <w:rPr>
          <w:szCs w:val="24"/>
          <w:lang w:val="ru-RU"/>
        </w:rPr>
        <w:t>. права интеллектуальной собственности или смежные с ними.</w:t>
      </w:r>
    </w:p>
    <w:p w14:paraId="6FD56F71"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6A213A9C"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7D26218"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F57775">
        <w:rPr>
          <w:szCs w:val="24"/>
          <w:lang w:val="ru-RU"/>
        </w:rPr>
        <w:t>на</w:t>
      </w:r>
      <w:proofErr w:type="gramEnd"/>
      <w:r w:rsidRPr="00F57775">
        <w:rPr>
          <w:szCs w:val="24"/>
          <w:lang w:val="ru-RU"/>
        </w:rPr>
        <w:t xml:space="preserve"> замененный. Гарантийный срок на Товар, переданный взамен дефектного, исчисляется с момента его поставки.</w:t>
      </w:r>
    </w:p>
    <w:p w14:paraId="7D09EA03"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w:t>
      </w:r>
      <w:r w:rsidRPr="00F57775">
        <w:rPr>
          <w:szCs w:val="24"/>
        </w:rPr>
        <w:t> </w:t>
      </w:r>
      <w:r w:rsidRPr="00F57775">
        <w:rPr>
          <w:szCs w:val="24"/>
          <w:lang w:val="ru-RU"/>
        </w:rPr>
        <w:t xml:space="preserve">(пять) календарных дней с момента получения письменного уведомления Покупателя для составления Акта </w:t>
      </w:r>
      <w:proofErr w:type="spellStart"/>
      <w:r w:rsidRPr="00F57775">
        <w:rPr>
          <w:szCs w:val="24"/>
          <w:lang w:val="ru-RU"/>
        </w:rPr>
        <w:t>забраковки</w:t>
      </w:r>
      <w:proofErr w:type="spellEnd"/>
      <w:r w:rsidRPr="00F57775">
        <w:rPr>
          <w:szCs w:val="24"/>
          <w:lang w:val="ru-RU"/>
        </w:rPr>
        <w:t xml:space="preserve">. </w:t>
      </w:r>
    </w:p>
    <w:p w14:paraId="0063773F" w14:textId="77777777" w:rsidR="006D4623" w:rsidRPr="00F57775" w:rsidRDefault="006D4623" w:rsidP="006D4623">
      <w:pPr>
        <w:tabs>
          <w:tab w:val="left" w:pos="1134"/>
          <w:tab w:val="left" w:pos="1276"/>
        </w:tabs>
        <w:ind w:firstLine="709"/>
        <w:jc w:val="both"/>
      </w:pPr>
      <w:r w:rsidRPr="00F57775">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F57775">
        <w:t>забраковки</w:t>
      </w:r>
      <w:proofErr w:type="spellEnd"/>
      <w:r w:rsidRPr="00F57775">
        <w:t xml:space="preserve">, либо по прибытии откажется от его подписания, то Покупатель вправе составить Акт </w:t>
      </w:r>
      <w:proofErr w:type="spellStart"/>
      <w:r w:rsidRPr="00F57775">
        <w:t>забраковки</w:t>
      </w:r>
      <w:proofErr w:type="spellEnd"/>
      <w:r w:rsidRPr="00F57775">
        <w:t xml:space="preserve"> в одностороннем порядке. Акт </w:t>
      </w:r>
      <w:proofErr w:type="spellStart"/>
      <w:r w:rsidRPr="00F57775">
        <w:t>забраковки</w:t>
      </w:r>
      <w:proofErr w:type="spellEnd"/>
      <w:r w:rsidRPr="00F57775">
        <w:t xml:space="preserve">, составленный в одностороннем порядке, имеет равную юридическую силу для каждой из Сторон. </w:t>
      </w:r>
    </w:p>
    <w:p w14:paraId="02E24CA2"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F57775">
        <w:rPr>
          <w:szCs w:val="24"/>
        </w:rPr>
        <w:t> </w:t>
      </w:r>
      <w:r w:rsidRPr="00F57775">
        <w:rPr>
          <w:szCs w:val="24"/>
          <w:lang w:val="ru-RU"/>
        </w:rPr>
        <w:t xml:space="preserve">(тридцать) календарных дней со дня составления Акта </w:t>
      </w:r>
      <w:proofErr w:type="spellStart"/>
      <w:r w:rsidRPr="00F57775">
        <w:rPr>
          <w:szCs w:val="24"/>
          <w:lang w:val="ru-RU"/>
        </w:rPr>
        <w:t>забраковки</w:t>
      </w:r>
      <w:proofErr w:type="spellEnd"/>
      <w:r w:rsidRPr="00F57775">
        <w:rPr>
          <w:szCs w:val="24"/>
          <w:lang w:val="ru-RU"/>
        </w:rPr>
        <w:t>.</w:t>
      </w:r>
    </w:p>
    <w:p w14:paraId="3EA2A4CA" w14:textId="77777777" w:rsidR="006D4623" w:rsidRPr="00F57775" w:rsidRDefault="006D4623" w:rsidP="006D4623">
      <w:pPr>
        <w:tabs>
          <w:tab w:val="left" w:pos="1134"/>
          <w:tab w:val="left" w:pos="1276"/>
        </w:tabs>
        <w:ind w:firstLine="709"/>
        <w:jc w:val="both"/>
      </w:pPr>
      <w:r w:rsidRPr="00F57775">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098BB9B" w14:textId="77777777" w:rsidR="006D4623" w:rsidRPr="00F57775" w:rsidRDefault="006D4623" w:rsidP="006D4623">
      <w:pPr>
        <w:pStyle w:val="a4"/>
        <w:numPr>
          <w:ilvl w:val="1"/>
          <w:numId w:val="54"/>
        </w:numPr>
        <w:tabs>
          <w:tab w:val="left" w:pos="993"/>
        </w:tabs>
        <w:ind w:left="0" w:firstLine="709"/>
        <w:jc w:val="both"/>
        <w:rPr>
          <w:szCs w:val="24"/>
          <w:lang w:val="ru-RU"/>
        </w:rPr>
      </w:pPr>
      <w:r w:rsidRPr="00F57775">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F57775">
        <w:rPr>
          <w:szCs w:val="24"/>
        </w:rPr>
        <w:t> </w:t>
      </w:r>
      <w:r w:rsidRPr="00F57775">
        <w:rPr>
          <w:szCs w:val="24"/>
          <w:lang w:val="ru-RU"/>
        </w:rPr>
        <w:t xml:space="preserve">(тридцать) календарных дней со дня составления Акта </w:t>
      </w:r>
      <w:proofErr w:type="spellStart"/>
      <w:r w:rsidRPr="00F57775">
        <w:rPr>
          <w:szCs w:val="24"/>
          <w:lang w:val="ru-RU"/>
        </w:rPr>
        <w:t>забраковки</w:t>
      </w:r>
      <w:proofErr w:type="spellEnd"/>
      <w:r w:rsidRPr="00F57775">
        <w:rPr>
          <w:szCs w:val="24"/>
          <w:lang w:val="ru-RU"/>
        </w:rPr>
        <w:t>, Покупатель имеет право по своему выбору на совершение следующих действий:</w:t>
      </w:r>
    </w:p>
    <w:p w14:paraId="7E61E1E0" w14:textId="77777777" w:rsidR="006D4623" w:rsidRPr="00F57775" w:rsidRDefault="006D4623" w:rsidP="006D4623">
      <w:pPr>
        <w:tabs>
          <w:tab w:val="left" w:pos="1418"/>
        </w:tabs>
        <w:ind w:firstLine="709"/>
        <w:jc w:val="both"/>
      </w:pPr>
      <w:r w:rsidRPr="00F57775">
        <w:t>9.8.1.</w:t>
      </w:r>
      <w:r w:rsidRPr="00F57775">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0C2353E7" w14:textId="77777777" w:rsidR="006D4623" w:rsidRPr="00F57775" w:rsidRDefault="006D4623" w:rsidP="006D4623">
      <w:pPr>
        <w:tabs>
          <w:tab w:val="left" w:pos="1418"/>
        </w:tabs>
        <w:ind w:firstLine="709"/>
        <w:jc w:val="both"/>
      </w:pPr>
      <w:r w:rsidRPr="00F57775">
        <w:lastRenderedPageBreak/>
        <w:t>9.8.2.</w:t>
      </w:r>
      <w:r w:rsidRPr="00F57775">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425677CB" w14:textId="77777777" w:rsidR="006D4623" w:rsidRPr="00F57775" w:rsidRDefault="006D4623" w:rsidP="006D4623">
      <w:pPr>
        <w:tabs>
          <w:tab w:val="left" w:pos="993"/>
          <w:tab w:val="left" w:pos="1134"/>
          <w:tab w:val="left" w:pos="1276"/>
        </w:tabs>
        <w:ind w:firstLine="709"/>
        <w:jc w:val="both"/>
        <w:rPr>
          <w:rFonts w:eastAsia="Calibri;Calibri"/>
          <w:lang w:eastAsia="en-US"/>
        </w:rPr>
      </w:pPr>
    </w:p>
    <w:p w14:paraId="0A3E8D67" w14:textId="77777777" w:rsidR="006D4623" w:rsidRPr="00F57775" w:rsidRDefault="006D4623" w:rsidP="006D4623">
      <w:pPr>
        <w:pStyle w:val="a4"/>
        <w:widowControl w:val="0"/>
        <w:numPr>
          <w:ilvl w:val="0"/>
          <w:numId w:val="54"/>
        </w:numPr>
        <w:tabs>
          <w:tab w:val="left" w:pos="1134"/>
          <w:tab w:val="left" w:pos="1276"/>
        </w:tabs>
        <w:autoSpaceDE w:val="0"/>
        <w:jc w:val="center"/>
        <w:rPr>
          <w:b/>
          <w:szCs w:val="24"/>
        </w:rPr>
      </w:pPr>
      <w:r w:rsidRPr="00F57775">
        <w:rPr>
          <w:b/>
          <w:szCs w:val="24"/>
        </w:rPr>
        <w:t>ОБСТОЯТЕЛЬСТВА НЕПРЕОДОЛИМОЙ СИЛЫ</w:t>
      </w:r>
    </w:p>
    <w:p w14:paraId="1CC3560D"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F57775">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0CC8FBF4"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F57775">
        <w:rPr>
          <w:szCs w:val="24"/>
        </w:rPr>
        <w:t> </w:t>
      </w:r>
      <w:r w:rsidRPr="00F57775">
        <w:rPr>
          <w:szCs w:val="24"/>
          <w:lang w:val="ru-RU"/>
        </w:rPr>
        <w:t xml:space="preserve">(десять) календарных дней с момента их наступления письменно уведомить об этом другую </w:t>
      </w:r>
      <w:r w:rsidRPr="00AE4CCD">
        <w:rPr>
          <w:szCs w:val="24"/>
          <w:lang w:val="ru-RU"/>
        </w:rPr>
        <w:t xml:space="preserve">Сторону. </w:t>
      </w:r>
      <w:r w:rsidRPr="00F57775">
        <w:rPr>
          <w:szCs w:val="24"/>
          <w:lang w:val="ru-RU"/>
        </w:rPr>
        <w:t xml:space="preserve">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F57775">
        <w:rPr>
          <w:szCs w:val="24"/>
          <w:lang w:val="ru-RU"/>
        </w:rPr>
        <w:t>неизвещения</w:t>
      </w:r>
      <w:proofErr w:type="spellEnd"/>
      <w:r w:rsidRPr="00F57775">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5768135"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E477F41"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17E9D8E0" w14:textId="77777777" w:rsidR="006D4623" w:rsidRDefault="006D4623" w:rsidP="006D4623">
      <w:pPr>
        <w:tabs>
          <w:tab w:val="left" w:pos="993"/>
          <w:tab w:val="left" w:pos="1134"/>
          <w:tab w:val="left" w:pos="1276"/>
        </w:tabs>
        <w:ind w:firstLine="709"/>
        <w:rPr>
          <w:b/>
        </w:rPr>
      </w:pPr>
    </w:p>
    <w:p w14:paraId="0131D163" w14:textId="77777777" w:rsidR="006D4623" w:rsidRDefault="006D4623" w:rsidP="006D4623">
      <w:pPr>
        <w:widowControl w:val="0"/>
        <w:numPr>
          <w:ilvl w:val="0"/>
          <w:numId w:val="54"/>
        </w:numPr>
        <w:tabs>
          <w:tab w:val="left" w:pos="1134"/>
          <w:tab w:val="left" w:pos="1276"/>
        </w:tabs>
        <w:autoSpaceDE w:val="0"/>
        <w:ind w:left="0" w:firstLine="709"/>
        <w:jc w:val="center"/>
        <w:rPr>
          <w:b/>
        </w:rPr>
      </w:pPr>
      <w:r>
        <w:rPr>
          <w:b/>
        </w:rPr>
        <w:t>РАЗРЕШЕНИЕ СПОРОВ</w:t>
      </w:r>
    </w:p>
    <w:p w14:paraId="6F3A656E"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F57775">
        <w:rPr>
          <w:szCs w:val="24"/>
        </w:rPr>
        <w:t> </w:t>
      </w:r>
      <w:r w:rsidRPr="00F57775">
        <w:rPr>
          <w:szCs w:val="24"/>
          <w:lang w:val="ru-RU"/>
        </w:rPr>
        <w:t xml:space="preserve">(десяти) рабочих дней </w:t>
      </w:r>
      <w:proofErr w:type="gramStart"/>
      <w:r w:rsidRPr="00F57775">
        <w:rPr>
          <w:szCs w:val="24"/>
          <w:lang w:val="ru-RU"/>
        </w:rPr>
        <w:t>с даты получения</w:t>
      </w:r>
      <w:proofErr w:type="gramEnd"/>
      <w:r w:rsidRPr="00F57775">
        <w:rPr>
          <w:szCs w:val="24"/>
          <w:lang w:val="ru-RU"/>
        </w:rPr>
        <w:t xml:space="preserve"> претензии. В случае</w:t>
      </w:r>
      <w:proofErr w:type="gramStart"/>
      <w:r w:rsidRPr="00F57775">
        <w:rPr>
          <w:szCs w:val="24"/>
          <w:lang w:val="ru-RU"/>
        </w:rPr>
        <w:t>,</w:t>
      </w:r>
      <w:proofErr w:type="gramEnd"/>
      <w:r w:rsidRPr="00F57775">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E521C15" w14:textId="77777777" w:rsidR="006D4623" w:rsidRPr="00F57775" w:rsidRDefault="006D4623" w:rsidP="006D4623">
      <w:pPr>
        <w:pStyle w:val="a4"/>
        <w:numPr>
          <w:ilvl w:val="1"/>
          <w:numId w:val="54"/>
        </w:numPr>
        <w:tabs>
          <w:tab w:val="left" w:pos="1418"/>
        </w:tabs>
        <w:ind w:left="0" w:firstLine="709"/>
        <w:jc w:val="both"/>
        <w:rPr>
          <w:szCs w:val="24"/>
          <w:lang w:val="ru-RU"/>
        </w:rPr>
      </w:pPr>
      <w:r w:rsidRPr="00F57775">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F0C1F08" w14:textId="77777777" w:rsidR="006D4623" w:rsidRPr="00F57775" w:rsidRDefault="006D4623" w:rsidP="006D4623">
      <w:pPr>
        <w:tabs>
          <w:tab w:val="left" w:pos="567"/>
          <w:tab w:val="left" w:pos="993"/>
          <w:tab w:val="left" w:pos="1134"/>
          <w:tab w:val="left" w:pos="1276"/>
        </w:tabs>
        <w:ind w:firstLine="709"/>
        <w:jc w:val="both"/>
      </w:pPr>
    </w:p>
    <w:p w14:paraId="2F0F41BC" w14:textId="77777777" w:rsidR="006D4623" w:rsidRDefault="006D4623" w:rsidP="006D4623">
      <w:pPr>
        <w:widowControl w:val="0"/>
        <w:numPr>
          <w:ilvl w:val="0"/>
          <w:numId w:val="54"/>
        </w:numPr>
        <w:tabs>
          <w:tab w:val="left" w:pos="1134"/>
          <w:tab w:val="left" w:pos="1276"/>
        </w:tabs>
        <w:autoSpaceDE w:val="0"/>
        <w:ind w:left="0" w:firstLine="709"/>
        <w:jc w:val="center"/>
        <w:rPr>
          <w:b/>
        </w:rPr>
      </w:pPr>
      <w:r>
        <w:rPr>
          <w:b/>
        </w:rPr>
        <w:t>ИЗМЕНЕНИЕ И РАСТОРЖЕНИЕ ДОГОВОРА</w:t>
      </w:r>
    </w:p>
    <w:p w14:paraId="77599C3D" w14:textId="77777777" w:rsidR="006D4623" w:rsidRDefault="006D4623" w:rsidP="006D4623">
      <w:pPr>
        <w:tabs>
          <w:tab w:val="left" w:pos="1418"/>
        </w:tabs>
        <w:ind w:firstLine="709"/>
        <w:jc w:val="both"/>
      </w:pPr>
      <w:r w:rsidRPr="004B71DA">
        <w:t>12.1.</w:t>
      </w:r>
      <w:r>
        <w:tab/>
        <w:t>Изменение или расторжение Договора возможно по письменному соглашению Сторон путем заключения отдельного Соглашения.</w:t>
      </w:r>
    </w:p>
    <w:p w14:paraId="43CBD349" w14:textId="77777777" w:rsidR="006D4623" w:rsidRDefault="006D4623" w:rsidP="006D4623">
      <w:pPr>
        <w:tabs>
          <w:tab w:val="left" w:pos="1418"/>
        </w:tabs>
        <w:ind w:firstLine="709"/>
        <w:jc w:val="both"/>
      </w:pPr>
      <w:r w:rsidRPr="004B71DA">
        <w:t>12.2</w:t>
      </w:r>
      <w:r w:rsidRPr="005E3C08">
        <w:rPr>
          <w:b/>
        </w:rPr>
        <w:t>.</w:t>
      </w:r>
      <w:r>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D756C8F" w14:textId="77777777" w:rsidR="006D4623" w:rsidRDefault="006D4623" w:rsidP="006D4623">
      <w:pPr>
        <w:tabs>
          <w:tab w:val="left" w:pos="1134"/>
          <w:tab w:val="left" w:pos="1276"/>
        </w:tabs>
        <w:ind w:firstLine="709"/>
        <w:jc w:val="both"/>
      </w:pPr>
      <w:r>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1CD2B060" w14:textId="77777777" w:rsidR="006D4623" w:rsidRDefault="006D4623" w:rsidP="006D4623">
      <w:pPr>
        <w:tabs>
          <w:tab w:val="left" w:pos="1134"/>
          <w:tab w:val="left" w:pos="1276"/>
        </w:tabs>
        <w:ind w:firstLine="709"/>
        <w:jc w:val="both"/>
      </w:pPr>
      <w:r>
        <w:t>– невыполнения/ненадлежащего выполнения Поставщиком замены Товара или его частей в рамках гарантийных обязательств;</w:t>
      </w:r>
    </w:p>
    <w:p w14:paraId="59C50141" w14:textId="77777777" w:rsidR="006D4623" w:rsidRDefault="006D4623" w:rsidP="006D4623">
      <w:pPr>
        <w:tabs>
          <w:tab w:val="left" w:pos="1134"/>
          <w:tab w:val="left" w:pos="1276"/>
        </w:tabs>
        <w:ind w:firstLine="709"/>
        <w:jc w:val="both"/>
      </w:pPr>
      <w:r>
        <w:lastRenderedPageBreak/>
        <w:t>– неоднократного нарушения Поставщиком сроков поставки Товара с отклонением более чем на 10 (десять) календарных дней;</w:t>
      </w:r>
    </w:p>
    <w:p w14:paraId="75CE0529" w14:textId="77777777" w:rsidR="006D4623" w:rsidRDefault="006D4623" w:rsidP="006D4623">
      <w:pPr>
        <w:tabs>
          <w:tab w:val="left" w:pos="1134"/>
          <w:tab w:val="left" w:pos="1276"/>
        </w:tabs>
        <w:ind w:firstLine="709"/>
        <w:jc w:val="both"/>
      </w:pPr>
      <w:r>
        <w:t>– однократного нарушения Поставщиком срока поставки Товара с отклонением более чем на 20 (двадцать) календарных дней;</w:t>
      </w:r>
    </w:p>
    <w:p w14:paraId="7BA8DAF8" w14:textId="77777777" w:rsidR="006D4623" w:rsidRDefault="006D4623" w:rsidP="006D4623">
      <w:pPr>
        <w:tabs>
          <w:tab w:val="left" w:pos="1134"/>
          <w:tab w:val="left" w:pos="1276"/>
        </w:tabs>
        <w:ind w:firstLine="709"/>
        <w:jc w:val="both"/>
      </w:pPr>
      <w:r>
        <w:t>– непредставления Поставщиком документов, предусмотренных пунктом 3.1 настоящего Договора.</w:t>
      </w:r>
    </w:p>
    <w:p w14:paraId="17E55DA6" w14:textId="77777777" w:rsidR="006D4623" w:rsidRDefault="006D4623" w:rsidP="006D4623">
      <w:pPr>
        <w:tabs>
          <w:tab w:val="left" w:pos="1418"/>
        </w:tabs>
        <w:ind w:firstLine="709"/>
        <w:jc w:val="both"/>
      </w:pPr>
      <w:r w:rsidRPr="004B71DA">
        <w:t>12.3</w:t>
      </w:r>
      <w:r w:rsidRPr="005E3C08">
        <w:rPr>
          <w:b/>
        </w:rPr>
        <w:t>.</w:t>
      </w:r>
      <w:r>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5465F07" w14:textId="77777777" w:rsidR="006D4623" w:rsidRDefault="006D4623" w:rsidP="006D4623">
      <w:pPr>
        <w:tabs>
          <w:tab w:val="left" w:pos="567"/>
          <w:tab w:val="left" w:pos="993"/>
          <w:tab w:val="left" w:pos="1134"/>
          <w:tab w:val="left" w:pos="1276"/>
        </w:tabs>
        <w:ind w:firstLine="709"/>
        <w:jc w:val="both"/>
      </w:pPr>
    </w:p>
    <w:p w14:paraId="07B87274" w14:textId="77777777" w:rsidR="006D4623" w:rsidRDefault="006D4623" w:rsidP="006D4623">
      <w:pPr>
        <w:widowControl w:val="0"/>
        <w:numPr>
          <w:ilvl w:val="0"/>
          <w:numId w:val="54"/>
        </w:numPr>
        <w:tabs>
          <w:tab w:val="left" w:pos="1134"/>
          <w:tab w:val="left" w:pos="1276"/>
        </w:tabs>
        <w:autoSpaceDE w:val="0"/>
        <w:ind w:left="0" w:firstLine="709"/>
        <w:jc w:val="center"/>
        <w:rPr>
          <w:b/>
        </w:rPr>
      </w:pPr>
      <w:r>
        <w:rPr>
          <w:b/>
        </w:rPr>
        <w:t>АНТИКОРРУПЦИОННАЯ ОГОВОРКА</w:t>
      </w:r>
    </w:p>
    <w:p w14:paraId="4A0B76A0" w14:textId="77777777" w:rsidR="006D4623"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13.1.</w:t>
      </w:r>
      <w:r>
        <w:rPr>
          <w:rFonts w:eastAsia="Calibri;Calibri"/>
          <w:lang w:eastAsia="en-US"/>
        </w:rPr>
        <w:tab/>
      </w:r>
      <w:proofErr w:type="gramStart"/>
      <w:r>
        <w:rPr>
          <w:rFonts w:eastAsia="Calibri;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Pr>
          <w:rFonts w:eastAsia="Calibri;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4D2B197" w14:textId="77777777" w:rsidR="006D4623" w:rsidRDefault="006D4623" w:rsidP="006D4623">
      <w:pPr>
        <w:widowControl w:val="0"/>
        <w:tabs>
          <w:tab w:val="left" w:pos="0"/>
          <w:tab w:val="left" w:pos="1134"/>
          <w:tab w:val="left" w:pos="1276"/>
        </w:tabs>
        <w:autoSpaceDE w:val="0"/>
        <w:ind w:firstLine="709"/>
        <w:jc w:val="both"/>
      </w:pPr>
      <w:r w:rsidRPr="004B71DA">
        <w:rPr>
          <w:rFonts w:eastAsia="Calibri;Calibri"/>
          <w:bCs/>
          <w:lang w:eastAsia="en-US"/>
        </w:rPr>
        <w:t>13.2.</w:t>
      </w:r>
      <w:r>
        <w:rPr>
          <w:rFonts w:eastAsia="Calibri;Calibri"/>
          <w:lang w:eastAsia="en-US"/>
        </w:rPr>
        <w:t> </w:t>
      </w:r>
      <w:proofErr w:type="gramStart"/>
      <w:r>
        <w:rPr>
          <w:rFonts w:eastAsia="Calibri;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1F3C30D" w14:textId="77777777" w:rsidR="006D4623"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13.3.</w:t>
      </w:r>
      <w:r>
        <w:rPr>
          <w:rFonts w:eastAsia="Calibri;Calibri"/>
          <w:lang w:eastAsia="en-US"/>
        </w:rPr>
        <w:t xml:space="preserve">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Pr>
          <w:rFonts w:eastAsia="Calibri;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F8E915A" w14:textId="77777777" w:rsidR="006D4623" w:rsidRPr="004B71DA"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13.4. </w:t>
      </w:r>
      <w:proofErr w:type="gramStart"/>
      <w:r w:rsidRPr="004B71DA">
        <w:rPr>
          <w:rFonts w:eastAsia="Calibri;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2B6B1C69" w14:textId="77777777" w:rsidR="006D4623" w:rsidRPr="004B71DA"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72DC581" w14:textId="77777777" w:rsidR="006D4623" w:rsidRPr="004B71DA" w:rsidRDefault="006D4623" w:rsidP="006D4623">
      <w:pPr>
        <w:widowControl w:val="0"/>
        <w:tabs>
          <w:tab w:val="left" w:pos="0"/>
          <w:tab w:val="left" w:pos="1134"/>
          <w:tab w:val="left" w:pos="1276"/>
        </w:tabs>
        <w:autoSpaceDE w:val="0"/>
        <w:ind w:firstLine="709"/>
        <w:jc w:val="both"/>
      </w:pPr>
      <w:r w:rsidRPr="004B71DA">
        <w:rPr>
          <w:rFonts w:eastAsia="Calibri;Calibri"/>
          <w:lang w:eastAsia="en-US"/>
        </w:rPr>
        <w:t>13.6. </w:t>
      </w:r>
      <w:proofErr w:type="gramStart"/>
      <w:r w:rsidRPr="004B71DA">
        <w:rPr>
          <w:rFonts w:eastAsia="Calibri;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w:t>
      </w:r>
      <w:r w:rsidRPr="004B71DA">
        <w:rPr>
          <w:rFonts w:eastAsia="Calibri;Calibri"/>
          <w:lang w:eastAsia="en-US"/>
        </w:rPr>
        <w:lastRenderedPageBreak/>
        <w:t>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4B71DA">
        <w:rPr>
          <w:rFonts w:eastAsia="Calibri;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41FECC24" w14:textId="77777777" w:rsidR="006D4623" w:rsidRPr="004B71DA" w:rsidRDefault="006D4623" w:rsidP="006D4623">
      <w:pPr>
        <w:tabs>
          <w:tab w:val="left" w:pos="1418"/>
        </w:tabs>
        <w:ind w:firstLine="709"/>
        <w:jc w:val="both"/>
      </w:pPr>
      <w:r w:rsidRPr="004B71DA">
        <w:rPr>
          <w:rFonts w:eastAsia="Calibri;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6EA5898" w14:textId="77777777" w:rsidR="006D4623" w:rsidRDefault="006D4623" w:rsidP="006D4623">
      <w:pPr>
        <w:tabs>
          <w:tab w:val="left" w:pos="1134"/>
          <w:tab w:val="left" w:pos="1276"/>
        </w:tabs>
        <w:suppressAutoHyphens/>
        <w:ind w:firstLine="709"/>
        <w:jc w:val="center"/>
        <w:rPr>
          <w:b/>
        </w:rPr>
      </w:pPr>
    </w:p>
    <w:p w14:paraId="47559F0D" w14:textId="77777777" w:rsidR="006D4623" w:rsidRDefault="006D4623" w:rsidP="006D4623">
      <w:pPr>
        <w:widowControl w:val="0"/>
        <w:numPr>
          <w:ilvl w:val="0"/>
          <w:numId w:val="54"/>
        </w:numPr>
        <w:autoSpaceDE w:val="0"/>
        <w:ind w:left="0" w:firstLine="709"/>
        <w:contextualSpacing/>
        <w:jc w:val="center"/>
        <w:rPr>
          <w:b/>
          <w:color w:val="000000"/>
        </w:rPr>
      </w:pPr>
      <w:r>
        <w:rPr>
          <w:b/>
          <w:lang w:eastAsia="en-US"/>
        </w:rPr>
        <w:t>ЭЛЕКТРОННЫЙ ДОКУМЕНТООБОРОТ</w:t>
      </w:r>
    </w:p>
    <w:p w14:paraId="3AC39BC7" w14:textId="77777777" w:rsidR="006D4623" w:rsidRPr="005E3C08" w:rsidRDefault="006D4623" w:rsidP="006D4623">
      <w:pPr>
        <w:tabs>
          <w:tab w:val="left" w:pos="1418"/>
        </w:tabs>
        <w:ind w:firstLine="709"/>
        <w:jc w:val="both"/>
        <w:rPr>
          <w:rFonts w:eastAsia="Calibri;Calibri"/>
          <w:lang w:eastAsia="en-US"/>
        </w:rPr>
      </w:pPr>
    </w:p>
    <w:p w14:paraId="7D3BE3E7"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14.1. При составлении и обмене Отчетными документами Стороны могут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DA3011C"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14.2.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16E9A76"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14.3. ЭОД подписываются квалифицированной ЭП. Применение иных видов ЭП при обмене ЭОД между Сторонами недопустимо.</w:t>
      </w:r>
    </w:p>
    <w:p w14:paraId="3B28947B"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14.4. 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1ED51704"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14.5. Обмен ЭОД в рамках ЭДО Покупателем осуществляется через Оператора ЭДО посредством применения сервиса: 1C-ЭДО (Электронный Документооборот). </w:t>
      </w:r>
    </w:p>
    <w:p w14:paraId="6FE0B03E"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14.6. В случае невозможности обмена Отчетными документами в электронном виде, подписанными квалифицированной ЭП, обмен Отчетными документами осуществляется на бумажном носителе. </w:t>
      </w:r>
    </w:p>
    <w:p w14:paraId="19D638C8"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14.7. </w:t>
      </w:r>
      <w:proofErr w:type="gramStart"/>
      <w:r w:rsidRPr="004B71DA">
        <w:rPr>
          <w:rFonts w:eastAsia="Calibri;Calibri"/>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A4D06AE" w14:textId="77777777" w:rsidR="006D4623" w:rsidRPr="004B71DA" w:rsidRDefault="006D4623" w:rsidP="006D4623">
      <w:pPr>
        <w:tabs>
          <w:tab w:val="left" w:pos="1418"/>
        </w:tabs>
        <w:ind w:firstLine="709"/>
        <w:jc w:val="both"/>
      </w:pPr>
      <w:r w:rsidRPr="004B71DA">
        <w:rPr>
          <w:rFonts w:eastAsia="Calibri;Calibri"/>
          <w:lang w:eastAsia="en-US"/>
        </w:rPr>
        <w:t>Каждая из Сторон несет ответственность за обеспечение конфиденциальности</w:t>
      </w:r>
      <w:r w:rsidRPr="004B71DA">
        <w:t xml:space="preserve"> ключей квалицированной ЭП, недопущение использования принадлежащих ей ключей без ее согласия. </w:t>
      </w:r>
    </w:p>
    <w:p w14:paraId="080619A1"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14.8. </w:t>
      </w:r>
      <w:proofErr w:type="gramStart"/>
      <w:r w:rsidRPr="004B71DA">
        <w:rPr>
          <w:rFonts w:eastAsia="Calibri;Calibri"/>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D11F5D9"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 xml:space="preserve">14.9. </w:t>
      </w:r>
      <w:proofErr w:type="gramStart"/>
      <w:r w:rsidRPr="004B71DA">
        <w:rPr>
          <w:rFonts w:eastAsia="Calibri;Calibri"/>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5118728"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14.10. 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C7AF726" w14:textId="77777777" w:rsidR="006D4623" w:rsidRPr="004B71DA" w:rsidRDefault="006D4623" w:rsidP="006D4623">
      <w:pPr>
        <w:tabs>
          <w:tab w:val="left" w:pos="1418"/>
        </w:tabs>
        <w:ind w:firstLine="709"/>
        <w:jc w:val="both"/>
        <w:rPr>
          <w:rFonts w:eastAsia="Calibri;Calibri"/>
          <w:lang w:eastAsia="en-US"/>
        </w:rPr>
      </w:pPr>
      <w:r w:rsidRPr="004B71DA">
        <w:rPr>
          <w:rFonts w:eastAsia="Calibri;Calibri"/>
          <w:lang w:eastAsia="en-US"/>
        </w:rPr>
        <w:t>14.11. Стороны договорились, что установленный в настоящем Договоре порядок составления и обмена ЭОД (ЭДО) не распространяется на раздел 11 «Разрешение споров» Договора.</w:t>
      </w:r>
    </w:p>
    <w:p w14:paraId="73AC68BF" w14:textId="77777777" w:rsidR="006D4623" w:rsidRDefault="006D4623" w:rsidP="006D4623">
      <w:pPr>
        <w:tabs>
          <w:tab w:val="left" w:pos="709"/>
          <w:tab w:val="left" w:pos="1134"/>
        </w:tabs>
        <w:ind w:left="709"/>
        <w:contextualSpacing/>
        <w:jc w:val="both"/>
        <w:rPr>
          <w:lang w:eastAsia="en-US"/>
        </w:rPr>
      </w:pPr>
    </w:p>
    <w:p w14:paraId="383B59BA" w14:textId="77777777" w:rsidR="006D4623" w:rsidRDefault="006D4623" w:rsidP="004B71DA">
      <w:pPr>
        <w:widowControl w:val="0"/>
        <w:numPr>
          <w:ilvl w:val="0"/>
          <w:numId w:val="55"/>
        </w:numPr>
        <w:tabs>
          <w:tab w:val="left" w:pos="1134"/>
          <w:tab w:val="left" w:pos="1276"/>
        </w:tabs>
        <w:autoSpaceDE w:val="0"/>
        <w:jc w:val="center"/>
        <w:rPr>
          <w:b/>
        </w:rPr>
      </w:pPr>
      <w:r>
        <w:rPr>
          <w:b/>
        </w:rPr>
        <w:t>ПРОЧИЕ УСЛОВИЯ</w:t>
      </w:r>
    </w:p>
    <w:p w14:paraId="57EE159A" w14:textId="77777777" w:rsidR="006D4623" w:rsidRDefault="006D4623" w:rsidP="006D4623">
      <w:pPr>
        <w:numPr>
          <w:ilvl w:val="1"/>
          <w:numId w:val="55"/>
        </w:numPr>
        <w:tabs>
          <w:tab w:val="left" w:pos="1418"/>
        </w:tabs>
        <w:ind w:left="0" w:firstLine="709"/>
        <w:jc w:val="both"/>
      </w:pPr>
      <w:r>
        <w:lastRenderedPageBreak/>
        <w:t>Настоящий Договор вступает в силу с момента его подписания обеими Сторонами и действует до исполнения Сторонами всех своих обязательств по нему. Окончание срока действия Договора не освобождает Стороны от взаимных расчетов и ответственности за выявленные нарушения.</w:t>
      </w:r>
    </w:p>
    <w:p w14:paraId="63BF9766" w14:textId="77777777" w:rsidR="006D4623" w:rsidRDefault="006D4623" w:rsidP="006D4623">
      <w:pPr>
        <w:numPr>
          <w:ilvl w:val="1"/>
          <w:numId w:val="55"/>
        </w:numPr>
        <w:tabs>
          <w:tab w:val="left" w:pos="1418"/>
        </w:tabs>
        <w:ind w:left="0" w:firstLine="709"/>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14:paraId="482017D2" w14:textId="77777777" w:rsidR="006D4623" w:rsidRDefault="006D4623" w:rsidP="006D4623">
      <w:pPr>
        <w:numPr>
          <w:ilvl w:val="1"/>
          <w:numId w:val="55"/>
        </w:numPr>
        <w:tabs>
          <w:tab w:val="left" w:pos="1418"/>
        </w:tabs>
        <w:ind w:left="0" w:firstLine="709"/>
        <w:jc w:val="both"/>
      </w:pPr>
      <w:proofErr w:type="gramStart"/>
      <w: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23E9F1F" w14:textId="77777777" w:rsidR="006D4623" w:rsidRDefault="006D4623" w:rsidP="006D4623">
      <w:pPr>
        <w:numPr>
          <w:ilvl w:val="1"/>
          <w:numId w:val="55"/>
        </w:numPr>
        <w:tabs>
          <w:tab w:val="left" w:pos="1418"/>
        </w:tabs>
        <w:ind w:left="0" w:firstLine="709"/>
        <w:jc w:val="both"/>
      </w:pPr>
      <w:r>
        <w:t>Сторона не вправе без письменного согласия другой Стороны передавать свои права и обязанности по настоящему Договору.</w:t>
      </w:r>
    </w:p>
    <w:p w14:paraId="076B14D9" w14:textId="77777777" w:rsidR="006D4623" w:rsidRDefault="006D4623" w:rsidP="006D4623">
      <w:pPr>
        <w:tabs>
          <w:tab w:val="left" w:pos="1134"/>
          <w:tab w:val="left" w:pos="1276"/>
        </w:tabs>
        <w:ind w:firstLine="709"/>
        <w:jc w:val="both"/>
      </w:pPr>
      <w:r>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20B7F3B" w14:textId="77777777" w:rsidR="006D4623" w:rsidRDefault="006D4623" w:rsidP="006D4623">
      <w:pPr>
        <w:tabs>
          <w:tab w:val="left" w:pos="1134"/>
          <w:tab w:val="left" w:pos="1276"/>
        </w:tabs>
        <w:ind w:firstLine="709"/>
        <w:jc w:val="both"/>
      </w:pPr>
      <w: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E1CCF53" w14:textId="77777777" w:rsidR="006D4623" w:rsidRDefault="006D4623" w:rsidP="006D4623">
      <w:pPr>
        <w:numPr>
          <w:ilvl w:val="1"/>
          <w:numId w:val="55"/>
        </w:numPr>
        <w:tabs>
          <w:tab w:val="left" w:pos="1418"/>
        </w:tabs>
        <w:ind w:left="0" w:firstLine="709"/>
        <w:jc w:val="both"/>
      </w:pPr>
      <w:proofErr w:type="gramStart"/>
      <w: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r>
          <w:rPr>
            <w:rStyle w:val="InternetLink"/>
            <w:bCs/>
          </w:rPr>
          <w:t>info@ncrc.ru</w:t>
        </w:r>
      </w:hyperlink>
      <w:r>
        <w:t xml:space="preserve"> на адрес электронной почты (с адреса электронной почты) Поставщика </w:t>
      </w:r>
      <w:r>
        <w:rPr>
          <w:bCs/>
          <w:color w:val="0000FF"/>
          <w:u w:val="single"/>
        </w:rPr>
        <w:t>___________</w:t>
      </w:r>
      <w: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24A9BA3" w14:textId="77777777" w:rsidR="006D4623" w:rsidRDefault="006D4623" w:rsidP="006D4623">
      <w:pPr>
        <w:numPr>
          <w:ilvl w:val="1"/>
          <w:numId w:val="55"/>
        </w:numPr>
        <w:tabs>
          <w:tab w:val="left" w:pos="1418"/>
        </w:tabs>
        <w:ind w:left="0" w:firstLine="709"/>
        <w:jc w:val="both"/>
      </w:pPr>
      <w:r>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341990C" w14:textId="77777777" w:rsidR="006D4623" w:rsidRDefault="006D4623" w:rsidP="006D4623">
      <w:pPr>
        <w:tabs>
          <w:tab w:val="left" w:pos="1134"/>
          <w:tab w:val="left" w:pos="1276"/>
        </w:tabs>
        <w:ind w:firstLine="709"/>
        <w:jc w:val="both"/>
      </w:pPr>
      <w: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6996396" w14:textId="77777777" w:rsidR="006D4623" w:rsidRDefault="006D4623" w:rsidP="006D4623">
      <w:pPr>
        <w:numPr>
          <w:ilvl w:val="1"/>
          <w:numId w:val="55"/>
        </w:numPr>
        <w:tabs>
          <w:tab w:val="left" w:pos="1418"/>
        </w:tabs>
        <w:ind w:left="0" w:firstLine="709"/>
        <w:jc w:val="both"/>
      </w:pPr>
      <w:r>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58E3FA5" w14:textId="77777777" w:rsidR="006D4623" w:rsidRDefault="006D4623" w:rsidP="006D4623">
      <w:pPr>
        <w:numPr>
          <w:ilvl w:val="1"/>
          <w:numId w:val="55"/>
        </w:numPr>
        <w:tabs>
          <w:tab w:val="left" w:pos="1418"/>
        </w:tabs>
        <w:ind w:left="0" w:firstLine="709"/>
        <w:jc w:val="both"/>
      </w:pPr>
      <w: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D2C61BA" w14:textId="4E6327A1" w:rsidR="006D4623" w:rsidRDefault="006D4623" w:rsidP="006D4623">
      <w:pPr>
        <w:numPr>
          <w:ilvl w:val="1"/>
          <w:numId w:val="55"/>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1AADECAC" w14:textId="77777777" w:rsidR="006D4623" w:rsidRDefault="006D4623" w:rsidP="006D4623">
      <w:pPr>
        <w:tabs>
          <w:tab w:val="left" w:pos="1418"/>
        </w:tabs>
        <w:ind w:left="709"/>
        <w:jc w:val="both"/>
      </w:pPr>
    </w:p>
    <w:p w14:paraId="1D5D3CA2" w14:textId="77777777" w:rsidR="006D4623" w:rsidRDefault="006D4623" w:rsidP="006D4623">
      <w:pPr>
        <w:widowControl w:val="0"/>
        <w:numPr>
          <w:ilvl w:val="0"/>
          <w:numId w:val="55"/>
        </w:numPr>
        <w:tabs>
          <w:tab w:val="left" w:pos="1134"/>
          <w:tab w:val="left" w:pos="1276"/>
        </w:tabs>
        <w:autoSpaceDE w:val="0"/>
        <w:ind w:left="0" w:firstLine="709"/>
        <w:jc w:val="center"/>
        <w:rPr>
          <w:b/>
        </w:rPr>
      </w:pPr>
      <w:r>
        <w:rPr>
          <w:b/>
        </w:rPr>
        <w:t>ПРИЛОЖЕНИЯ К ДОГОВОРУ</w:t>
      </w:r>
    </w:p>
    <w:p w14:paraId="1CEBC488" w14:textId="77777777" w:rsidR="006D4623" w:rsidRDefault="006D4623" w:rsidP="006D4623">
      <w:pPr>
        <w:numPr>
          <w:ilvl w:val="1"/>
          <w:numId w:val="55"/>
        </w:numPr>
        <w:tabs>
          <w:tab w:val="left" w:pos="567"/>
          <w:tab w:val="left" w:pos="1418"/>
        </w:tabs>
        <w:ind w:left="0" w:firstLine="709"/>
        <w:jc w:val="both"/>
      </w:pPr>
      <w:r>
        <w:t>Приложение – спецификация.</w:t>
      </w:r>
    </w:p>
    <w:p w14:paraId="1BDF594B" w14:textId="77777777" w:rsidR="006D4623" w:rsidRDefault="006D4623" w:rsidP="006D4623">
      <w:pPr>
        <w:tabs>
          <w:tab w:val="left" w:pos="567"/>
          <w:tab w:val="left" w:pos="993"/>
          <w:tab w:val="left" w:pos="1134"/>
          <w:tab w:val="left" w:pos="1276"/>
        </w:tabs>
        <w:ind w:firstLine="709"/>
        <w:jc w:val="both"/>
      </w:pPr>
    </w:p>
    <w:p w14:paraId="62715B73" w14:textId="77777777" w:rsidR="006D4623" w:rsidRDefault="006D4623" w:rsidP="006D4623">
      <w:pPr>
        <w:widowControl w:val="0"/>
        <w:numPr>
          <w:ilvl w:val="0"/>
          <w:numId w:val="55"/>
        </w:numPr>
        <w:autoSpaceDE w:val="0"/>
        <w:ind w:left="0" w:firstLine="709"/>
        <w:jc w:val="center"/>
        <w:rPr>
          <w:b/>
        </w:rPr>
      </w:pPr>
      <w:r>
        <w:rPr>
          <w:b/>
        </w:rPr>
        <w:t>АДРЕСА И РЕКВИЗИТЫ СТОРОН</w:t>
      </w:r>
    </w:p>
    <w:p w14:paraId="31CE3660" w14:textId="77777777" w:rsidR="006D4623" w:rsidRDefault="006D4623" w:rsidP="006D4623">
      <w:pPr>
        <w:tabs>
          <w:tab w:val="left" w:pos="567"/>
        </w:tabs>
        <w:ind w:left="142"/>
        <w:rPr>
          <w:b/>
        </w:rPr>
      </w:pPr>
    </w:p>
    <w:tbl>
      <w:tblPr>
        <w:tblW w:w="10457" w:type="dxa"/>
        <w:tblLook w:val="04A0" w:firstRow="1" w:lastRow="0" w:firstColumn="1" w:lastColumn="0" w:noHBand="0" w:noVBand="1"/>
      </w:tblPr>
      <w:tblGrid>
        <w:gridCol w:w="4928"/>
        <w:gridCol w:w="5529"/>
      </w:tblGrid>
      <w:tr w:rsidR="006D4623" w14:paraId="491F1E8C" w14:textId="77777777" w:rsidTr="006D4623">
        <w:trPr>
          <w:trHeight w:val="3594"/>
        </w:trPr>
        <w:tc>
          <w:tcPr>
            <w:tcW w:w="4928" w:type="dxa"/>
            <w:shd w:val="clear" w:color="auto" w:fill="auto"/>
          </w:tcPr>
          <w:p w14:paraId="4F08D46B" w14:textId="77777777" w:rsidR="006D4623" w:rsidRDefault="006D4623" w:rsidP="006D4623">
            <w:pPr>
              <w:rPr>
                <w:b/>
              </w:rPr>
            </w:pPr>
            <w:r>
              <w:rPr>
                <w:b/>
              </w:rPr>
              <w:t>ПОСТАВЩИК</w:t>
            </w:r>
          </w:p>
          <w:p w14:paraId="20C9FB05" w14:textId="77777777" w:rsidR="006D4623" w:rsidRDefault="006D4623" w:rsidP="006D4623">
            <w:pPr>
              <w:jc w:val="both"/>
              <w:rPr>
                <w:b/>
              </w:rPr>
            </w:pPr>
            <w:r>
              <w:rPr>
                <w:b/>
              </w:rPr>
              <w:t>____________________</w:t>
            </w:r>
          </w:p>
          <w:p w14:paraId="7FAFA2BD" w14:textId="77777777" w:rsidR="006D4623" w:rsidRDefault="006D4623" w:rsidP="006D4623">
            <w:pPr>
              <w:ind w:left="142"/>
              <w:rPr>
                <w:b/>
              </w:rPr>
            </w:pPr>
          </w:p>
          <w:p w14:paraId="10032825" w14:textId="77777777" w:rsidR="006D4623" w:rsidRDefault="006D4623" w:rsidP="006D4623">
            <w:r>
              <w:rPr>
                <w:color w:val="000000"/>
                <w:u w:val="single"/>
              </w:rPr>
              <w:t>Адрес места нахождения</w:t>
            </w:r>
            <w:r>
              <w:rPr>
                <w:color w:val="000000"/>
              </w:rPr>
              <w:t>:</w:t>
            </w:r>
          </w:p>
          <w:p w14:paraId="6427D41A" w14:textId="77777777" w:rsidR="006D4623" w:rsidRDefault="006D4623" w:rsidP="006D4623">
            <w:r>
              <w:t>_________________________</w:t>
            </w:r>
          </w:p>
          <w:p w14:paraId="6700E048" w14:textId="77777777" w:rsidR="006D4623" w:rsidRDefault="006D4623" w:rsidP="006D4623">
            <w:r>
              <w:t>_________________________</w:t>
            </w:r>
          </w:p>
          <w:p w14:paraId="27A90725" w14:textId="77777777" w:rsidR="006D4623" w:rsidRDefault="006D4623" w:rsidP="006D4623">
            <w:pPr>
              <w:rPr>
                <w:color w:val="000000"/>
                <w:u w:val="single"/>
              </w:rPr>
            </w:pPr>
            <w:r>
              <w:rPr>
                <w:color w:val="000000"/>
                <w:u w:val="single"/>
              </w:rPr>
              <w:t xml:space="preserve">Адрес для отправки </w:t>
            </w:r>
          </w:p>
          <w:p w14:paraId="1A83D9E1" w14:textId="77777777" w:rsidR="006D4623" w:rsidRDefault="006D4623" w:rsidP="006D4623">
            <w:pPr>
              <w:rPr>
                <w:color w:val="000000"/>
                <w:u w:val="single"/>
              </w:rPr>
            </w:pPr>
            <w:r>
              <w:rPr>
                <w:color w:val="000000"/>
                <w:u w:val="single"/>
              </w:rPr>
              <w:t>почтовой корреспонденции:</w:t>
            </w:r>
          </w:p>
          <w:p w14:paraId="4F4A527F" w14:textId="77777777" w:rsidR="006D4623" w:rsidRDefault="006D4623" w:rsidP="006D4623">
            <w:r>
              <w:t>_________________________</w:t>
            </w:r>
          </w:p>
          <w:p w14:paraId="714BB018" w14:textId="77777777" w:rsidR="006D4623" w:rsidRDefault="006D4623" w:rsidP="006D4623">
            <w:r>
              <w:t>_________________________</w:t>
            </w:r>
          </w:p>
          <w:p w14:paraId="7FAF8060" w14:textId="77777777" w:rsidR="006D4623" w:rsidRDefault="006D4623" w:rsidP="006D4623">
            <w:pPr>
              <w:rPr>
                <w:color w:val="000000"/>
              </w:rPr>
            </w:pPr>
            <w:r>
              <w:rPr>
                <w:color w:val="000000"/>
              </w:rPr>
              <w:t>Тел./факс: ___________________</w:t>
            </w:r>
          </w:p>
          <w:p w14:paraId="0ADCE63A" w14:textId="77777777" w:rsidR="006D4623" w:rsidRDefault="006D4623" w:rsidP="006D4623">
            <w:pPr>
              <w:rPr>
                <w:color w:val="000000"/>
              </w:rPr>
            </w:pPr>
            <w:r>
              <w:rPr>
                <w:color w:val="000000"/>
              </w:rPr>
              <w:t xml:space="preserve">ИНН </w:t>
            </w:r>
            <w:r>
              <w:t>__________</w:t>
            </w:r>
            <w:r>
              <w:rPr>
                <w:color w:val="000000"/>
              </w:rPr>
              <w:t xml:space="preserve">, КПП </w:t>
            </w:r>
            <w:r>
              <w:t>_________</w:t>
            </w:r>
          </w:p>
          <w:p w14:paraId="57790294" w14:textId="77777777" w:rsidR="006D4623" w:rsidRDefault="006D4623" w:rsidP="006D4623">
            <w:pPr>
              <w:rPr>
                <w:color w:val="000000"/>
              </w:rPr>
            </w:pPr>
            <w:r>
              <w:rPr>
                <w:color w:val="000000"/>
              </w:rPr>
              <w:t>ОКПО _____________</w:t>
            </w:r>
          </w:p>
          <w:p w14:paraId="5864DADB" w14:textId="77777777" w:rsidR="006D4623" w:rsidRDefault="006D4623" w:rsidP="006D4623">
            <w:pPr>
              <w:rPr>
                <w:color w:val="000000"/>
              </w:rPr>
            </w:pPr>
            <w:r>
              <w:rPr>
                <w:color w:val="000000"/>
              </w:rPr>
              <w:t>ОГРН ______________</w:t>
            </w:r>
          </w:p>
          <w:p w14:paraId="302CDD66" w14:textId="77777777" w:rsidR="006D4623" w:rsidRDefault="006D4623" w:rsidP="006D4623">
            <w:pPr>
              <w:jc w:val="both"/>
              <w:rPr>
                <w:color w:val="000000"/>
                <w:u w:val="single"/>
              </w:rPr>
            </w:pPr>
            <w:r>
              <w:rPr>
                <w:color w:val="000000"/>
                <w:u w:val="single"/>
              </w:rPr>
              <w:t>Платежные реквизиты:</w:t>
            </w:r>
          </w:p>
          <w:p w14:paraId="443663BA" w14:textId="77777777" w:rsidR="006D4623" w:rsidRDefault="006D4623" w:rsidP="006D4623">
            <w:proofErr w:type="gramStart"/>
            <w:r>
              <w:t>р</w:t>
            </w:r>
            <w:proofErr w:type="gramEnd"/>
            <w:r>
              <w:t>/счет: _________________________</w:t>
            </w:r>
          </w:p>
          <w:p w14:paraId="759CAFF5" w14:textId="77777777" w:rsidR="006D4623" w:rsidRDefault="006D4623" w:rsidP="006D4623">
            <w:r>
              <w:t xml:space="preserve">Банк: __________________________  </w:t>
            </w:r>
          </w:p>
          <w:p w14:paraId="17173E98" w14:textId="77777777" w:rsidR="006D4623" w:rsidRDefault="006D4623" w:rsidP="006D4623">
            <w:proofErr w:type="gramStart"/>
            <w:r>
              <w:t>к</w:t>
            </w:r>
            <w:proofErr w:type="gramEnd"/>
            <w:r>
              <w:t>/счет: _________________________</w:t>
            </w:r>
          </w:p>
          <w:p w14:paraId="71C918F8" w14:textId="77777777" w:rsidR="006D4623" w:rsidRDefault="006D4623" w:rsidP="006D4623">
            <w:r>
              <w:t>БИК: ______________</w:t>
            </w:r>
          </w:p>
          <w:p w14:paraId="4ACFD46F" w14:textId="77777777" w:rsidR="006D4623" w:rsidRDefault="006D4623" w:rsidP="006D4623">
            <w:pPr>
              <w:rPr>
                <w:color w:val="000000"/>
              </w:rPr>
            </w:pPr>
          </w:p>
          <w:p w14:paraId="2215875C" w14:textId="77777777" w:rsidR="006D4623" w:rsidRDefault="006D4623" w:rsidP="006D4623">
            <w:pPr>
              <w:rPr>
                <w:color w:val="000000"/>
              </w:rPr>
            </w:pPr>
          </w:p>
          <w:p w14:paraId="2EF69084" w14:textId="77777777" w:rsidR="006D4623" w:rsidRDefault="006D4623" w:rsidP="006D4623">
            <w:pPr>
              <w:rPr>
                <w:color w:val="000000"/>
              </w:rPr>
            </w:pPr>
          </w:p>
          <w:p w14:paraId="4412E55B" w14:textId="77777777" w:rsidR="006D4623" w:rsidRDefault="006D4623" w:rsidP="006D4623">
            <w:pPr>
              <w:rPr>
                <w:rFonts w:eastAsia="Courier New"/>
              </w:rPr>
            </w:pPr>
            <w:r>
              <w:rPr>
                <w:rFonts w:eastAsia="Courier New"/>
              </w:rPr>
              <w:t>___________________ / _____________ /</w:t>
            </w:r>
          </w:p>
          <w:p w14:paraId="23F59FE3" w14:textId="77777777" w:rsidR="006D4623" w:rsidRDefault="006D4623" w:rsidP="006D4623">
            <w:pPr>
              <w:ind w:left="142"/>
              <w:rPr>
                <w:i/>
                <w:sz w:val="16"/>
                <w:szCs w:val="16"/>
              </w:rPr>
            </w:pPr>
            <w:r>
              <w:rPr>
                <w:i/>
                <w:sz w:val="16"/>
                <w:szCs w:val="16"/>
              </w:rPr>
              <w:t>(подписано ЭЦП)</w:t>
            </w:r>
          </w:p>
        </w:tc>
        <w:tc>
          <w:tcPr>
            <w:tcW w:w="5529" w:type="dxa"/>
            <w:shd w:val="clear" w:color="auto" w:fill="auto"/>
          </w:tcPr>
          <w:p w14:paraId="21039A6A" w14:textId="77777777" w:rsidR="006D4623" w:rsidRDefault="006D4623" w:rsidP="006D4623">
            <w:pPr>
              <w:jc w:val="both"/>
              <w:rPr>
                <w:b/>
              </w:rPr>
            </w:pPr>
            <w:r>
              <w:rPr>
                <w:b/>
              </w:rPr>
              <w:t>ПОКУПАТЕЛЬ:</w:t>
            </w:r>
          </w:p>
          <w:p w14:paraId="22478AE8" w14:textId="77777777" w:rsidR="006D4623" w:rsidRDefault="006D4623" w:rsidP="006D4623">
            <w:pPr>
              <w:jc w:val="both"/>
            </w:pPr>
            <w:r>
              <w:rPr>
                <w:b/>
              </w:rPr>
              <w:t>АО «КАВКАЗ</w:t>
            </w:r>
            <w:proofErr w:type="gramStart"/>
            <w:r>
              <w:rPr>
                <w:b/>
              </w:rPr>
              <w:t>.Р</w:t>
            </w:r>
            <w:proofErr w:type="gramEnd"/>
            <w:r>
              <w:rPr>
                <w:b/>
              </w:rPr>
              <w:t>Ф»</w:t>
            </w:r>
          </w:p>
          <w:p w14:paraId="2DA8BB2D" w14:textId="77777777" w:rsidR="006D4623" w:rsidRDefault="006D4623" w:rsidP="006D4623">
            <w:pPr>
              <w:rPr>
                <w:b/>
                <w:bCs/>
              </w:rPr>
            </w:pPr>
          </w:p>
          <w:p w14:paraId="3D217F78" w14:textId="77777777" w:rsidR="006D4623" w:rsidRDefault="006D4623" w:rsidP="006D4623">
            <w:r>
              <w:rPr>
                <w:color w:val="000000"/>
                <w:u w:val="single"/>
              </w:rPr>
              <w:t>Адрес места нахождения</w:t>
            </w:r>
            <w:r>
              <w:rPr>
                <w:color w:val="000000"/>
              </w:rPr>
              <w:t>:</w:t>
            </w:r>
          </w:p>
          <w:p w14:paraId="4923FB6E" w14:textId="77777777" w:rsidR="006D4623" w:rsidRDefault="006D4623" w:rsidP="006D4623">
            <w:pPr>
              <w:rPr>
                <w:color w:val="000000"/>
              </w:rPr>
            </w:pPr>
            <w:r>
              <w:rPr>
                <w:color w:val="000000"/>
              </w:rPr>
              <w:t xml:space="preserve">улица </w:t>
            </w:r>
            <w:proofErr w:type="spellStart"/>
            <w:r>
              <w:rPr>
                <w:color w:val="000000"/>
              </w:rPr>
              <w:t>Тестовская</w:t>
            </w:r>
            <w:proofErr w:type="spellEnd"/>
            <w:r>
              <w:rPr>
                <w:color w:val="000000"/>
              </w:rPr>
              <w:t>, дом 10, 26 этаж,</w:t>
            </w:r>
          </w:p>
          <w:p w14:paraId="047186D4" w14:textId="77777777" w:rsidR="006D4623" w:rsidRDefault="006D4623" w:rsidP="006D4623">
            <w:pPr>
              <w:rPr>
                <w:color w:val="000000"/>
              </w:rPr>
            </w:pPr>
            <w:r>
              <w:rPr>
                <w:color w:val="000000"/>
              </w:rPr>
              <w:t>помещение I, город Москва,</w:t>
            </w:r>
          </w:p>
          <w:p w14:paraId="124E1AA8" w14:textId="77777777" w:rsidR="006D4623" w:rsidRDefault="006D4623" w:rsidP="006D4623">
            <w:pPr>
              <w:rPr>
                <w:color w:val="000000"/>
              </w:rPr>
            </w:pPr>
            <w:r>
              <w:rPr>
                <w:color w:val="000000"/>
              </w:rPr>
              <w:t>Российская Федерация, 123112</w:t>
            </w:r>
          </w:p>
          <w:p w14:paraId="596155E1" w14:textId="77777777" w:rsidR="006D4623" w:rsidRDefault="006D4623" w:rsidP="006D4623">
            <w:pPr>
              <w:rPr>
                <w:color w:val="000000"/>
                <w:u w:val="single"/>
              </w:rPr>
            </w:pPr>
            <w:r>
              <w:rPr>
                <w:color w:val="000000"/>
                <w:u w:val="single"/>
              </w:rPr>
              <w:t xml:space="preserve">Адрес для отправки </w:t>
            </w:r>
          </w:p>
          <w:p w14:paraId="06287115" w14:textId="77777777" w:rsidR="006D4623" w:rsidRDefault="006D4623" w:rsidP="006D4623">
            <w:pPr>
              <w:rPr>
                <w:color w:val="000000"/>
                <w:u w:val="single"/>
              </w:rPr>
            </w:pPr>
            <w:r>
              <w:rPr>
                <w:color w:val="000000"/>
                <w:u w:val="single"/>
              </w:rPr>
              <w:t>почтовой корреспонденции:</w:t>
            </w:r>
          </w:p>
          <w:p w14:paraId="5886EC06" w14:textId="77777777" w:rsidR="006D4623" w:rsidRDefault="006D4623" w:rsidP="006D4623">
            <w:pPr>
              <w:rPr>
                <w:color w:val="000000"/>
              </w:rPr>
            </w:pPr>
            <w:r>
              <w:rPr>
                <w:color w:val="000000"/>
              </w:rPr>
              <w:t>123112, Российская Федерация,</w:t>
            </w:r>
          </w:p>
          <w:p w14:paraId="4B198143" w14:textId="77777777" w:rsidR="006D4623" w:rsidRDefault="006D4623" w:rsidP="006D4623">
            <w:pPr>
              <w:rPr>
                <w:color w:val="000000"/>
              </w:rPr>
            </w:pPr>
            <w:r>
              <w:rPr>
                <w:color w:val="000000"/>
              </w:rPr>
              <w:t xml:space="preserve">город Москва, улица </w:t>
            </w:r>
            <w:proofErr w:type="spellStart"/>
            <w:r>
              <w:rPr>
                <w:color w:val="000000"/>
              </w:rPr>
              <w:t>Тестовская</w:t>
            </w:r>
            <w:proofErr w:type="spellEnd"/>
            <w:r>
              <w:rPr>
                <w:color w:val="000000"/>
              </w:rPr>
              <w:t>,</w:t>
            </w:r>
          </w:p>
          <w:p w14:paraId="2C80D470" w14:textId="77777777" w:rsidR="006D4623" w:rsidRDefault="006D4623" w:rsidP="006D4623">
            <w:pPr>
              <w:rPr>
                <w:color w:val="000000"/>
              </w:rPr>
            </w:pPr>
            <w:r>
              <w:rPr>
                <w:color w:val="000000"/>
              </w:rPr>
              <w:t>дом 10, 26 этаж, помещение I</w:t>
            </w:r>
          </w:p>
          <w:p w14:paraId="65629225" w14:textId="77777777" w:rsidR="006D4623" w:rsidRDefault="006D4623" w:rsidP="006D4623">
            <w:pPr>
              <w:rPr>
                <w:color w:val="000000"/>
              </w:rPr>
            </w:pPr>
            <w:r>
              <w:rPr>
                <w:color w:val="000000"/>
              </w:rPr>
              <w:t>Тел./факс: +7(495)775-91-22 / -24</w:t>
            </w:r>
          </w:p>
          <w:p w14:paraId="118D7DE5" w14:textId="77777777" w:rsidR="006D4623" w:rsidRDefault="006D4623" w:rsidP="006D4623">
            <w:pPr>
              <w:rPr>
                <w:color w:val="000000"/>
              </w:rPr>
            </w:pPr>
            <w:r>
              <w:rPr>
                <w:color w:val="000000"/>
              </w:rPr>
              <w:t>ИНН 2632100740, КПП 770301001</w:t>
            </w:r>
          </w:p>
          <w:p w14:paraId="7C23759B" w14:textId="77777777" w:rsidR="006D4623" w:rsidRDefault="006D4623" w:rsidP="006D4623">
            <w:pPr>
              <w:rPr>
                <w:color w:val="000000"/>
              </w:rPr>
            </w:pPr>
            <w:r>
              <w:rPr>
                <w:color w:val="000000"/>
              </w:rPr>
              <w:t>ОКПО 67132337</w:t>
            </w:r>
          </w:p>
          <w:p w14:paraId="7763BD15" w14:textId="77777777" w:rsidR="006D4623" w:rsidRDefault="006D4623" w:rsidP="006D4623">
            <w:pPr>
              <w:rPr>
                <w:color w:val="000000"/>
              </w:rPr>
            </w:pPr>
            <w:r>
              <w:rPr>
                <w:color w:val="000000"/>
              </w:rPr>
              <w:t>ОГРН 1102632003320</w:t>
            </w:r>
          </w:p>
          <w:p w14:paraId="4859BF8C" w14:textId="77777777" w:rsidR="006D4623" w:rsidRDefault="006D4623" w:rsidP="006D4623">
            <w:pPr>
              <w:jc w:val="both"/>
              <w:rPr>
                <w:color w:val="000000"/>
                <w:u w:val="single"/>
              </w:rPr>
            </w:pPr>
            <w:r>
              <w:rPr>
                <w:color w:val="000000"/>
                <w:u w:val="single"/>
              </w:rPr>
              <w:t>Платежные реквизиты:</w:t>
            </w:r>
          </w:p>
          <w:p w14:paraId="36162D82" w14:textId="77777777" w:rsidR="006D4623" w:rsidRDefault="006D4623" w:rsidP="006D4623">
            <w:proofErr w:type="gramStart"/>
            <w:r>
              <w:t>р</w:t>
            </w:r>
            <w:proofErr w:type="gramEnd"/>
            <w:r>
              <w:t>/счет: 40701810500020000436</w:t>
            </w:r>
          </w:p>
          <w:p w14:paraId="0BDCB14A" w14:textId="77777777" w:rsidR="006D4623" w:rsidRDefault="006D4623" w:rsidP="006D4623">
            <w:r>
              <w:t xml:space="preserve">Банк: ПАО СБЕРБАНК г. Москва  </w:t>
            </w:r>
          </w:p>
          <w:p w14:paraId="2C8A2E4A" w14:textId="77777777" w:rsidR="006D4623" w:rsidRDefault="006D4623" w:rsidP="006D4623">
            <w:proofErr w:type="gramStart"/>
            <w:r>
              <w:t>к</w:t>
            </w:r>
            <w:proofErr w:type="gramEnd"/>
            <w:r>
              <w:t>/счет: 30101810400000000225</w:t>
            </w:r>
          </w:p>
          <w:p w14:paraId="4C1E8E85" w14:textId="77777777" w:rsidR="006D4623" w:rsidRDefault="006D4623" w:rsidP="006D4623">
            <w:r>
              <w:t>БИК: 044525225</w:t>
            </w:r>
          </w:p>
          <w:p w14:paraId="4B4E62A7" w14:textId="77777777" w:rsidR="006D4623" w:rsidRDefault="006D4623" w:rsidP="006D4623">
            <w:pPr>
              <w:jc w:val="both"/>
            </w:pPr>
          </w:p>
          <w:p w14:paraId="192B6E72" w14:textId="77777777" w:rsidR="006D4623" w:rsidRDefault="006D4623" w:rsidP="006D4623">
            <w:pPr>
              <w:jc w:val="both"/>
              <w:rPr>
                <w:color w:val="000000"/>
              </w:rPr>
            </w:pPr>
            <w:r>
              <w:t>_____________________/</w:t>
            </w:r>
            <w:r>
              <w:rPr>
                <w:color w:val="000000"/>
              </w:rPr>
              <w:t xml:space="preserve"> ___________</w:t>
            </w:r>
            <w:r>
              <w:t>/</w:t>
            </w:r>
          </w:p>
          <w:p w14:paraId="3238D3B9" w14:textId="2E3484BE" w:rsidR="006D4623" w:rsidRDefault="00E969B8" w:rsidP="00E969B8">
            <w:pPr>
              <w:ind w:left="142"/>
              <w:rPr>
                <w:rFonts w:eastAsia="Courier New"/>
              </w:rPr>
            </w:pPr>
            <w:r>
              <w:rPr>
                <w:i/>
                <w:sz w:val="16"/>
                <w:szCs w:val="16"/>
              </w:rPr>
              <w:t>(подписано ЭЦП</w:t>
            </w:r>
            <w:r w:rsidR="006D4623">
              <w:rPr>
                <w:i/>
                <w:sz w:val="16"/>
                <w:szCs w:val="16"/>
              </w:rPr>
              <w:t>)</w:t>
            </w:r>
          </w:p>
        </w:tc>
      </w:tr>
    </w:tbl>
    <w:p w14:paraId="49E3BF7E" w14:textId="77777777" w:rsidR="006D4623" w:rsidRDefault="006D4623" w:rsidP="006D4623">
      <w:pPr>
        <w:ind w:left="142"/>
        <w:jc w:val="right"/>
        <w:rPr>
          <w:b/>
        </w:rPr>
      </w:pPr>
    </w:p>
    <w:p w14:paraId="41362E6C" w14:textId="77777777" w:rsidR="006D4623" w:rsidRDefault="006D4623" w:rsidP="006D4623">
      <w:pPr>
        <w:ind w:left="142"/>
        <w:jc w:val="right"/>
        <w:rPr>
          <w:b/>
        </w:rPr>
        <w:sectPr w:rsidR="006D4623">
          <w:footerReference w:type="default" r:id="rId39"/>
          <w:pgSz w:w="11906" w:h="16838"/>
          <w:pgMar w:top="1134" w:right="992" w:bottom="992" w:left="1134" w:header="0" w:footer="510" w:gutter="0"/>
          <w:cols w:space="720"/>
          <w:formProt w:val="0"/>
          <w:docGrid w:linePitch="360"/>
        </w:sectPr>
      </w:pPr>
    </w:p>
    <w:p w14:paraId="569FC36B" w14:textId="77777777" w:rsidR="006D4623" w:rsidRDefault="006D4623" w:rsidP="006D4623">
      <w:pPr>
        <w:keepNext/>
        <w:jc w:val="right"/>
        <w:outlineLvl w:val="5"/>
        <w:rPr>
          <w:b/>
        </w:rPr>
      </w:pPr>
      <w:r>
        <w:rPr>
          <w:b/>
        </w:rPr>
        <w:lastRenderedPageBreak/>
        <w:t xml:space="preserve">ПРИЛОЖЕНИЕ </w:t>
      </w:r>
    </w:p>
    <w:p w14:paraId="4A18C613" w14:textId="77777777" w:rsidR="006D4623" w:rsidRDefault="006D4623" w:rsidP="006D4623">
      <w:pPr>
        <w:keepNext/>
        <w:jc w:val="right"/>
        <w:outlineLvl w:val="5"/>
      </w:pPr>
      <w:r>
        <w:t>к договору от «__» _______________ 2025 г.</w:t>
      </w:r>
    </w:p>
    <w:p w14:paraId="33739774" w14:textId="77777777" w:rsidR="006D4623" w:rsidRDefault="006D4623" w:rsidP="006D4623">
      <w:pPr>
        <w:keepNext/>
        <w:jc w:val="right"/>
        <w:outlineLvl w:val="5"/>
      </w:pPr>
      <w:r>
        <w:t>№ ____________</w:t>
      </w:r>
    </w:p>
    <w:p w14:paraId="7485FABB" w14:textId="77777777" w:rsidR="006D4623" w:rsidRDefault="006D4623" w:rsidP="006D4623">
      <w:pPr>
        <w:keepNext/>
        <w:jc w:val="right"/>
        <w:outlineLvl w:val="5"/>
      </w:pPr>
    </w:p>
    <w:p w14:paraId="52F0BD9C" w14:textId="77777777" w:rsidR="006D4623" w:rsidRPr="001F4218" w:rsidRDefault="006D4623" w:rsidP="006D4623">
      <w:pPr>
        <w:widowControl w:val="0"/>
        <w:jc w:val="center"/>
        <w:rPr>
          <w:b/>
        </w:rPr>
      </w:pPr>
      <w:r w:rsidRPr="001F4218">
        <w:rPr>
          <w:b/>
        </w:rPr>
        <w:t>СПЕЦИФИКАЦИЯ</w:t>
      </w:r>
    </w:p>
    <w:p w14:paraId="384189EE" w14:textId="77777777" w:rsidR="006D4623" w:rsidRPr="001F4218" w:rsidRDefault="006D4623" w:rsidP="006D4623">
      <w:pPr>
        <w:widowControl w:val="0"/>
        <w:jc w:val="center"/>
        <w:rPr>
          <w:b/>
        </w:rPr>
      </w:pPr>
    </w:p>
    <w:tbl>
      <w:tblPr>
        <w:tblW w:w="5000" w:type="pct"/>
        <w:tblLook w:val="04A0" w:firstRow="1" w:lastRow="0" w:firstColumn="1" w:lastColumn="0" w:noHBand="0" w:noVBand="1"/>
      </w:tblPr>
      <w:tblGrid>
        <w:gridCol w:w="531"/>
        <w:gridCol w:w="1928"/>
        <w:gridCol w:w="1215"/>
        <w:gridCol w:w="1498"/>
        <w:gridCol w:w="1785"/>
        <w:gridCol w:w="1782"/>
        <w:gridCol w:w="1716"/>
        <w:gridCol w:w="1761"/>
        <w:gridCol w:w="1355"/>
        <w:gridCol w:w="1357"/>
      </w:tblGrid>
      <w:tr w:rsidR="00823888" w:rsidRPr="001F4218" w14:paraId="5C6432C0" w14:textId="77777777" w:rsidTr="00823888">
        <w:trPr>
          <w:trHeight w:val="413"/>
        </w:trPr>
        <w:tc>
          <w:tcPr>
            <w:tcW w:w="178" w:type="pct"/>
            <w:vMerge w:val="restart"/>
            <w:tcBorders>
              <w:top w:val="single" w:sz="4" w:space="0" w:color="000000"/>
              <w:left w:val="single" w:sz="4" w:space="0" w:color="000000"/>
              <w:right w:val="single" w:sz="4" w:space="0" w:color="000000"/>
            </w:tcBorders>
            <w:shd w:val="clear" w:color="auto" w:fill="FFFFFF"/>
            <w:vAlign w:val="center"/>
            <w:hideMark/>
          </w:tcPr>
          <w:p w14:paraId="45554E65" w14:textId="77777777" w:rsidR="00823888" w:rsidRPr="001F4218" w:rsidRDefault="00823888" w:rsidP="006D4623">
            <w:pPr>
              <w:widowControl w:val="0"/>
              <w:autoSpaceDE w:val="0"/>
              <w:autoSpaceDN w:val="0"/>
              <w:adjustRightInd w:val="0"/>
              <w:jc w:val="center"/>
              <w:rPr>
                <w:b/>
                <w:bCs/>
                <w:sz w:val="22"/>
                <w:szCs w:val="22"/>
              </w:rPr>
            </w:pPr>
            <w:r w:rsidRPr="001F4218">
              <w:rPr>
                <w:b/>
                <w:bCs/>
                <w:sz w:val="22"/>
                <w:szCs w:val="22"/>
              </w:rPr>
              <w:t xml:space="preserve">№ </w:t>
            </w:r>
            <w:r w:rsidRPr="001F4218">
              <w:rPr>
                <w:b/>
                <w:bCs/>
                <w:sz w:val="22"/>
                <w:szCs w:val="22"/>
              </w:rPr>
              <w:br/>
            </w:r>
            <w:proofErr w:type="gramStart"/>
            <w:r w:rsidRPr="001F4218">
              <w:rPr>
                <w:b/>
                <w:bCs/>
                <w:sz w:val="22"/>
                <w:szCs w:val="22"/>
              </w:rPr>
              <w:t>п</w:t>
            </w:r>
            <w:proofErr w:type="gramEnd"/>
            <w:r w:rsidRPr="001F4218">
              <w:rPr>
                <w:b/>
                <w:bCs/>
                <w:sz w:val="22"/>
                <w:szCs w:val="22"/>
              </w:rPr>
              <w:t>/п</w:t>
            </w:r>
          </w:p>
        </w:tc>
        <w:tc>
          <w:tcPr>
            <w:tcW w:w="666" w:type="pct"/>
            <w:vMerge w:val="restart"/>
            <w:tcBorders>
              <w:top w:val="single" w:sz="4" w:space="0" w:color="000000"/>
              <w:left w:val="nil"/>
              <w:right w:val="single" w:sz="4" w:space="0" w:color="000000"/>
            </w:tcBorders>
            <w:shd w:val="clear" w:color="auto" w:fill="FFFFFF"/>
            <w:vAlign w:val="center"/>
            <w:hideMark/>
          </w:tcPr>
          <w:p w14:paraId="74AD57D9" w14:textId="77777777" w:rsidR="00823888" w:rsidRPr="001F4218" w:rsidRDefault="00823888" w:rsidP="006D4623">
            <w:pPr>
              <w:widowControl w:val="0"/>
              <w:autoSpaceDE w:val="0"/>
              <w:autoSpaceDN w:val="0"/>
              <w:adjustRightInd w:val="0"/>
              <w:jc w:val="center"/>
              <w:rPr>
                <w:b/>
                <w:bCs/>
                <w:sz w:val="22"/>
                <w:szCs w:val="22"/>
              </w:rPr>
            </w:pPr>
            <w:r w:rsidRPr="001F4218">
              <w:rPr>
                <w:b/>
                <w:bCs/>
                <w:sz w:val="22"/>
                <w:szCs w:val="22"/>
              </w:rPr>
              <w:t>Наименование товара</w:t>
            </w:r>
          </w:p>
        </w:tc>
        <w:tc>
          <w:tcPr>
            <w:tcW w:w="427" w:type="pct"/>
            <w:vMerge w:val="restart"/>
            <w:tcBorders>
              <w:top w:val="single" w:sz="4" w:space="0" w:color="000000"/>
              <w:left w:val="nil"/>
              <w:right w:val="single" w:sz="4" w:space="0" w:color="auto"/>
            </w:tcBorders>
            <w:shd w:val="clear" w:color="auto" w:fill="FFFFFF"/>
            <w:vAlign w:val="center"/>
          </w:tcPr>
          <w:p w14:paraId="391013E6" w14:textId="77777777" w:rsidR="00823888" w:rsidRPr="001F4218" w:rsidRDefault="00823888" w:rsidP="006D4623">
            <w:pPr>
              <w:widowControl w:val="0"/>
              <w:autoSpaceDE w:val="0"/>
              <w:autoSpaceDN w:val="0"/>
              <w:adjustRightInd w:val="0"/>
              <w:jc w:val="center"/>
              <w:rPr>
                <w:b/>
                <w:bCs/>
                <w:sz w:val="22"/>
                <w:szCs w:val="22"/>
              </w:rPr>
            </w:pPr>
            <w:r w:rsidRPr="001F4218">
              <w:rPr>
                <w:b/>
                <w:bCs/>
                <w:sz w:val="22"/>
                <w:szCs w:val="22"/>
              </w:rPr>
              <w:t>Артикул</w:t>
            </w:r>
          </w:p>
        </w:tc>
        <w:tc>
          <w:tcPr>
            <w:tcW w:w="2352" w:type="pct"/>
            <w:gridSpan w:val="4"/>
            <w:tcBorders>
              <w:top w:val="single" w:sz="4" w:space="0" w:color="000000"/>
              <w:left w:val="single" w:sz="4" w:space="0" w:color="auto"/>
              <w:bottom w:val="single" w:sz="4" w:space="0" w:color="auto"/>
              <w:right w:val="single" w:sz="4" w:space="0" w:color="auto"/>
            </w:tcBorders>
            <w:shd w:val="clear" w:color="auto" w:fill="FFFFFF"/>
          </w:tcPr>
          <w:p w14:paraId="4C047745" w14:textId="1ADE5FC2" w:rsidR="00823888" w:rsidRPr="001F4218" w:rsidRDefault="00823888" w:rsidP="006D4623">
            <w:pPr>
              <w:widowControl w:val="0"/>
              <w:autoSpaceDE w:val="0"/>
              <w:autoSpaceDN w:val="0"/>
              <w:adjustRightInd w:val="0"/>
              <w:jc w:val="center"/>
              <w:rPr>
                <w:b/>
                <w:bCs/>
                <w:sz w:val="22"/>
                <w:szCs w:val="22"/>
              </w:rPr>
            </w:pPr>
            <w:r>
              <w:rPr>
                <w:b/>
                <w:bCs/>
                <w:sz w:val="22"/>
                <w:szCs w:val="22"/>
              </w:rPr>
              <w:t>Место поставки, шт.</w:t>
            </w:r>
          </w:p>
        </w:tc>
        <w:tc>
          <w:tcPr>
            <w:tcW w:w="449" w:type="pct"/>
            <w:vMerge w:val="restart"/>
            <w:tcBorders>
              <w:top w:val="single" w:sz="4" w:space="0" w:color="000000"/>
              <w:left w:val="single" w:sz="4" w:space="0" w:color="auto"/>
              <w:right w:val="single" w:sz="4" w:space="0" w:color="auto"/>
            </w:tcBorders>
            <w:shd w:val="clear" w:color="auto" w:fill="FFFFFF"/>
            <w:vAlign w:val="center"/>
          </w:tcPr>
          <w:p w14:paraId="38D81FF8" w14:textId="503CEAB1" w:rsidR="00823888" w:rsidRPr="00951174" w:rsidRDefault="00823888" w:rsidP="006D4623">
            <w:pPr>
              <w:widowControl w:val="0"/>
              <w:autoSpaceDE w:val="0"/>
              <w:autoSpaceDN w:val="0"/>
              <w:adjustRightInd w:val="0"/>
              <w:jc w:val="center"/>
              <w:rPr>
                <w:b/>
                <w:bCs/>
                <w:sz w:val="22"/>
                <w:szCs w:val="22"/>
                <w:lang w:val="en-US"/>
              </w:rPr>
            </w:pPr>
            <w:r w:rsidRPr="001F4218">
              <w:rPr>
                <w:b/>
                <w:bCs/>
                <w:sz w:val="22"/>
                <w:szCs w:val="22"/>
              </w:rPr>
              <w:t>Страна</w:t>
            </w:r>
          </w:p>
          <w:p w14:paraId="564F3686" w14:textId="77777777" w:rsidR="00823888" w:rsidRPr="001F4218" w:rsidRDefault="00823888" w:rsidP="006D4623">
            <w:pPr>
              <w:widowControl w:val="0"/>
              <w:autoSpaceDE w:val="0"/>
              <w:autoSpaceDN w:val="0"/>
              <w:adjustRightInd w:val="0"/>
              <w:jc w:val="center"/>
              <w:rPr>
                <w:b/>
                <w:bCs/>
                <w:sz w:val="22"/>
                <w:szCs w:val="22"/>
              </w:rPr>
            </w:pPr>
            <w:r w:rsidRPr="001F4218">
              <w:rPr>
                <w:b/>
                <w:bCs/>
                <w:sz w:val="22"/>
                <w:szCs w:val="22"/>
              </w:rPr>
              <w:t>происхождения</w:t>
            </w:r>
          </w:p>
        </w:tc>
        <w:tc>
          <w:tcPr>
            <w:tcW w:w="474" w:type="pct"/>
            <w:vMerge w:val="restart"/>
            <w:tcBorders>
              <w:top w:val="single" w:sz="4" w:space="0" w:color="auto"/>
              <w:right w:val="single" w:sz="4" w:space="0" w:color="auto"/>
            </w:tcBorders>
            <w:vAlign w:val="center"/>
          </w:tcPr>
          <w:p w14:paraId="4DD8B9DD" w14:textId="77777777" w:rsidR="00823888" w:rsidRPr="001F4218" w:rsidRDefault="00823888" w:rsidP="006D4623">
            <w:pPr>
              <w:jc w:val="center"/>
              <w:rPr>
                <w:b/>
                <w:sz w:val="22"/>
                <w:szCs w:val="22"/>
              </w:rPr>
            </w:pPr>
          </w:p>
          <w:p w14:paraId="0E5F2303" w14:textId="77777777" w:rsidR="00823888" w:rsidRDefault="00823888" w:rsidP="006D4623">
            <w:pPr>
              <w:widowControl w:val="0"/>
              <w:autoSpaceDE w:val="0"/>
              <w:autoSpaceDN w:val="0"/>
              <w:adjustRightInd w:val="0"/>
              <w:jc w:val="center"/>
              <w:rPr>
                <w:b/>
                <w:bCs/>
                <w:sz w:val="22"/>
                <w:szCs w:val="22"/>
              </w:rPr>
            </w:pPr>
            <w:r w:rsidRPr="001F4218">
              <w:rPr>
                <w:b/>
                <w:bCs/>
                <w:sz w:val="22"/>
                <w:szCs w:val="22"/>
              </w:rPr>
              <w:t>Цена</w:t>
            </w:r>
            <w:r>
              <w:rPr>
                <w:b/>
                <w:bCs/>
                <w:sz w:val="22"/>
                <w:szCs w:val="22"/>
              </w:rPr>
              <w:t>,</w:t>
            </w:r>
          </w:p>
          <w:p w14:paraId="72CEE7C1" w14:textId="0D38E4F0" w:rsidR="00823888" w:rsidRPr="001F4218" w:rsidRDefault="00823888" w:rsidP="006D4623">
            <w:pPr>
              <w:widowControl w:val="0"/>
              <w:autoSpaceDE w:val="0"/>
              <w:autoSpaceDN w:val="0"/>
              <w:adjustRightInd w:val="0"/>
              <w:jc w:val="center"/>
              <w:rPr>
                <w:b/>
                <w:sz w:val="22"/>
                <w:szCs w:val="22"/>
              </w:rPr>
            </w:pPr>
            <w:r>
              <w:rPr>
                <w:b/>
                <w:sz w:val="22"/>
                <w:szCs w:val="22"/>
              </w:rPr>
              <w:t>в том числе НДС</w:t>
            </w:r>
          </w:p>
        </w:tc>
        <w:tc>
          <w:tcPr>
            <w:tcW w:w="454" w:type="pct"/>
            <w:vMerge w:val="restart"/>
            <w:tcBorders>
              <w:top w:val="single" w:sz="4" w:space="0" w:color="auto"/>
              <w:right w:val="single" w:sz="4" w:space="0" w:color="auto"/>
            </w:tcBorders>
            <w:vAlign w:val="center"/>
          </w:tcPr>
          <w:p w14:paraId="069DC3C3" w14:textId="77777777" w:rsidR="00823888" w:rsidRPr="001F4218" w:rsidRDefault="00823888" w:rsidP="006D4623">
            <w:pPr>
              <w:widowControl w:val="0"/>
              <w:autoSpaceDE w:val="0"/>
              <w:autoSpaceDN w:val="0"/>
              <w:adjustRightInd w:val="0"/>
              <w:jc w:val="center"/>
              <w:rPr>
                <w:b/>
                <w:bCs/>
                <w:sz w:val="22"/>
                <w:szCs w:val="22"/>
              </w:rPr>
            </w:pPr>
          </w:p>
          <w:p w14:paraId="6D6BD200" w14:textId="59133EE1" w:rsidR="00823888" w:rsidRPr="001F4218" w:rsidRDefault="00823888" w:rsidP="006D4623">
            <w:pPr>
              <w:widowControl w:val="0"/>
              <w:autoSpaceDE w:val="0"/>
              <w:autoSpaceDN w:val="0"/>
              <w:adjustRightInd w:val="0"/>
              <w:jc w:val="center"/>
              <w:rPr>
                <w:b/>
                <w:bCs/>
                <w:sz w:val="22"/>
                <w:szCs w:val="22"/>
              </w:rPr>
            </w:pPr>
            <w:r w:rsidRPr="001F4218">
              <w:rPr>
                <w:b/>
                <w:bCs/>
                <w:sz w:val="22"/>
                <w:szCs w:val="22"/>
              </w:rPr>
              <w:t>Стоимость</w:t>
            </w:r>
            <w:r>
              <w:rPr>
                <w:b/>
                <w:bCs/>
                <w:sz w:val="22"/>
                <w:szCs w:val="22"/>
              </w:rPr>
              <w:t xml:space="preserve">, </w:t>
            </w:r>
            <w:r>
              <w:rPr>
                <w:b/>
                <w:sz w:val="22"/>
                <w:szCs w:val="22"/>
              </w:rPr>
              <w:t>в том числе НДС</w:t>
            </w:r>
          </w:p>
        </w:tc>
      </w:tr>
      <w:tr w:rsidR="00823888" w:rsidRPr="001F4218" w14:paraId="48EA39D6" w14:textId="77777777" w:rsidTr="00823888">
        <w:trPr>
          <w:trHeight w:val="839"/>
        </w:trPr>
        <w:tc>
          <w:tcPr>
            <w:tcW w:w="178" w:type="pct"/>
            <w:vMerge/>
            <w:tcBorders>
              <w:left w:val="single" w:sz="4" w:space="0" w:color="000000"/>
              <w:bottom w:val="single" w:sz="4" w:space="0" w:color="000000"/>
              <w:right w:val="single" w:sz="4" w:space="0" w:color="000000"/>
            </w:tcBorders>
            <w:shd w:val="clear" w:color="auto" w:fill="FFFFFF"/>
            <w:vAlign w:val="center"/>
          </w:tcPr>
          <w:p w14:paraId="496A226A" w14:textId="77777777" w:rsidR="00823888" w:rsidRPr="001F4218" w:rsidRDefault="00823888" w:rsidP="006D4623">
            <w:pPr>
              <w:widowControl w:val="0"/>
              <w:autoSpaceDE w:val="0"/>
              <w:autoSpaceDN w:val="0"/>
              <w:adjustRightInd w:val="0"/>
              <w:jc w:val="center"/>
              <w:rPr>
                <w:b/>
                <w:bCs/>
                <w:sz w:val="22"/>
                <w:szCs w:val="22"/>
              </w:rPr>
            </w:pPr>
          </w:p>
        </w:tc>
        <w:tc>
          <w:tcPr>
            <w:tcW w:w="666" w:type="pct"/>
            <w:vMerge/>
            <w:tcBorders>
              <w:left w:val="nil"/>
              <w:bottom w:val="single" w:sz="4" w:space="0" w:color="000000"/>
              <w:right w:val="single" w:sz="4" w:space="0" w:color="000000"/>
            </w:tcBorders>
            <w:shd w:val="clear" w:color="auto" w:fill="FFFFFF"/>
            <w:vAlign w:val="center"/>
          </w:tcPr>
          <w:p w14:paraId="07B70E1C" w14:textId="77777777" w:rsidR="00823888" w:rsidRPr="001F4218" w:rsidRDefault="00823888" w:rsidP="006D4623">
            <w:pPr>
              <w:widowControl w:val="0"/>
              <w:autoSpaceDE w:val="0"/>
              <w:autoSpaceDN w:val="0"/>
              <w:adjustRightInd w:val="0"/>
              <w:jc w:val="center"/>
              <w:rPr>
                <w:b/>
                <w:bCs/>
                <w:sz w:val="22"/>
                <w:szCs w:val="22"/>
              </w:rPr>
            </w:pPr>
          </w:p>
        </w:tc>
        <w:tc>
          <w:tcPr>
            <w:tcW w:w="427" w:type="pct"/>
            <w:vMerge/>
            <w:tcBorders>
              <w:left w:val="nil"/>
              <w:bottom w:val="single" w:sz="4" w:space="0" w:color="000000"/>
              <w:right w:val="single" w:sz="4" w:space="0" w:color="auto"/>
            </w:tcBorders>
            <w:shd w:val="clear" w:color="auto" w:fill="FFFFFF"/>
            <w:vAlign w:val="center"/>
          </w:tcPr>
          <w:p w14:paraId="14A4F43C" w14:textId="77777777" w:rsidR="00823888" w:rsidRPr="001F4218" w:rsidRDefault="00823888" w:rsidP="006D4623">
            <w:pPr>
              <w:widowControl w:val="0"/>
              <w:autoSpaceDE w:val="0"/>
              <w:autoSpaceDN w:val="0"/>
              <w:adjustRightInd w:val="0"/>
              <w:jc w:val="center"/>
              <w:rPr>
                <w:b/>
                <w:bCs/>
                <w:sz w:val="22"/>
                <w:szCs w:val="22"/>
              </w:rPr>
            </w:pPr>
          </w:p>
        </w:tc>
        <w:tc>
          <w:tcPr>
            <w:tcW w:w="522" w:type="pct"/>
            <w:tcBorders>
              <w:top w:val="single" w:sz="4" w:space="0" w:color="auto"/>
              <w:left w:val="single" w:sz="4" w:space="0" w:color="auto"/>
              <w:bottom w:val="single" w:sz="4" w:space="0" w:color="000000"/>
              <w:right w:val="single" w:sz="4" w:space="0" w:color="auto"/>
            </w:tcBorders>
            <w:shd w:val="clear" w:color="auto" w:fill="FFFFFF"/>
          </w:tcPr>
          <w:p w14:paraId="173A4DC8" w14:textId="43B6BCEF" w:rsidR="00823888" w:rsidRPr="00823888" w:rsidRDefault="00823888" w:rsidP="006D4623">
            <w:pPr>
              <w:widowControl w:val="0"/>
              <w:autoSpaceDE w:val="0"/>
              <w:autoSpaceDN w:val="0"/>
              <w:adjustRightInd w:val="0"/>
              <w:jc w:val="center"/>
              <w:rPr>
                <w:bCs/>
                <w:i/>
                <w:sz w:val="22"/>
                <w:szCs w:val="22"/>
              </w:rPr>
            </w:pPr>
            <w:proofErr w:type="gramStart"/>
            <w:r w:rsidRPr="00823888">
              <w:rPr>
                <w:bCs/>
                <w:i/>
                <w:sz w:val="22"/>
                <w:szCs w:val="22"/>
              </w:rPr>
              <w:t xml:space="preserve">Офис г. Москва: 123112, Российская Федерация, г. Москва, </w:t>
            </w:r>
            <w:proofErr w:type="spellStart"/>
            <w:r w:rsidRPr="00823888">
              <w:rPr>
                <w:bCs/>
                <w:i/>
                <w:sz w:val="22"/>
                <w:szCs w:val="22"/>
              </w:rPr>
              <w:t>Тестовская</w:t>
            </w:r>
            <w:proofErr w:type="spellEnd"/>
            <w:r w:rsidRPr="00823888">
              <w:rPr>
                <w:bCs/>
                <w:i/>
                <w:sz w:val="22"/>
                <w:szCs w:val="22"/>
              </w:rPr>
              <w:t xml:space="preserve"> ул., д.10, под. 1, «Северная Башня», этаж 26</w:t>
            </w:r>
            <w:proofErr w:type="gramEnd"/>
          </w:p>
        </w:tc>
        <w:tc>
          <w:tcPr>
            <w:tcW w:w="618" w:type="pct"/>
            <w:tcBorders>
              <w:top w:val="single" w:sz="4" w:space="0" w:color="auto"/>
              <w:left w:val="single" w:sz="4" w:space="0" w:color="auto"/>
              <w:bottom w:val="single" w:sz="4" w:space="0" w:color="000000"/>
              <w:right w:val="single" w:sz="4" w:space="0" w:color="auto"/>
            </w:tcBorders>
            <w:shd w:val="clear" w:color="auto" w:fill="FFFFFF"/>
          </w:tcPr>
          <w:p w14:paraId="32C6BD09" w14:textId="43AE41F5" w:rsidR="00823888" w:rsidRPr="00823888" w:rsidRDefault="00823888" w:rsidP="006D4623">
            <w:pPr>
              <w:widowControl w:val="0"/>
              <w:autoSpaceDE w:val="0"/>
              <w:autoSpaceDN w:val="0"/>
              <w:adjustRightInd w:val="0"/>
              <w:jc w:val="center"/>
              <w:rPr>
                <w:bCs/>
                <w:i/>
                <w:sz w:val="22"/>
                <w:szCs w:val="22"/>
              </w:rPr>
            </w:pPr>
            <w:proofErr w:type="gramStart"/>
            <w:r w:rsidRPr="00823888">
              <w:rPr>
                <w:bCs/>
                <w:i/>
                <w:sz w:val="22"/>
                <w:szCs w:val="22"/>
              </w:rPr>
              <w:t>Офис г. Пятигорск: 357528, Российская Федерация, Ставропольский край, г. Пятигорск, ул. Ермолова, д. 12, строение 3, БЦ «</w:t>
            </w:r>
            <w:proofErr w:type="spellStart"/>
            <w:r w:rsidRPr="00823888">
              <w:rPr>
                <w:bCs/>
                <w:i/>
                <w:sz w:val="22"/>
                <w:szCs w:val="22"/>
              </w:rPr>
              <w:t>Техноряд</w:t>
            </w:r>
            <w:proofErr w:type="spellEnd"/>
            <w:r w:rsidRPr="00823888">
              <w:rPr>
                <w:bCs/>
                <w:i/>
                <w:sz w:val="22"/>
                <w:szCs w:val="22"/>
              </w:rPr>
              <w:t>»</w:t>
            </w:r>
            <w:proofErr w:type="gramEnd"/>
          </w:p>
        </w:tc>
        <w:tc>
          <w:tcPr>
            <w:tcW w:w="617" w:type="pct"/>
            <w:tcBorders>
              <w:top w:val="single" w:sz="4" w:space="0" w:color="auto"/>
              <w:left w:val="single" w:sz="4" w:space="0" w:color="auto"/>
              <w:bottom w:val="single" w:sz="4" w:space="0" w:color="000000"/>
              <w:right w:val="single" w:sz="4" w:space="0" w:color="auto"/>
            </w:tcBorders>
            <w:shd w:val="clear" w:color="auto" w:fill="FFFFFF"/>
          </w:tcPr>
          <w:p w14:paraId="0D4ED1C6" w14:textId="1FB99DA7" w:rsidR="00823888" w:rsidRPr="00823888" w:rsidRDefault="00823888" w:rsidP="006D4623">
            <w:pPr>
              <w:widowControl w:val="0"/>
              <w:autoSpaceDE w:val="0"/>
              <w:autoSpaceDN w:val="0"/>
              <w:adjustRightInd w:val="0"/>
              <w:jc w:val="center"/>
              <w:rPr>
                <w:bCs/>
                <w:i/>
                <w:sz w:val="22"/>
                <w:szCs w:val="22"/>
              </w:rPr>
            </w:pPr>
            <w:r w:rsidRPr="00823888">
              <w:rPr>
                <w:bCs/>
                <w:i/>
                <w:sz w:val="22"/>
                <w:szCs w:val="22"/>
              </w:rPr>
              <w:t xml:space="preserve">ВТРК Эльбрус: 361605, Российская Федерация, Кабардино-Балкарская Республика, Эльбрусский район село </w:t>
            </w:r>
            <w:proofErr w:type="spellStart"/>
            <w:r w:rsidRPr="00823888">
              <w:rPr>
                <w:bCs/>
                <w:i/>
                <w:sz w:val="22"/>
                <w:szCs w:val="22"/>
              </w:rPr>
              <w:t>Терскол</w:t>
            </w:r>
            <w:proofErr w:type="spellEnd"/>
            <w:r w:rsidRPr="00823888">
              <w:rPr>
                <w:bCs/>
                <w:i/>
                <w:sz w:val="22"/>
                <w:szCs w:val="22"/>
              </w:rPr>
              <w:t xml:space="preserve">, поляна </w:t>
            </w:r>
            <w:proofErr w:type="spellStart"/>
            <w:r w:rsidRPr="00823888">
              <w:rPr>
                <w:bCs/>
                <w:i/>
                <w:sz w:val="22"/>
                <w:szCs w:val="22"/>
              </w:rPr>
              <w:t>Азау</w:t>
            </w:r>
            <w:proofErr w:type="spellEnd"/>
            <w:r w:rsidRPr="00823888">
              <w:rPr>
                <w:bCs/>
                <w:i/>
                <w:sz w:val="22"/>
                <w:szCs w:val="22"/>
              </w:rPr>
              <w:t xml:space="preserve">, улица </w:t>
            </w:r>
            <w:proofErr w:type="spellStart"/>
            <w:r w:rsidRPr="00823888">
              <w:rPr>
                <w:bCs/>
                <w:i/>
                <w:sz w:val="22"/>
                <w:szCs w:val="22"/>
              </w:rPr>
              <w:t>Азау</w:t>
            </w:r>
            <w:proofErr w:type="spellEnd"/>
            <w:r w:rsidRPr="00823888">
              <w:rPr>
                <w:bCs/>
                <w:i/>
                <w:sz w:val="22"/>
                <w:szCs w:val="22"/>
              </w:rPr>
              <w:t>, дом 12, ВТРК «Эльбрус»</w:t>
            </w:r>
          </w:p>
        </w:tc>
        <w:tc>
          <w:tcPr>
            <w:tcW w:w="595" w:type="pct"/>
            <w:tcBorders>
              <w:top w:val="single" w:sz="4" w:space="0" w:color="auto"/>
              <w:left w:val="single" w:sz="4" w:space="0" w:color="auto"/>
              <w:bottom w:val="single" w:sz="4" w:space="0" w:color="000000"/>
              <w:right w:val="single" w:sz="4" w:space="0" w:color="auto"/>
            </w:tcBorders>
            <w:shd w:val="clear" w:color="auto" w:fill="FFFFFF"/>
          </w:tcPr>
          <w:p w14:paraId="23D241B1" w14:textId="7BEA0136" w:rsidR="00823888" w:rsidRPr="00823888" w:rsidRDefault="00823888" w:rsidP="006D4623">
            <w:pPr>
              <w:widowControl w:val="0"/>
              <w:autoSpaceDE w:val="0"/>
              <w:autoSpaceDN w:val="0"/>
              <w:adjustRightInd w:val="0"/>
              <w:jc w:val="center"/>
              <w:rPr>
                <w:bCs/>
                <w:i/>
                <w:sz w:val="22"/>
                <w:szCs w:val="22"/>
              </w:rPr>
            </w:pPr>
            <w:r w:rsidRPr="00823888">
              <w:rPr>
                <w:bCs/>
                <w:i/>
                <w:sz w:val="22"/>
                <w:szCs w:val="22"/>
              </w:rPr>
              <w:t xml:space="preserve">ВТРК Ведучи: Российская Федерация, Чеченская Республика, </w:t>
            </w:r>
            <w:proofErr w:type="spellStart"/>
            <w:r w:rsidRPr="00823888">
              <w:rPr>
                <w:bCs/>
                <w:i/>
                <w:sz w:val="22"/>
                <w:szCs w:val="22"/>
              </w:rPr>
              <w:t>Итум-Калинский</w:t>
            </w:r>
            <w:proofErr w:type="spellEnd"/>
            <w:r w:rsidRPr="00823888">
              <w:rPr>
                <w:bCs/>
                <w:i/>
                <w:sz w:val="22"/>
                <w:szCs w:val="22"/>
              </w:rPr>
              <w:t xml:space="preserve"> район, село Ведучи, улица 1-й переулок </w:t>
            </w:r>
            <w:proofErr w:type="spellStart"/>
            <w:r w:rsidRPr="00823888">
              <w:rPr>
                <w:bCs/>
                <w:i/>
                <w:sz w:val="22"/>
                <w:szCs w:val="22"/>
              </w:rPr>
              <w:t>Хачироева</w:t>
            </w:r>
            <w:proofErr w:type="spellEnd"/>
            <w:r w:rsidRPr="00823888">
              <w:rPr>
                <w:bCs/>
                <w:i/>
                <w:sz w:val="22"/>
                <w:szCs w:val="22"/>
              </w:rPr>
              <w:t>, № 1, ВТРК «Ведучи»</w:t>
            </w:r>
          </w:p>
        </w:tc>
        <w:tc>
          <w:tcPr>
            <w:tcW w:w="449" w:type="pct"/>
            <w:vMerge/>
            <w:tcBorders>
              <w:left w:val="single" w:sz="4" w:space="0" w:color="auto"/>
              <w:bottom w:val="single" w:sz="4" w:space="0" w:color="000000"/>
              <w:right w:val="single" w:sz="4" w:space="0" w:color="auto"/>
            </w:tcBorders>
            <w:shd w:val="clear" w:color="auto" w:fill="FFFFFF"/>
            <w:vAlign w:val="center"/>
          </w:tcPr>
          <w:p w14:paraId="542EF5F2" w14:textId="77777777" w:rsidR="00823888" w:rsidRPr="001F4218" w:rsidRDefault="00823888" w:rsidP="006D4623">
            <w:pPr>
              <w:widowControl w:val="0"/>
              <w:autoSpaceDE w:val="0"/>
              <w:autoSpaceDN w:val="0"/>
              <w:adjustRightInd w:val="0"/>
              <w:jc w:val="center"/>
              <w:rPr>
                <w:b/>
                <w:bCs/>
                <w:sz w:val="22"/>
                <w:szCs w:val="22"/>
              </w:rPr>
            </w:pPr>
          </w:p>
        </w:tc>
        <w:tc>
          <w:tcPr>
            <w:tcW w:w="474" w:type="pct"/>
            <w:vMerge/>
            <w:tcBorders>
              <w:bottom w:val="single" w:sz="4" w:space="0" w:color="auto"/>
              <w:right w:val="single" w:sz="4" w:space="0" w:color="auto"/>
            </w:tcBorders>
            <w:vAlign w:val="center"/>
          </w:tcPr>
          <w:p w14:paraId="289E2C2B" w14:textId="77777777" w:rsidR="00823888" w:rsidRPr="001F4218" w:rsidRDefault="00823888" w:rsidP="006D4623">
            <w:pPr>
              <w:jc w:val="center"/>
              <w:rPr>
                <w:b/>
                <w:sz w:val="22"/>
                <w:szCs w:val="22"/>
              </w:rPr>
            </w:pPr>
          </w:p>
        </w:tc>
        <w:tc>
          <w:tcPr>
            <w:tcW w:w="454" w:type="pct"/>
            <w:vMerge/>
            <w:tcBorders>
              <w:bottom w:val="single" w:sz="4" w:space="0" w:color="auto"/>
              <w:right w:val="single" w:sz="4" w:space="0" w:color="auto"/>
            </w:tcBorders>
            <w:vAlign w:val="center"/>
          </w:tcPr>
          <w:p w14:paraId="57112CA2" w14:textId="77777777" w:rsidR="00823888" w:rsidRPr="001F4218" w:rsidRDefault="00823888" w:rsidP="006D4623">
            <w:pPr>
              <w:widowControl w:val="0"/>
              <w:autoSpaceDE w:val="0"/>
              <w:autoSpaceDN w:val="0"/>
              <w:adjustRightInd w:val="0"/>
              <w:jc w:val="center"/>
              <w:rPr>
                <w:b/>
                <w:bCs/>
                <w:sz w:val="22"/>
                <w:szCs w:val="22"/>
              </w:rPr>
            </w:pPr>
          </w:p>
        </w:tc>
      </w:tr>
      <w:tr w:rsidR="00823888" w:rsidRPr="001F4218" w14:paraId="3D316F6F" w14:textId="77777777" w:rsidTr="00823888">
        <w:trPr>
          <w:trHeight w:val="284"/>
        </w:trPr>
        <w:tc>
          <w:tcPr>
            <w:tcW w:w="1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612EE" w14:textId="77777777" w:rsidR="00823888" w:rsidRPr="001F4218" w:rsidRDefault="00823888" w:rsidP="006D4623">
            <w:pPr>
              <w:widowControl w:val="0"/>
              <w:autoSpaceDE w:val="0"/>
              <w:autoSpaceDN w:val="0"/>
              <w:adjustRightInd w:val="0"/>
              <w:jc w:val="center"/>
              <w:rPr>
                <w:b/>
                <w:bCs/>
                <w:sz w:val="22"/>
                <w:szCs w:val="22"/>
              </w:rPr>
            </w:pPr>
          </w:p>
        </w:tc>
        <w:tc>
          <w:tcPr>
            <w:tcW w:w="666" w:type="pct"/>
            <w:tcBorders>
              <w:top w:val="single" w:sz="4" w:space="0" w:color="000000"/>
              <w:left w:val="nil"/>
              <w:bottom w:val="single" w:sz="4" w:space="0" w:color="000000"/>
              <w:right w:val="single" w:sz="4" w:space="0" w:color="000000"/>
            </w:tcBorders>
            <w:shd w:val="clear" w:color="auto" w:fill="FFFFFF"/>
            <w:vAlign w:val="center"/>
          </w:tcPr>
          <w:p w14:paraId="14811D24" w14:textId="77777777" w:rsidR="00823888" w:rsidRPr="001F4218" w:rsidRDefault="00823888" w:rsidP="006D4623">
            <w:pPr>
              <w:widowControl w:val="0"/>
              <w:autoSpaceDE w:val="0"/>
              <w:autoSpaceDN w:val="0"/>
              <w:adjustRightInd w:val="0"/>
              <w:jc w:val="center"/>
              <w:rPr>
                <w:b/>
                <w:bCs/>
                <w:sz w:val="22"/>
                <w:szCs w:val="22"/>
              </w:rPr>
            </w:pPr>
          </w:p>
        </w:tc>
        <w:tc>
          <w:tcPr>
            <w:tcW w:w="427" w:type="pct"/>
            <w:tcBorders>
              <w:top w:val="single" w:sz="4" w:space="0" w:color="000000"/>
              <w:left w:val="nil"/>
              <w:bottom w:val="single" w:sz="4" w:space="0" w:color="000000"/>
              <w:right w:val="single" w:sz="4" w:space="0" w:color="auto"/>
            </w:tcBorders>
            <w:shd w:val="clear" w:color="auto" w:fill="FFFFFF"/>
            <w:vAlign w:val="center"/>
          </w:tcPr>
          <w:p w14:paraId="3847981D" w14:textId="77777777" w:rsidR="00823888" w:rsidRPr="001F4218" w:rsidRDefault="00823888" w:rsidP="006D4623">
            <w:pPr>
              <w:widowControl w:val="0"/>
              <w:autoSpaceDE w:val="0"/>
              <w:autoSpaceDN w:val="0"/>
              <w:adjustRightInd w:val="0"/>
              <w:rPr>
                <w:b/>
                <w:bCs/>
                <w:sz w:val="22"/>
                <w:szCs w:val="22"/>
              </w:rPr>
            </w:pPr>
          </w:p>
        </w:tc>
        <w:tc>
          <w:tcPr>
            <w:tcW w:w="522" w:type="pct"/>
            <w:tcBorders>
              <w:top w:val="single" w:sz="4" w:space="0" w:color="000000"/>
              <w:left w:val="single" w:sz="4" w:space="0" w:color="auto"/>
              <w:bottom w:val="single" w:sz="4" w:space="0" w:color="000000"/>
              <w:right w:val="single" w:sz="4" w:space="0" w:color="auto"/>
            </w:tcBorders>
            <w:shd w:val="clear" w:color="auto" w:fill="FFFFFF"/>
          </w:tcPr>
          <w:p w14:paraId="6A9349F2" w14:textId="77777777" w:rsidR="00823888" w:rsidRPr="001F4218" w:rsidRDefault="00823888" w:rsidP="006D4623">
            <w:pPr>
              <w:widowControl w:val="0"/>
              <w:autoSpaceDE w:val="0"/>
              <w:autoSpaceDN w:val="0"/>
              <w:adjustRightInd w:val="0"/>
              <w:rPr>
                <w:b/>
                <w:bCs/>
                <w:sz w:val="22"/>
                <w:szCs w:val="22"/>
              </w:rPr>
            </w:pPr>
          </w:p>
        </w:tc>
        <w:tc>
          <w:tcPr>
            <w:tcW w:w="618" w:type="pct"/>
            <w:tcBorders>
              <w:top w:val="single" w:sz="4" w:space="0" w:color="000000"/>
              <w:left w:val="single" w:sz="4" w:space="0" w:color="auto"/>
              <w:bottom w:val="single" w:sz="4" w:space="0" w:color="000000"/>
              <w:right w:val="single" w:sz="4" w:space="0" w:color="auto"/>
            </w:tcBorders>
            <w:shd w:val="clear" w:color="auto" w:fill="FFFFFF"/>
          </w:tcPr>
          <w:p w14:paraId="02D777B6" w14:textId="77777777" w:rsidR="00823888" w:rsidRPr="001F4218" w:rsidRDefault="00823888" w:rsidP="006D4623">
            <w:pPr>
              <w:widowControl w:val="0"/>
              <w:autoSpaceDE w:val="0"/>
              <w:autoSpaceDN w:val="0"/>
              <w:adjustRightInd w:val="0"/>
              <w:rPr>
                <w:b/>
                <w:bCs/>
                <w:sz w:val="22"/>
                <w:szCs w:val="22"/>
              </w:rPr>
            </w:pPr>
          </w:p>
        </w:tc>
        <w:tc>
          <w:tcPr>
            <w:tcW w:w="617" w:type="pct"/>
            <w:tcBorders>
              <w:top w:val="single" w:sz="4" w:space="0" w:color="000000"/>
              <w:left w:val="single" w:sz="4" w:space="0" w:color="auto"/>
              <w:bottom w:val="single" w:sz="4" w:space="0" w:color="000000"/>
              <w:right w:val="single" w:sz="4" w:space="0" w:color="auto"/>
            </w:tcBorders>
            <w:shd w:val="clear" w:color="auto" w:fill="FFFFFF"/>
          </w:tcPr>
          <w:p w14:paraId="6AC8E402" w14:textId="77777777" w:rsidR="00823888" w:rsidRPr="001F4218" w:rsidRDefault="00823888" w:rsidP="006D4623">
            <w:pPr>
              <w:widowControl w:val="0"/>
              <w:autoSpaceDE w:val="0"/>
              <w:autoSpaceDN w:val="0"/>
              <w:adjustRightInd w:val="0"/>
              <w:rPr>
                <w:b/>
                <w:bCs/>
                <w:sz w:val="22"/>
                <w:szCs w:val="22"/>
              </w:rPr>
            </w:pPr>
          </w:p>
        </w:tc>
        <w:tc>
          <w:tcPr>
            <w:tcW w:w="595" w:type="pct"/>
            <w:tcBorders>
              <w:top w:val="single" w:sz="4" w:space="0" w:color="000000"/>
              <w:left w:val="single" w:sz="4" w:space="0" w:color="auto"/>
              <w:bottom w:val="single" w:sz="4" w:space="0" w:color="000000"/>
              <w:right w:val="single" w:sz="4" w:space="0" w:color="auto"/>
            </w:tcBorders>
            <w:shd w:val="clear" w:color="auto" w:fill="FFFFFF"/>
          </w:tcPr>
          <w:p w14:paraId="2826D44F" w14:textId="03FBB7DA" w:rsidR="00823888" w:rsidRPr="001F4218" w:rsidRDefault="00823888" w:rsidP="006D4623">
            <w:pPr>
              <w:widowControl w:val="0"/>
              <w:autoSpaceDE w:val="0"/>
              <w:autoSpaceDN w:val="0"/>
              <w:adjustRightInd w:val="0"/>
              <w:rPr>
                <w:b/>
                <w:bCs/>
                <w:sz w:val="22"/>
                <w:szCs w:val="22"/>
              </w:rPr>
            </w:pPr>
          </w:p>
        </w:tc>
        <w:tc>
          <w:tcPr>
            <w:tcW w:w="449" w:type="pct"/>
            <w:tcBorders>
              <w:top w:val="single" w:sz="4" w:space="0" w:color="000000"/>
              <w:left w:val="single" w:sz="4" w:space="0" w:color="auto"/>
              <w:bottom w:val="single" w:sz="4" w:space="0" w:color="000000"/>
              <w:right w:val="single" w:sz="4" w:space="0" w:color="auto"/>
            </w:tcBorders>
            <w:shd w:val="clear" w:color="auto" w:fill="FFFFFF"/>
            <w:vAlign w:val="center"/>
          </w:tcPr>
          <w:p w14:paraId="2DA3668E" w14:textId="62606C47" w:rsidR="00823888" w:rsidRPr="001F4218" w:rsidRDefault="00823888" w:rsidP="006D4623">
            <w:pPr>
              <w:widowControl w:val="0"/>
              <w:autoSpaceDE w:val="0"/>
              <w:autoSpaceDN w:val="0"/>
              <w:adjustRightInd w:val="0"/>
              <w:rPr>
                <w:b/>
                <w:bCs/>
                <w:sz w:val="22"/>
                <w:szCs w:val="22"/>
              </w:rPr>
            </w:pPr>
          </w:p>
        </w:tc>
        <w:tc>
          <w:tcPr>
            <w:tcW w:w="474" w:type="pct"/>
            <w:tcBorders>
              <w:top w:val="single" w:sz="4" w:space="0" w:color="auto"/>
              <w:bottom w:val="single" w:sz="4" w:space="0" w:color="auto"/>
              <w:right w:val="single" w:sz="4" w:space="0" w:color="auto"/>
            </w:tcBorders>
            <w:vAlign w:val="center"/>
          </w:tcPr>
          <w:p w14:paraId="6A655548" w14:textId="77777777" w:rsidR="00823888" w:rsidRPr="001F4218" w:rsidRDefault="00823888" w:rsidP="006D4623">
            <w:pPr>
              <w:jc w:val="center"/>
              <w:rPr>
                <w:b/>
                <w:sz w:val="22"/>
                <w:szCs w:val="22"/>
              </w:rPr>
            </w:pPr>
          </w:p>
        </w:tc>
        <w:tc>
          <w:tcPr>
            <w:tcW w:w="454" w:type="pct"/>
            <w:tcBorders>
              <w:top w:val="single" w:sz="4" w:space="0" w:color="auto"/>
              <w:bottom w:val="single" w:sz="4" w:space="0" w:color="auto"/>
              <w:right w:val="single" w:sz="4" w:space="0" w:color="auto"/>
            </w:tcBorders>
            <w:vAlign w:val="center"/>
          </w:tcPr>
          <w:p w14:paraId="4C859EFF" w14:textId="77777777" w:rsidR="00823888" w:rsidRPr="001F4218" w:rsidRDefault="00823888" w:rsidP="006D4623">
            <w:pPr>
              <w:widowControl w:val="0"/>
              <w:autoSpaceDE w:val="0"/>
              <w:autoSpaceDN w:val="0"/>
              <w:adjustRightInd w:val="0"/>
              <w:jc w:val="center"/>
              <w:rPr>
                <w:b/>
                <w:bCs/>
                <w:sz w:val="22"/>
                <w:szCs w:val="22"/>
              </w:rPr>
            </w:pPr>
          </w:p>
        </w:tc>
      </w:tr>
      <w:tr w:rsidR="00823888" w:rsidRPr="001F4218" w14:paraId="3E0B34B2" w14:textId="77777777" w:rsidTr="00823888">
        <w:trPr>
          <w:trHeight w:val="284"/>
        </w:trPr>
        <w:tc>
          <w:tcPr>
            <w:tcW w:w="178" w:type="pct"/>
            <w:tcBorders>
              <w:top w:val="nil"/>
              <w:left w:val="single" w:sz="4" w:space="0" w:color="000000"/>
              <w:bottom w:val="single" w:sz="4" w:space="0" w:color="000000"/>
              <w:right w:val="single" w:sz="4" w:space="0" w:color="000000"/>
            </w:tcBorders>
            <w:vAlign w:val="center"/>
          </w:tcPr>
          <w:p w14:paraId="0533C170" w14:textId="77777777" w:rsidR="00823888" w:rsidRPr="001F4218" w:rsidRDefault="00823888" w:rsidP="006D4623">
            <w:pPr>
              <w:widowControl w:val="0"/>
              <w:autoSpaceDE w:val="0"/>
              <w:autoSpaceDN w:val="0"/>
              <w:adjustRightInd w:val="0"/>
              <w:jc w:val="right"/>
              <w:rPr>
                <w:sz w:val="22"/>
                <w:szCs w:val="22"/>
              </w:rPr>
            </w:pPr>
          </w:p>
        </w:tc>
        <w:tc>
          <w:tcPr>
            <w:tcW w:w="666" w:type="pct"/>
            <w:tcBorders>
              <w:top w:val="nil"/>
              <w:left w:val="single" w:sz="4" w:space="0" w:color="000000"/>
              <w:bottom w:val="single" w:sz="4" w:space="0" w:color="auto"/>
              <w:right w:val="single" w:sz="4" w:space="0" w:color="000000"/>
            </w:tcBorders>
            <w:vAlign w:val="center"/>
          </w:tcPr>
          <w:p w14:paraId="2D908BAD" w14:textId="77777777" w:rsidR="00823888" w:rsidRPr="001F4218" w:rsidRDefault="00823888" w:rsidP="006D4623">
            <w:pPr>
              <w:widowControl w:val="0"/>
              <w:autoSpaceDE w:val="0"/>
              <w:autoSpaceDN w:val="0"/>
              <w:adjustRightInd w:val="0"/>
              <w:rPr>
                <w:sz w:val="22"/>
                <w:szCs w:val="22"/>
              </w:rPr>
            </w:pPr>
          </w:p>
        </w:tc>
        <w:tc>
          <w:tcPr>
            <w:tcW w:w="427" w:type="pct"/>
            <w:tcBorders>
              <w:top w:val="nil"/>
              <w:left w:val="single" w:sz="4" w:space="0" w:color="000000"/>
              <w:bottom w:val="single" w:sz="4" w:space="0" w:color="auto"/>
              <w:right w:val="single" w:sz="4" w:space="0" w:color="000000"/>
            </w:tcBorders>
          </w:tcPr>
          <w:p w14:paraId="1D4B4936" w14:textId="77777777" w:rsidR="00823888" w:rsidRPr="001F4218" w:rsidRDefault="00823888" w:rsidP="006D4623">
            <w:pPr>
              <w:widowControl w:val="0"/>
              <w:autoSpaceDE w:val="0"/>
              <w:autoSpaceDN w:val="0"/>
              <w:adjustRightInd w:val="0"/>
              <w:rPr>
                <w:sz w:val="22"/>
                <w:szCs w:val="22"/>
              </w:rPr>
            </w:pPr>
          </w:p>
        </w:tc>
        <w:tc>
          <w:tcPr>
            <w:tcW w:w="522" w:type="pct"/>
            <w:tcBorders>
              <w:top w:val="nil"/>
              <w:left w:val="single" w:sz="4" w:space="0" w:color="000000"/>
              <w:bottom w:val="single" w:sz="4" w:space="0" w:color="auto"/>
              <w:right w:val="single" w:sz="4" w:space="0" w:color="000000"/>
            </w:tcBorders>
          </w:tcPr>
          <w:p w14:paraId="2A315CC2" w14:textId="77777777" w:rsidR="00823888" w:rsidRPr="001F4218" w:rsidRDefault="00823888" w:rsidP="006D4623">
            <w:pPr>
              <w:widowControl w:val="0"/>
              <w:autoSpaceDE w:val="0"/>
              <w:autoSpaceDN w:val="0"/>
              <w:adjustRightInd w:val="0"/>
              <w:rPr>
                <w:sz w:val="22"/>
                <w:szCs w:val="22"/>
              </w:rPr>
            </w:pPr>
          </w:p>
        </w:tc>
        <w:tc>
          <w:tcPr>
            <w:tcW w:w="618" w:type="pct"/>
            <w:tcBorders>
              <w:top w:val="nil"/>
              <w:left w:val="single" w:sz="4" w:space="0" w:color="000000"/>
              <w:bottom w:val="single" w:sz="4" w:space="0" w:color="auto"/>
              <w:right w:val="single" w:sz="4" w:space="0" w:color="000000"/>
            </w:tcBorders>
          </w:tcPr>
          <w:p w14:paraId="00474A25" w14:textId="77777777" w:rsidR="00823888" w:rsidRPr="001F4218" w:rsidRDefault="00823888" w:rsidP="006D4623">
            <w:pPr>
              <w:widowControl w:val="0"/>
              <w:autoSpaceDE w:val="0"/>
              <w:autoSpaceDN w:val="0"/>
              <w:adjustRightInd w:val="0"/>
              <w:rPr>
                <w:sz w:val="22"/>
                <w:szCs w:val="22"/>
              </w:rPr>
            </w:pPr>
          </w:p>
        </w:tc>
        <w:tc>
          <w:tcPr>
            <w:tcW w:w="617" w:type="pct"/>
            <w:tcBorders>
              <w:top w:val="nil"/>
              <w:left w:val="single" w:sz="4" w:space="0" w:color="000000"/>
              <w:bottom w:val="single" w:sz="4" w:space="0" w:color="auto"/>
              <w:right w:val="single" w:sz="4" w:space="0" w:color="000000"/>
            </w:tcBorders>
          </w:tcPr>
          <w:p w14:paraId="2B8485D5" w14:textId="77777777" w:rsidR="00823888" w:rsidRPr="001F4218" w:rsidRDefault="00823888" w:rsidP="006D4623">
            <w:pPr>
              <w:widowControl w:val="0"/>
              <w:autoSpaceDE w:val="0"/>
              <w:autoSpaceDN w:val="0"/>
              <w:adjustRightInd w:val="0"/>
              <w:rPr>
                <w:sz w:val="22"/>
                <w:szCs w:val="22"/>
              </w:rPr>
            </w:pPr>
          </w:p>
        </w:tc>
        <w:tc>
          <w:tcPr>
            <w:tcW w:w="595" w:type="pct"/>
            <w:tcBorders>
              <w:top w:val="nil"/>
              <w:left w:val="single" w:sz="4" w:space="0" w:color="000000"/>
              <w:bottom w:val="single" w:sz="4" w:space="0" w:color="auto"/>
              <w:right w:val="single" w:sz="4" w:space="0" w:color="000000"/>
            </w:tcBorders>
          </w:tcPr>
          <w:p w14:paraId="77122824" w14:textId="37E01B4F" w:rsidR="00823888" w:rsidRPr="001F4218" w:rsidRDefault="00823888" w:rsidP="006D4623">
            <w:pPr>
              <w:widowControl w:val="0"/>
              <w:autoSpaceDE w:val="0"/>
              <w:autoSpaceDN w:val="0"/>
              <w:adjustRightInd w:val="0"/>
              <w:rPr>
                <w:sz w:val="22"/>
                <w:szCs w:val="22"/>
              </w:rPr>
            </w:pPr>
          </w:p>
        </w:tc>
        <w:tc>
          <w:tcPr>
            <w:tcW w:w="449" w:type="pct"/>
            <w:tcBorders>
              <w:top w:val="nil"/>
              <w:left w:val="single" w:sz="4" w:space="0" w:color="000000"/>
              <w:bottom w:val="single" w:sz="4" w:space="0" w:color="auto"/>
              <w:right w:val="single" w:sz="4" w:space="0" w:color="auto"/>
            </w:tcBorders>
          </w:tcPr>
          <w:p w14:paraId="6C445C87" w14:textId="74AB9F7B" w:rsidR="00823888" w:rsidRPr="001F4218" w:rsidRDefault="00823888" w:rsidP="006D4623">
            <w:pPr>
              <w:widowControl w:val="0"/>
              <w:autoSpaceDE w:val="0"/>
              <w:autoSpaceDN w:val="0"/>
              <w:adjustRightInd w:val="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19598DBB" w14:textId="77777777" w:rsidR="00823888" w:rsidRPr="001F4218" w:rsidRDefault="00823888" w:rsidP="006D4623">
            <w:pPr>
              <w:rPr>
                <w:sz w:val="22"/>
                <w:szCs w:val="22"/>
              </w:rPr>
            </w:pPr>
          </w:p>
        </w:tc>
        <w:tc>
          <w:tcPr>
            <w:tcW w:w="454" w:type="pct"/>
            <w:tcBorders>
              <w:top w:val="single" w:sz="4" w:space="0" w:color="auto"/>
              <w:right w:val="single" w:sz="4" w:space="0" w:color="auto"/>
            </w:tcBorders>
          </w:tcPr>
          <w:p w14:paraId="1B9F018D" w14:textId="77777777" w:rsidR="00823888" w:rsidRPr="001F4218" w:rsidRDefault="00823888" w:rsidP="006D4623">
            <w:pPr>
              <w:rPr>
                <w:sz w:val="22"/>
                <w:szCs w:val="22"/>
              </w:rPr>
            </w:pPr>
          </w:p>
        </w:tc>
      </w:tr>
      <w:tr w:rsidR="00823888" w:rsidRPr="001F4218" w14:paraId="25014F66" w14:textId="77777777" w:rsidTr="00823888">
        <w:trPr>
          <w:trHeight w:val="284"/>
        </w:trPr>
        <w:tc>
          <w:tcPr>
            <w:tcW w:w="178" w:type="pct"/>
            <w:tcBorders>
              <w:top w:val="nil"/>
              <w:left w:val="single" w:sz="4" w:space="0" w:color="000000"/>
              <w:bottom w:val="single" w:sz="4" w:space="0" w:color="000000"/>
              <w:right w:val="single" w:sz="4" w:space="0" w:color="000000"/>
            </w:tcBorders>
            <w:vAlign w:val="center"/>
          </w:tcPr>
          <w:p w14:paraId="24271245" w14:textId="77777777" w:rsidR="00823888" w:rsidRPr="001F4218" w:rsidRDefault="00823888" w:rsidP="006D4623">
            <w:pPr>
              <w:widowControl w:val="0"/>
              <w:autoSpaceDE w:val="0"/>
              <w:autoSpaceDN w:val="0"/>
              <w:adjustRightInd w:val="0"/>
              <w:jc w:val="right"/>
              <w:rPr>
                <w:sz w:val="22"/>
                <w:szCs w:val="22"/>
              </w:rPr>
            </w:pPr>
          </w:p>
        </w:tc>
        <w:tc>
          <w:tcPr>
            <w:tcW w:w="666" w:type="pct"/>
            <w:tcBorders>
              <w:top w:val="nil"/>
              <w:left w:val="single" w:sz="4" w:space="0" w:color="000000"/>
              <w:bottom w:val="single" w:sz="4" w:space="0" w:color="auto"/>
              <w:right w:val="single" w:sz="4" w:space="0" w:color="000000"/>
            </w:tcBorders>
            <w:vAlign w:val="center"/>
          </w:tcPr>
          <w:p w14:paraId="09F4A27C" w14:textId="77777777" w:rsidR="00823888" w:rsidRPr="001F4218" w:rsidRDefault="00823888" w:rsidP="006D4623">
            <w:pPr>
              <w:widowControl w:val="0"/>
              <w:autoSpaceDE w:val="0"/>
              <w:autoSpaceDN w:val="0"/>
              <w:adjustRightInd w:val="0"/>
              <w:rPr>
                <w:sz w:val="22"/>
                <w:szCs w:val="22"/>
              </w:rPr>
            </w:pPr>
          </w:p>
        </w:tc>
        <w:tc>
          <w:tcPr>
            <w:tcW w:w="427" w:type="pct"/>
            <w:tcBorders>
              <w:top w:val="nil"/>
              <w:left w:val="single" w:sz="4" w:space="0" w:color="000000"/>
              <w:bottom w:val="single" w:sz="4" w:space="0" w:color="auto"/>
              <w:right w:val="single" w:sz="4" w:space="0" w:color="000000"/>
            </w:tcBorders>
          </w:tcPr>
          <w:p w14:paraId="090A121E" w14:textId="77777777" w:rsidR="00823888" w:rsidRPr="001F4218" w:rsidRDefault="00823888" w:rsidP="006D4623">
            <w:pPr>
              <w:widowControl w:val="0"/>
              <w:autoSpaceDE w:val="0"/>
              <w:autoSpaceDN w:val="0"/>
              <w:adjustRightInd w:val="0"/>
              <w:rPr>
                <w:sz w:val="22"/>
                <w:szCs w:val="22"/>
              </w:rPr>
            </w:pPr>
          </w:p>
        </w:tc>
        <w:tc>
          <w:tcPr>
            <w:tcW w:w="522" w:type="pct"/>
            <w:tcBorders>
              <w:top w:val="nil"/>
              <w:left w:val="single" w:sz="4" w:space="0" w:color="000000"/>
              <w:bottom w:val="single" w:sz="4" w:space="0" w:color="auto"/>
              <w:right w:val="single" w:sz="4" w:space="0" w:color="000000"/>
            </w:tcBorders>
          </w:tcPr>
          <w:p w14:paraId="655FABBF" w14:textId="77777777" w:rsidR="00823888" w:rsidRPr="001F4218" w:rsidRDefault="00823888" w:rsidP="006D4623">
            <w:pPr>
              <w:widowControl w:val="0"/>
              <w:autoSpaceDE w:val="0"/>
              <w:autoSpaceDN w:val="0"/>
              <w:adjustRightInd w:val="0"/>
              <w:rPr>
                <w:sz w:val="22"/>
                <w:szCs w:val="22"/>
              </w:rPr>
            </w:pPr>
          </w:p>
        </w:tc>
        <w:tc>
          <w:tcPr>
            <w:tcW w:w="618" w:type="pct"/>
            <w:tcBorders>
              <w:top w:val="nil"/>
              <w:left w:val="single" w:sz="4" w:space="0" w:color="000000"/>
              <w:bottom w:val="single" w:sz="4" w:space="0" w:color="auto"/>
              <w:right w:val="single" w:sz="4" w:space="0" w:color="000000"/>
            </w:tcBorders>
          </w:tcPr>
          <w:p w14:paraId="35B0E845" w14:textId="77777777" w:rsidR="00823888" w:rsidRPr="001F4218" w:rsidRDefault="00823888" w:rsidP="006D4623">
            <w:pPr>
              <w:widowControl w:val="0"/>
              <w:autoSpaceDE w:val="0"/>
              <w:autoSpaceDN w:val="0"/>
              <w:adjustRightInd w:val="0"/>
              <w:rPr>
                <w:sz w:val="22"/>
                <w:szCs w:val="22"/>
              </w:rPr>
            </w:pPr>
          </w:p>
        </w:tc>
        <w:tc>
          <w:tcPr>
            <w:tcW w:w="617" w:type="pct"/>
            <w:tcBorders>
              <w:top w:val="nil"/>
              <w:left w:val="single" w:sz="4" w:space="0" w:color="000000"/>
              <w:bottom w:val="single" w:sz="4" w:space="0" w:color="auto"/>
              <w:right w:val="single" w:sz="4" w:space="0" w:color="000000"/>
            </w:tcBorders>
          </w:tcPr>
          <w:p w14:paraId="5C16510A" w14:textId="77777777" w:rsidR="00823888" w:rsidRPr="001F4218" w:rsidRDefault="00823888" w:rsidP="006D4623">
            <w:pPr>
              <w:widowControl w:val="0"/>
              <w:autoSpaceDE w:val="0"/>
              <w:autoSpaceDN w:val="0"/>
              <w:adjustRightInd w:val="0"/>
              <w:rPr>
                <w:sz w:val="22"/>
                <w:szCs w:val="22"/>
              </w:rPr>
            </w:pPr>
          </w:p>
        </w:tc>
        <w:tc>
          <w:tcPr>
            <w:tcW w:w="595" w:type="pct"/>
            <w:tcBorders>
              <w:top w:val="nil"/>
              <w:left w:val="single" w:sz="4" w:space="0" w:color="000000"/>
              <w:bottom w:val="single" w:sz="4" w:space="0" w:color="auto"/>
              <w:right w:val="single" w:sz="4" w:space="0" w:color="000000"/>
            </w:tcBorders>
          </w:tcPr>
          <w:p w14:paraId="69906943" w14:textId="160F17F2" w:rsidR="00823888" w:rsidRPr="001F4218" w:rsidRDefault="00823888" w:rsidP="006D4623">
            <w:pPr>
              <w:widowControl w:val="0"/>
              <w:autoSpaceDE w:val="0"/>
              <w:autoSpaceDN w:val="0"/>
              <w:adjustRightInd w:val="0"/>
              <w:rPr>
                <w:sz w:val="22"/>
                <w:szCs w:val="22"/>
              </w:rPr>
            </w:pPr>
          </w:p>
        </w:tc>
        <w:tc>
          <w:tcPr>
            <w:tcW w:w="449" w:type="pct"/>
            <w:tcBorders>
              <w:top w:val="nil"/>
              <w:left w:val="single" w:sz="4" w:space="0" w:color="000000"/>
              <w:bottom w:val="single" w:sz="4" w:space="0" w:color="auto"/>
              <w:right w:val="single" w:sz="4" w:space="0" w:color="auto"/>
            </w:tcBorders>
          </w:tcPr>
          <w:p w14:paraId="6265BCAC" w14:textId="0E9AF407" w:rsidR="00823888" w:rsidRPr="001F4218" w:rsidRDefault="00823888" w:rsidP="006D4623">
            <w:pPr>
              <w:widowControl w:val="0"/>
              <w:autoSpaceDE w:val="0"/>
              <w:autoSpaceDN w:val="0"/>
              <w:adjustRightInd w:val="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0DA62A5D" w14:textId="77777777" w:rsidR="00823888" w:rsidRPr="001F4218" w:rsidRDefault="00823888" w:rsidP="006D4623">
            <w:pPr>
              <w:rPr>
                <w:sz w:val="22"/>
                <w:szCs w:val="22"/>
              </w:rPr>
            </w:pPr>
          </w:p>
        </w:tc>
        <w:tc>
          <w:tcPr>
            <w:tcW w:w="454" w:type="pct"/>
            <w:tcBorders>
              <w:top w:val="single" w:sz="4" w:space="0" w:color="auto"/>
              <w:right w:val="single" w:sz="4" w:space="0" w:color="auto"/>
            </w:tcBorders>
          </w:tcPr>
          <w:p w14:paraId="3AB3F66C" w14:textId="77777777" w:rsidR="00823888" w:rsidRPr="001F4218" w:rsidRDefault="00823888" w:rsidP="006D4623">
            <w:pPr>
              <w:rPr>
                <w:sz w:val="22"/>
                <w:szCs w:val="22"/>
              </w:rPr>
            </w:pPr>
          </w:p>
        </w:tc>
      </w:tr>
      <w:tr w:rsidR="00823888" w:rsidRPr="001F4218" w14:paraId="78F90BD4" w14:textId="77777777" w:rsidTr="00823888">
        <w:trPr>
          <w:trHeight w:val="284"/>
        </w:trPr>
        <w:tc>
          <w:tcPr>
            <w:tcW w:w="178" w:type="pct"/>
            <w:tcBorders>
              <w:top w:val="nil"/>
              <w:left w:val="single" w:sz="4" w:space="0" w:color="000000"/>
              <w:bottom w:val="single" w:sz="4" w:space="0" w:color="000000"/>
              <w:right w:val="single" w:sz="4" w:space="0" w:color="000000"/>
            </w:tcBorders>
            <w:vAlign w:val="center"/>
          </w:tcPr>
          <w:p w14:paraId="52AEB24B" w14:textId="77777777" w:rsidR="00823888" w:rsidRPr="001F4218" w:rsidRDefault="00823888" w:rsidP="006D4623">
            <w:pPr>
              <w:widowControl w:val="0"/>
              <w:autoSpaceDE w:val="0"/>
              <w:autoSpaceDN w:val="0"/>
              <w:adjustRightInd w:val="0"/>
              <w:jc w:val="right"/>
              <w:rPr>
                <w:sz w:val="22"/>
                <w:szCs w:val="22"/>
              </w:rPr>
            </w:pPr>
          </w:p>
        </w:tc>
        <w:tc>
          <w:tcPr>
            <w:tcW w:w="666" w:type="pct"/>
            <w:tcBorders>
              <w:top w:val="nil"/>
              <w:left w:val="single" w:sz="4" w:space="0" w:color="000000"/>
              <w:bottom w:val="single" w:sz="4" w:space="0" w:color="auto"/>
              <w:right w:val="single" w:sz="4" w:space="0" w:color="000000"/>
            </w:tcBorders>
            <w:vAlign w:val="center"/>
          </w:tcPr>
          <w:p w14:paraId="12FAD6F8" w14:textId="77777777" w:rsidR="00823888" w:rsidRPr="001F4218" w:rsidRDefault="00823888" w:rsidP="006D4623">
            <w:pPr>
              <w:widowControl w:val="0"/>
              <w:autoSpaceDE w:val="0"/>
              <w:autoSpaceDN w:val="0"/>
              <w:adjustRightInd w:val="0"/>
              <w:rPr>
                <w:sz w:val="22"/>
                <w:szCs w:val="22"/>
              </w:rPr>
            </w:pPr>
          </w:p>
        </w:tc>
        <w:tc>
          <w:tcPr>
            <w:tcW w:w="427" w:type="pct"/>
            <w:tcBorders>
              <w:top w:val="nil"/>
              <w:left w:val="single" w:sz="4" w:space="0" w:color="000000"/>
              <w:bottom w:val="single" w:sz="4" w:space="0" w:color="auto"/>
              <w:right w:val="single" w:sz="4" w:space="0" w:color="000000"/>
            </w:tcBorders>
          </w:tcPr>
          <w:p w14:paraId="3C1594E7" w14:textId="77777777" w:rsidR="00823888" w:rsidRPr="001F4218" w:rsidRDefault="00823888" w:rsidP="006D4623">
            <w:pPr>
              <w:widowControl w:val="0"/>
              <w:autoSpaceDE w:val="0"/>
              <w:autoSpaceDN w:val="0"/>
              <w:adjustRightInd w:val="0"/>
              <w:rPr>
                <w:sz w:val="22"/>
                <w:szCs w:val="22"/>
              </w:rPr>
            </w:pPr>
          </w:p>
        </w:tc>
        <w:tc>
          <w:tcPr>
            <w:tcW w:w="522" w:type="pct"/>
            <w:tcBorders>
              <w:top w:val="nil"/>
              <w:left w:val="single" w:sz="4" w:space="0" w:color="000000"/>
              <w:bottom w:val="single" w:sz="4" w:space="0" w:color="auto"/>
              <w:right w:val="single" w:sz="4" w:space="0" w:color="000000"/>
            </w:tcBorders>
          </w:tcPr>
          <w:p w14:paraId="720AFD20" w14:textId="77777777" w:rsidR="00823888" w:rsidRPr="001F4218" w:rsidRDefault="00823888" w:rsidP="006D4623">
            <w:pPr>
              <w:widowControl w:val="0"/>
              <w:autoSpaceDE w:val="0"/>
              <w:autoSpaceDN w:val="0"/>
              <w:adjustRightInd w:val="0"/>
              <w:rPr>
                <w:sz w:val="22"/>
                <w:szCs w:val="22"/>
              </w:rPr>
            </w:pPr>
          </w:p>
        </w:tc>
        <w:tc>
          <w:tcPr>
            <w:tcW w:w="618" w:type="pct"/>
            <w:tcBorders>
              <w:top w:val="nil"/>
              <w:left w:val="single" w:sz="4" w:space="0" w:color="000000"/>
              <w:bottom w:val="single" w:sz="4" w:space="0" w:color="auto"/>
              <w:right w:val="single" w:sz="4" w:space="0" w:color="000000"/>
            </w:tcBorders>
          </w:tcPr>
          <w:p w14:paraId="3D4C4094" w14:textId="77777777" w:rsidR="00823888" w:rsidRPr="001F4218" w:rsidRDefault="00823888" w:rsidP="006D4623">
            <w:pPr>
              <w:widowControl w:val="0"/>
              <w:autoSpaceDE w:val="0"/>
              <w:autoSpaceDN w:val="0"/>
              <w:adjustRightInd w:val="0"/>
              <w:rPr>
                <w:sz w:val="22"/>
                <w:szCs w:val="22"/>
              </w:rPr>
            </w:pPr>
          </w:p>
        </w:tc>
        <w:tc>
          <w:tcPr>
            <w:tcW w:w="617" w:type="pct"/>
            <w:tcBorders>
              <w:top w:val="nil"/>
              <w:left w:val="single" w:sz="4" w:space="0" w:color="000000"/>
              <w:bottom w:val="single" w:sz="4" w:space="0" w:color="auto"/>
              <w:right w:val="single" w:sz="4" w:space="0" w:color="000000"/>
            </w:tcBorders>
          </w:tcPr>
          <w:p w14:paraId="49D79F5B" w14:textId="77777777" w:rsidR="00823888" w:rsidRPr="001F4218" w:rsidRDefault="00823888" w:rsidP="006D4623">
            <w:pPr>
              <w:widowControl w:val="0"/>
              <w:autoSpaceDE w:val="0"/>
              <w:autoSpaceDN w:val="0"/>
              <w:adjustRightInd w:val="0"/>
              <w:rPr>
                <w:sz w:val="22"/>
                <w:szCs w:val="22"/>
              </w:rPr>
            </w:pPr>
          </w:p>
        </w:tc>
        <w:tc>
          <w:tcPr>
            <w:tcW w:w="595" w:type="pct"/>
            <w:tcBorders>
              <w:top w:val="nil"/>
              <w:left w:val="single" w:sz="4" w:space="0" w:color="000000"/>
              <w:bottom w:val="single" w:sz="4" w:space="0" w:color="auto"/>
              <w:right w:val="single" w:sz="4" w:space="0" w:color="000000"/>
            </w:tcBorders>
          </w:tcPr>
          <w:p w14:paraId="3206BA26" w14:textId="5F2FDA54" w:rsidR="00823888" w:rsidRPr="001F4218" w:rsidRDefault="00823888" w:rsidP="006D4623">
            <w:pPr>
              <w:widowControl w:val="0"/>
              <w:autoSpaceDE w:val="0"/>
              <w:autoSpaceDN w:val="0"/>
              <w:adjustRightInd w:val="0"/>
              <w:rPr>
                <w:sz w:val="22"/>
                <w:szCs w:val="22"/>
              </w:rPr>
            </w:pPr>
          </w:p>
        </w:tc>
        <w:tc>
          <w:tcPr>
            <w:tcW w:w="449" w:type="pct"/>
            <w:tcBorders>
              <w:top w:val="nil"/>
              <w:left w:val="single" w:sz="4" w:space="0" w:color="000000"/>
              <w:bottom w:val="single" w:sz="4" w:space="0" w:color="auto"/>
              <w:right w:val="single" w:sz="4" w:space="0" w:color="auto"/>
            </w:tcBorders>
          </w:tcPr>
          <w:p w14:paraId="22FE2D39" w14:textId="64231C6F" w:rsidR="00823888" w:rsidRPr="001F4218" w:rsidRDefault="00823888" w:rsidP="006D4623">
            <w:pPr>
              <w:widowControl w:val="0"/>
              <w:autoSpaceDE w:val="0"/>
              <w:autoSpaceDN w:val="0"/>
              <w:adjustRightInd w:val="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7CE52F0D" w14:textId="77777777" w:rsidR="00823888" w:rsidRPr="001F4218" w:rsidRDefault="00823888" w:rsidP="006D4623">
            <w:pPr>
              <w:rPr>
                <w:sz w:val="22"/>
                <w:szCs w:val="22"/>
              </w:rPr>
            </w:pPr>
          </w:p>
        </w:tc>
        <w:tc>
          <w:tcPr>
            <w:tcW w:w="454" w:type="pct"/>
            <w:tcBorders>
              <w:top w:val="single" w:sz="4" w:space="0" w:color="auto"/>
              <w:right w:val="single" w:sz="4" w:space="0" w:color="auto"/>
            </w:tcBorders>
          </w:tcPr>
          <w:p w14:paraId="7F4AF07E" w14:textId="77777777" w:rsidR="00823888" w:rsidRPr="001F4218" w:rsidRDefault="00823888" w:rsidP="006D4623">
            <w:pPr>
              <w:rPr>
                <w:sz w:val="22"/>
                <w:szCs w:val="22"/>
              </w:rPr>
            </w:pPr>
          </w:p>
        </w:tc>
      </w:tr>
      <w:tr w:rsidR="00823888" w:rsidRPr="001F4218" w14:paraId="60731FD5" w14:textId="77777777" w:rsidTr="00823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546" w:type="pct"/>
            <w:gridSpan w:val="9"/>
          </w:tcPr>
          <w:p w14:paraId="7BB1EE6E" w14:textId="700953E7" w:rsidR="00823888" w:rsidRPr="001F4218" w:rsidRDefault="00823888" w:rsidP="00823888">
            <w:pPr>
              <w:jc w:val="right"/>
              <w:rPr>
                <w:sz w:val="22"/>
                <w:szCs w:val="22"/>
              </w:rPr>
            </w:pPr>
            <w:r w:rsidRPr="001F4218">
              <w:rPr>
                <w:b/>
                <w:sz w:val="22"/>
                <w:szCs w:val="22"/>
              </w:rPr>
              <w:t>ИТОГО, руб. (</w:t>
            </w:r>
            <w:r>
              <w:rPr>
                <w:b/>
                <w:sz w:val="22"/>
                <w:szCs w:val="22"/>
              </w:rPr>
              <w:t>в том числе</w:t>
            </w:r>
            <w:r w:rsidRPr="001F4218">
              <w:rPr>
                <w:b/>
                <w:sz w:val="22"/>
                <w:szCs w:val="22"/>
              </w:rPr>
              <w:t xml:space="preserve"> НДС)</w:t>
            </w:r>
          </w:p>
        </w:tc>
        <w:tc>
          <w:tcPr>
            <w:tcW w:w="454" w:type="pct"/>
          </w:tcPr>
          <w:p w14:paraId="74730763" w14:textId="3E959A62" w:rsidR="00823888" w:rsidRPr="001F4218" w:rsidRDefault="00823888" w:rsidP="006D4623">
            <w:pPr>
              <w:jc w:val="right"/>
              <w:rPr>
                <w:sz w:val="22"/>
                <w:szCs w:val="22"/>
              </w:rPr>
            </w:pPr>
          </w:p>
        </w:tc>
      </w:tr>
    </w:tbl>
    <w:p w14:paraId="4DECAAD6" w14:textId="77777777" w:rsidR="006D4623" w:rsidRDefault="006D4623" w:rsidP="006D4623">
      <w:pPr>
        <w:keepNext/>
        <w:jc w:val="center"/>
        <w:outlineLvl w:val="5"/>
      </w:pPr>
    </w:p>
    <w:tbl>
      <w:tblPr>
        <w:tblpPr w:leftFromText="180" w:rightFromText="180" w:vertAnchor="text" w:horzAnchor="margin" w:tblpXSpec="center" w:tblpY="190"/>
        <w:tblW w:w="9949" w:type="dxa"/>
        <w:tblLook w:val="04A0" w:firstRow="1" w:lastRow="0" w:firstColumn="1" w:lastColumn="0" w:noHBand="0" w:noVBand="1"/>
      </w:tblPr>
      <w:tblGrid>
        <w:gridCol w:w="5080"/>
        <w:gridCol w:w="4869"/>
      </w:tblGrid>
      <w:tr w:rsidR="006D4623" w14:paraId="42833A24" w14:textId="77777777" w:rsidTr="006D4623">
        <w:trPr>
          <w:trHeight w:val="512"/>
        </w:trPr>
        <w:tc>
          <w:tcPr>
            <w:tcW w:w="5080" w:type="dxa"/>
            <w:shd w:val="clear" w:color="auto" w:fill="auto"/>
            <w:vAlign w:val="center"/>
          </w:tcPr>
          <w:p w14:paraId="0B62BC92" w14:textId="77777777" w:rsidR="006D4623" w:rsidRDefault="006D4623" w:rsidP="006D4623">
            <w:pPr>
              <w:widowControl w:val="0"/>
              <w:autoSpaceDE w:val="0"/>
              <w:snapToGrid w:val="0"/>
              <w:rPr>
                <w:b/>
              </w:rPr>
            </w:pPr>
          </w:p>
          <w:p w14:paraId="65E8E4EF" w14:textId="77777777" w:rsidR="006D4623" w:rsidRDefault="006D4623" w:rsidP="006D4623">
            <w:pPr>
              <w:widowControl w:val="0"/>
              <w:autoSpaceDE w:val="0"/>
              <w:rPr>
                <w:b/>
              </w:rPr>
            </w:pPr>
            <w:r>
              <w:rPr>
                <w:b/>
              </w:rPr>
              <w:t>ОТ ПОСТАВЩИКА:</w:t>
            </w:r>
          </w:p>
        </w:tc>
        <w:tc>
          <w:tcPr>
            <w:tcW w:w="4869" w:type="dxa"/>
            <w:shd w:val="clear" w:color="auto" w:fill="auto"/>
            <w:vAlign w:val="center"/>
          </w:tcPr>
          <w:p w14:paraId="32A391FF" w14:textId="77777777" w:rsidR="006D4623" w:rsidRDefault="006D4623" w:rsidP="006D4623">
            <w:pPr>
              <w:widowControl w:val="0"/>
              <w:autoSpaceDE w:val="0"/>
              <w:snapToGrid w:val="0"/>
              <w:rPr>
                <w:b/>
              </w:rPr>
            </w:pPr>
          </w:p>
          <w:p w14:paraId="4824B010" w14:textId="77777777" w:rsidR="006D4623" w:rsidRDefault="006D4623" w:rsidP="006D4623">
            <w:pPr>
              <w:widowControl w:val="0"/>
              <w:autoSpaceDE w:val="0"/>
              <w:rPr>
                <w:b/>
              </w:rPr>
            </w:pPr>
            <w:r>
              <w:rPr>
                <w:b/>
              </w:rPr>
              <w:t>ОТ ПОКУПАТЕЛЯ:</w:t>
            </w:r>
          </w:p>
        </w:tc>
      </w:tr>
      <w:tr w:rsidR="006D4623" w14:paraId="697A3056" w14:textId="77777777" w:rsidTr="006D4623">
        <w:trPr>
          <w:trHeight w:val="426"/>
        </w:trPr>
        <w:tc>
          <w:tcPr>
            <w:tcW w:w="5080" w:type="dxa"/>
            <w:shd w:val="clear" w:color="auto" w:fill="auto"/>
          </w:tcPr>
          <w:p w14:paraId="3F5A593C" w14:textId="77777777" w:rsidR="006D4623" w:rsidRDefault="006D4623" w:rsidP="006D4623">
            <w:pPr>
              <w:widowControl w:val="0"/>
              <w:autoSpaceDE w:val="0"/>
              <w:snapToGrid w:val="0"/>
              <w:rPr>
                <w:b/>
                <w:sz w:val="16"/>
                <w:szCs w:val="16"/>
              </w:rPr>
            </w:pPr>
          </w:p>
          <w:p w14:paraId="081E2AB1" w14:textId="77777777" w:rsidR="006D4623" w:rsidRDefault="006D4623" w:rsidP="006D4623">
            <w:pPr>
              <w:widowControl w:val="0"/>
              <w:autoSpaceDE w:val="0"/>
              <w:rPr>
                <w:sz w:val="16"/>
                <w:szCs w:val="16"/>
              </w:rPr>
            </w:pPr>
            <w:r>
              <w:rPr>
                <w:sz w:val="16"/>
                <w:szCs w:val="16"/>
              </w:rPr>
              <w:t>_______________________________</w:t>
            </w:r>
            <w:r>
              <w:rPr>
                <w:rFonts w:eastAsia="Courier New"/>
              </w:rPr>
              <w:t xml:space="preserve"> ____________</w:t>
            </w:r>
          </w:p>
          <w:p w14:paraId="08587E41" w14:textId="77777777" w:rsidR="006D4623" w:rsidRDefault="006D4623" w:rsidP="006D4623">
            <w:pPr>
              <w:widowControl w:val="0"/>
              <w:autoSpaceDE w:val="0"/>
              <w:rPr>
                <w:i/>
                <w:sz w:val="16"/>
                <w:szCs w:val="16"/>
              </w:rPr>
            </w:pPr>
            <w:r>
              <w:rPr>
                <w:i/>
                <w:sz w:val="16"/>
                <w:szCs w:val="16"/>
              </w:rPr>
              <w:t>(подписано ЭЦП)</w:t>
            </w:r>
          </w:p>
        </w:tc>
        <w:tc>
          <w:tcPr>
            <w:tcW w:w="4869" w:type="dxa"/>
            <w:shd w:val="clear" w:color="auto" w:fill="auto"/>
          </w:tcPr>
          <w:p w14:paraId="45F02EB2" w14:textId="77777777" w:rsidR="006D4623" w:rsidRDefault="006D4623" w:rsidP="006D4623">
            <w:pPr>
              <w:widowControl w:val="0"/>
              <w:autoSpaceDE w:val="0"/>
              <w:snapToGrid w:val="0"/>
              <w:rPr>
                <w:i/>
                <w:sz w:val="16"/>
                <w:szCs w:val="16"/>
              </w:rPr>
            </w:pPr>
          </w:p>
          <w:p w14:paraId="2A3C4D83" w14:textId="77777777" w:rsidR="006D4623" w:rsidRDefault="006D4623" w:rsidP="006D4623">
            <w:pPr>
              <w:jc w:val="both"/>
            </w:pPr>
            <w:r>
              <w:rPr>
                <w:sz w:val="16"/>
                <w:szCs w:val="16"/>
              </w:rPr>
              <w:t>____________________________________</w:t>
            </w:r>
            <w:r>
              <w:rPr>
                <w:rFonts w:eastAsia="Calibri;Calibri"/>
                <w:color w:val="000000"/>
                <w:lang w:eastAsia="en-US"/>
              </w:rPr>
              <w:t xml:space="preserve"> _____________</w:t>
            </w:r>
          </w:p>
          <w:p w14:paraId="6676752D" w14:textId="77777777" w:rsidR="006D4623" w:rsidRDefault="006D4623" w:rsidP="006D4623">
            <w:pPr>
              <w:widowControl w:val="0"/>
              <w:autoSpaceDE w:val="0"/>
              <w:rPr>
                <w:sz w:val="16"/>
                <w:szCs w:val="16"/>
              </w:rPr>
            </w:pPr>
            <w:r>
              <w:rPr>
                <w:i/>
                <w:sz w:val="16"/>
                <w:szCs w:val="16"/>
              </w:rPr>
              <w:t>(подписано ЭЦП)</w:t>
            </w:r>
          </w:p>
        </w:tc>
      </w:tr>
    </w:tbl>
    <w:p w14:paraId="0F9D5027" w14:textId="77777777" w:rsidR="006D4623" w:rsidRDefault="006D4623" w:rsidP="006D4623">
      <w:pPr>
        <w:keepNext/>
        <w:jc w:val="center"/>
        <w:outlineLvl w:val="5"/>
        <w:rPr>
          <w:b/>
        </w:rPr>
      </w:pPr>
    </w:p>
    <w:p w14:paraId="211893C7" w14:textId="77777777" w:rsidR="006D4623" w:rsidRDefault="006D4623" w:rsidP="006D4623">
      <w:pPr>
        <w:jc w:val="both"/>
      </w:pPr>
    </w:p>
    <w:p w14:paraId="46EA0831" w14:textId="77777777" w:rsidR="006D4623" w:rsidRDefault="006D4623" w:rsidP="006D4623">
      <w:pPr>
        <w:widowControl w:val="0"/>
        <w:jc w:val="both"/>
      </w:pPr>
    </w:p>
    <w:p w14:paraId="1B4923E8" w14:textId="77777777" w:rsidR="006D4623" w:rsidRDefault="006D4623" w:rsidP="006D4623">
      <w:pPr>
        <w:tabs>
          <w:tab w:val="left" w:pos="993"/>
          <w:tab w:val="left" w:pos="1276"/>
        </w:tabs>
        <w:ind w:firstLine="709"/>
        <w:jc w:val="center"/>
        <w:rPr>
          <w:b/>
        </w:rPr>
      </w:pPr>
    </w:p>
    <w:p w14:paraId="5FF34888" w14:textId="77777777" w:rsidR="006D4623" w:rsidRDefault="006D4623" w:rsidP="006D4623">
      <w:pPr>
        <w:keepNext/>
        <w:keepLines/>
        <w:jc w:val="center"/>
        <w:rPr>
          <w:sz w:val="21"/>
          <w:szCs w:val="21"/>
        </w:rPr>
      </w:pPr>
    </w:p>
    <w:p w14:paraId="2EA2C8B7" w14:textId="77777777" w:rsidR="00A4478C" w:rsidRPr="00237B4F" w:rsidRDefault="00A4478C" w:rsidP="00A4478C">
      <w:pPr>
        <w:widowControl w:val="0"/>
        <w:spacing w:before="120" w:after="120"/>
        <w:jc w:val="right"/>
        <w:rPr>
          <w:b/>
        </w:rPr>
      </w:pPr>
    </w:p>
    <w:p w14:paraId="7C166F09" w14:textId="77777777" w:rsidR="00805D5F" w:rsidRPr="00237B4F" w:rsidRDefault="00805D5F" w:rsidP="00567E39">
      <w:pPr>
        <w:widowControl w:val="0"/>
        <w:ind w:left="5664"/>
        <w:jc w:val="both"/>
      </w:pPr>
    </w:p>
    <w:sectPr w:rsidR="00805D5F" w:rsidRPr="00237B4F" w:rsidSect="00D0435F">
      <w:footerReference w:type="default" r:id="rId40"/>
      <w:footerReference w:type="first" r:id="rId41"/>
      <w:pgSz w:w="16838" w:h="11906" w:orient="landscape"/>
      <w:pgMar w:top="1134" w:right="1134" w:bottom="992" w:left="992"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F6DEB" w14:textId="77777777" w:rsidR="006021ED" w:rsidRDefault="006021ED" w:rsidP="00B067D9">
      <w:r>
        <w:separator/>
      </w:r>
    </w:p>
  </w:endnote>
  <w:endnote w:type="continuationSeparator" w:id="0">
    <w:p w14:paraId="70C97474" w14:textId="77777777" w:rsidR="006021ED" w:rsidRDefault="006021E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6021ED" w:rsidRDefault="006021E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021ED" w:rsidRDefault="006021E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6021ED" w:rsidRPr="00203AD7" w:rsidRDefault="006021ED" w:rsidP="00777A76">
    <w:pPr>
      <w:pStyle w:val="a6"/>
      <w:jc w:val="right"/>
    </w:pPr>
    <w:r>
      <w:fldChar w:fldCharType="begin"/>
    </w:r>
    <w:r>
      <w:instrText>PAGE   \* MERGEFORMAT</w:instrText>
    </w:r>
    <w:r>
      <w:fldChar w:fldCharType="separate"/>
    </w:r>
    <w:r>
      <w:rPr>
        <w:noProof/>
      </w:rPr>
      <w:t>33</w:t>
    </w:r>
    <w:r>
      <w:fldChar w:fldCharType="end"/>
    </w:r>
  </w:p>
  <w:p w14:paraId="4280A39F" w14:textId="77777777" w:rsidR="006021ED" w:rsidRDefault="006021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0CADFBD6" w:rsidR="006021ED" w:rsidRPr="00B067D9" w:rsidRDefault="006021E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F73B4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76716AAD" w:rsidR="006021ED" w:rsidRDefault="006021ED">
    <w:pPr>
      <w:pStyle w:val="a6"/>
      <w:jc w:val="right"/>
    </w:pPr>
    <w:r>
      <w:fldChar w:fldCharType="begin"/>
    </w:r>
    <w:r>
      <w:instrText>PAGE   \* MERGEFORMAT</w:instrText>
    </w:r>
    <w:r>
      <w:fldChar w:fldCharType="separate"/>
    </w:r>
    <w:r w:rsidR="00F73B4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6021ED" w:rsidRDefault="006021ED"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6021ED" w:rsidRDefault="006021ED"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21B098F" w:rsidR="006021ED" w:rsidRPr="00B13D19" w:rsidRDefault="006021ED" w:rsidP="003C19CB">
    <w:pPr>
      <w:pStyle w:val="a6"/>
      <w:jc w:val="right"/>
    </w:pPr>
    <w:r w:rsidRPr="00B13D19">
      <w:fldChar w:fldCharType="begin"/>
    </w:r>
    <w:r w:rsidRPr="00B13D19">
      <w:instrText>PAGE   \* MERGEFORMAT</w:instrText>
    </w:r>
    <w:r w:rsidRPr="00B13D19">
      <w:fldChar w:fldCharType="separate"/>
    </w:r>
    <w:r w:rsidR="00F73B43">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6D283FAB" w:rsidR="006021ED" w:rsidRPr="00203AD7" w:rsidRDefault="006021ED" w:rsidP="00C46F56">
    <w:pPr>
      <w:pStyle w:val="a6"/>
      <w:jc w:val="right"/>
    </w:pPr>
    <w:r>
      <w:fldChar w:fldCharType="begin"/>
    </w:r>
    <w:r>
      <w:instrText>PAGE   \* MERGEFORMAT</w:instrText>
    </w:r>
    <w:r>
      <w:fldChar w:fldCharType="separate"/>
    </w:r>
    <w:r w:rsidR="00F73B43">
      <w:rPr>
        <w:noProof/>
      </w:rPr>
      <w:t>30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6021ED" w:rsidRPr="004B4EFB" w:rsidRDefault="006021ED" w:rsidP="00C46F56">
    <w:pPr>
      <w:pStyle w:val="a6"/>
      <w:jc w:val="right"/>
    </w:pPr>
    <w:r w:rsidRPr="004B4EFB">
      <w:t>Задание на проведение закупки</w:t>
    </w:r>
  </w:p>
  <w:p w14:paraId="12C535D2" w14:textId="77777777" w:rsidR="006021ED" w:rsidRPr="004B4EFB" w:rsidRDefault="006021E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6021ED" w:rsidRPr="00203AD7" w:rsidRDefault="006021E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26DAA" w14:textId="46DACB8E" w:rsidR="006021ED" w:rsidRDefault="006021ED">
    <w:pPr>
      <w:pStyle w:val="a6"/>
      <w:jc w:val="right"/>
    </w:pPr>
    <w:r>
      <w:fldChar w:fldCharType="begin"/>
    </w:r>
    <w:r>
      <w:instrText>PAGE</w:instrText>
    </w:r>
    <w:r>
      <w:fldChar w:fldCharType="separate"/>
    </w:r>
    <w:r w:rsidR="00F73B43">
      <w:rPr>
        <w:noProof/>
      </w:rPr>
      <w:t>31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273D57E" w:rsidR="006021ED" w:rsidRPr="00203AD7" w:rsidRDefault="006021ED" w:rsidP="00777A76">
    <w:pPr>
      <w:pStyle w:val="a6"/>
      <w:jc w:val="right"/>
    </w:pPr>
    <w:r>
      <w:fldChar w:fldCharType="begin"/>
    </w:r>
    <w:r>
      <w:instrText>PAGE   \* MERGEFORMAT</w:instrText>
    </w:r>
    <w:r>
      <w:fldChar w:fldCharType="separate"/>
    </w:r>
    <w:r w:rsidR="00F73B43">
      <w:rPr>
        <w:noProof/>
      </w:rPr>
      <w:t>42</w:t>
    </w:r>
    <w:r>
      <w:fldChar w:fldCharType="end"/>
    </w:r>
  </w:p>
  <w:p w14:paraId="350EA47B" w14:textId="77777777" w:rsidR="006021ED" w:rsidRDefault="006021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E23CB" w14:textId="77777777" w:rsidR="006021ED" w:rsidRDefault="006021ED" w:rsidP="00B067D9">
      <w:r>
        <w:separator/>
      </w:r>
    </w:p>
  </w:footnote>
  <w:footnote w:type="continuationSeparator" w:id="0">
    <w:p w14:paraId="5BF1749D" w14:textId="77777777" w:rsidR="006021ED" w:rsidRDefault="006021ED"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1A243C0"/>
    <w:multiLevelType w:val="multilevel"/>
    <w:tmpl w:val="8244D1AE"/>
    <w:lvl w:ilvl="0">
      <w:start w:val="8"/>
      <w:numFmt w:val="decimal"/>
      <w:lvlText w:val="%1."/>
      <w:lvlJc w:val="left"/>
      <w:pPr>
        <w:ind w:left="360" w:hanging="360"/>
      </w:pPr>
    </w:lvl>
    <w:lvl w:ilvl="1">
      <w:start w:val="1"/>
      <w:numFmt w:val="decimal"/>
      <w:lvlText w:val="%1.%2."/>
      <w:lvlJc w:val="left"/>
      <w:pPr>
        <w:ind w:left="10141" w:hanging="360"/>
      </w:pPr>
      <w:rPr>
        <w:b w:val="0"/>
        <w:lang w:val="en-AU" w:eastAsia="en-US"/>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8191D"/>
    <w:multiLevelType w:val="hybridMultilevel"/>
    <w:tmpl w:val="4CCA5F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7B463D"/>
    <w:multiLevelType w:val="multilevel"/>
    <w:tmpl w:val="E620FFC8"/>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BA40650"/>
    <w:multiLevelType w:val="hybridMultilevel"/>
    <w:tmpl w:val="9B50C22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8D37FE"/>
    <w:multiLevelType w:val="multilevel"/>
    <w:tmpl w:val="1B18DCDC"/>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6"/>
  </w:num>
  <w:num w:numId="4">
    <w:abstractNumId w:val="23"/>
  </w:num>
  <w:num w:numId="5">
    <w:abstractNumId w:val="8"/>
  </w:num>
  <w:num w:numId="6">
    <w:abstractNumId w:val="3"/>
  </w:num>
  <w:num w:numId="7">
    <w:abstractNumId w:val="7"/>
  </w:num>
  <w:num w:numId="8">
    <w:abstractNumId w:val="38"/>
  </w:num>
  <w:num w:numId="9">
    <w:abstractNumId w:val="46"/>
  </w:num>
  <w:num w:numId="10">
    <w:abstractNumId w:val="52"/>
  </w:num>
  <w:num w:numId="11">
    <w:abstractNumId w:val="42"/>
  </w:num>
  <w:num w:numId="12">
    <w:abstractNumId w:val="14"/>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8"/>
  </w:num>
  <w:num w:numId="24">
    <w:abstractNumId w:val="43"/>
  </w:num>
  <w:num w:numId="25">
    <w:abstractNumId w:val="36"/>
  </w:num>
  <w:num w:numId="26">
    <w:abstractNumId w:val="54"/>
  </w:num>
  <w:num w:numId="27">
    <w:abstractNumId w:val="17"/>
  </w:num>
  <w:num w:numId="28">
    <w:abstractNumId w:val="47"/>
  </w:num>
  <w:num w:numId="29">
    <w:abstractNumId w:val="6"/>
  </w:num>
  <w:num w:numId="30">
    <w:abstractNumId w:val="30"/>
  </w:num>
  <w:num w:numId="31">
    <w:abstractNumId w:val="12"/>
  </w:num>
  <w:num w:numId="32">
    <w:abstractNumId w:val="22"/>
  </w:num>
  <w:num w:numId="33">
    <w:abstractNumId w:val="15"/>
  </w:num>
  <w:num w:numId="34">
    <w:abstractNumId w:val="40"/>
  </w:num>
  <w:num w:numId="35">
    <w:abstractNumId w:val="27"/>
  </w:num>
  <w:num w:numId="36">
    <w:abstractNumId w:val="13"/>
  </w:num>
  <w:num w:numId="37">
    <w:abstractNumId w:val="31"/>
  </w:num>
  <w:num w:numId="38">
    <w:abstractNumId w:val="24"/>
  </w:num>
  <w:num w:numId="39">
    <w:abstractNumId w:val="29"/>
  </w:num>
  <w:num w:numId="40">
    <w:abstractNumId w:val="35"/>
  </w:num>
  <w:num w:numId="41">
    <w:abstractNumId w:val="25"/>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9"/>
  </w:num>
  <w:num w:numId="47">
    <w:abstractNumId w:val="51"/>
  </w:num>
  <w:num w:numId="48">
    <w:abstractNumId w:val="33"/>
  </w:num>
  <w:num w:numId="49">
    <w:abstractNumId w:val="9"/>
  </w:num>
  <w:num w:numId="50">
    <w:abstractNumId w:val="10"/>
  </w:num>
  <w:num w:numId="51">
    <w:abstractNumId w:val="53"/>
  </w:num>
  <w:num w:numId="52">
    <w:abstractNumId w:val="5"/>
  </w:num>
  <w:num w:numId="53">
    <w:abstractNumId w:val="44"/>
  </w:num>
  <w:num w:numId="54">
    <w:abstractNumId w:val="4"/>
  </w:num>
  <w:num w:numId="55">
    <w:abstractNumId w:val="16"/>
  </w:num>
  <w:num w:numId="56">
    <w:abstractNumId w:val="46"/>
    <w:lvlOverride w:ilvl="2">
      <w:lvl w:ilvl="2" w:tplc="7B0039A4">
        <w:start w:val="1"/>
        <w:numFmt w:val="decimal"/>
        <w:lvlText w:val="%3)"/>
        <w:lvlJc w:val="left"/>
        <w:pPr>
          <w:ind w:left="13402" w:hanging="360"/>
        </w:pPr>
        <w:rPr>
          <w:rFonts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0DF9"/>
    <w:rsid w:val="0002290D"/>
    <w:rsid w:val="00023F15"/>
    <w:rsid w:val="00024B9E"/>
    <w:rsid w:val="00024C1B"/>
    <w:rsid w:val="000252E8"/>
    <w:rsid w:val="00025460"/>
    <w:rsid w:val="00025CD0"/>
    <w:rsid w:val="0002623C"/>
    <w:rsid w:val="000265CC"/>
    <w:rsid w:val="00026AE9"/>
    <w:rsid w:val="00027439"/>
    <w:rsid w:val="00027614"/>
    <w:rsid w:val="00030137"/>
    <w:rsid w:val="00030404"/>
    <w:rsid w:val="00031EDD"/>
    <w:rsid w:val="00033011"/>
    <w:rsid w:val="0003333E"/>
    <w:rsid w:val="000335A0"/>
    <w:rsid w:val="00034713"/>
    <w:rsid w:val="00034942"/>
    <w:rsid w:val="000354E7"/>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2DCA"/>
    <w:rsid w:val="0007328E"/>
    <w:rsid w:val="00073FC6"/>
    <w:rsid w:val="00074F52"/>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1BA4"/>
    <w:rsid w:val="000B2BB4"/>
    <w:rsid w:val="000B3295"/>
    <w:rsid w:val="000B4441"/>
    <w:rsid w:val="000B6AEC"/>
    <w:rsid w:val="000B6D33"/>
    <w:rsid w:val="000B779B"/>
    <w:rsid w:val="000C0705"/>
    <w:rsid w:val="000C12F0"/>
    <w:rsid w:val="000C1951"/>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647"/>
    <w:rsid w:val="000D6AE6"/>
    <w:rsid w:val="000D7272"/>
    <w:rsid w:val="000D7666"/>
    <w:rsid w:val="000E0000"/>
    <w:rsid w:val="000E0DE2"/>
    <w:rsid w:val="000E2D38"/>
    <w:rsid w:val="000E33D0"/>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154F"/>
    <w:rsid w:val="001036AA"/>
    <w:rsid w:val="00105405"/>
    <w:rsid w:val="00105553"/>
    <w:rsid w:val="001064FD"/>
    <w:rsid w:val="00106E6E"/>
    <w:rsid w:val="00107DC3"/>
    <w:rsid w:val="00110471"/>
    <w:rsid w:val="00110AAB"/>
    <w:rsid w:val="00112338"/>
    <w:rsid w:val="00112409"/>
    <w:rsid w:val="0011246E"/>
    <w:rsid w:val="00112917"/>
    <w:rsid w:val="001130EE"/>
    <w:rsid w:val="00113167"/>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6A1"/>
    <w:rsid w:val="0013392B"/>
    <w:rsid w:val="001353F1"/>
    <w:rsid w:val="00135E65"/>
    <w:rsid w:val="001368F4"/>
    <w:rsid w:val="00136FEA"/>
    <w:rsid w:val="00137459"/>
    <w:rsid w:val="001376A0"/>
    <w:rsid w:val="00141459"/>
    <w:rsid w:val="001414CD"/>
    <w:rsid w:val="00141CE2"/>
    <w:rsid w:val="00141E41"/>
    <w:rsid w:val="00143A05"/>
    <w:rsid w:val="00144057"/>
    <w:rsid w:val="00144367"/>
    <w:rsid w:val="00144B42"/>
    <w:rsid w:val="00145714"/>
    <w:rsid w:val="00145951"/>
    <w:rsid w:val="00145A1B"/>
    <w:rsid w:val="00145F86"/>
    <w:rsid w:val="001465C4"/>
    <w:rsid w:val="00147014"/>
    <w:rsid w:val="00150526"/>
    <w:rsid w:val="0015160B"/>
    <w:rsid w:val="00151F5A"/>
    <w:rsid w:val="00152963"/>
    <w:rsid w:val="00152CCF"/>
    <w:rsid w:val="0015609A"/>
    <w:rsid w:val="0015655F"/>
    <w:rsid w:val="00156FCF"/>
    <w:rsid w:val="0015752F"/>
    <w:rsid w:val="00160455"/>
    <w:rsid w:val="00160579"/>
    <w:rsid w:val="001606CC"/>
    <w:rsid w:val="00160F52"/>
    <w:rsid w:val="0016220E"/>
    <w:rsid w:val="00162F3E"/>
    <w:rsid w:val="001639E3"/>
    <w:rsid w:val="00163D7A"/>
    <w:rsid w:val="001644F7"/>
    <w:rsid w:val="001645AA"/>
    <w:rsid w:val="0016542B"/>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42B9"/>
    <w:rsid w:val="0018501C"/>
    <w:rsid w:val="001854F9"/>
    <w:rsid w:val="001856DB"/>
    <w:rsid w:val="001862E4"/>
    <w:rsid w:val="00186EEF"/>
    <w:rsid w:val="0018796A"/>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C07"/>
    <w:rsid w:val="001B3FDF"/>
    <w:rsid w:val="001B4F09"/>
    <w:rsid w:val="001B652E"/>
    <w:rsid w:val="001B7A8F"/>
    <w:rsid w:val="001C0E90"/>
    <w:rsid w:val="001C10ED"/>
    <w:rsid w:val="001C356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68F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1BC"/>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659F"/>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099"/>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36D0"/>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E25"/>
    <w:rsid w:val="002F7FDE"/>
    <w:rsid w:val="0030049C"/>
    <w:rsid w:val="0030110E"/>
    <w:rsid w:val="003022E2"/>
    <w:rsid w:val="00302717"/>
    <w:rsid w:val="0030475B"/>
    <w:rsid w:val="00304F01"/>
    <w:rsid w:val="00305BA2"/>
    <w:rsid w:val="00306F3D"/>
    <w:rsid w:val="00310198"/>
    <w:rsid w:val="00313185"/>
    <w:rsid w:val="0031326B"/>
    <w:rsid w:val="003135F3"/>
    <w:rsid w:val="0031581A"/>
    <w:rsid w:val="003158E4"/>
    <w:rsid w:val="003158EC"/>
    <w:rsid w:val="00315B5C"/>
    <w:rsid w:val="003164E1"/>
    <w:rsid w:val="0031729D"/>
    <w:rsid w:val="00322077"/>
    <w:rsid w:val="0032253E"/>
    <w:rsid w:val="00322A8C"/>
    <w:rsid w:val="00323F9F"/>
    <w:rsid w:val="00324BFA"/>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36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76674"/>
    <w:rsid w:val="00381A74"/>
    <w:rsid w:val="00382906"/>
    <w:rsid w:val="003833C4"/>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96A"/>
    <w:rsid w:val="003B6A26"/>
    <w:rsid w:val="003B6A5E"/>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40C4"/>
    <w:rsid w:val="003E67C7"/>
    <w:rsid w:val="003E6B0C"/>
    <w:rsid w:val="003E78CC"/>
    <w:rsid w:val="003F0B71"/>
    <w:rsid w:val="003F0C4C"/>
    <w:rsid w:val="003F2831"/>
    <w:rsid w:val="003F4AFE"/>
    <w:rsid w:val="003F5AC3"/>
    <w:rsid w:val="003F6074"/>
    <w:rsid w:val="003F7196"/>
    <w:rsid w:val="003F7AF6"/>
    <w:rsid w:val="004006BF"/>
    <w:rsid w:val="004053EC"/>
    <w:rsid w:val="00405667"/>
    <w:rsid w:val="004068FD"/>
    <w:rsid w:val="00406E32"/>
    <w:rsid w:val="004101F3"/>
    <w:rsid w:val="00410451"/>
    <w:rsid w:val="004121F2"/>
    <w:rsid w:val="0041230E"/>
    <w:rsid w:val="00412CBC"/>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9C6"/>
    <w:rsid w:val="00440A4D"/>
    <w:rsid w:val="004423F1"/>
    <w:rsid w:val="00442F94"/>
    <w:rsid w:val="004431A1"/>
    <w:rsid w:val="00444DC9"/>
    <w:rsid w:val="00446832"/>
    <w:rsid w:val="00447F40"/>
    <w:rsid w:val="00452E93"/>
    <w:rsid w:val="004531C3"/>
    <w:rsid w:val="00453D65"/>
    <w:rsid w:val="00454736"/>
    <w:rsid w:val="004547BA"/>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35C9"/>
    <w:rsid w:val="00494B99"/>
    <w:rsid w:val="00494FA9"/>
    <w:rsid w:val="004956FA"/>
    <w:rsid w:val="00495B9F"/>
    <w:rsid w:val="004960D9"/>
    <w:rsid w:val="004970BB"/>
    <w:rsid w:val="0049762F"/>
    <w:rsid w:val="004A0C8B"/>
    <w:rsid w:val="004A1670"/>
    <w:rsid w:val="004A16FF"/>
    <w:rsid w:val="004A3B12"/>
    <w:rsid w:val="004A4237"/>
    <w:rsid w:val="004A52E7"/>
    <w:rsid w:val="004A6B5E"/>
    <w:rsid w:val="004A6FBA"/>
    <w:rsid w:val="004B23C1"/>
    <w:rsid w:val="004B2AC1"/>
    <w:rsid w:val="004B3D89"/>
    <w:rsid w:val="004B4D16"/>
    <w:rsid w:val="004B5450"/>
    <w:rsid w:val="004B5DEF"/>
    <w:rsid w:val="004B65CF"/>
    <w:rsid w:val="004B710F"/>
    <w:rsid w:val="004B71DA"/>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3A20"/>
    <w:rsid w:val="004E4A1F"/>
    <w:rsid w:val="004E6044"/>
    <w:rsid w:val="004E676B"/>
    <w:rsid w:val="004E71E9"/>
    <w:rsid w:val="004E7BEC"/>
    <w:rsid w:val="004E7C34"/>
    <w:rsid w:val="004F01D8"/>
    <w:rsid w:val="004F0458"/>
    <w:rsid w:val="004F10E2"/>
    <w:rsid w:val="004F2179"/>
    <w:rsid w:val="004F222F"/>
    <w:rsid w:val="004F36DC"/>
    <w:rsid w:val="004F3F61"/>
    <w:rsid w:val="004F5037"/>
    <w:rsid w:val="004F50D9"/>
    <w:rsid w:val="004F6787"/>
    <w:rsid w:val="004F6AC3"/>
    <w:rsid w:val="004F6CB4"/>
    <w:rsid w:val="004F7830"/>
    <w:rsid w:val="004F79EC"/>
    <w:rsid w:val="00500099"/>
    <w:rsid w:val="005019D0"/>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610A"/>
    <w:rsid w:val="0051749F"/>
    <w:rsid w:val="00520DAD"/>
    <w:rsid w:val="0052157F"/>
    <w:rsid w:val="0052206D"/>
    <w:rsid w:val="00522F44"/>
    <w:rsid w:val="005266F4"/>
    <w:rsid w:val="0053248F"/>
    <w:rsid w:val="005328CB"/>
    <w:rsid w:val="00533E94"/>
    <w:rsid w:val="00534E2C"/>
    <w:rsid w:val="00535F40"/>
    <w:rsid w:val="00537100"/>
    <w:rsid w:val="00540C9A"/>
    <w:rsid w:val="00541829"/>
    <w:rsid w:val="00543A35"/>
    <w:rsid w:val="00546930"/>
    <w:rsid w:val="005476D6"/>
    <w:rsid w:val="005479EC"/>
    <w:rsid w:val="00547D1E"/>
    <w:rsid w:val="00550132"/>
    <w:rsid w:val="00550A43"/>
    <w:rsid w:val="00550E61"/>
    <w:rsid w:val="00553A93"/>
    <w:rsid w:val="00554547"/>
    <w:rsid w:val="00554628"/>
    <w:rsid w:val="00554944"/>
    <w:rsid w:val="00554C2F"/>
    <w:rsid w:val="00557196"/>
    <w:rsid w:val="00557702"/>
    <w:rsid w:val="00557FB5"/>
    <w:rsid w:val="0056034E"/>
    <w:rsid w:val="00561EE0"/>
    <w:rsid w:val="00562194"/>
    <w:rsid w:val="00562BD8"/>
    <w:rsid w:val="00564383"/>
    <w:rsid w:val="00564F8C"/>
    <w:rsid w:val="0056561E"/>
    <w:rsid w:val="00565A48"/>
    <w:rsid w:val="00567D69"/>
    <w:rsid w:val="00567E39"/>
    <w:rsid w:val="00571F4B"/>
    <w:rsid w:val="00572694"/>
    <w:rsid w:val="005747CE"/>
    <w:rsid w:val="00575611"/>
    <w:rsid w:val="005756F2"/>
    <w:rsid w:val="00576D4E"/>
    <w:rsid w:val="00576FE1"/>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3C1"/>
    <w:rsid w:val="005B2DF6"/>
    <w:rsid w:val="005B40B2"/>
    <w:rsid w:val="005B6320"/>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326"/>
    <w:rsid w:val="005E356B"/>
    <w:rsid w:val="005E4578"/>
    <w:rsid w:val="005E47D0"/>
    <w:rsid w:val="005E5D56"/>
    <w:rsid w:val="005E5E21"/>
    <w:rsid w:val="005E5EFA"/>
    <w:rsid w:val="005E787F"/>
    <w:rsid w:val="005F177A"/>
    <w:rsid w:val="005F1BB2"/>
    <w:rsid w:val="005F1EBB"/>
    <w:rsid w:val="005F2169"/>
    <w:rsid w:val="005F23DF"/>
    <w:rsid w:val="005F36AD"/>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21ED"/>
    <w:rsid w:val="006056CA"/>
    <w:rsid w:val="006058D9"/>
    <w:rsid w:val="00611624"/>
    <w:rsid w:val="0061190A"/>
    <w:rsid w:val="00612412"/>
    <w:rsid w:val="0061367C"/>
    <w:rsid w:val="006155C5"/>
    <w:rsid w:val="006167FD"/>
    <w:rsid w:val="00617592"/>
    <w:rsid w:val="00621805"/>
    <w:rsid w:val="00621D92"/>
    <w:rsid w:val="00623E98"/>
    <w:rsid w:val="00625138"/>
    <w:rsid w:val="00625A47"/>
    <w:rsid w:val="0062643B"/>
    <w:rsid w:val="00630749"/>
    <w:rsid w:val="00631306"/>
    <w:rsid w:val="00634747"/>
    <w:rsid w:val="00634D8E"/>
    <w:rsid w:val="006351D9"/>
    <w:rsid w:val="006359C3"/>
    <w:rsid w:val="00636A82"/>
    <w:rsid w:val="00637196"/>
    <w:rsid w:val="006414B0"/>
    <w:rsid w:val="00643382"/>
    <w:rsid w:val="00643425"/>
    <w:rsid w:val="00643B37"/>
    <w:rsid w:val="006445D8"/>
    <w:rsid w:val="00644DD1"/>
    <w:rsid w:val="00645456"/>
    <w:rsid w:val="006454F8"/>
    <w:rsid w:val="00645994"/>
    <w:rsid w:val="0064643F"/>
    <w:rsid w:val="006464C0"/>
    <w:rsid w:val="00647A36"/>
    <w:rsid w:val="00647FB9"/>
    <w:rsid w:val="00650798"/>
    <w:rsid w:val="006518DB"/>
    <w:rsid w:val="00652656"/>
    <w:rsid w:val="006536F6"/>
    <w:rsid w:val="00654419"/>
    <w:rsid w:val="00654DAE"/>
    <w:rsid w:val="00655024"/>
    <w:rsid w:val="00655CD2"/>
    <w:rsid w:val="0065686E"/>
    <w:rsid w:val="00657558"/>
    <w:rsid w:val="0065789B"/>
    <w:rsid w:val="0066048E"/>
    <w:rsid w:val="00660CE6"/>
    <w:rsid w:val="00661CD0"/>
    <w:rsid w:val="00663025"/>
    <w:rsid w:val="006647DF"/>
    <w:rsid w:val="00666968"/>
    <w:rsid w:val="00667F8F"/>
    <w:rsid w:val="00670081"/>
    <w:rsid w:val="00670968"/>
    <w:rsid w:val="00670B14"/>
    <w:rsid w:val="00671E05"/>
    <w:rsid w:val="00671EB7"/>
    <w:rsid w:val="0067245D"/>
    <w:rsid w:val="00675C96"/>
    <w:rsid w:val="00676B58"/>
    <w:rsid w:val="006770DE"/>
    <w:rsid w:val="00680411"/>
    <w:rsid w:val="00680A22"/>
    <w:rsid w:val="006814AA"/>
    <w:rsid w:val="00681EA3"/>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3AE"/>
    <w:rsid w:val="006A7946"/>
    <w:rsid w:val="006A79D3"/>
    <w:rsid w:val="006A7F48"/>
    <w:rsid w:val="006B1C2D"/>
    <w:rsid w:val="006B2236"/>
    <w:rsid w:val="006B2464"/>
    <w:rsid w:val="006B286E"/>
    <w:rsid w:val="006B3C5C"/>
    <w:rsid w:val="006B40E9"/>
    <w:rsid w:val="006B76F3"/>
    <w:rsid w:val="006B770D"/>
    <w:rsid w:val="006C07D9"/>
    <w:rsid w:val="006C13EE"/>
    <w:rsid w:val="006C196F"/>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623"/>
    <w:rsid w:val="006D495C"/>
    <w:rsid w:val="006D5546"/>
    <w:rsid w:val="006D5E84"/>
    <w:rsid w:val="006D6E6D"/>
    <w:rsid w:val="006D7988"/>
    <w:rsid w:val="006E07B8"/>
    <w:rsid w:val="006E22AB"/>
    <w:rsid w:val="006E2CC7"/>
    <w:rsid w:val="006E40AF"/>
    <w:rsid w:val="006E6FF6"/>
    <w:rsid w:val="006E727D"/>
    <w:rsid w:val="006E79D9"/>
    <w:rsid w:val="006F0580"/>
    <w:rsid w:val="006F1CA5"/>
    <w:rsid w:val="006F1D7D"/>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3DBF"/>
    <w:rsid w:val="0073417F"/>
    <w:rsid w:val="0073487A"/>
    <w:rsid w:val="00735454"/>
    <w:rsid w:val="00736A51"/>
    <w:rsid w:val="0074017B"/>
    <w:rsid w:val="00743763"/>
    <w:rsid w:val="00743791"/>
    <w:rsid w:val="00745B5C"/>
    <w:rsid w:val="00750A18"/>
    <w:rsid w:val="0075169F"/>
    <w:rsid w:val="00751754"/>
    <w:rsid w:val="00751B9F"/>
    <w:rsid w:val="00753AD6"/>
    <w:rsid w:val="00754B18"/>
    <w:rsid w:val="007579C9"/>
    <w:rsid w:val="007601BC"/>
    <w:rsid w:val="0076082C"/>
    <w:rsid w:val="00760F38"/>
    <w:rsid w:val="007618D2"/>
    <w:rsid w:val="00761F0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2D27"/>
    <w:rsid w:val="007839EA"/>
    <w:rsid w:val="00785491"/>
    <w:rsid w:val="00785926"/>
    <w:rsid w:val="0078627D"/>
    <w:rsid w:val="007864E2"/>
    <w:rsid w:val="00786BA3"/>
    <w:rsid w:val="00786BA6"/>
    <w:rsid w:val="00787BAA"/>
    <w:rsid w:val="00787F3C"/>
    <w:rsid w:val="00791854"/>
    <w:rsid w:val="0079317D"/>
    <w:rsid w:val="00795FFB"/>
    <w:rsid w:val="007961C2"/>
    <w:rsid w:val="007967F3"/>
    <w:rsid w:val="00796A8E"/>
    <w:rsid w:val="007974A0"/>
    <w:rsid w:val="007A0AFD"/>
    <w:rsid w:val="007A1901"/>
    <w:rsid w:val="007A2316"/>
    <w:rsid w:val="007A2603"/>
    <w:rsid w:val="007A264F"/>
    <w:rsid w:val="007A574F"/>
    <w:rsid w:val="007A5A62"/>
    <w:rsid w:val="007A631C"/>
    <w:rsid w:val="007A6A56"/>
    <w:rsid w:val="007A6E36"/>
    <w:rsid w:val="007A6E6C"/>
    <w:rsid w:val="007A7893"/>
    <w:rsid w:val="007B1B45"/>
    <w:rsid w:val="007B1D24"/>
    <w:rsid w:val="007B1DC4"/>
    <w:rsid w:val="007B323E"/>
    <w:rsid w:val="007B3983"/>
    <w:rsid w:val="007B42FD"/>
    <w:rsid w:val="007B51BD"/>
    <w:rsid w:val="007B5CDC"/>
    <w:rsid w:val="007B6DA4"/>
    <w:rsid w:val="007B7241"/>
    <w:rsid w:val="007C150E"/>
    <w:rsid w:val="007C1B10"/>
    <w:rsid w:val="007C2C7D"/>
    <w:rsid w:val="007C6D1A"/>
    <w:rsid w:val="007C75B1"/>
    <w:rsid w:val="007C765B"/>
    <w:rsid w:val="007C7AD3"/>
    <w:rsid w:val="007C7D96"/>
    <w:rsid w:val="007C7F5D"/>
    <w:rsid w:val="007D0405"/>
    <w:rsid w:val="007D049E"/>
    <w:rsid w:val="007D1455"/>
    <w:rsid w:val="007D184C"/>
    <w:rsid w:val="007D221C"/>
    <w:rsid w:val="007D2FAB"/>
    <w:rsid w:val="007D3567"/>
    <w:rsid w:val="007D3958"/>
    <w:rsid w:val="007D3A62"/>
    <w:rsid w:val="007D3F84"/>
    <w:rsid w:val="007D4930"/>
    <w:rsid w:val="007D53ED"/>
    <w:rsid w:val="007D5461"/>
    <w:rsid w:val="007D583C"/>
    <w:rsid w:val="007D59BA"/>
    <w:rsid w:val="007D5A5C"/>
    <w:rsid w:val="007D5EE4"/>
    <w:rsid w:val="007D680B"/>
    <w:rsid w:val="007D7BDA"/>
    <w:rsid w:val="007D7D45"/>
    <w:rsid w:val="007D7FF4"/>
    <w:rsid w:val="007E047E"/>
    <w:rsid w:val="007E077D"/>
    <w:rsid w:val="007E248C"/>
    <w:rsid w:val="007E3E56"/>
    <w:rsid w:val="007E4B43"/>
    <w:rsid w:val="007E4F09"/>
    <w:rsid w:val="007E56C4"/>
    <w:rsid w:val="007E59B9"/>
    <w:rsid w:val="007E5D28"/>
    <w:rsid w:val="007E6915"/>
    <w:rsid w:val="007F06EF"/>
    <w:rsid w:val="007F1C39"/>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5D5F"/>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3888"/>
    <w:rsid w:val="00824795"/>
    <w:rsid w:val="00825AAD"/>
    <w:rsid w:val="008263E3"/>
    <w:rsid w:val="008266B8"/>
    <w:rsid w:val="008276DC"/>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6FD"/>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2A77"/>
    <w:rsid w:val="008A3935"/>
    <w:rsid w:val="008A3AE3"/>
    <w:rsid w:val="008A4839"/>
    <w:rsid w:val="008A4F5D"/>
    <w:rsid w:val="008A5095"/>
    <w:rsid w:val="008A54E3"/>
    <w:rsid w:val="008A5787"/>
    <w:rsid w:val="008A57B3"/>
    <w:rsid w:val="008A5DE3"/>
    <w:rsid w:val="008A73D3"/>
    <w:rsid w:val="008B1B06"/>
    <w:rsid w:val="008B336A"/>
    <w:rsid w:val="008B3ACC"/>
    <w:rsid w:val="008B3D57"/>
    <w:rsid w:val="008B4715"/>
    <w:rsid w:val="008B5043"/>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3DE3"/>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7B0"/>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50C6"/>
    <w:rsid w:val="00925399"/>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2247"/>
    <w:rsid w:val="00954504"/>
    <w:rsid w:val="0095452D"/>
    <w:rsid w:val="00956FCD"/>
    <w:rsid w:val="0095731C"/>
    <w:rsid w:val="00957631"/>
    <w:rsid w:val="00957C93"/>
    <w:rsid w:val="00960447"/>
    <w:rsid w:val="00961A42"/>
    <w:rsid w:val="00961E82"/>
    <w:rsid w:val="00962C7D"/>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565F"/>
    <w:rsid w:val="00986832"/>
    <w:rsid w:val="00987EFD"/>
    <w:rsid w:val="00991CEB"/>
    <w:rsid w:val="009922F9"/>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B760D"/>
    <w:rsid w:val="009C05ED"/>
    <w:rsid w:val="009C1871"/>
    <w:rsid w:val="009C386D"/>
    <w:rsid w:val="009C414A"/>
    <w:rsid w:val="009C5EE7"/>
    <w:rsid w:val="009C69D1"/>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3C4"/>
    <w:rsid w:val="009F165E"/>
    <w:rsid w:val="009F20B5"/>
    <w:rsid w:val="009F2229"/>
    <w:rsid w:val="009F3231"/>
    <w:rsid w:val="009F4C24"/>
    <w:rsid w:val="009F5130"/>
    <w:rsid w:val="009F52FC"/>
    <w:rsid w:val="009F5485"/>
    <w:rsid w:val="009F57EB"/>
    <w:rsid w:val="009F583D"/>
    <w:rsid w:val="009F5B65"/>
    <w:rsid w:val="009F7105"/>
    <w:rsid w:val="009F7340"/>
    <w:rsid w:val="00A00C1F"/>
    <w:rsid w:val="00A0207E"/>
    <w:rsid w:val="00A02E0C"/>
    <w:rsid w:val="00A04F3B"/>
    <w:rsid w:val="00A04F8D"/>
    <w:rsid w:val="00A05464"/>
    <w:rsid w:val="00A05AC8"/>
    <w:rsid w:val="00A07161"/>
    <w:rsid w:val="00A1039B"/>
    <w:rsid w:val="00A1187E"/>
    <w:rsid w:val="00A142F3"/>
    <w:rsid w:val="00A1508A"/>
    <w:rsid w:val="00A168EE"/>
    <w:rsid w:val="00A17636"/>
    <w:rsid w:val="00A17B0B"/>
    <w:rsid w:val="00A17B6F"/>
    <w:rsid w:val="00A20933"/>
    <w:rsid w:val="00A20AC4"/>
    <w:rsid w:val="00A2207D"/>
    <w:rsid w:val="00A221DD"/>
    <w:rsid w:val="00A22444"/>
    <w:rsid w:val="00A22941"/>
    <w:rsid w:val="00A2297A"/>
    <w:rsid w:val="00A22A2B"/>
    <w:rsid w:val="00A232A3"/>
    <w:rsid w:val="00A2494A"/>
    <w:rsid w:val="00A2648C"/>
    <w:rsid w:val="00A2726E"/>
    <w:rsid w:val="00A3063E"/>
    <w:rsid w:val="00A3066D"/>
    <w:rsid w:val="00A30694"/>
    <w:rsid w:val="00A30D53"/>
    <w:rsid w:val="00A32278"/>
    <w:rsid w:val="00A3324B"/>
    <w:rsid w:val="00A348CB"/>
    <w:rsid w:val="00A35A8B"/>
    <w:rsid w:val="00A35FAC"/>
    <w:rsid w:val="00A37BE8"/>
    <w:rsid w:val="00A37C73"/>
    <w:rsid w:val="00A421E4"/>
    <w:rsid w:val="00A44142"/>
    <w:rsid w:val="00A4478C"/>
    <w:rsid w:val="00A448E1"/>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691"/>
    <w:rsid w:val="00A6373F"/>
    <w:rsid w:val="00A63BF9"/>
    <w:rsid w:val="00A64529"/>
    <w:rsid w:val="00A64F5E"/>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0F55"/>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693C"/>
    <w:rsid w:val="00AA73B4"/>
    <w:rsid w:val="00AA7AD9"/>
    <w:rsid w:val="00AB3297"/>
    <w:rsid w:val="00AB3C80"/>
    <w:rsid w:val="00AB5A52"/>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0FC0"/>
    <w:rsid w:val="00AE15E6"/>
    <w:rsid w:val="00AE1A14"/>
    <w:rsid w:val="00AE1F94"/>
    <w:rsid w:val="00AE240F"/>
    <w:rsid w:val="00AE3AA7"/>
    <w:rsid w:val="00AE45E0"/>
    <w:rsid w:val="00AE4D8A"/>
    <w:rsid w:val="00AE65A8"/>
    <w:rsid w:val="00AF073E"/>
    <w:rsid w:val="00AF14DA"/>
    <w:rsid w:val="00AF15C9"/>
    <w:rsid w:val="00AF1FE1"/>
    <w:rsid w:val="00AF3BDC"/>
    <w:rsid w:val="00AF3E33"/>
    <w:rsid w:val="00AF4A47"/>
    <w:rsid w:val="00AF50B8"/>
    <w:rsid w:val="00AF79B3"/>
    <w:rsid w:val="00AF7AF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18C0"/>
    <w:rsid w:val="00B22701"/>
    <w:rsid w:val="00B23F99"/>
    <w:rsid w:val="00B24975"/>
    <w:rsid w:val="00B252FE"/>
    <w:rsid w:val="00B26115"/>
    <w:rsid w:val="00B269AE"/>
    <w:rsid w:val="00B26D2E"/>
    <w:rsid w:val="00B27961"/>
    <w:rsid w:val="00B3082C"/>
    <w:rsid w:val="00B308B4"/>
    <w:rsid w:val="00B30A3E"/>
    <w:rsid w:val="00B32A4D"/>
    <w:rsid w:val="00B331A3"/>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B86"/>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0319"/>
    <w:rsid w:val="00B73BF9"/>
    <w:rsid w:val="00B76CBE"/>
    <w:rsid w:val="00B77D1C"/>
    <w:rsid w:val="00B800F7"/>
    <w:rsid w:val="00B813E5"/>
    <w:rsid w:val="00B817D9"/>
    <w:rsid w:val="00B82BAC"/>
    <w:rsid w:val="00B8350C"/>
    <w:rsid w:val="00B845A0"/>
    <w:rsid w:val="00B8489F"/>
    <w:rsid w:val="00B84EB6"/>
    <w:rsid w:val="00B85068"/>
    <w:rsid w:val="00B86A10"/>
    <w:rsid w:val="00B87851"/>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D7FA3"/>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3599"/>
    <w:rsid w:val="00C24226"/>
    <w:rsid w:val="00C24369"/>
    <w:rsid w:val="00C2486B"/>
    <w:rsid w:val="00C24CDA"/>
    <w:rsid w:val="00C24D3A"/>
    <w:rsid w:val="00C253F5"/>
    <w:rsid w:val="00C30EA8"/>
    <w:rsid w:val="00C3274F"/>
    <w:rsid w:val="00C32A85"/>
    <w:rsid w:val="00C32C24"/>
    <w:rsid w:val="00C337B7"/>
    <w:rsid w:val="00C3499D"/>
    <w:rsid w:val="00C35B0D"/>
    <w:rsid w:val="00C35CF3"/>
    <w:rsid w:val="00C367C2"/>
    <w:rsid w:val="00C37134"/>
    <w:rsid w:val="00C3724F"/>
    <w:rsid w:val="00C37444"/>
    <w:rsid w:val="00C40A96"/>
    <w:rsid w:val="00C41692"/>
    <w:rsid w:val="00C41A75"/>
    <w:rsid w:val="00C42136"/>
    <w:rsid w:val="00C450AF"/>
    <w:rsid w:val="00C458AD"/>
    <w:rsid w:val="00C46403"/>
    <w:rsid w:val="00C46517"/>
    <w:rsid w:val="00C466D9"/>
    <w:rsid w:val="00C467B4"/>
    <w:rsid w:val="00C46F56"/>
    <w:rsid w:val="00C50319"/>
    <w:rsid w:val="00C517C8"/>
    <w:rsid w:val="00C53035"/>
    <w:rsid w:val="00C5479F"/>
    <w:rsid w:val="00C55425"/>
    <w:rsid w:val="00C5564B"/>
    <w:rsid w:val="00C5580E"/>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1FC"/>
    <w:rsid w:val="00CA6D14"/>
    <w:rsid w:val="00CA7D4F"/>
    <w:rsid w:val="00CB0EFD"/>
    <w:rsid w:val="00CB11DD"/>
    <w:rsid w:val="00CB2DA0"/>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C7B69"/>
    <w:rsid w:val="00CD04BA"/>
    <w:rsid w:val="00CD0A12"/>
    <w:rsid w:val="00CD0BCB"/>
    <w:rsid w:val="00CD1D8D"/>
    <w:rsid w:val="00CD25EF"/>
    <w:rsid w:val="00CD4502"/>
    <w:rsid w:val="00CD64DB"/>
    <w:rsid w:val="00CD66A9"/>
    <w:rsid w:val="00CE08D4"/>
    <w:rsid w:val="00CE1EDF"/>
    <w:rsid w:val="00CE2D51"/>
    <w:rsid w:val="00CE37F7"/>
    <w:rsid w:val="00CE42E8"/>
    <w:rsid w:val="00CE5198"/>
    <w:rsid w:val="00CE534C"/>
    <w:rsid w:val="00CE630D"/>
    <w:rsid w:val="00CE7DA6"/>
    <w:rsid w:val="00CF1502"/>
    <w:rsid w:val="00CF22ED"/>
    <w:rsid w:val="00CF25AB"/>
    <w:rsid w:val="00CF3AB2"/>
    <w:rsid w:val="00CF472B"/>
    <w:rsid w:val="00CF47C1"/>
    <w:rsid w:val="00CF58BB"/>
    <w:rsid w:val="00CF5E69"/>
    <w:rsid w:val="00CF6DFA"/>
    <w:rsid w:val="00CF7410"/>
    <w:rsid w:val="00CF7C35"/>
    <w:rsid w:val="00D014BD"/>
    <w:rsid w:val="00D0191A"/>
    <w:rsid w:val="00D02034"/>
    <w:rsid w:val="00D02F39"/>
    <w:rsid w:val="00D04168"/>
    <w:rsid w:val="00D0435F"/>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09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E33"/>
    <w:rsid w:val="00D56F93"/>
    <w:rsid w:val="00D578F5"/>
    <w:rsid w:val="00D57C0D"/>
    <w:rsid w:val="00D600E5"/>
    <w:rsid w:val="00D60C18"/>
    <w:rsid w:val="00D60C56"/>
    <w:rsid w:val="00D6141E"/>
    <w:rsid w:val="00D62B79"/>
    <w:rsid w:val="00D632B7"/>
    <w:rsid w:val="00D635B0"/>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87824"/>
    <w:rsid w:val="00D9274A"/>
    <w:rsid w:val="00D92EA8"/>
    <w:rsid w:val="00D938C8"/>
    <w:rsid w:val="00D9586F"/>
    <w:rsid w:val="00D9647D"/>
    <w:rsid w:val="00D978F7"/>
    <w:rsid w:val="00D97CAB"/>
    <w:rsid w:val="00DA05DD"/>
    <w:rsid w:val="00DA0C57"/>
    <w:rsid w:val="00DA2FE4"/>
    <w:rsid w:val="00DA464D"/>
    <w:rsid w:val="00DA4F68"/>
    <w:rsid w:val="00DA5114"/>
    <w:rsid w:val="00DA57E4"/>
    <w:rsid w:val="00DA5834"/>
    <w:rsid w:val="00DA59FD"/>
    <w:rsid w:val="00DA61AD"/>
    <w:rsid w:val="00DB1585"/>
    <w:rsid w:val="00DB45F1"/>
    <w:rsid w:val="00DB462D"/>
    <w:rsid w:val="00DB607B"/>
    <w:rsid w:val="00DB6603"/>
    <w:rsid w:val="00DC0869"/>
    <w:rsid w:val="00DC5994"/>
    <w:rsid w:val="00DC5B8D"/>
    <w:rsid w:val="00DC62EC"/>
    <w:rsid w:val="00DC6F64"/>
    <w:rsid w:val="00DC7817"/>
    <w:rsid w:val="00DD03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09A9"/>
    <w:rsid w:val="00DF23BA"/>
    <w:rsid w:val="00DF302B"/>
    <w:rsid w:val="00DF3A1E"/>
    <w:rsid w:val="00DF490B"/>
    <w:rsid w:val="00DF5952"/>
    <w:rsid w:val="00DF76B4"/>
    <w:rsid w:val="00E001C7"/>
    <w:rsid w:val="00E00D86"/>
    <w:rsid w:val="00E01903"/>
    <w:rsid w:val="00E01B0D"/>
    <w:rsid w:val="00E03C3F"/>
    <w:rsid w:val="00E05839"/>
    <w:rsid w:val="00E07D66"/>
    <w:rsid w:val="00E11222"/>
    <w:rsid w:val="00E1409C"/>
    <w:rsid w:val="00E149C2"/>
    <w:rsid w:val="00E14B7B"/>
    <w:rsid w:val="00E15E25"/>
    <w:rsid w:val="00E16C7B"/>
    <w:rsid w:val="00E1750E"/>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2356"/>
    <w:rsid w:val="00E326F3"/>
    <w:rsid w:val="00E327A8"/>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1D1"/>
    <w:rsid w:val="00E622F4"/>
    <w:rsid w:val="00E63398"/>
    <w:rsid w:val="00E63C79"/>
    <w:rsid w:val="00E6702F"/>
    <w:rsid w:val="00E70F9A"/>
    <w:rsid w:val="00E72DAC"/>
    <w:rsid w:val="00E739D5"/>
    <w:rsid w:val="00E73F9B"/>
    <w:rsid w:val="00E745B6"/>
    <w:rsid w:val="00E75B21"/>
    <w:rsid w:val="00E7615C"/>
    <w:rsid w:val="00E7619C"/>
    <w:rsid w:val="00E761D1"/>
    <w:rsid w:val="00E76CF2"/>
    <w:rsid w:val="00E77611"/>
    <w:rsid w:val="00E80D9A"/>
    <w:rsid w:val="00E83775"/>
    <w:rsid w:val="00E8463F"/>
    <w:rsid w:val="00E84BB1"/>
    <w:rsid w:val="00E851E7"/>
    <w:rsid w:val="00E852E7"/>
    <w:rsid w:val="00E86185"/>
    <w:rsid w:val="00E86776"/>
    <w:rsid w:val="00E86915"/>
    <w:rsid w:val="00E86A99"/>
    <w:rsid w:val="00E87197"/>
    <w:rsid w:val="00E9148F"/>
    <w:rsid w:val="00E92D0F"/>
    <w:rsid w:val="00E94C58"/>
    <w:rsid w:val="00E94D26"/>
    <w:rsid w:val="00E9511E"/>
    <w:rsid w:val="00E95E87"/>
    <w:rsid w:val="00E9636D"/>
    <w:rsid w:val="00E969B8"/>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47B3"/>
    <w:rsid w:val="00EB5531"/>
    <w:rsid w:val="00EB791E"/>
    <w:rsid w:val="00EB7DBD"/>
    <w:rsid w:val="00EC00AD"/>
    <w:rsid w:val="00EC034B"/>
    <w:rsid w:val="00EC0869"/>
    <w:rsid w:val="00EC0C4F"/>
    <w:rsid w:val="00EC1427"/>
    <w:rsid w:val="00EC1F6B"/>
    <w:rsid w:val="00EC36FF"/>
    <w:rsid w:val="00EC3AD8"/>
    <w:rsid w:val="00EC479F"/>
    <w:rsid w:val="00EC4E3B"/>
    <w:rsid w:val="00EC5296"/>
    <w:rsid w:val="00EC6280"/>
    <w:rsid w:val="00EC66F8"/>
    <w:rsid w:val="00EC75B2"/>
    <w:rsid w:val="00EC78CA"/>
    <w:rsid w:val="00EC7C82"/>
    <w:rsid w:val="00EC7ECA"/>
    <w:rsid w:val="00ED08FC"/>
    <w:rsid w:val="00ED36FC"/>
    <w:rsid w:val="00ED4EC9"/>
    <w:rsid w:val="00ED53B6"/>
    <w:rsid w:val="00ED5A3B"/>
    <w:rsid w:val="00ED5BD1"/>
    <w:rsid w:val="00ED62CD"/>
    <w:rsid w:val="00ED65AE"/>
    <w:rsid w:val="00ED73FA"/>
    <w:rsid w:val="00ED74C5"/>
    <w:rsid w:val="00ED7EF8"/>
    <w:rsid w:val="00EE0DB6"/>
    <w:rsid w:val="00EE2A39"/>
    <w:rsid w:val="00EE4A10"/>
    <w:rsid w:val="00EE4CA2"/>
    <w:rsid w:val="00EE4F0C"/>
    <w:rsid w:val="00EE66FD"/>
    <w:rsid w:val="00EE6DB4"/>
    <w:rsid w:val="00EF0D36"/>
    <w:rsid w:val="00EF1DFF"/>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255"/>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2DE"/>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6A47"/>
    <w:rsid w:val="00F673A8"/>
    <w:rsid w:val="00F67582"/>
    <w:rsid w:val="00F70075"/>
    <w:rsid w:val="00F7160C"/>
    <w:rsid w:val="00F7302F"/>
    <w:rsid w:val="00F73B43"/>
    <w:rsid w:val="00F73BE6"/>
    <w:rsid w:val="00F74C35"/>
    <w:rsid w:val="00F76F6D"/>
    <w:rsid w:val="00F76F77"/>
    <w:rsid w:val="00F83927"/>
    <w:rsid w:val="00F84026"/>
    <w:rsid w:val="00F845E4"/>
    <w:rsid w:val="00F84D6B"/>
    <w:rsid w:val="00F84E90"/>
    <w:rsid w:val="00F85809"/>
    <w:rsid w:val="00F86506"/>
    <w:rsid w:val="00F86BBB"/>
    <w:rsid w:val="00F87329"/>
    <w:rsid w:val="00F90579"/>
    <w:rsid w:val="00F907F0"/>
    <w:rsid w:val="00F90E68"/>
    <w:rsid w:val="00F91920"/>
    <w:rsid w:val="00F925E2"/>
    <w:rsid w:val="00F92965"/>
    <w:rsid w:val="00F941E3"/>
    <w:rsid w:val="00F95A44"/>
    <w:rsid w:val="00F96BF8"/>
    <w:rsid w:val="00FA025B"/>
    <w:rsid w:val="00FA08DC"/>
    <w:rsid w:val="00FA0A3E"/>
    <w:rsid w:val="00FA1677"/>
    <w:rsid w:val="00FA23BB"/>
    <w:rsid w:val="00FA2D10"/>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47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 w:type="character" w:customStyle="1" w:styleId="InternetLink">
    <w:name w:val="Internet Link"/>
    <w:rsid w:val="006D46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47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 w:type="paragraph" w:customStyle="1" w:styleId="font6">
    <w:name w:val="font6"/>
    <w:basedOn w:val="a0"/>
    <w:rsid w:val="00E621D1"/>
    <w:pPr>
      <w:spacing w:before="100" w:beforeAutospacing="1" w:after="100" w:afterAutospacing="1"/>
    </w:pPr>
    <w:rPr>
      <w:color w:val="000000"/>
    </w:rPr>
  </w:style>
  <w:style w:type="paragraph" w:customStyle="1" w:styleId="font7">
    <w:name w:val="font7"/>
    <w:basedOn w:val="a0"/>
    <w:rsid w:val="00E621D1"/>
    <w:pPr>
      <w:spacing w:before="100" w:beforeAutospacing="1" w:after="100" w:afterAutospacing="1"/>
    </w:pPr>
    <w:rPr>
      <w:b/>
      <w:bCs/>
      <w:color w:val="000000"/>
    </w:rPr>
  </w:style>
  <w:style w:type="paragraph" w:customStyle="1" w:styleId="font8">
    <w:name w:val="font8"/>
    <w:basedOn w:val="a0"/>
    <w:rsid w:val="00E621D1"/>
    <w:pPr>
      <w:spacing w:before="100" w:beforeAutospacing="1" w:after="100" w:afterAutospacing="1"/>
    </w:pPr>
    <w:rPr>
      <w:b/>
      <w:bCs/>
      <w:color w:val="000000"/>
    </w:rPr>
  </w:style>
  <w:style w:type="character" w:customStyle="1" w:styleId="InternetLink">
    <w:name w:val="Internet Link"/>
    <w:rsid w:val="006D4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19493220">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2023214">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19411252">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458032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35098741">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0915150">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14539191">
      <w:bodyDiv w:val="1"/>
      <w:marLeft w:val="0"/>
      <w:marRight w:val="0"/>
      <w:marTop w:val="0"/>
      <w:marBottom w:val="0"/>
      <w:divBdr>
        <w:top w:val="none" w:sz="0" w:space="0" w:color="auto"/>
        <w:left w:val="none" w:sz="0" w:space="0" w:color="auto"/>
        <w:bottom w:val="none" w:sz="0" w:space="0" w:color="auto"/>
        <w:right w:val="none" w:sz="0" w:space="0" w:color="auto"/>
      </w:divBdr>
    </w:div>
    <w:div w:id="1556355722">
      <w:bodyDiv w:val="1"/>
      <w:marLeft w:val="0"/>
      <w:marRight w:val="0"/>
      <w:marTop w:val="0"/>
      <w:marBottom w:val="0"/>
      <w:divBdr>
        <w:top w:val="none" w:sz="0" w:space="0" w:color="auto"/>
        <w:left w:val="none" w:sz="0" w:space="0" w:color="auto"/>
        <w:bottom w:val="none" w:sz="0" w:space="0" w:color="auto"/>
        <w:right w:val="none" w:sz="0" w:space="0" w:color="auto"/>
      </w:divBdr>
    </w:div>
    <w:div w:id="1569683845">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89851771">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00479861">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086754514">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104B-2D90-4E37-9444-6BB28C67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42</Pages>
  <Words>16181</Words>
  <Characters>92236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11</cp:revision>
  <cp:lastPrinted>2023-06-22T08:52:00Z</cp:lastPrinted>
  <dcterms:created xsi:type="dcterms:W3CDTF">2025-06-05T13:11:00Z</dcterms:created>
  <dcterms:modified xsi:type="dcterms:W3CDTF">2025-06-11T08:57:00Z</dcterms:modified>
</cp:coreProperties>
</file>