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0FA8DFA0" w:rsidR="007D5EE4" w:rsidRPr="00FC1523" w:rsidRDefault="00B067D9" w:rsidP="007D5EE4">
      <w:pPr>
        <w:widowControl w:val="0"/>
        <w:ind w:right="34"/>
        <w:jc w:val="center"/>
        <w:rPr>
          <w:b/>
        </w:rPr>
      </w:pPr>
      <w:r w:rsidRPr="00FC1523">
        <w:rPr>
          <w:b/>
        </w:rPr>
        <w:t xml:space="preserve">о проведении </w:t>
      </w:r>
      <w:r w:rsidR="0083737C">
        <w:rPr>
          <w:b/>
        </w:rPr>
        <w:t xml:space="preserve">повторного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690CB1D" w:rsidR="00B067D9" w:rsidRPr="00FC1523" w:rsidRDefault="005756F2" w:rsidP="007D5EE4">
      <w:pPr>
        <w:widowControl w:val="0"/>
        <w:spacing w:before="60" w:after="120"/>
        <w:ind w:right="34"/>
        <w:jc w:val="center"/>
      </w:pPr>
      <w:r w:rsidRPr="00FC1523">
        <w:rPr>
          <w:b/>
          <w:bCs/>
        </w:rPr>
        <w:t xml:space="preserve">от </w:t>
      </w:r>
      <w:r w:rsidR="0083737C">
        <w:rPr>
          <w:b/>
          <w:bCs/>
        </w:rPr>
        <w:t>14.05</w:t>
      </w:r>
      <w:r w:rsidR="009805E2">
        <w:rPr>
          <w:b/>
          <w:bCs/>
        </w:rPr>
        <w:t xml:space="preserve">.2026 </w:t>
      </w:r>
      <w:r w:rsidR="009B4449" w:rsidRPr="00FC1523">
        <w:rPr>
          <w:b/>
          <w:bCs/>
        </w:rPr>
        <w:t>г. № ЗКЭФ-</w:t>
      </w:r>
      <w:r w:rsidR="001854F9" w:rsidRPr="00FC1523">
        <w:rPr>
          <w:b/>
          <w:bCs/>
        </w:rPr>
        <w:t>ДЭУК-</w:t>
      </w:r>
      <w:r w:rsidR="00A455AD">
        <w:rPr>
          <w:b/>
          <w:bCs/>
        </w:rPr>
        <w:t>13</w:t>
      </w:r>
      <w:r w:rsidR="00860D11">
        <w:rPr>
          <w:b/>
          <w:bCs/>
        </w:rPr>
        <w:t>64</w:t>
      </w:r>
      <w:r w:rsidR="0083737C">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630"/>
        <w:gridCol w:w="6341"/>
      </w:tblGrid>
      <w:tr w:rsidR="00237B4F" w:rsidRPr="00FC1523" w14:paraId="39E299C4" w14:textId="77777777" w:rsidTr="00E16D90">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346"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245"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E16D90">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346"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245"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E16D90">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346"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245"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E16D90">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346"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245"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E16D90">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346"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245" w:type="pct"/>
            <w:shd w:val="clear" w:color="auto" w:fill="auto"/>
          </w:tcPr>
          <w:p w14:paraId="2277DEA3" w14:textId="5450266F" w:rsidR="0015609A" w:rsidRPr="007139E1" w:rsidRDefault="00B026E7" w:rsidP="00860D11">
            <w:pPr>
              <w:ind w:right="34"/>
              <w:jc w:val="both"/>
            </w:pPr>
            <w:r w:rsidRPr="00FC1523">
              <w:t xml:space="preserve">Право заключения договора </w:t>
            </w:r>
            <w:r w:rsidR="009821B0" w:rsidRPr="00FC1523">
              <w:t xml:space="preserve">на поставку </w:t>
            </w:r>
            <w:r w:rsidR="00860D11" w:rsidRPr="00860D11">
              <w:t>антифриза для специальной техники</w:t>
            </w:r>
            <w:r w:rsidR="00D45834" w:rsidRPr="00D45834">
              <w:t xml:space="preserve"> на ВТРК</w:t>
            </w:r>
            <w:r w:rsidR="00D45834">
              <w:t xml:space="preserve"> «</w:t>
            </w:r>
            <w:r w:rsidR="00D45834" w:rsidRPr="00D45834">
              <w:t>Эльбрус</w:t>
            </w:r>
            <w:r w:rsidR="00860D11">
              <w:t>»</w:t>
            </w:r>
          </w:p>
        </w:tc>
      </w:tr>
      <w:tr w:rsidR="00237B4F" w:rsidRPr="00FC1523" w14:paraId="17814C04" w14:textId="77777777" w:rsidTr="00E16D90">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346"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245"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E16D90">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346"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245" w:type="pct"/>
            <w:shd w:val="clear" w:color="auto" w:fill="auto"/>
          </w:tcPr>
          <w:p w14:paraId="3267C199" w14:textId="26E5EED8" w:rsidR="00B067D9" w:rsidRPr="00C37FC4" w:rsidRDefault="00FE3A68" w:rsidP="008D7C9F">
            <w:pPr>
              <w:widowControl w:val="0"/>
              <w:tabs>
                <w:tab w:val="left" w:pos="284"/>
                <w:tab w:val="left" w:pos="426"/>
                <w:tab w:val="left" w:pos="1134"/>
              </w:tabs>
              <w:jc w:val="both"/>
              <w:outlineLvl w:val="0"/>
            </w:pPr>
            <w:r w:rsidRPr="00FC1523">
              <w:t xml:space="preserve">Поставка </w:t>
            </w:r>
            <w:r w:rsidR="00860D11" w:rsidRPr="00860D11">
              <w:t>антифриза для специальной техники на ВТРК «Эльбрус»</w:t>
            </w:r>
          </w:p>
        </w:tc>
      </w:tr>
      <w:tr w:rsidR="00237B4F" w:rsidRPr="00FC1523" w14:paraId="42365252" w14:textId="77777777" w:rsidTr="00E16D90">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346"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245" w:type="pct"/>
            <w:shd w:val="clear" w:color="auto" w:fill="auto"/>
          </w:tcPr>
          <w:p w14:paraId="6C2AD4E5" w14:textId="1A9F51DF"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E16D90">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346"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245" w:type="pct"/>
            <w:shd w:val="clear" w:color="auto" w:fill="auto"/>
          </w:tcPr>
          <w:p w14:paraId="74365C16" w14:textId="1F0C5D4B"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FB49D8" w:rsidRPr="00FB49D8">
              <w:rPr>
                <w:b/>
                <w:bCs/>
              </w:rPr>
              <w:t xml:space="preserve">149 101,00 </w:t>
            </w:r>
            <w:r w:rsidR="00A76297">
              <w:rPr>
                <w:bCs/>
              </w:rPr>
              <w:t>(</w:t>
            </w:r>
            <w:r w:rsidR="00FB49D8">
              <w:rPr>
                <w:bCs/>
              </w:rPr>
              <w:t>Сто сорок девять тысяч сто один</w:t>
            </w:r>
            <w:r w:rsidR="005708E2">
              <w:rPr>
                <w:bCs/>
              </w:rPr>
              <w:t>)</w:t>
            </w:r>
            <w:r w:rsidR="005708E2" w:rsidRPr="005708E2">
              <w:rPr>
                <w:bCs/>
              </w:rPr>
              <w:t xml:space="preserve"> рубл</w:t>
            </w:r>
            <w:r w:rsidR="00FB49D8">
              <w:rPr>
                <w:bCs/>
              </w:rPr>
              <w:t>ь</w:t>
            </w:r>
            <w:r w:rsidR="005708E2" w:rsidRPr="005708E2">
              <w:rPr>
                <w:bCs/>
              </w:rPr>
              <w:t xml:space="preserve"> </w:t>
            </w:r>
            <w:r w:rsidR="00FB49D8">
              <w:rPr>
                <w:bCs/>
              </w:rPr>
              <w:t>00</w:t>
            </w:r>
            <w:r w:rsidR="005708E2" w:rsidRPr="005708E2">
              <w:rPr>
                <w:bCs/>
              </w:rPr>
              <w:t xml:space="preserve"> копе</w:t>
            </w:r>
            <w:r w:rsidR="00FB49D8">
              <w:rPr>
                <w:bCs/>
              </w:rPr>
              <w:t>ек</w:t>
            </w:r>
            <w:r w:rsidR="00586FA9" w:rsidRPr="00A76297">
              <w:rPr>
                <w:bCs/>
              </w:rPr>
              <w:t xml:space="preserve">, </w:t>
            </w:r>
            <w:r w:rsidR="00857661" w:rsidRPr="00A76297">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E16D90">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346"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245"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E16D90">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346"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245" w:type="pct"/>
            <w:shd w:val="clear" w:color="auto" w:fill="auto"/>
          </w:tcPr>
          <w:p w14:paraId="739E458F" w14:textId="57773014" w:rsidR="00B067D9" w:rsidRPr="00FC1523" w:rsidRDefault="00765177" w:rsidP="00D45834">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D45834">
              <w:rPr>
                <w:rFonts w:eastAsiaTheme="minorHAnsi"/>
                <w:color w:val="000000"/>
                <w:lang w:eastAsia="en-US"/>
              </w:rPr>
              <w:t>15 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E16D90">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346"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245" w:type="pct"/>
            <w:shd w:val="clear" w:color="auto" w:fill="auto"/>
          </w:tcPr>
          <w:p w14:paraId="2B479972" w14:textId="76A127DF" w:rsidR="00011C35" w:rsidRPr="004218F4" w:rsidRDefault="00D45834" w:rsidP="00D45834">
            <w:pPr>
              <w:jc w:val="both"/>
              <w:rPr>
                <w:u w:val="single"/>
              </w:rPr>
            </w:pPr>
            <w:r w:rsidRPr="00D45834">
              <w:t xml:space="preserve">Российская Федерация, Кабардино-Балкарская республика, Эльбрусский район, село </w:t>
            </w:r>
            <w:proofErr w:type="spellStart"/>
            <w:r w:rsidRPr="00D45834">
              <w:t>Терскол</w:t>
            </w:r>
            <w:proofErr w:type="spellEnd"/>
            <w:r w:rsidRPr="00D45834">
              <w:t>, поляна АЗАУ 12 (всесезонный туристско-ре</w:t>
            </w:r>
            <w:r w:rsidR="004218F4">
              <w:t>креационный комплекс «Эльбрус»)</w:t>
            </w:r>
          </w:p>
        </w:tc>
      </w:tr>
      <w:tr w:rsidR="00237B4F" w:rsidRPr="00FC1523" w14:paraId="56DC31A6" w14:textId="77777777" w:rsidTr="00E16D90">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346"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245"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E16D90">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346"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245"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E16D90">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346"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 xml:space="preserve">Форма, сроки и </w:t>
            </w:r>
            <w:r w:rsidRPr="00FC1523">
              <w:rPr>
                <w:b/>
              </w:rPr>
              <w:lastRenderedPageBreak/>
              <w:t>порядок оплаты товара, работ, услуг</w:t>
            </w:r>
          </w:p>
        </w:tc>
        <w:tc>
          <w:tcPr>
            <w:tcW w:w="3245"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lastRenderedPageBreak/>
              <w:t xml:space="preserve">Определены проектом договора (приложение № </w:t>
            </w:r>
            <w:r w:rsidR="00F91920" w:rsidRPr="00FC1523">
              <w:t>3</w:t>
            </w:r>
            <w:r w:rsidR="007D5EE4" w:rsidRPr="00FC1523">
              <w:br/>
            </w:r>
            <w:r w:rsidR="007D5EE4" w:rsidRPr="00FC1523">
              <w:lastRenderedPageBreak/>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E16D90">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346"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245"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E16D90">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346"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245"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E16D90">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346"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245" w:type="pct"/>
            <w:shd w:val="clear" w:color="auto" w:fill="auto"/>
          </w:tcPr>
          <w:p w14:paraId="434418E1" w14:textId="532342A0" w:rsidR="00B067D9" w:rsidRPr="00FC1523" w:rsidRDefault="0083737C" w:rsidP="0052232D">
            <w:pPr>
              <w:widowControl w:val="0"/>
              <w:tabs>
                <w:tab w:val="left" w:pos="284"/>
                <w:tab w:val="left" w:pos="426"/>
                <w:tab w:val="left" w:pos="1134"/>
                <w:tab w:val="left" w:pos="1276"/>
              </w:tabs>
              <w:jc w:val="both"/>
              <w:outlineLvl w:val="0"/>
              <w:rPr>
                <w:b/>
              </w:rPr>
            </w:pPr>
            <w:r>
              <w:t>14 мая</w:t>
            </w:r>
            <w:r w:rsidR="00D5190D">
              <w:t xml:space="preserve"> 2026</w:t>
            </w:r>
            <w:r w:rsidR="007D5EE4" w:rsidRPr="00FC1523">
              <w:t xml:space="preserve"> года</w:t>
            </w:r>
          </w:p>
        </w:tc>
      </w:tr>
      <w:tr w:rsidR="00237B4F" w:rsidRPr="00FC1523" w14:paraId="4C9E6652" w14:textId="77777777" w:rsidTr="00E16D90">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346"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245"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E16D90">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346"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245" w:type="pct"/>
            <w:shd w:val="clear" w:color="auto" w:fill="auto"/>
          </w:tcPr>
          <w:p w14:paraId="384FEE1A" w14:textId="556C5DE0" w:rsidR="00B067D9" w:rsidRPr="00FC1523" w:rsidRDefault="0083737C" w:rsidP="0052232D">
            <w:pPr>
              <w:widowControl w:val="0"/>
              <w:tabs>
                <w:tab w:val="left" w:pos="284"/>
                <w:tab w:val="left" w:pos="426"/>
                <w:tab w:val="left" w:pos="1134"/>
                <w:tab w:val="left" w:pos="1276"/>
              </w:tabs>
              <w:jc w:val="both"/>
              <w:outlineLvl w:val="0"/>
            </w:pPr>
            <w:r>
              <w:t>27 мая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E16D90">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346"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245" w:type="pct"/>
            <w:shd w:val="clear" w:color="auto" w:fill="auto"/>
          </w:tcPr>
          <w:p w14:paraId="2F8BF1FF" w14:textId="156122FC" w:rsidR="00B067D9" w:rsidRPr="00FC1523" w:rsidRDefault="00563B58" w:rsidP="004531C3">
            <w:pPr>
              <w:widowControl w:val="0"/>
              <w:tabs>
                <w:tab w:val="left" w:pos="993"/>
                <w:tab w:val="left" w:pos="1276"/>
                <w:tab w:val="left" w:pos="1701"/>
              </w:tabs>
              <w:jc w:val="both"/>
              <w:textAlignment w:val="baseline"/>
            </w:pPr>
            <w:r>
              <w:t xml:space="preserve">28 </w:t>
            </w:r>
            <w:r w:rsidR="0083737C">
              <w:t>мая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E16D90">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346"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245"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E16D90">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346"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245"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E16D90">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346"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sidRPr="00FC1523">
              <w:rPr>
                <w:b/>
              </w:rPr>
              <w:lastRenderedPageBreak/>
              <w:t>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245"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E16D90">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346"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245"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w:t>
            </w:r>
            <w:r w:rsidRPr="00FC1523">
              <w:lastRenderedPageBreak/>
              <w:t xml:space="preserve">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E16D90">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346"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w:t>
            </w:r>
            <w:r w:rsidRPr="00FC1523">
              <w:rPr>
                <w:b/>
              </w:rPr>
              <w:lastRenderedPageBreak/>
              <w:t>Федерального закона № 223-ФЗ)</w:t>
            </w:r>
          </w:p>
        </w:tc>
        <w:tc>
          <w:tcPr>
            <w:tcW w:w="3245"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lastRenderedPageBreak/>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 xml:space="preserve">и, являющихся </w:t>
            </w:r>
            <w:r w:rsidR="007D5EE4" w:rsidRPr="00FC1523">
              <w:lastRenderedPageBreak/>
              <w:t>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E16D90">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346"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245"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E16D90">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346"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245" w:type="pct"/>
            <w:shd w:val="clear" w:color="auto" w:fill="auto"/>
            <w:vAlign w:val="center"/>
          </w:tcPr>
          <w:p w14:paraId="55851568" w14:textId="1075D155"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w:t>
            </w:r>
            <w:r w:rsidR="0095240E">
              <w:t>ной площадки, на сайте Общества</w:t>
            </w:r>
          </w:p>
        </w:tc>
      </w:tr>
      <w:tr w:rsidR="00237B4F" w:rsidRPr="00FC1523" w14:paraId="57CB8B5D" w14:textId="77777777" w:rsidTr="00E16D90">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346"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w:t>
            </w:r>
            <w:r w:rsidRPr="00FC1523">
              <w:rPr>
                <w:b/>
              </w:rPr>
              <w:lastRenderedPageBreak/>
              <w:t xml:space="preserve">положений </w:t>
            </w:r>
            <w:r w:rsidR="002845CF" w:rsidRPr="00FC1523">
              <w:rPr>
                <w:b/>
              </w:rPr>
              <w:t xml:space="preserve">извещения </w:t>
            </w:r>
            <w:r w:rsidRPr="00FC1523">
              <w:rPr>
                <w:b/>
              </w:rPr>
              <w:t>о закупке</w:t>
            </w:r>
          </w:p>
        </w:tc>
        <w:tc>
          <w:tcPr>
            <w:tcW w:w="3245" w:type="pct"/>
            <w:shd w:val="clear" w:color="auto" w:fill="auto"/>
          </w:tcPr>
          <w:p w14:paraId="44FF7436" w14:textId="7BBDDFE9" w:rsidR="00C568BF" w:rsidRPr="00FC1523" w:rsidRDefault="00C568BF" w:rsidP="00040FED">
            <w:pPr>
              <w:pStyle w:val="32"/>
              <w:numPr>
                <w:ilvl w:val="0"/>
                <w:numId w:val="0"/>
              </w:numPr>
            </w:pPr>
            <w:r w:rsidRPr="00FC1523">
              <w:lastRenderedPageBreak/>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 xml:space="preserve">на сайте ЕИС, сайте электронной </w:t>
            </w:r>
            <w:r w:rsidRPr="00FC1523">
              <w:lastRenderedPageBreak/>
              <w:t>площадки и сайте Общества</w:t>
            </w:r>
            <w:r w:rsidRPr="00FC1523">
              <w:rPr>
                <w:bCs/>
              </w:rPr>
              <w:t>.</w:t>
            </w:r>
          </w:p>
          <w:p w14:paraId="3D253769" w14:textId="33472A16"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w:t>
            </w:r>
            <w:r w:rsidR="001D1242">
              <w:t>ок на участие в закупке</w:t>
            </w:r>
          </w:p>
        </w:tc>
      </w:tr>
      <w:tr w:rsidR="00237B4F" w:rsidRPr="00FC1523" w14:paraId="27DD063E" w14:textId="77777777" w:rsidTr="00E16D90">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346"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245"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w:t>
            </w:r>
            <w:r w:rsidRPr="00FC1523">
              <w:lastRenderedPageBreak/>
              <w:t>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E16D90">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346"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245"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FC1523">
              <w:lastRenderedPageBreak/>
              <w:t>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w:t>
            </w:r>
            <w:r w:rsidRPr="00FC1523">
              <w:rPr>
                <w:i/>
              </w:rPr>
              <w:lastRenderedPageBreak/>
              <w:t>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 xml:space="preserve">Спецификация </w:t>
            </w:r>
            <w:r w:rsidR="00F91920" w:rsidRPr="00FC1523">
              <w:rPr>
                <w:i/>
              </w:rPr>
              <w:lastRenderedPageBreak/>
              <w:t>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E16D90">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346"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245"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01335E8" w:rsidR="00B067D9" w:rsidRPr="00FC1523" w:rsidRDefault="0015752F" w:rsidP="008C33BD">
            <w:pPr>
              <w:widowControl w:val="0"/>
              <w:numPr>
                <w:ilvl w:val="1"/>
                <w:numId w:val="9"/>
              </w:numPr>
              <w:tabs>
                <w:tab w:val="left" w:pos="464"/>
              </w:tabs>
              <w:ind w:left="0" w:firstLine="0"/>
              <w:jc w:val="both"/>
            </w:pPr>
            <w:r w:rsidRPr="00FC1523">
              <w:lastRenderedPageBreak/>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911AE9">
              <w:t xml:space="preserve"> </w:t>
            </w:r>
            <w:r w:rsidRPr="00FC1523">
              <w:t>№ 1875, установленных пунктами 9.1,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w:t>
            </w:r>
            <w:r w:rsidRPr="00FC1523">
              <w:lastRenderedPageBreak/>
              <w:t>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 xml:space="preserve">Победителем закупки признается участник закупки, заявка на участие которого соответствует требованиям, </w:t>
            </w:r>
            <w:r w:rsidR="006D6E6D" w:rsidRPr="00FC1523">
              <w:lastRenderedPageBreak/>
              <w:t>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E16D90">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346"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245"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w:t>
            </w:r>
            <w:r w:rsidRPr="00FC1523">
              <w:lastRenderedPageBreak/>
              <w:t>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E16D90">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346"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FC1523">
              <w:rPr>
                <w:b/>
              </w:rPr>
              <w:lastRenderedPageBreak/>
              <w:t>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245"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lastRenderedPageBreak/>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lastRenderedPageBreak/>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 xml:space="preserve">или номере реестровой записи из евразийского реестра промышленных товаров государств - членов </w:t>
            </w:r>
            <w:r w:rsidRPr="002773AA">
              <w:rPr>
                <w:b/>
                <w:iCs/>
              </w:rPr>
              <w:lastRenderedPageBreak/>
              <w:t>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E16D90">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346"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245"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E16D90">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t>9.2.</w:t>
            </w:r>
          </w:p>
        </w:tc>
        <w:tc>
          <w:tcPr>
            <w:tcW w:w="1346"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245"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E16D90">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lastRenderedPageBreak/>
              <w:t>9.3.</w:t>
            </w:r>
          </w:p>
        </w:tc>
        <w:tc>
          <w:tcPr>
            <w:tcW w:w="1346"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245"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E16D90">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346"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245" w:type="pct"/>
            <w:shd w:val="clear" w:color="auto" w:fill="auto"/>
          </w:tcPr>
          <w:p w14:paraId="303D2715" w14:textId="04D37F2F" w:rsidR="00E16D90" w:rsidRPr="00FC1523" w:rsidRDefault="008557D2" w:rsidP="00E16D90">
            <w:pPr>
              <w:widowControl w:val="0"/>
              <w:tabs>
                <w:tab w:val="left" w:pos="464"/>
                <w:tab w:val="left" w:pos="688"/>
              </w:tabs>
              <w:jc w:val="both"/>
              <w:rPr>
                <w:iCs/>
              </w:rPr>
            </w:pPr>
            <w:r w:rsidRPr="007272F3">
              <w:rPr>
                <w:b/>
                <w:i/>
                <w:iCs/>
              </w:rPr>
              <w:t>Не у</w:t>
            </w:r>
            <w:r w:rsidR="00E16D90" w:rsidRPr="007272F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E16D90">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t>10</w:t>
            </w:r>
          </w:p>
        </w:tc>
        <w:tc>
          <w:tcPr>
            <w:tcW w:w="1346"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245"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22F328DE" w14:textId="60701044" w:rsidR="00B067D9" w:rsidRPr="00FC1523" w:rsidRDefault="00B067D9" w:rsidP="004531C3">
      <w:pPr>
        <w:widowControl w:val="0"/>
        <w:jc w:val="both"/>
        <w:rPr>
          <w:b/>
        </w:rPr>
      </w:pPr>
    </w:p>
    <w:p w14:paraId="0D6C5BAD" w14:textId="3C8F985B" w:rsidR="00E7619C" w:rsidRPr="00FC1523" w:rsidRDefault="00B262F0" w:rsidP="00E7619C">
      <w:pPr>
        <w:widowControl w:val="0"/>
        <w:rPr>
          <w:b/>
        </w:rPr>
      </w:pPr>
      <w:r w:rsidRPr="00B262F0">
        <w:rPr>
          <w:b/>
        </w:rPr>
        <w:t>Заместитель Генерального директора</w:t>
      </w:r>
      <w:r w:rsidR="00E7619C" w:rsidRPr="00FC1523">
        <w:rPr>
          <w:b/>
        </w:rPr>
        <w:tab/>
        <w:t xml:space="preserve"> </w:t>
      </w:r>
      <w:r w:rsidR="00E7619C" w:rsidRPr="00FC1523">
        <w:t>_______________</w:t>
      </w:r>
      <w:r w:rsidR="00166308">
        <w:t>__</w:t>
      </w:r>
      <w:r w:rsidR="00E7619C" w:rsidRPr="00FC1523">
        <w:rPr>
          <w:b/>
        </w:rPr>
        <w:t xml:space="preserve"> /</w:t>
      </w:r>
      <w:r w:rsidRPr="00B262F0">
        <w:t xml:space="preserve"> </w:t>
      </w:r>
      <w:proofErr w:type="spellStart"/>
      <w:r w:rsidRPr="00B262F0">
        <w:rPr>
          <w:b/>
        </w:rPr>
        <w:t>Беккаев</w:t>
      </w:r>
      <w:proofErr w:type="spellEnd"/>
      <w:r w:rsidRPr="00B262F0">
        <w:rPr>
          <w:b/>
        </w:rPr>
        <w:t xml:space="preserve"> </w:t>
      </w:r>
      <w:proofErr w:type="spellStart"/>
      <w:r w:rsidRPr="00B262F0">
        <w:rPr>
          <w:b/>
        </w:rPr>
        <w:t>Хиса</w:t>
      </w:r>
      <w:proofErr w:type="spellEnd"/>
      <w:r w:rsidRPr="00B262F0">
        <w:rPr>
          <w:b/>
        </w:rPr>
        <w:t xml:space="preserve"> </w:t>
      </w:r>
      <w:proofErr w:type="spellStart"/>
      <w:r w:rsidRPr="00B262F0">
        <w:rPr>
          <w:b/>
        </w:rPr>
        <w:t>Назирович</w:t>
      </w:r>
      <w:proofErr w:type="spellEnd"/>
      <w:r w:rsidR="00E7619C" w:rsidRPr="00FC1523">
        <w:rPr>
          <w:b/>
        </w:rPr>
        <w:t>/</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7F859A93" w:rsidR="00554944" w:rsidRPr="00FC1523" w:rsidRDefault="007B76E8" w:rsidP="00554944">
      <w:pPr>
        <w:jc w:val="right"/>
        <w:rPr>
          <w:b/>
          <w:bCs/>
        </w:rPr>
      </w:pPr>
      <w:r w:rsidRPr="007B76E8">
        <w:rPr>
          <w:b/>
          <w:bCs/>
        </w:rPr>
        <w:t>о</w:t>
      </w:r>
      <w:r w:rsidR="0083737C">
        <w:rPr>
          <w:b/>
          <w:bCs/>
        </w:rPr>
        <w:t>т 14.05</w:t>
      </w:r>
      <w:r w:rsidR="00C50AF9">
        <w:rPr>
          <w:b/>
          <w:bCs/>
        </w:rPr>
        <w:t>.2026 г. № ЗКЭФ-ДЭУК-13</w:t>
      </w:r>
      <w:r w:rsidR="00860D11">
        <w:rPr>
          <w:b/>
          <w:bCs/>
        </w:rPr>
        <w:t>64</w:t>
      </w:r>
      <w:r w:rsidR="0083737C">
        <w:rPr>
          <w:b/>
          <w:bCs/>
        </w:rPr>
        <w:t>П</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6C1EB143"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563B58">
        <w:rPr>
          <w:bCs/>
        </w:rPr>
        <w:t xml:space="preserve">от </w:t>
      </w:r>
      <w:r w:rsidR="0083737C">
        <w:rPr>
          <w:bCs/>
        </w:rPr>
        <w:t>14.05</w:t>
      </w:r>
      <w:r w:rsidR="007B76E8" w:rsidRPr="007B76E8">
        <w:rPr>
          <w:bCs/>
        </w:rPr>
        <w:t>.2026 г. № ЗКЭФ-ДЭУК-13</w:t>
      </w:r>
      <w:r w:rsidR="00860D11">
        <w:rPr>
          <w:bCs/>
        </w:rPr>
        <w:t>64</w:t>
      </w:r>
      <w:r w:rsidR="0083737C">
        <w:rPr>
          <w:bCs/>
        </w:rPr>
        <w:t>П</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862EEDB"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w:t>
      </w:r>
      <w:r w:rsidR="007A6362" w:rsidRPr="007A6362">
        <w:t xml:space="preserve"> </w:t>
      </w:r>
      <w:r w:rsidR="007A6362">
        <w:t>«С</w:t>
      </w:r>
      <w:r w:rsidR="007A6362" w:rsidRPr="00FC1523">
        <w:t>пецификация на поставку товара</w:t>
      </w:r>
      <w:r w:rsidR="007A6362">
        <w:t>)</w:t>
      </w:r>
      <w:r w:rsidR="00A940B9" w:rsidRPr="00FC1523">
        <w:t xml:space="preserve">, которое является неотъемлемой частью настоящего предложения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r w:rsidR="007A6362">
        <w:t>.</w:t>
      </w:r>
    </w:p>
    <w:p w14:paraId="1E7D6AA6" w14:textId="424AF9F0" w:rsidR="0043687A" w:rsidRPr="00FC1523" w:rsidRDefault="007A6362" w:rsidP="000053B3">
      <w:pPr>
        <w:tabs>
          <w:tab w:val="left" w:pos="993"/>
        </w:tabs>
        <w:spacing w:before="120" w:after="120"/>
        <w:jc w:val="both"/>
        <w:rPr>
          <w:i/>
          <w:sz w:val="20"/>
          <w:szCs w:val="20"/>
        </w:rPr>
      </w:pP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9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40"/>
        <w:gridCol w:w="711"/>
        <w:gridCol w:w="2512"/>
        <w:gridCol w:w="708"/>
        <w:gridCol w:w="708"/>
        <w:gridCol w:w="994"/>
        <w:gridCol w:w="1135"/>
        <w:gridCol w:w="1699"/>
        <w:gridCol w:w="1558"/>
        <w:gridCol w:w="851"/>
        <w:gridCol w:w="851"/>
        <w:gridCol w:w="3117"/>
      </w:tblGrid>
      <w:tr w:rsidR="00DE5EC9" w:rsidRPr="005C77DC" w14:paraId="220C3CF2" w14:textId="77777777" w:rsidTr="00882C6E">
        <w:trPr>
          <w:trHeight w:val="352"/>
        </w:trPr>
        <w:tc>
          <w:tcPr>
            <w:tcW w:w="237" w:type="pct"/>
            <w:vMerge w:val="restart"/>
            <w:shd w:val="clear" w:color="000000" w:fill="FFFFFF"/>
            <w:noWrap/>
            <w:vAlign w:val="center"/>
            <w:hideMark/>
          </w:tcPr>
          <w:p w14:paraId="7AD33CFE" w14:textId="77777777" w:rsidR="00DE5EC9" w:rsidRPr="005C77DC" w:rsidRDefault="00DE5EC9" w:rsidP="007139E1">
            <w:pPr>
              <w:jc w:val="center"/>
              <w:rPr>
                <w:bCs/>
                <w:color w:val="000000"/>
                <w:sz w:val="16"/>
                <w:szCs w:val="16"/>
              </w:rPr>
            </w:pPr>
            <w:r w:rsidRPr="005C77DC">
              <w:rPr>
                <w:bCs/>
                <w:color w:val="000000"/>
                <w:sz w:val="16"/>
                <w:szCs w:val="16"/>
              </w:rPr>
              <w:t>№ п/п</w:t>
            </w:r>
          </w:p>
        </w:tc>
        <w:tc>
          <w:tcPr>
            <w:tcW w:w="1034" w:type="pct"/>
            <w:gridSpan w:val="2"/>
            <w:vMerge w:val="restart"/>
            <w:shd w:val="clear" w:color="000000" w:fill="FFFFFF"/>
            <w:noWrap/>
            <w:vAlign w:val="center"/>
            <w:hideMark/>
          </w:tcPr>
          <w:p w14:paraId="14D7CCD2" w14:textId="733C9A3C" w:rsidR="00DE5EC9" w:rsidRPr="005C77DC" w:rsidRDefault="00DE5EC9"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27" w:type="pct"/>
            <w:vMerge w:val="restart"/>
            <w:shd w:val="clear" w:color="000000" w:fill="FFFFFF"/>
            <w:vAlign w:val="center"/>
          </w:tcPr>
          <w:p w14:paraId="16928680" w14:textId="53FCC3C8" w:rsidR="00DE5EC9" w:rsidRPr="005C77DC" w:rsidRDefault="00C50AF9" w:rsidP="00E86232">
            <w:pPr>
              <w:jc w:val="center"/>
              <w:rPr>
                <w:bCs/>
                <w:color w:val="3F3F3F"/>
                <w:sz w:val="16"/>
                <w:szCs w:val="16"/>
              </w:rPr>
            </w:pPr>
            <w:r>
              <w:rPr>
                <w:bCs/>
                <w:color w:val="3F3F3F"/>
                <w:sz w:val="16"/>
                <w:szCs w:val="16"/>
              </w:rPr>
              <w:t>Кол-во</w:t>
            </w:r>
          </w:p>
        </w:tc>
        <w:tc>
          <w:tcPr>
            <w:tcW w:w="227" w:type="pct"/>
            <w:vMerge w:val="restart"/>
            <w:shd w:val="clear" w:color="000000" w:fill="FFFFFF"/>
            <w:vAlign w:val="center"/>
          </w:tcPr>
          <w:p w14:paraId="35D9412C" w14:textId="00578869" w:rsidR="00DE5EC9" w:rsidRPr="005C77DC" w:rsidRDefault="00C50AF9" w:rsidP="00E86232">
            <w:pPr>
              <w:jc w:val="center"/>
              <w:rPr>
                <w:bCs/>
                <w:color w:val="3F3F3F"/>
                <w:sz w:val="16"/>
                <w:szCs w:val="16"/>
              </w:rPr>
            </w:pPr>
            <w:r>
              <w:rPr>
                <w:bCs/>
                <w:color w:val="3F3F3F"/>
                <w:sz w:val="16"/>
                <w:szCs w:val="16"/>
              </w:rPr>
              <w:t>Единица измерения</w:t>
            </w:r>
            <w:r w:rsidR="00DE5EC9">
              <w:rPr>
                <w:bCs/>
                <w:color w:val="3F3F3F"/>
                <w:sz w:val="16"/>
                <w:szCs w:val="16"/>
              </w:rPr>
              <w:t>.</w:t>
            </w:r>
          </w:p>
        </w:tc>
        <w:tc>
          <w:tcPr>
            <w:tcW w:w="683" w:type="pct"/>
            <w:gridSpan w:val="2"/>
            <w:shd w:val="clear" w:color="000000" w:fill="FFFFFF"/>
            <w:vAlign w:val="center"/>
          </w:tcPr>
          <w:p w14:paraId="7E713362" w14:textId="77777777" w:rsidR="00DE5EC9" w:rsidRPr="005C77DC" w:rsidRDefault="00DE5EC9" w:rsidP="007139E1">
            <w:pPr>
              <w:jc w:val="center"/>
              <w:rPr>
                <w:bCs/>
                <w:color w:val="3F3F3F"/>
                <w:sz w:val="16"/>
                <w:szCs w:val="16"/>
              </w:rPr>
            </w:pPr>
            <w:r w:rsidRPr="005C77DC">
              <w:rPr>
                <w:bCs/>
                <w:color w:val="3F3F3F"/>
                <w:sz w:val="16"/>
                <w:szCs w:val="16"/>
              </w:rPr>
              <w:t>Начальная (максимальная)</w:t>
            </w:r>
          </w:p>
          <w:p w14:paraId="57CD3095" w14:textId="77777777" w:rsidR="00DE5EC9" w:rsidRPr="005C77DC" w:rsidRDefault="00DE5EC9" w:rsidP="007139E1">
            <w:pPr>
              <w:jc w:val="center"/>
              <w:rPr>
                <w:bCs/>
                <w:color w:val="000000"/>
                <w:sz w:val="16"/>
                <w:szCs w:val="16"/>
              </w:rPr>
            </w:pPr>
            <w:r w:rsidRPr="005C77DC">
              <w:rPr>
                <w:bCs/>
                <w:color w:val="3F3F3F"/>
                <w:sz w:val="16"/>
                <w:szCs w:val="16"/>
              </w:rPr>
              <w:t>цена</w:t>
            </w:r>
          </w:p>
        </w:tc>
        <w:tc>
          <w:tcPr>
            <w:tcW w:w="545" w:type="pct"/>
            <w:vMerge w:val="restart"/>
            <w:shd w:val="clear" w:color="000000" w:fill="FFFFFF"/>
            <w:vAlign w:val="center"/>
          </w:tcPr>
          <w:p w14:paraId="75CDB93D" w14:textId="3A1677AA" w:rsidR="00DE5EC9" w:rsidRPr="00393986" w:rsidRDefault="00DE5EC9" w:rsidP="00BD1E4D">
            <w:pPr>
              <w:jc w:val="center"/>
              <w:rPr>
                <w:bCs/>
                <w:color w:val="3F3F3F"/>
                <w:sz w:val="16"/>
                <w:szCs w:val="16"/>
              </w:rPr>
            </w:pPr>
            <w:r w:rsidRPr="00393986">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2046" w:type="pct"/>
            <w:gridSpan w:val="4"/>
            <w:tcBorders>
              <w:right w:val="single" w:sz="4" w:space="0" w:color="auto"/>
            </w:tcBorders>
            <w:shd w:val="clear" w:color="000000" w:fill="FFFFFF"/>
            <w:vAlign w:val="center"/>
          </w:tcPr>
          <w:p w14:paraId="704855B0" w14:textId="2B78FC98" w:rsidR="00DE5EC9" w:rsidRPr="00393986" w:rsidRDefault="00DE5EC9" w:rsidP="007139E1">
            <w:pPr>
              <w:jc w:val="center"/>
              <w:rPr>
                <w:bCs/>
                <w:color w:val="3F3F3F"/>
                <w:sz w:val="16"/>
                <w:szCs w:val="16"/>
              </w:rPr>
            </w:pPr>
            <w:r w:rsidRPr="00393986">
              <w:rPr>
                <w:bCs/>
                <w:color w:val="3F3F3F"/>
                <w:sz w:val="16"/>
                <w:szCs w:val="16"/>
              </w:rPr>
              <w:t>Предложение участника</w:t>
            </w:r>
          </w:p>
        </w:tc>
      </w:tr>
      <w:tr w:rsidR="00882C6E" w:rsidRPr="005C77DC" w14:paraId="0688C79F" w14:textId="77777777" w:rsidTr="00882C6E">
        <w:trPr>
          <w:trHeight w:val="170"/>
        </w:trPr>
        <w:tc>
          <w:tcPr>
            <w:tcW w:w="237" w:type="pct"/>
            <w:vMerge/>
            <w:shd w:val="clear" w:color="000000" w:fill="FFFFFF"/>
            <w:noWrap/>
            <w:vAlign w:val="center"/>
          </w:tcPr>
          <w:p w14:paraId="4A8ADB11" w14:textId="77777777" w:rsidR="00DE5EC9" w:rsidRPr="005C77DC" w:rsidRDefault="00DE5EC9" w:rsidP="007139E1">
            <w:pPr>
              <w:jc w:val="center"/>
              <w:rPr>
                <w:bCs/>
                <w:color w:val="000000"/>
                <w:sz w:val="16"/>
                <w:szCs w:val="16"/>
              </w:rPr>
            </w:pPr>
          </w:p>
        </w:tc>
        <w:tc>
          <w:tcPr>
            <w:tcW w:w="1034" w:type="pct"/>
            <w:gridSpan w:val="2"/>
            <w:vMerge/>
            <w:shd w:val="clear" w:color="000000" w:fill="FFFFFF"/>
            <w:noWrap/>
            <w:vAlign w:val="center"/>
          </w:tcPr>
          <w:p w14:paraId="4C02FC22" w14:textId="77777777" w:rsidR="00DE5EC9" w:rsidRPr="005C77DC" w:rsidRDefault="00DE5EC9" w:rsidP="007139E1">
            <w:pPr>
              <w:jc w:val="center"/>
              <w:rPr>
                <w:bCs/>
                <w:color w:val="000000"/>
                <w:sz w:val="16"/>
                <w:szCs w:val="16"/>
              </w:rPr>
            </w:pPr>
          </w:p>
        </w:tc>
        <w:tc>
          <w:tcPr>
            <w:tcW w:w="227" w:type="pct"/>
            <w:vMerge/>
            <w:shd w:val="clear" w:color="000000" w:fill="FFFFFF"/>
          </w:tcPr>
          <w:p w14:paraId="144DF728" w14:textId="77777777" w:rsidR="00DE5EC9" w:rsidRPr="005C77DC" w:rsidRDefault="00DE5EC9" w:rsidP="007139E1">
            <w:pPr>
              <w:jc w:val="center"/>
              <w:rPr>
                <w:bCs/>
                <w:color w:val="000000"/>
                <w:sz w:val="16"/>
                <w:szCs w:val="16"/>
              </w:rPr>
            </w:pPr>
          </w:p>
        </w:tc>
        <w:tc>
          <w:tcPr>
            <w:tcW w:w="227" w:type="pct"/>
            <w:vMerge/>
            <w:shd w:val="clear" w:color="000000" w:fill="FFFFFF"/>
          </w:tcPr>
          <w:p w14:paraId="298F7FD7" w14:textId="0E3EA509" w:rsidR="00DE5EC9" w:rsidRPr="005C77DC" w:rsidRDefault="00DE5EC9" w:rsidP="007139E1">
            <w:pPr>
              <w:jc w:val="center"/>
              <w:rPr>
                <w:bCs/>
                <w:color w:val="000000"/>
                <w:sz w:val="16"/>
                <w:szCs w:val="16"/>
              </w:rPr>
            </w:pPr>
          </w:p>
        </w:tc>
        <w:tc>
          <w:tcPr>
            <w:tcW w:w="319" w:type="pct"/>
            <w:shd w:val="clear" w:color="000000" w:fill="FFFFFF"/>
            <w:vAlign w:val="center"/>
          </w:tcPr>
          <w:p w14:paraId="7D44E7F0" w14:textId="77777777" w:rsidR="00DE5EC9" w:rsidRPr="005C77DC" w:rsidRDefault="00DE5EC9"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4" w:type="pct"/>
            <w:shd w:val="clear" w:color="000000" w:fill="FFFFFF"/>
            <w:vAlign w:val="center"/>
          </w:tcPr>
          <w:p w14:paraId="5782DF05" w14:textId="77777777" w:rsidR="00DE5EC9" w:rsidRPr="005C77DC" w:rsidRDefault="00DE5EC9"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45" w:type="pct"/>
            <w:vMerge/>
            <w:shd w:val="clear" w:color="000000" w:fill="FFFFFF"/>
          </w:tcPr>
          <w:p w14:paraId="52B2995C" w14:textId="583D0CDD" w:rsidR="00DE5EC9" w:rsidRPr="00393986" w:rsidRDefault="00DE5EC9" w:rsidP="007139E1">
            <w:pPr>
              <w:jc w:val="center"/>
              <w:rPr>
                <w:sz w:val="16"/>
                <w:szCs w:val="16"/>
              </w:rPr>
            </w:pPr>
          </w:p>
        </w:tc>
        <w:tc>
          <w:tcPr>
            <w:tcW w:w="500" w:type="pct"/>
            <w:shd w:val="clear" w:color="000000" w:fill="FFFFFF"/>
            <w:vAlign w:val="center"/>
          </w:tcPr>
          <w:p w14:paraId="28B23065" w14:textId="1507D292" w:rsidR="00DE5EC9" w:rsidRPr="00393986" w:rsidRDefault="00DE5EC9" w:rsidP="007139E1">
            <w:pPr>
              <w:jc w:val="center"/>
              <w:rPr>
                <w:bCs/>
                <w:color w:val="000000"/>
                <w:sz w:val="16"/>
                <w:szCs w:val="16"/>
              </w:rPr>
            </w:pPr>
            <w:r w:rsidRPr="00393986">
              <w:rPr>
                <w:bCs/>
                <w:color w:val="000000"/>
                <w:sz w:val="16"/>
                <w:szCs w:val="16"/>
              </w:rPr>
              <w:t>Наименование и характеристики товара</w:t>
            </w:r>
          </w:p>
        </w:tc>
        <w:tc>
          <w:tcPr>
            <w:tcW w:w="273" w:type="pct"/>
            <w:shd w:val="clear" w:color="000000" w:fill="FFFFFF"/>
            <w:vAlign w:val="center"/>
          </w:tcPr>
          <w:p w14:paraId="29DA5101" w14:textId="11F4BEF8" w:rsidR="00DE5EC9" w:rsidRPr="00393986" w:rsidRDefault="00DE5EC9" w:rsidP="007139E1">
            <w:pPr>
              <w:jc w:val="center"/>
              <w:rPr>
                <w:bCs/>
                <w:color w:val="3F3F3F"/>
                <w:sz w:val="16"/>
                <w:szCs w:val="16"/>
              </w:rPr>
            </w:pPr>
            <w:r w:rsidRPr="00393986">
              <w:rPr>
                <w:bCs/>
                <w:color w:val="3F3F3F"/>
                <w:sz w:val="16"/>
                <w:szCs w:val="16"/>
              </w:rPr>
              <w:t>Цена единицы товара, руб.</w:t>
            </w:r>
          </w:p>
        </w:tc>
        <w:tc>
          <w:tcPr>
            <w:tcW w:w="273" w:type="pct"/>
            <w:shd w:val="clear" w:color="000000" w:fill="FFFFFF"/>
            <w:vAlign w:val="center"/>
          </w:tcPr>
          <w:p w14:paraId="56F76197" w14:textId="363BA94A" w:rsidR="00DE5EC9" w:rsidRPr="00393986" w:rsidRDefault="00DE5EC9" w:rsidP="007139E1">
            <w:pPr>
              <w:jc w:val="center"/>
              <w:rPr>
                <w:bCs/>
                <w:color w:val="000000"/>
                <w:sz w:val="16"/>
                <w:szCs w:val="16"/>
              </w:rPr>
            </w:pPr>
            <w:r w:rsidRPr="00393986">
              <w:rPr>
                <w:bCs/>
                <w:color w:val="3F3F3F"/>
                <w:sz w:val="16"/>
                <w:szCs w:val="16"/>
              </w:rPr>
              <w:t>Сумма всего товара, руб.</w:t>
            </w:r>
          </w:p>
        </w:tc>
        <w:tc>
          <w:tcPr>
            <w:tcW w:w="1000" w:type="pct"/>
            <w:tcBorders>
              <w:right w:val="single" w:sz="4" w:space="0" w:color="auto"/>
            </w:tcBorders>
            <w:shd w:val="clear" w:color="000000" w:fill="FFFFFF"/>
            <w:vAlign w:val="center"/>
          </w:tcPr>
          <w:p w14:paraId="6B67C1F5" w14:textId="726D3F66" w:rsidR="00DE5EC9" w:rsidRPr="00393986" w:rsidRDefault="000F6C6F" w:rsidP="00A22333">
            <w:pPr>
              <w:jc w:val="center"/>
              <w:rPr>
                <w:bCs/>
                <w:i/>
                <w:color w:val="3F3F3F"/>
                <w:sz w:val="16"/>
                <w:szCs w:val="16"/>
              </w:rPr>
            </w:pPr>
            <w:r w:rsidRPr="005C77DC">
              <w:rPr>
                <w:sz w:val="16"/>
                <w:szCs w:val="16"/>
              </w:rPr>
              <w:t xml:space="preserve">Информация о стране происхождения товара </w:t>
            </w:r>
            <w:r w:rsidRPr="005C77DC">
              <w:rPr>
                <w:i/>
                <w:sz w:val="16"/>
                <w:szCs w:val="16"/>
              </w:rPr>
              <w:t xml:space="preserve">(в случае установления и </w:t>
            </w:r>
            <w:proofErr w:type="spellStart"/>
            <w:r w:rsidRPr="005C77DC">
              <w:rPr>
                <w:i/>
                <w:sz w:val="16"/>
                <w:szCs w:val="16"/>
              </w:rPr>
              <w:t>неустановления</w:t>
            </w:r>
            <w:proofErr w:type="spellEnd"/>
            <w:r w:rsidRPr="005C77DC">
              <w:rPr>
                <w:i/>
                <w:sz w:val="16"/>
                <w:szCs w:val="16"/>
              </w:rPr>
              <w:t xml:space="preserve"> </w:t>
            </w:r>
            <w:r w:rsidRPr="00085B8F">
              <w:rPr>
                <w:bCs/>
                <w:i/>
                <w:sz w:val="16"/>
                <w:szCs w:val="16"/>
              </w:rPr>
              <w:t>минимальной доли закупки товаров российского производства</w:t>
            </w:r>
            <w:r w:rsidRPr="005C77DC">
              <w:rPr>
                <w:i/>
                <w:sz w:val="16"/>
                <w:szCs w:val="16"/>
              </w:rPr>
              <w:t xml:space="preserve"> </w:t>
            </w:r>
            <w:r w:rsidR="00A22333">
              <w:rPr>
                <w:bCs/>
                <w:i/>
                <w:sz w:val="16"/>
                <w:szCs w:val="16"/>
              </w:rPr>
              <w:t xml:space="preserve">в соответствии с п. 9, </w:t>
            </w:r>
            <w:r w:rsidRPr="005C77DC">
              <w:rPr>
                <w:bCs/>
                <w:i/>
                <w:sz w:val="16"/>
                <w:szCs w:val="16"/>
              </w:rPr>
              <w:t>9.4 извещения</w:t>
            </w:r>
            <w:r w:rsidRPr="00E623E0">
              <w:rPr>
                <w:bCs/>
                <w:i/>
                <w:sz w:val="16"/>
                <w:szCs w:val="16"/>
              </w:rPr>
              <w:t xml:space="preserve"> о проведении запроса котировок</w:t>
            </w:r>
            <w:r w:rsidRPr="005C77DC">
              <w:rPr>
                <w:bCs/>
                <w:i/>
                <w:sz w:val="16"/>
                <w:szCs w:val="16"/>
              </w:rPr>
              <w:t>)</w:t>
            </w:r>
            <w:r w:rsidRPr="005C77DC">
              <w:rPr>
                <w:sz w:val="16"/>
                <w:szCs w:val="16"/>
              </w:rPr>
              <w:t xml:space="preserve">, </w:t>
            </w:r>
            <w:r w:rsidRPr="005C77DC">
              <w:rPr>
                <w:iCs/>
                <w:sz w:val="16"/>
                <w:szCs w:val="16"/>
              </w:rPr>
              <w:t>информация о номере реестровой записи из реестра российской промышленной продукции или реестра евразийских промышленных товаров</w:t>
            </w:r>
            <w:r>
              <w:rPr>
                <w:iCs/>
                <w:sz w:val="16"/>
                <w:szCs w:val="16"/>
              </w:rPr>
              <w:t xml:space="preserve">, а также </w:t>
            </w:r>
            <w:r w:rsidRPr="00085B8F">
              <w:rPr>
                <w:iCs/>
                <w:sz w:val="16"/>
                <w:szCs w:val="16"/>
              </w:rPr>
              <w:t>информаци</w:t>
            </w:r>
            <w:r>
              <w:rPr>
                <w:iCs/>
                <w:sz w:val="16"/>
                <w:szCs w:val="16"/>
              </w:rPr>
              <w:t>я</w:t>
            </w:r>
            <w:r w:rsidRPr="00085B8F">
              <w:rPr>
                <w:iCs/>
                <w:sz w:val="16"/>
                <w:szCs w:val="16"/>
              </w:rPr>
              <w:t xml:space="preserve"> и документ</w:t>
            </w:r>
            <w:r>
              <w:rPr>
                <w:iCs/>
                <w:sz w:val="16"/>
                <w:szCs w:val="16"/>
              </w:rPr>
              <w:t>ы</w:t>
            </w:r>
            <w:r w:rsidR="003C0811">
              <w:rPr>
                <w:iCs/>
                <w:sz w:val="16"/>
                <w:szCs w:val="16"/>
              </w:rPr>
              <w:t>,</w:t>
            </w:r>
            <w:r w:rsidRPr="00085B8F">
              <w:rPr>
                <w:iCs/>
                <w:sz w:val="16"/>
                <w:szCs w:val="16"/>
              </w:rPr>
              <w:t xml:space="preserve"> </w:t>
            </w:r>
            <w:r w:rsidR="003C0811">
              <w:rPr>
                <w:iCs/>
                <w:sz w:val="16"/>
                <w:szCs w:val="16"/>
              </w:rPr>
              <w:t>подтверждающие происхождение</w:t>
            </w:r>
            <w:r w:rsidRPr="00085B8F">
              <w:rPr>
                <w:iCs/>
                <w:sz w:val="16"/>
                <w:szCs w:val="16"/>
              </w:rPr>
              <w:t xml:space="preserve"> </w:t>
            </w:r>
            <w:r w:rsidR="00A22333">
              <w:rPr>
                <w:iCs/>
                <w:sz w:val="16"/>
                <w:szCs w:val="16"/>
              </w:rPr>
              <w:t xml:space="preserve">российского </w:t>
            </w:r>
            <w:r w:rsidRPr="00085B8F">
              <w:rPr>
                <w:iCs/>
                <w:sz w:val="16"/>
                <w:szCs w:val="16"/>
              </w:rPr>
              <w:t>товара, определенны</w:t>
            </w:r>
            <w:r>
              <w:rPr>
                <w:iCs/>
                <w:sz w:val="16"/>
                <w:szCs w:val="16"/>
              </w:rPr>
              <w:t>е</w:t>
            </w:r>
            <w:r w:rsidRPr="00085B8F">
              <w:rPr>
                <w:iCs/>
                <w:sz w:val="16"/>
                <w:szCs w:val="16"/>
              </w:rPr>
              <w:t xml:space="preserve"> пунктом 9 извещения о проведении запроса котировок</w:t>
            </w:r>
            <w:r w:rsidRPr="005C77DC">
              <w:rPr>
                <w:iCs/>
                <w:sz w:val="16"/>
                <w:szCs w:val="16"/>
              </w:rPr>
              <w:t xml:space="preserve"> </w:t>
            </w:r>
            <w:r>
              <w:rPr>
                <w:i/>
                <w:sz w:val="16"/>
                <w:szCs w:val="16"/>
              </w:rPr>
              <w:t xml:space="preserve">(в случае установления </w:t>
            </w:r>
            <w:r w:rsidRPr="009C2945">
              <w:rPr>
                <w:bCs/>
                <w:i/>
                <w:sz w:val="16"/>
                <w:szCs w:val="16"/>
              </w:rPr>
              <w:t>минимальной доли закупки товаров российского производства</w:t>
            </w:r>
            <w:r w:rsidRPr="005C77DC">
              <w:rPr>
                <w:i/>
                <w:sz w:val="16"/>
                <w:szCs w:val="16"/>
              </w:rPr>
              <w:t xml:space="preserve"> </w:t>
            </w:r>
            <w:r w:rsidRPr="005C77DC">
              <w:rPr>
                <w:bCs/>
                <w:i/>
                <w:sz w:val="16"/>
                <w:szCs w:val="16"/>
              </w:rPr>
              <w:t>в соответствии с п. 9, 9.4 извещения</w:t>
            </w:r>
            <w:r w:rsidRPr="00E623E0">
              <w:rPr>
                <w:bCs/>
                <w:i/>
                <w:sz w:val="16"/>
                <w:szCs w:val="16"/>
              </w:rPr>
              <w:t xml:space="preserve"> о проведении запроса котировок</w:t>
            </w:r>
            <w:r w:rsidRPr="005C77DC">
              <w:rPr>
                <w:bCs/>
                <w:i/>
                <w:sz w:val="16"/>
                <w:szCs w:val="16"/>
              </w:rPr>
              <w:t>)</w:t>
            </w:r>
          </w:p>
        </w:tc>
      </w:tr>
      <w:tr w:rsidR="00882C6E" w:rsidRPr="005C77DC" w14:paraId="25BA4786" w14:textId="77777777" w:rsidTr="00882C6E">
        <w:trPr>
          <w:trHeight w:val="170"/>
        </w:trPr>
        <w:tc>
          <w:tcPr>
            <w:tcW w:w="237" w:type="pct"/>
            <w:shd w:val="clear" w:color="000000" w:fill="FFFFFF"/>
            <w:noWrap/>
            <w:vAlign w:val="center"/>
          </w:tcPr>
          <w:p w14:paraId="485EDCBA" w14:textId="77777777" w:rsidR="00DE5EC9" w:rsidRPr="005C77DC" w:rsidRDefault="00DE5EC9" w:rsidP="007139E1">
            <w:pPr>
              <w:jc w:val="center"/>
              <w:rPr>
                <w:bCs/>
                <w:color w:val="000000"/>
                <w:sz w:val="16"/>
                <w:szCs w:val="16"/>
              </w:rPr>
            </w:pPr>
            <w:r w:rsidRPr="005C77DC">
              <w:rPr>
                <w:bCs/>
                <w:color w:val="000000"/>
                <w:sz w:val="16"/>
                <w:szCs w:val="16"/>
              </w:rPr>
              <w:t>1</w:t>
            </w:r>
          </w:p>
        </w:tc>
        <w:tc>
          <w:tcPr>
            <w:tcW w:w="1034" w:type="pct"/>
            <w:gridSpan w:val="2"/>
            <w:tcBorders>
              <w:right w:val="single" w:sz="4" w:space="0" w:color="auto"/>
            </w:tcBorders>
            <w:shd w:val="clear" w:color="000000" w:fill="FFFFFF"/>
            <w:noWrap/>
            <w:vAlign w:val="center"/>
          </w:tcPr>
          <w:p w14:paraId="7A46ADB9" w14:textId="77777777" w:rsidR="00DE5EC9" w:rsidRPr="005C77DC" w:rsidRDefault="00DE5EC9" w:rsidP="007139E1">
            <w:pPr>
              <w:jc w:val="center"/>
              <w:rPr>
                <w:bCs/>
                <w:color w:val="000000"/>
                <w:sz w:val="16"/>
                <w:szCs w:val="16"/>
              </w:rPr>
            </w:pPr>
            <w:r w:rsidRPr="005C77DC">
              <w:rPr>
                <w:bCs/>
                <w:color w:val="000000"/>
                <w:sz w:val="16"/>
                <w:szCs w:val="16"/>
              </w:rPr>
              <w:t>2</w:t>
            </w:r>
          </w:p>
        </w:tc>
        <w:tc>
          <w:tcPr>
            <w:tcW w:w="227" w:type="pct"/>
            <w:shd w:val="clear" w:color="000000" w:fill="FFFFFF"/>
          </w:tcPr>
          <w:p w14:paraId="7FB36475" w14:textId="3D00CA4A" w:rsidR="00DE5EC9" w:rsidRDefault="00DE5EC9" w:rsidP="007139E1">
            <w:pPr>
              <w:jc w:val="center"/>
              <w:rPr>
                <w:bCs/>
                <w:color w:val="000000"/>
                <w:sz w:val="16"/>
                <w:szCs w:val="16"/>
              </w:rPr>
            </w:pPr>
            <w:r>
              <w:rPr>
                <w:bCs/>
                <w:color w:val="000000"/>
                <w:sz w:val="16"/>
                <w:szCs w:val="16"/>
              </w:rPr>
              <w:t>3</w:t>
            </w:r>
          </w:p>
        </w:tc>
        <w:tc>
          <w:tcPr>
            <w:tcW w:w="227" w:type="pct"/>
            <w:tcBorders>
              <w:bottom w:val="single" w:sz="4" w:space="0" w:color="auto"/>
            </w:tcBorders>
            <w:shd w:val="clear" w:color="000000" w:fill="FFFFFF"/>
          </w:tcPr>
          <w:p w14:paraId="04839077" w14:textId="22374388" w:rsidR="00DE5EC9" w:rsidRPr="005C77DC" w:rsidRDefault="00DE5EC9" w:rsidP="007139E1">
            <w:pPr>
              <w:jc w:val="center"/>
              <w:rPr>
                <w:bCs/>
                <w:color w:val="000000"/>
                <w:sz w:val="16"/>
                <w:szCs w:val="16"/>
              </w:rPr>
            </w:pPr>
            <w:r>
              <w:rPr>
                <w:bCs/>
                <w:color w:val="000000"/>
                <w:sz w:val="16"/>
                <w:szCs w:val="16"/>
              </w:rPr>
              <w:t>4</w:t>
            </w:r>
          </w:p>
        </w:tc>
        <w:tc>
          <w:tcPr>
            <w:tcW w:w="319" w:type="pct"/>
            <w:tcBorders>
              <w:left w:val="single" w:sz="4" w:space="0" w:color="auto"/>
              <w:bottom w:val="single" w:sz="4" w:space="0" w:color="auto"/>
            </w:tcBorders>
            <w:shd w:val="clear" w:color="000000" w:fill="FFFFFF"/>
            <w:vAlign w:val="center"/>
          </w:tcPr>
          <w:p w14:paraId="1A6D2508" w14:textId="4B0FB5C8" w:rsidR="00DE5EC9" w:rsidRPr="005C77DC" w:rsidRDefault="00DE5EC9" w:rsidP="007139E1">
            <w:pPr>
              <w:jc w:val="center"/>
              <w:rPr>
                <w:bCs/>
                <w:color w:val="000000"/>
                <w:sz w:val="16"/>
                <w:szCs w:val="16"/>
              </w:rPr>
            </w:pPr>
            <w:r>
              <w:rPr>
                <w:bCs/>
                <w:color w:val="000000"/>
                <w:sz w:val="16"/>
                <w:szCs w:val="16"/>
              </w:rPr>
              <w:t>5</w:t>
            </w:r>
          </w:p>
        </w:tc>
        <w:tc>
          <w:tcPr>
            <w:tcW w:w="364" w:type="pct"/>
            <w:tcBorders>
              <w:bottom w:val="single" w:sz="4" w:space="0" w:color="auto"/>
            </w:tcBorders>
            <w:shd w:val="clear" w:color="000000" w:fill="FFFFFF"/>
            <w:vAlign w:val="center"/>
          </w:tcPr>
          <w:p w14:paraId="68326444" w14:textId="36F0CC14" w:rsidR="00DE5EC9" w:rsidRPr="005C77DC" w:rsidRDefault="00DE5EC9" w:rsidP="007139E1">
            <w:pPr>
              <w:jc w:val="center"/>
              <w:rPr>
                <w:bCs/>
                <w:color w:val="3F3F3F"/>
                <w:sz w:val="16"/>
                <w:szCs w:val="16"/>
              </w:rPr>
            </w:pPr>
            <w:r>
              <w:rPr>
                <w:bCs/>
                <w:color w:val="3F3F3F"/>
                <w:sz w:val="16"/>
                <w:szCs w:val="16"/>
              </w:rPr>
              <w:t>6</w:t>
            </w:r>
          </w:p>
        </w:tc>
        <w:tc>
          <w:tcPr>
            <w:tcW w:w="545" w:type="pct"/>
            <w:shd w:val="clear" w:color="000000" w:fill="FFFFFF"/>
          </w:tcPr>
          <w:p w14:paraId="703D8607" w14:textId="375C2D95" w:rsidR="00DE5EC9" w:rsidRPr="005C77DC" w:rsidRDefault="00DE5EC9" w:rsidP="007139E1">
            <w:pPr>
              <w:jc w:val="center"/>
              <w:rPr>
                <w:bCs/>
                <w:color w:val="000000"/>
                <w:sz w:val="16"/>
                <w:szCs w:val="16"/>
              </w:rPr>
            </w:pPr>
            <w:r>
              <w:rPr>
                <w:bCs/>
                <w:color w:val="000000"/>
                <w:sz w:val="16"/>
                <w:szCs w:val="16"/>
              </w:rPr>
              <w:t>7</w:t>
            </w:r>
          </w:p>
        </w:tc>
        <w:tc>
          <w:tcPr>
            <w:tcW w:w="500" w:type="pct"/>
            <w:shd w:val="clear" w:color="000000" w:fill="FFFFFF"/>
            <w:vAlign w:val="center"/>
          </w:tcPr>
          <w:p w14:paraId="034BA804" w14:textId="27D4BEA6" w:rsidR="00DE5EC9" w:rsidRPr="005C77DC" w:rsidRDefault="00DE5EC9" w:rsidP="007139E1">
            <w:pPr>
              <w:jc w:val="center"/>
              <w:rPr>
                <w:bCs/>
                <w:color w:val="000000"/>
                <w:sz w:val="16"/>
                <w:szCs w:val="16"/>
              </w:rPr>
            </w:pPr>
            <w:r>
              <w:rPr>
                <w:bCs/>
                <w:color w:val="000000"/>
                <w:sz w:val="16"/>
                <w:szCs w:val="16"/>
              </w:rPr>
              <w:t>8</w:t>
            </w:r>
          </w:p>
        </w:tc>
        <w:tc>
          <w:tcPr>
            <w:tcW w:w="273" w:type="pct"/>
            <w:shd w:val="clear" w:color="000000" w:fill="FFFFFF"/>
          </w:tcPr>
          <w:p w14:paraId="523E6104" w14:textId="5059A532" w:rsidR="00DE5EC9" w:rsidRDefault="00DE5EC9" w:rsidP="007139E1">
            <w:pPr>
              <w:jc w:val="center"/>
              <w:rPr>
                <w:bCs/>
                <w:color w:val="3F3F3F"/>
                <w:sz w:val="16"/>
                <w:szCs w:val="16"/>
              </w:rPr>
            </w:pPr>
            <w:r>
              <w:rPr>
                <w:bCs/>
                <w:color w:val="3F3F3F"/>
                <w:sz w:val="16"/>
                <w:szCs w:val="16"/>
              </w:rPr>
              <w:t>9</w:t>
            </w:r>
          </w:p>
        </w:tc>
        <w:tc>
          <w:tcPr>
            <w:tcW w:w="273" w:type="pct"/>
            <w:shd w:val="clear" w:color="000000" w:fill="FFFFFF"/>
            <w:vAlign w:val="center"/>
          </w:tcPr>
          <w:p w14:paraId="08796378" w14:textId="7B56C52C" w:rsidR="00DE5EC9" w:rsidRPr="005C77DC" w:rsidRDefault="00DE5EC9" w:rsidP="007139E1">
            <w:pPr>
              <w:jc w:val="center"/>
              <w:rPr>
                <w:bCs/>
                <w:color w:val="3F3F3F"/>
                <w:sz w:val="16"/>
                <w:szCs w:val="16"/>
              </w:rPr>
            </w:pPr>
            <w:r>
              <w:rPr>
                <w:bCs/>
                <w:color w:val="3F3F3F"/>
                <w:sz w:val="16"/>
                <w:szCs w:val="16"/>
              </w:rPr>
              <w:t>10</w:t>
            </w:r>
          </w:p>
        </w:tc>
        <w:tc>
          <w:tcPr>
            <w:tcW w:w="1000" w:type="pct"/>
            <w:tcBorders>
              <w:right w:val="single" w:sz="4" w:space="0" w:color="auto"/>
            </w:tcBorders>
            <w:shd w:val="clear" w:color="000000" w:fill="FFFFFF"/>
          </w:tcPr>
          <w:p w14:paraId="33E9A70C" w14:textId="66976920" w:rsidR="00DE5EC9" w:rsidRPr="005C77DC" w:rsidRDefault="00DE5EC9" w:rsidP="00F90EBB">
            <w:pPr>
              <w:jc w:val="center"/>
              <w:rPr>
                <w:bCs/>
                <w:color w:val="3F3F3F"/>
                <w:sz w:val="16"/>
                <w:szCs w:val="16"/>
              </w:rPr>
            </w:pPr>
            <w:r>
              <w:rPr>
                <w:bCs/>
                <w:color w:val="3F3F3F"/>
                <w:sz w:val="16"/>
                <w:szCs w:val="16"/>
              </w:rPr>
              <w:t>11</w:t>
            </w:r>
          </w:p>
        </w:tc>
      </w:tr>
      <w:tr w:rsidR="00882C6E" w:rsidRPr="005C77DC" w14:paraId="78E2D5AA" w14:textId="77777777" w:rsidTr="00882C6E">
        <w:trPr>
          <w:trHeight w:val="737"/>
        </w:trPr>
        <w:tc>
          <w:tcPr>
            <w:tcW w:w="237" w:type="pct"/>
            <w:shd w:val="clear" w:color="000000" w:fill="FFFFFF"/>
            <w:noWrap/>
            <w:vAlign w:val="center"/>
          </w:tcPr>
          <w:p w14:paraId="13F7BADA"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55652632" w14:textId="6D91DACC" w:rsidR="008C57BE" w:rsidRPr="00525F77" w:rsidRDefault="008C57BE" w:rsidP="008C57BE">
            <w:pPr>
              <w:rPr>
                <w:bCs/>
                <w:color w:val="000000"/>
                <w:sz w:val="20"/>
                <w:szCs w:val="20"/>
              </w:rPr>
            </w:pPr>
            <w:r w:rsidRPr="00525F77">
              <w:rPr>
                <w:bCs/>
                <w:color w:val="000000"/>
                <w:sz w:val="20"/>
                <w:szCs w:val="20"/>
              </w:rPr>
              <w:t xml:space="preserve">Код ОКПД2 </w:t>
            </w:r>
            <w:r w:rsidR="004218F4" w:rsidRPr="00525F77">
              <w:rPr>
                <w:bCs/>
                <w:color w:val="000000"/>
                <w:sz w:val="20"/>
                <w:szCs w:val="20"/>
              </w:rPr>
              <w:t>20.59.43.120</w:t>
            </w:r>
          </w:p>
          <w:p w14:paraId="3B37325D" w14:textId="77777777" w:rsidR="009170A4" w:rsidRPr="00525F77" w:rsidRDefault="009170A4" w:rsidP="009170A4">
            <w:pPr>
              <w:rPr>
                <w:bCs/>
                <w:color w:val="000000"/>
                <w:sz w:val="20"/>
                <w:szCs w:val="20"/>
              </w:rPr>
            </w:pPr>
            <w:r w:rsidRPr="00525F77">
              <w:rPr>
                <w:bCs/>
                <w:color w:val="000000"/>
                <w:sz w:val="20"/>
                <w:szCs w:val="20"/>
              </w:rPr>
              <w:t xml:space="preserve">Антифриз AGA Z-40 G12++ </w:t>
            </w:r>
            <w:proofErr w:type="spellStart"/>
            <w:r w:rsidRPr="00525F77">
              <w:rPr>
                <w:bCs/>
                <w:color w:val="000000"/>
                <w:sz w:val="20"/>
                <w:szCs w:val="20"/>
              </w:rPr>
              <w:t>red</w:t>
            </w:r>
            <w:proofErr w:type="spellEnd"/>
            <w:r w:rsidRPr="00525F77">
              <w:rPr>
                <w:bCs/>
                <w:color w:val="000000"/>
                <w:sz w:val="20"/>
                <w:szCs w:val="20"/>
              </w:rPr>
              <w:t xml:space="preserve"> -40°С, в соответствии с указанными характеристиками:</w:t>
            </w:r>
          </w:p>
          <w:p w14:paraId="4F93E5FD" w14:textId="77777777" w:rsidR="009170A4" w:rsidRPr="00525F77" w:rsidRDefault="009170A4" w:rsidP="009170A4">
            <w:pPr>
              <w:rPr>
                <w:bCs/>
                <w:color w:val="000000"/>
                <w:sz w:val="20"/>
                <w:szCs w:val="20"/>
              </w:rPr>
            </w:pPr>
            <w:r w:rsidRPr="00525F77">
              <w:rPr>
                <w:bCs/>
                <w:color w:val="000000"/>
                <w:sz w:val="20"/>
                <w:szCs w:val="20"/>
              </w:rPr>
              <w:t>Плотность при 20°С, г/см3 – не менее 1,065;</w:t>
            </w:r>
          </w:p>
          <w:p w14:paraId="77EAEA55" w14:textId="77777777" w:rsidR="009170A4" w:rsidRPr="00525F77" w:rsidRDefault="009170A4" w:rsidP="009170A4">
            <w:pPr>
              <w:rPr>
                <w:bCs/>
                <w:color w:val="000000"/>
                <w:sz w:val="20"/>
                <w:szCs w:val="20"/>
              </w:rPr>
            </w:pPr>
            <w:r w:rsidRPr="00525F77">
              <w:rPr>
                <w:bCs/>
                <w:color w:val="000000"/>
                <w:sz w:val="20"/>
                <w:szCs w:val="20"/>
              </w:rPr>
              <w:t>Температура начала кристаллизации, °С – не выше -40;</w:t>
            </w:r>
          </w:p>
          <w:p w14:paraId="0A2CAD67" w14:textId="77777777" w:rsidR="009170A4" w:rsidRPr="00525F77" w:rsidRDefault="009170A4" w:rsidP="009170A4">
            <w:pPr>
              <w:rPr>
                <w:bCs/>
                <w:color w:val="000000"/>
                <w:sz w:val="20"/>
                <w:szCs w:val="20"/>
              </w:rPr>
            </w:pPr>
            <w:r w:rsidRPr="00525F77">
              <w:rPr>
                <w:bCs/>
                <w:color w:val="000000"/>
                <w:sz w:val="20"/>
                <w:szCs w:val="20"/>
              </w:rPr>
              <w:t>Температура кипения, °С – не менее +110</w:t>
            </w:r>
          </w:p>
          <w:p w14:paraId="6F04F8E5" w14:textId="77777777" w:rsidR="009170A4" w:rsidRPr="00525F77" w:rsidRDefault="009170A4" w:rsidP="009170A4">
            <w:pPr>
              <w:rPr>
                <w:bCs/>
                <w:color w:val="000000"/>
                <w:sz w:val="20"/>
                <w:szCs w:val="20"/>
              </w:rPr>
            </w:pPr>
            <w:r w:rsidRPr="00525F77">
              <w:rPr>
                <w:bCs/>
                <w:color w:val="000000"/>
                <w:sz w:val="20"/>
                <w:szCs w:val="20"/>
              </w:rPr>
              <w:t>Щелочность, см3 – не более 10;</w:t>
            </w:r>
          </w:p>
          <w:p w14:paraId="2CCD570A" w14:textId="77777777" w:rsidR="009170A4" w:rsidRPr="00525F77" w:rsidRDefault="009170A4" w:rsidP="009170A4">
            <w:pPr>
              <w:rPr>
                <w:bCs/>
                <w:color w:val="000000"/>
                <w:sz w:val="20"/>
                <w:szCs w:val="20"/>
              </w:rPr>
            </w:pPr>
            <w:r w:rsidRPr="00525F77">
              <w:rPr>
                <w:bCs/>
                <w:color w:val="000000"/>
                <w:sz w:val="20"/>
                <w:szCs w:val="20"/>
              </w:rPr>
              <w:t>Водородный показатель (</w:t>
            </w:r>
            <w:proofErr w:type="spellStart"/>
            <w:r w:rsidRPr="00525F77">
              <w:rPr>
                <w:bCs/>
                <w:color w:val="000000"/>
                <w:sz w:val="20"/>
                <w:szCs w:val="20"/>
              </w:rPr>
              <w:t>pH</w:t>
            </w:r>
            <w:proofErr w:type="spellEnd"/>
            <w:r w:rsidRPr="00525F77">
              <w:rPr>
                <w:bCs/>
                <w:color w:val="000000"/>
                <w:sz w:val="20"/>
                <w:szCs w:val="20"/>
              </w:rPr>
              <w:t>) – не более 10</w:t>
            </w:r>
          </w:p>
          <w:p w14:paraId="5C90D932" w14:textId="77777777" w:rsidR="009170A4" w:rsidRPr="00525F77" w:rsidRDefault="009170A4" w:rsidP="009170A4">
            <w:pPr>
              <w:rPr>
                <w:bCs/>
                <w:color w:val="000000"/>
                <w:sz w:val="20"/>
                <w:szCs w:val="20"/>
              </w:rPr>
            </w:pPr>
            <w:r w:rsidRPr="00525F77">
              <w:rPr>
                <w:bCs/>
                <w:color w:val="000000"/>
                <w:sz w:val="20"/>
                <w:szCs w:val="20"/>
              </w:rPr>
              <w:t>Цвет – красный;</w:t>
            </w:r>
          </w:p>
          <w:p w14:paraId="3BE946B4" w14:textId="77777777" w:rsidR="009170A4" w:rsidRPr="00525F77" w:rsidRDefault="009170A4" w:rsidP="009170A4">
            <w:pPr>
              <w:rPr>
                <w:bCs/>
                <w:color w:val="000000"/>
                <w:sz w:val="20"/>
                <w:szCs w:val="20"/>
              </w:rPr>
            </w:pPr>
            <w:r w:rsidRPr="00525F77">
              <w:rPr>
                <w:bCs/>
                <w:color w:val="000000"/>
                <w:sz w:val="20"/>
                <w:szCs w:val="20"/>
              </w:rPr>
              <w:t>Класс – G12;</w:t>
            </w:r>
          </w:p>
          <w:p w14:paraId="7F4A44AC" w14:textId="77777777" w:rsidR="009170A4" w:rsidRPr="00525F77" w:rsidRDefault="009170A4" w:rsidP="009170A4">
            <w:pPr>
              <w:rPr>
                <w:bCs/>
                <w:color w:val="000000"/>
                <w:sz w:val="20"/>
                <w:szCs w:val="20"/>
              </w:rPr>
            </w:pPr>
            <w:r w:rsidRPr="00525F77">
              <w:rPr>
                <w:bCs/>
                <w:color w:val="000000"/>
                <w:sz w:val="20"/>
                <w:szCs w:val="20"/>
              </w:rPr>
              <w:t xml:space="preserve">Спецификации ASTM - D 3306/4985/6210 </w:t>
            </w:r>
            <w:proofErr w:type="spellStart"/>
            <w:r w:rsidRPr="00525F77">
              <w:rPr>
                <w:bCs/>
                <w:color w:val="000000"/>
                <w:sz w:val="20"/>
                <w:szCs w:val="20"/>
              </w:rPr>
              <w:t>Chrysler</w:t>
            </w:r>
            <w:proofErr w:type="spellEnd"/>
            <w:r w:rsidRPr="00525F77">
              <w:rPr>
                <w:bCs/>
                <w:color w:val="000000"/>
                <w:sz w:val="20"/>
                <w:szCs w:val="20"/>
              </w:rPr>
              <w:t xml:space="preserve"> MS-12106 BMW N600 69.0 VW, </w:t>
            </w:r>
            <w:proofErr w:type="spellStart"/>
            <w:r w:rsidRPr="00525F77">
              <w:rPr>
                <w:bCs/>
                <w:color w:val="000000"/>
                <w:sz w:val="20"/>
                <w:szCs w:val="20"/>
              </w:rPr>
              <w:t>Audi</w:t>
            </w:r>
            <w:proofErr w:type="spellEnd"/>
            <w:r w:rsidRPr="00525F77">
              <w:rPr>
                <w:bCs/>
                <w:color w:val="000000"/>
                <w:sz w:val="20"/>
                <w:szCs w:val="20"/>
              </w:rPr>
              <w:t xml:space="preserve">, </w:t>
            </w:r>
            <w:proofErr w:type="spellStart"/>
            <w:r w:rsidRPr="00525F77">
              <w:rPr>
                <w:bCs/>
                <w:color w:val="000000"/>
                <w:sz w:val="20"/>
                <w:szCs w:val="20"/>
              </w:rPr>
              <w:lastRenderedPageBreak/>
              <w:t>Porsche</w:t>
            </w:r>
            <w:proofErr w:type="spellEnd"/>
            <w:r w:rsidRPr="00525F77">
              <w:rPr>
                <w:bCs/>
                <w:color w:val="000000"/>
                <w:sz w:val="20"/>
                <w:szCs w:val="20"/>
              </w:rPr>
              <w:t xml:space="preserve">, </w:t>
            </w:r>
            <w:proofErr w:type="spellStart"/>
            <w:r w:rsidRPr="00525F77">
              <w:rPr>
                <w:bCs/>
                <w:color w:val="000000"/>
                <w:sz w:val="20"/>
                <w:szCs w:val="20"/>
              </w:rPr>
              <w:t>Seat</w:t>
            </w:r>
            <w:proofErr w:type="spellEnd"/>
            <w:r w:rsidRPr="00525F77">
              <w:rPr>
                <w:bCs/>
                <w:color w:val="000000"/>
                <w:sz w:val="20"/>
                <w:szCs w:val="20"/>
              </w:rPr>
              <w:t xml:space="preserve">, </w:t>
            </w:r>
            <w:proofErr w:type="spellStart"/>
            <w:r w:rsidRPr="00525F77">
              <w:rPr>
                <w:bCs/>
                <w:color w:val="000000"/>
                <w:sz w:val="20"/>
                <w:szCs w:val="20"/>
              </w:rPr>
              <w:t>Skoda</w:t>
            </w:r>
            <w:proofErr w:type="spellEnd"/>
            <w:r w:rsidRPr="00525F77">
              <w:rPr>
                <w:bCs/>
                <w:color w:val="000000"/>
                <w:sz w:val="20"/>
                <w:szCs w:val="20"/>
              </w:rPr>
              <w:t xml:space="preserve">: VW TL 774G (G12++) </w:t>
            </w:r>
            <w:proofErr w:type="spellStart"/>
            <w:r w:rsidRPr="00525F77">
              <w:rPr>
                <w:bCs/>
                <w:color w:val="000000"/>
                <w:sz w:val="20"/>
                <w:szCs w:val="20"/>
              </w:rPr>
              <w:t>Mercedes-Benz</w:t>
            </w:r>
            <w:proofErr w:type="spellEnd"/>
            <w:r w:rsidRPr="00525F77">
              <w:rPr>
                <w:bCs/>
                <w:color w:val="000000"/>
                <w:sz w:val="20"/>
                <w:szCs w:val="20"/>
              </w:rPr>
              <w:t xml:space="preserve"> 325.3/325.5/325.6 </w:t>
            </w:r>
            <w:proofErr w:type="spellStart"/>
            <w:r w:rsidRPr="00525F77">
              <w:rPr>
                <w:bCs/>
                <w:color w:val="000000"/>
                <w:sz w:val="20"/>
                <w:szCs w:val="20"/>
              </w:rPr>
              <w:t>Ford</w:t>
            </w:r>
            <w:proofErr w:type="spellEnd"/>
            <w:r w:rsidRPr="00525F77">
              <w:rPr>
                <w:bCs/>
                <w:color w:val="000000"/>
                <w:sz w:val="20"/>
                <w:szCs w:val="20"/>
              </w:rPr>
              <w:t xml:space="preserve"> WSS-97B44-D/E </w:t>
            </w:r>
            <w:proofErr w:type="spellStart"/>
            <w:r w:rsidRPr="00525F77">
              <w:rPr>
                <w:bCs/>
                <w:color w:val="000000"/>
                <w:sz w:val="20"/>
                <w:szCs w:val="20"/>
              </w:rPr>
              <w:t>Hyundai</w:t>
            </w:r>
            <w:proofErr w:type="spellEnd"/>
            <w:r w:rsidRPr="00525F77">
              <w:rPr>
                <w:bCs/>
                <w:color w:val="000000"/>
                <w:sz w:val="20"/>
                <w:szCs w:val="20"/>
              </w:rPr>
              <w:t>/</w:t>
            </w:r>
            <w:proofErr w:type="spellStart"/>
            <w:r w:rsidRPr="00525F77">
              <w:rPr>
                <w:bCs/>
                <w:color w:val="000000"/>
                <w:sz w:val="20"/>
                <w:szCs w:val="20"/>
              </w:rPr>
              <w:t>Kia</w:t>
            </w:r>
            <w:proofErr w:type="spellEnd"/>
            <w:r w:rsidRPr="00525F77">
              <w:rPr>
                <w:bCs/>
                <w:color w:val="000000"/>
                <w:sz w:val="20"/>
                <w:szCs w:val="20"/>
              </w:rPr>
              <w:t xml:space="preserve"> MS 591-08 </w:t>
            </w:r>
            <w:proofErr w:type="spellStart"/>
            <w:r w:rsidRPr="00525F77">
              <w:rPr>
                <w:bCs/>
                <w:color w:val="000000"/>
                <w:sz w:val="20"/>
                <w:szCs w:val="20"/>
              </w:rPr>
              <w:t>Renault</w:t>
            </w:r>
            <w:proofErr w:type="spellEnd"/>
            <w:r w:rsidRPr="00525F77">
              <w:rPr>
                <w:bCs/>
                <w:color w:val="000000"/>
                <w:sz w:val="20"/>
                <w:szCs w:val="20"/>
              </w:rPr>
              <w:t xml:space="preserve"> 41-01-001/--T MAN 324Type </w:t>
            </w:r>
            <w:proofErr w:type="spellStart"/>
            <w:r w:rsidRPr="00525F77">
              <w:rPr>
                <w:bCs/>
                <w:color w:val="000000"/>
                <w:sz w:val="20"/>
                <w:szCs w:val="20"/>
              </w:rPr>
              <w:t>Si</w:t>
            </w:r>
            <w:proofErr w:type="spellEnd"/>
            <w:r w:rsidRPr="00525F77">
              <w:rPr>
                <w:bCs/>
                <w:color w:val="000000"/>
                <w:sz w:val="20"/>
                <w:szCs w:val="20"/>
              </w:rPr>
              <w:t>-OAT CUMMINS CES 14603</w:t>
            </w:r>
          </w:p>
          <w:p w14:paraId="21C7FBFD" w14:textId="5F398028" w:rsidR="00520C17" w:rsidRPr="00525F77" w:rsidRDefault="009170A4" w:rsidP="009170A4">
            <w:pPr>
              <w:rPr>
                <w:bCs/>
                <w:color w:val="000000"/>
                <w:sz w:val="20"/>
                <w:szCs w:val="20"/>
              </w:rPr>
            </w:pPr>
            <w:r w:rsidRPr="00525F77">
              <w:rPr>
                <w:bCs/>
                <w:color w:val="000000"/>
                <w:sz w:val="20"/>
                <w:szCs w:val="20"/>
              </w:rPr>
              <w:t>Тара: канистра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101AD4A2" w14:textId="45158F53" w:rsidR="0037421F" w:rsidRPr="00884AE2" w:rsidRDefault="004218F4" w:rsidP="00C50AF9">
            <w:pPr>
              <w:jc w:val="center"/>
              <w:rPr>
                <w:sz w:val="16"/>
                <w:szCs w:val="16"/>
              </w:rPr>
            </w:pPr>
            <w:r>
              <w:rPr>
                <w:sz w:val="16"/>
                <w:szCs w:val="16"/>
              </w:rPr>
              <w:lastRenderedPageBreak/>
              <w:t>200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05BF569" w14:textId="234C157A" w:rsidR="0037421F" w:rsidRPr="00884AE2" w:rsidRDefault="004218F4" w:rsidP="00C600C5">
            <w:pPr>
              <w:jc w:val="center"/>
              <w:rPr>
                <w:sz w:val="16"/>
                <w:szCs w:val="16"/>
              </w:rPr>
            </w:pPr>
            <w:r>
              <w:rPr>
                <w:sz w:val="16"/>
                <w:szCs w:val="16"/>
              </w:rPr>
              <w:t>литр</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12E29D95" w14:textId="08989FD5" w:rsidR="0037421F" w:rsidRPr="005D4D41" w:rsidRDefault="00FB49D8" w:rsidP="00FB49D8">
            <w:pPr>
              <w:jc w:val="center"/>
              <w:rPr>
                <w:bCs/>
                <w:color w:val="000000"/>
                <w:sz w:val="16"/>
                <w:szCs w:val="16"/>
              </w:rPr>
            </w:pPr>
            <w:r w:rsidRPr="00FB49D8">
              <w:rPr>
                <w:bCs/>
                <w:color w:val="000000"/>
                <w:sz w:val="16"/>
                <w:szCs w:val="16"/>
              </w:rPr>
              <w:t>267,8</w:t>
            </w:r>
          </w:p>
        </w:tc>
        <w:tc>
          <w:tcPr>
            <w:tcW w:w="364" w:type="pct"/>
            <w:tcBorders>
              <w:top w:val="single" w:sz="4" w:space="0" w:color="auto"/>
              <w:left w:val="nil"/>
              <w:bottom w:val="single" w:sz="4" w:space="0" w:color="auto"/>
              <w:right w:val="single" w:sz="4" w:space="0" w:color="auto"/>
            </w:tcBorders>
            <w:shd w:val="clear" w:color="auto" w:fill="auto"/>
          </w:tcPr>
          <w:p w14:paraId="1AC407EA" w14:textId="35A325AC" w:rsidR="0037421F" w:rsidRPr="005D4D41" w:rsidRDefault="00FB49D8" w:rsidP="00C600C5">
            <w:pPr>
              <w:jc w:val="center"/>
              <w:rPr>
                <w:bCs/>
                <w:color w:val="3F3F3F"/>
                <w:sz w:val="16"/>
                <w:szCs w:val="16"/>
              </w:rPr>
            </w:pPr>
            <w:r w:rsidRPr="00FB49D8">
              <w:rPr>
                <w:bCs/>
                <w:color w:val="000000"/>
                <w:sz w:val="16"/>
                <w:szCs w:val="16"/>
              </w:rPr>
              <w:t>53 560,00</w:t>
            </w:r>
          </w:p>
        </w:tc>
        <w:tc>
          <w:tcPr>
            <w:tcW w:w="545" w:type="pct"/>
            <w:tcBorders>
              <w:left w:val="single" w:sz="4" w:space="0" w:color="auto"/>
              <w:bottom w:val="single" w:sz="4" w:space="0" w:color="auto"/>
            </w:tcBorders>
            <w:shd w:val="clear" w:color="000000" w:fill="FFFFFF"/>
          </w:tcPr>
          <w:p w14:paraId="6D706AFB" w14:textId="4FB158D3"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0CC50A42" w14:textId="77777777" w:rsidR="0037421F" w:rsidRDefault="0037421F" w:rsidP="00C600C5">
            <w:pPr>
              <w:jc w:val="center"/>
              <w:rPr>
                <w:bCs/>
                <w:color w:val="000000"/>
                <w:sz w:val="16"/>
                <w:szCs w:val="16"/>
              </w:rPr>
            </w:pPr>
          </w:p>
        </w:tc>
        <w:tc>
          <w:tcPr>
            <w:tcW w:w="273" w:type="pct"/>
            <w:shd w:val="clear" w:color="000000" w:fill="FFFFFF"/>
          </w:tcPr>
          <w:p w14:paraId="7E274F2E" w14:textId="77777777" w:rsidR="0037421F" w:rsidRDefault="0037421F" w:rsidP="00C600C5">
            <w:pPr>
              <w:jc w:val="center"/>
              <w:rPr>
                <w:bCs/>
                <w:color w:val="3F3F3F"/>
                <w:sz w:val="16"/>
                <w:szCs w:val="16"/>
              </w:rPr>
            </w:pPr>
          </w:p>
        </w:tc>
        <w:tc>
          <w:tcPr>
            <w:tcW w:w="273" w:type="pct"/>
            <w:shd w:val="clear" w:color="000000" w:fill="FFFFFF"/>
          </w:tcPr>
          <w:p w14:paraId="4515834F"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655B413E" w14:textId="77777777" w:rsidR="0037421F" w:rsidRDefault="0037421F" w:rsidP="00C600C5">
            <w:pPr>
              <w:jc w:val="center"/>
              <w:rPr>
                <w:bCs/>
                <w:color w:val="3F3F3F"/>
                <w:sz w:val="16"/>
                <w:szCs w:val="16"/>
              </w:rPr>
            </w:pPr>
          </w:p>
        </w:tc>
      </w:tr>
      <w:tr w:rsidR="00882C6E" w:rsidRPr="005C77DC" w14:paraId="0D337E78" w14:textId="77777777" w:rsidTr="00882C6E">
        <w:trPr>
          <w:trHeight w:val="737"/>
        </w:trPr>
        <w:tc>
          <w:tcPr>
            <w:tcW w:w="237" w:type="pct"/>
            <w:shd w:val="clear" w:color="000000" w:fill="FFFFFF"/>
            <w:noWrap/>
            <w:vAlign w:val="center"/>
          </w:tcPr>
          <w:p w14:paraId="693B68C9" w14:textId="77777777" w:rsidR="0037421F" w:rsidRPr="00011C35" w:rsidRDefault="0037421F" w:rsidP="001B1501">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0DCDEA46" w14:textId="11540A37" w:rsidR="00525F77" w:rsidRPr="00525F77" w:rsidRDefault="00525F77" w:rsidP="00525F77">
            <w:pPr>
              <w:rPr>
                <w:color w:val="000000" w:themeColor="text1"/>
                <w:sz w:val="20"/>
                <w:szCs w:val="20"/>
              </w:rPr>
            </w:pPr>
            <w:r w:rsidRPr="00525F77">
              <w:rPr>
                <w:color w:val="000000" w:themeColor="text1"/>
                <w:sz w:val="20"/>
                <w:szCs w:val="20"/>
              </w:rPr>
              <w:t>Код ОКПД2 20.59.43.120</w:t>
            </w:r>
          </w:p>
          <w:p w14:paraId="314329AA" w14:textId="331D8040" w:rsidR="00525F77" w:rsidRPr="00525F77" w:rsidRDefault="00525F77" w:rsidP="00525F77">
            <w:pPr>
              <w:rPr>
                <w:color w:val="000000" w:themeColor="text1"/>
                <w:sz w:val="20"/>
                <w:szCs w:val="20"/>
              </w:rPr>
            </w:pPr>
            <w:r w:rsidRPr="00525F77">
              <w:rPr>
                <w:color w:val="000000" w:themeColor="text1"/>
                <w:sz w:val="20"/>
                <w:szCs w:val="20"/>
              </w:rPr>
              <w:t xml:space="preserve">Антифриз </w:t>
            </w:r>
            <w:proofErr w:type="spellStart"/>
            <w:r w:rsidRPr="00525F77">
              <w:rPr>
                <w:color w:val="000000" w:themeColor="text1"/>
                <w:sz w:val="20"/>
                <w:szCs w:val="20"/>
              </w:rPr>
              <w:t>Sintec</w:t>
            </w:r>
            <w:proofErr w:type="spellEnd"/>
            <w:r w:rsidRPr="00525F77">
              <w:rPr>
                <w:color w:val="000000" w:themeColor="text1"/>
                <w:sz w:val="20"/>
                <w:szCs w:val="20"/>
              </w:rPr>
              <w:t xml:space="preserve"> </w:t>
            </w:r>
            <w:proofErr w:type="spellStart"/>
            <w:r w:rsidRPr="00525F77">
              <w:rPr>
                <w:color w:val="000000" w:themeColor="text1"/>
                <w:sz w:val="20"/>
                <w:szCs w:val="20"/>
              </w:rPr>
              <w:t>Antifreeze</w:t>
            </w:r>
            <w:proofErr w:type="spellEnd"/>
            <w:r w:rsidRPr="00525F77">
              <w:rPr>
                <w:color w:val="000000" w:themeColor="text1"/>
                <w:sz w:val="20"/>
                <w:szCs w:val="20"/>
              </w:rPr>
              <w:t xml:space="preserve"> LUXE G12+ </w:t>
            </w:r>
            <w:proofErr w:type="spellStart"/>
            <w:r w:rsidRPr="00525F77">
              <w:rPr>
                <w:color w:val="000000" w:themeColor="text1"/>
                <w:sz w:val="20"/>
                <w:szCs w:val="20"/>
              </w:rPr>
              <w:t>red</w:t>
            </w:r>
            <w:proofErr w:type="spellEnd"/>
            <w:r w:rsidRPr="00525F77">
              <w:rPr>
                <w:color w:val="000000" w:themeColor="text1"/>
                <w:sz w:val="20"/>
                <w:szCs w:val="20"/>
              </w:rPr>
              <w:t xml:space="preserve"> в соответствии с указанными характеристиками:</w:t>
            </w:r>
          </w:p>
          <w:p w14:paraId="78A2250A" w14:textId="77777777" w:rsidR="00525F77" w:rsidRPr="00525F77" w:rsidRDefault="00525F77" w:rsidP="00525F77">
            <w:pPr>
              <w:rPr>
                <w:color w:val="000000" w:themeColor="text1"/>
                <w:sz w:val="20"/>
                <w:szCs w:val="20"/>
              </w:rPr>
            </w:pPr>
            <w:r w:rsidRPr="00525F77">
              <w:rPr>
                <w:color w:val="000000" w:themeColor="text1"/>
                <w:sz w:val="20"/>
                <w:szCs w:val="20"/>
              </w:rPr>
              <w:t>Плотность при 20°С, г/см3 – не менее 1,073;</w:t>
            </w:r>
          </w:p>
          <w:p w14:paraId="7F73D901"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начала кристаллизации, °С – не выше -40;</w:t>
            </w:r>
          </w:p>
          <w:p w14:paraId="1A58FC9E"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кипения, °С – не менее +110</w:t>
            </w:r>
          </w:p>
          <w:p w14:paraId="62DFF99C" w14:textId="77777777" w:rsidR="00525F77" w:rsidRPr="00525F77" w:rsidRDefault="00525F77" w:rsidP="00525F77">
            <w:pPr>
              <w:rPr>
                <w:color w:val="000000" w:themeColor="text1"/>
                <w:sz w:val="20"/>
                <w:szCs w:val="20"/>
              </w:rPr>
            </w:pPr>
            <w:r w:rsidRPr="00525F77">
              <w:rPr>
                <w:color w:val="000000" w:themeColor="text1"/>
                <w:sz w:val="20"/>
                <w:szCs w:val="20"/>
              </w:rPr>
              <w:t>Щелочность, см3 – не более 5,5;</w:t>
            </w:r>
          </w:p>
          <w:p w14:paraId="4577C910" w14:textId="77777777" w:rsidR="00525F77" w:rsidRPr="00525F77" w:rsidRDefault="00525F77" w:rsidP="00525F77">
            <w:pPr>
              <w:rPr>
                <w:color w:val="000000" w:themeColor="text1"/>
                <w:sz w:val="20"/>
                <w:szCs w:val="20"/>
              </w:rPr>
            </w:pPr>
            <w:r w:rsidRPr="00525F77">
              <w:rPr>
                <w:color w:val="000000" w:themeColor="text1"/>
                <w:sz w:val="20"/>
                <w:szCs w:val="20"/>
              </w:rPr>
              <w:t>Водородный показатель (</w:t>
            </w:r>
            <w:proofErr w:type="spellStart"/>
            <w:r w:rsidRPr="00525F77">
              <w:rPr>
                <w:color w:val="000000" w:themeColor="text1"/>
                <w:sz w:val="20"/>
                <w:szCs w:val="20"/>
              </w:rPr>
              <w:t>pH</w:t>
            </w:r>
            <w:proofErr w:type="spellEnd"/>
            <w:r w:rsidRPr="00525F77">
              <w:rPr>
                <w:color w:val="000000" w:themeColor="text1"/>
                <w:sz w:val="20"/>
                <w:szCs w:val="20"/>
              </w:rPr>
              <w:t>) – не более 8,1;</w:t>
            </w:r>
          </w:p>
          <w:p w14:paraId="1F693A2A" w14:textId="77777777" w:rsidR="00525F77" w:rsidRPr="00525F77" w:rsidRDefault="00525F77" w:rsidP="00525F77">
            <w:pPr>
              <w:rPr>
                <w:color w:val="000000" w:themeColor="text1"/>
                <w:sz w:val="20"/>
                <w:szCs w:val="20"/>
              </w:rPr>
            </w:pPr>
            <w:r w:rsidRPr="00525F77">
              <w:rPr>
                <w:color w:val="000000" w:themeColor="text1"/>
                <w:sz w:val="20"/>
                <w:szCs w:val="20"/>
              </w:rPr>
              <w:t>Цвет – красный;</w:t>
            </w:r>
          </w:p>
          <w:p w14:paraId="22E91E73" w14:textId="77777777" w:rsidR="00525F77" w:rsidRPr="00525F77" w:rsidRDefault="00525F77" w:rsidP="00525F77">
            <w:pPr>
              <w:rPr>
                <w:color w:val="000000" w:themeColor="text1"/>
                <w:sz w:val="20"/>
                <w:szCs w:val="20"/>
              </w:rPr>
            </w:pPr>
            <w:r w:rsidRPr="00525F77">
              <w:rPr>
                <w:color w:val="000000" w:themeColor="text1"/>
                <w:sz w:val="20"/>
                <w:szCs w:val="20"/>
              </w:rPr>
              <w:t>Класс – G12;</w:t>
            </w:r>
          </w:p>
          <w:p w14:paraId="6441D64D"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Спецификации ASTM - D3306;</w:t>
            </w:r>
          </w:p>
          <w:p w14:paraId="4CC72E79"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Спецификация ОЕМ – GM B 040 1065</w:t>
            </w:r>
          </w:p>
          <w:p w14:paraId="104EC462" w14:textId="77777777" w:rsidR="00525F77" w:rsidRPr="00525F77" w:rsidRDefault="00525F77" w:rsidP="00525F77">
            <w:pPr>
              <w:rPr>
                <w:color w:val="000000" w:themeColor="text1"/>
                <w:sz w:val="20"/>
                <w:szCs w:val="20"/>
              </w:rPr>
            </w:pPr>
            <w:r w:rsidRPr="00525F77">
              <w:rPr>
                <w:color w:val="000000" w:themeColor="text1"/>
                <w:sz w:val="20"/>
                <w:szCs w:val="20"/>
              </w:rPr>
              <w:t>WSS-M97B44-D</w:t>
            </w:r>
          </w:p>
          <w:p w14:paraId="38D090B6" w14:textId="77777777" w:rsidR="00525F77" w:rsidRPr="00525F77" w:rsidRDefault="00525F77" w:rsidP="00525F77">
            <w:pPr>
              <w:rPr>
                <w:color w:val="000000" w:themeColor="text1"/>
                <w:sz w:val="20"/>
                <w:szCs w:val="20"/>
                <w:lang w:val="en-US"/>
              </w:rPr>
            </w:pPr>
            <w:r w:rsidRPr="00525F77">
              <w:rPr>
                <w:color w:val="000000" w:themeColor="text1"/>
                <w:sz w:val="20"/>
                <w:szCs w:val="20"/>
                <w:lang w:val="en-US"/>
              </w:rPr>
              <w:t>MAN 324 SNF</w:t>
            </w:r>
          </w:p>
          <w:p w14:paraId="344C56EE" w14:textId="77777777" w:rsidR="00525F77" w:rsidRPr="00525F77" w:rsidRDefault="00525F77" w:rsidP="00525F77">
            <w:pPr>
              <w:rPr>
                <w:color w:val="000000" w:themeColor="text1"/>
                <w:sz w:val="20"/>
                <w:szCs w:val="20"/>
                <w:lang w:val="en-US"/>
              </w:rPr>
            </w:pPr>
            <w:r w:rsidRPr="00525F77">
              <w:rPr>
                <w:color w:val="000000" w:themeColor="text1"/>
                <w:sz w:val="20"/>
                <w:szCs w:val="20"/>
                <w:lang w:val="en-US"/>
              </w:rPr>
              <w:t>KAMAZ</w:t>
            </w:r>
          </w:p>
          <w:p w14:paraId="6FAFC6DE" w14:textId="77777777" w:rsidR="00525F77" w:rsidRPr="00525F77" w:rsidRDefault="00525F77" w:rsidP="00525F77">
            <w:pPr>
              <w:rPr>
                <w:color w:val="000000" w:themeColor="text1"/>
                <w:sz w:val="20"/>
                <w:szCs w:val="20"/>
                <w:lang w:val="en-US"/>
              </w:rPr>
            </w:pPr>
            <w:r w:rsidRPr="00525F77">
              <w:rPr>
                <w:color w:val="000000" w:themeColor="text1"/>
                <w:sz w:val="20"/>
                <w:szCs w:val="20"/>
                <w:lang w:val="en-US"/>
              </w:rPr>
              <w:t>AVTOVAZ TTM 5.97.1172</w:t>
            </w:r>
          </w:p>
          <w:p w14:paraId="272FDE15" w14:textId="456D2DC1" w:rsidR="0037421F" w:rsidRPr="00525F77" w:rsidRDefault="00525F77" w:rsidP="00525F77">
            <w:pPr>
              <w:rPr>
                <w:color w:val="000000" w:themeColor="text1"/>
                <w:sz w:val="20"/>
                <w:szCs w:val="20"/>
              </w:rPr>
            </w:pPr>
            <w:r w:rsidRPr="00525F77">
              <w:rPr>
                <w:color w:val="000000" w:themeColor="text1"/>
                <w:sz w:val="20"/>
                <w:szCs w:val="20"/>
              </w:rPr>
              <w:t>Тара: канистра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72679727" w14:textId="0FCF17AF" w:rsidR="0037421F" w:rsidRPr="00884AE2" w:rsidRDefault="004218F4" w:rsidP="007A6362">
            <w:pPr>
              <w:jc w:val="center"/>
              <w:rPr>
                <w:sz w:val="16"/>
                <w:szCs w:val="16"/>
              </w:rPr>
            </w:pPr>
            <w:r>
              <w:rPr>
                <w:sz w:val="16"/>
                <w:szCs w:val="16"/>
              </w:rPr>
              <w:t>200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B1EB6F8" w14:textId="63A3897D" w:rsidR="0037421F" w:rsidRPr="00884AE2" w:rsidRDefault="004218F4" w:rsidP="00C600C5">
            <w:pPr>
              <w:jc w:val="center"/>
              <w:rPr>
                <w:sz w:val="16"/>
                <w:szCs w:val="16"/>
              </w:rPr>
            </w:pPr>
            <w:r>
              <w:rPr>
                <w:sz w:val="16"/>
                <w:szCs w:val="16"/>
              </w:rPr>
              <w:t>литр</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345E0F0D" w14:textId="18530F10" w:rsidR="0037421F" w:rsidRPr="005D4D41" w:rsidRDefault="00FB49D8" w:rsidP="00FB49D8">
            <w:pPr>
              <w:jc w:val="center"/>
              <w:rPr>
                <w:bCs/>
                <w:color w:val="000000"/>
                <w:sz w:val="16"/>
                <w:szCs w:val="16"/>
              </w:rPr>
            </w:pPr>
            <w:r w:rsidRPr="00FB49D8">
              <w:rPr>
                <w:bCs/>
                <w:color w:val="000000"/>
                <w:sz w:val="16"/>
                <w:szCs w:val="16"/>
              </w:rPr>
              <w:t>365,37</w:t>
            </w:r>
          </w:p>
        </w:tc>
        <w:tc>
          <w:tcPr>
            <w:tcW w:w="364" w:type="pct"/>
            <w:tcBorders>
              <w:top w:val="single" w:sz="4" w:space="0" w:color="auto"/>
              <w:left w:val="nil"/>
              <w:bottom w:val="single" w:sz="4" w:space="0" w:color="auto"/>
              <w:right w:val="single" w:sz="4" w:space="0" w:color="auto"/>
            </w:tcBorders>
            <w:shd w:val="clear" w:color="auto" w:fill="auto"/>
          </w:tcPr>
          <w:p w14:paraId="17744017" w14:textId="3B465A26" w:rsidR="0037421F" w:rsidRPr="005D4D41" w:rsidRDefault="00FB49D8" w:rsidP="00C600C5">
            <w:pPr>
              <w:jc w:val="center"/>
              <w:rPr>
                <w:bCs/>
                <w:color w:val="3F3F3F"/>
                <w:sz w:val="16"/>
                <w:szCs w:val="16"/>
              </w:rPr>
            </w:pPr>
            <w:r w:rsidRPr="00FB49D8">
              <w:rPr>
                <w:bCs/>
                <w:color w:val="000000"/>
                <w:sz w:val="16"/>
                <w:szCs w:val="16"/>
              </w:rPr>
              <w:t>73 074,00</w:t>
            </w:r>
          </w:p>
        </w:tc>
        <w:tc>
          <w:tcPr>
            <w:tcW w:w="545" w:type="pct"/>
            <w:tcBorders>
              <w:left w:val="single" w:sz="4" w:space="0" w:color="auto"/>
              <w:bottom w:val="single" w:sz="4" w:space="0" w:color="auto"/>
            </w:tcBorders>
            <w:shd w:val="clear" w:color="000000" w:fill="FFFFFF"/>
          </w:tcPr>
          <w:p w14:paraId="61CB6814" w14:textId="556DDF18" w:rsidR="0037421F" w:rsidRPr="00573590" w:rsidRDefault="008557D2" w:rsidP="00292974">
            <w:pPr>
              <w:jc w:val="center"/>
              <w:rPr>
                <w:sz w:val="16"/>
                <w:szCs w:val="16"/>
              </w:rPr>
            </w:pPr>
            <w:r w:rsidRPr="008557D2">
              <w:rPr>
                <w:sz w:val="16"/>
                <w:szCs w:val="16"/>
              </w:rPr>
              <w:t>Не установлено</w:t>
            </w:r>
          </w:p>
        </w:tc>
        <w:tc>
          <w:tcPr>
            <w:tcW w:w="500" w:type="pct"/>
            <w:tcBorders>
              <w:bottom w:val="single" w:sz="4" w:space="0" w:color="auto"/>
            </w:tcBorders>
            <w:shd w:val="clear" w:color="000000" w:fill="FFFFFF"/>
          </w:tcPr>
          <w:p w14:paraId="5364AA2C" w14:textId="77777777" w:rsidR="0037421F" w:rsidRDefault="0037421F" w:rsidP="00C600C5">
            <w:pPr>
              <w:jc w:val="center"/>
              <w:rPr>
                <w:bCs/>
                <w:color w:val="000000"/>
                <w:sz w:val="16"/>
                <w:szCs w:val="16"/>
              </w:rPr>
            </w:pPr>
          </w:p>
        </w:tc>
        <w:tc>
          <w:tcPr>
            <w:tcW w:w="273" w:type="pct"/>
            <w:shd w:val="clear" w:color="000000" w:fill="FFFFFF"/>
          </w:tcPr>
          <w:p w14:paraId="57E12AD5" w14:textId="77777777" w:rsidR="0037421F" w:rsidRDefault="0037421F" w:rsidP="00C600C5">
            <w:pPr>
              <w:jc w:val="center"/>
              <w:rPr>
                <w:bCs/>
                <w:color w:val="3F3F3F"/>
                <w:sz w:val="16"/>
                <w:szCs w:val="16"/>
              </w:rPr>
            </w:pPr>
          </w:p>
        </w:tc>
        <w:tc>
          <w:tcPr>
            <w:tcW w:w="273" w:type="pct"/>
            <w:shd w:val="clear" w:color="000000" w:fill="FFFFFF"/>
          </w:tcPr>
          <w:p w14:paraId="743506D7" w14:textId="77777777" w:rsidR="0037421F" w:rsidRDefault="0037421F" w:rsidP="00C600C5">
            <w:pPr>
              <w:jc w:val="center"/>
              <w:rPr>
                <w:bCs/>
                <w:color w:val="3F3F3F"/>
                <w:sz w:val="16"/>
                <w:szCs w:val="16"/>
              </w:rPr>
            </w:pPr>
          </w:p>
        </w:tc>
        <w:tc>
          <w:tcPr>
            <w:tcW w:w="1000" w:type="pct"/>
            <w:tcBorders>
              <w:right w:val="single" w:sz="4" w:space="0" w:color="auto"/>
            </w:tcBorders>
            <w:shd w:val="clear" w:color="000000" w:fill="FFFFFF"/>
          </w:tcPr>
          <w:p w14:paraId="315461AA" w14:textId="77777777" w:rsidR="0037421F" w:rsidRDefault="0037421F" w:rsidP="00C600C5">
            <w:pPr>
              <w:jc w:val="center"/>
              <w:rPr>
                <w:bCs/>
                <w:color w:val="3F3F3F"/>
                <w:sz w:val="16"/>
                <w:szCs w:val="16"/>
              </w:rPr>
            </w:pPr>
          </w:p>
        </w:tc>
      </w:tr>
      <w:tr w:rsidR="00884AE2" w:rsidRPr="005C77DC" w14:paraId="3765F548" w14:textId="77777777" w:rsidTr="00882C6E">
        <w:trPr>
          <w:trHeight w:val="737"/>
        </w:trPr>
        <w:tc>
          <w:tcPr>
            <w:tcW w:w="237" w:type="pct"/>
            <w:shd w:val="clear" w:color="000000" w:fill="FFFFFF"/>
            <w:noWrap/>
            <w:vAlign w:val="center"/>
          </w:tcPr>
          <w:p w14:paraId="13F0DD69" w14:textId="77777777" w:rsidR="00884AE2" w:rsidRPr="00011C35" w:rsidRDefault="00884AE2" w:rsidP="00884AE2">
            <w:pPr>
              <w:pStyle w:val="a4"/>
              <w:numPr>
                <w:ilvl w:val="0"/>
                <w:numId w:val="47"/>
              </w:numPr>
              <w:ind w:left="510"/>
              <w:rPr>
                <w:bCs/>
                <w:color w:val="000000"/>
                <w:sz w:val="16"/>
                <w:szCs w:val="16"/>
              </w:rPr>
            </w:pPr>
          </w:p>
        </w:tc>
        <w:tc>
          <w:tcPr>
            <w:tcW w:w="1034"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noWrap/>
            <w:vAlign w:val="center"/>
          </w:tcPr>
          <w:p w14:paraId="1419FF0D" w14:textId="0E3A5002" w:rsidR="00525F77" w:rsidRPr="00525F77" w:rsidRDefault="00525F77" w:rsidP="00525F77">
            <w:pPr>
              <w:rPr>
                <w:color w:val="000000" w:themeColor="text1"/>
                <w:sz w:val="20"/>
                <w:szCs w:val="20"/>
              </w:rPr>
            </w:pPr>
            <w:r w:rsidRPr="00525F77">
              <w:rPr>
                <w:color w:val="000000" w:themeColor="text1"/>
                <w:sz w:val="20"/>
                <w:szCs w:val="20"/>
              </w:rPr>
              <w:t>Код ОКПД2 20.59.43.120</w:t>
            </w:r>
          </w:p>
          <w:p w14:paraId="4C33D098" w14:textId="2FACD2A6" w:rsidR="00525F77" w:rsidRPr="00525F77" w:rsidRDefault="00525F77" w:rsidP="00525F77">
            <w:pPr>
              <w:rPr>
                <w:color w:val="000000" w:themeColor="text1"/>
                <w:sz w:val="20"/>
                <w:szCs w:val="20"/>
              </w:rPr>
            </w:pPr>
            <w:r w:rsidRPr="00525F77">
              <w:rPr>
                <w:color w:val="000000" w:themeColor="text1"/>
                <w:sz w:val="20"/>
                <w:szCs w:val="20"/>
              </w:rPr>
              <w:t xml:space="preserve">Антифриз </w:t>
            </w:r>
            <w:proofErr w:type="spellStart"/>
            <w:r w:rsidRPr="00525F77">
              <w:rPr>
                <w:color w:val="000000" w:themeColor="text1"/>
                <w:sz w:val="20"/>
                <w:szCs w:val="20"/>
              </w:rPr>
              <w:t>Sintec</w:t>
            </w:r>
            <w:proofErr w:type="spellEnd"/>
            <w:r w:rsidRPr="00525F77">
              <w:rPr>
                <w:color w:val="000000" w:themeColor="text1"/>
                <w:sz w:val="20"/>
                <w:szCs w:val="20"/>
              </w:rPr>
              <w:t xml:space="preserve"> </w:t>
            </w:r>
            <w:proofErr w:type="spellStart"/>
            <w:r w:rsidRPr="00525F77">
              <w:rPr>
                <w:color w:val="000000" w:themeColor="text1"/>
                <w:sz w:val="20"/>
                <w:szCs w:val="20"/>
              </w:rPr>
              <w:t>Antifreeze</w:t>
            </w:r>
            <w:proofErr w:type="spellEnd"/>
            <w:r w:rsidRPr="00525F77">
              <w:rPr>
                <w:color w:val="000000" w:themeColor="text1"/>
                <w:sz w:val="20"/>
                <w:szCs w:val="20"/>
              </w:rPr>
              <w:t xml:space="preserve"> </w:t>
            </w:r>
            <w:proofErr w:type="spellStart"/>
            <w:r w:rsidRPr="00525F77">
              <w:rPr>
                <w:color w:val="000000" w:themeColor="text1"/>
                <w:sz w:val="20"/>
                <w:szCs w:val="20"/>
              </w:rPr>
              <w:t>Multifreeze</w:t>
            </w:r>
            <w:proofErr w:type="spellEnd"/>
            <w:r w:rsidRPr="00525F77">
              <w:rPr>
                <w:color w:val="000000" w:themeColor="text1"/>
                <w:sz w:val="20"/>
                <w:szCs w:val="20"/>
              </w:rPr>
              <w:t xml:space="preserve"> (G13) фиолетовый в соответствии с указанными характеристиками:</w:t>
            </w:r>
          </w:p>
          <w:p w14:paraId="7AD62C42" w14:textId="77777777" w:rsidR="00525F77" w:rsidRPr="00525F77" w:rsidRDefault="00525F77" w:rsidP="00525F77">
            <w:pPr>
              <w:rPr>
                <w:color w:val="000000" w:themeColor="text1"/>
                <w:sz w:val="20"/>
                <w:szCs w:val="20"/>
              </w:rPr>
            </w:pPr>
            <w:r w:rsidRPr="00525F77">
              <w:rPr>
                <w:color w:val="000000" w:themeColor="text1"/>
                <w:sz w:val="20"/>
                <w:szCs w:val="20"/>
              </w:rPr>
              <w:t>Плотность при 20°С, г/см3 – не менее 1,073;</w:t>
            </w:r>
          </w:p>
          <w:p w14:paraId="056CE667"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начала кристаллизации, °С – не выше -40;</w:t>
            </w:r>
          </w:p>
          <w:p w14:paraId="3DCFABCD" w14:textId="77777777" w:rsidR="00525F77" w:rsidRPr="00525F77" w:rsidRDefault="00525F77" w:rsidP="00525F77">
            <w:pPr>
              <w:rPr>
                <w:color w:val="000000" w:themeColor="text1"/>
                <w:sz w:val="20"/>
                <w:szCs w:val="20"/>
              </w:rPr>
            </w:pPr>
            <w:r w:rsidRPr="00525F77">
              <w:rPr>
                <w:color w:val="000000" w:themeColor="text1"/>
                <w:sz w:val="20"/>
                <w:szCs w:val="20"/>
              </w:rPr>
              <w:t>Температура кипения, °С – не менее +110</w:t>
            </w:r>
          </w:p>
          <w:p w14:paraId="62FE9BA8" w14:textId="77777777" w:rsidR="00525F77" w:rsidRPr="00525F77" w:rsidRDefault="00525F77" w:rsidP="00525F77">
            <w:pPr>
              <w:rPr>
                <w:color w:val="000000" w:themeColor="text1"/>
                <w:sz w:val="20"/>
                <w:szCs w:val="20"/>
              </w:rPr>
            </w:pPr>
            <w:r w:rsidRPr="00525F77">
              <w:rPr>
                <w:color w:val="000000" w:themeColor="text1"/>
                <w:sz w:val="20"/>
                <w:szCs w:val="20"/>
              </w:rPr>
              <w:t>Щелочность, см3 – не более 5;</w:t>
            </w:r>
          </w:p>
          <w:p w14:paraId="5CA6611C" w14:textId="77777777" w:rsidR="00525F77" w:rsidRPr="00525F77" w:rsidRDefault="00525F77" w:rsidP="00525F77">
            <w:pPr>
              <w:rPr>
                <w:color w:val="000000" w:themeColor="text1"/>
                <w:sz w:val="20"/>
                <w:szCs w:val="20"/>
              </w:rPr>
            </w:pPr>
            <w:r w:rsidRPr="00525F77">
              <w:rPr>
                <w:color w:val="000000" w:themeColor="text1"/>
                <w:sz w:val="20"/>
                <w:szCs w:val="20"/>
              </w:rPr>
              <w:lastRenderedPageBreak/>
              <w:t>Водородный показатель (</w:t>
            </w:r>
            <w:proofErr w:type="spellStart"/>
            <w:r w:rsidRPr="00525F77">
              <w:rPr>
                <w:color w:val="000000" w:themeColor="text1"/>
                <w:sz w:val="20"/>
                <w:szCs w:val="20"/>
              </w:rPr>
              <w:t>pH</w:t>
            </w:r>
            <w:proofErr w:type="spellEnd"/>
            <w:r w:rsidRPr="00525F77">
              <w:rPr>
                <w:color w:val="000000" w:themeColor="text1"/>
                <w:sz w:val="20"/>
                <w:szCs w:val="20"/>
              </w:rPr>
              <w:t>) – не более 7,8;</w:t>
            </w:r>
          </w:p>
          <w:p w14:paraId="75E84A48" w14:textId="77777777" w:rsidR="00525F77" w:rsidRPr="00525F77" w:rsidRDefault="00525F77" w:rsidP="00525F77">
            <w:pPr>
              <w:rPr>
                <w:color w:val="000000" w:themeColor="text1"/>
                <w:sz w:val="20"/>
                <w:szCs w:val="20"/>
              </w:rPr>
            </w:pPr>
            <w:r w:rsidRPr="00525F77">
              <w:rPr>
                <w:color w:val="000000" w:themeColor="text1"/>
                <w:sz w:val="20"/>
                <w:szCs w:val="20"/>
              </w:rPr>
              <w:t>Цвет – фиолетовый;</w:t>
            </w:r>
          </w:p>
          <w:p w14:paraId="6B76A790" w14:textId="77777777" w:rsidR="00525F77" w:rsidRPr="00525F77" w:rsidRDefault="00525F77" w:rsidP="00525F77">
            <w:pPr>
              <w:rPr>
                <w:color w:val="000000" w:themeColor="text1"/>
                <w:sz w:val="20"/>
                <w:szCs w:val="20"/>
              </w:rPr>
            </w:pPr>
            <w:r w:rsidRPr="00525F77">
              <w:rPr>
                <w:color w:val="000000" w:themeColor="text1"/>
                <w:sz w:val="20"/>
                <w:szCs w:val="20"/>
              </w:rPr>
              <w:t>Класс – G13;</w:t>
            </w:r>
          </w:p>
          <w:p w14:paraId="42071F72"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Спецификации ASTM - D3306;</w:t>
            </w:r>
          </w:p>
          <w:p w14:paraId="264E340E" w14:textId="77777777" w:rsidR="00525F77" w:rsidRPr="00525F77" w:rsidRDefault="00525F77" w:rsidP="00525F77">
            <w:pPr>
              <w:rPr>
                <w:color w:val="000000" w:themeColor="text1"/>
                <w:sz w:val="20"/>
                <w:szCs w:val="20"/>
              </w:rPr>
            </w:pPr>
            <w:r w:rsidRPr="00525F77">
              <w:rPr>
                <w:color w:val="000000" w:themeColor="text1"/>
                <w:sz w:val="20"/>
                <w:szCs w:val="20"/>
              </w:rPr>
              <w:t>Спецификация ОЕМ –</w:t>
            </w:r>
          </w:p>
          <w:p w14:paraId="212FB62F" w14:textId="77777777" w:rsidR="00525F77" w:rsidRPr="00525F77" w:rsidRDefault="00525F77" w:rsidP="00525F77">
            <w:pPr>
              <w:rPr>
                <w:color w:val="000000" w:themeColor="text1"/>
                <w:sz w:val="20"/>
                <w:szCs w:val="20"/>
              </w:rPr>
            </w:pPr>
            <w:r w:rsidRPr="00525F77">
              <w:rPr>
                <w:color w:val="000000" w:themeColor="text1"/>
                <w:sz w:val="20"/>
                <w:szCs w:val="20"/>
              </w:rPr>
              <w:t>GB 29743-2013 (LEC-II), MTU MTL 5048, ASTM D 4985, SAE J 1034, JASO M325</w:t>
            </w:r>
          </w:p>
          <w:p w14:paraId="1A6AB061" w14:textId="3E6CEC49" w:rsidR="00884AE2" w:rsidRPr="00525F77" w:rsidRDefault="00525F77" w:rsidP="00525F77">
            <w:pPr>
              <w:rPr>
                <w:color w:val="000000" w:themeColor="text1"/>
                <w:sz w:val="20"/>
                <w:szCs w:val="20"/>
              </w:rPr>
            </w:pPr>
            <w:r w:rsidRPr="00525F77">
              <w:rPr>
                <w:color w:val="000000" w:themeColor="text1"/>
                <w:sz w:val="20"/>
                <w:szCs w:val="20"/>
              </w:rPr>
              <w:t>Тара: канистра</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9FD4BAA" w14:textId="699C899E" w:rsidR="00884AE2" w:rsidRPr="00884AE2" w:rsidRDefault="004218F4" w:rsidP="00884AE2">
            <w:pPr>
              <w:jc w:val="center"/>
              <w:rPr>
                <w:sz w:val="16"/>
                <w:szCs w:val="16"/>
              </w:rPr>
            </w:pPr>
            <w:r>
              <w:rPr>
                <w:sz w:val="16"/>
                <w:szCs w:val="16"/>
              </w:rPr>
              <w:lastRenderedPageBreak/>
              <w:t>100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554C64BD" w14:textId="49B7904C" w:rsidR="00884AE2" w:rsidRPr="00884AE2" w:rsidRDefault="004218F4" w:rsidP="00884AE2">
            <w:pPr>
              <w:jc w:val="center"/>
              <w:rPr>
                <w:sz w:val="16"/>
                <w:szCs w:val="16"/>
              </w:rPr>
            </w:pPr>
            <w:r>
              <w:rPr>
                <w:sz w:val="16"/>
                <w:szCs w:val="16"/>
              </w:rPr>
              <w:t>литр</w:t>
            </w:r>
          </w:p>
        </w:tc>
        <w:tc>
          <w:tcPr>
            <w:tcW w:w="319" w:type="pct"/>
            <w:tcBorders>
              <w:top w:val="single" w:sz="4" w:space="0" w:color="auto"/>
              <w:left w:val="single" w:sz="4" w:space="0" w:color="auto"/>
              <w:bottom w:val="single" w:sz="4" w:space="0" w:color="auto"/>
              <w:right w:val="single" w:sz="4" w:space="0" w:color="auto"/>
            </w:tcBorders>
            <w:shd w:val="clear" w:color="auto" w:fill="auto"/>
          </w:tcPr>
          <w:p w14:paraId="6EC19866" w14:textId="6088357F" w:rsidR="00884AE2" w:rsidRPr="005D4D41" w:rsidRDefault="00FB49D8" w:rsidP="00FB49D8">
            <w:pPr>
              <w:jc w:val="center"/>
              <w:rPr>
                <w:bCs/>
                <w:color w:val="000000"/>
                <w:sz w:val="16"/>
                <w:szCs w:val="16"/>
              </w:rPr>
            </w:pPr>
            <w:r w:rsidRPr="00FB49D8">
              <w:rPr>
                <w:bCs/>
                <w:color w:val="000000"/>
                <w:sz w:val="16"/>
                <w:szCs w:val="16"/>
              </w:rPr>
              <w:t>224,67</w:t>
            </w:r>
          </w:p>
        </w:tc>
        <w:tc>
          <w:tcPr>
            <w:tcW w:w="364" w:type="pct"/>
            <w:tcBorders>
              <w:top w:val="single" w:sz="4" w:space="0" w:color="auto"/>
              <w:left w:val="nil"/>
              <w:bottom w:val="single" w:sz="4" w:space="0" w:color="auto"/>
              <w:right w:val="single" w:sz="4" w:space="0" w:color="auto"/>
            </w:tcBorders>
            <w:shd w:val="clear" w:color="auto" w:fill="auto"/>
          </w:tcPr>
          <w:p w14:paraId="140076EB" w14:textId="3371103B" w:rsidR="00884AE2" w:rsidRPr="005D4D41" w:rsidRDefault="00FB49D8" w:rsidP="00884AE2">
            <w:pPr>
              <w:jc w:val="center"/>
              <w:rPr>
                <w:bCs/>
                <w:color w:val="3F3F3F"/>
                <w:sz w:val="16"/>
                <w:szCs w:val="16"/>
              </w:rPr>
            </w:pPr>
            <w:r w:rsidRPr="00FB49D8">
              <w:rPr>
                <w:bCs/>
                <w:color w:val="000000"/>
                <w:sz w:val="16"/>
                <w:szCs w:val="16"/>
              </w:rPr>
              <w:t>22 467,00</w:t>
            </w:r>
          </w:p>
        </w:tc>
        <w:tc>
          <w:tcPr>
            <w:tcW w:w="545" w:type="pct"/>
            <w:tcBorders>
              <w:left w:val="single" w:sz="4" w:space="0" w:color="auto"/>
              <w:bottom w:val="single" w:sz="4" w:space="0" w:color="auto"/>
            </w:tcBorders>
            <w:shd w:val="clear" w:color="000000" w:fill="FFFFFF"/>
          </w:tcPr>
          <w:p w14:paraId="70DEE491" w14:textId="00535812" w:rsidR="00884AE2" w:rsidRPr="008557D2" w:rsidRDefault="00476240" w:rsidP="00884AE2">
            <w:pPr>
              <w:jc w:val="center"/>
              <w:rPr>
                <w:sz w:val="16"/>
                <w:szCs w:val="16"/>
              </w:rPr>
            </w:pPr>
            <w:r w:rsidRPr="00476240">
              <w:rPr>
                <w:sz w:val="16"/>
                <w:szCs w:val="16"/>
              </w:rPr>
              <w:t>Не установлено</w:t>
            </w:r>
          </w:p>
        </w:tc>
        <w:tc>
          <w:tcPr>
            <w:tcW w:w="500" w:type="pct"/>
            <w:tcBorders>
              <w:bottom w:val="single" w:sz="4" w:space="0" w:color="auto"/>
            </w:tcBorders>
            <w:shd w:val="clear" w:color="000000" w:fill="FFFFFF"/>
          </w:tcPr>
          <w:p w14:paraId="31F38EA8" w14:textId="77777777" w:rsidR="00884AE2" w:rsidRDefault="00884AE2" w:rsidP="00884AE2">
            <w:pPr>
              <w:jc w:val="center"/>
              <w:rPr>
                <w:bCs/>
                <w:color w:val="000000"/>
                <w:sz w:val="16"/>
                <w:szCs w:val="16"/>
              </w:rPr>
            </w:pPr>
          </w:p>
        </w:tc>
        <w:tc>
          <w:tcPr>
            <w:tcW w:w="273" w:type="pct"/>
            <w:shd w:val="clear" w:color="000000" w:fill="FFFFFF"/>
          </w:tcPr>
          <w:p w14:paraId="67B47FCC" w14:textId="77777777" w:rsidR="00884AE2" w:rsidRDefault="00884AE2" w:rsidP="00884AE2">
            <w:pPr>
              <w:jc w:val="center"/>
              <w:rPr>
                <w:bCs/>
                <w:color w:val="3F3F3F"/>
                <w:sz w:val="16"/>
                <w:szCs w:val="16"/>
              </w:rPr>
            </w:pPr>
          </w:p>
        </w:tc>
        <w:tc>
          <w:tcPr>
            <w:tcW w:w="273" w:type="pct"/>
            <w:shd w:val="clear" w:color="000000" w:fill="FFFFFF"/>
          </w:tcPr>
          <w:p w14:paraId="12979ADD" w14:textId="77777777" w:rsidR="00884AE2" w:rsidRDefault="00884AE2" w:rsidP="00884AE2">
            <w:pPr>
              <w:jc w:val="center"/>
              <w:rPr>
                <w:bCs/>
                <w:color w:val="3F3F3F"/>
                <w:sz w:val="16"/>
                <w:szCs w:val="16"/>
              </w:rPr>
            </w:pPr>
          </w:p>
        </w:tc>
        <w:tc>
          <w:tcPr>
            <w:tcW w:w="1000" w:type="pct"/>
            <w:tcBorders>
              <w:right w:val="single" w:sz="4" w:space="0" w:color="auto"/>
            </w:tcBorders>
            <w:shd w:val="clear" w:color="000000" w:fill="FFFFFF"/>
          </w:tcPr>
          <w:p w14:paraId="5D1CDD63" w14:textId="77777777" w:rsidR="00884AE2" w:rsidRDefault="00884AE2" w:rsidP="00884AE2">
            <w:pPr>
              <w:jc w:val="center"/>
              <w:rPr>
                <w:bCs/>
                <w:color w:val="3F3F3F"/>
                <w:sz w:val="16"/>
                <w:szCs w:val="16"/>
              </w:rPr>
            </w:pPr>
          </w:p>
        </w:tc>
      </w:tr>
      <w:tr w:rsidR="00884AE2" w:rsidRPr="005C77DC" w14:paraId="125D8009" w14:textId="77777777" w:rsidTr="00882C6E">
        <w:trPr>
          <w:trHeight w:val="170"/>
        </w:trPr>
        <w:tc>
          <w:tcPr>
            <w:tcW w:w="237" w:type="pct"/>
            <w:shd w:val="clear" w:color="000000" w:fill="FFFFFF"/>
            <w:noWrap/>
            <w:vAlign w:val="center"/>
          </w:tcPr>
          <w:p w14:paraId="7FB5FE4A" w14:textId="77777777" w:rsidR="00884AE2" w:rsidRPr="005C77DC" w:rsidRDefault="00884AE2" w:rsidP="00884AE2">
            <w:pPr>
              <w:ind w:left="530"/>
              <w:contextualSpacing/>
              <w:rPr>
                <w:bCs/>
                <w:color w:val="000000"/>
                <w:sz w:val="16"/>
                <w:szCs w:val="16"/>
                <w:lang w:eastAsia="en-US"/>
              </w:rPr>
            </w:pPr>
          </w:p>
        </w:tc>
        <w:tc>
          <w:tcPr>
            <w:tcW w:w="228" w:type="pct"/>
            <w:tcBorders>
              <w:right w:val="nil"/>
            </w:tcBorders>
            <w:shd w:val="clear" w:color="000000" w:fill="FFFFFF"/>
          </w:tcPr>
          <w:p w14:paraId="104BEFF2" w14:textId="77777777" w:rsidR="00884AE2" w:rsidRPr="00E4019D" w:rsidRDefault="00884AE2" w:rsidP="00884AE2">
            <w:pPr>
              <w:jc w:val="right"/>
              <w:rPr>
                <w:b/>
                <w:sz w:val="16"/>
                <w:szCs w:val="16"/>
              </w:rPr>
            </w:pPr>
          </w:p>
        </w:tc>
        <w:tc>
          <w:tcPr>
            <w:tcW w:w="1579" w:type="pct"/>
            <w:gridSpan w:val="4"/>
            <w:tcBorders>
              <w:top w:val="nil"/>
              <w:left w:val="nil"/>
              <w:bottom w:val="single" w:sz="4" w:space="0" w:color="auto"/>
            </w:tcBorders>
            <w:shd w:val="clear" w:color="000000" w:fill="FFFFFF"/>
          </w:tcPr>
          <w:p w14:paraId="3EA38069" w14:textId="66EF959F" w:rsidR="00884AE2" w:rsidRPr="00E4019D" w:rsidRDefault="00884AE2" w:rsidP="00884AE2">
            <w:pPr>
              <w:jc w:val="right"/>
              <w:rPr>
                <w:b/>
                <w:color w:val="000000"/>
                <w:sz w:val="16"/>
                <w:szCs w:val="16"/>
              </w:rPr>
            </w:pPr>
            <w:r w:rsidRPr="00E4019D">
              <w:rPr>
                <w:b/>
                <w:sz w:val="16"/>
                <w:szCs w:val="16"/>
              </w:rPr>
              <w:t>Всего</w:t>
            </w:r>
          </w:p>
        </w:tc>
        <w:tc>
          <w:tcPr>
            <w:tcW w:w="364" w:type="pct"/>
            <w:shd w:val="clear" w:color="auto" w:fill="auto"/>
          </w:tcPr>
          <w:p w14:paraId="21820161" w14:textId="51782D89" w:rsidR="00884AE2" w:rsidRPr="00E4019D" w:rsidRDefault="00FB49D8" w:rsidP="00884AE2">
            <w:pPr>
              <w:jc w:val="center"/>
              <w:rPr>
                <w:b/>
                <w:color w:val="000000"/>
                <w:sz w:val="16"/>
                <w:szCs w:val="16"/>
              </w:rPr>
            </w:pPr>
            <w:r w:rsidRPr="00FB49D8">
              <w:rPr>
                <w:b/>
                <w:color w:val="000000"/>
                <w:sz w:val="16"/>
                <w:szCs w:val="16"/>
              </w:rPr>
              <w:t>149 101,00</w:t>
            </w:r>
          </w:p>
        </w:tc>
        <w:tc>
          <w:tcPr>
            <w:tcW w:w="545" w:type="pct"/>
          </w:tcPr>
          <w:p w14:paraId="137BB9C9" w14:textId="77777777" w:rsidR="00884AE2" w:rsidRPr="005C77DC" w:rsidRDefault="00884AE2" w:rsidP="00884AE2">
            <w:pPr>
              <w:jc w:val="center"/>
              <w:rPr>
                <w:sz w:val="16"/>
                <w:szCs w:val="16"/>
              </w:rPr>
            </w:pPr>
          </w:p>
        </w:tc>
        <w:tc>
          <w:tcPr>
            <w:tcW w:w="500" w:type="pct"/>
            <w:shd w:val="clear" w:color="000000" w:fill="FFFFFF"/>
          </w:tcPr>
          <w:p w14:paraId="0C931BCE" w14:textId="77777777" w:rsidR="00884AE2" w:rsidRPr="005C77DC" w:rsidRDefault="00884AE2" w:rsidP="00884AE2">
            <w:pPr>
              <w:jc w:val="center"/>
              <w:rPr>
                <w:sz w:val="16"/>
                <w:szCs w:val="16"/>
              </w:rPr>
            </w:pPr>
          </w:p>
        </w:tc>
        <w:tc>
          <w:tcPr>
            <w:tcW w:w="273" w:type="pct"/>
            <w:shd w:val="clear" w:color="000000" w:fill="FFFFFF"/>
          </w:tcPr>
          <w:p w14:paraId="482CCF0D" w14:textId="77777777" w:rsidR="00884AE2" w:rsidRPr="005C77DC" w:rsidRDefault="00884AE2" w:rsidP="00884AE2">
            <w:pPr>
              <w:jc w:val="center"/>
              <w:rPr>
                <w:sz w:val="16"/>
                <w:szCs w:val="16"/>
              </w:rPr>
            </w:pPr>
          </w:p>
        </w:tc>
        <w:tc>
          <w:tcPr>
            <w:tcW w:w="273" w:type="pct"/>
            <w:shd w:val="clear" w:color="000000" w:fill="FFFFFF"/>
          </w:tcPr>
          <w:p w14:paraId="029E61C4" w14:textId="60416782" w:rsidR="00884AE2" w:rsidRPr="005C77DC" w:rsidRDefault="00884AE2" w:rsidP="00884AE2">
            <w:pPr>
              <w:jc w:val="center"/>
              <w:rPr>
                <w:sz w:val="16"/>
                <w:szCs w:val="16"/>
              </w:rPr>
            </w:pPr>
          </w:p>
        </w:tc>
        <w:tc>
          <w:tcPr>
            <w:tcW w:w="1000" w:type="pct"/>
            <w:tcBorders>
              <w:right w:val="single" w:sz="4" w:space="0" w:color="auto"/>
            </w:tcBorders>
            <w:shd w:val="clear" w:color="000000" w:fill="FFFFFF"/>
          </w:tcPr>
          <w:p w14:paraId="11194AF6" w14:textId="77777777" w:rsidR="00884AE2" w:rsidRPr="005C77DC" w:rsidRDefault="00884AE2" w:rsidP="00884AE2">
            <w:pPr>
              <w:jc w:val="center"/>
              <w:rPr>
                <w:sz w:val="16"/>
                <w:szCs w:val="16"/>
              </w:rPr>
            </w:pPr>
          </w:p>
        </w:tc>
      </w:tr>
    </w:tbl>
    <w:p w14:paraId="367F5675" w14:textId="29656D30" w:rsidR="00145951" w:rsidRPr="00FC1523" w:rsidRDefault="003E166F" w:rsidP="00E7506A">
      <w:pPr>
        <w:tabs>
          <w:tab w:val="left" w:pos="15451"/>
        </w:tabs>
        <w:spacing w:before="120"/>
        <w:ind w:left="567" w:right="142"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56B31E53" w14:textId="449B7B6F" w:rsidR="001A07CB" w:rsidRPr="00FC1523" w:rsidRDefault="001A07CB" w:rsidP="00254D21">
      <w:pPr>
        <w:widowControl w:val="0"/>
        <w:rPr>
          <w:b/>
          <w:bCs/>
        </w:rPr>
        <w:sectPr w:rsidR="001A07CB" w:rsidRPr="00FC1523" w:rsidSect="00EF0D36">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3EED00C" w:rsidR="00E469DB" w:rsidRPr="00FC1523" w:rsidRDefault="007B76E8" w:rsidP="005979D6">
      <w:pPr>
        <w:widowControl w:val="0"/>
        <w:ind w:left="57" w:right="57"/>
        <w:jc w:val="right"/>
        <w:rPr>
          <w:b/>
          <w:bCs/>
        </w:rPr>
      </w:pPr>
      <w:r w:rsidRPr="00FC1523">
        <w:rPr>
          <w:b/>
          <w:bCs/>
        </w:rPr>
        <w:t xml:space="preserve">от </w:t>
      </w:r>
      <w:r w:rsidR="00EA01B1">
        <w:rPr>
          <w:b/>
          <w:bCs/>
        </w:rPr>
        <w:t>14.05</w:t>
      </w:r>
      <w:r>
        <w:rPr>
          <w:b/>
          <w:bCs/>
        </w:rPr>
        <w:t xml:space="preserve">.2026 </w:t>
      </w:r>
      <w:r w:rsidRPr="00FC1523">
        <w:rPr>
          <w:b/>
          <w:bCs/>
        </w:rPr>
        <w:t>г. № ЗКЭФ-ДЭУК-</w:t>
      </w:r>
      <w:r>
        <w:rPr>
          <w:b/>
          <w:bCs/>
        </w:rPr>
        <w:t>13</w:t>
      </w:r>
      <w:r w:rsidR="00860D11">
        <w:rPr>
          <w:b/>
          <w:bCs/>
        </w:rPr>
        <w:t>64</w:t>
      </w:r>
      <w:r w:rsidR="00EA01B1">
        <w:rPr>
          <w:b/>
          <w:bCs/>
        </w:rPr>
        <w:t>П</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927E1C5" w14:textId="3C7F50CC" w:rsidR="00707DD0" w:rsidRDefault="00BE139F" w:rsidP="00EE5E77">
      <w:pPr>
        <w:spacing w:before="120"/>
        <w:ind w:left="57" w:right="57" w:firstLine="708"/>
        <w:jc w:val="both"/>
      </w:pPr>
      <w:r w:rsidRPr="00BE139F">
        <w:t xml:space="preserve">Начальная (максимальная) цена договора определена </w:t>
      </w:r>
      <w:r w:rsidR="00473BEC" w:rsidRPr="00473BEC">
        <w:t xml:space="preserve">на основании </w:t>
      </w:r>
      <w:r w:rsidR="00306FF5">
        <w:t xml:space="preserve">3 </w:t>
      </w:r>
      <w:r w:rsidR="00473BEC" w:rsidRPr="00473BEC">
        <w:t>к</w:t>
      </w:r>
      <w:r w:rsidR="00473BEC">
        <w:t xml:space="preserve">оммерческих предложений </w:t>
      </w:r>
      <w:r w:rsidR="00473BEC" w:rsidRPr="00473BEC">
        <w:t>как среднее арифметическое</w:t>
      </w:r>
      <w:r w:rsidR="00473BEC">
        <w:t>, в руб. с НДС</w:t>
      </w:r>
      <w:r w:rsidR="00707DD0">
        <w:t>.</w:t>
      </w:r>
    </w:p>
    <w:p w14:paraId="69F00BFA" w14:textId="0D111D8A" w:rsidR="004E5A75" w:rsidRDefault="00F77FA6" w:rsidP="00306FF5">
      <w:pPr>
        <w:spacing w:before="120"/>
        <w:ind w:right="57"/>
        <w:jc w:val="center"/>
      </w:pPr>
      <w:r w:rsidRPr="00F77FA6">
        <w:rPr>
          <w:noProof/>
        </w:rPr>
        <w:drawing>
          <wp:inline distT="0" distB="0" distL="0" distR="0" wp14:anchorId="15286A3E" wp14:editId="6D2B2401">
            <wp:extent cx="9721215" cy="11325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21215" cy="1132569"/>
                    </a:xfrm>
                    <a:prstGeom prst="rect">
                      <a:avLst/>
                    </a:prstGeom>
                    <a:noFill/>
                    <a:ln>
                      <a:noFill/>
                    </a:ln>
                  </pic:spPr>
                </pic:pic>
              </a:graphicData>
            </a:graphic>
          </wp:inline>
        </w:drawing>
      </w:r>
    </w:p>
    <w:p w14:paraId="63576911" w14:textId="046D7B82"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306FF5">
          <w:footerReference w:type="default" r:id="rId36"/>
          <w:footerReference w:type="first" r:id="rId37"/>
          <w:pgSz w:w="16838" w:h="11906" w:orient="landscape"/>
          <w:pgMar w:top="709" w:right="678" w:bottom="567" w:left="851"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5977187B" w:rsidR="005A7E9D" w:rsidRDefault="00EA01B1" w:rsidP="005A7E9D">
      <w:pPr>
        <w:widowControl w:val="0"/>
        <w:jc w:val="right"/>
        <w:rPr>
          <w:b/>
          <w:bCs/>
        </w:rPr>
      </w:pPr>
      <w:r>
        <w:rPr>
          <w:b/>
          <w:bCs/>
        </w:rPr>
        <w:t>от 14.05</w:t>
      </w:r>
      <w:r w:rsidR="00B63ADE">
        <w:rPr>
          <w:b/>
          <w:bCs/>
        </w:rPr>
        <w:t>.2026 г. № ЗКЭФ-ДЭУК-13</w:t>
      </w:r>
      <w:r w:rsidR="00860D11">
        <w:rPr>
          <w:b/>
          <w:bCs/>
        </w:rPr>
        <w:t>64</w:t>
      </w:r>
      <w:r>
        <w:rPr>
          <w:b/>
          <w:bCs/>
        </w:rPr>
        <w:t>П</w:t>
      </w:r>
      <w:bookmarkStart w:id="7" w:name="_GoBack"/>
      <w:bookmarkEnd w:id="7"/>
    </w:p>
    <w:p w14:paraId="33F422A0" w14:textId="0A6492F9" w:rsidR="00C50AF9" w:rsidRDefault="00C50AF9" w:rsidP="005A7E9D">
      <w:pPr>
        <w:widowControl w:val="0"/>
        <w:jc w:val="right"/>
        <w:rPr>
          <w:b/>
          <w:bCs/>
        </w:rPr>
      </w:pPr>
    </w:p>
    <w:p w14:paraId="4B44A7B6" w14:textId="77777777" w:rsidR="00C50AF9" w:rsidRDefault="00C50AF9" w:rsidP="00C50AF9">
      <w:pPr>
        <w:ind w:left="142"/>
        <w:jc w:val="center"/>
        <w:rPr>
          <w:b/>
        </w:rPr>
      </w:pPr>
      <w:r>
        <w:rPr>
          <w:b/>
        </w:rPr>
        <w:t>ДОГОВОР № ______</w:t>
      </w:r>
    </w:p>
    <w:p w14:paraId="23E2DEAA" w14:textId="77777777" w:rsidR="00C50AF9" w:rsidRDefault="00C50AF9" w:rsidP="00C50AF9">
      <w:pPr>
        <w:ind w:left="142"/>
        <w:rPr>
          <w:b/>
        </w:rPr>
      </w:pPr>
    </w:p>
    <w:p w14:paraId="5184E8AA" w14:textId="77777777" w:rsidR="00C50AF9" w:rsidRDefault="00C50AF9" w:rsidP="00C50AF9">
      <w:pPr>
        <w:tabs>
          <w:tab w:val="left" w:pos="1134"/>
          <w:tab w:val="left" w:pos="1276"/>
          <w:tab w:val="left" w:pos="5580"/>
        </w:tabs>
        <w:ind w:firstLine="504"/>
      </w:pPr>
      <w:r>
        <w:t xml:space="preserve">г. Москва                                                                                          </w:t>
      </w:r>
      <w:proofErr w:type="gramStart"/>
      <w:r>
        <w:t xml:space="preserve">   «</w:t>
      </w:r>
      <w:proofErr w:type="gramEnd"/>
      <w:r>
        <w:t>___»_________ 2026 г.</w:t>
      </w:r>
    </w:p>
    <w:p w14:paraId="72DE917B" w14:textId="77777777" w:rsidR="00C50AF9" w:rsidRDefault="00C50AF9" w:rsidP="00C50AF9">
      <w:pPr>
        <w:tabs>
          <w:tab w:val="left" w:pos="1134"/>
          <w:tab w:val="left" w:pos="1276"/>
        </w:tabs>
        <w:ind w:firstLine="504"/>
      </w:pPr>
    </w:p>
    <w:p w14:paraId="5F7FFFB6" w14:textId="77777777" w:rsidR="00C50AF9" w:rsidRDefault="00C50AF9" w:rsidP="00C50AF9">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4C81D5D6" w14:textId="77777777" w:rsidR="00C50AF9" w:rsidRDefault="00C50AF9" w:rsidP="00C50AF9">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2BF56216" w14:textId="77777777" w:rsidR="00C50AF9" w:rsidRDefault="00C50AF9" w:rsidP="00C50AF9">
      <w:pPr>
        <w:tabs>
          <w:tab w:val="left" w:pos="1134"/>
          <w:tab w:val="left" w:pos="1276"/>
        </w:tabs>
        <w:ind w:firstLine="504"/>
        <w:jc w:val="both"/>
        <w:rPr>
          <w:b/>
          <w:color w:val="000000"/>
        </w:rPr>
      </w:pPr>
    </w:p>
    <w:p w14:paraId="7FC0BCAE" w14:textId="77777777" w:rsidR="00C50AF9" w:rsidRDefault="00C50AF9" w:rsidP="00C50AF9">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2013657C" w14:textId="77777777" w:rsidR="00C50AF9" w:rsidRDefault="00C50AF9" w:rsidP="00C50AF9">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23290CB5" w14:textId="77777777" w:rsidR="00C50AF9" w:rsidRDefault="00C50AF9" w:rsidP="00C50AF9">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78D93A3E" w14:textId="77777777" w:rsidR="00C50AF9" w:rsidRDefault="00C50AF9" w:rsidP="00C50AF9">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09C4918" w14:textId="77777777" w:rsidR="00C50AF9" w:rsidRDefault="00C50AF9" w:rsidP="00C50AF9">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6ACFF33" w14:textId="77777777" w:rsidR="00C50AF9" w:rsidRDefault="00C50AF9" w:rsidP="00C50AF9">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5C72D6D" w14:textId="77777777" w:rsidR="00C50AF9" w:rsidRDefault="00C50AF9" w:rsidP="00C50AF9">
      <w:pPr>
        <w:widowControl w:val="0"/>
        <w:tabs>
          <w:tab w:val="left" w:pos="1134"/>
          <w:tab w:val="left" w:pos="1276"/>
        </w:tabs>
        <w:autoSpaceDE w:val="0"/>
        <w:ind w:left="709" w:firstLine="504"/>
        <w:rPr>
          <w:b/>
          <w:color w:val="000000"/>
        </w:rPr>
      </w:pPr>
    </w:p>
    <w:p w14:paraId="7526AFFF" w14:textId="77777777" w:rsidR="00C50AF9" w:rsidRDefault="00C50AF9" w:rsidP="00C50AF9">
      <w:pPr>
        <w:widowControl w:val="0"/>
        <w:numPr>
          <w:ilvl w:val="0"/>
          <w:numId w:val="44"/>
        </w:numPr>
        <w:autoSpaceDE w:val="0"/>
        <w:ind w:firstLine="504"/>
        <w:contextualSpacing/>
        <w:jc w:val="center"/>
        <w:rPr>
          <w:b/>
        </w:rPr>
      </w:pPr>
      <w:r>
        <w:rPr>
          <w:b/>
        </w:rPr>
        <w:t>ПРЕДМЕТ ДОГОВОРА</w:t>
      </w:r>
    </w:p>
    <w:p w14:paraId="683ABE26" w14:textId="4EC45FF5"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00860D11">
        <w:rPr>
          <w:szCs w:val="24"/>
          <w:lang w:val="ru-RU"/>
        </w:rPr>
        <w:t>антифриз</w:t>
      </w:r>
      <w:r w:rsidR="008C6B6C" w:rsidRPr="008C6B6C">
        <w:rPr>
          <w:b/>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309DA307" w14:textId="77777777" w:rsidR="00C50AF9" w:rsidRPr="00F57775" w:rsidRDefault="00C50AF9" w:rsidP="00C50AF9">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A841A9C" w14:textId="77777777" w:rsidR="00C50AF9" w:rsidRPr="00DB3312" w:rsidRDefault="00C50AF9" w:rsidP="00C50AF9">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28FDAF0F" w14:textId="77777777" w:rsidR="00C50AF9" w:rsidRPr="00F57775" w:rsidRDefault="00C50AF9" w:rsidP="00C50AF9">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2731AADE" w14:textId="77777777" w:rsidR="00C50AF9" w:rsidRPr="00A15575" w:rsidRDefault="00C50AF9" w:rsidP="00C50AF9">
      <w:pPr>
        <w:pStyle w:val="a4"/>
        <w:widowControl w:val="0"/>
        <w:tabs>
          <w:tab w:val="left" w:pos="993"/>
          <w:tab w:val="left" w:pos="1134"/>
          <w:tab w:val="left" w:pos="1276"/>
          <w:tab w:val="left" w:pos="1418"/>
        </w:tabs>
        <w:autoSpaceDE w:val="0"/>
        <w:ind w:left="851" w:firstLine="504"/>
        <w:rPr>
          <w:lang w:val="ru-RU"/>
        </w:rPr>
      </w:pPr>
    </w:p>
    <w:p w14:paraId="3774C703" w14:textId="77777777" w:rsidR="00C50AF9" w:rsidRPr="00F57775" w:rsidRDefault="00C50AF9" w:rsidP="00C50AF9">
      <w:pPr>
        <w:widowControl w:val="0"/>
        <w:numPr>
          <w:ilvl w:val="0"/>
          <w:numId w:val="44"/>
        </w:numPr>
        <w:autoSpaceDE w:val="0"/>
        <w:ind w:firstLine="504"/>
        <w:contextualSpacing/>
        <w:jc w:val="center"/>
        <w:rPr>
          <w:b/>
        </w:rPr>
      </w:pPr>
      <w:r w:rsidRPr="00F57775">
        <w:rPr>
          <w:b/>
        </w:rPr>
        <w:t>КАЧЕСТВО ТОВАРА</w:t>
      </w:r>
    </w:p>
    <w:p w14:paraId="1603990E"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23137532" w14:textId="77777777" w:rsidR="00C50AF9" w:rsidRPr="00F57775" w:rsidRDefault="00C50AF9" w:rsidP="00C50AF9">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C83C11A" w14:textId="77777777" w:rsidR="00C50AF9" w:rsidRDefault="00C50AF9" w:rsidP="00C50AF9">
      <w:pPr>
        <w:tabs>
          <w:tab w:val="left" w:pos="993"/>
          <w:tab w:val="left" w:pos="1134"/>
          <w:tab w:val="left" w:pos="1276"/>
        </w:tabs>
        <w:ind w:firstLine="504"/>
        <w:jc w:val="both"/>
      </w:pPr>
    </w:p>
    <w:p w14:paraId="2593D64B" w14:textId="77777777" w:rsidR="00C50AF9" w:rsidRDefault="00C50AF9" w:rsidP="00C50AF9">
      <w:pPr>
        <w:widowControl w:val="0"/>
        <w:numPr>
          <w:ilvl w:val="0"/>
          <w:numId w:val="44"/>
        </w:numPr>
        <w:autoSpaceDE w:val="0"/>
        <w:ind w:firstLine="504"/>
        <w:contextualSpacing/>
        <w:jc w:val="center"/>
        <w:rPr>
          <w:b/>
        </w:rPr>
      </w:pPr>
      <w:r>
        <w:rPr>
          <w:b/>
        </w:rPr>
        <w:t>УСЛОВИЯ И СРОКИ ПОСТАВКИ</w:t>
      </w:r>
    </w:p>
    <w:p w14:paraId="3390B88A" w14:textId="0DFED304" w:rsidR="00C50AF9" w:rsidRPr="00F57775" w:rsidRDefault="00C50AF9" w:rsidP="00C50AF9">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00207CF9">
        <w:rPr>
          <w:szCs w:val="24"/>
          <w:lang w:val="ru-RU"/>
        </w:rPr>
        <w:t>15</w:t>
      </w:r>
      <w:r w:rsidR="0040568F">
        <w:rPr>
          <w:szCs w:val="24"/>
          <w:lang w:val="ru-RU"/>
        </w:rPr>
        <w:t xml:space="preserve"> </w:t>
      </w:r>
      <w:r w:rsidRPr="00DF1C5D">
        <w:rPr>
          <w:szCs w:val="24"/>
          <w:lang w:val="ru-RU"/>
        </w:rPr>
        <w:t>(</w:t>
      </w:r>
      <w:r w:rsidR="00207CF9">
        <w:rPr>
          <w:szCs w:val="24"/>
          <w:lang w:val="ru-RU"/>
        </w:rPr>
        <w:t>пятнадцати</w:t>
      </w:r>
      <w:r w:rsidRPr="00DF1C5D">
        <w:rPr>
          <w:szCs w:val="24"/>
          <w:lang w:val="ru-RU"/>
        </w:rPr>
        <w:t xml:space="preserve">) </w:t>
      </w:r>
      <w:r w:rsidR="00207CF9">
        <w:rPr>
          <w:szCs w:val="24"/>
          <w:lang w:val="ru-RU"/>
        </w:rPr>
        <w:t>рабочих</w:t>
      </w:r>
      <w:r w:rsidRPr="00DF1C5D">
        <w:rPr>
          <w:szCs w:val="24"/>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8">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52044FF0"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0A7B80CF"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3F0937C7" w14:textId="77777777" w:rsidR="00C50AF9" w:rsidRPr="00F57775" w:rsidRDefault="00C50AF9" w:rsidP="00C50AF9">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5FAD9812" w14:textId="77777777" w:rsidR="00C50AF9" w:rsidRDefault="00C50AF9" w:rsidP="00C50AF9">
      <w:pPr>
        <w:tabs>
          <w:tab w:val="left" w:pos="993"/>
          <w:tab w:val="left" w:pos="1134"/>
          <w:tab w:val="left" w:pos="1276"/>
        </w:tabs>
        <w:ind w:firstLine="504"/>
        <w:jc w:val="both"/>
      </w:pPr>
    </w:p>
    <w:p w14:paraId="21AFCF05" w14:textId="77777777" w:rsidR="00C50AF9" w:rsidRDefault="00C50AF9" w:rsidP="00C50AF9">
      <w:pPr>
        <w:widowControl w:val="0"/>
        <w:numPr>
          <w:ilvl w:val="0"/>
          <w:numId w:val="44"/>
        </w:numPr>
        <w:autoSpaceDE w:val="0"/>
        <w:ind w:firstLine="504"/>
        <w:contextualSpacing/>
        <w:jc w:val="center"/>
        <w:rPr>
          <w:b/>
        </w:rPr>
      </w:pPr>
      <w:r>
        <w:rPr>
          <w:b/>
        </w:rPr>
        <w:t>ЦЕНА ДОГОВОРА</w:t>
      </w:r>
    </w:p>
    <w:p w14:paraId="70A5BC8B" w14:textId="77777777" w:rsidR="00C50AF9"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13F1683"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0C4F565E" w14:textId="77777777" w:rsidR="00C50AF9" w:rsidRPr="00F57775" w:rsidRDefault="00C50AF9" w:rsidP="00C50AF9">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5AB0FF28" w14:textId="77777777" w:rsidR="00C50AF9" w:rsidRDefault="00C50AF9" w:rsidP="00C50AF9">
      <w:pPr>
        <w:tabs>
          <w:tab w:val="left" w:pos="993"/>
          <w:tab w:val="left" w:pos="1134"/>
          <w:tab w:val="left" w:pos="1276"/>
        </w:tabs>
        <w:ind w:firstLine="504"/>
        <w:jc w:val="both"/>
      </w:pPr>
    </w:p>
    <w:p w14:paraId="53398569" w14:textId="77777777" w:rsidR="00C50AF9" w:rsidRDefault="00C50AF9" w:rsidP="00C50AF9">
      <w:pPr>
        <w:widowControl w:val="0"/>
        <w:numPr>
          <w:ilvl w:val="0"/>
          <w:numId w:val="44"/>
        </w:numPr>
        <w:autoSpaceDE w:val="0"/>
        <w:ind w:firstLine="504"/>
        <w:contextualSpacing/>
        <w:jc w:val="center"/>
        <w:rPr>
          <w:b/>
        </w:rPr>
      </w:pPr>
      <w:r>
        <w:rPr>
          <w:b/>
        </w:rPr>
        <w:t>УСЛОВИЯ ПЛАТЕЖА</w:t>
      </w:r>
    </w:p>
    <w:p w14:paraId="60BFEBDA" w14:textId="77777777" w:rsidR="00C50AF9" w:rsidRDefault="00C50AF9" w:rsidP="00C50AF9">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3DC7FAD0" w14:textId="77777777" w:rsidR="00C50AF9" w:rsidRDefault="00C50AF9" w:rsidP="00C50AF9">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3BEDD7A0" w14:textId="77777777" w:rsidR="00C50AF9" w:rsidRDefault="00C50AF9" w:rsidP="00C50AF9">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2E75FBB4" w14:textId="77777777" w:rsidR="00C50AF9" w:rsidRDefault="00C50AF9" w:rsidP="00C50AF9">
      <w:pPr>
        <w:tabs>
          <w:tab w:val="left" w:pos="1276"/>
        </w:tabs>
        <w:ind w:firstLine="504"/>
        <w:contextualSpacing/>
        <w:jc w:val="both"/>
      </w:pPr>
      <w:r w:rsidRPr="00A159DB">
        <w:rPr>
          <w:b/>
        </w:rPr>
        <w:lastRenderedPageBreak/>
        <w:t>6.4.</w:t>
      </w:r>
      <w:r>
        <w:t xml:space="preserve"> По требованию любой из Сторон Стороны Договора подписывают акт сверки поставок и взаиморасчетов. </w:t>
      </w:r>
    </w:p>
    <w:p w14:paraId="7F45F56A" w14:textId="77777777" w:rsidR="00C50AF9" w:rsidRDefault="00C50AF9" w:rsidP="00C50AF9">
      <w:pPr>
        <w:tabs>
          <w:tab w:val="left" w:pos="993"/>
          <w:tab w:val="left" w:pos="1134"/>
          <w:tab w:val="left" w:pos="1276"/>
        </w:tabs>
        <w:ind w:firstLine="709"/>
        <w:jc w:val="both"/>
      </w:pPr>
    </w:p>
    <w:p w14:paraId="39E4D939" w14:textId="77777777" w:rsidR="00C50AF9" w:rsidRDefault="00C50AF9" w:rsidP="00C50AF9">
      <w:pPr>
        <w:widowControl w:val="0"/>
        <w:numPr>
          <w:ilvl w:val="0"/>
          <w:numId w:val="44"/>
        </w:numPr>
        <w:autoSpaceDE w:val="0"/>
        <w:contextualSpacing/>
        <w:jc w:val="center"/>
        <w:rPr>
          <w:b/>
        </w:rPr>
      </w:pPr>
      <w:r>
        <w:rPr>
          <w:b/>
        </w:rPr>
        <w:t>ПРИЕМКА ТОВАРА</w:t>
      </w:r>
    </w:p>
    <w:p w14:paraId="1B6E20F9" w14:textId="47EC141A" w:rsidR="00C50AF9" w:rsidRPr="00076789" w:rsidRDefault="00C50AF9" w:rsidP="008D7C9F">
      <w:pPr>
        <w:pStyle w:val="a4"/>
        <w:numPr>
          <w:ilvl w:val="1"/>
          <w:numId w:val="44"/>
        </w:numPr>
        <w:tabs>
          <w:tab w:val="left" w:pos="284"/>
          <w:tab w:val="left" w:pos="1418"/>
        </w:tabs>
        <w:ind w:left="0" w:firstLine="534"/>
        <w:jc w:val="both"/>
        <w:rPr>
          <w:szCs w:val="24"/>
          <w:lang w:val="ru-RU"/>
        </w:rPr>
      </w:pPr>
      <w:r w:rsidRPr="00022993">
        <w:rPr>
          <w:szCs w:val="24"/>
          <w:lang w:val="ru-RU"/>
        </w:rPr>
        <w:t>Приемка товара осуществляется по адрес</w:t>
      </w:r>
      <w:r w:rsidR="00D51404">
        <w:rPr>
          <w:szCs w:val="24"/>
          <w:lang w:val="ru-RU"/>
        </w:rPr>
        <w:t>ам</w:t>
      </w:r>
      <w:r w:rsidRPr="00022993">
        <w:rPr>
          <w:szCs w:val="24"/>
          <w:lang w:val="ru-RU"/>
        </w:rPr>
        <w:t xml:space="preserve">: </w:t>
      </w:r>
      <w:r w:rsidR="00860D11" w:rsidRPr="00860D11">
        <w:rPr>
          <w:lang w:val="ru-RU"/>
        </w:rPr>
        <w:t xml:space="preserve">Российская Федерация, Кабардино-Балкарская Республика, район Эльбрусский, село </w:t>
      </w:r>
      <w:proofErr w:type="spellStart"/>
      <w:r w:rsidR="00860D11" w:rsidRPr="00860D11">
        <w:rPr>
          <w:lang w:val="ru-RU"/>
        </w:rPr>
        <w:t>Терскол</w:t>
      </w:r>
      <w:proofErr w:type="spellEnd"/>
      <w:r w:rsidR="00860D11" w:rsidRPr="00860D11">
        <w:rPr>
          <w:lang w:val="ru-RU"/>
        </w:rPr>
        <w:t xml:space="preserve">, ул. </w:t>
      </w:r>
      <w:proofErr w:type="spellStart"/>
      <w:r w:rsidR="00860D11" w:rsidRPr="00860D11">
        <w:rPr>
          <w:lang w:val="ru-RU"/>
        </w:rPr>
        <w:t>Азау</w:t>
      </w:r>
      <w:proofErr w:type="spellEnd"/>
      <w:r w:rsidR="00860D11" w:rsidRPr="00860D11">
        <w:rPr>
          <w:lang w:val="ru-RU"/>
        </w:rPr>
        <w:t>, д.12, территория ВТРК «Эльбрус»</w:t>
      </w:r>
      <w:r w:rsidR="008C6B6C">
        <w:rPr>
          <w:szCs w:val="24"/>
          <w:lang w:val="ru-RU"/>
        </w:rPr>
        <w:t xml:space="preserve"> </w:t>
      </w:r>
      <w:r w:rsidRPr="00076789">
        <w:rPr>
          <w:szCs w:val="24"/>
          <w:lang w:val="ru-RU"/>
        </w:rP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076789">
        <w:rPr>
          <w:bCs/>
          <w:szCs w:val="24"/>
          <w:lang w:val="ru-RU"/>
        </w:rPr>
        <w:t>окупатель направляет Поставщику приглашение принять участие в приемке Товара,</w:t>
      </w:r>
      <w:r w:rsidRPr="00076789">
        <w:rPr>
          <w:szCs w:val="24"/>
          <w:lang w:val="ru-RU"/>
        </w:rPr>
        <w:t xml:space="preserve"> </w:t>
      </w:r>
      <w:r w:rsidRPr="00076789">
        <w:rPr>
          <w:bCs/>
          <w:szCs w:val="24"/>
          <w:lang w:val="ru-RU"/>
        </w:rPr>
        <w:t xml:space="preserve">путем направления письменного приглашения </w:t>
      </w:r>
      <w:r w:rsidRPr="00076789">
        <w:rPr>
          <w:szCs w:val="24"/>
          <w:lang w:val="ru-RU"/>
        </w:rPr>
        <w:t xml:space="preserve">с адреса электронной почты Покупателя: </w:t>
      </w:r>
      <w:r w:rsidRPr="00076789">
        <w:rPr>
          <w:bCs/>
          <w:color w:val="0000FF"/>
          <w:szCs w:val="24"/>
          <w:u w:val="single"/>
        </w:rPr>
        <w:t>info</w:t>
      </w:r>
      <w:r w:rsidRPr="00076789">
        <w:rPr>
          <w:bCs/>
          <w:color w:val="0000FF"/>
          <w:szCs w:val="24"/>
          <w:u w:val="single"/>
          <w:lang w:val="ru-RU"/>
        </w:rPr>
        <w:t>@</w:t>
      </w:r>
      <w:r w:rsidRPr="00076789">
        <w:rPr>
          <w:bCs/>
          <w:color w:val="0000FF"/>
          <w:szCs w:val="24"/>
          <w:u w:val="single"/>
        </w:rPr>
        <w:t>ncrc</w:t>
      </w:r>
      <w:r w:rsidRPr="00076789">
        <w:rPr>
          <w:bCs/>
          <w:color w:val="0000FF"/>
          <w:szCs w:val="24"/>
          <w:u w:val="single"/>
          <w:lang w:val="ru-RU"/>
        </w:rPr>
        <w:t>.</w:t>
      </w:r>
      <w:r w:rsidRPr="00076789">
        <w:rPr>
          <w:bCs/>
          <w:color w:val="0000FF"/>
          <w:szCs w:val="24"/>
          <w:u w:val="single"/>
        </w:rPr>
        <w:t>ru</w:t>
      </w:r>
      <w:r w:rsidRPr="00076789">
        <w:rPr>
          <w:szCs w:val="24"/>
          <w:lang w:val="ru-RU"/>
        </w:rPr>
        <w:t xml:space="preserve"> на адрес электронной почты Поставщика: </w:t>
      </w:r>
      <w:r w:rsidRPr="00076789">
        <w:rPr>
          <w:bCs/>
          <w:color w:val="0000FF"/>
          <w:szCs w:val="24"/>
          <w:lang w:val="ru-RU"/>
        </w:rPr>
        <w:t>_____________</w:t>
      </w:r>
      <w:r w:rsidRPr="00076789">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AF3ABF3"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21186BA9" w14:textId="77777777" w:rsidR="00C50AF9" w:rsidRPr="00F57775" w:rsidRDefault="00C50AF9" w:rsidP="00C50AF9">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40E6F8E7"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77E78CD5" w14:textId="77777777" w:rsidR="00C50AF9" w:rsidRPr="00F57775" w:rsidRDefault="00C50AF9" w:rsidP="00C50AF9">
      <w:pPr>
        <w:tabs>
          <w:tab w:val="left" w:pos="1134"/>
          <w:tab w:val="left" w:pos="1276"/>
        </w:tabs>
        <w:ind w:firstLine="709"/>
        <w:jc w:val="both"/>
      </w:pPr>
      <w:r w:rsidRPr="00F57775">
        <w:t>– соразмерного уменьшения покупной цены;</w:t>
      </w:r>
    </w:p>
    <w:p w14:paraId="0912BC32" w14:textId="77777777" w:rsidR="00C50AF9" w:rsidRPr="00F57775" w:rsidRDefault="00C50AF9" w:rsidP="00C50AF9">
      <w:pPr>
        <w:tabs>
          <w:tab w:val="left" w:pos="1134"/>
          <w:tab w:val="left" w:pos="1276"/>
        </w:tabs>
        <w:ind w:firstLine="709"/>
        <w:jc w:val="both"/>
      </w:pPr>
      <w:r w:rsidRPr="00F57775">
        <w:t>– доукомплектования Товара в разумные сроки.</w:t>
      </w:r>
    </w:p>
    <w:p w14:paraId="2ECA848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A4B425B" w14:textId="77777777" w:rsidR="00C50AF9" w:rsidRPr="00F57775" w:rsidRDefault="00C50AF9" w:rsidP="00C50AF9">
      <w:pPr>
        <w:tabs>
          <w:tab w:val="left" w:pos="1134"/>
          <w:tab w:val="left" w:pos="1276"/>
        </w:tabs>
        <w:ind w:firstLine="709"/>
        <w:jc w:val="both"/>
      </w:pPr>
      <w:r w:rsidRPr="00F57775">
        <w:t>– потребовать замены некомплектного Товара на комплектный;</w:t>
      </w:r>
    </w:p>
    <w:p w14:paraId="243D5495" w14:textId="77777777" w:rsidR="00C50AF9" w:rsidRPr="00F57775" w:rsidRDefault="00C50AF9" w:rsidP="00C50AF9">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FE2A27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47F438A" w14:textId="77777777" w:rsidR="00C50AF9" w:rsidRDefault="00C50AF9" w:rsidP="00C50AF9">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714EC139" w14:textId="77777777" w:rsidR="00C50AF9" w:rsidRDefault="00C50AF9" w:rsidP="00C50AF9">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75579B78" w14:textId="77777777" w:rsidR="00C50AF9" w:rsidRDefault="00C50AF9" w:rsidP="00C50AF9">
      <w:pPr>
        <w:tabs>
          <w:tab w:val="left" w:pos="1134"/>
          <w:tab w:val="left" w:pos="1276"/>
        </w:tabs>
        <w:ind w:firstLine="709"/>
        <w:jc w:val="both"/>
      </w:pPr>
      <w:r>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w:t>
      </w:r>
      <w:r>
        <w:lastRenderedPageBreak/>
        <w:t>составления об этом Дополнительного соглашения к настоящему Договору, Покупатель принимает Товар по сниженной цене;</w:t>
      </w:r>
    </w:p>
    <w:p w14:paraId="3CF43CDC" w14:textId="77777777" w:rsidR="00C50AF9" w:rsidRDefault="00C50AF9" w:rsidP="00C50AF9">
      <w:pPr>
        <w:tabs>
          <w:tab w:val="left" w:pos="1134"/>
          <w:tab w:val="left" w:pos="1276"/>
        </w:tabs>
        <w:ind w:firstLine="709"/>
        <w:jc w:val="both"/>
      </w:pPr>
      <w:r>
        <w:t>– безвозмездного устранения недостатков Товара;</w:t>
      </w:r>
    </w:p>
    <w:p w14:paraId="00CF9DEA" w14:textId="77777777" w:rsidR="00C50AF9" w:rsidRDefault="00C50AF9" w:rsidP="00C50AF9">
      <w:pPr>
        <w:tabs>
          <w:tab w:val="left" w:pos="1134"/>
          <w:tab w:val="left" w:pos="1276"/>
        </w:tabs>
        <w:ind w:firstLine="709"/>
        <w:jc w:val="both"/>
      </w:pPr>
      <w:r>
        <w:t>– возмещения своих расходов на устранение недостатков Товара.</w:t>
      </w:r>
    </w:p>
    <w:p w14:paraId="37E9D341" w14:textId="77777777" w:rsidR="00C50AF9" w:rsidRDefault="00C50AF9" w:rsidP="00C50AF9">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205A35C4" w14:textId="77777777" w:rsidR="00C50AF9" w:rsidRDefault="00C50AF9" w:rsidP="00C50AF9">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3FCD5447" w14:textId="77777777" w:rsidR="00C50AF9" w:rsidRDefault="00C50AF9" w:rsidP="00C50AF9">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43270AD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4BD8059E"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395C4F9F"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5675CB5"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095C4C59"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 xml:space="preserve">Такой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34E99579" w14:textId="77777777" w:rsidR="00C50AF9" w:rsidRPr="00F57775" w:rsidRDefault="00C50AF9" w:rsidP="00C50AF9">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0182411" w14:textId="77777777" w:rsidR="00C50AF9" w:rsidRPr="00F57775" w:rsidRDefault="00C50AF9" w:rsidP="00C50AF9">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2C633D" w14:textId="77777777" w:rsidR="00C50AF9" w:rsidRPr="00F57775" w:rsidRDefault="00C50AF9" w:rsidP="00C50AF9">
      <w:pPr>
        <w:tabs>
          <w:tab w:val="left" w:pos="284"/>
          <w:tab w:val="left" w:pos="1134"/>
          <w:tab w:val="left" w:pos="1276"/>
          <w:tab w:val="left" w:pos="3675"/>
        </w:tabs>
        <w:ind w:firstLine="709"/>
        <w:jc w:val="both"/>
      </w:pPr>
    </w:p>
    <w:p w14:paraId="76E7E470" w14:textId="77777777" w:rsidR="00C50AF9" w:rsidRPr="00F57775" w:rsidRDefault="00C50AF9" w:rsidP="00C50AF9">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9339CE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0C16A89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5C4DEFC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xml:space="preserve">% от </w:t>
      </w:r>
      <w:r w:rsidRPr="00F57775">
        <w:rPr>
          <w:szCs w:val="24"/>
          <w:lang w:val="ru-RU"/>
        </w:rPr>
        <w:lastRenderedPageBreak/>
        <w:t>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34F3D5F2"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0963710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6F47B74"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2C30DD6B" w14:textId="77777777" w:rsidR="00C50AF9" w:rsidRPr="00F57775" w:rsidRDefault="00C50AF9" w:rsidP="00C50AF9">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69AB2843" w14:textId="77777777" w:rsidR="00C50AF9" w:rsidRDefault="00C50AF9" w:rsidP="00C50AF9">
      <w:pPr>
        <w:tabs>
          <w:tab w:val="left" w:pos="284"/>
          <w:tab w:val="left" w:pos="993"/>
          <w:tab w:val="left" w:pos="1134"/>
          <w:tab w:val="left" w:pos="1276"/>
        </w:tabs>
        <w:ind w:firstLine="709"/>
        <w:jc w:val="both"/>
      </w:pPr>
    </w:p>
    <w:p w14:paraId="66347CBC" w14:textId="77777777" w:rsidR="00C50AF9" w:rsidRDefault="00C50AF9" w:rsidP="00C50AF9">
      <w:pPr>
        <w:widowControl w:val="0"/>
        <w:numPr>
          <w:ilvl w:val="0"/>
          <w:numId w:val="45"/>
        </w:numPr>
        <w:autoSpaceDE w:val="0"/>
        <w:contextualSpacing/>
        <w:jc w:val="center"/>
        <w:rPr>
          <w:b/>
        </w:rPr>
      </w:pPr>
      <w:r>
        <w:rPr>
          <w:b/>
        </w:rPr>
        <w:t>ГАРАНТИИ</w:t>
      </w:r>
    </w:p>
    <w:p w14:paraId="06A235CE"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17F6DCD5"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7482854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4E410EC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0E1A5EA"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5BA6DAD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2B278730" w14:textId="77777777" w:rsidR="00C50AF9" w:rsidRPr="00F57775" w:rsidRDefault="00C50AF9" w:rsidP="00C50AF9">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2679FEAD"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312BFC34" w14:textId="77777777" w:rsidR="00C50AF9" w:rsidRPr="00F57775" w:rsidRDefault="00C50AF9" w:rsidP="00C50AF9">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F772A0F" w14:textId="77777777" w:rsidR="00C50AF9" w:rsidRPr="00F57775" w:rsidRDefault="00C50AF9" w:rsidP="00C50AF9">
      <w:pPr>
        <w:pStyle w:val="a4"/>
        <w:numPr>
          <w:ilvl w:val="1"/>
          <w:numId w:val="45"/>
        </w:numPr>
        <w:tabs>
          <w:tab w:val="left" w:pos="993"/>
        </w:tabs>
        <w:ind w:left="0" w:firstLine="709"/>
        <w:jc w:val="both"/>
        <w:rPr>
          <w:szCs w:val="24"/>
          <w:lang w:val="ru-RU"/>
        </w:rPr>
      </w:pPr>
      <w:r w:rsidRPr="00F57775">
        <w:rPr>
          <w:szCs w:val="24"/>
          <w:lang w:val="ru-RU"/>
        </w:rPr>
        <w:lastRenderedPageBreak/>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1995731E" w14:textId="77777777" w:rsidR="00C50AF9" w:rsidRPr="00F57775" w:rsidRDefault="00C50AF9" w:rsidP="00C50AF9">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6E0E82" w14:textId="77777777" w:rsidR="00C50AF9" w:rsidRPr="00F57775" w:rsidRDefault="00C50AF9" w:rsidP="00C50AF9">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3A2F4514" w14:textId="77777777" w:rsidR="00C50AF9" w:rsidRPr="00F57775" w:rsidRDefault="00C50AF9" w:rsidP="00C50AF9">
      <w:pPr>
        <w:tabs>
          <w:tab w:val="left" w:pos="993"/>
          <w:tab w:val="left" w:pos="1134"/>
          <w:tab w:val="left" w:pos="1276"/>
        </w:tabs>
        <w:ind w:firstLine="709"/>
        <w:jc w:val="both"/>
        <w:rPr>
          <w:rFonts w:eastAsia="Calibri;Calibri"/>
          <w:lang w:eastAsia="en-US"/>
        </w:rPr>
      </w:pPr>
    </w:p>
    <w:p w14:paraId="4279DE6A" w14:textId="77777777" w:rsidR="00C50AF9" w:rsidRPr="00F57775" w:rsidRDefault="00C50AF9" w:rsidP="00C50AF9">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585673A7"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79FC422"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7340680"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EA0E2D"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4B2EBE98" w14:textId="77777777" w:rsidR="00C50AF9" w:rsidRDefault="00C50AF9" w:rsidP="00C50AF9">
      <w:pPr>
        <w:tabs>
          <w:tab w:val="left" w:pos="993"/>
          <w:tab w:val="left" w:pos="1134"/>
          <w:tab w:val="left" w:pos="1276"/>
        </w:tabs>
        <w:ind w:firstLine="709"/>
        <w:rPr>
          <w:b/>
        </w:rPr>
      </w:pPr>
    </w:p>
    <w:p w14:paraId="5B52BCC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РАЗРЕШЕНИЕ СПОРОВ</w:t>
      </w:r>
    </w:p>
    <w:p w14:paraId="1021569F"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A04BEF1" w14:textId="77777777" w:rsidR="00C50AF9" w:rsidRPr="00F57775" w:rsidRDefault="00C50AF9" w:rsidP="00C50AF9">
      <w:pPr>
        <w:pStyle w:val="a4"/>
        <w:numPr>
          <w:ilvl w:val="1"/>
          <w:numId w:val="45"/>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31E11B2" w14:textId="77777777" w:rsidR="00C50AF9" w:rsidRPr="00F57775" w:rsidRDefault="00C50AF9" w:rsidP="00C50AF9">
      <w:pPr>
        <w:tabs>
          <w:tab w:val="left" w:pos="567"/>
          <w:tab w:val="left" w:pos="993"/>
          <w:tab w:val="left" w:pos="1134"/>
          <w:tab w:val="left" w:pos="1276"/>
        </w:tabs>
        <w:ind w:firstLine="709"/>
        <w:jc w:val="both"/>
      </w:pPr>
    </w:p>
    <w:p w14:paraId="4399B3F4"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7A996CC2" w14:textId="77777777" w:rsidR="00C50AF9" w:rsidRDefault="00C50AF9" w:rsidP="00C50AF9">
      <w:pPr>
        <w:tabs>
          <w:tab w:val="left" w:pos="1418"/>
        </w:tabs>
        <w:ind w:firstLine="709"/>
        <w:jc w:val="both"/>
      </w:pPr>
      <w:r w:rsidRPr="005E3C08">
        <w:rPr>
          <w:b/>
        </w:rPr>
        <w:lastRenderedPageBreak/>
        <w:t>12.1.</w:t>
      </w:r>
      <w:r>
        <w:tab/>
        <w:t>Изменение или расторжение Договора возможно по письменному соглашению Сторон путем заключения отдельного Соглашения.</w:t>
      </w:r>
    </w:p>
    <w:p w14:paraId="6AEE3580" w14:textId="77777777" w:rsidR="00C50AF9" w:rsidRDefault="00C50AF9" w:rsidP="00C50AF9">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4F876669" w14:textId="77777777" w:rsidR="00C50AF9" w:rsidRDefault="00C50AF9" w:rsidP="00C50AF9">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870AE2D" w14:textId="77777777" w:rsidR="00C50AF9" w:rsidRDefault="00C50AF9" w:rsidP="00C50AF9">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5D6BAA2" w14:textId="77777777" w:rsidR="00C50AF9" w:rsidRDefault="00C50AF9" w:rsidP="00C50AF9">
      <w:pPr>
        <w:tabs>
          <w:tab w:val="left" w:pos="1134"/>
          <w:tab w:val="left" w:pos="1276"/>
        </w:tabs>
        <w:ind w:firstLine="709"/>
        <w:jc w:val="both"/>
      </w:pPr>
      <w:r>
        <w:t>– неоднократного нарушения Поставщиком сроков поставки Товара с отклонением более чем на 3 (три) календарных дней;</w:t>
      </w:r>
    </w:p>
    <w:p w14:paraId="09C29ADE" w14:textId="77777777" w:rsidR="00C50AF9" w:rsidRDefault="00C50AF9" w:rsidP="00C50AF9">
      <w:pPr>
        <w:tabs>
          <w:tab w:val="left" w:pos="1134"/>
          <w:tab w:val="left" w:pos="1276"/>
        </w:tabs>
        <w:ind w:firstLine="709"/>
        <w:jc w:val="both"/>
      </w:pPr>
      <w:r>
        <w:t>– однократного нарушения Поставщиком срока поставки Товара с отклонением более чем на 5 (пять) календарных дней;</w:t>
      </w:r>
    </w:p>
    <w:p w14:paraId="09BBEB1A" w14:textId="77777777" w:rsidR="00C50AF9" w:rsidRDefault="00C50AF9" w:rsidP="00C50AF9">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936FD9F" w14:textId="77777777" w:rsidR="00C50AF9" w:rsidRDefault="00C50AF9" w:rsidP="00C50AF9">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DAC6094" w14:textId="77777777" w:rsidR="00C50AF9" w:rsidRDefault="00C50AF9" w:rsidP="00C50AF9">
      <w:pPr>
        <w:tabs>
          <w:tab w:val="left" w:pos="567"/>
          <w:tab w:val="left" w:pos="993"/>
          <w:tab w:val="left" w:pos="1134"/>
          <w:tab w:val="left" w:pos="1276"/>
        </w:tabs>
        <w:ind w:firstLine="709"/>
        <w:jc w:val="both"/>
      </w:pPr>
    </w:p>
    <w:p w14:paraId="7901E0DC"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81C429E"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4F349A6A"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014A761"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3660A09"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1C9BADE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xml:space="preserve">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Pr>
          <w:rFonts w:eastAsia="Calibri;Calibri"/>
          <w:lang w:eastAsia="en-US"/>
        </w:rPr>
        <w:lastRenderedPageBreak/>
        <w:t>уведомившей Стороны в целом, так и для конкретных работников уведомившей Стороны, сообщивших о факте нарушений.</w:t>
      </w:r>
    </w:p>
    <w:p w14:paraId="1B6C087C" w14:textId="77777777" w:rsidR="00C50AF9" w:rsidRDefault="00C50AF9" w:rsidP="00C50AF9">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A8E370B" w14:textId="77777777" w:rsidR="00C50AF9" w:rsidRDefault="00C50AF9" w:rsidP="00C50AF9">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CE26B19" w14:textId="77777777" w:rsidR="00C50AF9" w:rsidRDefault="00C50AF9" w:rsidP="00C50AF9">
      <w:pPr>
        <w:tabs>
          <w:tab w:val="left" w:pos="1134"/>
          <w:tab w:val="left" w:pos="1276"/>
        </w:tabs>
        <w:suppressAutoHyphens/>
        <w:ind w:firstLine="709"/>
        <w:jc w:val="center"/>
        <w:rPr>
          <w:b/>
        </w:rPr>
      </w:pPr>
    </w:p>
    <w:p w14:paraId="75339092" w14:textId="77777777" w:rsidR="00C50AF9" w:rsidRDefault="00C50AF9" w:rsidP="00C50AF9">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3E1FDB"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28590747"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A78E5C9"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0B145CA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3396FD"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0134285A"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48FCC043"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368B3B1" w14:textId="77777777" w:rsidR="00C50AF9" w:rsidRPr="00F57775" w:rsidRDefault="00C50AF9" w:rsidP="00C50AF9">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02C25B15"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52CD692"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3083BE"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43B05BC" w14:textId="77777777" w:rsidR="00C50AF9" w:rsidRPr="005E3C08" w:rsidRDefault="00C50AF9" w:rsidP="00C50AF9">
      <w:pPr>
        <w:tabs>
          <w:tab w:val="left" w:pos="1418"/>
        </w:tabs>
        <w:ind w:firstLine="709"/>
        <w:jc w:val="both"/>
        <w:rPr>
          <w:rFonts w:eastAsia="Calibri;Calibri"/>
          <w:lang w:eastAsia="en-US"/>
        </w:rPr>
      </w:pPr>
      <w:r w:rsidRPr="005E3C08">
        <w:rPr>
          <w:rFonts w:eastAsia="Calibri;Calibri"/>
          <w:b/>
          <w:lang w:eastAsia="en-US"/>
        </w:rPr>
        <w:lastRenderedPageBreak/>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4757E4D9" w14:textId="77777777" w:rsidR="00C50AF9" w:rsidRDefault="00C50AF9" w:rsidP="00C50AF9">
      <w:pPr>
        <w:tabs>
          <w:tab w:val="left" w:pos="709"/>
          <w:tab w:val="left" w:pos="1134"/>
        </w:tabs>
        <w:ind w:left="709"/>
        <w:contextualSpacing/>
        <w:jc w:val="both"/>
        <w:rPr>
          <w:lang w:eastAsia="en-US"/>
        </w:rPr>
      </w:pPr>
    </w:p>
    <w:p w14:paraId="11F333B9" w14:textId="77777777" w:rsidR="00C50AF9" w:rsidRPr="00A85978" w:rsidRDefault="00C50AF9" w:rsidP="00C50AF9">
      <w:pPr>
        <w:pStyle w:val="a4"/>
        <w:widowControl w:val="0"/>
        <w:numPr>
          <w:ilvl w:val="0"/>
          <w:numId w:val="45"/>
        </w:numPr>
        <w:tabs>
          <w:tab w:val="left" w:pos="1134"/>
          <w:tab w:val="left" w:pos="1276"/>
        </w:tabs>
        <w:autoSpaceDE w:val="0"/>
        <w:jc w:val="center"/>
        <w:rPr>
          <w:b/>
        </w:rPr>
      </w:pPr>
      <w:r w:rsidRPr="00A85978">
        <w:rPr>
          <w:b/>
        </w:rPr>
        <w:t>ПРОЧИЕ УСЛОВИЯ</w:t>
      </w:r>
    </w:p>
    <w:p w14:paraId="3A140059" w14:textId="77777777" w:rsidR="00C50AF9" w:rsidRDefault="00C50AF9" w:rsidP="00C50AF9">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2C5E1C64" w14:textId="77777777" w:rsidR="00C50AF9" w:rsidRDefault="00C50AF9" w:rsidP="00C50AF9">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3173FBCD" w14:textId="77777777" w:rsidR="00C50AF9" w:rsidRDefault="00C50AF9" w:rsidP="00C50AF9">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98FA849" w14:textId="77777777" w:rsidR="00C50AF9" w:rsidRDefault="00C50AF9" w:rsidP="00C50AF9">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2737D6EE" w14:textId="77777777" w:rsidR="00C50AF9" w:rsidRDefault="00C50AF9" w:rsidP="00C50AF9">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243D3D35" w14:textId="77777777" w:rsidR="00C50AF9" w:rsidRDefault="00C50AF9" w:rsidP="00C50AF9">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5C61DE70" w14:textId="77777777" w:rsidR="00C50AF9" w:rsidRDefault="00C50AF9" w:rsidP="00C50AF9">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9">
        <w:r>
          <w:rPr>
            <w:rStyle w:val="InternetLink"/>
            <w:bCs/>
          </w:rPr>
          <w:t>info@ncrc.ru</w:t>
        </w:r>
      </w:hyperlink>
      <w:r>
        <w:t xml:space="preserve"> на адрес электронной почты (с адреса электронной почты) Поставщика </w:t>
      </w:r>
      <w:r w:rsidRPr="009A1385">
        <w:rPr>
          <w:bCs/>
          <w:color w:val="0000FF"/>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19F53C4" w14:textId="77777777" w:rsidR="00C50AF9" w:rsidRDefault="00C50AF9" w:rsidP="00C50AF9">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485D6151" w14:textId="77777777" w:rsidR="00C50AF9" w:rsidRDefault="00C50AF9" w:rsidP="00C50AF9">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16B3578" w14:textId="77777777" w:rsidR="00C50AF9" w:rsidRDefault="00C50AF9" w:rsidP="00C50AF9">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48EF1CA7" w14:textId="77777777" w:rsidR="00C50AF9" w:rsidRDefault="00C50AF9" w:rsidP="00C50AF9">
      <w:pPr>
        <w:numPr>
          <w:ilvl w:val="1"/>
          <w:numId w:val="45"/>
        </w:numPr>
        <w:tabs>
          <w:tab w:val="left" w:pos="1418"/>
        </w:tabs>
        <w:ind w:left="0" w:firstLine="709"/>
        <w:jc w:val="both"/>
      </w:pPr>
      <w: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w:t>
      </w:r>
      <w:r>
        <w:lastRenderedPageBreak/>
        <w:t>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82B0744" w14:textId="77777777" w:rsidR="00C50AF9" w:rsidRDefault="00C50AF9" w:rsidP="00C50AF9">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5C271F4" w14:textId="77777777" w:rsidR="00C50AF9" w:rsidRDefault="00C50AF9" w:rsidP="00C50AF9">
      <w:pPr>
        <w:tabs>
          <w:tab w:val="left" w:pos="1418"/>
        </w:tabs>
        <w:ind w:left="709"/>
        <w:jc w:val="both"/>
      </w:pPr>
    </w:p>
    <w:p w14:paraId="4F9A6499" w14:textId="77777777" w:rsidR="00C50AF9" w:rsidRDefault="00C50AF9" w:rsidP="00C50AF9">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71121BF1" w14:textId="77777777" w:rsidR="00C50AF9" w:rsidRDefault="00C50AF9" w:rsidP="00C50AF9">
      <w:pPr>
        <w:numPr>
          <w:ilvl w:val="1"/>
          <w:numId w:val="45"/>
        </w:numPr>
        <w:tabs>
          <w:tab w:val="left" w:pos="567"/>
          <w:tab w:val="left" w:pos="1418"/>
        </w:tabs>
        <w:ind w:left="0" w:firstLine="709"/>
        <w:jc w:val="both"/>
      </w:pPr>
      <w:r>
        <w:t>Приложение – спецификация.</w:t>
      </w:r>
    </w:p>
    <w:p w14:paraId="5EC6EF00" w14:textId="77777777" w:rsidR="00C50AF9" w:rsidRDefault="00C50AF9" w:rsidP="00C50AF9">
      <w:pPr>
        <w:tabs>
          <w:tab w:val="left" w:pos="567"/>
          <w:tab w:val="left" w:pos="993"/>
          <w:tab w:val="left" w:pos="1134"/>
          <w:tab w:val="left" w:pos="1276"/>
        </w:tabs>
        <w:ind w:firstLine="709"/>
        <w:jc w:val="both"/>
      </w:pPr>
    </w:p>
    <w:p w14:paraId="10CBB5FC" w14:textId="77777777" w:rsidR="00C50AF9" w:rsidRDefault="00C50AF9" w:rsidP="00C50AF9">
      <w:pPr>
        <w:widowControl w:val="0"/>
        <w:numPr>
          <w:ilvl w:val="0"/>
          <w:numId w:val="45"/>
        </w:numPr>
        <w:autoSpaceDE w:val="0"/>
        <w:ind w:left="0" w:firstLine="709"/>
        <w:jc w:val="center"/>
        <w:rPr>
          <w:b/>
        </w:rPr>
      </w:pPr>
      <w:r>
        <w:rPr>
          <w:b/>
        </w:rPr>
        <w:t>АДРЕСА И РЕКВИЗИТЫ СТОРОН</w:t>
      </w:r>
    </w:p>
    <w:p w14:paraId="721135FF" w14:textId="77777777" w:rsidR="00C50AF9" w:rsidRDefault="00C50AF9" w:rsidP="00C50AF9">
      <w:pPr>
        <w:tabs>
          <w:tab w:val="left" w:pos="567"/>
        </w:tabs>
        <w:ind w:left="142"/>
        <w:rPr>
          <w:b/>
        </w:rPr>
      </w:pPr>
    </w:p>
    <w:tbl>
      <w:tblPr>
        <w:tblW w:w="10457" w:type="dxa"/>
        <w:tblLook w:val="04A0" w:firstRow="1" w:lastRow="0" w:firstColumn="1" w:lastColumn="0" w:noHBand="0" w:noVBand="1"/>
      </w:tblPr>
      <w:tblGrid>
        <w:gridCol w:w="4928"/>
        <w:gridCol w:w="5529"/>
      </w:tblGrid>
      <w:tr w:rsidR="00C50AF9" w14:paraId="5CE77AED" w14:textId="77777777" w:rsidTr="00C50AF9">
        <w:trPr>
          <w:trHeight w:val="3594"/>
        </w:trPr>
        <w:tc>
          <w:tcPr>
            <w:tcW w:w="4928" w:type="dxa"/>
            <w:shd w:val="clear" w:color="auto" w:fill="auto"/>
          </w:tcPr>
          <w:p w14:paraId="19517359" w14:textId="77777777" w:rsidR="00C50AF9" w:rsidRDefault="00C50AF9" w:rsidP="00C50AF9">
            <w:pPr>
              <w:rPr>
                <w:b/>
              </w:rPr>
            </w:pPr>
            <w:r>
              <w:rPr>
                <w:b/>
              </w:rPr>
              <w:t>ПОСТАВЩИК</w:t>
            </w:r>
          </w:p>
          <w:p w14:paraId="64C2CC9C" w14:textId="77777777" w:rsidR="00C50AF9" w:rsidRDefault="00C50AF9" w:rsidP="00C50AF9">
            <w:pPr>
              <w:jc w:val="both"/>
              <w:rPr>
                <w:b/>
              </w:rPr>
            </w:pPr>
            <w:r>
              <w:rPr>
                <w:b/>
              </w:rPr>
              <w:t>____________________</w:t>
            </w:r>
          </w:p>
          <w:p w14:paraId="20306E1E" w14:textId="77777777" w:rsidR="00C50AF9" w:rsidRDefault="00C50AF9" w:rsidP="00C50AF9">
            <w:pPr>
              <w:ind w:left="142"/>
              <w:rPr>
                <w:b/>
              </w:rPr>
            </w:pPr>
          </w:p>
          <w:p w14:paraId="7CFD2885" w14:textId="77777777" w:rsidR="00C50AF9" w:rsidRDefault="00C50AF9" w:rsidP="00C50AF9">
            <w:r>
              <w:rPr>
                <w:color w:val="000000"/>
                <w:u w:val="single"/>
              </w:rPr>
              <w:t>Адрес места нахождения</w:t>
            </w:r>
            <w:r>
              <w:rPr>
                <w:color w:val="000000"/>
              </w:rPr>
              <w:t>:</w:t>
            </w:r>
          </w:p>
          <w:p w14:paraId="17087C4A" w14:textId="77777777" w:rsidR="00C50AF9" w:rsidRDefault="00C50AF9" w:rsidP="00C50AF9">
            <w:r>
              <w:t>_________________________</w:t>
            </w:r>
          </w:p>
          <w:p w14:paraId="3B94F408" w14:textId="77777777" w:rsidR="00C50AF9" w:rsidRDefault="00C50AF9" w:rsidP="00C50AF9">
            <w:r>
              <w:t>_________________________</w:t>
            </w:r>
          </w:p>
          <w:p w14:paraId="5C62A5E1" w14:textId="77777777" w:rsidR="00C50AF9" w:rsidRDefault="00C50AF9" w:rsidP="00C50AF9">
            <w:pPr>
              <w:rPr>
                <w:color w:val="000000"/>
                <w:u w:val="single"/>
              </w:rPr>
            </w:pPr>
            <w:r>
              <w:rPr>
                <w:color w:val="000000"/>
                <w:u w:val="single"/>
              </w:rPr>
              <w:t xml:space="preserve">Адрес для отправки </w:t>
            </w:r>
          </w:p>
          <w:p w14:paraId="4F8293CF" w14:textId="77777777" w:rsidR="00C50AF9" w:rsidRDefault="00C50AF9" w:rsidP="00C50AF9">
            <w:pPr>
              <w:rPr>
                <w:color w:val="000000"/>
                <w:u w:val="single"/>
              </w:rPr>
            </w:pPr>
            <w:r>
              <w:rPr>
                <w:color w:val="000000"/>
                <w:u w:val="single"/>
              </w:rPr>
              <w:t>почтовой корреспонденции:</w:t>
            </w:r>
          </w:p>
          <w:p w14:paraId="5F6D5BB1" w14:textId="77777777" w:rsidR="00C50AF9" w:rsidRDefault="00C50AF9" w:rsidP="00C50AF9">
            <w:r>
              <w:t>_________________________</w:t>
            </w:r>
          </w:p>
          <w:p w14:paraId="016379EF" w14:textId="77777777" w:rsidR="00C50AF9" w:rsidRDefault="00C50AF9" w:rsidP="00C50AF9">
            <w:r>
              <w:t>_________________________</w:t>
            </w:r>
          </w:p>
          <w:p w14:paraId="60497720" w14:textId="77777777" w:rsidR="00C50AF9" w:rsidRDefault="00C50AF9" w:rsidP="00C50AF9">
            <w:pPr>
              <w:rPr>
                <w:color w:val="000000"/>
              </w:rPr>
            </w:pPr>
            <w:r>
              <w:rPr>
                <w:color w:val="000000"/>
              </w:rPr>
              <w:t>Тел./факс: ___________________</w:t>
            </w:r>
          </w:p>
          <w:p w14:paraId="7D6BF465" w14:textId="77777777" w:rsidR="00C50AF9" w:rsidRDefault="00C50AF9" w:rsidP="00C50AF9">
            <w:pPr>
              <w:rPr>
                <w:color w:val="000000"/>
              </w:rPr>
            </w:pPr>
            <w:r>
              <w:rPr>
                <w:color w:val="000000"/>
              </w:rPr>
              <w:t xml:space="preserve">ИНН </w:t>
            </w:r>
            <w:r>
              <w:t>__________</w:t>
            </w:r>
            <w:r>
              <w:rPr>
                <w:color w:val="000000"/>
              </w:rPr>
              <w:t xml:space="preserve">, КПП </w:t>
            </w:r>
            <w:r>
              <w:t>_________</w:t>
            </w:r>
          </w:p>
          <w:p w14:paraId="318BAFF8" w14:textId="77777777" w:rsidR="00C50AF9" w:rsidRDefault="00C50AF9" w:rsidP="00C50AF9">
            <w:pPr>
              <w:rPr>
                <w:color w:val="000000"/>
              </w:rPr>
            </w:pPr>
            <w:r>
              <w:rPr>
                <w:color w:val="000000"/>
              </w:rPr>
              <w:t>ОКПО _____________</w:t>
            </w:r>
          </w:p>
          <w:p w14:paraId="56EA7883" w14:textId="77777777" w:rsidR="00C50AF9" w:rsidRDefault="00C50AF9" w:rsidP="00C50AF9">
            <w:pPr>
              <w:rPr>
                <w:color w:val="000000"/>
              </w:rPr>
            </w:pPr>
            <w:r>
              <w:rPr>
                <w:color w:val="000000"/>
              </w:rPr>
              <w:t>ОГРН ______________</w:t>
            </w:r>
          </w:p>
          <w:p w14:paraId="7C1E1500" w14:textId="77777777" w:rsidR="00C50AF9" w:rsidRDefault="00C50AF9" w:rsidP="00C50AF9">
            <w:pPr>
              <w:jc w:val="both"/>
              <w:rPr>
                <w:color w:val="000000"/>
                <w:u w:val="single"/>
              </w:rPr>
            </w:pPr>
            <w:r>
              <w:rPr>
                <w:color w:val="000000"/>
                <w:u w:val="single"/>
              </w:rPr>
              <w:t>Платежные реквизиты:</w:t>
            </w:r>
          </w:p>
          <w:p w14:paraId="291891EB" w14:textId="77777777" w:rsidR="00C50AF9" w:rsidRDefault="00C50AF9" w:rsidP="00C50AF9">
            <w:r>
              <w:t>р/счет: _________________________</w:t>
            </w:r>
          </w:p>
          <w:p w14:paraId="2EA2B405" w14:textId="77777777" w:rsidR="00C50AF9" w:rsidRDefault="00C50AF9" w:rsidP="00C50AF9">
            <w:r>
              <w:t xml:space="preserve">Банк: __________________________  </w:t>
            </w:r>
          </w:p>
          <w:p w14:paraId="32E100E1" w14:textId="77777777" w:rsidR="00C50AF9" w:rsidRDefault="00C50AF9" w:rsidP="00C50AF9">
            <w:r>
              <w:t>к/счет: _________________________</w:t>
            </w:r>
          </w:p>
          <w:p w14:paraId="7CEB8224" w14:textId="77777777" w:rsidR="00C50AF9" w:rsidRDefault="00C50AF9" w:rsidP="00C50AF9">
            <w:r>
              <w:t>БИК: ______________</w:t>
            </w:r>
          </w:p>
          <w:p w14:paraId="71EC8713" w14:textId="77777777" w:rsidR="00C50AF9" w:rsidRDefault="00C50AF9" w:rsidP="00C50AF9">
            <w:pPr>
              <w:rPr>
                <w:color w:val="000000"/>
              </w:rPr>
            </w:pPr>
          </w:p>
          <w:p w14:paraId="1A06E89A" w14:textId="77777777" w:rsidR="00C50AF9" w:rsidRDefault="00C50AF9" w:rsidP="00C50AF9">
            <w:pPr>
              <w:rPr>
                <w:color w:val="000000"/>
              </w:rPr>
            </w:pPr>
          </w:p>
          <w:p w14:paraId="161629CC" w14:textId="77777777" w:rsidR="00C50AF9" w:rsidRDefault="00C50AF9" w:rsidP="00C50AF9">
            <w:pPr>
              <w:rPr>
                <w:color w:val="000000"/>
              </w:rPr>
            </w:pPr>
          </w:p>
          <w:p w14:paraId="6B4E4662" w14:textId="77777777" w:rsidR="00C50AF9" w:rsidRDefault="00C50AF9" w:rsidP="00C50AF9">
            <w:pPr>
              <w:rPr>
                <w:rFonts w:eastAsia="Courier New"/>
              </w:rPr>
            </w:pPr>
            <w:r>
              <w:rPr>
                <w:rFonts w:eastAsia="Courier New"/>
              </w:rPr>
              <w:t>___________________ / _____________ /</w:t>
            </w:r>
          </w:p>
          <w:p w14:paraId="34EEFE2F" w14:textId="77777777" w:rsidR="00C50AF9" w:rsidRDefault="00C50AF9" w:rsidP="00C50AF9">
            <w:pPr>
              <w:ind w:left="142"/>
              <w:rPr>
                <w:i/>
                <w:sz w:val="16"/>
                <w:szCs w:val="16"/>
              </w:rPr>
            </w:pPr>
            <w:r>
              <w:rPr>
                <w:i/>
                <w:sz w:val="16"/>
                <w:szCs w:val="16"/>
              </w:rPr>
              <w:t>(подписано ЭЦП)</w:t>
            </w:r>
          </w:p>
        </w:tc>
        <w:tc>
          <w:tcPr>
            <w:tcW w:w="5529" w:type="dxa"/>
            <w:shd w:val="clear" w:color="auto" w:fill="auto"/>
          </w:tcPr>
          <w:p w14:paraId="4F9A3028" w14:textId="77777777" w:rsidR="00C50AF9" w:rsidRDefault="00C50AF9" w:rsidP="00C50AF9">
            <w:pPr>
              <w:jc w:val="both"/>
              <w:rPr>
                <w:b/>
              </w:rPr>
            </w:pPr>
            <w:r>
              <w:rPr>
                <w:b/>
              </w:rPr>
              <w:t>ПОКУПАТЕЛЬ:</w:t>
            </w:r>
          </w:p>
          <w:p w14:paraId="69365BA0" w14:textId="77777777" w:rsidR="00C50AF9" w:rsidRDefault="00C50AF9" w:rsidP="00C50AF9">
            <w:pPr>
              <w:jc w:val="both"/>
            </w:pPr>
            <w:r>
              <w:rPr>
                <w:b/>
              </w:rPr>
              <w:t>АО «КАВКАЗ.РФ»</w:t>
            </w:r>
          </w:p>
          <w:p w14:paraId="6565F4F2" w14:textId="77777777" w:rsidR="00C50AF9" w:rsidRDefault="00C50AF9" w:rsidP="00C50AF9">
            <w:pPr>
              <w:rPr>
                <w:b/>
                <w:bCs/>
              </w:rPr>
            </w:pPr>
          </w:p>
          <w:p w14:paraId="1372D05E" w14:textId="77777777" w:rsidR="00C50AF9" w:rsidRDefault="00C50AF9" w:rsidP="00C50AF9">
            <w:r>
              <w:rPr>
                <w:color w:val="000000"/>
                <w:u w:val="single"/>
              </w:rPr>
              <w:t>Адрес места нахождения</w:t>
            </w:r>
            <w:r>
              <w:rPr>
                <w:color w:val="000000"/>
              </w:rPr>
              <w:t>:</w:t>
            </w:r>
          </w:p>
          <w:p w14:paraId="36B06191" w14:textId="77777777" w:rsidR="00C50AF9" w:rsidRDefault="00C50AF9" w:rsidP="00C50AF9">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279BD317" w14:textId="77777777" w:rsidR="00C50AF9" w:rsidRDefault="00C50AF9" w:rsidP="00C50AF9">
            <w:pPr>
              <w:rPr>
                <w:color w:val="000000"/>
              </w:rPr>
            </w:pPr>
            <w:r>
              <w:rPr>
                <w:color w:val="000000"/>
              </w:rPr>
              <w:t>помещение I, город Москва,</w:t>
            </w:r>
          </w:p>
          <w:p w14:paraId="1FFDE3E9" w14:textId="77777777" w:rsidR="00C50AF9" w:rsidRDefault="00C50AF9" w:rsidP="00C50AF9">
            <w:pPr>
              <w:rPr>
                <w:color w:val="000000"/>
              </w:rPr>
            </w:pPr>
            <w:r>
              <w:rPr>
                <w:color w:val="000000"/>
              </w:rPr>
              <w:t>Российская Федерация, 123112</w:t>
            </w:r>
          </w:p>
          <w:p w14:paraId="6A1D3137" w14:textId="77777777" w:rsidR="00C50AF9" w:rsidRDefault="00C50AF9" w:rsidP="00C50AF9">
            <w:pPr>
              <w:rPr>
                <w:color w:val="000000"/>
                <w:u w:val="single"/>
              </w:rPr>
            </w:pPr>
            <w:r>
              <w:rPr>
                <w:color w:val="000000"/>
                <w:u w:val="single"/>
              </w:rPr>
              <w:t xml:space="preserve">Адрес для отправки </w:t>
            </w:r>
          </w:p>
          <w:p w14:paraId="7CF6076F" w14:textId="77777777" w:rsidR="00C50AF9" w:rsidRDefault="00C50AF9" w:rsidP="00C50AF9">
            <w:pPr>
              <w:rPr>
                <w:color w:val="000000"/>
                <w:u w:val="single"/>
              </w:rPr>
            </w:pPr>
            <w:r>
              <w:rPr>
                <w:color w:val="000000"/>
                <w:u w:val="single"/>
              </w:rPr>
              <w:t>почтовой корреспонденции:</w:t>
            </w:r>
          </w:p>
          <w:p w14:paraId="05882237" w14:textId="77777777" w:rsidR="00C50AF9" w:rsidRDefault="00C50AF9" w:rsidP="00C50AF9">
            <w:pPr>
              <w:rPr>
                <w:color w:val="000000"/>
              </w:rPr>
            </w:pPr>
            <w:r>
              <w:rPr>
                <w:color w:val="000000"/>
              </w:rPr>
              <w:t>123112, Российская Федерация,</w:t>
            </w:r>
          </w:p>
          <w:p w14:paraId="5295593E" w14:textId="77777777" w:rsidR="00C50AF9" w:rsidRDefault="00C50AF9" w:rsidP="00C50AF9">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468D8161" w14:textId="77777777" w:rsidR="00C50AF9" w:rsidRDefault="00C50AF9" w:rsidP="00C50AF9">
            <w:pPr>
              <w:rPr>
                <w:color w:val="000000"/>
              </w:rPr>
            </w:pPr>
            <w:r>
              <w:rPr>
                <w:color w:val="000000"/>
              </w:rPr>
              <w:t>дом 10, 26 этаж, помещение I</w:t>
            </w:r>
          </w:p>
          <w:p w14:paraId="3DA9489F" w14:textId="77777777" w:rsidR="00C50AF9" w:rsidRDefault="00C50AF9" w:rsidP="00C50AF9">
            <w:pPr>
              <w:rPr>
                <w:color w:val="000000"/>
              </w:rPr>
            </w:pPr>
            <w:r>
              <w:rPr>
                <w:color w:val="000000"/>
              </w:rPr>
              <w:t>Тел./факс: +7(495)775-91-22 / -24</w:t>
            </w:r>
          </w:p>
          <w:p w14:paraId="2253C232" w14:textId="77777777" w:rsidR="00C50AF9" w:rsidRDefault="00C50AF9" w:rsidP="00C50AF9">
            <w:pPr>
              <w:rPr>
                <w:color w:val="000000"/>
              </w:rPr>
            </w:pPr>
            <w:r>
              <w:rPr>
                <w:color w:val="000000"/>
              </w:rPr>
              <w:t>ИНН 2632100740, КПП 770301001</w:t>
            </w:r>
          </w:p>
          <w:p w14:paraId="024DC81E" w14:textId="77777777" w:rsidR="00C50AF9" w:rsidRDefault="00C50AF9" w:rsidP="00C50AF9">
            <w:pPr>
              <w:rPr>
                <w:color w:val="000000"/>
              </w:rPr>
            </w:pPr>
            <w:r>
              <w:rPr>
                <w:color w:val="000000"/>
              </w:rPr>
              <w:t>ОКПО 67132337</w:t>
            </w:r>
          </w:p>
          <w:p w14:paraId="7D02D31A" w14:textId="77777777" w:rsidR="00C50AF9" w:rsidRDefault="00C50AF9" w:rsidP="00C50AF9">
            <w:pPr>
              <w:rPr>
                <w:color w:val="000000"/>
              </w:rPr>
            </w:pPr>
            <w:r>
              <w:rPr>
                <w:color w:val="000000"/>
              </w:rPr>
              <w:t>ОГРН 1102632003320</w:t>
            </w:r>
          </w:p>
          <w:p w14:paraId="70699317" w14:textId="77777777" w:rsidR="00C50AF9" w:rsidRDefault="00C50AF9" w:rsidP="00C50AF9">
            <w:pPr>
              <w:jc w:val="both"/>
              <w:rPr>
                <w:color w:val="000000"/>
                <w:u w:val="single"/>
              </w:rPr>
            </w:pPr>
            <w:r>
              <w:rPr>
                <w:color w:val="000000"/>
                <w:u w:val="single"/>
              </w:rPr>
              <w:t>Платежные реквизиты:</w:t>
            </w:r>
          </w:p>
          <w:p w14:paraId="1D3CD9DC" w14:textId="77777777" w:rsidR="00C50AF9" w:rsidRDefault="00C50AF9" w:rsidP="00C50AF9">
            <w:r>
              <w:t>р/счет: 40701810500020000436</w:t>
            </w:r>
          </w:p>
          <w:p w14:paraId="427E942E" w14:textId="77777777" w:rsidR="00C50AF9" w:rsidRDefault="00C50AF9" w:rsidP="00C50AF9">
            <w:r>
              <w:t xml:space="preserve">Банк: ПАО СБЕРБАНК г. Москва  </w:t>
            </w:r>
          </w:p>
          <w:p w14:paraId="0D077897" w14:textId="77777777" w:rsidR="00C50AF9" w:rsidRDefault="00C50AF9" w:rsidP="00C50AF9">
            <w:r>
              <w:t>к/счет: 30101810400000000225</w:t>
            </w:r>
          </w:p>
          <w:p w14:paraId="72A9DE18" w14:textId="77777777" w:rsidR="00C50AF9" w:rsidRDefault="00C50AF9" w:rsidP="00C50AF9">
            <w:r>
              <w:t>БИК: 044525225</w:t>
            </w:r>
          </w:p>
          <w:p w14:paraId="79BA231F" w14:textId="77777777" w:rsidR="00C50AF9" w:rsidRDefault="00C50AF9" w:rsidP="00C50AF9">
            <w:pPr>
              <w:jc w:val="both"/>
            </w:pPr>
          </w:p>
          <w:p w14:paraId="74E24562" w14:textId="77777777" w:rsidR="00C50AF9" w:rsidRDefault="00C50AF9" w:rsidP="00C50AF9">
            <w:pPr>
              <w:jc w:val="both"/>
              <w:rPr>
                <w:color w:val="000000"/>
              </w:rPr>
            </w:pPr>
            <w:r>
              <w:t>_____________________/</w:t>
            </w:r>
            <w:r>
              <w:rPr>
                <w:color w:val="000000"/>
              </w:rPr>
              <w:t xml:space="preserve"> ________________</w:t>
            </w:r>
            <w:r>
              <w:t>/</w:t>
            </w:r>
          </w:p>
          <w:p w14:paraId="278CBAD0" w14:textId="77777777" w:rsidR="00C50AF9" w:rsidRDefault="00C50AF9" w:rsidP="00C50AF9">
            <w:pPr>
              <w:ind w:left="142"/>
              <w:rPr>
                <w:rFonts w:eastAsia="Courier New"/>
              </w:rPr>
            </w:pPr>
            <w:r>
              <w:rPr>
                <w:i/>
                <w:sz w:val="16"/>
                <w:szCs w:val="16"/>
              </w:rPr>
              <w:t>(подписано ЭЦП)</w:t>
            </w:r>
          </w:p>
        </w:tc>
      </w:tr>
    </w:tbl>
    <w:p w14:paraId="3763CD3C" w14:textId="77777777" w:rsidR="00C50AF9" w:rsidRPr="00503F0B" w:rsidRDefault="00C50AF9" w:rsidP="00C50AF9">
      <w:pPr>
        <w:ind w:left="142"/>
        <w:jc w:val="right"/>
        <w:rPr>
          <w:b/>
        </w:rPr>
      </w:pPr>
    </w:p>
    <w:p w14:paraId="0AC5494C" w14:textId="77777777" w:rsidR="00C50AF9" w:rsidRPr="00503F0B" w:rsidRDefault="00C50AF9" w:rsidP="00C50AF9">
      <w:pPr>
        <w:ind w:left="142"/>
        <w:jc w:val="right"/>
        <w:rPr>
          <w:b/>
        </w:rPr>
      </w:pPr>
    </w:p>
    <w:p w14:paraId="4D999B8F" w14:textId="77777777" w:rsidR="00C50AF9" w:rsidRPr="00503F0B" w:rsidRDefault="00C50AF9" w:rsidP="00C50AF9">
      <w:pPr>
        <w:ind w:left="142"/>
        <w:jc w:val="right"/>
        <w:rPr>
          <w:b/>
        </w:rPr>
        <w:sectPr w:rsidR="00C50AF9" w:rsidRPr="00503F0B" w:rsidSect="00051E45">
          <w:footerReference w:type="default" r:id="rId40"/>
          <w:footerReference w:type="first" r:id="rId41"/>
          <w:pgSz w:w="11906" w:h="16838"/>
          <w:pgMar w:top="1134" w:right="992" w:bottom="992" w:left="1134" w:header="454" w:footer="510" w:gutter="0"/>
          <w:cols w:space="708"/>
          <w:docGrid w:linePitch="360"/>
        </w:sectPr>
      </w:pPr>
    </w:p>
    <w:p w14:paraId="18F1AA92" w14:textId="77777777" w:rsidR="00C50AF9" w:rsidRPr="00503F0B" w:rsidRDefault="00C50AF9" w:rsidP="00C50AF9">
      <w:pPr>
        <w:keepNext/>
        <w:jc w:val="right"/>
        <w:outlineLvl w:val="5"/>
        <w:rPr>
          <w:b/>
        </w:rPr>
      </w:pPr>
      <w:r w:rsidRPr="00503F0B">
        <w:rPr>
          <w:b/>
        </w:rPr>
        <w:lastRenderedPageBreak/>
        <w:t xml:space="preserve">ПРИЛОЖЕНИЕ </w:t>
      </w:r>
    </w:p>
    <w:p w14:paraId="0A2972EB" w14:textId="77777777" w:rsidR="00C50AF9" w:rsidRPr="00503F0B" w:rsidRDefault="00C50AF9" w:rsidP="00C50AF9">
      <w:pPr>
        <w:keepNext/>
        <w:jc w:val="right"/>
        <w:outlineLvl w:val="5"/>
        <w:rPr>
          <w:b/>
        </w:rPr>
      </w:pPr>
      <w:r w:rsidRPr="00503F0B">
        <w:rPr>
          <w:b/>
        </w:rPr>
        <w:t>к договору от «__» _______________ 202</w:t>
      </w:r>
      <w:r>
        <w:rPr>
          <w:b/>
        </w:rPr>
        <w:t>6</w:t>
      </w:r>
      <w:r w:rsidRPr="00503F0B">
        <w:rPr>
          <w:b/>
        </w:rPr>
        <w:t xml:space="preserve"> г.</w:t>
      </w:r>
    </w:p>
    <w:p w14:paraId="732A469C" w14:textId="77777777" w:rsidR="00C50AF9" w:rsidRPr="00503F0B" w:rsidRDefault="00C50AF9" w:rsidP="00C50AF9">
      <w:pPr>
        <w:keepNext/>
        <w:jc w:val="right"/>
        <w:outlineLvl w:val="5"/>
        <w:rPr>
          <w:b/>
        </w:rPr>
      </w:pPr>
      <w:r w:rsidRPr="00503F0B">
        <w:rPr>
          <w:b/>
        </w:rPr>
        <w:t xml:space="preserve">№ </w:t>
      </w:r>
    </w:p>
    <w:p w14:paraId="37E3B314" w14:textId="77777777" w:rsidR="00C50AF9" w:rsidRDefault="00C50AF9" w:rsidP="00C50AF9">
      <w:pPr>
        <w:keepNext/>
        <w:jc w:val="center"/>
        <w:outlineLvl w:val="5"/>
        <w:rPr>
          <w:b/>
        </w:rPr>
      </w:pPr>
    </w:p>
    <w:p w14:paraId="3559C907" w14:textId="77777777" w:rsidR="00C50AF9" w:rsidRDefault="00C50AF9" w:rsidP="00C50AF9">
      <w:pPr>
        <w:keepNext/>
        <w:jc w:val="center"/>
        <w:outlineLvl w:val="5"/>
        <w:rPr>
          <w:b/>
        </w:rPr>
      </w:pPr>
      <w:r w:rsidRPr="00503F0B">
        <w:rPr>
          <w:b/>
        </w:rPr>
        <w:t xml:space="preserve">СПЕЦИФИКАЦИЯ </w:t>
      </w:r>
    </w:p>
    <w:p w14:paraId="5081E550" w14:textId="77777777" w:rsidR="00C50AF9" w:rsidRDefault="00C50AF9" w:rsidP="00C50AF9">
      <w:pPr>
        <w:keepNext/>
        <w:jc w:val="center"/>
        <w:outlineLvl w:val="5"/>
        <w:rPr>
          <w:b/>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4596"/>
        <w:gridCol w:w="837"/>
        <w:gridCol w:w="1654"/>
        <w:gridCol w:w="1082"/>
        <w:gridCol w:w="1253"/>
      </w:tblGrid>
      <w:tr w:rsidR="00C50AF9" w:rsidRPr="00C8117F" w14:paraId="4EBC6FC2" w14:textId="77777777" w:rsidTr="00860D11">
        <w:trPr>
          <w:trHeight w:val="1380"/>
          <w:jc w:val="center"/>
        </w:trPr>
        <w:tc>
          <w:tcPr>
            <w:tcW w:w="309" w:type="pct"/>
            <w:vAlign w:val="center"/>
          </w:tcPr>
          <w:p w14:paraId="22470AC0" w14:textId="77777777" w:rsidR="00C50AF9" w:rsidRPr="00512313" w:rsidRDefault="00C50AF9" w:rsidP="00C50AF9">
            <w:pPr>
              <w:ind w:left="34"/>
              <w:jc w:val="center"/>
              <w:rPr>
                <w:b/>
                <w:sz w:val="20"/>
                <w:szCs w:val="20"/>
              </w:rPr>
            </w:pPr>
            <w:r w:rsidRPr="00512313">
              <w:rPr>
                <w:b/>
                <w:sz w:val="20"/>
                <w:szCs w:val="20"/>
              </w:rPr>
              <w:t>п/№</w:t>
            </w:r>
          </w:p>
        </w:tc>
        <w:tc>
          <w:tcPr>
            <w:tcW w:w="2292" w:type="pct"/>
            <w:gridSpan w:val="2"/>
            <w:vAlign w:val="center"/>
          </w:tcPr>
          <w:p w14:paraId="1A7435AE" w14:textId="77777777" w:rsidR="00C50AF9" w:rsidRPr="00512313" w:rsidRDefault="00C50AF9" w:rsidP="00C50AF9">
            <w:pPr>
              <w:ind w:left="33"/>
              <w:jc w:val="center"/>
              <w:rPr>
                <w:b/>
                <w:sz w:val="20"/>
                <w:szCs w:val="20"/>
              </w:rPr>
            </w:pPr>
            <w:r>
              <w:rPr>
                <w:b/>
                <w:sz w:val="20"/>
                <w:szCs w:val="20"/>
              </w:rPr>
              <w:t>Наименование и характеристики товара</w:t>
            </w:r>
          </w:p>
        </w:tc>
        <w:tc>
          <w:tcPr>
            <w:tcW w:w="416" w:type="pct"/>
            <w:vAlign w:val="center"/>
          </w:tcPr>
          <w:p w14:paraId="773C0416" w14:textId="77777777" w:rsidR="00C50AF9" w:rsidRPr="00512313" w:rsidRDefault="00C50AF9" w:rsidP="00C50AF9">
            <w:pPr>
              <w:ind w:left="33"/>
              <w:jc w:val="center"/>
              <w:rPr>
                <w:b/>
                <w:sz w:val="20"/>
                <w:szCs w:val="20"/>
              </w:rPr>
            </w:pPr>
            <w:r w:rsidRPr="00512313">
              <w:rPr>
                <w:b/>
                <w:sz w:val="20"/>
                <w:szCs w:val="20"/>
              </w:rPr>
              <w:t>Кол-во</w:t>
            </w:r>
          </w:p>
          <w:p w14:paraId="5475C2D1" w14:textId="77777777" w:rsidR="00C50AF9" w:rsidRPr="00512313" w:rsidRDefault="00C50AF9" w:rsidP="00C50AF9">
            <w:pPr>
              <w:ind w:left="33"/>
              <w:jc w:val="center"/>
              <w:rPr>
                <w:b/>
                <w:sz w:val="20"/>
                <w:szCs w:val="20"/>
              </w:rPr>
            </w:pPr>
            <w:r w:rsidRPr="00512313">
              <w:rPr>
                <w:b/>
                <w:sz w:val="20"/>
                <w:szCs w:val="20"/>
              </w:rPr>
              <w:t>(шт.)</w:t>
            </w:r>
          </w:p>
        </w:tc>
        <w:tc>
          <w:tcPr>
            <w:tcW w:w="822" w:type="pct"/>
            <w:vAlign w:val="center"/>
          </w:tcPr>
          <w:p w14:paraId="44BFAB76" w14:textId="77777777" w:rsidR="00C50AF9" w:rsidRPr="00512313" w:rsidRDefault="00C50AF9" w:rsidP="00C50AF9">
            <w:pPr>
              <w:ind w:left="33"/>
              <w:jc w:val="center"/>
              <w:rPr>
                <w:b/>
                <w:sz w:val="20"/>
                <w:szCs w:val="20"/>
              </w:rPr>
            </w:pPr>
            <w:r w:rsidRPr="00512313">
              <w:rPr>
                <w:b/>
                <w:sz w:val="20"/>
                <w:szCs w:val="20"/>
              </w:rPr>
              <w:t>Информация о стране происхождения товара</w:t>
            </w:r>
          </w:p>
        </w:tc>
        <w:tc>
          <w:tcPr>
            <w:tcW w:w="537" w:type="pct"/>
            <w:vAlign w:val="center"/>
          </w:tcPr>
          <w:p w14:paraId="0821980D" w14:textId="77777777" w:rsidR="00C50AF9" w:rsidRPr="00512313" w:rsidRDefault="00C50AF9" w:rsidP="00C50AF9">
            <w:pPr>
              <w:ind w:left="33"/>
              <w:jc w:val="center"/>
              <w:rPr>
                <w:b/>
                <w:sz w:val="20"/>
                <w:szCs w:val="20"/>
              </w:rPr>
            </w:pPr>
            <w:r w:rsidRPr="00512313">
              <w:rPr>
                <w:b/>
                <w:sz w:val="20"/>
                <w:szCs w:val="20"/>
              </w:rPr>
              <w:t>Цена за единицу, рублей,</w:t>
            </w:r>
          </w:p>
          <w:p w14:paraId="0BD2D775" w14:textId="77777777" w:rsidR="00C50AF9" w:rsidRPr="00512313" w:rsidRDefault="00C50AF9" w:rsidP="00C50AF9">
            <w:pPr>
              <w:ind w:left="33"/>
              <w:jc w:val="center"/>
              <w:rPr>
                <w:b/>
                <w:sz w:val="20"/>
                <w:szCs w:val="20"/>
              </w:rPr>
            </w:pPr>
            <w:r w:rsidRPr="00512313">
              <w:rPr>
                <w:b/>
                <w:sz w:val="20"/>
                <w:szCs w:val="20"/>
              </w:rPr>
              <w:t>включая НДС</w:t>
            </w:r>
          </w:p>
        </w:tc>
        <w:tc>
          <w:tcPr>
            <w:tcW w:w="623" w:type="pct"/>
            <w:shd w:val="clear" w:color="auto" w:fill="auto"/>
            <w:vAlign w:val="center"/>
          </w:tcPr>
          <w:p w14:paraId="32A067D7" w14:textId="77777777" w:rsidR="00C50AF9" w:rsidRPr="00512313" w:rsidRDefault="00C50AF9" w:rsidP="00C50AF9">
            <w:pPr>
              <w:jc w:val="center"/>
              <w:rPr>
                <w:sz w:val="20"/>
                <w:szCs w:val="20"/>
              </w:rPr>
            </w:pPr>
            <w:r w:rsidRPr="00512313">
              <w:rPr>
                <w:b/>
                <w:sz w:val="20"/>
                <w:szCs w:val="20"/>
              </w:rPr>
              <w:t>Стоимость, рублей, включая НДС</w:t>
            </w:r>
          </w:p>
        </w:tc>
      </w:tr>
      <w:tr w:rsidR="00C10417" w:rsidRPr="00C8117F" w14:paraId="6C5368FD" w14:textId="77777777" w:rsidTr="00860D11">
        <w:trPr>
          <w:trHeight w:val="277"/>
          <w:jc w:val="center"/>
        </w:trPr>
        <w:tc>
          <w:tcPr>
            <w:tcW w:w="309" w:type="pct"/>
            <w:vAlign w:val="center"/>
          </w:tcPr>
          <w:p w14:paraId="26668821" w14:textId="77777777" w:rsidR="00C10417" w:rsidRPr="00512313" w:rsidRDefault="00C10417" w:rsidP="00C50AF9">
            <w:pPr>
              <w:ind w:left="34"/>
              <w:jc w:val="center"/>
              <w:rPr>
                <w:b/>
                <w:sz w:val="20"/>
                <w:szCs w:val="20"/>
              </w:rPr>
            </w:pPr>
          </w:p>
        </w:tc>
        <w:tc>
          <w:tcPr>
            <w:tcW w:w="2292" w:type="pct"/>
            <w:gridSpan w:val="2"/>
            <w:vAlign w:val="center"/>
          </w:tcPr>
          <w:p w14:paraId="4681340D" w14:textId="77777777" w:rsidR="00C10417" w:rsidRPr="00C10417" w:rsidRDefault="00C10417" w:rsidP="00C50AF9">
            <w:pPr>
              <w:ind w:left="33"/>
              <w:jc w:val="center"/>
              <w:rPr>
                <w:b/>
                <w:sz w:val="20"/>
                <w:szCs w:val="20"/>
              </w:rPr>
            </w:pPr>
          </w:p>
        </w:tc>
        <w:tc>
          <w:tcPr>
            <w:tcW w:w="416" w:type="pct"/>
            <w:vAlign w:val="center"/>
          </w:tcPr>
          <w:p w14:paraId="65B6BD4C" w14:textId="77777777" w:rsidR="00C10417" w:rsidRPr="00512313" w:rsidRDefault="00C10417" w:rsidP="00C50AF9">
            <w:pPr>
              <w:ind w:left="33"/>
              <w:jc w:val="center"/>
              <w:rPr>
                <w:b/>
                <w:sz w:val="20"/>
                <w:szCs w:val="20"/>
              </w:rPr>
            </w:pPr>
          </w:p>
        </w:tc>
        <w:tc>
          <w:tcPr>
            <w:tcW w:w="822" w:type="pct"/>
            <w:vAlign w:val="center"/>
          </w:tcPr>
          <w:p w14:paraId="2E890000" w14:textId="77777777" w:rsidR="00C10417" w:rsidRPr="00512313" w:rsidRDefault="00C10417" w:rsidP="00C50AF9">
            <w:pPr>
              <w:ind w:left="33"/>
              <w:jc w:val="center"/>
              <w:rPr>
                <w:b/>
                <w:sz w:val="20"/>
                <w:szCs w:val="20"/>
              </w:rPr>
            </w:pPr>
          </w:p>
        </w:tc>
        <w:tc>
          <w:tcPr>
            <w:tcW w:w="537" w:type="pct"/>
            <w:vAlign w:val="center"/>
          </w:tcPr>
          <w:p w14:paraId="58D1CF59" w14:textId="77777777" w:rsidR="00C10417" w:rsidRPr="00512313" w:rsidRDefault="00C10417" w:rsidP="00C50AF9">
            <w:pPr>
              <w:ind w:left="33"/>
              <w:jc w:val="center"/>
              <w:rPr>
                <w:b/>
                <w:sz w:val="20"/>
                <w:szCs w:val="20"/>
              </w:rPr>
            </w:pPr>
          </w:p>
        </w:tc>
        <w:tc>
          <w:tcPr>
            <w:tcW w:w="623" w:type="pct"/>
            <w:shd w:val="clear" w:color="auto" w:fill="auto"/>
            <w:vAlign w:val="center"/>
          </w:tcPr>
          <w:p w14:paraId="040C70E3" w14:textId="77777777" w:rsidR="00C10417" w:rsidRPr="00512313" w:rsidRDefault="00C10417" w:rsidP="00C50AF9">
            <w:pPr>
              <w:jc w:val="center"/>
              <w:rPr>
                <w:b/>
                <w:sz w:val="20"/>
                <w:szCs w:val="20"/>
              </w:rPr>
            </w:pPr>
          </w:p>
        </w:tc>
      </w:tr>
      <w:tr w:rsidR="00C10417" w:rsidRPr="00C8117F" w14:paraId="2F40BD25" w14:textId="77777777" w:rsidTr="00860D11">
        <w:trPr>
          <w:trHeight w:val="258"/>
          <w:jc w:val="center"/>
        </w:trPr>
        <w:tc>
          <w:tcPr>
            <w:tcW w:w="309" w:type="pct"/>
            <w:vAlign w:val="center"/>
          </w:tcPr>
          <w:p w14:paraId="2C5155DA" w14:textId="77777777" w:rsidR="00C10417" w:rsidRPr="00C8117F" w:rsidRDefault="00C10417" w:rsidP="00C50AF9">
            <w:pPr>
              <w:jc w:val="center"/>
              <w:rPr>
                <w:sz w:val="20"/>
                <w:szCs w:val="20"/>
              </w:rPr>
            </w:pPr>
          </w:p>
        </w:tc>
        <w:tc>
          <w:tcPr>
            <w:tcW w:w="2292" w:type="pct"/>
            <w:gridSpan w:val="2"/>
            <w:vAlign w:val="center"/>
          </w:tcPr>
          <w:p w14:paraId="47575E18" w14:textId="77777777" w:rsidR="00C10417" w:rsidRPr="00C10417" w:rsidRDefault="00C10417" w:rsidP="00C10417">
            <w:pPr>
              <w:ind w:hanging="251"/>
              <w:jc w:val="center"/>
              <w:rPr>
                <w:sz w:val="20"/>
                <w:szCs w:val="20"/>
              </w:rPr>
            </w:pPr>
          </w:p>
        </w:tc>
        <w:tc>
          <w:tcPr>
            <w:tcW w:w="416" w:type="pct"/>
            <w:vAlign w:val="center"/>
          </w:tcPr>
          <w:p w14:paraId="7DC186A5" w14:textId="77777777" w:rsidR="00C10417" w:rsidRPr="00C8117F" w:rsidRDefault="00C10417" w:rsidP="00C50AF9">
            <w:pPr>
              <w:ind w:hanging="251"/>
              <w:jc w:val="center"/>
              <w:rPr>
                <w:sz w:val="20"/>
                <w:szCs w:val="20"/>
              </w:rPr>
            </w:pPr>
          </w:p>
        </w:tc>
        <w:tc>
          <w:tcPr>
            <w:tcW w:w="822" w:type="pct"/>
            <w:vAlign w:val="center"/>
          </w:tcPr>
          <w:p w14:paraId="04577689" w14:textId="77777777" w:rsidR="00C10417" w:rsidRPr="00C8117F" w:rsidRDefault="00C10417" w:rsidP="00C50AF9">
            <w:pPr>
              <w:jc w:val="center"/>
              <w:rPr>
                <w:sz w:val="20"/>
                <w:szCs w:val="20"/>
              </w:rPr>
            </w:pPr>
          </w:p>
        </w:tc>
        <w:tc>
          <w:tcPr>
            <w:tcW w:w="537" w:type="pct"/>
            <w:vAlign w:val="center"/>
          </w:tcPr>
          <w:p w14:paraId="2A6B0C5C" w14:textId="77777777" w:rsidR="00C10417" w:rsidRPr="00C8117F" w:rsidRDefault="00C10417" w:rsidP="00C50AF9">
            <w:pPr>
              <w:jc w:val="center"/>
              <w:rPr>
                <w:sz w:val="20"/>
                <w:szCs w:val="20"/>
              </w:rPr>
            </w:pPr>
          </w:p>
        </w:tc>
        <w:tc>
          <w:tcPr>
            <w:tcW w:w="623" w:type="pct"/>
            <w:shd w:val="clear" w:color="auto" w:fill="auto"/>
            <w:vAlign w:val="center"/>
          </w:tcPr>
          <w:p w14:paraId="67C5EDCD" w14:textId="77777777" w:rsidR="00C10417" w:rsidRPr="00C8117F" w:rsidRDefault="00C10417" w:rsidP="00C50AF9">
            <w:pPr>
              <w:jc w:val="center"/>
              <w:rPr>
                <w:sz w:val="20"/>
                <w:szCs w:val="20"/>
              </w:rPr>
            </w:pPr>
          </w:p>
        </w:tc>
      </w:tr>
      <w:tr w:rsidR="00C10417" w:rsidRPr="00C8117F" w14:paraId="61591043" w14:textId="77777777" w:rsidTr="00860D11">
        <w:trPr>
          <w:trHeight w:val="275"/>
          <w:jc w:val="center"/>
        </w:trPr>
        <w:tc>
          <w:tcPr>
            <w:tcW w:w="309" w:type="pct"/>
            <w:vAlign w:val="center"/>
          </w:tcPr>
          <w:p w14:paraId="5476A59D" w14:textId="77777777" w:rsidR="00C10417" w:rsidRPr="00C8117F" w:rsidRDefault="00C10417" w:rsidP="00C50AF9">
            <w:pPr>
              <w:jc w:val="center"/>
              <w:rPr>
                <w:sz w:val="20"/>
                <w:szCs w:val="20"/>
              </w:rPr>
            </w:pPr>
          </w:p>
        </w:tc>
        <w:tc>
          <w:tcPr>
            <w:tcW w:w="2292" w:type="pct"/>
            <w:gridSpan w:val="2"/>
            <w:vAlign w:val="center"/>
          </w:tcPr>
          <w:p w14:paraId="66BC485B" w14:textId="77777777" w:rsidR="00C10417" w:rsidRPr="00C10417" w:rsidRDefault="00C10417" w:rsidP="00C10417">
            <w:pPr>
              <w:ind w:hanging="251"/>
              <w:jc w:val="center"/>
              <w:rPr>
                <w:sz w:val="20"/>
                <w:szCs w:val="20"/>
              </w:rPr>
            </w:pPr>
          </w:p>
        </w:tc>
        <w:tc>
          <w:tcPr>
            <w:tcW w:w="416" w:type="pct"/>
            <w:vAlign w:val="center"/>
          </w:tcPr>
          <w:p w14:paraId="6030C078" w14:textId="77777777" w:rsidR="00C10417" w:rsidRPr="00C8117F" w:rsidRDefault="00C10417" w:rsidP="00C50AF9">
            <w:pPr>
              <w:ind w:hanging="251"/>
              <w:jc w:val="center"/>
              <w:rPr>
                <w:sz w:val="20"/>
                <w:szCs w:val="20"/>
              </w:rPr>
            </w:pPr>
          </w:p>
        </w:tc>
        <w:tc>
          <w:tcPr>
            <w:tcW w:w="822" w:type="pct"/>
            <w:vAlign w:val="center"/>
          </w:tcPr>
          <w:p w14:paraId="4954ADA2" w14:textId="77777777" w:rsidR="00C10417" w:rsidRPr="00C8117F" w:rsidRDefault="00C10417" w:rsidP="00C50AF9">
            <w:pPr>
              <w:jc w:val="center"/>
              <w:rPr>
                <w:sz w:val="20"/>
                <w:szCs w:val="20"/>
              </w:rPr>
            </w:pPr>
          </w:p>
        </w:tc>
        <w:tc>
          <w:tcPr>
            <w:tcW w:w="537" w:type="pct"/>
            <w:vAlign w:val="center"/>
          </w:tcPr>
          <w:p w14:paraId="50960B39" w14:textId="77777777" w:rsidR="00C10417" w:rsidRPr="00C8117F" w:rsidRDefault="00C10417" w:rsidP="00C50AF9">
            <w:pPr>
              <w:jc w:val="center"/>
              <w:rPr>
                <w:sz w:val="20"/>
                <w:szCs w:val="20"/>
              </w:rPr>
            </w:pPr>
          </w:p>
        </w:tc>
        <w:tc>
          <w:tcPr>
            <w:tcW w:w="623" w:type="pct"/>
            <w:shd w:val="clear" w:color="auto" w:fill="auto"/>
            <w:vAlign w:val="center"/>
          </w:tcPr>
          <w:p w14:paraId="27396EB6" w14:textId="77777777" w:rsidR="00C10417" w:rsidRPr="00C8117F" w:rsidRDefault="00C10417" w:rsidP="00C50AF9">
            <w:pPr>
              <w:jc w:val="center"/>
              <w:rPr>
                <w:sz w:val="20"/>
                <w:szCs w:val="20"/>
              </w:rPr>
            </w:pPr>
          </w:p>
        </w:tc>
      </w:tr>
      <w:tr w:rsidR="00C50AF9" w:rsidRPr="00C8117F" w14:paraId="76423A37" w14:textId="77777777" w:rsidTr="00C50AF9">
        <w:trPr>
          <w:trHeight w:val="280"/>
          <w:jc w:val="center"/>
        </w:trPr>
        <w:tc>
          <w:tcPr>
            <w:tcW w:w="315" w:type="pct"/>
            <w:gridSpan w:val="2"/>
          </w:tcPr>
          <w:p w14:paraId="18118249" w14:textId="77777777" w:rsidR="00C50AF9" w:rsidRPr="00C8117F" w:rsidRDefault="00C50AF9" w:rsidP="00C50AF9">
            <w:pPr>
              <w:jc w:val="right"/>
              <w:rPr>
                <w:b/>
              </w:rPr>
            </w:pPr>
          </w:p>
        </w:tc>
        <w:tc>
          <w:tcPr>
            <w:tcW w:w="4062" w:type="pct"/>
            <w:gridSpan w:val="4"/>
          </w:tcPr>
          <w:p w14:paraId="72BFE99B" w14:textId="77777777" w:rsidR="00C50AF9" w:rsidRPr="00C8117F" w:rsidRDefault="00C50AF9" w:rsidP="00C50AF9">
            <w:pPr>
              <w:jc w:val="right"/>
              <w:rPr>
                <w:sz w:val="20"/>
                <w:szCs w:val="20"/>
              </w:rPr>
            </w:pPr>
            <w:r w:rsidRPr="00C8117F">
              <w:rPr>
                <w:b/>
              </w:rPr>
              <w:t>ВСЕГО, руб. (</w:t>
            </w:r>
            <w:r>
              <w:rPr>
                <w:b/>
              </w:rPr>
              <w:t>включая</w:t>
            </w:r>
            <w:r w:rsidRPr="00C8117F">
              <w:rPr>
                <w:b/>
              </w:rPr>
              <w:t xml:space="preserve"> НДС)</w:t>
            </w:r>
          </w:p>
        </w:tc>
        <w:tc>
          <w:tcPr>
            <w:tcW w:w="623" w:type="pct"/>
            <w:shd w:val="clear" w:color="auto" w:fill="auto"/>
            <w:vAlign w:val="center"/>
          </w:tcPr>
          <w:p w14:paraId="4771DD43" w14:textId="77777777" w:rsidR="00C50AF9" w:rsidRPr="00C8117F" w:rsidRDefault="00C50AF9" w:rsidP="00C50AF9">
            <w:pPr>
              <w:rPr>
                <w:sz w:val="20"/>
                <w:szCs w:val="20"/>
              </w:rPr>
            </w:pPr>
          </w:p>
        </w:tc>
      </w:tr>
    </w:tbl>
    <w:p w14:paraId="65C038E1" w14:textId="77777777" w:rsidR="00C50AF9" w:rsidRDefault="00C50AF9" w:rsidP="00C50AF9">
      <w:pPr>
        <w:tabs>
          <w:tab w:val="left" w:pos="284"/>
        </w:tabs>
        <w:contextualSpacing/>
        <w:jc w:val="both"/>
        <w:rPr>
          <w:sz w:val="16"/>
          <w:szCs w:val="20"/>
        </w:rPr>
      </w:pPr>
    </w:p>
    <w:p w14:paraId="1A52F4F8" w14:textId="77777777" w:rsidR="00C50AF9" w:rsidRPr="0001219D" w:rsidRDefault="00C50AF9" w:rsidP="00C50AF9">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C50AF9" w:rsidRPr="00503F0B" w14:paraId="613D06B0" w14:textId="77777777" w:rsidTr="00C50AF9">
        <w:trPr>
          <w:gridAfter w:val="1"/>
          <w:wAfter w:w="28" w:type="pct"/>
          <w:trHeight w:val="662"/>
        </w:trPr>
        <w:tc>
          <w:tcPr>
            <w:tcW w:w="2486" w:type="pct"/>
            <w:vAlign w:val="center"/>
          </w:tcPr>
          <w:p w14:paraId="7B8C90C7" w14:textId="77777777" w:rsidR="00C50AF9" w:rsidRPr="00503F0B" w:rsidRDefault="00C50AF9" w:rsidP="00C50AF9">
            <w:pPr>
              <w:widowControl w:val="0"/>
              <w:autoSpaceDE w:val="0"/>
              <w:autoSpaceDN w:val="0"/>
              <w:adjustRightInd w:val="0"/>
              <w:rPr>
                <w:b/>
              </w:rPr>
            </w:pPr>
          </w:p>
          <w:p w14:paraId="5A9B1575" w14:textId="77777777" w:rsidR="00C50AF9" w:rsidRPr="00503F0B" w:rsidRDefault="00C50AF9" w:rsidP="00C50AF9">
            <w:pPr>
              <w:widowControl w:val="0"/>
              <w:autoSpaceDE w:val="0"/>
              <w:autoSpaceDN w:val="0"/>
              <w:adjustRightInd w:val="0"/>
              <w:rPr>
                <w:b/>
              </w:rPr>
            </w:pPr>
            <w:r w:rsidRPr="00503F0B">
              <w:rPr>
                <w:b/>
              </w:rPr>
              <w:t>ОТ ПОСТАВЩИКА:</w:t>
            </w:r>
          </w:p>
        </w:tc>
        <w:tc>
          <w:tcPr>
            <w:tcW w:w="2486" w:type="pct"/>
            <w:gridSpan w:val="2"/>
            <w:vAlign w:val="center"/>
          </w:tcPr>
          <w:p w14:paraId="0A930A64" w14:textId="77777777" w:rsidR="00C50AF9" w:rsidRPr="00503F0B" w:rsidRDefault="00C50AF9" w:rsidP="00C50AF9">
            <w:pPr>
              <w:widowControl w:val="0"/>
              <w:autoSpaceDE w:val="0"/>
              <w:autoSpaceDN w:val="0"/>
              <w:adjustRightInd w:val="0"/>
              <w:rPr>
                <w:b/>
              </w:rPr>
            </w:pPr>
          </w:p>
          <w:p w14:paraId="46024C7C" w14:textId="77777777" w:rsidR="00C50AF9" w:rsidRPr="00503F0B" w:rsidRDefault="00C50AF9" w:rsidP="00C50AF9">
            <w:pPr>
              <w:widowControl w:val="0"/>
              <w:autoSpaceDE w:val="0"/>
              <w:autoSpaceDN w:val="0"/>
              <w:adjustRightInd w:val="0"/>
              <w:ind w:left="-51"/>
              <w:rPr>
                <w:b/>
              </w:rPr>
            </w:pPr>
            <w:r w:rsidRPr="00503F0B">
              <w:rPr>
                <w:b/>
              </w:rPr>
              <w:t>ОТ ПОКУПАТЕЛЯ:</w:t>
            </w:r>
          </w:p>
        </w:tc>
      </w:tr>
      <w:tr w:rsidR="00C50AF9" w:rsidRPr="002E155D" w14:paraId="120122B5" w14:textId="77777777" w:rsidTr="00C50AF9">
        <w:tc>
          <w:tcPr>
            <w:tcW w:w="2512" w:type="pct"/>
            <w:gridSpan w:val="2"/>
          </w:tcPr>
          <w:p w14:paraId="7D367F60" w14:textId="77777777" w:rsidR="00C50AF9" w:rsidRPr="00503F0B" w:rsidRDefault="00C50AF9" w:rsidP="00C50AF9">
            <w:pPr>
              <w:widowControl w:val="0"/>
              <w:autoSpaceDE w:val="0"/>
              <w:autoSpaceDN w:val="0"/>
              <w:adjustRightInd w:val="0"/>
              <w:rPr>
                <w:sz w:val="16"/>
                <w:szCs w:val="16"/>
              </w:rPr>
            </w:pPr>
          </w:p>
          <w:p w14:paraId="2EC1863B"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w:t>
            </w:r>
          </w:p>
          <w:p w14:paraId="51473EC1" w14:textId="77777777" w:rsidR="00C50AF9" w:rsidRPr="00210DD3" w:rsidRDefault="00C50AF9" w:rsidP="00C50AF9">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53F4A3B" w14:textId="77777777" w:rsidR="00C50AF9" w:rsidRPr="00503F0B" w:rsidRDefault="00C50AF9" w:rsidP="00C50AF9">
            <w:pPr>
              <w:widowControl w:val="0"/>
              <w:autoSpaceDE w:val="0"/>
              <w:autoSpaceDN w:val="0"/>
              <w:adjustRightInd w:val="0"/>
              <w:rPr>
                <w:sz w:val="16"/>
                <w:szCs w:val="16"/>
              </w:rPr>
            </w:pPr>
          </w:p>
          <w:p w14:paraId="580F8449" w14:textId="77777777" w:rsidR="00C50AF9" w:rsidRPr="00503F0B" w:rsidRDefault="00C50AF9" w:rsidP="00C50AF9">
            <w:pPr>
              <w:widowControl w:val="0"/>
              <w:autoSpaceDE w:val="0"/>
              <w:autoSpaceDN w:val="0"/>
              <w:adjustRightInd w:val="0"/>
              <w:rPr>
                <w:sz w:val="16"/>
                <w:szCs w:val="16"/>
              </w:rPr>
            </w:pPr>
            <w:r w:rsidRPr="00503F0B">
              <w:rPr>
                <w:sz w:val="16"/>
                <w:szCs w:val="16"/>
              </w:rPr>
              <w:t>____________________________________</w:t>
            </w:r>
          </w:p>
          <w:p w14:paraId="6652CFF7" w14:textId="77777777" w:rsidR="00C50AF9" w:rsidRPr="002E155D" w:rsidRDefault="00C50AF9" w:rsidP="00C50AF9">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5A7E9D">
      <w:pPr>
        <w:widowControl w:val="0"/>
        <w:jc w:val="right"/>
        <w:rPr>
          <w:b/>
          <w:bCs/>
        </w:rPr>
      </w:pPr>
    </w:p>
    <w:sectPr w:rsidR="00C50AF9" w:rsidRPr="00FC1523" w:rsidSect="00292974">
      <w:footerReference w:type="default" r:id="rId42"/>
      <w:footerReference w:type="first" r:id="rId43"/>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F77FA6" w:rsidRDefault="00F77FA6" w:rsidP="00B067D9">
      <w:r>
        <w:separator/>
      </w:r>
    </w:p>
  </w:endnote>
  <w:endnote w:type="continuationSeparator" w:id="0">
    <w:p w14:paraId="660AB783" w14:textId="77777777" w:rsidR="00F77FA6" w:rsidRDefault="00F77FA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77FA6" w:rsidRDefault="00F77FA6"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77FA6" w:rsidRDefault="00F77FA6"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57062C74" w:rsidR="00F77FA6" w:rsidRPr="00203AD7" w:rsidRDefault="00F77FA6" w:rsidP="00777A76">
    <w:pPr>
      <w:pStyle w:val="a6"/>
      <w:jc w:val="right"/>
    </w:pPr>
    <w:r>
      <w:fldChar w:fldCharType="begin"/>
    </w:r>
    <w:r>
      <w:instrText>PAGE   \* MERGEFORMAT</w:instrText>
    </w:r>
    <w:r>
      <w:fldChar w:fldCharType="separate"/>
    </w:r>
    <w:r w:rsidR="00EA01B1">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77FA6" w:rsidRPr="00203AD7" w:rsidRDefault="00F77FA6"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77FA6" w:rsidRDefault="00F77FA6"/>
  <w:p w14:paraId="2C624259" w14:textId="77777777" w:rsidR="00F77FA6" w:rsidRDefault="00F77FA6"/>
  <w:p w14:paraId="3CD2C034" w14:textId="77777777" w:rsidR="00F77FA6" w:rsidRDefault="00F77FA6"/>
  <w:p w14:paraId="32C719A1" w14:textId="77777777" w:rsidR="00F77FA6" w:rsidRDefault="00F77FA6"/>
  <w:p w14:paraId="1A1F3EBE" w14:textId="77777777" w:rsidR="00F77FA6" w:rsidRDefault="00F77FA6"/>
  <w:p w14:paraId="34E7B602" w14:textId="77777777" w:rsidR="00F77FA6" w:rsidRDefault="00F77FA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F467B5A" w:rsidR="00F77FA6" w:rsidRPr="00B067D9" w:rsidRDefault="00F77FA6">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A01B1">
      <w:rPr>
        <w:noProof/>
        <w:sz w:val="20"/>
        <w:szCs w:val="20"/>
      </w:rPr>
      <w:t>22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BCCB98A" w:rsidR="00F77FA6" w:rsidRDefault="00F77FA6">
    <w:pPr>
      <w:pStyle w:val="a6"/>
      <w:jc w:val="right"/>
    </w:pPr>
    <w:r>
      <w:fldChar w:fldCharType="begin"/>
    </w:r>
    <w:r>
      <w:instrText>PAGE   \* MERGEFORMAT</w:instrText>
    </w:r>
    <w:r>
      <w:fldChar w:fldCharType="separate"/>
    </w:r>
    <w:r w:rsidR="00EA01B1">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F77FA6" w:rsidRDefault="00F77FA6"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F77FA6" w:rsidRDefault="00F77FA6"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47CAA5E3" w:rsidR="00F77FA6" w:rsidRPr="00B13D19" w:rsidRDefault="00F77FA6" w:rsidP="003C19CB">
    <w:pPr>
      <w:pStyle w:val="a6"/>
      <w:jc w:val="right"/>
    </w:pPr>
    <w:r w:rsidRPr="00B13D19">
      <w:fldChar w:fldCharType="begin"/>
    </w:r>
    <w:r w:rsidRPr="00B13D19">
      <w:instrText>PAGE   \* MERGEFORMAT</w:instrText>
    </w:r>
    <w:r w:rsidRPr="00B13D19">
      <w:fldChar w:fldCharType="separate"/>
    </w:r>
    <w:r w:rsidR="00EA01B1">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42E72147" w:rsidR="00F77FA6" w:rsidRPr="00203AD7" w:rsidRDefault="00F77FA6" w:rsidP="00C46F56">
    <w:pPr>
      <w:pStyle w:val="a6"/>
      <w:jc w:val="right"/>
    </w:pPr>
    <w:r>
      <w:fldChar w:fldCharType="begin"/>
    </w:r>
    <w:r>
      <w:instrText>PAGE   \* MERGEFORMAT</w:instrText>
    </w:r>
    <w:r>
      <w:fldChar w:fldCharType="separate"/>
    </w:r>
    <w:r w:rsidR="00EA01B1">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F77FA6" w:rsidRPr="004B4EFB" w:rsidRDefault="00F77FA6" w:rsidP="00C46F56">
    <w:pPr>
      <w:pStyle w:val="a6"/>
      <w:jc w:val="right"/>
    </w:pPr>
    <w:r w:rsidRPr="004B4EFB">
      <w:t>Задание на проведение закупки</w:t>
    </w:r>
  </w:p>
  <w:p w14:paraId="12C535D2" w14:textId="77777777" w:rsidR="00F77FA6" w:rsidRPr="004B4EFB" w:rsidRDefault="00F77FA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F77FA6" w:rsidRPr="00203AD7" w:rsidRDefault="00F77FA6"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236A" w14:textId="507DC814" w:rsidR="00F77FA6" w:rsidRPr="00203AD7" w:rsidRDefault="00F77FA6" w:rsidP="00C46F56">
    <w:pPr>
      <w:pStyle w:val="a6"/>
      <w:jc w:val="right"/>
    </w:pPr>
    <w:r>
      <w:fldChar w:fldCharType="begin"/>
    </w:r>
    <w:r>
      <w:instrText>PAGE   \* MERGEFORMAT</w:instrText>
    </w:r>
    <w:r>
      <w:fldChar w:fldCharType="separate"/>
    </w:r>
    <w:r w:rsidR="00EA01B1">
      <w:rPr>
        <w:noProof/>
      </w:rPr>
      <w:t>27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6F86" w14:textId="77777777" w:rsidR="00F77FA6" w:rsidRPr="004B4EFB" w:rsidRDefault="00F77FA6" w:rsidP="00C46F56">
    <w:pPr>
      <w:pStyle w:val="a6"/>
      <w:jc w:val="right"/>
    </w:pPr>
    <w:r w:rsidRPr="004B4EFB">
      <w:t>Задание на проведение закупки</w:t>
    </w:r>
  </w:p>
  <w:p w14:paraId="10292B31" w14:textId="77777777" w:rsidR="00F77FA6" w:rsidRPr="004B4EFB" w:rsidRDefault="00F77FA6"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166AC388" w14:textId="77777777" w:rsidR="00F77FA6" w:rsidRPr="00203AD7" w:rsidRDefault="00F77FA6"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F77FA6" w:rsidRDefault="00F77FA6" w:rsidP="00B067D9">
      <w:r>
        <w:separator/>
      </w:r>
    </w:p>
  </w:footnote>
  <w:footnote w:type="continuationSeparator" w:id="0">
    <w:p w14:paraId="06F475DE" w14:textId="77777777" w:rsidR="00F77FA6" w:rsidRDefault="00F77FA6"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07DF"/>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76789"/>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1501"/>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1242"/>
    <w:rsid w:val="001D246F"/>
    <w:rsid w:val="001D25F4"/>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E76D1"/>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07CF9"/>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0ECE"/>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D21"/>
    <w:rsid w:val="00254EF9"/>
    <w:rsid w:val="0025649B"/>
    <w:rsid w:val="00256A0E"/>
    <w:rsid w:val="00257624"/>
    <w:rsid w:val="00257BA7"/>
    <w:rsid w:val="00260B36"/>
    <w:rsid w:val="002622E9"/>
    <w:rsid w:val="00262988"/>
    <w:rsid w:val="00262D5E"/>
    <w:rsid w:val="00264729"/>
    <w:rsid w:val="00264C87"/>
    <w:rsid w:val="00265085"/>
    <w:rsid w:val="00265487"/>
    <w:rsid w:val="00265C4C"/>
    <w:rsid w:val="002662F2"/>
    <w:rsid w:val="00266FF7"/>
    <w:rsid w:val="0026715D"/>
    <w:rsid w:val="002677F8"/>
    <w:rsid w:val="00267E3E"/>
    <w:rsid w:val="00271109"/>
    <w:rsid w:val="00271343"/>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68"/>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C90"/>
    <w:rsid w:val="00304F01"/>
    <w:rsid w:val="00305BA2"/>
    <w:rsid w:val="003061B9"/>
    <w:rsid w:val="00306670"/>
    <w:rsid w:val="00306F3D"/>
    <w:rsid w:val="00306FF5"/>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0811"/>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568F"/>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18F4"/>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302"/>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3BEC"/>
    <w:rsid w:val="00475635"/>
    <w:rsid w:val="00475FE7"/>
    <w:rsid w:val="00476240"/>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5A75"/>
    <w:rsid w:val="004E676B"/>
    <w:rsid w:val="004E71E9"/>
    <w:rsid w:val="004E7616"/>
    <w:rsid w:val="004E7BEC"/>
    <w:rsid w:val="004E7C34"/>
    <w:rsid w:val="004F01D8"/>
    <w:rsid w:val="004F0458"/>
    <w:rsid w:val="004F10E2"/>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C17"/>
    <w:rsid w:val="00520DAD"/>
    <w:rsid w:val="00521493"/>
    <w:rsid w:val="0052157F"/>
    <w:rsid w:val="0052206D"/>
    <w:rsid w:val="0052232D"/>
    <w:rsid w:val="00522F44"/>
    <w:rsid w:val="00524CF3"/>
    <w:rsid w:val="00525F77"/>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3B58"/>
    <w:rsid w:val="00564383"/>
    <w:rsid w:val="00564F8C"/>
    <w:rsid w:val="0056561E"/>
    <w:rsid w:val="00565A48"/>
    <w:rsid w:val="00567D69"/>
    <w:rsid w:val="005708E2"/>
    <w:rsid w:val="00571ABE"/>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4FBE"/>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3734"/>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272F3"/>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362"/>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17BA1"/>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37C"/>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0D11"/>
    <w:rsid w:val="00861A7C"/>
    <w:rsid w:val="00861AD0"/>
    <w:rsid w:val="00861DB3"/>
    <w:rsid w:val="008630A9"/>
    <w:rsid w:val="00863913"/>
    <w:rsid w:val="00864076"/>
    <w:rsid w:val="0086443A"/>
    <w:rsid w:val="00865EC0"/>
    <w:rsid w:val="00866A41"/>
    <w:rsid w:val="00870098"/>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AE2"/>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57BE"/>
    <w:rsid w:val="008C680F"/>
    <w:rsid w:val="008C6B6C"/>
    <w:rsid w:val="008C6DD0"/>
    <w:rsid w:val="008C711B"/>
    <w:rsid w:val="008C748F"/>
    <w:rsid w:val="008C7F77"/>
    <w:rsid w:val="008D17E1"/>
    <w:rsid w:val="008D1CA2"/>
    <w:rsid w:val="008D1E94"/>
    <w:rsid w:val="008D39EA"/>
    <w:rsid w:val="008D3ADA"/>
    <w:rsid w:val="008D3CAF"/>
    <w:rsid w:val="008D3DE3"/>
    <w:rsid w:val="008D6C6B"/>
    <w:rsid w:val="008D7056"/>
    <w:rsid w:val="008D7C9F"/>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AE9"/>
    <w:rsid w:val="00911C33"/>
    <w:rsid w:val="009124EB"/>
    <w:rsid w:val="0091253F"/>
    <w:rsid w:val="009138C6"/>
    <w:rsid w:val="0091399A"/>
    <w:rsid w:val="009162E0"/>
    <w:rsid w:val="009170A4"/>
    <w:rsid w:val="00917A65"/>
    <w:rsid w:val="00917D54"/>
    <w:rsid w:val="00920A88"/>
    <w:rsid w:val="009215E3"/>
    <w:rsid w:val="009220CE"/>
    <w:rsid w:val="00922574"/>
    <w:rsid w:val="00922CEC"/>
    <w:rsid w:val="00922EA6"/>
    <w:rsid w:val="0092376D"/>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240E"/>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2771"/>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1DF"/>
    <w:rsid w:val="00A142F3"/>
    <w:rsid w:val="00A1508A"/>
    <w:rsid w:val="00A168EE"/>
    <w:rsid w:val="00A17636"/>
    <w:rsid w:val="00A17B0B"/>
    <w:rsid w:val="00A17B6F"/>
    <w:rsid w:val="00A17D07"/>
    <w:rsid w:val="00A20933"/>
    <w:rsid w:val="00A20AC4"/>
    <w:rsid w:val="00A2207D"/>
    <w:rsid w:val="00A221DD"/>
    <w:rsid w:val="00A222AB"/>
    <w:rsid w:val="00A22333"/>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7C8"/>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5C02"/>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3ADE"/>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1E4D"/>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745"/>
    <w:rsid w:val="00C01AD3"/>
    <w:rsid w:val="00C02C14"/>
    <w:rsid w:val="00C02FDD"/>
    <w:rsid w:val="00C05178"/>
    <w:rsid w:val="00C10417"/>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5834"/>
    <w:rsid w:val="00D473D9"/>
    <w:rsid w:val="00D47E00"/>
    <w:rsid w:val="00D51404"/>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6798"/>
    <w:rsid w:val="00D97CAB"/>
    <w:rsid w:val="00DA05DD"/>
    <w:rsid w:val="00DA0C57"/>
    <w:rsid w:val="00DA11F8"/>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4289"/>
    <w:rsid w:val="00DC5994"/>
    <w:rsid w:val="00DC5B8D"/>
    <w:rsid w:val="00DC62EC"/>
    <w:rsid w:val="00DC6F64"/>
    <w:rsid w:val="00DC7817"/>
    <w:rsid w:val="00DD13B0"/>
    <w:rsid w:val="00DD1B87"/>
    <w:rsid w:val="00DD3F9C"/>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06A"/>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1B1"/>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77FA6"/>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9D8"/>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image" Target="media/image1.emf"/><Relationship Id="rId43"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mailto:info@ncrc.ru" TargetMode="External"/><Relationship Id="rId20" Type="http://schemas.openxmlformats.org/officeDocument/2006/relationships/hyperlink" Target="https://rmsp.nalog.ru/" TargetMode="Externa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D4C6-EA30-4216-A4CB-EE9ED8FC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37</Pages>
  <Words>14829</Words>
  <Characters>84530</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64</cp:revision>
  <cp:lastPrinted>2023-06-22T08:52:00Z</cp:lastPrinted>
  <dcterms:created xsi:type="dcterms:W3CDTF">2026-03-24T09:09:00Z</dcterms:created>
  <dcterms:modified xsi:type="dcterms:W3CDTF">2026-05-14T06:59:00Z</dcterms:modified>
</cp:coreProperties>
</file>