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5F97B1CA" w:rsidR="00B067D9" w:rsidRPr="00AB2CC3" w:rsidRDefault="005756F2" w:rsidP="007D5EE4">
      <w:pPr>
        <w:widowControl w:val="0"/>
        <w:spacing w:before="60" w:after="120"/>
        <w:ind w:right="34"/>
        <w:jc w:val="center"/>
        <w:rPr>
          <w:lang w:val="en-US"/>
        </w:rPr>
      </w:pPr>
      <w:r w:rsidRPr="004409C6">
        <w:rPr>
          <w:b/>
          <w:bCs/>
        </w:rPr>
        <w:t xml:space="preserve">от </w:t>
      </w:r>
      <w:r w:rsidR="0050776B">
        <w:rPr>
          <w:b/>
          <w:bCs/>
          <w:lang w:val="en-US"/>
        </w:rPr>
        <w:t>14</w:t>
      </w:r>
      <w:r w:rsidR="006770DE" w:rsidRPr="004409C6">
        <w:rPr>
          <w:b/>
          <w:bCs/>
        </w:rPr>
        <w:t>.</w:t>
      </w:r>
      <w:r w:rsidR="0050776B">
        <w:rPr>
          <w:b/>
          <w:bCs/>
          <w:lang w:val="en-US"/>
        </w:rPr>
        <w:t>05</w:t>
      </w:r>
      <w:r w:rsidR="00E205DC" w:rsidRPr="004409C6">
        <w:rPr>
          <w:b/>
          <w:bCs/>
        </w:rPr>
        <w:t>.</w:t>
      </w:r>
      <w:r w:rsidR="00110AAB" w:rsidRPr="004409C6">
        <w:rPr>
          <w:b/>
          <w:bCs/>
        </w:rPr>
        <w:t>202</w:t>
      </w:r>
      <w:r w:rsidR="00832DAA">
        <w:rPr>
          <w:b/>
          <w:bCs/>
        </w:rPr>
        <w:t>6</w:t>
      </w:r>
      <w:r w:rsidR="00110AAB" w:rsidRPr="004409C6">
        <w:rPr>
          <w:b/>
          <w:bCs/>
        </w:rPr>
        <w:t xml:space="preserve"> </w:t>
      </w:r>
      <w:r w:rsidR="009B4449" w:rsidRPr="004409C6">
        <w:rPr>
          <w:b/>
          <w:bCs/>
        </w:rPr>
        <w:t>г. № ЗКЭФ-</w:t>
      </w:r>
      <w:r w:rsidR="001854F9" w:rsidRPr="004409C6">
        <w:rPr>
          <w:b/>
          <w:bCs/>
        </w:rPr>
        <w:t>ДЭУК-</w:t>
      </w:r>
      <w:r w:rsidR="00832DAA">
        <w:rPr>
          <w:b/>
          <w:bCs/>
        </w:rPr>
        <w:t>137</w:t>
      </w:r>
      <w:r w:rsidR="00AB2CC3">
        <w:rPr>
          <w:b/>
          <w:bCs/>
          <w:lang w:val="en-US"/>
        </w:rPr>
        <w:t>8</w:t>
      </w:r>
    </w:p>
    <w:tbl>
      <w:tblPr>
        <w:tblW w:w="54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5"/>
        <w:gridCol w:w="7654"/>
      </w:tblGrid>
      <w:tr w:rsidR="00237B4F" w:rsidRPr="004409C6" w14:paraId="39E299C4" w14:textId="77777777" w:rsidTr="00357F76">
        <w:tc>
          <w:tcPr>
            <w:tcW w:w="398"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000"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602"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357F76">
        <w:tc>
          <w:tcPr>
            <w:tcW w:w="398" w:type="pct"/>
            <w:shd w:val="clear" w:color="auto" w:fill="auto"/>
            <w:vAlign w:val="center"/>
          </w:tcPr>
          <w:p w14:paraId="4531D370"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602" w:type="pct"/>
            <w:gridSpan w:val="2"/>
            <w:shd w:val="clear" w:color="auto" w:fill="auto"/>
            <w:vAlign w:val="center"/>
          </w:tcPr>
          <w:p w14:paraId="3A0DBBF4" w14:textId="77777777" w:rsidR="00600850" w:rsidRPr="00FC1523" w:rsidRDefault="00600850" w:rsidP="00600850">
            <w:pPr>
              <w:widowControl w:val="0"/>
              <w:tabs>
                <w:tab w:val="left" w:pos="1134"/>
                <w:tab w:val="left" w:pos="1276"/>
                <w:tab w:val="left" w:pos="1560"/>
              </w:tabs>
              <w:rPr>
                <w:b/>
              </w:rPr>
            </w:pPr>
            <w:r w:rsidRPr="00FC1523">
              <w:rPr>
                <w:b/>
              </w:rPr>
              <w:t>Общие сведения</w:t>
            </w:r>
          </w:p>
          <w:p w14:paraId="3BF0591B" w14:textId="77777777" w:rsidR="00600850" w:rsidRDefault="00600850" w:rsidP="00600850">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0E973601" w14:textId="77777777" w:rsidR="00600850" w:rsidRPr="009805E2" w:rsidRDefault="00600850" w:rsidP="00600850">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59FF8BFE" w14:textId="03092E5F" w:rsidR="00600850" w:rsidRPr="00FC1523" w:rsidRDefault="00600850" w:rsidP="00600850">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rsidR="0087457B">
              <w:br/>
            </w:r>
            <w:r w:rsidRPr="00FC1523">
              <w:t>АО «КАВКАЗ.РФ» (далее – Положение о закупке).</w:t>
            </w:r>
          </w:p>
          <w:p w14:paraId="5DA6686A" w14:textId="3BAA81FD" w:rsidR="00B067D9" w:rsidRPr="004409C6" w:rsidRDefault="00600850" w:rsidP="00600850">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4409C6" w14:paraId="7550FA46" w14:textId="77777777" w:rsidTr="00357F76">
        <w:tc>
          <w:tcPr>
            <w:tcW w:w="398" w:type="pct"/>
            <w:shd w:val="clear" w:color="auto" w:fill="auto"/>
          </w:tcPr>
          <w:p w14:paraId="33049A74" w14:textId="77777777" w:rsidR="00B067D9" w:rsidRPr="004409C6" w:rsidRDefault="00B067D9" w:rsidP="00016D29">
            <w:pPr>
              <w:widowControl w:val="0"/>
              <w:numPr>
                <w:ilvl w:val="0"/>
                <w:numId w:val="10"/>
              </w:numPr>
              <w:ind w:left="417" w:right="1026"/>
            </w:pPr>
          </w:p>
        </w:tc>
        <w:tc>
          <w:tcPr>
            <w:tcW w:w="1000"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602"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г. Москва, ул. Тестовска</w:t>
            </w:r>
            <w:r w:rsidR="00D557B2" w:rsidRPr="004409C6">
              <w:t>я, дом 10, 26 этаж, помещение I</w:t>
            </w:r>
          </w:p>
        </w:tc>
      </w:tr>
      <w:tr w:rsidR="00237B4F" w:rsidRPr="004409C6" w14:paraId="0CA884DA" w14:textId="77777777" w:rsidTr="00357F76">
        <w:tc>
          <w:tcPr>
            <w:tcW w:w="398" w:type="pct"/>
            <w:shd w:val="clear" w:color="auto" w:fill="auto"/>
          </w:tcPr>
          <w:p w14:paraId="3E9E46CA" w14:textId="77777777" w:rsidR="00B067D9" w:rsidRPr="004409C6" w:rsidRDefault="00B067D9" w:rsidP="00016D29">
            <w:pPr>
              <w:widowControl w:val="0"/>
              <w:numPr>
                <w:ilvl w:val="0"/>
                <w:numId w:val="10"/>
              </w:numPr>
              <w:ind w:left="417" w:right="1026"/>
            </w:pPr>
          </w:p>
        </w:tc>
        <w:tc>
          <w:tcPr>
            <w:tcW w:w="1000"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602"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г. Москва, ул. Тестовск</w:t>
            </w:r>
            <w:r w:rsidR="00A04F3B" w:rsidRPr="004409C6">
              <w:t>ая,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r w:rsidRPr="004409C6">
                <w:rPr>
                  <w:u w:val="single"/>
                  <w:lang w:val="en-US"/>
                </w:rPr>
                <w:t>ncrc</w:t>
              </w:r>
              <w:r w:rsidRPr="004409C6">
                <w:rPr>
                  <w:u w:val="single"/>
                </w:rPr>
                <w:t>.</w:t>
              </w:r>
              <w:r w:rsidRPr="004409C6">
                <w:rPr>
                  <w:u w:val="single"/>
                  <w:lang w:val="en-US"/>
                </w:rPr>
                <w:t>ru</w:t>
              </w:r>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357F76">
        <w:tc>
          <w:tcPr>
            <w:tcW w:w="398" w:type="pct"/>
            <w:shd w:val="clear" w:color="auto" w:fill="auto"/>
          </w:tcPr>
          <w:p w14:paraId="37FD5C56" w14:textId="77777777" w:rsidR="00B067D9" w:rsidRPr="004409C6" w:rsidRDefault="00B067D9" w:rsidP="00016D29">
            <w:pPr>
              <w:widowControl w:val="0"/>
              <w:numPr>
                <w:ilvl w:val="0"/>
                <w:numId w:val="10"/>
              </w:numPr>
              <w:ind w:left="417" w:right="1026"/>
            </w:pPr>
          </w:p>
        </w:tc>
        <w:tc>
          <w:tcPr>
            <w:tcW w:w="4602"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357F76">
        <w:tc>
          <w:tcPr>
            <w:tcW w:w="398" w:type="pct"/>
            <w:shd w:val="clear" w:color="auto" w:fill="auto"/>
          </w:tcPr>
          <w:p w14:paraId="33EEA31E" w14:textId="77777777" w:rsidR="00B067D9" w:rsidRPr="004409C6" w:rsidRDefault="00B067D9" w:rsidP="00016D29">
            <w:pPr>
              <w:widowControl w:val="0"/>
              <w:numPr>
                <w:ilvl w:val="0"/>
                <w:numId w:val="12"/>
              </w:numPr>
              <w:ind w:left="417" w:right="459"/>
            </w:pPr>
          </w:p>
        </w:tc>
        <w:tc>
          <w:tcPr>
            <w:tcW w:w="1000"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602"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357F76">
        <w:tc>
          <w:tcPr>
            <w:tcW w:w="398" w:type="pct"/>
            <w:shd w:val="clear" w:color="auto" w:fill="auto"/>
          </w:tcPr>
          <w:p w14:paraId="566D7CCC" w14:textId="77777777" w:rsidR="00B067D9" w:rsidRPr="004409C6" w:rsidRDefault="00B067D9" w:rsidP="00016D29">
            <w:pPr>
              <w:widowControl w:val="0"/>
              <w:numPr>
                <w:ilvl w:val="0"/>
                <w:numId w:val="12"/>
              </w:numPr>
              <w:ind w:left="417" w:right="459"/>
            </w:pPr>
          </w:p>
        </w:tc>
        <w:tc>
          <w:tcPr>
            <w:tcW w:w="1000"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602" w:type="pct"/>
            <w:shd w:val="clear" w:color="auto" w:fill="auto"/>
          </w:tcPr>
          <w:p w14:paraId="2277DEA3" w14:textId="06560EDD" w:rsidR="0015609A" w:rsidRPr="004409C6" w:rsidRDefault="00BB0C59" w:rsidP="003F2CFE">
            <w:pPr>
              <w:ind w:right="34"/>
              <w:jc w:val="both"/>
            </w:pPr>
            <w:r w:rsidRPr="00BB0C59">
              <w:t xml:space="preserve">Право заключения договора на </w:t>
            </w:r>
            <w:r w:rsidR="003F65C3">
              <w:t>выполнение работ</w:t>
            </w:r>
            <w:r w:rsidR="003F65C3" w:rsidRPr="003F65C3">
              <w:t xml:space="preserve"> </w:t>
            </w:r>
            <w:r w:rsidR="003F65C3">
              <w:t xml:space="preserve">по </w:t>
            </w:r>
            <w:proofErr w:type="spellStart"/>
            <w:r w:rsidR="003F65C3" w:rsidRPr="003F65C3">
              <w:t>шиномонтаж</w:t>
            </w:r>
            <w:r w:rsidR="003F65C3">
              <w:t>у</w:t>
            </w:r>
            <w:proofErr w:type="spellEnd"/>
            <w:r w:rsidR="003F65C3">
              <w:t xml:space="preserve"> </w:t>
            </w:r>
            <w:r w:rsidR="003F65C3" w:rsidRPr="003F65C3">
              <w:t>транспортных средств</w:t>
            </w:r>
            <w:r w:rsidR="003F65C3">
              <w:t xml:space="preserve"> на ВТРК «</w:t>
            </w:r>
            <w:r w:rsidR="003F2CFE">
              <w:t>Эльбрус</w:t>
            </w:r>
            <w:r w:rsidR="003F65C3">
              <w:t>»</w:t>
            </w:r>
          </w:p>
        </w:tc>
      </w:tr>
      <w:tr w:rsidR="00237B4F" w:rsidRPr="004409C6" w14:paraId="17814C04" w14:textId="77777777" w:rsidTr="00357F76">
        <w:tc>
          <w:tcPr>
            <w:tcW w:w="398" w:type="pct"/>
            <w:shd w:val="clear" w:color="auto" w:fill="auto"/>
          </w:tcPr>
          <w:p w14:paraId="2FF65178" w14:textId="77777777" w:rsidR="00B067D9" w:rsidRPr="004409C6" w:rsidRDefault="00B067D9" w:rsidP="00016D29">
            <w:pPr>
              <w:widowControl w:val="0"/>
              <w:numPr>
                <w:ilvl w:val="0"/>
                <w:numId w:val="12"/>
              </w:numPr>
              <w:ind w:left="417" w:right="459"/>
            </w:pPr>
          </w:p>
        </w:tc>
        <w:tc>
          <w:tcPr>
            <w:tcW w:w="1000"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3602" w:type="pct"/>
            <w:shd w:val="clear" w:color="auto" w:fill="auto"/>
          </w:tcPr>
          <w:p w14:paraId="76899761" w14:textId="26A396EA"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r w:rsidR="00600850">
              <w:t xml:space="preserve"> </w:t>
            </w:r>
            <w:r w:rsidR="00600850" w:rsidRPr="00110F28">
              <w:rPr>
                <w:bCs/>
              </w:rPr>
              <w:t>о проведении запроса котировок</w:t>
            </w:r>
            <w:r w:rsidR="00820727" w:rsidRPr="004409C6">
              <w:t>)</w:t>
            </w:r>
          </w:p>
        </w:tc>
      </w:tr>
      <w:tr w:rsidR="00237B4F" w:rsidRPr="004409C6" w14:paraId="517AD3DC" w14:textId="77777777" w:rsidTr="00357F76">
        <w:trPr>
          <w:trHeight w:val="307"/>
        </w:trPr>
        <w:tc>
          <w:tcPr>
            <w:tcW w:w="398" w:type="pct"/>
            <w:shd w:val="clear" w:color="auto" w:fill="auto"/>
          </w:tcPr>
          <w:p w14:paraId="564DFEF5" w14:textId="77777777" w:rsidR="00B067D9" w:rsidRPr="004409C6" w:rsidRDefault="00B067D9" w:rsidP="00016D29">
            <w:pPr>
              <w:widowControl w:val="0"/>
              <w:numPr>
                <w:ilvl w:val="0"/>
                <w:numId w:val="12"/>
              </w:numPr>
              <w:ind w:left="417" w:right="459"/>
            </w:pPr>
          </w:p>
        </w:tc>
        <w:tc>
          <w:tcPr>
            <w:tcW w:w="1000"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 xml:space="preserve">Предмет </w:t>
            </w:r>
            <w:r w:rsidRPr="004409C6">
              <w:rPr>
                <w:b/>
              </w:rPr>
              <w:lastRenderedPageBreak/>
              <w:t>договора</w:t>
            </w:r>
          </w:p>
        </w:tc>
        <w:tc>
          <w:tcPr>
            <w:tcW w:w="3602" w:type="pct"/>
            <w:shd w:val="clear" w:color="auto" w:fill="auto"/>
          </w:tcPr>
          <w:p w14:paraId="3267C199" w14:textId="4ABDCA19" w:rsidR="00B067D9" w:rsidRPr="004409C6" w:rsidRDefault="003F65C3" w:rsidP="00283E8B">
            <w:pPr>
              <w:widowControl w:val="0"/>
              <w:tabs>
                <w:tab w:val="left" w:pos="284"/>
                <w:tab w:val="left" w:pos="426"/>
                <w:tab w:val="left" w:pos="1134"/>
              </w:tabs>
              <w:jc w:val="both"/>
              <w:outlineLvl w:val="0"/>
            </w:pPr>
            <w:r>
              <w:lastRenderedPageBreak/>
              <w:t>В</w:t>
            </w:r>
            <w:r w:rsidRPr="003F65C3">
              <w:t xml:space="preserve">ыполнение работ по </w:t>
            </w:r>
            <w:proofErr w:type="spellStart"/>
            <w:r w:rsidRPr="003F65C3">
              <w:t>шиномонтажу</w:t>
            </w:r>
            <w:proofErr w:type="spellEnd"/>
            <w:r w:rsidRPr="003F65C3">
              <w:t xml:space="preserve"> транспортных средств на ВТРК </w:t>
            </w:r>
            <w:r w:rsidRPr="003F65C3">
              <w:lastRenderedPageBreak/>
              <w:t>«</w:t>
            </w:r>
            <w:r w:rsidR="003F2CFE">
              <w:t>Эльбрус</w:t>
            </w:r>
            <w:r w:rsidR="00395E43">
              <w:t>»</w:t>
            </w:r>
          </w:p>
        </w:tc>
      </w:tr>
      <w:tr w:rsidR="00237B4F" w:rsidRPr="004409C6" w14:paraId="42365252" w14:textId="77777777" w:rsidTr="00357F76">
        <w:trPr>
          <w:trHeight w:val="132"/>
        </w:trPr>
        <w:tc>
          <w:tcPr>
            <w:tcW w:w="398" w:type="pct"/>
            <w:shd w:val="clear" w:color="auto" w:fill="auto"/>
          </w:tcPr>
          <w:p w14:paraId="701E917C" w14:textId="77777777" w:rsidR="00B067D9" w:rsidRPr="004409C6" w:rsidRDefault="00B067D9" w:rsidP="00016D29">
            <w:pPr>
              <w:widowControl w:val="0"/>
              <w:numPr>
                <w:ilvl w:val="0"/>
                <w:numId w:val="12"/>
              </w:numPr>
              <w:ind w:left="417" w:right="459"/>
            </w:pPr>
          </w:p>
        </w:tc>
        <w:tc>
          <w:tcPr>
            <w:tcW w:w="1000"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602" w:type="pct"/>
            <w:shd w:val="clear" w:color="auto" w:fill="auto"/>
          </w:tcPr>
          <w:p w14:paraId="6C2AD4E5" w14:textId="25D64D74" w:rsidR="00B067D9" w:rsidRPr="004409C6" w:rsidRDefault="00F65F42" w:rsidP="00890549">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r w:rsidR="00600850">
              <w:t xml:space="preserve"> </w:t>
            </w:r>
            <w:r w:rsidR="00600850" w:rsidRPr="00110F28">
              <w:rPr>
                <w:bCs/>
              </w:rPr>
              <w:t>о проведении запроса котировок</w:t>
            </w:r>
            <w:r w:rsidR="00B067D9" w:rsidRPr="004409C6">
              <w:t>)</w:t>
            </w:r>
          </w:p>
        </w:tc>
      </w:tr>
      <w:tr w:rsidR="00237B4F" w:rsidRPr="004409C6" w14:paraId="6032785B" w14:textId="77777777" w:rsidTr="00357F76">
        <w:tc>
          <w:tcPr>
            <w:tcW w:w="398" w:type="pct"/>
            <w:shd w:val="clear" w:color="auto" w:fill="auto"/>
          </w:tcPr>
          <w:p w14:paraId="3900FAD1" w14:textId="77777777" w:rsidR="00B067D9" w:rsidRPr="004409C6" w:rsidRDefault="00B067D9" w:rsidP="00016D29">
            <w:pPr>
              <w:widowControl w:val="0"/>
              <w:numPr>
                <w:ilvl w:val="0"/>
                <w:numId w:val="12"/>
              </w:numPr>
              <w:ind w:left="417" w:right="459"/>
            </w:pPr>
          </w:p>
        </w:tc>
        <w:tc>
          <w:tcPr>
            <w:tcW w:w="1000"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02" w:type="pct"/>
            <w:shd w:val="clear" w:color="auto" w:fill="auto"/>
          </w:tcPr>
          <w:p w14:paraId="25611D73" w14:textId="0F6FCF3C" w:rsidR="009E0F94" w:rsidRPr="00306059" w:rsidRDefault="000E19F2" w:rsidP="009E0F94">
            <w:pPr>
              <w:shd w:val="clear" w:color="auto" w:fill="FFFFFF"/>
              <w:tabs>
                <w:tab w:val="left" w:pos="284"/>
                <w:tab w:val="left" w:pos="426"/>
              </w:tabs>
              <w:jc w:val="both"/>
              <w:rPr>
                <w:b/>
              </w:rPr>
            </w:pPr>
            <w:r>
              <w:rPr>
                <w:b/>
              </w:rPr>
              <w:t>Ц</w:t>
            </w:r>
            <w:r w:rsidR="009E0F94" w:rsidRPr="00727F93">
              <w:rPr>
                <w:b/>
              </w:rPr>
              <w:t>ена договора</w:t>
            </w:r>
            <w:r w:rsidR="009E0F94" w:rsidRPr="00306059">
              <w:rPr>
                <w:b/>
              </w:rPr>
              <w:t xml:space="preserve">: </w:t>
            </w:r>
          </w:p>
          <w:p w14:paraId="19B393FB" w14:textId="48E78F13" w:rsidR="009E0F94" w:rsidRDefault="003F2CFE" w:rsidP="009E0F94">
            <w:pPr>
              <w:shd w:val="clear" w:color="auto" w:fill="FFFFFF"/>
              <w:tabs>
                <w:tab w:val="left" w:pos="284"/>
                <w:tab w:val="left" w:pos="426"/>
              </w:tabs>
              <w:jc w:val="both"/>
              <w:rPr>
                <w:bCs/>
              </w:rPr>
            </w:pPr>
            <w:r w:rsidRPr="003F2CFE">
              <w:rPr>
                <w:b/>
                <w:bCs/>
              </w:rPr>
              <w:t>272</w:t>
            </w:r>
            <w:r>
              <w:rPr>
                <w:b/>
                <w:bCs/>
              </w:rPr>
              <w:t> 000,00 </w:t>
            </w:r>
            <w:r w:rsidRPr="003F2CFE">
              <w:rPr>
                <w:b/>
                <w:bCs/>
              </w:rPr>
              <w:t>(Двести семьдесят две тысячи) рублей 00 копеек</w:t>
            </w:r>
            <w:r w:rsidR="009E0F94" w:rsidRPr="00306059">
              <w:rPr>
                <w:bCs/>
              </w:rPr>
              <w:t xml:space="preserve">, </w:t>
            </w:r>
            <w:r w:rsidR="009E0F94" w:rsidRPr="009E0F94">
              <w:rPr>
                <w:bCs/>
              </w:rPr>
              <w:t>включая НДС</w:t>
            </w:r>
            <w:r w:rsidR="00E15EAC" w:rsidRPr="00E15EAC">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2CB6AF1E" w14:textId="7EBCF6BE" w:rsidR="001641D6" w:rsidRPr="00306059" w:rsidRDefault="001641D6" w:rsidP="009E0F94">
            <w:pPr>
              <w:shd w:val="clear" w:color="auto" w:fill="FFFFFF"/>
              <w:tabs>
                <w:tab w:val="left" w:pos="284"/>
                <w:tab w:val="left" w:pos="426"/>
              </w:tabs>
              <w:jc w:val="both"/>
              <w:rPr>
                <w:bCs/>
              </w:rPr>
            </w:pPr>
            <w:r w:rsidRPr="00D14570">
              <w:rPr>
                <w:b/>
                <w:bCs/>
              </w:rPr>
              <w:t xml:space="preserve">Начальная (максимальная) стоимость единичных расценок </w:t>
            </w:r>
            <w:r w:rsidR="003F65C3">
              <w:rPr>
                <w:b/>
                <w:bCs/>
              </w:rPr>
              <w:t>выполняемых работ</w:t>
            </w:r>
            <w:r w:rsidRPr="00D14570">
              <w:rPr>
                <w:b/>
                <w:bCs/>
              </w:rPr>
              <w:t>:</w:t>
            </w:r>
          </w:p>
          <w:tbl>
            <w:tblPr>
              <w:tblW w:w="7512" w:type="dxa"/>
              <w:tblLayout w:type="fixed"/>
              <w:tblLook w:val="04A0" w:firstRow="1" w:lastRow="0" w:firstColumn="1" w:lastColumn="0" w:noHBand="0" w:noVBand="1"/>
            </w:tblPr>
            <w:tblGrid>
              <w:gridCol w:w="1037"/>
              <w:gridCol w:w="820"/>
              <w:gridCol w:w="485"/>
              <w:gridCol w:w="287"/>
              <w:gridCol w:w="359"/>
              <w:gridCol w:w="227"/>
              <w:gridCol w:w="506"/>
              <w:gridCol w:w="517"/>
              <w:gridCol w:w="219"/>
              <w:gridCol w:w="356"/>
              <w:gridCol w:w="250"/>
              <w:gridCol w:w="351"/>
              <w:gridCol w:w="268"/>
              <w:gridCol w:w="395"/>
              <w:gridCol w:w="289"/>
              <w:gridCol w:w="272"/>
              <w:gridCol w:w="240"/>
              <w:gridCol w:w="634"/>
            </w:tblGrid>
            <w:tr w:rsidR="001D5AAA" w:rsidRPr="006163C6" w14:paraId="392E3CA6" w14:textId="77777777" w:rsidTr="00573D2E">
              <w:trPr>
                <w:trHeight w:val="300"/>
              </w:trPr>
              <w:tc>
                <w:tcPr>
                  <w:tcW w:w="7512" w:type="dxa"/>
                  <w:gridSpan w:val="18"/>
                  <w:tcBorders>
                    <w:top w:val="single" w:sz="4" w:space="0" w:color="auto"/>
                    <w:left w:val="single" w:sz="8" w:space="0" w:color="auto"/>
                    <w:bottom w:val="single" w:sz="8" w:space="0" w:color="auto"/>
                    <w:right w:val="single" w:sz="8" w:space="0" w:color="000000"/>
                  </w:tcBorders>
                  <w:shd w:val="clear" w:color="auto" w:fill="auto"/>
                  <w:vAlign w:val="center"/>
                  <w:hideMark/>
                </w:tcPr>
                <w:p w14:paraId="43554469" w14:textId="77777777" w:rsidR="001D5AAA" w:rsidRPr="006163C6" w:rsidRDefault="001D5AAA" w:rsidP="001D5AAA">
                  <w:pPr>
                    <w:jc w:val="center"/>
                    <w:rPr>
                      <w:color w:val="000000"/>
                      <w:sz w:val="20"/>
                      <w:szCs w:val="20"/>
                    </w:rPr>
                  </w:pPr>
                  <w:r w:rsidRPr="006163C6">
                    <w:rPr>
                      <w:rFonts w:eastAsia="Calibri"/>
                      <w:color w:val="000000"/>
                      <w:sz w:val="20"/>
                      <w:szCs w:val="20"/>
                    </w:rPr>
                    <w:t xml:space="preserve">Легковые автомобили, автомобили повышенной проходимости, </w:t>
                  </w:r>
                  <w:proofErr w:type="spellStart"/>
                  <w:r w:rsidRPr="006163C6">
                    <w:rPr>
                      <w:rFonts w:eastAsia="Calibri"/>
                      <w:color w:val="000000"/>
                      <w:sz w:val="20"/>
                      <w:szCs w:val="20"/>
                    </w:rPr>
                    <w:t>минивены</w:t>
                  </w:r>
                  <w:proofErr w:type="spellEnd"/>
                  <w:r w:rsidRPr="006163C6">
                    <w:rPr>
                      <w:rFonts w:eastAsia="Calibri"/>
                      <w:color w:val="000000"/>
                      <w:sz w:val="20"/>
                      <w:szCs w:val="20"/>
                    </w:rPr>
                    <w:t>, микроавтобусы</w:t>
                  </w:r>
                </w:p>
              </w:tc>
            </w:tr>
            <w:tr w:rsidR="001D5AAA" w:rsidRPr="006163C6" w14:paraId="59DA0F32" w14:textId="77777777" w:rsidTr="00573D2E">
              <w:trPr>
                <w:trHeight w:val="300"/>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hideMark/>
                </w:tcPr>
                <w:p w14:paraId="3DD9713D" w14:textId="77777777" w:rsidR="001D5AAA" w:rsidRPr="006163C6" w:rsidRDefault="001D5AAA" w:rsidP="001D5AAA">
                  <w:pPr>
                    <w:jc w:val="center"/>
                    <w:rPr>
                      <w:color w:val="000000"/>
                      <w:sz w:val="20"/>
                      <w:szCs w:val="20"/>
                    </w:rPr>
                  </w:pPr>
                  <w:r w:rsidRPr="006163C6">
                    <w:rPr>
                      <w:rFonts w:eastAsia="Calibri"/>
                      <w:bCs/>
                      <w:color w:val="000000"/>
                      <w:sz w:val="20"/>
                      <w:szCs w:val="20"/>
                    </w:rPr>
                    <w:t>Монтаж, демонтаж колес</w:t>
                  </w:r>
                </w:p>
              </w:tc>
            </w:tr>
            <w:tr w:rsidR="00BA3409" w:rsidRPr="006163C6" w14:paraId="0C1D84BE"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1D85C96F" w14:textId="77777777" w:rsidR="001D5AAA" w:rsidRPr="006163C6" w:rsidRDefault="001D5AAA" w:rsidP="001D5AAA">
                  <w:pPr>
                    <w:jc w:val="center"/>
                    <w:rPr>
                      <w:color w:val="000000"/>
                      <w:sz w:val="20"/>
                      <w:szCs w:val="20"/>
                    </w:rPr>
                  </w:pPr>
                  <w:r w:rsidRPr="006163C6">
                    <w:rPr>
                      <w:rFonts w:eastAsia="Calibri"/>
                      <w:bCs/>
                      <w:color w:val="000000"/>
                      <w:sz w:val="20"/>
                      <w:szCs w:val="20"/>
                    </w:rPr>
                    <w:t>Вид работ</w:t>
                  </w:r>
                </w:p>
              </w:tc>
              <w:tc>
                <w:tcPr>
                  <w:tcW w:w="820" w:type="dxa"/>
                  <w:tcBorders>
                    <w:top w:val="nil"/>
                    <w:left w:val="nil"/>
                    <w:bottom w:val="single" w:sz="8" w:space="0" w:color="auto"/>
                    <w:right w:val="single" w:sz="8" w:space="0" w:color="auto"/>
                  </w:tcBorders>
                  <w:shd w:val="clear" w:color="auto" w:fill="auto"/>
                  <w:vAlign w:val="center"/>
                  <w:hideMark/>
                </w:tcPr>
                <w:p w14:paraId="308D59C1"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485" w:type="dxa"/>
                  <w:tcBorders>
                    <w:top w:val="nil"/>
                    <w:left w:val="nil"/>
                    <w:bottom w:val="single" w:sz="8" w:space="0" w:color="auto"/>
                    <w:right w:val="single" w:sz="8" w:space="0" w:color="auto"/>
                  </w:tcBorders>
                  <w:shd w:val="clear" w:color="auto" w:fill="auto"/>
                  <w:vAlign w:val="center"/>
                  <w:hideMark/>
                </w:tcPr>
                <w:p w14:paraId="39B8FDF5"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646" w:type="dxa"/>
                  <w:gridSpan w:val="2"/>
                  <w:tcBorders>
                    <w:top w:val="nil"/>
                    <w:left w:val="nil"/>
                    <w:bottom w:val="single" w:sz="8" w:space="0" w:color="auto"/>
                    <w:right w:val="single" w:sz="8" w:space="0" w:color="auto"/>
                  </w:tcBorders>
                  <w:shd w:val="clear" w:color="auto" w:fill="auto"/>
                  <w:vAlign w:val="center"/>
                  <w:hideMark/>
                </w:tcPr>
                <w:p w14:paraId="08F3665E"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733" w:type="dxa"/>
                  <w:gridSpan w:val="2"/>
                  <w:tcBorders>
                    <w:top w:val="nil"/>
                    <w:left w:val="nil"/>
                    <w:bottom w:val="single" w:sz="8" w:space="0" w:color="auto"/>
                    <w:right w:val="single" w:sz="8" w:space="0" w:color="auto"/>
                  </w:tcBorders>
                  <w:shd w:val="clear" w:color="auto" w:fill="auto"/>
                  <w:vAlign w:val="center"/>
                  <w:hideMark/>
                </w:tcPr>
                <w:p w14:paraId="7CAAC6C3"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736" w:type="dxa"/>
                  <w:gridSpan w:val="2"/>
                  <w:tcBorders>
                    <w:top w:val="nil"/>
                    <w:left w:val="nil"/>
                    <w:bottom w:val="single" w:sz="8" w:space="0" w:color="auto"/>
                    <w:right w:val="single" w:sz="8" w:space="0" w:color="auto"/>
                  </w:tcBorders>
                  <w:shd w:val="clear" w:color="auto" w:fill="auto"/>
                  <w:vAlign w:val="center"/>
                  <w:hideMark/>
                </w:tcPr>
                <w:p w14:paraId="3E9823E5"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606" w:type="dxa"/>
                  <w:gridSpan w:val="2"/>
                  <w:tcBorders>
                    <w:top w:val="nil"/>
                    <w:left w:val="nil"/>
                    <w:bottom w:val="single" w:sz="8" w:space="0" w:color="auto"/>
                    <w:right w:val="single" w:sz="8" w:space="0" w:color="auto"/>
                  </w:tcBorders>
                  <w:shd w:val="clear" w:color="auto" w:fill="auto"/>
                  <w:vAlign w:val="center"/>
                  <w:hideMark/>
                </w:tcPr>
                <w:p w14:paraId="6DA5E82C"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19" w:type="dxa"/>
                  <w:gridSpan w:val="2"/>
                  <w:tcBorders>
                    <w:top w:val="nil"/>
                    <w:left w:val="nil"/>
                    <w:bottom w:val="single" w:sz="8" w:space="0" w:color="auto"/>
                    <w:right w:val="single" w:sz="8" w:space="0" w:color="auto"/>
                  </w:tcBorders>
                  <w:shd w:val="clear" w:color="auto" w:fill="auto"/>
                  <w:vAlign w:val="center"/>
                  <w:hideMark/>
                </w:tcPr>
                <w:p w14:paraId="10C8D3FA"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84" w:type="dxa"/>
                  <w:gridSpan w:val="2"/>
                  <w:tcBorders>
                    <w:top w:val="nil"/>
                    <w:left w:val="nil"/>
                    <w:bottom w:val="single" w:sz="8" w:space="0" w:color="auto"/>
                    <w:right w:val="single" w:sz="8" w:space="0" w:color="auto"/>
                  </w:tcBorders>
                  <w:shd w:val="clear" w:color="auto" w:fill="auto"/>
                  <w:vAlign w:val="center"/>
                  <w:hideMark/>
                </w:tcPr>
                <w:p w14:paraId="0378D832" w14:textId="77777777" w:rsidR="001D5AAA" w:rsidRPr="006163C6" w:rsidRDefault="001D5AAA" w:rsidP="001D5AAA">
                  <w:pPr>
                    <w:jc w:val="center"/>
                    <w:rPr>
                      <w:color w:val="000000"/>
                      <w:sz w:val="20"/>
                      <w:szCs w:val="20"/>
                    </w:rPr>
                  </w:pPr>
                  <w:r w:rsidRPr="006163C6">
                    <w:rPr>
                      <w:rFonts w:eastAsia="Calibri"/>
                      <w:bCs/>
                      <w:color w:val="000000"/>
                      <w:sz w:val="20"/>
                      <w:szCs w:val="20"/>
                    </w:rPr>
                    <w:t>R19&gt;&gt;</w:t>
                  </w:r>
                </w:p>
              </w:tc>
              <w:tc>
                <w:tcPr>
                  <w:tcW w:w="512" w:type="dxa"/>
                  <w:gridSpan w:val="2"/>
                  <w:tcBorders>
                    <w:top w:val="nil"/>
                    <w:left w:val="nil"/>
                    <w:bottom w:val="single" w:sz="8" w:space="0" w:color="auto"/>
                    <w:right w:val="single" w:sz="8" w:space="0" w:color="auto"/>
                  </w:tcBorders>
                  <w:shd w:val="clear" w:color="auto" w:fill="auto"/>
                  <w:vAlign w:val="center"/>
                  <w:hideMark/>
                </w:tcPr>
                <w:p w14:paraId="4E0A9662"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634" w:type="dxa"/>
                  <w:tcBorders>
                    <w:top w:val="nil"/>
                    <w:left w:val="nil"/>
                    <w:bottom w:val="single" w:sz="8" w:space="0" w:color="auto"/>
                    <w:right w:val="single" w:sz="8" w:space="0" w:color="auto"/>
                  </w:tcBorders>
                  <w:shd w:val="clear" w:color="auto" w:fill="auto"/>
                  <w:vAlign w:val="center"/>
                  <w:hideMark/>
                </w:tcPr>
                <w:p w14:paraId="07380B7E"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3A9F4420"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637A27B1" w14:textId="77777777" w:rsidR="001D5AAA" w:rsidRPr="006163C6" w:rsidRDefault="001D5AAA" w:rsidP="001D5AAA">
                  <w:pPr>
                    <w:jc w:val="center"/>
                    <w:rPr>
                      <w:color w:val="000000"/>
                      <w:sz w:val="20"/>
                      <w:szCs w:val="20"/>
                    </w:rPr>
                  </w:pPr>
                  <w:r w:rsidRPr="006163C6">
                    <w:rPr>
                      <w:rFonts w:eastAsia="Calibri"/>
                      <w:bCs/>
                      <w:color w:val="000000"/>
                      <w:sz w:val="20"/>
                      <w:szCs w:val="20"/>
                    </w:rPr>
                    <w:t>Снятие – установка колеса</w:t>
                  </w:r>
                </w:p>
              </w:tc>
              <w:tc>
                <w:tcPr>
                  <w:tcW w:w="820" w:type="dxa"/>
                  <w:tcBorders>
                    <w:top w:val="nil"/>
                    <w:left w:val="nil"/>
                    <w:bottom w:val="single" w:sz="8" w:space="0" w:color="auto"/>
                    <w:right w:val="single" w:sz="8" w:space="0" w:color="auto"/>
                  </w:tcBorders>
                  <w:shd w:val="clear" w:color="auto" w:fill="auto"/>
                  <w:vAlign w:val="center"/>
                  <w:hideMark/>
                </w:tcPr>
                <w:p w14:paraId="605193C1"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485" w:type="dxa"/>
                  <w:tcBorders>
                    <w:top w:val="nil"/>
                    <w:left w:val="nil"/>
                    <w:bottom w:val="single" w:sz="8" w:space="0" w:color="auto"/>
                    <w:right w:val="single" w:sz="8" w:space="0" w:color="auto"/>
                  </w:tcBorders>
                  <w:shd w:val="clear" w:color="auto" w:fill="auto"/>
                </w:tcPr>
                <w:p w14:paraId="349E46E1" w14:textId="77777777" w:rsidR="001D5AAA" w:rsidRPr="006163C6" w:rsidRDefault="001D5AAA" w:rsidP="001D5AAA">
                  <w:pPr>
                    <w:pStyle w:val="TableParagraph"/>
                    <w:spacing w:before="238"/>
                    <w:rPr>
                      <w:sz w:val="20"/>
                      <w:szCs w:val="20"/>
                    </w:rPr>
                  </w:pPr>
                  <w:r w:rsidRPr="006163C6">
                    <w:rPr>
                      <w:spacing w:val="-5"/>
                      <w:sz w:val="20"/>
                      <w:szCs w:val="20"/>
                    </w:rPr>
                    <w:t>140</w:t>
                  </w:r>
                </w:p>
              </w:tc>
              <w:tc>
                <w:tcPr>
                  <w:tcW w:w="646" w:type="dxa"/>
                  <w:gridSpan w:val="2"/>
                  <w:tcBorders>
                    <w:top w:val="nil"/>
                    <w:left w:val="nil"/>
                    <w:bottom w:val="single" w:sz="8" w:space="0" w:color="auto"/>
                    <w:right w:val="single" w:sz="8" w:space="0" w:color="auto"/>
                  </w:tcBorders>
                  <w:shd w:val="clear" w:color="auto" w:fill="auto"/>
                </w:tcPr>
                <w:p w14:paraId="3711F191" w14:textId="77777777" w:rsidR="001D5AAA" w:rsidRPr="006163C6" w:rsidRDefault="001D5AAA" w:rsidP="001D5AAA">
                  <w:pPr>
                    <w:pStyle w:val="TableParagraph"/>
                    <w:spacing w:before="238"/>
                    <w:ind w:left="43" w:right="25"/>
                    <w:rPr>
                      <w:sz w:val="20"/>
                      <w:szCs w:val="20"/>
                    </w:rPr>
                  </w:pPr>
                  <w:r w:rsidRPr="006163C6">
                    <w:rPr>
                      <w:spacing w:val="-5"/>
                      <w:sz w:val="20"/>
                      <w:szCs w:val="20"/>
                    </w:rPr>
                    <w:t>140</w:t>
                  </w:r>
                </w:p>
              </w:tc>
              <w:tc>
                <w:tcPr>
                  <w:tcW w:w="733" w:type="dxa"/>
                  <w:gridSpan w:val="2"/>
                  <w:tcBorders>
                    <w:top w:val="nil"/>
                    <w:left w:val="nil"/>
                    <w:bottom w:val="single" w:sz="8" w:space="0" w:color="auto"/>
                    <w:right w:val="single" w:sz="8" w:space="0" w:color="auto"/>
                  </w:tcBorders>
                  <w:shd w:val="clear" w:color="auto" w:fill="auto"/>
                </w:tcPr>
                <w:p w14:paraId="466D1A9F" w14:textId="77777777" w:rsidR="001D5AAA" w:rsidRPr="006163C6" w:rsidRDefault="001D5AAA" w:rsidP="001D5AAA">
                  <w:pPr>
                    <w:pStyle w:val="TableParagraph"/>
                    <w:spacing w:before="238"/>
                    <w:ind w:left="61" w:right="25"/>
                    <w:rPr>
                      <w:sz w:val="20"/>
                      <w:szCs w:val="20"/>
                    </w:rPr>
                  </w:pPr>
                  <w:r w:rsidRPr="006163C6">
                    <w:rPr>
                      <w:spacing w:val="-5"/>
                      <w:sz w:val="20"/>
                      <w:szCs w:val="20"/>
                    </w:rPr>
                    <w:t>150</w:t>
                  </w:r>
                </w:p>
              </w:tc>
              <w:tc>
                <w:tcPr>
                  <w:tcW w:w="736" w:type="dxa"/>
                  <w:gridSpan w:val="2"/>
                  <w:tcBorders>
                    <w:top w:val="nil"/>
                    <w:left w:val="nil"/>
                    <w:bottom w:val="single" w:sz="8" w:space="0" w:color="auto"/>
                    <w:right w:val="single" w:sz="8" w:space="0" w:color="auto"/>
                  </w:tcBorders>
                  <w:shd w:val="clear" w:color="auto" w:fill="auto"/>
                </w:tcPr>
                <w:p w14:paraId="62A32285" w14:textId="77777777" w:rsidR="001D5AAA" w:rsidRPr="006163C6" w:rsidRDefault="001D5AAA" w:rsidP="001D5AAA">
                  <w:pPr>
                    <w:pStyle w:val="TableParagraph"/>
                    <w:spacing w:before="238"/>
                    <w:ind w:left="41"/>
                    <w:rPr>
                      <w:sz w:val="20"/>
                      <w:szCs w:val="20"/>
                    </w:rPr>
                  </w:pPr>
                  <w:r w:rsidRPr="006163C6">
                    <w:rPr>
                      <w:spacing w:val="-5"/>
                      <w:sz w:val="20"/>
                      <w:szCs w:val="20"/>
                    </w:rPr>
                    <w:t>165</w:t>
                  </w:r>
                </w:p>
              </w:tc>
              <w:tc>
                <w:tcPr>
                  <w:tcW w:w="606" w:type="dxa"/>
                  <w:gridSpan w:val="2"/>
                  <w:tcBorders>
                    <w:top w:val="nil"/>
                    <w:left w:val="nil"/>
                    <w:bottom w:val="single" w:sz="8" w:space="0" w:color="auto"/>
                    <w:right w:val="single" w:sz="8" w:space="0" w:color="auto"/>
                  </w:tcBorders>
                  <w:shd w:val="clear" w:color="auto" w:fill="auto"/>
                </w:tcPr>
                <w:p w14:paraId="27704393" w14:textId="77777777" w:rsidR="001D5AAA" w:rsidRPr="006163C6" w:rsidRDefault="001D5AAA" w:rsidP="001D5AAA">
                  <w:pPr>
                    <w:pStyle w:val="TableParagraph"/>
                    <w:spacing w:before="238"/>
                    <w:ind w:left="24"/>
                    <w:rPr>
                      <w:sz w:val="20"/>
                      <w:szCs w:val="20"/>
                    </w:rPr>
                  </w:pPr>
                  <w:r w:rsidRPr="006163C6">
                    <w:rPr>
                      <w:spacing w:val="-5"/>
                      <w:sz w:val="20"/>
                      <w:szCs w:val="20"/>
                    </w:rPr>
                    <w:t>200</w:t>
                  </w:r>
                </w:p>
              </w:tc>
              <w:tc>
                <w:tcPr>
                  <w:tcW w:w="619" w:type="dxa"/>
                  <w:gridSpan w:val="2"/>
                  <w:tcBorders>
                    <w:top w:val="nil"/>
                    <w:left w:val="nil"/>
                    <w:bottom w:val="single" w:sz="8" w:space="0" w:color="auto"/>
                    <w:right w:val="single" w:sz="8" w:space="0" w:color="auto"/>
                  </w:tcBorders>
                  <w:shd w:val="clear" w:color="auto" w:fill="auto"/>
                </w:tcPr>
                <w:p w14:paraId="18DD3087" w14:textId="77777777" w:rsidR="001D5AAA" w:rsidRPr="006163C6" w:rsidRDefault="001D5AAA" w:rsidP="001D5AAA">
                  <w:pPr>
                    <w:pStyle w:val="TableParagraph"/>
                    <w:spacing w:before="238"/>
                    <w:ind w:left="56"/>
                    <w:rPr>
                      <w:sz w:val="20"/>
                      <w:szCs w:val="20"/>
                    </w:rPr>
                  </w:pPr>
                  <w:r w:rsidRPr="006163C6">
                    <w:rPr>
                      <w:spacing w:val="-5"/>
                      <w:sz w:val="20"/>
                      <w:szCs w:val="20"/>
                    </w:rPr>
                    <w:t>200</w:t>
                  </w:r>
                </w:p>
              </w:tc>
              <w:tc>
                <w:tcPr>
                  <w:tcW w:w="684" w:type="dxa"/>
                  <w:gridSpan w:val="2"/>
                  <w:tcBorders>
                    <w:top w:val="nil"/>
                    <w:left w:val="nil"/>
                    <w:bottom w:val="single" w:sz="8" w:space="0" w:color="auto"/>
                    <w:right w:val="single" w:sz="8" w:space="0" w:color="auto"/>
                  </w:tcBorders>
                  <w:shd w:val="clear" w:color="auto" w:fill="auto"/>
                </w:tcPr>
                <w:p w14:paraId="789B6183" w14:textId="77777777" w:rsidR="001D5AAA" w:rsidRPr="006163C6" w:rsidRDefault="001D5AAA" w:rsidP="001D5AAA">
                  <w:pPr>
                    <w:pStyle w:val="TableParagraph"/>
                    <w:spacing w:before="238"/>
                    <w:rPr>
                      <w:sz w:val="20"/>
                      <w:szCs w:val="20"/>
                    </w:rPr>
                  </w:pPr>
                  <w:r w:rsidRPr="006163C6">
                    <w:rPr>
                      <w:spacing w:val="-5"/>
                      <w:sz w:val="20"/>
                      <w:szCs w:val="20"/>
                    </w:rPr>
                    <w:t>225</w:t>
                  </w:r>
                </w:p>
              </w:tc>
              <w:tc>
                <w:tcPr>
                  <w:tcW w:w="512" w:type="dxa"/>
                  <w:gridSpan w:val="2"/>
                  <w:tcBorders>
                    <w:top w:val="nil"/>
                    <w:left w:val="nil"/>
                    <w:bottom w:val="single" w:sz="8" w:space="0" w:color="auto"/>
                    <w:right w:val="single" w:sz="8" w:space="0" w:color="auto"/>
                  </w:tcBorders>
                  <w:shd w:val="clear" w:color="auto" w:fill="auto"/>
                </w:tcPr>
                <w:p w14:paraId="7BF8E0D0" w14:textId="77777777" w:rsidR="001D5AAA" w:rsidRPr="006163C6" w:rsidRDefault="001D5AAA" w:rsidP="001D5AAA">
                  <w:pPr>
                    <w:pStyle w:val="TableParagraph"/>
                    <w:spacing w:before="238"/>
                    <w:ind w:left="9"/>
                    <w:rPr>
                      <w:sz w:val="20"/>
                      <w:szCs w:val="20"/>
                    </w:rPr>
                  </w:pPr>
                  <w:r w:rsidRPr="006163C6">
                    <w:rPr>
                      <w:spacing w:val="-5"/>
                      <w:sz w:val="20"/>
                      <w:szCs w:val="20"/>
                    </w:rPr>
                    <w:t>300</w:t>
                  </w:r>
                </w:p>
              </w:tc>
              <w:tc>
                <w:tcPr>
                  <w:tcW w:w="634" w:type="dxa"/>
                  <w:tcBorders>
                    <w:top w:val="nil"/>
                    <w:left w:val="nil"/>
                    <w:bottom w:val="single" w:sz="8" w:space="0" w:color="auto"/>
                    <w:right w:val="single" w:sz="8" w:space="0" w:color="auto"/>
                  </w:tcBorders>
                  <w:shd w:val="clear" w:color="auto" w:fill="auto"/>
                </w:tcPr>
                <w:p w14:paraId="15D58014" w14:textId="77777777" w:rsidR="001D5AAA" w:rsidRPr="006163C6" w:rsidRDefault="001D5AAA" w:rsidP="001D5AAA">
                  <w:pPr>
                    <w:pStyle w:val="TableParagraph"/>
                    <w:spacing w:before="238"/>
                    <w:ind w:left="31"/>
                    <w:rPr>
                      <w:sz w:val="20"/>
                      <w:szCs w:val="20"/>
                    </w:rPr>
                  </w:pPr>
                  <w:r w:rsidRPr="006163C6">
                    <w:rPr>
                      <w:spacing w:val="-5"/>
                      <w:sz w:val="20"/>
                      <w:szCs w:val="20"/>
                    </w:rPr>
                    <w:t>300</w:t>
                  </w:r>
                </w:p>
              </w:tc>
            </w:tr>
            <w:tr w:rsidR="00BA3409" w:rsidRPr="006163C6" w14:paraId="5A0525CF"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0B0556B2" w14:textId="77777777" w:rsidR="001D5AAA" w:rsidRPr="006163C6" w:rsidRDefault="001D5AAA" w:rsidP="001D5AAA">
                  <w:pPr>
                    <w:jc w:val="center"/>
                    <w:rPr>
                      <w:color w:val="000000"/>
                      <w:sz w:val="20"/>
                      <w:szCs w:val="20"/>
                    </w:rPr>
                  </w:pPr>
                  <w:r w:rsidRPr="006163C6">
                    <w:rPr>
                      <w:rFonts w:eastAsia="Calibri"/>
                      <w:bCs/>
                      <w:color w:val="000000"/>
                      <w:sz w:val="20"/>
                      <w:szCs w:val="20"/>
                    </w:rPr>
                    <w:t>Разборка – сборка колеса</w:t>
                  </w:r>
                </w:p>
              </w:tc>
              <w:tc>
                <w:tcPr>
                  <w:tcW w:w="820" w:type="dxa"/>
                  <w:tcBorders>
                    <w:top w:val="nil"/>
                    <w:left w:val="nil"/>
                    <w:bottom w:val="single" w:sz="8" w:space="0" w:color="auto"/>
                    <w:right w:val="single" w:sz="8" w:space="0" w:color="auto"/>
                  </w:tcBorders>
                  <w:shd w:val="clear" w:color="auto" w:fill="auto"/>
                  <w:vAlign w:val="center"/>
                  <w:hideMark/>
                </w:tcPr>
                <w:p w14:paraId="66DBA0AF"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485" w:type="dxa"/>
                  <w:tcBorders>
                    <w:top w:val="nil"/>
                    <w:left w:val="nil"/>
                    <w:bottom w:val="single" w:sz="8" w:space="0" w:color="auto"/>
                    <w:right w:val="single" w:sz="8" w:space="0" w:color="auto"/>
                  </w:tcBorders>
                  <w:shd w:val="clear" w:color="auto" w:fill="auto"/>
                </w:tcPr>
                <w:p w14:paraId="12B0585B" w14:textId="77777777" w:rsidR="001D5AAA" w:rsidRPr="006163C6" w:rsidRDefault="001D5AAA" w:rsidP="001D5AAA">
                  <w:pPr>
                    <w:pStyle w:val="TableParagraph"/>
                    <w:spacing w:before="238"/>
                    <w:rPr>
                      <w:spacing w:val="-5"/>
                      <w:sz w:val="20"/>
                      <w:szCs w:val="20"/>
                    </w:rPr>
                  </w:pPr>
                  <w:r w:rsidRPr="006163C6">
                    <w:rPr>
                      <w:spacing w:val="-5"/>
                      <w:sz w:val="20"/>
                      <w:szCs w:val="20"/>
                    </w:rPr>
                    <w:t>140</w:t>
                  </w:r>
                </w:p>
              </w:tc>
              <w:tc>
                <w:tcPr>
                  <w:tcW w:w="646" w:type="dxa"/>
                  <w:gridSpan w:val="2"/>
                  <w:tcBorders>
                    <w:top w:val="nil"/>
                    <w:left w:val="nil"/>
                    <w:bottom w:val="single" w:sz="8" w:space="0" w:color="auto"/>
                    <w:right w:val="single" w:sz="8" w:space="0" w:color="auto"/>
                  </w:tcBorders>
                  <w:shd w:val="clear" w:color="auto" w:fill="auto"/>
                </w:tcPr>
                <w:p w14:paraId="123A5B6D" w14:textId="77777777" w:rsidR="001D5AAA" w:rsidRPr="006163C6" w:rsidRDefault="001D5AAA" w:rsidP="001D5AAA">
                  <w:pPr>
                    <w:pStyle w:val="TableParagraph"/>
                    <w:spacing w:before="238"/>
                    <w:ind w:left="190"/>
                    <w:rPr>
                      <w:spacing w:val="-5"/>
                      <w:sz w:val="20"/>
                      <w:szCs w:val="20"/>
                    </w:rPr>
                  </w:pPr>
                  <w:r w:rsidRPr="006163C6">
                    <w:rPr>
                      <w:spacing w:val="-5"/>
                      <w:sz w:val="20"/>
                      <w:szCs w:val="20"/>
                    </w:rPr>
                    <w:t>140</w:t>
                  </w:r>
                </w:p>
              </w:tc>
              <w:tc>
                <w:tcPr>
                  <w:tcW w:w="733" w:type="dxa"/>
                  <w:gridSpan w:val="2"/>
                  <w:tcBorders>
                    <w:top w:val="nil"/>
                    <w:left w:val="nil"/>
                    <w:bottom w:val="single" w:sz="8" w:space="0" w:color="auto"/>
                    <w:right w:val="single" w:sz="8" w:space="0" w:color="auto"/>
                  </w:tcBorders>
                  <w:shd w:val="clear" w:color="auto" w:fill="auto"/>
                </w:tcPr>
                <w:p w14:paraId="63D21932" w14:textId="77777777" w:rsidR="001D5AAA" w:rsidRPr="006163C6" w:rsidRDefault="001D5AAA" w:rsidP="001D5AAA">
                  <w:pPr>
                    <w:pStyle w:val="TableParagraph"/>
                    <w:spacing w:before="238"/>
                    <w:rPr>
                      <w:spacing w:val="-5"/>
                      <w:sz w:val="20"/>
                      <w:szCs w:val="20"/>
                    </w:rPr>
                  </w:pPr>
                  <w:r w:rsidRPr="006163C6">
                    <w:rPr>
                      <w:spacing w:val="-5"/>
                      <w:sz w:val="20"/>
                      <w:szCs w:val="20"/>
                    </w:rPr>
                    <w:t>235</w:t>
                  </w:r>
                </w:p>
              </w:tc>
              <w:tc>
                <w:tcPr>
                  <w:tcW w:w="736" w:type="dxa"/>
                  <w:gridSpan w:val="2"/>
                  <w:tcBorders>
                    <w:top w:val="nil"/>
                    <w:left w:val="nil"/>
                    <w:bottom w:val="single" w:sz="8" w:space="0" w:color="auto"/>
                    <w:right w:val="single" w:sz="8" w:space="0" w:color="auto"/>
                  </w:tcBorders>
                  <w:shd w:val="clear" w:color="auto" w:fill="auto"/>
                </w:tcPr>
                <w:p w14:paraId="0E1D80A3" w14:textId="77777777" w:rsidR="001D5AAA" w:rsidRPr="006163C6" w:rsidRDefault="001D5AAA" w:rsidP="001D5AAA">
                  <w:pPr>
                    <w:pStyle w:val="TableParagraph"/>
                    <w:spacing w:before="238"/>
                    <w:ind w:left="190"/>
                    <w:rPr>
                      <w:spacing w:val="-5"/>
                      <w:sz w:val="20"/>
                      <w:szCs w:val="20"/>
                    </w:rPr>
                  </w:pPr>
                  <w:r w:rsidRPr="006163C6">
                    <w:rPr>
                      <w:spacing w:val="-5"/>
                      <w:sz w:val="20"/>
                      <w:szCs w:val="20"/>
                    </w:rPr>
                    <w:t>245</w:t>
                  </w:r>
                </w:p>
              </w:tc>
              <w:tc>
                <w:tcPr>
                  <w:tcW w:w="606" w:type="dxa"/>
                  <w:gridSpan w:val="2"/>
                  <w:tcBorders>
                    <w:top w:val="nil"/>
                    <w:left w:val="nil"/>
                    <w:bottom w:val="single" w:sz="8" w:space="0" w:color="auto"/>
                    <w:right w:val="single" w:sz="8" w:space="0" w:color="auto"/>
                  </w:tcBorders>
                  <w:shd w:val="clear" w:color="auto" w:fill="auto"/>
                </w:tcPr>
                <w:p w14:paraId="1CDCAF27" w14:textId="77777777" w:rsidR="001D5AAA" w:rsidRPr="006163C6" w:rsidRDefault="001D5AAA" w:rsidP="001D5AAA">
                  <w:pPr>
                    <w:pStyle w:val="TableParagraph"/>
                    <w:spacing w:before="238"/>
                    <w:ind w:left="190"/>
                    <w:rPr>
                      <w:spacing w:val="-5"/>
                      <w:sz w:val="20"/>
                      <w:szCs w:val="20"/>
                    </w:rPr>
                  </w:pPr>
                  <w:r w:rsidRPr="006163C6">
                    <w:rPr>
                      <w:spacing w:val="-5"/>
                      <w:sz w:val="20"/>
                      <w:szCs w:val="20"/>
                    </w:rPr>
                    <w:t>300</w:t>
                  </w:r>
                </w:p>
              </w:tc>
              <w:tc>
                <w:tcPr>
                  <w:tcW w:w="619" w:type="dxa"/>
                  <w:gridSpan w:val="2"/>
                  <w:tcBorders>
                    <w:top w:val="nil"/>
                    <w:left w:val="nil"/>
                    <w:bottom w:val="single" w:sz="8" w:space="0" w:color="auto"/>
                    <w:right w:val="single" w:sz="8" w:space="0" w:color="auto"/>
                  </w:tcBorders>
                  <w:shd w:val="clear" w:color="auto" w:fill="auto"/>
                </w:tcPr>
                <w:p w14:paraId="59383F03" w14:textId="77777777" w:rsidR="001D5AAA" w:rsidRPr="006163C6" w:rsidRDefault="001D5AAA" w:rsidP="001D5AAA">
                  <w:pPr>
                    <w:pStyle w:val="TableParagraph"/>
                    <w:spacing w:before="238"/>
                    <w:ind w:left="190"/>
                    <w:rPr>
                      <w:spacing w:val="-5"/>
                      <w:sz w:val="20"/>
                      <w:szCs w:val="20"/>
                    </w:rPr>
                  </w:pPr>
                  <w:r w:rsidRPr="006163C6">
                    <w:rPr>
                      <w:spacing w:val="-5"/>
                      <w:sz w:val="20"/>
                      <w:szCs w:val="20"/>
                    </w:rPr>
                    <w:t>300</w:t>
                  </w:r>
                </w:p>
              </w:tc>
              <w:tc>
                <w:tcPr>
                  <w:tcW w:w="684" w:type="dxa"/>
                  <w:gridSpan w:val="2"/>
                  <w:tcBorders>
                    <w:top w:val="nil"/>
                    <w:left w:val="nil"/>
                    <w:bottom w:val="single" w:sz="8" w:space="0" w:color="auto"/>
                    <w:right w:val="single" w:sz="8" w:space="0" w:color="auto"/>
                  </w:tcBorders>
                  <w:shd w:val="clear" w:color="auto" w:fill="auto"/>
                </w:tcPr>
                <w:p w14:paraId="5DD639BE" w14:textId="77777777" w:rsidR="001D5AAA" w:rsidRPr="006163C6" w:rsidRDefault="001D5AAA" w:rsidP="001D5AAA">
                  <w:pPr>
                    <w:pStyle w:val="TableParagraph"/>
                    <w:spacing w:before="238"/>
                    <w:rPr>
                      <w:spacing w:val="-5"/>
                      <w:sz w:val="20"/>
                      <w:szCs w:val="20"/>
                    </w:rPr>
                  </w:pPr>
                  <w:r w:rsidRPr="006163C6">
                    <w:rPr>
                      <w:spacing w:val="-5"/>
                      <w:sz w:val="20"/>
                      <w:szCs w:val="20"/>
                    </w:rPr>
                    <w:t>325</w:t>
                  </w:r>
                </w:p>
              </w:tc>
              <w:tc>
                <w:tcPr>
                  <w:tcW w:w="512" w:type="dxa"/>
                  <w:gridSpan w:val="2"/>
                  <w:tcBorders>
                    <w:top w:val="nil"/>
                    <w:left w:val="nil"/>
                    <w:bottom w:val="single" w:sz="8" w:space="0" w:color="auto"/>
                    <w:right w:val="single" w:sz="8" w:space="0" w:color="auto"/>
                  </w:tcBorders>
                  <w:shd w:val="clear" w:color="auto" w:fill="auto"/>
                </w:tcPr>
                <w:p w14:paraId="7E721E30" w14:textId="77777777" w:rsidR="001D5AAA" w:rsidRPr="006163C6" w:rsidRDefault="001D5AAA" w:rsidP="001D5AAA">
                  <w:pPr>
                    <w:pStyle w:val="TableParagraph"/>
                    <w:spacing w:before="238"/>
                    <w:rPr>
                      <w:spacing w:val="-5"/>
                      <w:sz w:val="20"/>
                      <w:szCs w:val="20"/>
                    </w:rPr>
                  </w:pPr>
                  <w:r w:rsidRPr="006163C6">
                    <w:rPr>
                      <w:spacing w:val="-5"/>
                      <w:sz w:val="20"/>
                      <w:szCs w:val="20"/>
                    </w:rPr>
                    <w:t>400</w:t>
                  </w:r>
                </w:p>
              </w:tc>
              <w:tc>
                <w:tcPr>
                  <w:tcW w:w="634" w:type="dxa"/>
                  <w:tcBorders>
                    <w:top w:val="nil"/>
                    <w:left w:val="nil"/>
                    <w:bottom w:val="single" w:sz="8" w:space="0" w:color="auto"/>
                    <w:right w:val="single" w:sz="8" w:space="0" w:color="auto"/>
                  </w:tcBorders>
                  <w:shd w:val="clear" w:color="auto" w:fill="auto"/>
                </w:tcPr>
                <w:p w14:paraId="7AFD146A" w14:textId="77777777" w:rsidR="001D5AAA" w:rsidRPr="006163C6" w:rsidRDefault="001D5AAA" w:rsidP="001D5AAA">
                  <w:pPr>
                    <w:pStyle w:val="TableParagraph"/>
                    <w:spacing w:before="238"/>
                    <w:ind w:left="190"/>
                    <w:rPr>
                      <w:spacing w:val="-5"/>
                      <w:sz w:val="20"/>
                      <w:szCs w:val="20"/>
                    </w:rPr>
                  </w:pPr>
                  <w:r w:rsidRPr="006163C6">
                    <w:rPr>
                      <w:spacing w:val="-5"/>
                      <w:sz w:val="20"/>
                      <w:szCs w:val="20"/>
                    </w:rPr>
                    <w:t>400</w:t>
                  </w:r>
                </w:p>
              </w:tc>
            </w:tr>
            <w:tr w:rsidR="001D5AAA" w:rsidRPr="006163C6" w14:paraId="15F438F5" w14:textId="77777777" w:rsidTr="00573D2E">
              <w:trPr>
                <w:trHeight w:val="300"/>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hideMark/>
                </w:tcPr>
                <w:p w14:paraId="1288676B" w14:textId="77777777" w:rsidR="001D5AAA" w:rsidRPr="006163C6" w:rsidRDefault="001D5AAA" w:rsidP="001D5AAA">
                  <w:pPr>
                    <w:jc w:val="center"/>
                    <w:rPr>
                      <w:color w:val="000000"/>
                      <w:sz w:val="20"/>
                      <w:szCs w:val="20"/>
                    </w:rPr>
                  </w:pPr>
                  <w:r w:rsidRPr="006163C6">
                    <w:rPr>
                      <w:rFonts w:eastAsia="Calibri"/>
                      <w:bCs/>
                      <w:color w:val="000000"/>
                      <w:sz w:val="20"/>
                      <w:szCs w:val="20"/>
                    </w:rPr>
                    <w:t>Балансировка колес с учетом расходных материалов</w:t>
                  </w:r>
                </w:p>
              </w:tc>
            </w:tr>
            <w:tr w:rsidR="00BA3409" w:rsidRPr="006163C6" w14:paraId="0314BEE9"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5539D49C" w14:textId="77777777" w:rsidR="001D5AAA" w:rsidRPr="006163C6" w:rsidRDefault="001D5AAA" w:rsidP="001D5AAA">
                  <w:pPr>
                    <w:jc w:val="center"/>
                    <w:rPr>
                      <w:color w:val="000000"/>
                      <w:sz w:val="20"/>
                      <w:szCs w:val="20"/>
                    </w:rPr>
                  </w:pPr>
                  <w:r w:rsidRPr="006163C6">
                    <w:rPr>
                      <w:rFonts w:eastAsia="Calibri"/>
                      <w:bCs/>
                      <w:color w:val="000000"/>
                      <w:sz w:val="20"/>
                      <w:szCs w:val="20"/>
                    </w:rPr>
                    <w:t>Вид работ</w:t>
                  </w:r>
                </w:p>
              </w:tc>
              <w:tc>
                <w:tcPr>
                  <w:tcW w:w="820" w:type="dxa"/>
                  <w:tcBorders>
                    <w:top w:val="nil"/>
                    <w:left w:val="nil"/>
                    <w:bottom w:val="single" w:sz="8" w:space="0" w:color="auto"/>
                    <w:right w:val="single" w:sz="8" w:space="0" w:color="auto"/>
                  </w:tcBorders>
                  <w:shd w:val="clear" w:color="auto" w:fill="auto"/>
                  <w:vAlign w:val="center"/>
                  <w:hideMark/>
                </w:tcPr>
                <w:p w14:paraId="269E5B0F"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772" w:type="dxa"/>
                  <w:gridSpan w:val="2"/>
                  <w:tcBorders>
                    <w:top w:val="nil"/>
                    <w:left w:val="nil"/>
                    <w:bottom w:val="single" w:sz="8" w:space="0" w:color="auto"/>
                    <w:right w:val="single" w:sz="8" w:space="0" w:color="auto"/>
                  </w:tcBorders>
                  <w:shd w:val="clear" w:color="auto" w:fill="auto"/>
                  <w:vAlign w:val="center"/>
                  <w:hideMark/>
                </w:tcPr>
                <w:p w14:paraId="241827FE"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586" w:type="dxa"/>
                  <w:gridSpan w:val="2"/>
                  <w:tcBorders>
                    <w:top w:val="nil"/>
                    <w:left w:val="nil"/>
                    <w:bottom w:val="single" w:sz="8" w:space="0" w:color="auto"/>
                    <w:right w:val="single" w:sz="8" w:space="0" w:color="auto"/>
                  </w:tcBorders>
                  <w:shd w:val="clear" w:color="auto" w:fill="auto"/>
                  <w:vAlign w:val="center"/>
                  <w:hideMark/>
                </w:tcPr>
                <w:p w14:paraId="4DC2F112"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506" w:type="dxa"/>
                  <w:tcBorders>
                    <w:top w:val="nil"/>
                    <w:left w:val="nil"/>
                    <w:bottom w:val="single" w:sz="8" w:space="0" w:color="auto"/>
                    <w:right w:val="single" w:sz="8" w:space="0" w:color="auto"/>
                  </w:tcBorders>
                  <w:shd w:val="clear" w:color="auto" w:fill="auto"/>
                  <w:vAlign w:val="center"/>
                  <w:hideMark/>
                </w:tcPr>
                <w:p w14:paraId="4AA7296A"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517" w:type="dxa"/>
                  <w:tcBorders>
                    <w:top w:val="nil"/>
                    <w:left w:val="nil"/>
                    <w:bottom w:val="single" w:sz="8" w:space="0" w:color="auto"/>
                    <w:right w:val="single" w:sz="8" w:space="0" w:color="auto"/>
                  </w:tcBorders>
                  <w:shd w:val="clear" w:color="auto" w:fill="auto"/>
                  <w:vAlign w:val="center"/>
                  <w:hideMark/>
                </w:tcPr>
                <w:p w14:paraId="09EC943D"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575" w:type="dxa"/>
                  <w:gridSpan w:val="2"/>
                  <w:tcBorders>
                    <w:top w:val="nil"/>
                    <w:left w:val="nil"/>
                    <w:bottom w:val="single" w:sz="8" w:space="0" w:color="auto"/>
                    <w:right w:val="single" w:sz="8" w:space="0" w:color="auto"/>
                  </w:tcBorders>
                  <w:shd w:val="clear" w:color="auto" w:fill="auto"/>
                  <w:vAlign w:val="center"/>
                  <w:hideMark/>
                </w:tcPr>
                <w:p w14:paraId="53FF9BA3"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01" w:type="dxa"/>
                  <w:gridSpan w:val="2"/>
                  <w:tcBorders>
                    <w:top w:val="nil"/>
                    <w:left w:val="nil"/>
                    <w:bottom w:val="single" w:sz="8" w:space="0" w:color="auto"/>
                    <w:right w:val="single" w:sz="8" w:space="0" w:color="auto"/>
                  </w:tcBorders>
                  <w:shd w:val="clear" w:color="auto" w:fill="auto"/>
                  <w:vAlign w:val="center"/>
                  <w:hideMark/>
                </w:tcPr>
                <w:p w14:paraId="10028DE4"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63" w:type="dxa"/>
                  <w:gridSpan w:val="2"/>
                  <w:tcBorders>
                    <w:top w:val="nil"/>
                    <w:left w:val="nil"/>
                    <w:bottom w:val="single" w:sz="8" w:space="0" w:color="auto"/>
                    <w:right w:val="single" w:sz="8" w:space="0" w:color="auto"/>
                  </w:tcBorders>
                  <w:shd w:val="clear" w:color="auto" w:fill="auto"/>
                  <w:vAlign w:val="center"/>
                  <w:hideMark/>
                </w:tcPr>
                <w:p w14:paraId="4D0A16DB" w14:textId="77777777" w:rsidR="001D5AAA" w:rsidRPr="006163C6" w:rsidRDefault="001D5AAA" w:rsidP="001D5AAA">
                  <w:pPr>
                    <w:jc w:val="center"/>
                    <w:rPr>
                      <w:color w:val="000000"/>
                      <w:sz w:val="20"/>
                      <w:szCs w:val="20"/>
                    </w:rPr>
                  </w:pPr>
                  <w:r w:rsidRPr="006163C6">
                    <w:rPr>
                      <w:rFonts w:eastAsia="Calibri"/>
                      <w:bCs/>
                      <w:color w:val="000000"/>
                      <w:sz w:val="20"/>
                      <w:szCs w:val="20"/>
                    </w:rPr>
                    <w:t>R19&gt;</w:t>
                  </w:r>
                </w:p>
              </w:tc>
              <w:tc>
                <w:tcPr>
                  <w:tcW w:w="561" w:type="dxa"/>
                  <w:gridSpan w:val="2"/>
                  <w:tcBorders>
                    <w:top w:val="nil"/>
                    <w:left w:val="nil"/>
                    <w:bottom w:val="single" w:sz="8" w:space="0" w:color="auto"/>
                    <w:right w:val="single" w:sz="8" w:space="0" w:color="auto"/>
                  </w:tcBorders>
                  <w:shd w:val="clear" w:color="auto" w:fill="auto"/>
                  <w:vAlign w:val="center"/>
                  <w:hideMark/>
                </w:tcPr>
                <w:p w14:paraId="171B9DC9"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874" w:type="dxa"/>
                  <w:gridSpan w:val="2"/>
                  <w:tcBorders>
                    <w:top w:val="nil"/>
                    <w:left w:val="nil"/>
                    <w:bottom w:val="single" w:sz="8" w:space="0" w:color="auto"/>
                    <w:right w:val="single" w:sz="8" w:space="0" w:color="auto"/>
                  </w:tcBorders>
                  <w:shd w:val="clear" w:color="auto" w:fill="auto"/>
                  <w:vAlign w:val="center"/>
                  <w:hideMark/>
                </w:tcPr>
                <w:p w14:paraId="1980F3C6"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1A1D5A8E"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4DECAB2A" w14:textId="77777777" w:rsidR="001D5AAA" w:rsidRPr="006163C6" w:rsidRDefault="001D5AAA" w:rsidP="001D5AAA">
                  <w:pPr>
                    <w:jc w:val="center"/>
                    <w:rPr>
                      <w:color w:val="000000"/>
                      <w:sz w:val="20"/>
                      <w:szCs w:val="20"/>
                    </w:rPr>
                  </w:pPr>
                  <w:r w:rsidRPr="006163C6">
                    <w:rPr>
                      <w:rFonts w:eastAsia="Calibri"/>
                      <w:bCs/>
                      <w:color w:val="000000"/>
                      <w:sz w:val="20"/>
                      <w:szCs w:val="20"/>
                    </w:rPr>
                    <w:t>Стальной диск с учетом груза</w:t>
                  </w:r>
                </w:p>
              </w:tc>
              <w:tc>
                <w:tcPr>
                  <w:tcW w:w="820" w:type="dxa"/>
                  <w:tcBorders>
                    <w:top w:val="nil"/>
                    <w:left w:val="nil"/>
                    <w:bottom w:val="single" w:sz="8" w:space="0" w:color="auto"/>
                    <w:right w:val="single" w:sz="8" w:space="0" w:color="auto"/>
                  </w:tcBorders>
                  <w:shd w:val="clear" w:color="auto" w:fill="auto"/>
                  <w:vAlign w:val="center"/>
                  <w:hideMark/>
                </w:tcPr>
                <w:p w14:paraId="0B6F3EC8"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45C844F0" w14:textId="77777777" w:rsidR="001D5AAA" w:rsidRPr="006163C6" w:rsidRDefault="001D5AAA" w:rsidP="001D5AAA">
                  <w:pPr>
                    <w:jc w:val="center"/>
                    <w:rPr>
                      <w:color w:val="000000"/>
                      <w:sz w:val="20"/>
                      <w:szCs w:val="20"/>
                    </w:rPr>
                  </w:pPr>
                  <w:r w:rsidRPr="006163C6">
                    <w:rPr>
                      <w:color w:val="000000"/>
                      <w:sz w:val="20"/>
                      <w:szCs w:val="20"/>
                    </w:rPr>
                    <w:t>140</w:t>
                  </w:r>
                </w:p>
              </w:tc>
              <w:tc>
                <w:tcPr>
                  <w:tcW w:w="586" w:type="dxa"/>
                  <w:gridSpan w:val="2"/>
                  <w:tcBorders>
                    <w:top w:val="nil"/>
                    <w:left w:val="nil"/>
                    <w:bottom w:val="single" w:sz="8" w:space="0" w:color="auto"/>
                    <w:right w:val="single" w:sz="8" w:space="0" w:color="auto"/>
                  </w:tcBorders>
                  <w:shd w:val="clear" w:color="auto" w:fill="auto"/>
                  <w:vAlign w:val="center"/>
                </w:tcPr>
                <w:p w14:paraId="2F099390" w14:textId="77777777" w:rsidR="001D5AAA" w:rsidRPr="006163C6" w:rsidRDefault="001D5AAA" w:rsidP="001D5AAA">
                  <w:pPr>
                    <w:jc w:val="center"/>
                    <w:rPr>
                      <w:color w:val="000000"/>
                      <w:sz w:val="20"/>
                      <w:szCs w:val="20"/>
                    </w:rPr>
                  </w:pPr>
                  <w:r w:rsidRPr="006163C6">
                    <w:rPr>
                      <w:color w:val="000000"/>
                      <w:sz w:val="20"/>
                      <w:szCs w:val="20"/>
                    </w:rPr>
                    <w:t>140</w:t>
                  </w:r>
                </w:p>
              </w:tc>
              <w:tc>
                <w:tcPr>
                  <w:tcW w:w="506" w:type="dxa"/>
                  <w:tcBorders>
                    <w:top w:val="nil"/>
                    <w:left w:val="nil"/>
                    <w:bottom w:val="single" w:sz="8" w:space="0" w:color="auto"/>
                    <w:right w:val="single" w:sz="8" w:space="0" w:color="auto"/>
                  </w:tcBorders>
                  <w:shd w:val="clear" w:color="auto" w:fill="auto"/>
                  <w:vAlign w:val="center"/>
                </w:tcPr>
                <w:p w14:paraId="1D6ED621" w14:textId="77777777" w:rsidR="001D5AAA" w:rsidRPr="006163C6" w:rsidRDefault="001D5AAA" w:rsidP="001D5AAA">
                  <w:pPr>
                    <w:jc w:val="center"/>
                    <w:rPr>
                      <w:color w:val="000000"/>
                      <w:sz w:val="20"/>
                      <w:szCs w:val="20"/>
                    </w:rPr>
                  </w:pPr>
                  <w:r w:rsidRPr="006163C6">
                    <w:rPr>
                      <w:color w:val="000000"/>
                      <w:sz w:val="20"/>
                      <w:szCs w:val="20"/>
                    </w:rPr>
                    <w:t>150</w:t>
                  </w:r>
                </w:p>
              </w:tc>
              <w:tc>
                <w:tcPr>
                  <w:tcW w:w="517" w:type="dxa"/>
                  <w:tcBorders>
                    <w:top w:val="nil"/>
                    <w:left w:val="nil"/>
                    <w:bottom w:val="single" w:sz="8" w:space="0" w:color="auto"/>
                    <w:right w:val="single" w:sz="8" w:space="0" w:color="auto"/>
                  </w:tcBorders>
                  <w:shd w:val="clear" w:color="auto" w:fill="auto"/>
                  <w:vAlign w:val="center"/>
                </w:tcPr>
                <w:p w14:paraId="40196929" w14:textId="77777777" w:rsidR="001D5AAA" w:rsidRPr="006163C6" w:rsidRDefault="001D5AAA" w:rsidP="001D5AAA">
                  <w:pPr>
                    <w:jc w:val="center"/>
                    <w:rPr>
                      <w:color w:val="000000"/>
                      <w:sz w:val="20"/>
                      <w:szCs w:val="20"/>
                    </w:rPr>
                  </w:pPr>
                  <w:r w:rsidRPr="006163C6">
                    <w:rPr>
                      <w:color w:val="000000"/>
                      <w:sz w:val="20"/>
                      <w:szCs w:val="20"/>
                    </w:rPr>
                    <w:t>165</w:t>
                  </w:r>
                </w:p>
              </w:tc>
              <w:tc>
                <w:tcPr>
                  <w:tcW w:w="575" w:type="dxa"/>
                  <w:gridSpan w:val="2"/>
                  <w:tcBorders>
                    <w:top w:val="nil"/>
                    <w:left w:val="nil"/>
                    <w:bottom w:val="single" w:sz="8" w:space="0" w:color="auto"/>
                    <w:right w:val="single" w:sz="8" w:space="0" w:color="auto"/>
                  </w:tcBorders>
                  <w:shd w:val="clear" w:color="auto" w:fill="auto"/>
                  <w:vAlign w:val="center"/>
                </w:tcPr>
                <w:p w14:paraId="29E41413" w14:textId="77777777" w:rsidR="001D5AAA" w:rsidRPr="006163C6" w:rsidRDefault="001D5AAA" w:rsidP="001D5AAA">
                  <w:pPr>
                    <w:jc w:val="center"/>
                    <w:rPr>
                      <w:color w:val="000000"/>
                      <w:sz w:val="20"/>
                      <w:szCs w:val="20"/>
                    </w:rPr>
                  </w:pPr>
                  <w:r w:rsidRPr="006163C6">
                    <w:rPr>
                      <w:color w:val="000000"/>
                      <w:sz w:val="20"/>
                      <w:szCs w:val="20"/>
                    </w:rPr>
                    <w:t>200</w:t>
                  </w:r>
                </w:p>
              </w:tc>
              <w:tc>
                <w:tcPr>
                  <w:tcW w:w="601" w:type="dxa"/>
                  <w:gridSpan w:val="2"/>
                  <w:tcBorders>
                    <w:top w:val="nil"/>
                    <w:left w:val="nil"/>
                    <w:bottom w:val="single" w:sz="8" w:space="0" w:color="auto"/>
                    <w:right w:val="single" w:sz="8" w:space="0" w:color="auto"/>
                  </w:tcBorders>
                  <w:shd w:val="clear" w:color="auto" w:fill="auto"/>
                  <w:vAlign w:val="center"/>
                </w:tcPr>
                <w:p w14:paraId="2DE2F000" w14:textId="77777777" w:rsidR="001D5AAA" w:rsidRPr="006163C6" w:rsidRDefault="001D5AAA" w:rsidP="001D5AAA">
                  <w:pPr>
                    <w:jc w:val="center"/>
                    <w:rPr>
                      <w:color w:val="000000"/>
                      <w:sz w:val="20"/>
                      <w:szCs w:val="20"/>
                    </w:rPr>
                  </w:pPr>
                  <w:r w:rsidRPr="006163C6">
                    <w:rPr>
                      <w:color w:val="000000"/>
                      <w:sz w:val="20"/>
                      <w:szCs w:val="20"/>
                    </w:rPr>
                    <w:t>200</w:t>
                  </w:r>
                </w:p>
              </w:tc>
              <w:tc>
                <w:tcPr>
                  <w:tcW w:w="663" w:type="dxa"/>
                  <w:gridSpan w:val="2"/>
                  <w:tcBorders>
                    <w:top w:val="nil"/>
                    <w:left w:val="nil"/>
                    <w:bottom w:val="single" w:sz="8" w:space="0" w:color="auto"/>
                    <w:right w:val="single" w:sz="8" w:space="0" w:color="auto"/>
                  </w:tcBorders>
                  <w:shd w:val="clear" w:color="auto" w:fill="auto"/>
                  <w:vAlign w:val="center"/>
                </w:tcPr>
                <w:p w14:paraId="761DF455" w14:textId="77777777" w:rsidR="001D5AAA" w:rsidRPr="006163C6" w:rsidRDefault="001D5AAA" w:rsidP="001D5AAA">
                  <w:pPr>
                    <w:jc w:val="center"/>
                    <w:rPr>
                      <w:color w:val="000000"/>
                      <w:sz w:val="20"/>
                      <w:szCs w:val="20"/>
                    </w:rPr>
                  </w:pPr>
                  <w:r w:rsidRPr="006163C6">
                    <w:rPr>
                      <w:color w:val="000000"/>
                      <w:sz w:val="20"/>
                      <w:szCs w:val="20"/>
                    </w:rPr>
                    <w:t>225</w:t>
                  </w:r>
                </w:p>
              </w:tc>
              <w:tc>
                <w:tcPr>
                  <w:tcW w:w="561" w:type="dxa"/>
                  <w:gridSpan w:val="2"/>
                  <w:tcBorders>
                    <w:top w:val="nil"/>
                    <w:left w:val="nil"/>
                    <w:bottom w:val="single" w:sz="8" w:space="0" w:color="auto"/>
                    <w:right w:val="single" w:sz="8" w:space="0" w:color="auto"/>
                  </w:tcBorders>
                  <w:shd w:val="clear" w:color="auto" w:fill="auto"/>
                  <w:vAlign w:val="center"/>
                </w:tcPr>
                <w:p w14:paraId="763353E4" w14:textId="77777777" w:rsidR="001D5AAA" w:rsidRPr="006163C6" w:rsidRDefault="001D5AAA" w:rsidP="001D5AAA">
                  <w:pPr>
                    <w:jc w:val="center"/>
                    <w:rPr>
                      <w:color w:val="000000"/>
                      <w:sz w:val="20"/>
                      <w:szCs w:val="20"/>
                    </w:rPr>
                  </w:pPr>
                  <w:r w:rsidRPr="006163C6">
                    <w:rPr>
                      <w:color w:val="000000"/>
                      <w:sz w:val="20"/>
                      <w:szCs w:val="20"/>
                    </w:rPr>
                    <w:t>300</w:t>
                  </w:r>
                </w:p>
              </w:tc>
              <w:tc>
                <w:tcPr>
                  <w:tcW w:w="874" w:type="dxa"/>
                  <w:gridSpan w:val="2"/>
                  <w:tcBorders>
                    <w:top w:val="nil"/>
                    <w:left w:val="nil"/>
                    <w:bottom w:val="single" w:sz="8" w:space="0" w:color="auto"/>
                    <w:right w:val="single" w:sz="8" w:space="0" w:color="auto"/>
                  </w:tcBorders>
                  <w:shd w:val="clear" w:color="auto" w:fill="auto"/>
                  <w:vAlign w:val="center"/>
                </w:tcPr>
                <w:p w14:paraId="2A264B24" w14:textId="77777777" w:rsidR="001D5AAA" w:rsidRPr="006163C6" w:rsidRDefault="001D5AAA" w:rsidP="001D5AAA">
                  <w:pPr>
                    <w:jc w:val="center"/>
                    <w:rPr>
                      <w:color w:val="000000"/>
                      <w:sz w:val="20"/>
                      <w:szCs w:val="20"/>
                    </w:rPr>
                  </w:pPr>
                  <w:r w:rsidRPr="006163C6">
                    <w:rPr>
                      <w:color w:val="000000"/>
                      <w:sz w:val="20"/>
                      <w:szCs w:val="20"/>
                    </w:rPr>
                    <w:t>300</w:t>
                  </w:r>
                </w:p>
              </w:tc>
            </w:tr>
            <w:tr w:rsidR="00BA3409" w:rsidRPr="006163C6" w14:paraId="463BDDF2"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7327AF15" w14:textId="77777777" w:rsidR="001D5AAA" w:rsidRPr="006163C6" w:rsidRDefault="001D5AAA" w:rsidP="001D5AAA">
                  <w:pPr>
                    <w:jc w:val="center"/>
                    <w:rPr>
                      <w:color w:val="000000"/>
                      <w:sz w:val="20"/>
                      <w:szCs w:val="20"/>
                    </w:rPr>
                  </w:pPr>
                  <w:proofErr w:type="spellStart"/>
                  <w:r w:rsidRPr="006163C6">
                    <w:rPr>
                      <w:rFonts w:eastAsia="Calibri"/>
                      <w:bCs/>
                      <w:color w:val="000000"/>
                      <w:sz w:val="20"/>
                      <w:szCs w:val="20"/>
                    </w:rPr>
                    <w:t>Легкосплавный</w:t>
                  </w:r>
                  <w:proofErr w:type="spellEnd"/>
                  <w:r w:rsidRPr="006163C6">
                    <w:rPr>
                      <w:rFonts w:eastAsia="Calibri"/>
                      <w:bCs/>
                      <w:color w:val="000000"/>
                      <w:sz w:val="20"/>
                      <w:szCs w:val="20"/>
                    </w:rPr>
                    <w:t xml:space="preserve"> диск</w:t>
                  </w:r>
                </w:p>
              </w:tc>
              <w:tc>
                <w:tcPr>
                  <w:tcW w:w="820" w:type="dxa"/>
                  <w:tcBorders>
                    <w:top w:val="nil"/>
                    <w:left w:val="nil"/>
                    <w:bottom w:val="single" w:sz="8" w:space="0" w:color="auto"/>
                    <w:right w:val="single" w:sz="8" w:space="0" w:color="auto"/>
                  </w:tcBorders>
                  <w:shd w:val="clear" w:color="auto" w:fill="auto"/>
                  <w:vAlign w:val="center"/>
                  <w:hideMark/>
                </w:tcPr>
                <w:p w14:paraId="5474ACFE"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1B1D6990" w14:textId="77777777" w:rsidR="001D5AAA" w:rsidRPr="006163C6" w:rsidRDefault="001D5AAA" w:rsidP="001D5AAA">
                  <w:pPr>
                    <w:pStyle w:val="TableParagraph"/>
                    <w:spacing w:before="175" w:line="267" w:lineRule="exact"/>
                    <w:rPr>
                      <w:sz w:val="20"/>
                      <w:szCs w:val="20"/>
                    </w:rPr>
                  </w:pPr>
                  <w:r w:rsidRPr="006163C6">
                    <w:rPr>
                      <w:spacing w:val="-5"/>
                      <w:sz w:val="20"/>
                      <w:szCs w:val="20"/>
                    </w:rPr>
                    <w:t>150</w:t>
                  </w:r>
                </w:p>
              </w:tc>
              <w:tc>
                <w:tcPr>
                  <w:tcW w:w="586" w:type="dxa"/>
                  <w:gridSpan w:val="2"/>
                  <w:tcBorders>
                    <w:top w:val="nil"/>
                    <w:left w:val="nil"/>
                    <w:bottom w:val="single" w:sz="8" w:space="0" w:color="auto"/>
                    <w:right w:val="single" w:sz="8" w:space="0" w:color="auto"/>
                  </w:tcBorders>
                  <w:shd w:val="clear" w:color="auto" w:fill="auto"/>
                  <w:vAlign w:val="center"/>
                </w:tcPr>
                <w:p w14:paraId="52677242" w14:textId="77777777" w:rsidR="001D5AAA" w:rsidRPr="006163C6" w:rsidRDefault="001D5AAA" w:rsidP="001D5AAA">
                  <w:pPr>
                    <w:pStyle w:val="TableParagraph"/>
                    <w:spacing w:before="175" w:line="267" w:lineRule="exact"/>
                    <w:rPr>
                      <w:sz w:val="20"/>
                      <w:szCs w:val="20"/>
                    </w:rPr>
                  </w:pPr>
                  <w:r w:rsidRPr="006163C6">
                    <w:rPr>
                      <w:spacing w:val="-5"/>
                      <w:sz w:val="20"/>
                      <w:szCs w:val="20"/>
                    </w:rPr>
                    <w:t>145</w:t>
                  </w:r>
                </w:p>
              </w:tc>
              <w:tc>
                <w:tcPr>
                  <w:tcW w:w="506" w:type="dxa"/>
                  <w:tcBorders>
                    <w:top w:val="nil"/>
                    <w:left w:val="nil"/>
                    <w:bottom w:val="single" w:sz="8" w:space="0" w:color="auto"/>
                    <w:right w:val="single" w:sz="8" w:space="0" w:color="auto"/>
                  </w:tcBorders>
                  <w:shd w:val="clear" w:color="auto" w:fill="auto"/>
                  <w:vAlign w:val="center"/>
                </w:tcPr>
                <w:p w14:paraId="6597299D" w14:textId="77777777" w:rsidR="001D5AAA" w:rsidRPr="006163C6" w:rsidRDefault="001D5AAA" w:rsidP="001D5AAA">
                  <w:pPr>
                    <w:pStyle w:val="TableParagraph"/>
                    <w:spacing w:before="175" w:line="267" w:lineRule="exact"/>
                    <w:rPr>
                      <w:sz w:val="20"/>
                      <w:szCs w:val="20"/>
                    </w:rPr>
                  </w:pPr>
                  <w:r w:rsidRPr="006163C6">
                    <w:rPr>
                      <w:spacing w:val="-5"/>
                      <w:sz w:val="20"/>
                      <w:szCs w:val="20"/>
                    </w:rPr>
                    <w:t>155</w:t>
                  </w:r>
                </w:p>
              </w:tc>
              <w:tc>
                <w:tcPr>
                  <w:tcW w:w="517" w:type="dxa"/>
                  <w:tcBorders>
                    <w:top w:val="nil"/>
                    <w:left w:val="nil"/>
                    <w:bottom w:val="single" w:sz="8" w:space="0" w:color="auto"/>
                    <w:right w:val="single" w:sz="8" w:space="0" w:color="auto"/>
                  </w:tcBorders>
                  <w:shd w:val="clear" w:color="auto" w:fill="auto"/>
                  <w:vAlign w:val="center"/>
                </w:tcPr>
                <w:p w14:paraId="73244B7E" w14:textId="77777777" w:rsidR="001D5AAA" w:rsidRPr="006163C6" w:rsidRDefault="001D5AAA" w:rsidP="001D5AAA">
                  <w:pPr>
                    <w:pStyle w:val="TableParagraph"/>
                    <w:spacing w:before="175" w:line="267" w:lineRule="exact"/>
                    <w:rPr>
                      <w:sz w:val="20"/>
                      <w:szCs w:val="20"/>
                    </w:rPr>
                  </w:pPr>
                  <w:r w:rsidRPr="006163C6">
                    <w:rPr>
                      <w:spacing w:val="-5"/>
                      <w:sz w:val="20"/>
                      <w:szCs w:val="20"/>
                    </w:rPr>
                    <w:t>170</w:t>
                  </w:r>
                </w:p>
              </w:tc>
              <w:tc>
                <w:tcPr>
                  <w:tcW w:w="575" w:type="dxa"/>
                  <w:gridSpan w:val="2"/>
                  <w:tcBorders>
                    <w:top w:val="nil"/>
                    <w:left w:val="nil"/>
                    <w:bottom w:val="single" w:sz="8" w:space="0" w:color="auto"/>
                    <w:right w:val="single" w:sz="8" w:space="0" w:color="auto"/>
                  </w:tcBorders>
                  <w:shd w:val="clear" w:color="auto" w:fill="auto"/>
                  <w:vAlign w:val="center"/>
                </w:tcPr>
                <w:p w14:paraId="52710A59" w14:textId="77777777" w:rsidR="001D5AAA" w:rsidRPr="006163C6" w:rsidRDefault="001D5AAA" w:rsidP="001D5AAA">
                  <w:pPr>
                    <w:pStyle w:val="TableParagraph"/>
                    <w:spacing w:before="175" w:line="267" w:lineRule="exact"/>
                    <w:rPr>
                      <w:sz w:val="20"/>
                      <w:szCs w:val="20"/>
                    </w:rPr>
                  </w:pPr>
                  <w:r w:rsidRPr="006163C6">
                    <w:rPr>
                      <w:spacing w:val="-5"/>
                      <w:sz w:val="20"/>
                      <w:szCs w:val="20"/>
                    </w:rPr>
                    <w:t>205</w:t>
                  </w:r>
                </w:p>
              </w:tc>
              <w:tc>
                <w:tcPr>
                  <w:tcW w:w="601" w:type="dxa"/>
                  <w:gridSpan w:val="2"/>
                  <w:tcBorders>
                    <w:top w:val="nil"/>
                    <w:left w:val="nil"/>
                    <w:bottom w:val="single" w:sz="8" w:space="0" w:color="auto"/>
                    <w:right w:val="single" w:sz="8" w:space="0" w:color="auto"/>
                  </w:tcBorders>
                  <w:shd w:val="clear" w:color="auto" w:fill="auto"/>
                  <w:vAlign w:val="center"/>
                </w:tcPr>
                <w:p w14:paraId="55A6CF9F" w14:textId="77777777" w:rsidR="001D5AAA" w:rsidRPr="006163C6" w:rsidRDefault="001D5AAA" w:rsidP="001D5AAA">
                  <w:pPr>
                    <w:pStyle w:val="TableParagraph"/>
                    <w:spacing w:before="175" w:line="267" w:lineRule="exact"/>
                    <w:rPr>
                      <w:sz w:val="20"/>
                      <w:szCs w:val="20"/>
                    </w:rPr>
                  </w:pPr>
                  <w:r w:rsidRPr="006163C6">
                    <w:rPr>
                      <w:spacing w:val="-5"/>
                      <w:sz w:val="20"/>
                      <w:szCs w:val="20"/>
                    </w:rPr>
                    <w:t>205</w:t>
                  </w:r>
                </w:p>
              </w:tc>
              <w:tc>
                <w:tcPr>
                  <w:tcW w:w="663" w:type="dxa"/>
                  <w:gridSpan w:val="2"/>
                  <w:tcBorders>
                    <w:top w:val="nil"/>
                    <w:left w:val="nil"/>
                    <w:bottom w:val="single" w:sz="8" w:space="0" w:color="auto"/>
                    <w:right w:val="single" w:sz="8" w:space="0" w:color="auto"/>
                  </w:tcBorders>
                  <w:shd w:val="clear" w:color="auto" w:fill="auto"/>
                  <w:vAlign w:val="center"/>
                </w:tcPr>
                <w:p w14:paraId="7B77F80D" w14:textId="77777777" w:rsidR="001D5AAA" w:rsidRPr="006163C6" w:rsidRDefault="001D5AAA" w:rsidP="001D5AAA">
                  <w:pPr>
                    <w:pStyle w:val="TableParagraph"/>
                    <w:spacing w:before="175" w:line="267" w:lineRule="exact"/>
                    <w:rPr>
                      <w:sz w:val="20"/>
                      <w:szCs w:val="20"/>
                    </w:rPr>
                  </w:pPr>
                  <w:r w:rsidRPr="006163C6">
                    <w:rPr>
                      <w:spacing w:val="-5"/>
                      <w:sz w:val="20"/>
                      <w:szCs w:val="20"/>
                    </w:rPr>
                    <w:t>230</w:t>
                  </w:r>
                </w:p>
              </w:tc>
              <w:tc>
                <w:tcPr>
                  <w:tcW w:w="561" w:type="dxa"/>
                  <w:gridSpan w:val="2"/>
                  <w:tcBorders>
                    <w:top w:val="nil"/>
                    <w:left w:val="nil"/>
                    <w:bottom w:val="single" w:sz="8" w:space="0" w:color="auto"/>
                    <w:right w:val="single" w:sz="8" w:space="0" w:color="auto"/>
                  </w:tcBorders>
                  <w:shd w:val="clear" w:color="auto" w:fill="auto"/>
                  <w:vAlign w:val="center"/>
                </w:tcPr>
                <w:p w14:paraId="4473FD23" w14:textId="77777777" w:rsidR="001D5AAA" w:rsidRPr="006163C6" w:rsidRDefault="001D5AAA" w:rsidP="001D5AAA">
                  <w:pPr>
                    <w:pStyle w:val="TableParagraph"/>
                    <w:spacing w:before="175" w:line="267" w:lineRule="exact"/>
                    <w:rPr>
                      <w:sz w:val="20"/>
                      <w:szCs w:val="20"/>
                    </w:rPr>
                  </w:pPr>
                  <w:r w:rsidRPr="006163C6">
                    <w:rPr>
                      <w:spacing w:val="-5"/>
                      <w:sz w:val="20"/>
                      <w:szCs w:val="20"/>
                    </w:rPr>
                    <w:t>305</w:t>
                  </w:r>
                </w:p>
              </w:tc>
              <w:tc>
                <w:tcPr>
                  <w:tcW w:w="874" w:type="dxa"/>
                  <w:gridSpan w:val="2"/>
                  <w:tcBorders>
                    <w:top w:val="nil"/>
                    <w:left w:val="nil"/>
                    <w:bottom w:val="single" w:sz="8" w:space="0" w:color="auto"/>
                    <w:right w:val="single" w:sz="8" w:space="0" w:color="auto"/>
                  </w:tcBorders>
                  <w:shd w:val="clear" w:color="auto" w:fill="auto"/>
                  <w:vAlign w:val="center"/>
                </w:tcPr>
                <w:p w14:paraId="30C30FA4" w14:textId="77777777" w:rsidR="001D5AAA" w:rsidRPr="006163C6" w:rsidRDefault="001D5AAA" w:rsidP="001D5AAA">
                  <w:pPr>
                    <w:pStyle w:val="TableParagraph"/>
                    <w:spacing w:before="175" w:line="267" w:lineRule="exact"/>
                    <w:rPr>
                      <w:sz w:val="20"/>
                      <w:szCs w:val="20"/>
                    </w:rPr>
                  </w:pPr>
                  <w:r w:rsidRPr="006163C6">
                    <w:rPr>
                      <w:spacing w:val="-5"/>
                      <w:sz w:val="20"/>
                      <w:szCs w:val="20"/>
                    </w:rPr>
                    <w:t>305</w:t>
                  </w:r>
                </w:p>
              </w:tc>
            </w:tr>
            <w:tr w:rsidR="001D5AAA" w:rsidRPr="006163C6" w14:paraId="7F48197D" w14:textId="77777777" w:rsidTr="00573D2E">
              <w:trPr>
                <w:trHeight w:val="300"/>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hideMark/>
                </w:tcPr>
                <w:p w14:paraId="01BE5ED1" w14:textId="77777777" w:rsidR="001D5AAA" w:rsidRPr="006163C6" w:rsidRDefault="001D5AAA" w:rsidP="001D5AAA">
                  <w:pPr>
                    <w:jc w:val="center"/>
                    <w:rPr>
                      <w:color w:val="000000"/>
                      <w:sz w:val="20"/>
                      <w:szCs w:val="20"/>
                    </w:rPr>
                  </w:pPr>
                  <w:r w:rsidRPr="006163C6">
                    <w:rPr>
                      <w:rFonts w:eastAsia="Calibri"/>
                      <w:bCs/>
                      <w:color w:val="000000"/>
                      <w:sz w:val="20"/>
                      <w:szCs w:val="20"/>
                    </w:rPr>
                    <w:t xml:space="preserve">Комплекс шиномонтажных работ (сезонный, </w:t>
                  </w:r>
                  <w:proofErr w:type="spellStart"/>
                  <w:r w:rsidRPr="006163C6">
                    <w:rPr>
                      <w:rFonts w:eastAsia="Calibri"/>
                      <w:bCs/>
                      <w:color w:val="000000"/>
                      <w:sz w:val="20"/>
                      <w:szCs w:val="20"/>
                    </w:rPr>
                    <w:t>переобувка</w:t>
                  </w:r>
                  <w:proofErr w:type="spellEnd"/>
                  <w:r w:rsidRPr="006163C6">
                    <w:rPr>
                      <w:rFonts w:eastAsia="Calibri"/>
                      <w:bCs/>
                      <w:color w:val="000000"/>
                      <w:sz w:val="20"/>
                      <w:szCs w:val="20"/>
                    </w:rPr>
                    <w:t>)</w:t>
                  </w:r>
                </w:p>
              </w:tc>
            </w:tr>
            <w:tr w:rsidR="00BA3409" w:rsidRPr="006163C6" w14:paraId="53448747"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0C06DF01" w14:textId="77777777" w:rsidR="001D5AAA" w:rsidRPr="006163C6" w:rsidRDefault="001D5AAA" w:rsidP="001D5AAA">
                  <w:pPr>
                    <w:jc w:val="center"/>
                    <w:rPr>
                      <w:color w:val="000000"/>
                      <w:sz w:val="20"/>
                      <w:szCs w:val="20"/>
                    </w:rPr>
                  </w:pPr>
                  <w:r w:rsidRPr="006163C6">
                    <w:rPr>
                      <w:rFonts w:eastAsia="Calibri"/>
                      <w:bCs/>
                      <w:color w:val="000000"/>
                      <w:sz w:val="20"/>
                      <w:szCs w:val="20"/>
                    </w:rPr>
                    <w:t>Вид работ</w:t>
                  </w:r>
                </w:p>
              </w:tc>
              <w:tc>
                <w:tcPr>
                  <w:tcW w:w="820" w:type="dxa"/>
                  <w:tcBorders>
                    <w:top w:val="nil"/>
                    <w:left w:val="nil"/>
                    <w:bottom w:val="single" w:sz="8" w:space="0" w:color="auto"/>
                    <w:right w:val="single" w:sz="8" w:space="0" w:color="auto"/>
                  </w:tcBorders>
                  <w:shd w:val="clear" w:color="auto" w:fill="auto"/>
                  <w:vAlign w:val="center"/>
                  <w:hideMark/>
                </w:tcPr>
                <w:p w14:paraId="7EA5E6E0"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772" w:type="dxa"/>
                  <w:gridSpan w:val="2"/>
                  <w:tcBorders>
                    <w:top w:val="nil"/>
                    <w:left w:val="nil"/>
                    <w:bottom w:val="single" w:sz="8" w:space="0" w:color="auto"/>
                    <w:right w:val="single" w:sz="8" w:space="0" w:color="auto"/>
                  </w:tcBorders>
                  <w:shd w:val="clear" w:color="auto" w:fill="auto"/>
                  <w:vAlign w:val="center"/>
                  <w:hideMark/>
                </w:tcPr>
                <w:p w14:paraId="3D972473"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586" w:type="dxa"/>
                  <w:gridSpan w:val="2"/>
                  <w:tcBorders>
                    <w:top w:val="nil"/>
                    <w:left w:val="nil"/>
                    <w:bottom w:val="single" w:sz="8" w:space="0" w:color="auto"/>
                    <w:right w:val="single" w:sz="8" w:space="0" w:color="auto"/>
                  </w:tcBorders>
                  <w:shd w:val="clear" w:color="auto" w:fill="auto"/>
                  <w:vAlign w:val="center"/>
                  <w:hideMark/>
                </w:tcPr>
                <w:p w14:paraId="6A5E1A07"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506" w:type="dxa"/>
                  <w:tcBorders>
                    <w:top w:val="nil"/>
                    <w:left w:val="nil"/>
                    <w:bottom w:val="single" w:sz="8" w:space="0" w:color="auto"/>
                    <w:right w:val="single" w:sz="8" w:space="0" w:color="auto"/>
                  </w:tcBorders>
                  <w:shd w:val="clear" w:color="auto" w:fill="auto"/>
                  <w:vAlign w:val="center"/>
                  <w:hideMark/>
                </w:tcPr>
                <w:p w14:paraId="37197EF9"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517" w:type="dxa"/>
                  <w:tcBorders>
                    <w:top w:val="nil"/>
                    <w:left w:val="nil"/>
                    <w:bottom w:val="single" w:sz="8" w:space="0" w:color="auto"/>
                    <w:right w:val="single" w:sz="8" w:space="0" w:color="auto"/>
                  </w:tcBorders>
                  <w:shd w:val="clear" w:color="auto" w:fill="auto"/>
                  <w:vAlign w:val="center"/>
                  <w:hideMark/>
                </w:tcPr>
                <w:p w14:paraId="6828D6AB"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575" w:type="dxa"/>
                  <w:gridSpan w:val="2"/>
                  <w:tcBorders>
                    <w:top w:val="nil"/>
                    <w:left w:val="nil"/>
                    <w:bottom w:val="single" w:sz="8" w:space="0" w:color="auto"/>
                    <w:right w:val="single" w:sz="8" w:space="0" w:color="auto"/>
                  </w:tcBorders>
                  <w:shd w:val="clear" w:color="auto" w:fill="auto"/>
                  <w:vAlign w:val="center"/>
                  <w:hideMark/>
                </w:tcPr>
                <w:p w14:paraId="01C05184"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01" w:type="dxa"/>
                  <w:gridSpan w:val="2"/>
                  <w:tcBorders>
                    <w:top w:val="nil"/>
                    <w:left w:val="nil"/>
                    <w:bottom w:val="single" w:sz="8" w:space="0" w:color="auto"/>
                    <w:right w:val="single" w:sz="8" w:space="0" w:color="auto"/>
                  </w:tcBorders>
                  <w:shd w:val="clear" w:color="auto" w:fill="auto"/>
                  <w:vAlign w:val="center"/>
                  <w:hideMark/>
                </w:tcPr>
                <w:p w14:paraId="4A03DDF0"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63" w:type="dxa"/>
                  <w:gridSpan w:val="2"/>
                  <w:tcBorders>
                    <w:top w:val="nil"/>
                    <w:left w:val="nil"/>
                    <w:bottom w:val="single" w:sz="8" w:space="0" w:color="auto"/>
                    <w:right w:val="single" w:sz="8" w:space="0" w:color="auto"/>
                  </w:tcBorders>
                  <w:shd w:val="clear" w:color="auto" w:fill="auto"/>
                  <w:vAlign w:val="center"/>
                  <w:hideMark/>
                </w:tcPr>
                <w:p w14:paraId="116627BE" w14:textId="77777777" w:rsidR="001D5AAA" w:rsidRPr="006163C6" w:rsidRDefault="001D5AAA" w:rsidP="001D5AAA">
                  <w:pPr>
                    <w:jc w:val="center"/>
                    <w:rPr>
                      <w:color w:val="000000"/>
                      <w:sz w:val="20"/>
                      <w:szCs w:val="20"/>
                    </w:rPr>
                  </w:pPr>
                  <w:r w:rsidRPr="006163C6">
                    <w:rPr>
                      <w:rFonts w:eastAsia="Calibri"/>
                      <w:bCs/>
                      <w:color w:val="000000"/>
                      <w:sz w:val="20"/>
                      <w:szCs w:val="20"/>
                    </w:rPr>
                    <w:t>R19&gt;</w:t>
                  </w:r>
                </w:p>
              </w:tc>
              <w:tc>
                <w:tcPr>
                  <w:tcW w:w="561" w:type="dxa"/>
                  <w:gridSpan w:val="2"/>
                  <w:tcBorders>
                    <w:top w:val="nil"/>
                    <w:left w:val="nil"/>
                    <w:bottom w:val="single" w:sz="8" w:space="0" w:color="auto"/>
                    <w:right w:val="single" w:sz="8" w:space="0" w:color="auto"/>
                  </w:tcBorders>
                  <w:shd w:val="clear" w:color="auto" w:fill="auto"/>
                  <w:vAlign w:val="center"/>
                  <w:hideMark/>
                </w:tcPr>
                <w:p w14:paraId="170F6F8E"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874" w:type="dxa"/>
                  <w:gridSpan w:val="2"/>
                  <w:tcBorders>
                    <w:top w:val="nil"/>
                    <w:left w:val="nil"/>
                    <w:bottom w:val="single" w:sz="8" w:space="0" w:color="auto"/>
                    <w:right w:val="single" w:sz="8" w:space="0" w:color="auto"/>
                  </w:tcBorders>
                  <w:shd w:val="clear" w:color="auto" w:fill="auto"/>
                  <w:vAlign w:val="center"/>
                  <w:hideMark/>
                </w:tcPr>
                <w:p w14:paraId="463751A8"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5F82115E" w14:textId="77777777" w:rsidTr="00573D2E">
              <w:trPr>
                <w:trHeight w:val="540"/>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07068231" w14:textId="77777777" w:rsidR="001D5AAA" w:rsidRPr="006163C6" w:rsidRDefault="001D5AAA" w:rsidP="001D5AAA">
                  <w:pPr>
                    <w:jc w:val="center"/>
                    <w:rPr>
                      <w:color w:val="000000"/>
                      <w:sz w:val="20"/>
                      <w:szCs w:val="20"/>
                    </w:rPr>
                  </w:pPr>
                  <w:r w:rsidRPr="006163C6">
                    <w:rPr>
                      <w:rFonts w:eastAsia="Calibri"/>
                      <w:bCs/>
                      <w:color w:val="000000"/>
                      <w:sz w:val="20"/>
                      <w:szCs w:val="20"/>
                    </w:rPr>
                    <w:t>Стальные диски</w:t>
                  </w:r>
                </w:p>
              </w:tc>
              <w:tc>
                <w:tcPr>
                  <w:tcW w:w="820" w:type="dxa"/>
                  <w:tcBorders>
                    <w:top w:val="nil"/>
                    <w:left w:val="nil"/>
                    <w:bottom w:val="single" w:sz="8" w:space="0" w:color="auto"/>
                    <w:right w:val="single" w:sz="8" w:space="0" w:color="auto"/>
                  </w:tcBorders>
                  <w:shd w:val="clear" w:color="auto" w:fill="auto"/>
                  <w:vAlign w:val="center"/>
                  <w:hideMark/>
                </w:tcPr>
                <w:p w14:paraId="1FBD4BA6" w14:textId="77777777" w:rsidR="001D5AAA" w:rsidRPr="006163C6" w:rsidRDefault="001D5AAA" w:rsidP="001D5AAA">
                  <w:pPr>
                    <w:jc w:val="center"/>
                    <w:rPr>
                      <w:color w:val="000000"/>
                      <w:sz w:val="20"/>
                      <w:szCs w:val="20"/>
                    </w:rPr>
                  </w:pPr>
                  <w:r w:rsidRPr="006163C6">
                    <w:rPr>
                      <w:rFonts w:eastAsia="Calibri"/>
                      <w:bCs/>
                      <w:color w:val="000000"/>
                      <w:sz w:val="20"/>
                      <w:szCs w:val="20"/>
                    </w:rPr>
                    <w:t>За 4 колеса</w:t>
                  </w:r>
                </w:p>
              </w:tc>
              <w:tc>
                <w:tcPr>
                  <w:tcW w:w="772" w:type="dxa"/>
                  <w:gridSpan w:val="2"/>
                  <w:tcBorders>
                    <w:top w:val="nil"/>
                    <w:left w:val="nil"/>
                    <w:bottom w:val="single" w:sz="8" w:space="0" w:color="auto"/>
                    <w:right w:val="single" w:sz="8" w:space="0" w:color="auto"/>
                  </w:tcBorders>
                  <w:shd w:val="clear" w:color="auto" w:fill="auto"/>
                </w:tcPr>
                <w:p w14:paraId="3C0BDB79" w14:textId="77777777" w:rsidR="001D5AAA" w:rsidRPr="006163C6" w:rsidRDefault="001D5AAA" w:rsidP="001D5AAA">
                  <w:pPr>
                    <w:pStyle w:val="TableParagraph"/>
                    <w:spacing w:before="136"/>
                    <w:ind w:left="18" w:right="7"/>
                    <w:rPr>
                      <w:sz w:val="20"/>
                      <w:szCs w:val="20"/>
                    </w:rPr>
                  </w:pPr>
                  <w:r w:rsidRPr="006163C6">
                    <w:rPr>
                      <w:spacing w:val="-4"/>
                      <w:sz w:val="20"/>
                      <w:szCs w:val="20"/>
                    </w:rPr>
                    <w:t>1680</w:t>
                  </w:r>
                </w:p>
              </w:tc>
              <w:tc>
                <w:tcPr>
                  <w:tcW w:w="586" w:type="dxa"/>
                  <w:gridSpan w:val="2"/>
                  <w:tcBorders>
                    <w:top w:val="nil"/>
                    <w:left w:val="nil"/>
                    <w:bottom w:val="single" w:sz="8" w:space="0" w:color="auto"/>
                    <w:right w:val="single" w:sz="8" w:space="0" w:color="auto"/>
                  </w:tcBorders>
                  <w:shd w:val="clear" w:color="auto" w:fill="auto"/>
                </w:tcPr>
                <w:p w14:paraId="2DEF8554" w14:textId="77777777" w:rsidR="001D5AAA" w:rsidRPr="006163C6" w:rsidRDefault="001D5AAA" w:rsidP="001D5AAA">
                  <w:pPr>
                    <w:pStyle w:val="TableParagraph"/>
                    <w:spacing w:before="136"/>
                    <w:ind w:left="41" w:right="20"/>
                    <w:rPr>
                      <w:sz w:val="20"/>
                      <w:szCs w:val="20"/>
                    </w:rPr>
                  </w:pPr>
                  <w:r w:rsidRPr="006163C6">
                    <w:rPr>
                      <w:spacing w:val="-4"/>
                      <w:sz w:val="20"/>
                      <w:szCs w:val="20"/>
                    </w:rPr>
                    <w:t>1680</w:t>
                  </w:r>
                </w:p>
              </w:tc>
              <w:tc>
                <w:tcPr>
                  <w:tcW w:w="506" w:type="dxa"/>
                  <w:tcBorders>
                    <w:top w:val="nil"/>
                    <w:left w:val="nil"/>
                    <w:bottom w:val="single" w:sz="8" w:space="0" w:color="auto"/>
                    <w:right w:val="single" w:sz="8" w:space="0" w:color="auto"/>
                  </w:tcBorders>
                  <w:shd w:val="clear" w:color="auto" w:fill="auto"/>
                </w:tcPr>
                <w:p w14:paraId="58DAAF39" w14:textId="77777777" w:rsidR="001D5AAA" w:rsidRPr="006163C6" w:rsidRDefault="001D5AAA" w:rsidP="001D5AAA">
                  <w:pPr>
                    <w:pStyle w:val="TableParagraph"/>
                    <w:spacing w:before="136"/>
                    <w:ind w:left="23" w:right="22"/>
                    <w:rPr>
                      <w:sz w:val="20"/>
                      <w:szCs w:val="20"/>
                    </w:rPr>
                  </w:pPr>
                  <w:r w:rsidRPr="006163C6">
                    <w:rPr>
                      <w:spacing w:val="-4"/>
                      <w:sz w:val="20"/>
                      <w:szCs w:val="20"/>
                    </w:rPr>
                    <w:t>2140</w:t>
                  </w:r>
                </w:p>
              </w:tc>
              <w:tc>
                <w:tcPr>
                  <w:tcW w:w="517" w:type="dxa"/>
                  <w:tcBorders>
                    <w:top w:val="nil"/>
                    <w:left w:val="nil"/>
                    <w:bottom w:val="single" w:sz="8" w:space="0" w:color="auto"/>
                    <w:right w:val="single" w:sz="8" w:space="0" w:color="auto"/>
                  </w:tcBorders>
                  <w:shd w:val="clear" w:color="auto" w:fill="auto"/>
                </w:tcPr>
                <w:p w14:paraId="5880F107" w14:textId="77777777" w:rsidR="001D5AAA" w:rsidRPr="006163C6" w:rsidRDefault="001D5AAA" w:rsidP="001D5AAA">
                  <w:pPr>
                    <w:pStyle w:val="TableParagraph"/>
                    <w:spacing w:before="136"/>
                    <w:ind w:left="43" w:right="14"/>
                    <w:rPr>
                      <w:sz w:val="20"/>
                      <w:szCs w:val="20"/>
                    </w:rPr>
                  </w:pPr>
                  <w:r w:rsidRPr="006163C6">
                    <w:rPr>
                      <w:spacing w:val="-4"/>
                      <w:sz w:val="20"/>
                      <w:szCs w:val="20"/>
                    </w:rPr>
                    <w:t>2300</w:t>
                  </w:r>
                </w:p>
              </w:tc>
              <w:tc>
                <w:tcPr>
                  <w:tcW w:w="575" w:type="dxa"/>
                  <w:gridSpan w:val="2"/>
                  <w:tcBorders>
                    <w:top w:val="nil"/>
                    <w:left w:val="nil"/>
                    <w:bottom w:val="single" w:sz="8" w:space="0" w:color="auto"/>
                    <w:right w:val="single" w:sz="8" w:space="0" w:color="auto"/>
                  </w:tcBorders>
                  <w:shd w:val="clear" w:color="auto" w:fill="auto"/>
                </w:tcPr>
                <w:p w14:paraId="65AB72C8" w14:textId="77777777" w:rsidR="001D5AAA" w:rsidRPr="006163C6" w:rsidRDefault="001D5AAA" w:rsidP="001D5AAA">
                  <w:pPr>
                    <w:pStyle w:val="TableParagraph"/>
                    <w:spacing w:before="136"/>
                    <w:ind w:left="37"/>
                    <w:rPr>
                      <w:sz w:val="20"/>
                      <w:szCs w:val="20"/>
                    </w:rPr>
                  </w:pPr>
                  <w:r w:rsidRPr="006163C6">
                    <w:rPr>
                      <w:spacing w:val="-4"/>
                      <w:sz w:val="20"/>
                      <w:szCs w:val="20"/>
                    </w:rPr>
                    <w:t>2800</w:t>
                  </w:r>
                </w:p>
              </w:tc>
              <w:tc>
                <w:tcPr>
                  <w:tcW w:w="601" w:type="dxa"/>
                  <w:gridSpan w:val="2"/>
                  <w:tcBorders>
                    <w:top w:val="nil"/>
                    <w:left w:val="nil"/>
                    <w:bottom w:val="single" w:sz="8" w:space="0" w:color="auto"/>
                    <w:right w:val="single" w:sz="8" w:space="0" w:color="auto"/>
                  </w:tcBorders>
                  <w:shd w:val="clear" w:color="auto" w:fill="auto"/>
                </w:tcPr>
                <w:p w14:paraId="7D5F494E" w14:textId="77777777" w:rsidR="001D5AAA" w:rsidRPr="006163C6" w:rsidRDefault="001D5AAA" w:rsidP="001D5AAA">
                  <w:pPr>
                    <w:pStyle w:val="TableParagraph"/>
                    <w:spacing w:before="136"/>
                    <w:ind w:left="43" w:right="8"/>
                    <w:rPr>
                      <w:sz w:val="20"/>
                      <w:szCs w:val="20"/>
                    </w:rPr>
                  </w:pPr>
                  <w:r w:rsidRPr="006163C6">
                    <w:rPr>
                      <w:spacing w:val="-4"/>
                      <w:sz w:val="20"/>
                      <w:szCs w:val="20"/>
                    </w:rPr>
                    <w:t>2800</w:t>
                  </w:r>
                </w:p>
              </w:tc>
              <w:tc>
                <w:tcPr>
                  <w:tcW w:w="663" w:type="dxa"/>
                  <w:gridSpan w:val="2"/>
                  <w:tcBorders>
                    <w:top w:val="nil"/>
                    <w:left w:val="nil"/>
                    <w:bottom w:val="single" w:sz="8" w:space="0" w:color="auto"/>
                    <w:right w:val="single" w:sz="8" w:space="0" w:color="auto"/>
                  </w:tcBorders>
                  <w:shd w:val="clear" w:color="auto" w:fill="auto"/>
                </w:tcPr>
                <w:p w14:paraId="4B8C2FB2" w14:textId="77777777" w:rsidR="001D5AAA" w:rsidRPr="006163C6" w:rsidRDefault="001D5AAA" w:rsidP="001D5AAA">
                  <w:pPr>
                    <w:pStyle w:val="TableParagraph"/>
                    <w:spacing w:before="136"/>
                    <w:ind w:left="62"/>
                    <w:rPr>
                      <w:sz w:val="20"/>
                      <w:szCs w:val="20"/>
                    </w:rPr>
                  </w:pPr>
                  <w:r w:rsidRPr="006163C6">
                    <w:rPr>
                      <w:spacing w:val="-4"/>
                      <w:sz w:val="20"/>
                      <w:szCs w:val="20"/>
                    </w:rPr>
                    <w:t>3100</w:t>
                  </w:r>
                </w:p>
              </w:tc>
              <w:tc>
                <w:tcPr>
                  <w:tcW w:w="561" w:type="dxa"/>
                  <w:gridSpan w:val="2"/>
                  <w:tcBorders>
                    <w:top w:val="nil"/>
                    <w:left w:val="nil"/>
                    <w:bottom w:val="single" w:sz="8" w:space="0" w:color="auto"/>
                    <w:right w:val="single" w:sz="8" w:space="0" w:color="auto"/>
                  </w:tcBorders>
                  <w:shd w:val="clear" w:color="auto" w:fill="auto"/>
                </w:tcPr>
                <w:p w14:paraId="5C0E8AF7" w14:textId="77777777" w:rsidR="001D5AAA" w:rsidRPr="006163C6" w:rsidRDefault="001D5AAA" w:rsidP="001D5AAA">
                  <w:pPr>
                    <w:pStyle w:val="TableParagraph"/>
                    <w:spacing w:before="136"/>
                    <w:ind w:left="23" w:right="3"/>
                    <w:rPr>
                      <w:sz w:val="20"/>
                      <w:szCs w:val="20"/>
                    </w:rPr>
                  </w:pPr>
                  <w:r w:rsidRPr="006163C6">
                    <w:rPr>
                      <w:spacing w:val="-4"/>
                      <w:sz w:val="20"/>
                      <w:szCs w:val="20"/>
                    </w:rPr>
                    <w:t>4000</w:t>
                  </w:r>
                </w:p>
              </w:tc>
              <w:tc>
                <w:tcPr>
                  <w:tcW w:w="874" w:type="dxa"/>
                  <w:gridSpan w:val="2"/>
                  <w:tcBorders>
                    <w:top w:val="nil"/>
                    <w:left w:val="nil"/>
                    <w:bottom w:val="single" w:sz="8" w:space="0" w:color="auto"/>
                    <w:right w:val="single" w:sz="8" w:space="0" w:color="auto"/>
                  </w:tcBorders>
                  <w:shd w:val="clear" w:color="auto" w:fill="auto"/>
                </w:tcPr>
                <w:p w14:paraId="34F614A0" w14:textId="77777777" w:rsidR="001D5AAA" w:rsidRPr="006163C6" w:rsidRDefault="001D5AAA" w:rsidP="001D5AAA">
                  <w:pPr>
                    <w:pStyle w:val="TableParagraph"/>
                    <w:spacing w:before="136"/>
                    <w:ind w:left="29" w:right="42"/>
                    <w:rPr>
                      <w:sz w:val="20"/>
                      <w:szCs w:val="20"/>
                    </w:rPr>
                  </w:pPr>
                  <w:r w:rsidRPr="006163C6">
                    <w:rPr>
                      <w:spacing w:val="-4"/>
                      <w:sz w:val="20"/>
                      <w:szCs w:val="20"/>
                    </w:rPr>
                    <w:t>4000</w:t>
                  </w:r>
                </w:p>
              </w:tc>
            </w:tr>
            <w:tr w:rsidR="00BA3409" w:rsidRPr="006163C6" w14:paraId="00638B3A" w14:textId="77777777" w:rsidTr="00573D2E">
              <w:trPr>
                <w:trHeight w:val="540"/>
              </w:trPr>
              <w:tc>
                <w:tcPr>
                  <w:tcW w:w="1037" w:type="dxa"/>
                  <w:tcBorders>
                    <w:top w:val="nil"/>
                    <w:left w:val="single" w:sz="8" w:space="0" w:color="auto"/>
                    <w:bottom w:val="single" w:sz="4" w:space="0" w:color="auto"/>
                    <w:right w:val="single" w:sz="8" w:space="0" w:color="auto"/>
                  </w:tcBorders>
                  <w:shd w:val="clear" w:color="auto" w:fill="auto"/>
                  <w:vAlign w:val="center"/>
                  <w:hideMark/>
                </w:tcPr>
                <w:p w14:paraId="1BE13BC9" w14:textId="77777777" w:rsidR="001D5AAA" w:rsidRPr="006163C6" w:rsidRDefault="001D5AAA" w:rsidP="001D5AAA">
                  <w:pPr>
                    <w:jc w:val="center"/>
                    <w:rPr>
                      <w:color w:val="000000"/>
                      <w:sz w:val="20"/>
                      <w:szCs w:val="20"/>
                    </w:rPr>
                  </w:pPr>
                  <w:r w:rsidRPr="006163C6">
                    <w:rPr>
                      <w:rFonts w:eastAsia="Calibri"/>
                      <w:bCs/>
                      <w:color w:val="000000"/>
                      <w:sz w:val="20"/>
                      <w:szCs w:val="20"/>
                    </w:rPr>
                    <w:t>Стальные диски</w:t>
                  </w:r>
                </w:p>
              </w:tc>
              <w:tc>
                <w:tcPr>
                  <w:tcW w:w="820" w:type="dxa"/>
                  <w:tcBorders>
                    <w:top w:val="nil"/>
                    <w:left w:val="nil"/>
                    <w:bottom w:val="single" w:sz="4" w:space="0" w:color="auto"/>
                    <w:right w:val="single" w:sz="8" w:space="0" w:color="auto"/>
                  </w:tcBorders>
                  <w:shd w:val="clear" w:color="auto" w:fill="auto"/>
                  <w:vAlign w:val="center"/>
                  <w:hideMark/>
                </w:tcPr>
                <w:p w14:paraId="2ABF526E" w14:textId="77777777" w:rsidR="001D5AAA" w:rsidRPr="006163C6" w:rsidRDefault="001D5AAA" w:rsidP="001D5AAA">
                  <w:pPr>
                    <w:jc w:val="center"/>
                    <w:rPr>
                      <w:color w:val="000000"/>
                      <w:sz w:val="20"/>
                      <w:szCs w:val="20"/>
                    </w:rPr>
                  </w:pPr>
                  <w:r w:rsidRPr="006163C6">
                    <w:rPr>
                      <w:rFonts w:eastAsia="Calibri"/>
                      <w:bCs/>
                      <w:color w:val="000000"/>
                      <w:sz w:val="20"/>
                      <w:szCs w:val="20"/>
                    </w:rPr>
                    <w:t>За 6 колес</w:t>
                  </w:r>
                </w:p>
              </w:tc>
              <w:tc>
                <w:tcPr>
                  <w:tcW w:w="772" w:type="dxa"/>
                  <w:gridSpan w:val="2"/>
                  <w:tcBorders>
                    <w:top w:val="nil"/>
                    <w:left w:val="nil"/>
                    <w:bottom w:val="single" w:sz="4" w:space="0" w:color="auto"/>
                    <w:right w:val="single" w:sz="8" w:space="0" w:color="auto"/>
                  </w:tcBorders>
                  <w:shd w:val="clear" w:color="auto" w:fill="auto"/>
                </w:tcPr>
                <w:p w14:paraId="08CA1996" w14:textId="77777777" w:rsidR="001D5AAA" w:rsidRPr="006163C6" w:rsidRDefault="001D5AAA" w:rsidP="001D5AAA">
                  <w:pPr>
                    <w:pStyle w:val="TableParagraph"/>
                    <w:spacing w:before="117"/>
                    <w:ind w:left="23" w:right="7"/>
                    <w:rPr>
                      <w:sz w:val="20"/>
                      <w:szCs w:val="20"/>
                    </w:rPr>
                  </w:pPr>
                  <w:r w:rsidRPr="006163C6">
                    <w:rPr>
                      <w:spacing w:val="-4"/>
                      <w:sz w:val="20"/>
                      <w:szCs w:val="20"/>
                    </w:rPr>
                    <w:t>2520</w:t>
                  </w:r>
                </w:p>
              </w:tc>
              <w:tc>
                <w:tcPr>
                  <w:tcW w:w="586" w:type="dxa"/>
                  <w:gridSpan w:val="2"/>
                  <w:tcBorders>
                    <w:top w:val="nil"/>
                    <w:left w:val="nil"/>
                    <w:bottom w:val="single" w:sz="4" w:space="0" w:color="auto"/>
                    <w:right w:val="single" w:sz="8" w:space="0" w:color="auto"/>
                  </w:tcBorders>
                  <w:shd w:val="clear" w:color="auto" w:fill="auto"/>
                </w:tcPr>
                <w:p w14:paraId="4C4437E1" w14:textId="77777777" w:rsidR="001D5AAA" w:rsidRPr="006163C6" w:rsidRDefault="001D5AAA" w:rsidP="001D5AAA">
                  <w:pPr>
                    <w:pStyle w:val="TableParagraph"/>
                    <w:spacing w:before="117"/>
                    <w:ind w:left="41" w:right="15"/>
                    <w:rPr>
                      <w:sz w:val="20"/>
                      <w:szCs w:val="20"/>
                    </w:rPr>
                  </w:pPr>
                  <w:r w:rsidRPr="006163C6">
                    <w:rPr>
                      <w:spacing w:val="-4"/>
                      <w:sz w:val="20"/>
                      <w:szCs w:val="20"/>
                    </w:rPr>
                    <w:t>2520</w:t>
                  </w:r>
                </w:p>
              </w:tc>
              <w:tc>
                <w:tcPr>
                  <w:tcW w:w="506" w:type="dxa"/>
                  <w:tcBorders>
                    <w:top w:val="nil"/>
                    <w:left w:val="nil"/>
                    <w:bottom w:val="single" w:sz="4" w:space="0" w:color="auto"/>
                    <w:right w:val="single" w:sz="8" w:space="0" w:color="auto"/>
                  </w:tcBorders>
                  <w:shd w:val="clear" w:color="auto" w:fill="auto"/>
                </w:tcPr>
                <w:p w14:paraId="702088E7" w14:textId="77777777" w:rsidR="001D5AAA" w:rsidRPr="006163C6" w:rsidRDefault="001D5AAA" w:rsidP="001D5AAA">
                  <w:pPr>
                    <w:pStyle w:val="TableParagraph"/>
                    <w:spacing w:before="117"/>
                    <w:ind w:left="21" w:right="22"/>
                    <w:rPr>
                      <w:sz w:val="20"/>
                      <w:szCs w:val="20"/>
                    </w:rPr>
                  </w:pPr>
                  <w:r w:rsidRPr="006163C6">
                    <w:rPr>
                      <w:spacing w:val="-4"/>
                      <w:sz w:val="20"/>
                      <w:szCs w:val="20"/>
                    </w:rPr>
                    <w:t>3210</w:t>
                  </w:r>
                </w:p>
              </w:tc>
              <w:tc>
                <w:tcPr>
                  <w:tcW w:w="517" w:type="dxa"/>
                  <w:tcBorders>
                    <w:top w:val="nil"/>
                    <w:left w:val="nil"/>
                    <w:bottom w:val="single" w:sz="4" w:space="0" w:color="auto"/>
                    <w:right w:val="single" w:sz="8" w:space="0" w:color="auto"/>
                  </w:tcBorders>
                  <w:shd w:val="clear" w:color="auto" w:fill="auto"/>
                </w:tcPr>
                <w:p w14:paraId="2B3101C7" w14:textId="77777777" w:rsidR="001D5AAA" w:rsidRPr="006163C6" w:rsidRDefault="001D5AAA" w:rsidP="001D5AAA">
                  <w:pPr>
                    <w:pStyle w:val="TableParagraph"/>
                    <w:spacing w:before="117"/>
                    <w:ind w:left="43" w:right="19"/>
                    <w:rPr>
                      <w:sz w:val="20"/>
                      <w:szCs w:val="20"/>
                    </w:rPr>
                  </w:pPr>
                  <w:r w:rsidRPr="006163C6">
                    <w:rPr>
                      <w:spacing w:val="-4"/>
                      <w:sz w:val="20"/>
                      <w:szCs w:val="20"/>
                    </w:rPr>
                    <w:t>34</w:t>
                  </w:r>
                  <w:r>
                    <w:rPr>
                      <w:spacing w:val="-4"/>
                      <w:sz w:val="20"/>
                      <w:szCs w:val="20"/>
                    </w:rPr>
                    <w:t>5</w:t>
                  </w:r>
                  <w:r w:rsidRPr="006163C6">
                    <w:rPr>
                      <w:spacing w:val="-4"/>
                      <w:sz w:val="20"/>
                      <w:szCs w:val="20"/>
                    </w:rPr>
                    <w:t>0</w:t>
                  </w:r>
                </w:p>
              </w:tc>
              <w:tc>
                <w:tcPr>
                  <w:tcW w:w="575" w:type="dxa"/>
                  <w:gridSpan w:val="2"/>
                  <w:tcBorders>
                    <w:top w:val="nil"/>
                    <w:left w:val="nil"/>
                    <w:bottom w:val="single" w:sz="4" w:space="0" w:color="auto"/>
                    <w:right w:val="single" w:sz="8" w:space="0" w:color="auto"/>
                  </w:tcBorders>
                  <w:shd w:val="clear" w:color="auto" w:fill="auto"/>
                </w:tcPr>
                <w:p w14:paraId="121DEC83" w14:textId="77777777" w:rsidR="001D5AAA" w:rsidRPr="006163C6" w:rsidRDefault="001D5AAA" w:rsidP="001D5AAA">
                  <w:pPr>
                    <w:pStyle w:val="TableParagraph"/>
                    <w:spacing w:before="117"/>
                    <w:ind w:left="37" w:right="7"/>
                    <w:rPr>
                      <w:sz w:val="20"/>
                      <w:szCs w:val="20"/>
                    </w:rPr>
                  </w:pPr>
                  <w:r w:rsidRPr="006163C6">
                    <w:rPr>
                      <w:spacing w:val="-4"/>
                      <w:sz w:val="20"/>
                      <w:szCs w:val="20"/>
                    </w:rPr>
                    <w:t>4200</w:t>
                  </w:r>
                </w:p>
              </w:tc>
              <w:tc>
                <w:tcPr>
                  <w:tcW w:w="601" w:type="dxa"/>
                  <w:gridSpan w:val="2"/>
                  <w:tcBorders>
                    <w:top w:val="nil"/>
                    <w:left w:val="nil"/>
                    <w:bottom w:val="single" w:sz="4" w:space="0" w:color="auto"/>
                    <w:right w:val="single" w:sz="8" w:space="0" w:color="auto"/>
                  </w:tcBorders>
                  <w:shd w:val="clear" w:color="auto" w:fill="auto"/>
                </w:tcPr>
                <w:p w14:paraId="2107206E" w14:textId="77777777" w:rsidR="001D5AAA" w:rsidRPr="006163C6" w:rsidRDefault="001D5AAA" w:rsidP="001D5AAA">
                  <w:pPr>
                    <w:pStyle w:val="TableParagraph"/>
                    <w:spacing w:before="117"/>
                    <w:ind w:left="43" w:right="14"/>
                    <w:rPr>
                      <w:sz w:val="20"/>
                      <w:szCs w:val="20"/>
                    </w:rPr>
                  </w:pPr>
                  <w:r w:rsidRPr="006163C6">
                    <w:rPr>
                      <w:spacing w:val="-4"/>
                      <w:sz w:val="20"/>
                      <w:szCs w:val="20"/>
                    </w:rPr>
                    <w:t>4200</w:t>
                  </w:r>
                </w:p>
              </w:tc>
              <w:tc>
                <w:tcPr>
                  <w:tcW w:w="663" w:type="dxa"/>
                  <w:gridSpan w:val="2"/>
                  <w:tcBorders>
                    <w:top w:val="nil"/>
                    <w:left w:val="nil"/>
                    <w:bottom w:val="single" w:sz="4" w:space="0" w:color="auto"/>
                    <w:right w:val="single" w:sz="8" w:space="0" w:color="auto"/>
                  </w:tcBorders>
                  <w:shd w:val="clear" w:color="auto" w:fill="auto"/>
                </w:tcPr>
                <w:p w14:paraId="2973D056" w14:textId="77777777" w:rsidR="001D5AAA" w:rsidRPr="006163C6" w:rsidRDefault="001D5AAA" w:rsidP="001D5AAA">
                  <w:pPr>
                    <w:pStyle w:val="TableParagraph"/>
                    <w:spacing w:before="117"/>
                    <w:ind w:left="62" w:right="2"/>
                    <w:rPr>
                      <w:sz w:val="20"/>
                      <w:szCs w:val="20"/>
                    </w:rPr>
                  </w:pPr>
                  <w:r w:rsidRPr="006163C6">
                    <w:rPr>
                      <w:spacing w:val="-4"/>
                      <w:sz w:val="20"/>
                      <w:szCs w:val="20"/>
                    </w:rPr>
                    <w:t>46</w:t>
                  </w:r>
                  <w:r>
                    <w:rPr>
                      <w:spacing w:val="-4"/>
                      <w:sz w:val="20"/>
                      <w:szCs w:val="20"/>
                    </w:rPr>
                    <w:t>5</w:t>
                  </w:r>
                  <w:r w:rsidRPr="006163C6">
                    <w:rPr>
                      <w:spacing w:val="-4"/>
                      <w:sz w:val="20"/>
                      <w:szCs w:val="20"/>
                    </w:rPr>
                    <w:t>0</w:t>
                  </w:r>
                </w:p>
              </w:tc>
              <w:tc>
                <w:tcPr>
                  <w:tcW w:w="561" w:type="dxa"/>
                  <w:gridSpan w:val="2"/>
                  <w:tcBorders>
                    <w:top w:val="nil"/>
                    <w:left w:val="nil"/>
                    <w:bottom w:val="single" w:sz="4" w:space="0" w:color="auto"/>
                    <w:right w:val="single" w:sz="8" w:space="0" w:color="auto"/>
                  </w:tcBorders>
                  <w:shd w:val="clear" w:color="auto" w:fill="auto"/>
                </w:tcPr>
                <w:p w14:paraId="5B0C4BCE" w14:textId="77777777" w:rsidR="001D5AAA" w:rsidRPr="006163C6" w:rsidRDefault="001D5AAA" w:rsidP="001D5AAA">
                  <w:pPr>
                    <w:pStyle w:val="TableParagraph"/>
                    <w:spacing w:before="117"/>
                    <w:ind w:left="23" w:right="3"/>
                    <w:rPr>
                      <w:sz w:val="20"/>
                      <w:szCs w:val="20"/>
                    </w:rPr>
                  </w:pPr>
                  <w:r w:rsidRPr="006163C6">
                    <w:rPr>
                      <w:spacing w:val="-4"/>
                      <w:sz w:val="20"/>
                      <w:szCs w:val="20"/>
                    </w:rPr>
                    <w:t>6000</w:t>
                  </w:r>
                </w:p>
              </w:tc>
              <w:tc>
                <w:tcPr>
                  <w:tcW w:w="874" w:type="dxa"/>
                  <w:gridSpan w:val="2"/>
                  <w:tcBorders>
                    <w:top w:val="nil"/>
                    <w:left w:val="nil"/>
                    <w:bottom w:val="single" w:sz="4" w:space="0" w:color="auto"/>
                    <w:right w:val="single" w:sz="8" w:space="0" w:color="auto"/>
                  </w:tcBorders>
                  <w:shd w:val="clear" w:color="auto" w:fill="auto"/>
                </w:tcPr>
                <w:p w14:paraId="01C51281" w14:textId="77777777" w:rsidR="001D5AAA" w:rsidRPr="006163C6" w:rsidRDefault="001D5AAA" w:rsidP="001D5AAA">
                  <w:pPr>
                    <w:pStyle w:val="TableParagraph"/>
                    <w:spacing w:before="117"/>
                    <w:ind w:left="30" w:right="42"/>
                    <w:rPr>
                      <w:sz w:val="20"/>
                      <w:szCs w:val="20"/>
                    </w:rPr>
                  </w:pPr>
                  <w:r w:rsidRPr="006163C6">
                    <w:rPr>
                      <w:spacing w:val="-4"/>
                      <w:sz w:val="20"/>
                      <w:szCs w:val="20"/>
                    </w:rPr>
                    <w:t>6000</w:t>
                  </w:r>
                </w:p>
              </w:tc>
            </w:tr>
            <w:tr w:rsidR="00BA3409" w:rsidRPr="006163C6" w14:paraId="4E313B8E" w14:textId="77777777" w:rsidTr="00573D2E">
              <w:trPr>
                <w:trHeight w:val="804"/>
              </w:trPr>
              <w:tc>
                <w:tcPr>
                  <w:tcW w:w="103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5E0D192" w14:textId="77777777" w:rsidR="001D5AAA" w:rsidRPr="006163C6" w:rsidRDefault="001D5AAA" w:rsidP="001D5AAA">
                  <w:pPr>
                    <w:jc w:val="center"/>
                    <w:rPr>
                      <w:color w:val="000000"/>
                      <w:sz w:val="20"/>
                      <w:szCs w:val="20"/>
                    </w:rPr>
                  </w:pPr>
                  <w:r w:rsidRPr="006163C6">
                    <w:rPr>
                      <w:rFonts w:eastAsia="Calibri"/>
                      <w:bCs/>
                      <w:color w:val="000000"/>
                      <w:sz w:val="20"/>
                      <w:szCs w:val="20"/>
                    </w:rPr>
                    <w:t>Литые / кованые диски</w:t>
                  </w:r>
                </w:p>
              </w:tc>
              <w:tc>
                <w:tcPr>
                  <w:tcW w:w="820" w:type="dxa"/>
                  <w:tcBorders>
                    <w:top w:val="single" w:sz="4" w:space="0" w:color="auto"/>
                    <w:left w:val="nil"/>
                    <w:bottom w:val="single" w:sz="8" w:space="0" w:color="auto"/>
                    <w:right w:val="single" w:sz="8" w:space="0" w:color="auto"/>
                  </w:tcBorders>
                  <w:shd w:val="clear" w:color="auto" w:fill="auto"/>
                  <w:vAlign w:val="center"/>
                  <w:hideMark/>
                </w:tcPr>
                <w:p w14:paraId="1CD47992" w14:textId="77777777" w:rsidR="001D5AAA" w:rsidRPr="006163C6" w:rsidRDefault="001D5AAA" w:rsidP="001D5AAA">
                  <w:pPr>
                    <w:jc w:val="center"/>
                    <w:rPr>
                      <w:color w:val="000000"/>
                      <w:sz w:val="20"/>
                      <w:szCs w:val="20"/>
                    </w:rPr>
                  </w:pPr>
                  <w:r w:rsidRPr="006163C6">
                    <w:rPr>
                      <w:rFonts w:eastAsia="Calibri"/>
                      <w:bCs/>
                      <w:color w:val="000000"/>
                      <w:sz w:val="20"/>
                      <w:szCs w:val="20"/>
                    </w:rPr>
                    <w:t>За 4 колеса</w:t>
                  </w:r>
                </w:p>
              </w:tc>
              <w:tc>
                <w:tcPr>
                  <w:tcW w:w="772" w:type="dxa"/>
                  <w:gridSpan w:val="2"/>
                  <w:tcBorders>
                    <w:top w:val="single" w:sz="4" w:space="0" w:color="auto"/>
                    <w:left w:val="nil"/>
                    <w:bottom w:val="single" w:sz="8" w:space="0" w:color="auto"/>
                    <w:right w:val="single" w:sz="8" w:space="0" w:color="auto"/>
                  </w:tcBorders>
                  <w:shd w:val="clear" w:color="auto" w:fill="auto"/>
                </w:tcPr>
                <w:p w14:paraId="1E488DB9" w14:textId="77777777" w:rsidR="001D5AAA" w:rsidRPr="006163C6" w:rsidRDefault="001D5AAA" w:rsidP="001D5AAA">
                  <w:pPr>
                    <w:pStyle w:val="TableParagraph"/>
                    <w:spacing w:before="213"/>
                    <w:ind w:left="18" w:right="7"/>
                    <w:rPr>
                      <w:sz w:val="20"/>
                      <w:szCs w:val="20"/>
                    </w:rPr>
                  </w:pPr>
                  <w:r w:rsidRPr="006163C6">
                    <w:rPr>
                      <w:spacing w:val="-4"/>
                      <w:sz w:val="20"/>
                      <w:szCs w:val="20"/>
                    </w:rPr>
                    <w:t>1720</w:t>
                  </w:r>
                </w:p>
              </w:tc>
              <w:tc>
                <w:tcPr>
                  <w:tcW w:w="586" w:type="dxa"/>
                  <w:gridSpan w:val="2"/>
                  <w:tcBorders>
                    <w:top w:val="single" w:sz="4" w:space="0" w:color="auto"/>
                    <w:left w:val="nil"/>
                    <w:bottom w:val="single" w:sz="8" w:space="0" w:color="auto"/>
                    <w:right w:val="single" w:sz="8" w:space="0" w:color="auto"/>
                  </w:tcBorders>
                  <w:shd w:val="clear" w:color="auto" w:fill="auto"/>
                </w:tcPr>
                <w:p w14:paraId="6071B35B" w14:textId="77777777" w:rsidR="001D5AAA" w:rsidRPr="006163C6" w:rsidRDefault="001D5AAA" w:rsidP="001D5AAA">
                  <w:pPr>
                    <w:pStyle w:val="TableParagraph"/>
                    <w:spacing w:before="213"/>
                    <w:ind w:left="41" w:right="20"/>
                    <w:rPr>
                      <w:sz w:val="20"/>
                      <w:szCs w:val="20"/>
                    </w:rPr>
                  </w:pPr>
                  <w:r w:rsidRPr="006163C6">
                    <w:rPr>
                      <w:spacing w:val="-4"/>
                      <w:sz w:val="20"/>
                      <w:szCs w:val="20"/>
                    </w:rPr>
                    <w:t>1700</w:t>
                  </w:r>
                </w:p>
              </w:tc>
              <w:tc>
                <w:tcPr>
                  <w:tcW w:w="506" w:type="dxa"/>
                  <w:tcBorders>
                    <w:top w:val="single" w:sz="4" w:space="0" w:color="auto"/>
                    <w:left w:val="nil"/>
                    <w:bottom w:val="single" w:sz="8" w:space="0" w:color="auto"/>
                    <w:right w:val="single" w:sz="8" w:space="0" w:color="auto"/>
                  </w:tcBorders>
                  <w:shd w:val="clear" w:color="auto" w:fill="auto"/>
                </w:tcPr>
                <w:p w14:paraId="04FA94A6" w14:textId="77777777" w:rsidR="001D5AAA" w:rsidRPr="006163C6" w:rsidRDefault="001D5AAA" w:rsidP="001D5AAA">
                  <w:pPr>
                    <w:pStyle w:val="TableParagraph"/>
                    <w:spacing w:before="213"/>
                    <w:ind w:left="23" w:right="22"/>
                    <w:rPr>
                      <w:sz w:val="20"/>
                      <w:szCs w:val="20"/>
                    </w:rPr>
                  </w:pPr>
                  <w:r w:rsidRPr="006163C6">
                    <w:rPr>
                      <w:spacing w:val="-4"/>
                      <w:sz w:val="20"/>
                      <w:szCs w:val="20"/>
                    </w:rPr>
                    <w:t>2160</w:t>
                  </w:r>
                </w:p>
              </w:tc>
              <w:tc>
                <w:tcPr>
                  <w:tcW w:w="517" w:type="dxa"/>
                  <w:tcBorders>
                    <w:top w:val="single" w:sz="4" w:space="0" w:color="auto"/>
                    <w:left w:val="nil"/>
                    <w:bottom w:val="single" w:sz="8" w:space="0" w:color="auto"/>
                    <w:right w:val="single" w:sz="8" w:space="0" w:color="auto"/>
                  </w:tcBorders>
                  <w:shd w:val="clear" w:color="auto" w:fill="auto"/>
                </w:tcPr>
                <w:p w14:paraId="1C25535D" w14:textId="77777777" w:rsidR="001D5AAA" w:rsidRPr="006163C6" w:rsidRDefault="001D5AAA" w:rsidP="001D5AAA">
                  <w:pPr>
                    <w:pStyle w:val="TableParagraph"/>
                    <w:spacing w:before="213"/>
                    <w:ind w:left="43" w:right="10"/>
                    <w:rPr>
                      <w:sz w:val="20"/>
                      <w:szCs w:val="20"/>
                    </w:rPr>
                  </w:pPr>
                  <w:r w:rsidRPr="006163C6">
                    <w:rPr>
                      <w:spacing w:val="-4"/>
                      <w:sz w:val="20"/>
                      <w:szCs w:val="20"/>
                    </w:rPr>
                    <w:t>2320</w:t>
                  </w:r>
                </w:p>
              </w:tc>
              <w:tc>
                <w:tcPr>
                  <w:tcW w:w="575" w:type="dxa"/>
                  <w:gridSpan w:val="2"/>
                  <w:tcBorders>
                    <w:top w:val="single" w:sz="4" w:space="0" w:color="auto"/>
                    <w:left w:val="nil"/>
                    <w:bottom w:val="single" w:sz="8" w:space="0" w:color="auto"/>
                    <w:right w:val="single" w:sz="8" w:space="0" w:color="auto"/>
                  </w:tcBorders>
                  <w:shd w:val="clear" w:color="auto" w:fill="auto"/>
                </w:tcPr>
                <w:p w14:paraId="5EFBCCF5" w14:textId="77777777" w:rsidR="001D5AAA" w:rsidRPr="006163C6" w:rsidRDefault="001D5AAA" w:rsidP="001D5AAA">
                  <w:pPr>
                    <w:pStyle w:val="TableParagraph"/>
                    <w:spacing w:before="213"/>
                    <w:ind w:left="37"/>
                    <w:rPr>
                      <w:sz w:val="20"/>
                      <w:szCs w:val="20"/>
                    </w:rPr>
                  </w:pPr>
                  <w:r w:rsidRPr="006163C6">
                    <w:rPr>
                      <w:spacing w:val="-4"/>
                      <w:sz w:val="20"/>
                      <w:szCs w:val="20"/>
                    </w:rPr>
                    <w:t>2820</w:t>
                  </w:r>
                </w:p>
              </w:tc>
              <w:tc>
                <w:tcPr>
                  <w:tcW w:w="601" w:type="dxa"/>
                  <w:gridSpan w:val="2"/>
                  <w:tcBorders>
                    <w:top w:val="single" w:sz="4" w:space="0" w:color="auto"/>
                    <w:left w:val="nil"/>
                    <w:bottom w:val="single" w:sz="8" w:space="0" w:color="auto"/>
                    <w:right w:val="single" w:sz="8" w:space="0" w:color="auto"/>
                  </w:tcBorders>
                  <w:shd w:val="clear" w:color="auto" w:fill="auto"/>
                </w:tcPr>
                <w:p w14:paraId="7CF2B95A" w14:textId="77777777" w:rsidR="001D5AAA" w:rsidRPr="006163C6" w:rsidRDefault="001D5AAA" w:rsidP="001D5AAA">
                  <w:pPr>
                    <w:pStyle w:val="TableParagraph"/>
                    <w:spacing w:before="213"/>
                    <w:ind w:left="43" w:right="8"/>
                    <w:rPr>
                      <w:sz w:val="20"/>
                      <w:szCs w:val="20"/>
                    </w:rPr>
                  </w:pPr>
                  <w:r w:rsidRPr="006163C6">
                    <w:rPr>
                      <w:spacing w:val="-4"/>
                      <w:sz w:val="20"/>
                      <w:szCs w:val="20"/>
                    </w:rPr>
                    <w:t>2820</w:t>
                  </w:r>
                </w:p>
              </w:tc>
              <w:tc>
                <w:tcPr>
                  <w:tcW w:w="663" w:type="dxa"/>
                  <w:gridSpan w:val="2"/>
                  <w:tcBorders>
                    <w:top w:val="single" w:sz="4" w:space="0" w:color="auto"/>
                    <w:left w:val="nil"/>
                    <w:bottom w:val="single" w:sz="8" w:space="0" w:color="auto"/>
                    <w:right w:val="single" w:sz="8" w:space="0" w:color="auto"/>
                  </w:tcBorders>
                  <w:shd w:val="clear" w:color="auto" w:fill="auto"/>
                </w:tcPr>
                <w:p w14:paraId="06BDB68C" w14:textId="77777777" w:rsidR="001D5AAA" w:rsidRPr="006163C6" w:rsidRDefault="001D5AAA" w:rsidP="001D5AAA">
                  <w:pPr>
                    <w:pStyle w:val="TableParagraph"/>
                    <w:spacing w:before="213"/>
                    <w:ind w:left="62"/>
                    <w:rPr>
                      <w:sz w:val="20"/>
                      <w:szCs w:val="20"/>
                    </w:rPr>
                  </w:pPr>
                  <w:r w:rsidRPr="006163C6">
                    <w:rPr>
                      <w:spacing w:val="-4"/>
                      <w:sz w:val="20"/>
                      <w:szCs w:val="20"/>
                    </w:rPr>
                    <w:t>3120</w:t>
                  </w:r>
                </w:p>
              </w:tc>
              <w:tc>
                <w:tcPr>
                  <w:tcW w:w="561" w:type="dxa"/>
                  <w:gridSpan w:val="2"/>
                  <w:tcBorders>
                    <w:top w:val="single" w:sz="4" w:space="0" w:color="auto"/>
                    <w:left w:val="nil"/>
                    <w:bottom w:val="single" w:sz="8" w:space="0" w:color="auto"/>
                    <w:right w:val="single" w:sz="8" w:space="0" w:color="auto"/>
                  </w:tcBorders>
                  <w:shd w:val="clear" w:color="auto" w:fill="auto"/>
                </w:tcPr>
                <w:p w14:paraId="3710CE49" w14:textId="77777777" w:rsidR="001D5AAA" w:rsidRPr="006163C6" w:rsidRDefault="001D5AAA" w:rsidP="001D5AAA">
                  <w:pPr>
                    <w:pStyle w:val="TableParagraph"/>
                    <w:spacing w:before="213"/>
                    <w:ind w:left="23" w:right="3"/>
                    <w:rPr>
                      <w:sz w:val="20"/>
                      <w:szCs w:val="20"/>
                    </w:rPr>
                  </w:pPr>
                  <w:r w:rsidRPr="006163C6">
                    <w:rPr>
                      <w:spacing w:val="-4"/>
                      <w:sz w:val="20"/>
                      <w:szCs w:val="20"/>
                    </w:rPr>
                    <w:t>4020</w:t>
                  </w:r>
                </w:p>
              </w:tc>
              <w:tc>
                <w:tcPr>
                  <w:tcW w:w="874" w:type="dxa"/>
                  <w:gridSpan w:val="2"/>
                  <w:tcBorders>
                    <w:top w:val="single" w:sz="4" w:space="0" w:color="auto"/>
                    <w:left w:val="nil"/>
                    <w:bottom w:val="single" w:sz="8" w:space="0" w:color="auto"/>
                    <w:right w:val="single" w:sz="8" w:space="0" w:color="auto"/>
                  </w:tcBorders>
                  <w:shd w:val="clear" w:color="auto" w:fill="auto"/>
                </w:tcPr>
                <w:p w14:paraId="1AC68D8E" w14:textId="77777777" w:rsidR="001D5AAA" w:rsidRPr="006163C6" w:rsidRDefault="001D5AAA" w:rsidP="00573D2E">
                  <w:pPr>
                    <w:pStyle w:val="TableParagraph"/>
                    <w:spacing w:before="213"/>
                    <w:ind w:left="26" w:right="42"/>
                    <w:rPr>
                      <w:sz w:val="20"/>
                      <w:szCs w:val="20"/>
                    </w:rPr>
                  </w:pPr>
                  <w:r w:rsidRPr="006163C6">
                    <w:rPr>
                      <w:spacing w:val="-4"/>
                      <w:sz w:val="20"/>
                      <w:szCs w:val="20"/>
                    </w:rPr>
                    <w:t>4020</w:t>
                  </w:r>
                </w:p>
              </w:tc>
            </w:tr>
            <w:tr w:rsidR="00BA3409" w:rsidRPr="006163C6" w14:paraId="6D08A90B"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51C68E8D" w14:textId="77777777" w:rsidR="001D5AAA" w:rsidRPr="006163C6" w:rsidRDefault="001D5AAA" w:rsidP="001D5AAA">
                  <w:pPr>
                    <w:jc w:val="center"/>
                    <w:rPr>
                      <w:color w:val="000000"/>
                      <w:sz w:val="20"/>
                      <w:szCs w:val="20"/>
                    </w:rPr>
                  </w:pPr>
                  <w:r w:rsidRPr="006163C6">
                    <w:rPr>
                      <w:rFonts w:eastAsia="Calibri"/>
                      <w:bCs/>
                      <w:color w:val="000000"/>
                      <w:sz w:val="20"/>
                      <w:szCs w:val="20"/>
                    </w:rPr>
                    <w:t>Литые / кованые диски</w:t>
                  </w:r>
                </w:p>
              </w:tc>
              <w:tc>
                <w:tcPr>
                  <w:tcW w:w="820" w:type="dxa"/>
                  <w:tcBorders>
                    <w:top w:val="nil"/>
                    <w:left w:val="nil"/>
                    <w:bottom w:val="single" w:sz="8" w:space="0" w:color="auto"/>
                    <w:right w:val="single" w:sz="8" w:space="0" w:color="auto"/>
                  </w:tcBorders>
                  <w:shd w:val="clear" w:color="auto" w:fill="auto"/>
                  <w:vAlign w:val="center"/>
                  <w:hideMark/>
                </w:tcPr>
                <w:p w14:paraId="49579A81" w14:textId="77777777" w:rsidR="001D5AAA" w:rsidRPr="006163C6" w:rsidRDefault="001D5AAA" w:rsidP="001D5AAA">
                  <w:pPr>
                    <w:jc w:val="center"/>
                    <w:rPr>
                      <w:color w:val="000000"/>
                      <w:sz w:val="20"/>
                      <w:szCs w:val="20"/>
                    </w:rPr>
                  </w:pPr>
                  <w:r w:rsidRPr="006163C6">
                    <w:rPr>
                      <w:rFonts w:eastAsia="Calibri"/>
                      <w:bCs/>
                      <w:color w:val="000000"/>
                      <w:sz w:val="20"/>
                      <w:szCs w:val="20"/>
                    </w:rPr>
                    <w:t>За 6 колес</w:t>
                  </w:r>
                </w:p>
              </w:tc>
              <w:tc>
                <w:tcPr>
                  <w:tcW w:w="772" w:type="dxa"/>
                  <w:gridSpan w:val="2"/>
                  <w:tcBorders>
                    <w:top w:val="nil"/>
                    <w:left w:val="nil"/>
                    <w:bottom w:val="single" w:sz="8" w:space="0" w:color="auto"/>
                    <w:right w:val="single" w:sz="8" w:space="0" w:color="auto"/>
                  </w:tcBorders>
                  <w:shd w:val="clear" w:color="auto" w:fill="auto"/>
                </w:tcPr>
                <w:p w14:paraId="40CF1431" w14:textId="77777777" w:rsidR="001D5AAA" w:rsidRPr="006163C6" w:rsidRDefault="001D5AAA" w:rsidP="001D5AAA">
                  <w:pPr>
                    <w:pStyle w:val="TableParagraph"/>
                    <w:spacing w:before="222"/>
                    <w:ind w:left="25" w:right="7"/>
                    <w:rPr>
                      <w:sz w:val="20"/>
                      <w:szCs w:val="20"/>
                    </w:rPr>
                  </w:pPr>
                  <w:r w:rsidRPr="006163C6">
                    <w:rPr>
                      <w:spacing w:val="-4"/>
                      <w:sz w:val="20"/>
                      <w:szCs w:val="20"/>
                    </w:rPr>
                    <w:t>2580</w:t>
                  </w:r>
                </w:p>
              </w:tc>
              <w:tc>
                <w:tcPr>
                  <w:tcW w:w="586" w:type="dxa"/>
                  <w:gridSpan w:val="2"/>
                  <w:tcBorders>
                    <w:top w:val="nil"/>
                    <w:left w:val="nil"/>
                    <w:bottom w:val="single" w:sz="8" w:space="0" w:color="auto"/>
                    <w:right w:val="single" w:sz="8" w:space="0" w:color="auto"/>
                  </w:tcBorders>
                  <w:shd w:val="clear" w:color="auto" w:fill="auto"/>
                </w:tcPr>
                <w:p w14:paraId="634660A8" w14:textId="77777777" w:rsidR="001D5AAA" w:rsidRPr="006163C6" w:rsidRDefault="001D5AAA" w:rsidP="001D5AAA">
                  <w:pPr>
                    <w:pStyle w:val="TableParagraph"/>
                    <w:spacing w:before="222"/>
                    <w:ind w:left="41" w:right="15"/>
                    <w:rPr>
                      <w:sz w:val="20"/>
                      <w:szCs w:val="20"/>
                    </w:rPr>
                  </w:pPr>
                  <w:r w:rsidRPr="006163C6">
                    <w:rPr>
                      <w:spacing w:val="-4"/>
                      <w:sz w:val="20"/>
                      <w:szCs w:val="20"/>
                    </w:rPr>
                    <w:t>25</w:t>
                  </w:r>
                  <w:r>
                    <w:rPr>
                      <w:spacing w:val="-4"/>
                      <w:sz w:val="20"/>
                      <w:szCs w:val="20"/>
                    </w:rPr>
                    <w:t>5</w:t>
                  </w:r>
                  <w:r w:rsidRPr="006163C6">
                    <w:rPr>
                      <w:spacing w:val="-4"/>
                      <w:sz w:val="20"/>
                      <w:szCs w:val="20"/>
                    </w:rPr>
                    <w:t>0</w:t>
                  </w:r>
                </w:p>
              </w:tc>
              <w:tc>
                <w:tcPr>
                  <w:tcW w:w="506" w:type="dxa"/>
                  <w:tcBorders>
                    <w:top w:val="nil"/>
                    <w:left w:val="nil"/>
                    <w:bottom w:val="single" w:sz="8" w:space="0" w:color="auto"/>
                    <w:right w:val="single" w:sz="8" w:space="0" w:color="auto"/>
                  </w:tcBorders>
                  <w:shd w:val="clear" w:color="auto" w:fill="auto"/>
                </w:tcPr>
                <w:p w14:paraId="1DF70A77" w14:textId="77777777" w:rsidR="001D5AAA" w:rsidRPr="006163C6" w:rsidRDefault="001D5AAA" w:rsidP="001D5AAA">
                  <w:pPr>
                    <w:pStyle w:val="TableParagraph"/>
                    <w:spacing w:before="222"/>
                    <w:ind w:left="21" w:right="22"/>
                    <w:rPr>
                      <w:sz w:val="20"/>
                      <w:szCs w:val="20"/>
                    </w:rPr>
                  </w:pPr>
                  <w:r w:rsidRPr="006163C6">
                    <w:rPr>
                      <w:spacing w:val="-4"/>
                      <w:sz w:val="20"/>
                      <w:szCs w:val="20"/>
                    </w:rPr>
                    <w:t>3240</w:t>
                  </w:r>
                </w:p>
              </w:tc>
              <w:tc>
                <w:tcPr>
                  <w:tcW w:w="517" w:type="dxa"/>
                  <w:tcBorders>
                    <w:top w:val="nil"/>
                    <w:left w:val="nil"/>
                    <w:bottom w:val="single" w:sz="8" w:space="0" w:color="auto"/>
                    <w:right w:val="single" w:sz="8" w:space="0" w:color="auto"/>
                  </w:tcBorders>
                  <w:shd w:val="clear" w:color="auto" w:fill="auto"/>
                </w:tcPr>
                <w:p w14:paraId="29592D41" w14:textId="77777777" w:rsidR="001D5AAA" w:rsidRPr="006163C6" w:rsidRDefault="001D5AAA" w:rsidP="001D5AAA">
                  <w:pPr>
                    <w:pStyle w:val="TableParagraph"/>
                    <w:spacing w:before="222"/>
                    <w:ind w:left="43" w:right="19"/>
                    <w:rPr>
                      <w:sz w:val="20"/>
                      <w:szCs w:val="20"/>
                    </w:rPr>
                  </w:pPr>
                  <w:r w:rsidRPr="006163C6">
                    <w:rPr>
                      <w:spacing w:val="-4"/>
                      <w:sz w:val="20"/>
                      <w:szCs w:val="20"/>
                    </w:rPr>
                    <w:t>3480</w:t>
                  </w:r>
                </w:p>
              </w:tc>
              <w:tc>
                <w:tcPr>
                  <w:tcW w:w="575" w:type="dxa"/>
                  <w:gridSpan w:val="2"/>
                  <w:tcBorders>
                    <w:top w:val="nil"/>
                    <w:left w:val="nil"/>
                    <w:bottom w:val="single" w:sz="8" w:space="0" w:color="auto"/>
                    <w:right w:val="single" w:sz="8" w:space="0" w:color="auto"/>
                  </w:tcBorders>
                  <w:shd w:val="clear" w:color="auto" w:fill="auto"/>
                </w:tcPr>
                <w:p w14:paraId="5D29EF07" w14:textId="77777777" w:rsidR="001D5AAA" w:rsidRPr="006163C6" w:rsidRDefault="001D5AAA" w:rsidP="001D5AAA">
                  <w:pPr>
                    <w:pStyle w:val="TableParagraph"/>
                    <w:spacing w:before="222"/>
                    <w:ind w:left="37" w:right="7"/>
                    <w:rPr>
                      <w:sz w:val="20"/>
                      <w:szCs w:val="20"/>
                    </w:rPr>
                  </w:pPr>
                  <w:r w:rsidRPr="006163C6">
                    <w:rPr>
                      <w:spacing w:val="-4"/>
                      <w:sz w:val="20"/>
                      <w:szCs w:val="20"/>
                    </w:rPr>
                    <w:t>4230</w:t>
                  </w:r>
                </w:p>
              </w:tc>
              <w:tc>
                <w:tcPr>
                  <w:tcW w:w="601" w:type="dxa"/>
                  <w:gridSpan w:val="2"/>
                  <w:tcBorders>
                    <w:top w:val="nil"/>
                    <w:left w:val="nil"/>
                    <w:bottom w:val="single" w:sz="8" w:space="0" w:color="auto"/>
                    <w:right w:val="single" w:sz="8" w:space="0" w:color="auto"/>
                  </w:tcBorders>
                  <w:shd w:val="clear" w:color="auto" w:fill="auto"/>
                </w:tcPr>
                <w:p w14:paraId="2CC3C645" w14:textId="77777777" w:rsidR="001D5AAA" w:rsidRPr="006163C6" w:rsidRDefault="001D5AAA" w:rsidP="001D5AAA">
                  <w:pPr>
                    <w:pStyle w:val="TableParagraph"/>
                    <w:spacing w:before="222"/>
                    <w:ind w:left="43" w:right="14"/>
                    <w:rPr>
                      <w:sz w:val="20"/>
                      <w:szCs w:val="20"/>
                    </w:rPr>
                  </w:pPr>
                  <w:r w:rsidRPr="006163C6">
                    <w:rPr>
                      <w:spacing w:val="-4"/>
                      <w:sz w:val="20"/>
                      <w:szCs w:val="20"/>
                    </w:rPr>
                    <w:t>4230</w:t>
                  </w:r>
                </w:p>
              </w:tc>
              <w:tc>
                <w:tcPr>
                  <w:tcW w:w="663" w:type="dxa"/>
                  <w:gridSpan w:val="2"/>
                  <w:tcBorders>
                    <w:top w:val="nil"/>
                    <w:left w:val="nil"/>
                    <w:bottom w:val="single" w:sz="8" w:space="0" w:color="auto"/>
                    <w:right w:val="single" w:sz="8" w:space="0" w:color="auto"/>
                  </w:tcBorders>
                  <w:shd w:val="clear" w:color="auto" w:fill="auto"/>
                </w:tcPr>
                <w:p w14:paraId="6D9A2007" w14:textId="77777777" w:rsidR="001D5AAA" w:rsidRPr="006163C6" w:rsidRDefault="001D5AAA" w:rsidP="001D5AAA">
                  <w:pPr>
                    <w:pStyle w:val="TableParagraph"/>
                    <w:spacing w:before="222"/>
                    <w:ind w:left="62" w:right="2"/>
                    <w:rPr>
                      <w:sz w:val="20"/>
                      <w:szCs w:val="20"/>
                    </w:rPr>
                  </w:pPr>
                  <w:r w:rsidRPr="006163C6">
                    <w:rPr>
                      <w:spacing w:val="-4"/>
                      <w:sz w:val="20"/>
                      <w:szCs w:val="20"/>
                    </w:rPr>
                    <w:t>4680</w:t>
                  </w:r>
                </w:p>
              </w:tc>
              <w:tc>
                <w:tcPr>
                  <w:tcW w:w="561" w:type="dxa"/>
                  <w:gridSpan w:val="2"/>
                  <w:tcBorders>
                    <w:top w:val="nil"/>
                    <w:left w:val="nil"/>
                    <w:bottom w:val="single" w:sz="8" w:space="0" w:color="auto"/>
                    <w:right w:val="single" w:sz="8" w:space="0" w:color="auto"/>
                  </w:tcBorders>
                  <w:shd w:val="clear" w:color="auto" w:fill="auto"/>
                </w:tcPr>
                <w:p w14:paraId="4CCB9A03" w14:textId="77777777" w:rsidR="001D5AAA" w:rsidRPr="006163C6" w:rsidRDefault="001D5AAA" w:rsidP="001D5AAA">
                  <w:pPr>
                    <w:pStyle w:val="TableParagraph"/>
                    <w:spacing w:before="222"/>
                    <w:ind w:left="23" w:right="3"/>
                    <w:rPr>
                      <w:sz w:val="20"/>
                      <w:szCs w:val="20"/>
                    </w:rPr>
                  </w:pPr>
                  <w:r w:rsidRPr="006163C6">
                    <w:rPr>
                      <w:spacing w:val="-4"/>
                      <w:sz w:val="20"/>
                      <w:szCs w:val="20"/>
                    </w:rPr>
                    <w:t>6030</w:t>
                  </w:r>
                </w:p>
              </w:tc>
              <w:tc>
                <w:tcPr>
                  <w:tcW w:w="874" w:type="dxa"/>
                  <w:gridSpan w:val="2"/>
                  <w:tcBorders>
                    <w:top w:val="nil"/>
                    <w:left w:val="nil"/>
                    <w:bottom w:val="single" w:sz="8" w:space="0" w:color="auto"/>
                    <w:right w:val="single" w:sz="8" w:space="0" w:color="auto"/>
                  </w:tcBorders>
                  <w:shd w:val="clear" w:color="auto" w:fill="auto"/>
                </w:tcPr>
                <w:p w14:paraId="39E04D77" w14:textId="77777777" w:rsidR="001D5AAA" w:rsidRPr="006163C6" w:rsidRDefault="001D5AAA" w:rsidP="001D5AAA">
                  <w:pPr>
                    <w:pStyle w:val="TableParagraph"/>
                    <w:spacing w:before="222"/>
                    <w:ind w:left="30" w:right="42"/>
                    <w:rPr>
                      <w:sz w:val="20"/>
                      <w:szCs w:val="20"/>
                    </w:rPr>
                  </w:pPr>
                  <w:r w:rsidRPr="006163C6">
                    <w:rPr>
                      <w:spacing w:val="-4"/>
                      <w:sz w:val="20"/>
                      <w:szCs w:val="20"/>
                    </w:rPr>
                    <w:t>6030</w:t>
                  </w:r>
                </w:p>
              </w:tc>
            </w:tr>
            <w:tr w:rsidR="001D5AAA" w:rsidRPr="006163C6" w14:paraId="2EB72DA9" w14:textId="77777777" w:rsidTr="00573D2E">
              <w:trPr>
                <w:trHeight w:val="300"/>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hideMark/>
                </w:tcPr>
                <w:p w14:paraId="0049EA89" w14:textId="77777777" w:rsidR="001D5AAA" w:rsidRPr="006163C6" w:rsidRDefault="001D5AAA" w:rsidP="001D5AAA">
                  <w:pPr>
                    <w:jc w:val="center"/>
                    <w:rPr>
                      <w:color w:val="000000"/>
                      <w:sz w:val="20"/>
                      <w:szCs w:val="20"/>
                    </w:rPr>
                  </w:pPr>
                  <w:r w:rsidRPr="006163C6">
                    <w:rPr>
                      <w:rFonts w:eastAsia="Calibri"/>
                      <w:bCs/>
                      <w:color w:val="000000"/>
                      <w:sz w:val="20"/>
                      <w:szCs w:val="20"/>
                    </w:rPr>
                    <w:t>Дополнительные работы</w:t>
                  </w:r>
                </w:p>
              </w:tc>
            </w:tr>
            <w:tr w:rsidR="00BA3409" w:rsidRPr="006163C6" w14:paraId="793F265E"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445F8676" w14:textId="77777777" w:rsidR="001D5AAA" w:rsidRPr="006163C6" w:rsidRDefault="001D5AAA" w:rsidP="001D5AAA">
                  <w:pPr>
                    <w:jc w:val="center"/>
                    <w:rPr>
                      <w:color w:val="000000"/>
                      <w:sz w:val="20"/>
                      <w:szCs w:val="20"/>
                    </w:rPr>
                  </w:pPr>
                  <w:r w:rsidRPr="006163C6">
                    <w:rPr>
                      <w:rFonts w:eastAsia="Calibri"/>
                      <w:bCs/>
                      <w:color w:val="000000"/>
                      <w:sz w:val="20"/>
                      <w:szCs w:val="20"/>
                    </w:rPr>
                    <w:lastRenderedPageBreak/>
                    <w:t>Вид работ</w:t>
                  </w:r>
                </w:p>
              </w:tc>
              <w:tc>
                <w:tcPr>
                  <w:tcW w:w="820" w:type="dxa"/>
                  <w:tcBorders>
                    <w:top w:val="nil"/>
                    <w:left w:val="nil"/>
                    <w:bottom w:val="single" w:sz="8" w:space="0" w:color="auto"/>
                    <w:right w:val="single" w:sz="8" w:space="0" w:color="auto"/>
                  </w:tcBorders>
                  <w:shd w:val="clear" w:color="auto" w:fill="auto"/>
                  <w:vAlign w:val="center"/>
                  <w:hideMark/>
                </w:tcPr>
                <w:p w14:paraId="1FB62B78"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772" w:type="dxa"/>
                  <w:gridSpan w:val="2"/>
                  <w:tcBorders>
                    <w:top w:val="nil"/>
                    <w:left w:val="nil"/>
                    <w:bottom w:val="single" w:sz="8" w:space="0" w:color="auto"/>
                    <w:right w:val="single" w:sz="8" w:space="0" w:color="auto"/>
                  </w:tcBorders>
                  <w:shd w:val="clear" w:color="auto" w:fill="auto"/>
                  <w:vAlign w:val="center"/>
                  <w:hideMark/>
                </w:tcPr>
                <w:p w14:paraId="2AAE62D4"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586" w:type="dxa"/>
                  <w:gridSpan w:val="2"/>
                  <w:tcBorders>
                    <w:top w:val="nil"/>
                    <w:left w:val="nil"/>
                    <w:bottom w:val="single" w:sz="8" w:space="0" w:color="auto"/>
                    <w:right w:val="single" w:sz="8" w:space="0" w:color="auto"/>
                  </w:tcBorders>
                  <w:shd w:val="clear" w:color="auto" w:fill="auto"/>
                  <w:vAlign w:val="center"/>
                  <w:hideMark/>
                </w:tcPr>
                <w:p w14:paraId="7F121662"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506" w:type="dxa"/>
                  <w:tcBorders>
                    <w:top w:val="nil"/>
                    <w:left w:val="nil"/>
                    <w:bottom w:val="single" w:sz="8" w:space="0" w:color="auto"/>
                    <w:right w:val="single" w:sz="8" w:space="0" w:color="auto"/>
                  </w:tcBorders>
                  <w:shd w:val="clear" w:color="auto" w:fill="auto"/>
                  <w:vAlign w:val="center"/>
                  <w:hideMark/>
                </w:tcPr>
                <w:p w14:paraId="73F1B6B8"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517" w:type="dxa"/>
                  <w:tcBorders>
                    <w:top w:val="nil"/>
                    <w:left w:val="nil"/>
                    <w:bottom w:val="single" w:sz="8" w:space="0" w:color="auto"/>
                    <w:right w:val="single" w:sz="8" w:space="0" w:color="auto"/>
                  </w:tcBorders>
                  <w:shd w:val="clear" w:color="auto" w:fill="auto"/>
                  <w:vAlign w:val="center"/>
                  <w:hideMark/>
                </w:tcPr>
                <w:p w14:paraId="1AFB9A45"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575" w:type="dxa"/>
                  <w:gridSpan w:val="2"/>
                  <w:tcBorders>
                    <w:top w:val="nil"/>
                    <w:left w:val="nil"/>
                    <w:bottom w:val="single" w:sz="8" w:space="0" w:color="auto"/>
                    <w:right w:val="single" w:sz="8" w:space="0" w:color="auto"/>
                  </w:tcBorders>
                  <w:shd w:val="clear" w:color="auto" w:fill="auto"/>
                  <w:vAlign w:val="center"/>
                  <w:hideMark/>
                </w:tcPr>
                <w:p w14:paraId="415A126C"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01" w:type="dxa"/>
                  <w:gridSpan w:val="2"/>
                  <w:tcBorders>
                    <w:top w:val="nil"/>
                    <w:left w:val="nil"/>
                    <w:bottom w:val="single" w:sz="8" w:space="0" w:color="auto"/>
                    <w:right w:val="single" w:sz="8" w:space="0" w:color="auto"/>
                  </w:tcBorders>
                  <w:shd w:val="clear" w:color="auto" w:fill="auto"/>
                  <w:vAlign w:val="center"/>
                  <w:hideMark/>
                </w:tcPr>
                <w:p w14:paraId="37818C68"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63" w:type="dxa"/>
                  <w:gridSpan w:val="2"/>
                  <w:tcBorders>
                    <w:top w:val="nil"/>
                    <w:left w:val="nil"/>
                    <w:bottom w:val="single" w:sz="8" w:space="0" w:color="auto"/>
                    <w:right w:val="single" w:sz="8" w:space="0" w:color="auto"/>
                  </w:tcBorders>
                  <w:shd w:val="clear" w:color="auto" w:fill="auto"/>
                  <w:vAlign w:val="center"/>
                  <w:hideMark/>
                </w:tcPr>
                <w:p w14:paraId="7FF43D15" w14:textId="77777777" w:rsidR="001D5AAA" w:rsidRPr="006163C6" w:rsidRDefault="001D5AAA" w:rsidP="001D5AAA">
                  <w:pPr>
                    <w:jc w:val="center"/>
                    <w:rPr>
                      <w:color w:val="000000"/>
                      <w:sz w:val="20"/>
                      <w:szCs w:val="20"/>
                    </w:rPr>
                  </w:pPr>
                  <w:r w:rsidRPr="006163C6">
                    <w:rPr>
                      <w:rFonts w:eastAsia="Calibri"/>
                      <w:bCs/>
                      <w:color w:val="000000"/>
                      <w:sz w:val="20"/>
                      <w:szCs w:val="20"/>
                    </w:rPr>
                    <w:t>R19&gt;</w:t>
                  </w:r>
                </w:p>
              </w:tc>
              <w:tc>
                <w:tcPr>
                  <w:tcW w:w="561" w:type="dxa"/>
                  <w:gridSpan w:val="2"/>
                  <w:tcBorders>
                    <w:top w:val="nil"/>
                    <w:left w:val="nil"/>
                    <w:bottom w:val="single" w:sz="8" w:space="0" w:color="auto"/>
                    <w:right w:val="single" w:sz="8" w:space="0" w:color="auto"/>
                  </w:tcBorders>
                  <w:shd w:val="clear" w:color="auto" w:fill="auto"/>
                  <w:vAlign w:val="center"/>
                  <w:hideMark/>
                </w:tcPr>
                <w:p w14:paraId="57D83D86"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874" w:type="dxa"/>
                  <w:gridSpan w:val="2"/>
                  <w:tcBorders>
                    <w:top w:val="nil"/>
                    <w:left w:val="nil"/>
                    <w:bottom w:val="single" w:sz="8" w:space="0" w:color="auto"/>
                    <w:right w:val="single" w:sz="8" w:space="0" w:color="auto"/>
                  </w:tcBorders>
                  <w:shd w:val="clear" w:color="auto" w:fill="auto"/>
                  <w:vAlign w:val="center"/>
                  <w:hideMark/>
                </w:tcPr>
                <w:p w14:paraId="1DBD10ED"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10D2E2A1" w14:textId="77777777" w:rsidTr="00573D2E">
              <w:trPr>
                <w:trHeight w:val="540"/>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06AFCEED" w14:textId="77777777" w:rsidR="001D5AAA" w:rsidRPr="006163C6" w:rsidRDefault="001D5AAA" w:rsidP="001D5AAA">
                  <w:pPr>
                    <w:jc w:val="center"/>
                    <w:rPr>
                      <w:color w:val="000000"/>
                      <w:sz w:val="20"/>
                      <w:szCs w:val="20"/>
                    </w:rPr>
                  </w:pPr>
                  <w:r w:rsidRPr="006163C6">
                    <w:rPr>
                      <w:rFonts w:eastAsia="Calibri"/>
                      <w:bCs/>
                      <w:color w:val="000000"/>
                      <w:sz w:val="20"/>
                      <w:szCs w:val="20"/>
                    </w:rPr>
                    <w:t>Замена вентиля</w:t>
                  </w:r>
                </w:p>
              </w:tc>
              <w:tc>
                <w:tcPr>
                  <w:tcW w:w="820" w:type="dxa"/>
                  <w:tcBorders>
                    <w:top w:val="nil"/>
                    <w:left w:val="nil"/>
                    <w:bottom w:val="single" w:sz="8" w:space="0" w:color="auto"/>
                    <w:right w:val="single" w:sz="8" w:space="0" w:color="auto"/>
                  </w:tcBorders>
                  <w:shd w:val="clear" w:color="auto" w:fill="auto"/>
                  <w:vAlign w:val="center"/>
                  <w:hideMark/>
                </w:tcPr>
                <w:p w14:paraId="21A2076E"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6003DCAD" w14:textId="77777777" w:rsidR="001D5AAA" w:rsidRPr="000571CE" w:rsidRDefault="001D5AAA" w:rsidP="001D5AAA">
                  <w:pPr>
                    <w:pStyle w:val="TableParagraph"/>
                    <w:spacing w:before="107"/>
                    <w:ind w:left="20" w:right="7"/>
                    <w:jc w:val="center"/>
                    <w:rPr>
                      <w:sz w:val="20"/>
                      <w:szCs w:val="20"/>
                    </w:rPr>
                  </w:pPr>
                  <w:r w:rsidRPr="000571CE">
                    <w:rPr>
                      <w:spacing w:val="-5"/>
                      <w:sz w:val="20"/>
                      <w:szCs w:val="20"/>
                    </w:rPr>
                    <w:t>100</w:t>
                  </w:r>
                </w:p>
              </w:tc>
              <w:tc>
                <w:tcPr>
                  <w:tcW w:w="586" w:type="dxa"/>
                  <w:gridSpan w:val="2"/>
                  <w:tcBorders>
                    <w:top w:val="nil"/>
                    <w:left w:val="nil"/>
                    <w:bottom w:val="single" w:sz="8" w:space="0" w:color="auto"/>
                    <w:right w:val="single" w:sz="8" w:space="0" w:color="auto"/>
                  </w:tcBorders>
                  <w:shd w:val="clear" w:color="auto" w:fill="auto"/>
                  <w:vAlign w:val="center"/>
                </w:tcPr>
                <w:p w14:paraId="0F35D143" w14:textId="77777777" w:rsidR="001D5AAA" w:rsidRPr="000571CE" w:rsidRDefault="001D5AAA" w:rsidP="001D5AAA">
                  <w:pPr>
                    <w:pStyle w:val="TableParagraph"/>
                    <w:spacing w:before="107"/>
                    <w:ind w:left="41" w:right="9"/>
                    <w:jc w:val="center"/>
                    <w:rPr>
                      <w:sz w:val="20"/>
                      <w:szCs w:val="20"/>
                    </w:rPr>
                  </w:pPr>
                  <w:r w:rsidRPr="000571CE">
                    <w:rPr>
                      <w:spacing w:val="-5"/>
                      <w:sz w:val="20"/>
                      <w:szCs w:val="20"/>
                    </w:rPr>
                    <w:t>100</w:t>
                  </w:r>
                </w:p>
              </w:tc>
              <w:tc>
                <w:tcPr>
                  <w:tcW w:w="506" w:type="dxa"/>
                  <w:tcBorders>
                    <w:top w:val="nil"/>
                    <w:left w:val="nil"/>
                    <w:bottom w:val="single" w:sz="8" w:space="0" w:color="auto"/>
                    <w:right w:val="single" w:sz="8" w:space="0" w:color="auto"/>
                  </w:tcBorders>
                  <w:shd w:val="clear" w:color="auto" w:fill="auto"/>
                  <w:vAlign w:val="center"/>
                </w:tcPr>
                <w:p w14:paraId="1EA9A6D9" w14:textId="77777777" w:rsidR="001D5AAA" w:rsidRPr="000571CE" w:rsidRDefault="001D5AAA" w:rsidP="001D5AAA">
                  <w:pPr>
                    <w:pStyle w:val="TableParagraph"/>
                    <w:spacing w:before="107"/>
                    <w:ind w:left="21" w:right="22"/>
                    <w:jc w:val="center"/>
                    <w:rPr>
                      <w:sz w:val="20"/>
                      <w:szCs w:val="20"/>
                    </w:rPr>
                  </w:pPr>
                  <w:r w:rsidRPr="000571CE">
                    <w:rPr>
                      <w:spacing w:val="-5"/>
                      <w:sz w:val="20"/>
                      <w:szCs w:val="20"/>
                    </w:rPr>
                    <w:t>100</w:t>
                  </w:r>
                </w:p>
              </w:tc>
              <w:tc>
                <w:tcPr>
                  <w:tcW w:w="517" w:type="dxa"/>
                  <w:tcBorders>
                    <w:top w:val="nil"/>
                    <w:left w:val="nil"/>
                    <w:bottom w:val="single" w:sz="8" w:space="0" w:color="auto"/>
                    <w:right w:val="single" w:sz="8" w:space="0" w:color="auto"/>
                  </w:tcBorders>
                  <w:shd w:val="clear" w:color="auto" w:fill="auto"/>
                  <w:vAlign w:val="center"/>
                </w:tcPr>
                <w:p w14:paraId="6D728C73" w14:textId="77777777" w:rsidR="001D5AAA" w:rsidRPr="000571CE" w:rsidRDefault="001D5AAA" w:rsidP="001D5AAA">
                  <w:pPr>
                    <w:pStyle w:val="TableParagraph"/>
                    <w:spacing w:before="107"/>
                    <w:ind w:left="43" w:right="8"/>
                    <w:jc w:val="center"/>
                    <w:rPr>
                      <w:sz w:val="20"/>
                      <w:szCs w:val="20"/>
                    </w:rPr>
                  </w:pPr>
                  <w:r w:rsidRPr="000571CE">
                    <w:rPr>
                      <w:spacing w:val="-5"/>
                      <w:sz w:val="20"/>
                      <w:szCs w:val="20"/>
                    </w:rPr>
                    <w:t>110</w:t>
                  </w:r>
                </w:p>
              </w:tc>
              <w:tc>
                <w:tcPr>
                  <w:tcW w:w="575" w:type="dxa"/>
                  <w:gridSpan w:val="2"/>
                  <w:tcBorders>
                    <w:top w:val="nil"/>
                    <w:left w:val="nil"/>
                    <w:bottom w:val="single" w:sz="8" w:space="0" w:color="auto"/>
                    <w:right w:val="single" w:sz="8" w:space="0" w:color="auto"/>
                  </w:tcBorders>
                  <w:shd w:val="clear" w:color="auto" w:fill="auto"/>
                  <w:vAlign w:val="center"/>
                </w:tcPr>
                <w:p w14:paraId="5E830BC4" w14:textId="77777777" w:rsidR="001D5AAA" w:rsidRPr="000571CE" w:rsidRDefault="001D5AAA" w:rsidP="001D5AAA">
                  <w:pPr>
                    <w:pStyle w:val="TableParagraph"/>
                    <w:spacing w:before="107"/>
                    <w:ind w:left="37" w:right="13"/>
                    <w:jc w:val="center"/>
                    <w:rPr>
                      <w:sz w:val="20"/>
                      <w:szCs w:val="20"/>
                    </w:rPr>
                  </w:pPr>
                  <w:r w:rsidRPr="000571CE">
                    <w:rPr>
                      <w:spacing w:val="-5"/>
                      <w:sz w:val="20"/>
                      <w:szCs w:val="20"/>
                    </w:rPr>
                    <w:t>120</w:t>
                  </w:r>
                </w:p>
              </w:tc>
              <w:tc>
                <w:tcPr>
                  <w:tcW w:w="601" w:type="dxa"/>
                  <w:gridSpan w:val="2"/>
                  <w:tcBorders>
                    <w:top w:val="nil"/>
                    <w:left w:val="nil"/>
                    <w:bottom w:val="single" w:sz="8" w:space="0" w:color="auto"/>
                    <w:right w:val="single" w:sz="8" w:space="0" w:color="auto"/>
                  </w:tcBorders>
                  <w:shd w:val="clear" w:color="auto" w:fill="auto"/>
                  <w:vAlign w:val="center"/>
                </w:tcPr>
                <w:p w14:paraId="64673EEF" w14:textId="77777777" w:rsidR="001D5AAA" w:rsidRPr="000571CE" w:rsidRDefault="001D5AAA" w:rsidP="001D5AAA">
                  <w:pPr>
                    <w:pStyle w:val="TableParagraph"/>
                    <w:spacing w:before="107"/>
                    <w:ind w:left="43" w:right="11"/>
                    <w:jc w:val="center"/>
                    <w:rPr>
                      <w:sz w:val="20"/>
                      <w:szCs w:val="20"/>
                    </w:rPr>
                  </w:pPr>
                  <w:r w:rsidRPr="000571CE">
                    <w:rPr>
                      <w:spacing w:val="-5"/>
                      <w:sz w:val="20"/>
                      <w:szCs w:val="20"/>
                    </w:rPr>
                    <w:t>120</w:t>
                  </w:r>
                </w:p>
              </w:tc>
              <w:tc>
                <w:tcPr>
                  <w:tcW w:w="663" w:type="dxa"/>
                  <w:gridSpan w:val="2"/>
                  <w:tcBorders>
                    <w:top w:val="nil"/>
                    <w:left w:val="nil"/>
                    <w:bottom w:val="single" w:sz="8" w:space="0" w:color="auto"/>
                    <w:right w:val="single" w:sz="8" w:space="0" w:color="auto"/>
                  </w:tcBorders>
                  <w:shd w:val="clear" w:color="auto" w:fill="auto"/>
                  <w:vAlign w:val="center"/>
                </w:tcPr>
                <w:p w14:paraId="67E643C5" w14:textId="77777777" w:rsidR="001D5AAA" w:rsidRPr="000571CE" w:rsidRDefault="001D5AAA" w:rsidP="001D5AAA">
                  <w:pPr>
                    <w:pStyle w:val="TableParagraph"/>
                    <w:spacing w:before="107"/>
                    <w:ind w:left="62" w:right="8"/>
                    <w:jc w:val="center"/>
                    <w:rPr>
                      <w:sz w:val="20"/>
                      <w:szCs w:val="20"/>
                    </w:rPr>
                  </w:pPr>
                  <w:r w:rsidRPr="000571CE">
                    <w:rPr>
                      <w:spacing w:val="-5"/>
                      <w:sz w:val="20"/>
                      <w:szCs w:val="20"/>
                    </w:rPr>
                    <w:t>120</w:t>
                  </w:r>
                </w:p>
              </w:tc>
              <w:tc>
                <w:tcPr>
                  <w:tcW w:w="561" w:type="dxa"/>
                  <w:gridSpan w:val="2"/>
                  <w:tcBorders>
                    <w:top w:val="nil"/>
                    <w:left w:val="nil"/>
                    <w:bottom w:val="single" w:sz="8" w:space="0" w:color="auto"/>
                    <w:right w:val="single" w:sz="8" w:space="0" w:color="auto"/>
                  </w:tcBorders>
                  <w:shd w:val="clear" w:color="auto" w:fill="auto"/>
                  <w:vAlign w:val="center"/>
                </w:tcPr>
                <w:p w14:paraId="07C2BA75" w14:textId="77777777" w:rsidR="001D5AAA" w:rsidRPr="000571CE" w:rsidRDefault="001D5AAA" w:rsidP="001D5AAA">
                  <w:pPr>
                    <w:pStyle w:val="TableParagraph"/>
                    <w:spacing w:before="107"/>
                    <w:ind w:left="23"/>
                    <w:jc w:val="center"/>
                    <w:rPr>
                      <w:sz w:val="20"/>
                      <w:szCs w:val="20"/>
                    </w:rPr>
                  </w:pPr>
                  <w:r w:rsidRPr="000571CE">
                    <w:rPr>
                      <w:spacing w:val="-5"/>
                      <w:sz w:val="20"/>
                      <w:szCs w:val="20"/>
                    </w:rPr>
                    <w:t>120</w:t>
                  </w:r>
                </w:p>
              </w:tc>
              <w:tc>
                <w:tcPr>
                  <w:tcW w:w="874" w:type="dxa"/>
                  <w:gridSpan w:val="2"/>
                  <w:tcBorders>
                    <w:top w:val="nil"/>
                    <w:left w:val="nil"/>
                    <w:bottom w:val="single" w:sz="8" w:space="0" w:color="auto"/>
                    <w:right w:val="single" w:sz="8" w:space="0" w:color="auto"/>
                  </w:tcBorders>
                  <w:shd w:val="clear" w:color="auto" w:fill="auto"/>
                  <w:vAlign w:val="center"/>
                </w:tcPr>
                <w:p w14:paraId="5477BE78" w14:textId="77777777" w:rsidR="001D5AAA" w:rsidRPr="000571CE" w:rsidRDefault="001D5AAA" w:rsidP="001D5AAA">
                  <w:pPr>
                    <w:pStyle w:val="TableParagraph"/>
                    <w:spacing w:before="107"/>
                    <w:ind w:left="23" w:right="42"/>
                    <w:jc w:val="center"/>
                    <w:rPr>
                      <w:sz w:val="20"/>
                      <w:szCs w:val="20"/>
                    </w:rPr>
                  </w:pPr>
                  <w:r w:rsidRPr="000571CE">
                    <w:rPr>
                      <w:spacing w:val="-5"/>
                      <w:sz w:val="20"/>
                      <w:szCs w:val="20"/>
                    </w:rPr>
                    <w:t>120</w:t>
                  </w:r>
                </w:p>
              </w:tc>
            </w:tr>
            <w:tr w:rsidR="00BA3409" w:rsidRPr="006163C6" w14:paraId="44F5B4BD"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054CF696" w14:textId="77777777" w:rsidR="001D5AAA" w:rsidRPr="006163C6" w:rsidRDefault="001D5AAA" w:rsidP="001D5AAA">
                  <w:pPr>
                    <w:jc w:val="center"/>
                    <w:rPr>
                      <w:color w:val="000000"/>
                      <w:sz w:val="20"/>
                      <w:szCs w:val="20"/>
                    </w:rPr>
                  </w:pPr>
                  <w:r w:rsidRPr="006163C6">
                    <w:rPr>
                      <w:rFonts w:eastAsia="Calibri"/>
                      <w:bCs/>
                      <w:color w:val="000000"/>
                      <w:sz w:val="20"/>
                      <w:szCs w:val="20"/>
                    </w:rPr>
                    <w:t>Утилизация покрышки</w:t>
                  </w:r>
                </w:p>
              </w:tc>
              <w:tc>
                <w:tcPr>
                  <w:tcW w:w="820" w:type="dxa"/>
                  <w:tcBorders>
                    <w:top w:val="nil"/>
                    <w:left w:val="nil"/>
                    <w:bottom w:val="single" w:sz="8" w:space="0" w:color="auto"/>
                    <w:right w:val="single" w:sz="8" w:space="0" w:color="auto"/>
                  </w:tcBorders>
                  <w:shd w:val="clear" w:color="auto" w:fill="auto"/>
                  <w:vAlign w:val="center"/>
                  <w:hideMark/>
                </w:tcPr>
                <w:p w14:paraId="749C7F87"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32D5503C" w14:textId="77777777" w:rsidR="001D5AAA" w:rsidRPr="000571CE" w:rsidRDefault="001D5AAA" w:rsidP="001D5AAA">
                  <w:pPr>
                    <w:pStyle w:val="TableParagraph"/>
                    <w:spacing w:before="107"/>
                    <w:ind w:left="20" w:right="7"/>
                    <w:jc w:val="center"/>
                    <w:rPr>
                      <w:spacing w:val="-5"/>
                      <w:sz w:val="20"/>
                      <w:szCs w:val="20"/>
                    </w:rPr>
                  </w:pPr>
                  <w:r w:rsidRPr="000571CE">
                    <w:rPr>
                      <w:spacing w:val="-5"/>
                      <w:sz w:val="20"/>
                      <w:szCs w:val="20"/>
                    </w:rPr>
                    <w:t>100</w:t>
                  </w:r>
                </w:p>
              </w:tc>
              <w:tc>
                <w:tcPr>
                  <w:tcW w:w="586" w:type="dxa"/>
                  <w:gridSpan w:val="2"/>
                  <w:tcBorders>
                    <w:top w:val="nil"/>
                    <w:left w:val="nil"/>
                    <w:bottom w:val="single" w:sz="8" w:space="0" w:color="auto"/>
                    <w:right w:val="single" w:sz="8" w:space="0" w:color="auto"/>
                  </w:tcBorders>
                  <w:shd w:val="clear" w:color="auto" w:fill="auto"/>
                  <w:vAlign w:val="center"/>
                </w:tcPr>
                <w:p w14:paraId="3C73E0BE"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100</w:t>
                  </w:r>
                </w:p>
              </w:tc>
              <w:tc>
                <w:tcPr>
                  <w:tcW w:w="506" w:type="dxa"/>
                  <w:tcBorders>
                    <w:top w:val="nil"/>
                    <w:left w:val="nil"/>
                    <w:bottom w:val="single" w:sz="8" w:space="0" w:color="auto"/>
                    <w:right w:val="single" w:sz="8" w:space="0" w:color="auto"/>
                  </w:tcBorders>
                  <w:shd w:val="clear" w:color="auto" w:fill="auto"/>
                  <w:vAlign w:val="center"/>
                </w:tcPr>
                <w:p w14:paraId="4481B5C9"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100</w:t>
                  </w:r>
                </w:p>
              </w:tc>
              <w:tc>
                <w:tcPr>
                  <w:tcW w:w="517" w:type="dxa"/>
                  <w:tcBorders>
                    <w:top w:val="nil"/>
                    <w:left w:val="nil"/>
                    <w:bottom w:val="single" w:sz="8" w:space="0" w:color="auto"/>
                    <w:right w:val="single" w:sz="8" w:space="0" w:color="auto"/>
                  </w:tcBorders>
                  <w:shd w:val="clear" w:color="auto" w:fill="auto"/>
                  <w:vAlign w:val="center"/>
                </w:tcPr>
                <w:p w14:paraId="3F27B4EA"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110</w:t>
                  </w:r>
                </w:p>
              </w:tc>
              <w:tc>
                <w:tcPr>
                  <w:tcW w:w="575" w:type="dxa"/>
                  <w:gridSpan w:val="2"/>
                  <w:tcBorders>
                    <w:top w:val="nil"/>
                    <w:left w:val="nil"/>
                    <w:bottom w:val="single" w:sz="8" w:space="0" w:color="auto"/>
                    <w:right w:val="single" w:sz="8" w:space="0" w:color="auto"/>
                  </w:tcBorders>
                  <w:shd w:val="clear" w:color="auto" w:fill="auto"/>
                  <w:vAlign w:val="center"/>
                </w:tcPr>
                <w:p w14:paraId="71544720"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120</w:t>
                  </w:r>
                </w:p>
              </w:tc>
              <w:tc>
                <w:tcPr>
                  <w:tcW w:w="601" w:type="dxa"/>
                  <w:gridSpan w:val="2"/>
                  <w:tcBorders>
                    <w:top w:val="nil"/>
                    <w:left w:val="nil"/>
                    <w:bottom w:val="single" w:sz="8" w:space="0" w:color="auto"/>
                    <w:right w:val="single" w:sz="8" w:space="0" w:color="auto"/>
                  </w:tcBorders>
                  <w:shd w:val="clear" w:color="auto" w:fill="auto"/>
                  <w:vAlign w:val="center"/>
                </w:tcPr>
                <w:p w14:paraId="493999D3"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120</w:t>
                  </w:r>
                </w:p>
              </w:tc>
              <w:tc>
                <w:tcPr>
                  <w:tcW w:w="663" w:type="dxa"/>
                  <w:gridSpan w:val="2"/>
                  <w:tcBorders>
                    <w:top w:val="nil"/>
                    <w:left w:val="nil"/>
                    <w:bottom w:val="single" w:sz="8" w:space="0" w:color="auto"/>
                    <w:right w:val="single" w:sz="8" w:space="0" w:color="auto"/>
                  </w:tcBorders>
                  <w:shd w:val="clear" w:color="auto" w:fill="auto"/>
                  <w:vAlign w:val="center"/>
                </w:tcPr>
                <w:p w14:paraId="41CF0F97"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120</w:t>
                  </w:r>
                </w:p>
              </w:tc>
              <w:tc>
                <w:tcPr>
                  <w:tcW w:w="561" w:type="dxa"/>
                  <w:gridSpan w:val="2"/>
                  <w:tcBorders>
                    <w:top w:val="nil"/>
                    <w:left w:val="nil"/>
                    <w:bottom w:val="single" w:sz="8" w:space="0" w:color="auto"/>
                    <w:right w:val="single" w:sz="8" w:space="0" w:color="auto"/>
                  </w:tcBorders>
                  <w:shd w:val="clear" w:color="auto" w:fill="auto"/>
                  <w:vAlign w:val="center"/>
                </w:tcPr>
                <w:p w14:paraId="3F95E8D3"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120</w:t>
                  </w:r>
                </w:p>
              </w:tc>
              <w:tc>
                <w:tcPr>
                  <w:tcW w:w="874" w:type="dxa"/>
                  <w:gridSpan w:val="2"/>
                  <w:tcBorders>
                    <w:top w:val="nil"/>
                    <w:left w:val="nil"/>
                    <w:bottom w:val="single" w:sz="8" w:space="0" w:color="auto"/>
                    <w:right w:val="single" w:sz="8" w:space="0" w:color="auto"/>
                  </w:tcBorders>
                  <w:shd w:val="clear" w:color="auto" w:fill="auto"/>
                  <w:vAlign w:val="center"/>
                </w:tcPr>
                <w:p w14:paraId="7511BFBD"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120</w:t>
                  </w:r>
                </w:p>
              </w:tc>
            </w:tr>
            <w:tr w:rsidR="00BA3409" w:rsidRPr="006163C6" w14:paraId="615F45CD" w14:textId="77777777" w:rsidTr="00573D2E">
              <w:trPr>
                <w:trHeight w:val="540"/>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212392E6" w14:textId="77777777" w:rsidR="001D5AAA" w:rsidRPr="006163C6" w:rsidRDefault="001D5AAA" w:rsidP="001D5AAA">
                  <w:pPr>
                    <w:jc w:val="center"/>
                    <w:rPr>
                      <w:color w:val="000000"/>
                      <w:sz w:val="20"/>
                      <w:szCs w:val="20"/>
                    </w:rPr>
                  </w:pPr>
                  <w:r w:rsidRPr="006163C6">
                    <w:rPr>
                      <w:rFonts w:eastAsia="Calibri"/>
                      <w:bCs/>
                      <w:color w:val="000000"/>
                      <w:sz w:val="20"/>
                      <w:szCs w:val="20"/>
                    </w:rPr>
                    <w:t>Установка грибка</w:t>
                  </w:r>
                </w:p>
              </w:tc>
              <w:tc>
                <w:tcPr>
                  <w:tcW w:w="820" w:type="dxa"/>
                  <w:tcBorders>
                    <w:top w:val="nil"/>
                    <w:left w:val="nil"/>
                    <w:bottom w:val="single" w:sz="8" w:space="0" w:color="auto"/>
                    <w:right w:val="single" w:sz="8" w:space="0" w:color="auto"/>
                  </w:tcBorders>
                  <w:shd w:val="clear" w:color="auto" w:fill="auto"/>
                  <w:vAlign w:val="center"/>
                  <w:hideMark/>
                </w:tcPr>
                <w:p w14:paraId="6CC74C08"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34BCBDE0" w14:textId="77777777" w:rsidR="001D5AAA" w:rsidRPr="000571CE" w:rsidRDefault="001D5AAA" w:rsidP="001D5AAA">
                  <w:pPr>
                    <w:pStyle w:val="TableParagraph"/>
                    <w:spacing w:before="126"/>
                    <w:ind w:left="20" w:right="7"/>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586" w:type="dxa"/>
                  <w:gridSpan w:val="2"/>
                  <w:tcBorders>
                    <w:top w:val="nil"/>
                    <w:left w:val="nil"/>
                    <w:bottom w:val="single" w:sz="8" w:space="0" w:color="auto"/>
                    <w:right w:val="single" w:sz="8" w:space="0" w:color="auto"/>
                  </w:tcBorders>
                  <w:shd w:val="clear" w:color="auto" w:fill="auto"/>
                  <w:vAlign w:val="center"/>
                </w:tcPr>
                <w:p w14:paraId="47CD14AA" w14:textId="77777777" w:rsidR="001D5AAA" w:rsidRPr="000571CE" w:rsidRDefault="001D5AAA" w:rsidP="001D5AAA">
                  <w:pPr>
                    <w:pStyle w:val="TableParagraph"/>
                    <w:spacing w:before="126"/>
                    <w:ind w:left="41" w:right="9"/>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506" w:type="dxa"/>
                  <w:tcBorders>
                    <w:top w:val="nil"/>
                    <w:left w:val="nil"/>
                    <w:bottom w:val="single" w:sz="8" w:space="0" w:color="auto"/>
                    <w:right w:val="single" w:sz="8" w:space="0" w:color="auto"/>
                  </w:tcBorders>
                  <w:shd w:val="clear" w:color="auto" w:fill="auto"/>
                  <w:vAlign w:val="center"/>
                </w:tcPr>
                <w:p w14:paraId="219E92E1" w14:textId="77777777" w:rsidR="001D5AAA" w:rsidRPr="000571CE" w:rsidRDefault="001D5AAA" w:rsidP="001D5AAA">
                  <w:pPr>
                    <w:pStyle w:val="TableParagraph"/>
                    <w:spacing w:before="126"/>
                    <w:ind w:left="21" w:right="22"/>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517" w:type="dxa"/>
                  <w:tcBorders>
                    <w:top w:val="nil"/>
                    <w:left w:val="nil"/>
                    <w:bottom w:val="single" w:sz="8" w:space="0" w:color="auto"/>
                    <w:right w:val="single" w:sz="8" w:space="0" w:color="auto"/>
                  </w:tcBorders>
                  <w:shd w:val="clear" w:color="auto" w:fill="auto"/>
                  <w:vAlign w:val="center"/>
                </w:tcPr>
                <w:p w14:paraId="5B758266" w14:textId="77777777" w:rsidR="001D5AAA" w:rsidRPr="000571CE" w:rsidRDefault="001D5AAA" w:rsidP="001D5AAA">
                  <w:pPr>
                    <w:pStyle w:val="TableParagraph"/>
                    <w:spacing w:before="126"/>
                    <w:ind w:left="43" w:right="8"/>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575" w:type="dxa"/>
                  <w:gridSpan w:val="2"/>
                  <w:tcBorders>
                    <w:top w:val="nil"/>
                    <w:left w:val="nil"/>
                    <w:bottom w:val="single" w:sz="8" w:space="0" w:color="auto"/>
                    <w:right w:val="single" w:sz="8" w:space="0" w:color="auto"/>
                  </w:tcBorders>
                  <w:shd w:val="clear" w:color="auto" w:fill="auto"/>
                  <w:vAlign w:val="center"/>
                </w:tcPr>
                <w:p w14:paraId="461879E4" w14:textId="77777777" w:rsidR="001D5AAA" w:rsidRPr="000571CE" w:rsidRDefault="001D5AAA" w:rsidP="001D5AAA">
                  <w:pPr>
                    <w:pStyle w:val="TableParagraph"/>
                    <w:spacing w:before="126"/>
                    <w:ind w:left="37" w:right="13"/>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601" w:type="dxa"/>
                  <w:gridSpan w:val="2"/>
                  <w:tcBorders>
                    <w:top w:val="nil"/>
                    <w:left w:val="nil"/>
                    <w:bottom w:val="single" w:sz="8" w:space="0" w:color="auto"/>
                    <w:right w:val="single" w:sz="8" w:space="0" w:color="auto"/>
                  </w:tcBorders>
                  <w:shd w:val="clear" w:color="auto" w:fill="auto"/>
                  <w:vAlign w:val="center"/>
                </w:tcPr>
                <w:p w14:paraId="3408FCD1" w14:textId="77777777" w:rsidR="001D5AAA" w:rsidRPr="000571CE" w:rsidRDefault="001D5AAA" w:rsidP="001D5AAA">
                  <w:pPr>
                    <w:pStyle w:val="TableParagraph"/>
                    <w:spacing w:before="126"/>
                    <w:ind w:left="43" w:right="11"/>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663" w:type="dxa"/>
                  <w:gridSpan w:val="2"/>
                  <w:tcBorders>
                    <w:top w:val="nil"/>
                    <w:left w:val="nil"/>
                    <w:bottom w:val="single" w:sz="8" w:space="0" w:color="auto"/>
                    <w:right w:val="single" w:sz="8" w:space="0" w:color="auto"/>
                  </w:tcBorders>
                  <w:shd w:val="clear" w:color="auto" w:fill="auto"/>
                  <w:vAlign w:val="center"/>
                </w:tcPr>
                <w:p w14:paraId="57D7A15C" w14:textId="77777777" w:rsidR="001D5AAA" w:rsidRPr="000571CE" w:rsidRDefault="001D5AAA" w:rsidP="001D5AAA">
                  <w:pPr>
                    <w:pStyle w:val="TableParagraph"/>
                    <w:spacing w:before="126"/>
                    <w:ind w:left="62" w:right="8"/>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561" w:type="dxa"/>
                  <w:gridSpan w:val="2"/>
                  <w:tcBorders>
                    <w:top w:val="nil"/>
                    <w:left w:val="nil"/>
                    <w:bottom w:val="single" w:sz="8" w:space="0" w:color="auto"/>
                    <w:right w:val="single" w:sz="8" w:space="0" w:color="auto"/>
                  </w:tcBorders>
                  <w:shd w:val="clear" w:color="auto" w:fill="auto"/>
                  <w:vAlign w:val="center"/>
                </w:tcPr>
                <w:p w14:paraId="0656328C" w14:textId="77777777" w:rsidR="001D5AAA" w:rsidRPr="000571CE" w:rsidRDefault="001D5AAA" w:rsidP="001D5AAA">
                  <w:pPr>
                    <w:pStyle w:val="TableParagraph"/>
                    <w:spacing w:before="126"/>
                    <w:ind w:left="23"/>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874" w:type="dxa"/>
                  <w:gridSpan w:val="2"/>
                  <w:tcBorders>
                    <w:top w:val="nil"/>
                    <w:left w:val="nil"/>
                    <w:bottom w:val="single" w:sz="8" w:space="0" w:color="auto"/>
                    <w:right w:val="single" w:sz="8" w:space="0" w:color="auto"/>
                  </w:tcBorders>
                  <w:shd w:val="clear" w:color="auto" w:fill="auto"/>
                  <w:vAlign w:val="center"/>
                </w:tcPr>
                <w:p w14:paraId="33DDDC75" w14:textId="77777777" w:rsidR="001D5AAA" w:rsidRPr="000571CE" w:rsidRDefault="001D5AAA" w:rsidP="001D5AAA">
                  <w:pPr>
                    <w:pStyle w:val="TableParagraph"/>
                    <w:spacing w:before="126"/>
                    <w:ind w:left="23" w:right="42"/>
                    <w:rPr>
                      <w:sz w:val="20"/>
                      <w:szCs w:val="20"/>
                    </w:rPr>
                  </w:pPr>
                  <w:r w:rsidRPr="000571CE">
                    <w:rPr>
                      <w:spacing w:val="-5"/>
                      <w:sz w:val="20"/>
                      <w:szCs w:val="20"/>
                    </w:rPr>
                    <w:t>3</w:t>
                  </w:r>
                  <w:r>
                    <w:rPr>
                      <w:spacing w:val="-5"/>
                      <w:sz w:val="20"/>
                      <w:szCs w:val="20"/>
                    </w:rPr>
                    <w:t>5</w:t>
                  </w:r>
                  <w:r w:rsidRPr="000571CE">
                    <w:rPr>
                      <w:spacing w:val="-5"/>
                      <w:sz w:val="20"/>
                      <w:szCs w:val="20"/>
                    </w:rPr>
                    <w:t>0</w:t>
                  </w:r>
                </w:p>
              </w:tc>
            </w:tr>
            <w:tr w:rsidR="00BA3409" w:rsidRPr="006163C6" w14:paraId="246150D9" w14:textId="77777777" w:rsidTr="00573D2E">
              <w:trPr>
                <w:trHeight w:val="540"/>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1F05A663" w14:textId="77777777" w:rsidR="001D5AAA" w:rsidRPr="006163C6" w:rsidRDefault="001D5AAA" w:rsidP="001D5AAA">
                  <w:pPr>
                    <w:jc w:val="center"/>
                    <w:rPr>
                      <w:color w:val="000000"/>
                      <w:sz w:val="20"/>
                      <w:szCs w:val="20"/>
                    </w:rPr>
                  </w:pPr>
                  <w:r w:rsidRPr="006163C6">
                    <w:rPr>
                      <w:rFonts w:eastAsia="Calibri"/>
                      <w:bCs/>
                      <w:color w:val="000000"/>
                      <w:sz w:val="20"/>
                      <w:szCs w:val="20"/>
                    </w:rPr>
                    <w:t>Установка заплатки</w:t>
                  </w:r>
                </w:p>
              </w:tc>
              <w:tc>
                <w:tcPr>
                  <w:tcW w:w="820" w:type="dxa"/>
                  <w:tcBorders>
                    <w:top w:val="nil"/>
                    <w:left w:val="nil"/>
                    <w:bottom w:val="single" w:sz="8" w:space="0" w:color="auto"/>
                    <w:right w:val="single" w:sz="8" w:space="0" w:color="auto"/>
                  </w:tcBorders>
                  <w:shd w:val="clear" w:color="auto" w:fill="auto"/>
                  <w:vAlign w:val="center"/>
                  <w:hideMark/>
                </w:tcPr>
                <w:p w14:paraId="36CCE06F"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6CCACC33" w14:textId="77777777" w:rsidR="001D5AAA" w:rsidRPr="000571CE" w:rsidRDefault="001D5AAA" w:rsidP="001D5AAA">
                  <w:pPr>
                    <w:pStyle w:val="TableParagraph"/>
                    <w:spacing w:before="136"/>
                    <w:ind w:left="18" w:right="8"/>
                    <w:jc w:val="center"/>
                    <w:rPr>
                      <w:sz w:val="20"/>
                      <w:szCs w:val="20"/>
                    </w:rPr>
                  </w:pPr>
                  <w:r w:rsidRPr="000571CE">
                    <w:rPr>
                      <w:spacing w:val="-5"/>
                      <w:sz w:val="20"/>
                      <w:szCs w:val="20"/>
                    </w:rPr>
                    <w:t>420</w:t>
                  </w:r>
                </w:p>
              </w:tc>
              <w:tc>
                <w:tcPr>
                  <w:tcW w:w="586" w:type="dxa"/>
                  <w:gridSpan w:val="2"/>
                  <w:tcBorders>
                    <w:top w:val="nil"/>
                    <w:left w:val="nil"/>
                    <w:bottom w:val="single" w:sz="8" w:space="0" w:color="auto"/>
                    <w:right w:val="single" w:sz="8" w:space="0" w:color="auto"/>
                  </w:tcBorders>
                  <w:shd w:val="clear" w:color="auto" w:fill="auto"/>
                  <w:vAlign w:val="center"/>
                </w:tcPr>
                <w:p w14:paraId="3B08C47A" w14:textId="77777777" w:rsidR="001D5AAA" w:rsidRPr="000571CE" w:rsidRDefault="001D5AAA" w:rsidP="001D5AAA">
                  <w:pPr>
                    <w:pStyle w:val="TableParagraph"/>
                    <w:spacing w:before="136"/>
                    <w:ind w:left="41" w:right="12"/>
                    <w:jc w:val="center"/>
                    <w:rPr>
                      <w:sz w:val="20"/>
                      <w:szCs w:val="20"/>
                    </w:rPr>
                  </w:pPr>
                  <w:r w:rsidRPr="000571CE">
                    <w:rPr>
                      <w:spacing w:val="-5"/>
                      <w:sz w:val="20"/>
                      <w:szCs w:val="20"/>
                    </w:rPr>
                    <w:t>420</w:t>
                  </w:r>
                </w:p>
              </w:tc>
              <w:tc>
                <w:tcPr>
                  <w:tcW w:w="506" w:type="dxa"/>
                  <w:tcBorders>
                    <w:top w:val="nil"/>
                    <w:left w:val="nil"/>
                    <w:bottom w:val="single" w:sz="8" w:space="0" w:color="auto"/>
                    <w:right w:val="single" w:sz="8" w:space="0" w:color="auto"/>
                  </w:tcBorders>
                  <w:shd w:val="clear" w:color="auto" w:fill="auto"/>
                  <w:vAlign w:val="center"/>
                </w:tcPr>
                <w:p w14:paraId="5A665136" w14:textId="77777777" w:rsidR="001D5AAA" w:rsidRPr="000571CE" w:rsidRDefault="001D5AAA" w:rsidP="001D5AAA">
                  <w:pPr>
                    <w:pStyle w:val="TableParagraph"/>
                    <w:spacing w:before="136"/>
                    <w:ind w:left="21" w:right="22"/>
                    <w:jc w:val="center"/>
                    <w:rPr>
                      <w:sz w:val="20"/>
                      <w:szCs w:val="20"/>
                    </w:rPr>
                  </w:pPr>
                  <w:r w:rsidRPr="000571CE">
                    <w:rPr>
                      <w:sz w:val="20"/>
                      <w:szCs w:val="20"/>
                    </w:rPr>
                    <w:t>535</w:t>
                  </w:r>
                </w:p>
              </w:tc>
              <w:tc>
                <w:tcPr>
                  <w:tcW w:w="517" w:type="dxa"/>
                  <w:tcBorders>
                    <w:top w:val="nil"/>
                    <w:left w:val="nil"/>
                    <w:bottom w:val="single" w:sz="8" w:space="0" w:color="auto"/>
                    <w:right w:val="single" w:sz="8" w:space="0" w:color="auto"/>
                  </w:tcBorders>
                  <w:shd w:val="clear" w:color="auto" w:fill="auto"/>
                  <w:vAlign w:val="center"/>
                </w:tcPr>
                <w:p w14:paraId="22467D1B" w14:textId="77777777" w:rsidR="001D5AAA" w:rsidRPr="000571CE" w:rsidRDefault="001D5AAA" w:rsidP="001D5AAA">
                  <w:pPr>
                    <w:pStyle w:val="TableParagraph"/>
                    <w:spacing w:before="136"/>
                    <w:ind w:left="43"/>
                    <w:jc w:val="center"/>
                    <w:rPr>
                      <w:sz w:val="20"/>
                      <w:szCs w:val="20"/>
                    </w:rPr>
                  </w:pPr>
                  <w:r>
                    <w:rPr>
                      <w:spacing w:val="-5"/>
                      <w:sz w:val="20"/>
                      <w:szCs w:val="20"/>
                    </w:rPr>
                    <w:t>5</w:t>
                  </w:r>
                  <w:r w:rsidRPr="000571CE">
                    <w:rPr>
                      <w:spacing w:val="-5"/>
                      <w:sz w:val="20"/>
                      <w:szCs w:val="20"/>
                    </w:rPr>
                    <w:t>75</w:t>
                  </w:r>
                </w:p>
              </w:tc>
              <w:tc>
                <w:tcPr>
                  <w:tcW w:w="575" w:type="dxa"/>
                  <w:gridSpan w:val="2"/>
                  <w:tcBorders>
                    <w:top w:val="nil"/>
                    <w:left w:val="nil"/>
                    <w:bottom w:val="single" w:sz="8" w:space="0" w:color="auto"/>
                    <w:right w:val="single" w:sz="8" w:space="0" w:color="auto"/>
                  </w:tcBorders>
                  <w:shd w:val="clear" w:color="auto" w:fill="auto"/>
                  <w:vAlign w:val="center"/>
                </w:tcPr>
                <w:p w14:paraId="053A2B49" w14:textId="77777777" w:rsidR="001D5AAA" w:rsidRPr="000571CE" w:rsidRDefault="001D5AAA" w:rsidP="001D5AAA">
                  <w:pPr>
                    <w:pStyle w:val="TableParagraph"/>
                    <w:spacing w:before="136"/>
                    <w:ind w:left="37" w:right="12"/>
                    <w:jc w:val="center"/>
                    <w:rPr>
                      <w:sz w:val="20"/>
                      <w:szCs w:val="20"/>
                    </w:rPr>
                  </w:pPr>
                  <w:r w:rsidRPr="000571CE">
                    <w:rPr>
                      <w:spacing w:val="-5"/>
                      <w:sz w:val="20"/>
                      <w:szCs w:val="20"/>
                    </w:rPr>
                    <w:t>700</w:t>
                  </w:r>
                </w:p>
              </w:tc>
              <w:tc>
                <w:tcPr>
                  <w:tcW w:w="601" w:type="dxa"/>
                  <w:gridSpan w:val="2"/>
                  <w:tcBorders>
                    <w:top w:val="nil"/>
                    <w:left w:val="nil"/>
                    <w:bottom w:val="single" w:sz="8" w:space="0" w:color="auto"/>
                    <w:right w:val="single" w:sz="8" w:space="0" w:color="auto"/>
                  </w:tcBorders>
                  <w:shd w:val="clear" w:color="auto" w:fill="auto"/>
                  <w:vAlign w:val="center"/>
                </w:tcPr>
                <w:p w14:paraId="239B4505" w14:textId="77777777" w:rsidR="001D5AAA" w:rsidRPr="000571CE" w:rsidRDefault="001D5AAA" w:rsidP="001D5AAA">
                  <w:pPr>
                    <w:pStyle w:val="TableParagraph"/>
                    <w:spacing w:before="136"/>
                    <w:ind w:left="43" w:right="9"/>
                    <w:jc w:val="center"/>
                    <w:rPr>
                      <w:sz w:val="20"/>
                      <w:szCs w:val="20"/>
                    </w:rPr>
                  </w:pPr>
                  <w:r w:rsidRPr="000571CE">
                    <w:rPr>
                      <w:spacing w:val="-5"/>
                      <w:sz w:val="20"/>
                      <w:szCs w:val="20"/>
                    </w:rPr>
                    <w:t>700</w:t>
                  </w:r>
                </w:p>
              </w:tc>
              <w:tc>
                <w:tcPr>
                  <w:tcW w:w="663" w:type="dxa"/>
                  <w:gridSpan w:val="2"/>
                  <w:tcBorders>
                    <w:top w:val="nil"/>
                    <w:left w:val="nil"/>
                    <w:bottom w:val="single" w:sz="8" w:space="0" w:color="auto"/>
                    <w:right w:val="single" w:sz="8" w:space="0" w:color="auto"/>
                  </w:tcBorders>
                  <w:shd w:val="clear" w:color="auto" w:fill="auto"/>
                  <w:vAlign w:val="center"/>
                </w:tcPr>
                <w:p w14:paraId="16B39ED2" w14:textId="77777777" w:rsidR="001D5AAA" w:rsidRPr="000571CE" w:rsidRDefault="001D5AAA" w:rsidP="001D5AAA">
                  <w:pPr>
                    <w:pStyle w:val="TableParagraph"/>
                    <w:spacing w:before="136"/>
                    <w:ind w:left="62" w:right="17"/>
                    <w:jc w:val="center"/>
                    <w:rPr>
                      <w:sz w:val="20"/>
                      <w:szCs w:val="20"/>
                    </w:rPr>
                  </w:pPr>
                  <w:r w:rsidRPr="000571CE">
                    <w:rPr>
                      <w:spacing w:val="-5"/>
                      <w:sz w:val="20"/>
                      <w:szCs w:val="20"/>
                    </w:rPr>
                    <w:t>775</w:t>
                  </w:r>
                </w:p>
              </w:tc>
              <w:tc>
                <w:tcPr>
                  <w:tcW w:w="561" w:type="dxa"/>
                  <w:gridSpan w:val="2"/>
                  <w:tcBorders>
                    <w:top w:val="nil"/>
                    <w:left w:val="nil"/>
                    <w:bottom w:val="single" w:sz="8" w:space="0" w:color="auto"/>
                    <w:right w:val="single" w:sz="8" w:space="0" w:color="auto"/>
                  </w:tcBorders>
                  <w:shd w:val="clear" w:color="auto" w:fill="auto"/>
                  <w:vAlign w:val="center"/>
                </w:tcPr>
                <w:p w14:paraId="03E09524" w14:textId="77777777" w:rsidR="001D5AAA" w:rsidRPr="000571CE" w:rsidRDefault="001D5AAA" w:rsidP="001D5AAA">
                  <w:pPr>
                    <w:pStyle w:val="TableParagraph"/>
                    <w:spacing w:before="136"/>
                    <w:ind w:left="23" w:right="2"/>
                    <w:jc w:val="center"/>
                    <w:rPr>
                      <w:sz w:val="20"/>
                      <w:szCs w:val="20"/>
                    </w:rPr>
                  </w:pPr>
                  <w:r w:rsidRPr="000571CE">
                    <w:rPr>
                      <w:spacing w:val="-4"/>
                      <w:sz w:val="20"/>
                      <w:szCs w:val="20"/>
                    </w:rPr>
                    <w:t>1000</w:t>
                  </w:r>
                </w:p>
              </w:tc>
              <w:tc>
                <w:tcPr>
                  <w:tcW w:w="874" w:type="dxa"/>
                  <w:gridSpan w:val="2"/>
                  <w:tcBorders>
                    <w:top w:val="nil"/>
                    <w:left w:val="nil"/>
                    <w:bottom w:val="single" w:sz="8" w:space="0" w:color="auto"/>
                    <w:right w:val="single" w:sz="8" w:space="0" w:color="auto"/>
                  </w:tcBorders>
                  <w:shd w:val="clear" w:color="auto" w:fill="auto"/>
                  <w:vAlign w:val="center"/>
                </w:tcPr>
                <w:p w14:paraId="59C6380E" w14:textId="77777777" w:rsidR="001D5AAA" w:rsidRPr="000571CE" w:rsidRDefault="001D5AAA" w:rsidP="001D5AAA">
                  <w:pPr>
                    <w:pStyle w:val="TableParagraph"/>
                    <w:spacing w:before="136"/>
                    <w:ind w:left="31" w:right="42"/>
                    <w:jc w:val="center"/>
                    <w:rPr>
                      <w:sz w:val="20"/>
                      <w:szCs w:val="20"/>
                    </w:rPr>
                  </w:pPr>
                  <w:r w:rsidRPr="000571CE">
                    <w:rPr>
                      <w:spacing w:val="-4"/>
                      <w:sz w:val="20"/>
                      <w:szCs w:val="20"/>
                    </w:rPr>
                    <w:t>1000</w:t>
                  </w:r>
                </w:p>
              </w:tc>
            </w:tr>
            <w:tr w:rsidR="00BA3409" w:rsidRPr="006163C6" w14:paraId="64B0CFA2"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44674D8E" w14:textId="77777777" w:rsidR="001D5AAA" w:rsidRPr="006163C6" w:rsidRDefault="001D5AAA" w:rsidP="001D5AAA">
                  <w:pPr>
                    <w:jc w:val="center"/>
                    <w:rPr>
                      <w:color w:val="000000"/>
                      <w:sz w:val="20"/>
                      <w:szCs w:val="20"/>
                    </w:rPr>
                  </w:pPr>
                  <w:r w:rsidRPr="006163C6">
                    <w:rPr>
                      <w:rFonts w:eastAsia="Calibri"/>
                      <w:bCs/>
                      <w:color w:val="000000"/>
                      <w:sz w:val="20"/>
                      <w:szCs w:val="20"/>
                    </w:rPr>
                    <w:t>Чистка закраин диска (за 1 диск)</w:t>
                  </w:r>
                </w:p>
              </w:tc>
              <w:tc>
                <w:tcPr>
                  <w:tcW w:w="820" w:type="dxa"/>
                  <w:tcBorders>
                    <w:top w:val="nil"/>
                    <w:left w:val="nil"/>
                    <w:bottom w:val="single" w:sz="8" w:space="0" w:color="auto"/>
                    <w:right w:val="single" w:sz="8" w:space="0" w:color="auto"/>
                  </w:tcBorders>
                  <w:shd w:val="clear" w:color="auto" w:fill="auto"/>
                  <w:vAlign w:val="center"/>
                  <w:hideMark/>
                </w:tcPr>
                <w:p w14:paraId="4A170751"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70809A3F" w14:textId="77777777" w:rsidR="001D5AAA" w:rsidRDefault="001D5AAA" w:rsidP="001D5AAA">
                  <w:pPr>
                    <w:jc w:val="center"/>
                  </w:pPr>
                  <w:r w:rsidRPr="003E7036">
                    <w:rPr>
                      <w:spacing w:val="-5"/>
                      <w:sz w:val="20"/>
                      <w:szCs w:val="20"/>
                    </w:rPr>
                    <w:t>150</w:t>
                  </w:r>
                </w:p>
              </w:tc>
              <w:tc>
                <w:tcPr>
                  <w:tcW w:w="586" w:type="dxa"/>
                  <w:gridSpan w:val="2"/>
                  <w:tcBorders>
                    <w:top w:val="nil"/>
                    <w:left w:val="nil"/>
                    <w:bottom w:val="single" w:sz="8" w:space="0" w:color="auto"/>
                    <w:right w:val="single" w:sz="8" w:space="0" w:color="auto"/>
                  </w:tcBorders>
                  <w:shd w:val="clear" w:color="auto" w:fill="auto"/>
                  <w:vAlign w:val="center"/>
                </w:tcPr>
                <w:p w14:paraId="10AA4B57" w14:textId="77777777" w:rsidR="001D5AAA" w:rsidRDefault="001D5AAA" w:rsidP="001D5AAA">
                  <w:pPr>
                    <w:jc w:val="center"/>
                  </w:pPr>
                  <w:r w:rsidRPr="003E7036">
                    <w:rPr>
                      <w:spacing w:val="-5"/>
                      <w:sz w:val="20"/>
                      <w:szCs w:val="20"/>
                    </w:rPr>
                    <w:t>150</w:t>
                  </w:r>
                </w:p>
              </w:tc>
              <w:tc>
                <w:tcPr>
                  <w:tcW w:w="506" w:type="dxa"/>
                  <w:tcBorders>
                    <w:top w:val="nil"/>
                    <w:left w:val="nil"/>
                    <w:bottom w:val="single" w:sz="8" w:space="0" w:color="auto"/>
                    <w:right w:val="single" w:sz="8" w:space="0" w:color="auto"/>
                  </w:tcBorders>
                  <w:shd w:val="clear" w:color="auto" w:fill="auto"/>
                  <w:vAlign w:val="center"/>
                </w:tcPr>
                <w:p w14:paraId="7019042C" w14:textId="77777777" w:rsidR="001D5AAA" w:rsidRDefault="001D5AAA" w:rsidP="001D5AAA">
                  <w:pPr>
                    <w:jc w:val="center"/>
                  </w:pPr>
                  <w:r w:rsidRPr="003E7036">
                    <w:rPr>
                      <w:spacing w:val="-5"/>
                      <w:sz w:val="20"/>
                      <w:szCs w:val="20"/>
                    </w:rPr>
                    <w:t>150</w:t>
                  </w:r>
                </w:p>
              </w:tc>
              <w:tc>
                <w:tcPr>
                  <w:tcW w:w="517" w:type="dxa"/>
                  <w:tcBorders>
                    <w:top w:val="nil"/>
                    <w:left w:val="nil"/>
                    <w:bottom w:val="single" w:sz="8" w:space="0" w:color="auto"/>
                    <w:right w:val="single" w:sz="8" w:space="0" w:color="auto"/>
                  </w:tcBorders>
                  <w:shd w:val="clear" w:color="auto" w:fill="auto"/>
                  <w:vAlign w:val="center"/>
                </w:tcPr>
                <w:p w14:paraId="0AC1F556" w14:textId="77777777" w:rsidR="001D5AAA" w:rsidRDefault="001D5AAA" w:rsidP="001D5AAA">
                  <w:pPr>
                    <w:jc w:val="center"/>
                  </w:pPr>
                  <w:r w:rsidRPr="003E7036">
                    <w:rPr>
                      <w:spacing w:val="-5"/>
                      <w:sz w:val="20"/>
                      <w:szCs w:val="20"/>
                    </w:rPr>
                    <w:t>150</w:t>
                  </w:r>
                </w:p>
              </w:tc>
              <w:tc>
                <w:tcPr>
                  <w:tcW w:w="575" w:type="dxa"/>
                  <w:gridSpan w:val="2"/>
                  <w:tcBorders>
                    <w:top w:val="nil"/>
                    <w:left w:val="nil"/>
                    <w:bottom w:val="single" w:sz="8" w:space="0" w:color="auto"/>
                    <w:right w:val="single" w:sz="8" w:space="0" w:color="auto"/>
                  </w:tcBorders>
                  <w:shd w:val="clear" w:color="auto" w:fill="auto"/>
                  <w:vAlign w:val="center"/>
                </w:tcPr>
                <w:p w14:paraId="4DEDA6B4" w14:textId="77777777" w:rsidR="001D5AAA" w:rsidRDefault="001D5AAA" w:rsidP="001D5AAA">
                  <w:pPr>
                    <w:jc w:val="center"/>
                  </w:pPr>
                  <w:r w:rsidRPr="003E7036">
                    <w:rPr>
                      <w:spacing w:val="-5"/>
                      <w:sz w:val="20"/>
                      <w:szCs w:val="20"/>
                    </w:rPr>
                    <w:t>150</w:t>
                  </w:r>
                </w:p>
              </w:tc>
              <w:tc>
                <w:tcPr>
                  <w:tcW w:w="601" w:type="dxa"/>
                  <w:gridSpan w:val="2"/>
                  <w:tcBorders>
                    <w:top w:val="nil"/>
                    <w:left w:val="nil"/>
                    <w:bottom w:val="single" w:sz="8" w:space="0" w:color="auto"/>
                    <w:right w:val="single" w:sz="8" w:space="0" w:color="auto"/>
                  </w:tcBorders>
                  <w:shd w:val="clear" w:color="auto" w:fill="auto"/>
                  <w:vAlign w:val="center"/>
                </w:tcPr>
                <w:p w14:paraId="312125A7" w14:textId="77777777" w:rsidR="001D5AAA" w:rsidRDefault="001D5AAA" w:rsidP="001D5AAA">
                  <w:pPr>
                    <w:jc w:val="center"/>
                  </w:pPr>
                  <w:r w:rsidRPr="003E7036">
                    <w:rPr>
                      <w:spacing w:val="-5"/>
                      <w:sz w:val="20"/>
                      <w:szCs w:val="20"/>
                    </w:rPr>
                    <w:t>150</w:t>
                  </w:r>
                </w:p>
              </w:tc>
              <w:tc>
                <w:tcPr>
                  <w:tcW w:w="663" w:type="dxa"/>
                  <w:gridSpan w:val="2"/>
                  <w:tcBorders>
                    <w:top w:val="nil"/>
                    <w:left w:val="nil"/>
                    <w:bottom w:val="single" w:sz="8" w:space="0" w:color="auto"/>
                    <w:right w:val="single" w:sz="8" w:space="0" w:color="auto"/>
                  </w:tcBorders>
                  <w:shd w:val="clear" w:color="auto" w:fill="auto"/>
                  <w:vAlign w:val="center"/>
                </w:tcPr>
                <w:p w14:paraId="5FAE3E79" w14:textId="77777777" w:rsidR="001D5AAA" w:rsidRDefault="001D5AAA" w:rsidP="001D5AAA">
                  <w:pPr>
                    <w:jc w:val="center"/>
                  </w:pPr>
                  <w:r w:rsidRPr="003E7036">
                    <w:rPr>
                      <w:spacing w:val="-5"/>
                      <w:sz w:val="20"/>
                      <w:szCs w:val="20"/>
                    </w:rPr>
                    <w:t>150</w:t>
                  </w:r>
                </w:p>
              </w:tc>
              <w:tc>
                <w:tcPr>
                  <w:tcW w:w="561" w:type="dxa"/>
                  <w:gridSpan w:val="2"/>
                  <w:tcBorders>
                    <w:top w:val="nil"/>
                    <w:left w:val="nil"/>
                    <w:bottom w:val="single" w:sz="8" w:space="0" w:color="auto"/>
                    <w:right w:val="single" w:sz="8" w:space="0" w:color="auto"/>
                  </w:tcBorders>
                  <w:shd w:val="clear" w:color="auto" w:fill="auto"/>
                  <w:vAlign w:val="center"/>
                </w:tcPr>
                <w:p w14:paraId="3A9F9ABF" w14:textId="77777777" w:rsidR="001D5AAA" w:rsidRDefault="001D5AAA" w:rsidP="001D5AAA">
                  <w:pPr>
                    <w:jc w:val="center"/>
                  </w:pPr>
                  <w:r w:rsidRPr="003E7036">
                    <w:rPr>
                      <w:spacing w:val="-5"/>
                      <w:sz w:val="20"/>
                      <w:szCs w:val="20"/>
                    </w:rPr>
                    <w:t>150</w:t>
                  </w:r>
                </w:p>
              </w:tc>
              <w:tc>
                <w:tcPr>
                  <w:tcW w:w="874" w:type="dxa"/>
                  <w:gridSpan w:val="2"/>
                  <w:tcBorders>
                    <w:top w:val="nil"/>
                    <w:left w:val="nil"/>
                    <w:bottom w:val="single" w:sz="8" w:space="0" w:color="auto"/>
                    <w:right w:val="single" w:sz="8" w:space="0" w:color="auto"/>
                  </w:tcBorders>
                  <w:shd w:val="clear" w:color="auto" w:fill="auto"/>
                  <w:vAlign w:val="center"/>
                </w:tcPr>
                <w:p w14:paraId="180075B8" w14:textId="77777777" w:rsidR="001D5AAA" w:rsidRDefault="001D5AAA" w:rsidP="001D5AAA">
                  <w:pPr>
                    <w:jc w:val="center"/>
                  </w:pPr>
                  <w:r w:rsidRPr="003E7036">
                    <w:rPr>
                      <w:spacing w:val="-5"/>
                      <w:sz w:val="20"/>
                      <w:szCs w:val="20"/>
                    </w:rPr>
                    <w:t>150</w:t>
                  </w:r>
                </w:p>
              </w:tc>
            </w:tr>
            <w:tr w:rsidR="00BA3409" w:rsidRPr="006163C6" w14:paraId="5217390C"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6E1A781A" w14:textId="77777777" w:rsidR="001D5AAA" w:rsidRPr="006163C6" w:rsidRDefault="001D5AAA" w:rsidP="001D5AAA">
                  <w:pPr>
                    <w:jc w:val="center"/>
                    <w:rPr>
                      <w:color w:val="000000"/>
                      <w:sz w:val="20"/>
                      <w:szCs w:val="20"/>
                    </w:rPr>
                  </w:pPr>
                  <w:r w:rsidRPr="006163C6">
                    <w:rPr>
                      <w:rFonts w:eastAsia="Calibri"/>
                      <w:bCs/>
                      <w:color w:val="000000"/>
                      <w:sz w:val="20"/>
                      <w:szCs w:val="20"/>
                    </w:rPr>
                    <w:t>Герметизация обвода Б/К шины</w:t>
                  </w:r>
                </w:p>
              </w:tc>
              <w:tc>
                <w:tcPr>
                  <w:tcW w:w="820" w:type="dxa"/>
                  <w:tcBorders>
                    <w:top w:val="nil"/>
                    <w:left w:val="nil"/>
                    <w:bottom w:val="single" w:sz="8" w:space="0" w:color="auto"/>
                    <w:right w:val="single" w:sz="8" w:space="0" w:color="auto"/>
                  </w:tcBorders>
                  <w:shd w:val="clear" w:color="auto" w:fill="auto"/>
                  <w:vAlign w:val="center"/>
                  <w:hideMark/>
                </w:tcPr>
                <w:p w14:paraId="087E8020" w14:textId="77777777" w:rsidR="001D5AAA" w:rsidRPr="006163C6" w:rsidRDefault="001D5AAA" w:rsidP="001D5AAA">
                  <w:pPr>
                    <w:jc w:val="center"/>
                    <w:rPr>
                      <w:color w:val="000000"/>
                      <w:sz w:val="20"/>
                      <w:szCs w:val="20"/>
                    </w:rPr>
                  </w:pPr>
                  <w:r w:rsidRPr="006163C6">
                    <w:rPr>
                      <w:rFonts w:eastAsia="Calibri"/>
                      <w:bCs/>
                      <w:color w:val="000000"/>
                      <w:sz w:val="20"/>
                      <w:szCs w:val="20"/>
                    </w:rPr>
                    <w:t>Одна сторона</w:t>
                  </w:r>
                </w:p>
              </w:tc>
              <w:tc>
                <w:tcPr>
                  <w:tcW w:w="772" w:type="dxa"/>
                  <w:gridSpan w:val="2"/>
                  <w:tcBorders>
                    <w:top w:val="nil"/>
                    <w:left w:val="nil"/>
                    <w:bottom w:val="single" w:sz="8" w:space="0" w:color="auto"/>
                    <w:right w:val="single" w:sz="8" w:space="0" w:color="auto"/>
                  </w:tcBorders>
                  <w:shd w:val="clear" w:color="auto" w:fill="auto"/>
                  <w:vAlign w:val="center"/>
                </w:tcPr>
                <w:p w14:paraId="7805F6B5" w14:textId="77777777" w:rsidR="001D5AAA" w:rsidRDefault="001D5AAA" w:rsidP="001D5AAA">
                  <w:pPr>
                    <w:jc w:val="center"/>
                  </w:pPr>
                  <w:r w:rsidRPr="003E7036">
                    <w:rPr>
                      <w:spacing w:val="-5"/>
                      <w:sz w:val="20"/>
                      <w:szCs w:val="20"/>
                    </w:rPr>
                    <w:t>150</w:t>
                  </w:r>
                </w:p>
              </w:tc>
              <w:tc>
                <w:tcPr>
                  <w:tcW w:w="586" w:type="dxa"/>
                  <w:gridSpan w:val="2"/>
                  <w:tcBorders>
                    <w:top w:val="nil"/>
                    <w:left w:val="nil"/>
                    <w:bottom w:val="single" w:sz="8" w:space="0" w:color="auto"/>
                    <w:right w:val="single" w:sz="8" w:space="0" w:color="auto"/>
                  </w:tcBorders>
                  <w:shd w:val="clear" w:color="auto" w:fill="auto"/>
                  <w:vAlign w:val="center"/>
                </w:tcPr>
                <w:p w14:paraId="17D6689B" w14:textId="77777777" w:rsidR="001D5AAA" w:rsidRDefault="001D5AAA" w:rsidP="001D5AAA">
                  <w:pPr>
                    <w:jc w:val="center"/>
                  </w:pPr>
                  <w:r w:rsidRPr="003E7036">
                    <w:rPr>
                      <w:spacing w:val="-5"/>
                      <w:sz w:val="20"/>
                      <w:szCs w:val="20"/>
                    </w:rPr>
                    <w:t>150</w:t>
                  </w:r>
                </w:p>
              </w:tc>
              <w:tc>
                <w:tcPr>
                  <w:tcW w:w="506" w:type="dxa"/>
                  <w:tcBorders>
                    <w:top w:val="nil"/>
                    <w:left w:val="nil"/>
                    <w:bottom w:val="single" w:sz="8" w:space="0" w:color="auto"/>
                    <w:right w:val="single" w:sz="8" w:space="0" w:color="auto"/>
                  </w:tcBorders>
                  <w:shd w:val="clear" w:color="auto" w:fill="auto"/>
                  <w:vAlign w:val="center"/>
                </w:tcPr>
                <w:p w14:paraId="1777B6B0" w14:textId="77777777" w:rsidR="001D5AAA" w:rsidRDefault="001D5AAA" w:rsidP="001D5AAA">
                  <w:pPr>
                    <w:jc w:val="center"/>
                  </w:pPr>
                  <w:r w:rsidRPr="003E7036">
                    <w:rPr>
                      <w:spacing w:val="-5"/>
                      <w:sz w:val="20"/>
                      <w:szCs w:val="20"/>
                    </w:rPr>
                    <w:t>150</w:t>
                  </w:r>
                </w:p>
              </w:tc>
              <w:tc>
                <w:tcPr>
                  <w:tcW w:w="517" w:type="dxa"/>
                  <w:tcBorders>
                    <w:top w:val="nil"/>
                    <w:left w:val="nil"/>
                    <w:bottom w:val="single" w:sz="8" w:space="0" w:color="auto"/>
                    <w:right w:val="single" w:sz="8" w:space="0" w:color="auto"/>
                  </w:tcBorders>
                  <w:shd w:val="clear" w:color="auto" w:fill="auto"/>
                  <w:vAlign w:val="center"/>
                </w:tcPr>
                <w:p w14:paraId="66A83023" w14:textId="77777777" w:rsidR="001D5AAA" w:rsidRDefault="001D5AAA" w:rsidP="001D5AAA">
                  <w:pPr>
                    <w:jc w:val="center"/>
                  </w:pPr>
                  <w:r w:rsidRPr="003E7036">
                    <w:rPr>
                      <w:spacing w:val="-5"/>
                      <w:sz w:val="20"/>
                      <w:szCs w:val="20"/>
                    </w:rPr>
                    <w:t>150</w:t>
                  </w:r>
                </w:p>
              </w:tc>
              <w:tc>
                <w:tcPr>
                  <w:tcW w:w="575" w:type="dxa"/>
                  <w:gridSpan w:val="2"/>
                  <w:tcBorders>
                    <w:top w:val="nil"/>
                    <w:left w:val="nil"/>
                    <w:bottom w:val="single" w:sz="8" w:space="0" w:color="auto"/>
                    <w:right w:val="single" w:sz="8" w:space="0" w:color="auto"/>
                  </w:tcBorders>
                  <w:shd w:val="clear" w:color="auto" w:fill="auto"/>
                  <w:vAlign w:val="center"/>
                </w:tcPr>
                <w:p w14:paraId="5D4BA360" w14:textId="77777777" w:rsidR="001D5AAA" w:rsidRDefault="001D5AAA" w:rsidP="001D5AAA">
                  <w:pPr>
                    <w:jc w:val="center"/>
                  </w:pPr>
                  <w:r w:rsidRPr="003E7036">
                    <w:rPr>
                      <w:spacing w:val="-5"/>
                      <w:sz w:val="20"/>
                      <w:szCs w:val="20"/>
                    </w:rPr>
                    <w:t>150</w:t>
                  </w:r>
                </w:p>
              </w:tc>
              <w:tc>
                <w:tcPr>
                  <w:tcW w:w="601" w:type="dxa"/>
                  <w:gridSpan w:val="2"/>
                  <w:tcBorders>
                    <w:top w:val="nil"/>
                    <w:left w:val="nil"/>
                    <w:bottom w:val="single" w:sz="8" w:space="0" w:color="auto"/>
                    <w:right w:val="single" w:sz="8" w:space="0" w:color="auto"/>
                  </w:tcBorders>
                  <w:shd w:val="clear" w:color="auto" w:fill="auto"/>
                  <w:vAlign w:val="center"/>
                </w:tcPr>
                <w:p w14:paraId="39C792F6" w14:textId="77777777" w:rsidR="001D5AAA" w:rsidRDefault="001D5AAA" w:rsidP="001D5AAA">
                  <w:pPr>
                    <w:jc w:val="center"/>
                  </w:pPr>
                  <w:r w:rsidRPr="003E7036">
                    <w:rPr>
                      <w:spacing w:val="-5"/>
                      <w:sz w:val="20"/>
                      <w:szCs w:val="20"/>
                    </w:rPr>
                    <w:t>150</w:t>
                  </w:r>
                </w:p>
              </w:tc>
              <w:tc>
                <w:tcPr>
                  <w:tcW w:w="663" w:type="dxa"/>
                  <w:gridSpan w:val="2"/>
                  <w:tcBorders>
                    <w:top w:val="nil"/>
                    <w:left w:val="nil"/>
                    <w:bottom w:val="single" w:sz="8" w:space="0" w:color="auto"/>
                    <w:right w:val="single" w:sz="8" w:space="0" w:color="auto"/>
                  </w:tcBorders>
                  <w:shd w:val="clear" w:color="auto" w:fill="auto"/>
                  <w:vAlign w:val="center"/>
                </w:tcPr>
                <w:p w14:paraId="385DAF39" w14:textId="77777777" w:rsidR="001D5AAA" w:rsidRDefault="001D5AAA" w:rsidP="001D5AAA">
                  <w:pPr>
                    <w:jc w:val="center"/>
                  </w:pPr>
                  <w:r w:rsidRPr="003E7036">
                    <w:rPr>
                      <w:spacing w:val="-5"/>
                      <w:sz w:val="20"/>
                      <w:szCs w:val="20"/>
                    </w:rPr>
                    <w:t>150</w:t>
                  </w:r>
                </w:p>
              </w:tc>
              <w:tc>
                <w:tcPr>
                  <w:tcW w:w="561" w:type="dxa"/>
                  <w:gridSpan w:val="2"/>
                  <w:tcBorders>
                    <w:top w:val="nil"/>
                    <w:left w:val="nil"/>
                    <w:bottom w:val="single" w:sz="8" w:space="0" w:color="auto"/>
                    <w:right w:val="single" w:sz="8" w:space="0" w:color="auto"/>
                  </w:tcBorders>
                  <w:shd w:val="clear" w:color="auto" w:fill="auto"/>
                  <w:vAlign w:val="center"/>
                </w:tcPr>
                <w:p w14:paraId="7D17FEF6" w14:textId="77777777" w:rsidR="001D5AAA" w:rsidRDefault="001D5AAA" w:rsidP="001D5AAA">
                  <w:pPr>
                    <w:jc w:val="center"/>
                  </w:pPr>
                  <w:r w:rsidRPr="003E7036">
                    <w:rPr>
                      <w:spacing w:val="-5"/>
                      <w:sz w:val="20"/>
                      <w:szCs w:val="20"/>
                    </w:rPr>
                    <w:t>150</w:t>
                  </w:r>
                </w:p>
              </w:tc>
              <w:tc>
                <w:tcPr>
                  <w:tcW w:w="874" w:type="dxa"/>
                  <w:gridSpan w:val="2"/>
                  <w:tcBorders>
                    <w:top w:val="nil"/>
                    <w:left w:val="nil"/>
                    <w:bottom w:val="single" w:sz="8" w:space="0" w:color="auto"/>
                    <w:right w:val="single" w:sz="8" w:space="0" w:color="auto"/>
                  </w:tcBorders>
                  <w:shd w:val="clear" w:color="auto" w:fill="auto"/>
                  <w:vAlign w:val="center"/>
                </w:tcPr>
                <w:p w14:paraId="1C9D1ABB" w14:textId="77777777" w:rsidR="001D5AAA" w:rsidRDefault="001D5AAA" w:rsidP="001D5AAA">
                  <w:pPr>
                    <w:jc w:val="center"/>
                  </w:pPr>
                  <w:r w:rsidRPr="003E7036">
                    <w:rPr>
                      <w:spacing w:val="-5"/>
                      <w:sz w:val="20"/>
                      <w:szCs w:val="20"/>
                    </w:rPr>
                    <w:t>150</w:t>
                  </w:r>
                </w:p>
              </w:tc>
            </w:tr>
            <w:tr w:rsidR="001D5AAA" w:rsidRPr="006163C6" w14:paraId="3B786F6B" w14:textId="77777777" w:rsidTr="00573D2E">
              <w:trPr>
                <w:trHeight w:val="423"/>
              </w:trPr>
              <w:tc>
                <w:tcPr>
                  <w:tcW w:w="7512" w:type="dxa"/>
                  <w:gridSpan w:val="18"/>
                  <w:tcBorders>
                    <w:top w:val="nil"/>
                    <w:left w:val="single" w:sz="8" w:space="0" w:color="auto"/>
                    <w:bottom w:val="single" w:sz="8" w:space="0" w:color="auto"/>
                    <w:right w:val="single" w:sz="8" w:space="0" w:color="auto"/>
                  </w:tcBorders>
                  <w:shd w:val="clear" w:color="auto" w:fill="auto"/>
                  <w:vAlign w:val="center"/>
                </w:tcPr>
                <w:p w14:paraId="5FF45547" w14:textId="77777777" w:rsidR="001D5AAA" w:rsidRPr="006163C6" w:rsidRDefault="001D5AAA" w:rsidP="001D5AAA">
                  <w:pPr>
                    <w:jc w:val="center"/>
                    <w:rPr>
                      <w:rFonts w:eastAsia="Calibri"/>
                      <w:b/>
                      <w:bCs/>
                      <w:color w:val="000000"/>
                      <w:sz w:val="20"/>
                      <w:szCs w:val="20"/>
                    </w:rPr>
                  </w:pPr>
                  <w:r w:rsidRPr="006163C6">
                    <w:rPr>
                      <w:rFonts w:eastAsia="Calibri"/>
                      <w:b/>
                      <w:bCs/>
                      <w:color w:val="000000"/>
                      <w:sz w:val="20"/>
                      <w:szCs w:val="20"/>
                    </w:rPr>
                    <w:t>Грузовые автомобили, автомобили повышенной проходимости</w:t>
                  </w:r>
                </w:p>
              </w:tc>
            </w:tr>
            <w:tr w:rsidR="001D5AAA" w:rsidRPr="006163C6" w14:paraId="27AF1B94" w14:textId="77777777" w:rsidTr="00573D2E">
              <w:trPr>
                <w:trHeight w:val="273"/>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tcPr>
                <w:p w14:paraId="1657218F" w14:textId="77777777" w:rsidR="001D5AAA" w:rsidRPr="006163C6" w:rsidRDefault="001D5AAA" w:rsidP="001D5AAA">
                  <w:pPr>
                    <w:jc w:val="center"/>
                    <w:rPr>
                      <w:color w:val="000000"/>
                      <w:sz w:val="20"/>
                      <w:szCs w:val="20"/>
                    </w:rPr>
                  </w:pPr>
                  <w:r w:rsidRPr="006163C6">
                    <w:rPr>
                      <w:rFonts w:eastAsia="Calibri"/>
                      <w:bCs/>
                      <w:color w:val="000000"/>
                      <w:sz w:val="20"/>
                      <w:szCs w:val="20"/>
                    </w:rPr>
                    <w:t>Монтаж, демонтаж колес</w:t>
                  </w:r>
                </w:p>
              </w:tc>
            </w:tr>
            <w:tr w:rsidR="00BA3409" w:rsidRPr="006163C6" w14:paraId="62B82B08"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tcPr>
                <w:p w14:paraId="03C1D230" w14:textId="77777777" w:rsidR="001D5AAA" w:rsidRPr="006163C6" w:rsidRDefault="001D5AAA" w:rsidP="001D5AAA">
                  <w:pPr>
                    <w:jc w:val="center"/>
                    <w:rPr>
                      <w:color w:val="000000"/>
                      <w:sz w:val="20"/>
                      <w:szCs w:val="20"/>
                    </w:rPr>
                  </w:pPr>
                  <w:r w:rsidRPr="006163C6">
                    <w:rPr>
                      <w:rFonts w:eastAsia="Calibri"/>
                      <w:bCs/>
                      <w:color w:val="000000"/>
                      <w:sz w:val="20"/>
                      <w:szCs w:val="20"/>
                    </w:rPr>
                    <w:t>Вид работ</w:t>
                  </w:r>
                </w:p>
              </w:tc>
              <w:tc>
                <w:tcPr>
                  <w:tcW w:w="820" w:type="dxa"/>
                  <w:tcBorders>
                    <w:top w:val="nil"/>
                    <w:left w:val="nil"/>
                    <w:bottom w:val="single" w:sz="8" w:space="0" w:color="auto"/>
                    <w:right w:val="single" w:sz="8" w:space="0" w:color="auto"/>
                  </w:tcBorders>
                  <w:shd w:val="clear" w:color="auto" w:fill="auto"/>
                  <w:vAlign w:val="center"/>
                </w:tcPr>
                <w:p w14:paraId="3DA9319C"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772" w:type="dxa"/>
                  <w:gridSpan w:val="2"/>
                  <w:tcBorders>
                    <w:top w:val="nil"/>
                    <w:left w:val="nil"/>
                    <w:bottom w:val="single" w:sz="8" w:space="0" w:color="auto"/>
                    <w:right w:val="single" w:sz="8" w:space="0" w:color="auto"/>
                  </w:tcBorders>
                  <w:shd w:val="clear" w:color="auto" w:fill="auto"/>
                  <w:vAlign w:val="center"/>
                </w:tcPr>
                <w:p w14:paraId="1EE11407"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586" w:type="dxa"/>
                  <w:gridSpan w:val="2"/>
                  <w:tcBorders>
                    <w:top w:val="nil"/>
                    <w:left w:val="nil"/>
                    <w:bottom w:val="single" w:sz="8" w:space="0" w:color="auto"/>
                    <w:right w:val="single" w:sz="8" w:space="0" w:color="auto"/>
                  </w:tcBorders>
                  <w:shd w:val="clear" w:color="auto" w:fill="auto"/>
                  <w:vAlign w:val="center"/>
                </w:tcPr>
                <w:p w14:paraId="3BCA08AA"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506" w:type="dxa"/>
                  <w:tcBorders>
                    <w:top w:val="nil"/>
                    <w:left w:val="nil"/>
                    <w:bottom w:val="single" w:sz="8" w:space="0" w:color="auto"/>
                    <w:right w:val="single" w:sz="8" w:space="0" w:color="auto"/>
                  </w:tcBorders>
                  <w:shd w:val="clear" w:color="auto" w:fill="auto"/>
                  <w:vAlign w:val="center"/>
                </w:tcPr>
                <w:p w14:paraId="50BB3D78"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517" w:type="dxa"/>
                  <w:tcBorders>
                    <w:top w:val="nil"/>
                    <w:left w:val="nil"/>
                    <w:bottom w:val="single" w:sz="8" w:space="0" w:color="auto"/>
                    <w:right w:val="single" w:sz="8" w:space="0" w:color="auto"/>
                  </w:tcBorders>
                  <w:shd w:val="clear" w:color="auto" w:fill="auto"/>
                  <w:vAlign w:val="center"/>
                </w:tcPr>
                <w:p w14:paraId="3A320B05"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575" w:type="dxa"/>
                  <w:gridSpan w:val="2"/>
                  <w:tcBorders>
                    <w:top w:val="nil"/>
                    <w:left w:val="nil"/>
                    <w:bottom w:val="single" w:sz="8" w:space="0" w:color="auto"/>
                    <w:right w:val="single" w:sz="8" w:space="0" w:color="auto"/>
                  </w:tcBorders>
                  <w:shd w:val="clear" w:color="auto" w:fill="auto"/>
                  <w:vAlign w:val="center"/>
                </w:tcPr>
                <w:p w14:paraId="2CDDA445"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01" w:type="dxa"/>
                  <w:gridSpan w:val="2"/>
                  <w:tcBorders>
                    <w:top w:val="nil"/>
                    <w:left w:val="nil"/>
                    <w:bottom w:val="single" w:sz="8" w:space="0" w:color="auto"/>
                    <w:right w:val="single" w:sz="8" w:space="0" w:color="auto"/>
                  </w:tcBorders>
                  <w:shd w:val="clear" w:color="auto" w:fill="auto"/>
                  <w:vAlign w:val="center"/>
                </w:tcPr>
                <w:p w14:paraId="4DF3C2A8"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63" w:type="dxa"/>
                  <w:gridSpan w:val="2"/>
                  <w:tcBorders>
                    <w:top w:val="nil"/>
                    <w:left w:val="nil"/>
                    <w:bottom w:val="single" w:sz="8" w:space="0" w:color="auto"/>
                    <w:right w:val="single" w:sz="8" w:space="0" w:color="auto"/>
                  </w:tcBorders>
                  <w:shd w:val="clear" w:color="auto" w:fill="auto"/>
                  <w:vAlign w:val="center"/>
                </w:tcPr>
                <w:p w14:paraId="1B7F8DD6" w14:textId="77777777" w:rsidR="001D5AAA" w:rsidRPr="006163C6" w:rsidRDefault="001D5AAA" w:rsidP="001D5AAA">
                  <w:pPr>
                    <w:jc w:val="center"/>
                    <w:rPr>
                      <w:color w:val="000000"/>
                      <w:sz w:val="20"/>
                      <w:szCs w:val="20"/>
                    </w:rPr>
                  </w:pPr>
                  <w:r w:rsidRPr="006163C6">
                    <w:rPr>
                      <w:rFonts w:eastAsia="Calibri"/>
                      <w:bCs/>
                      <w:color w:val="000000"/>
                      <w:sz w:val="20"/>
                      <w:szCs w:val="20"/>
                    </w:rPr>
                    <w:t>R19&gt;&gt;</w:t>
                  </w:r>
                </w:p>
              </w:tc>
              <w:tc>
                <w:tcPr>
                  <w:tcW w:w="561" w:type="dxa"/>
                  <w:gridSpan w:val="2"/>
                  <w:tcBorders>
                    <w:top w:val="nil"/>
                    <w:left w:val="nil"/>
                    <w:bottom w:val="single" w:sz="8" w:space="0" w:color="auto"/>
                    <w:right w:val="single" w:sz="8" w:space="0" w:color="auto"/>
                  </w:tcBorders>
                  <w:shd w:val="clear" w:color="auto" w:fill="auto"/>
                  <w:vAlign w:val="center"/>
                </w:tcPr>
                <w:p w14:paraId="07710650"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874" w:type="dxa"/>
                  <w:gridSpan w:val="2"/>
                  <w:tcBorders>
                    <w:top w:val="nil"/>
                    <w:left w:val="nil"/>
                    <w:bottom w:val="single" w:sz="8" w:space="0" w:color="auto"/>
                    <w:right w:val="single" w:sz="8" w:space="0" w:color="auto"/>
                  </w:tcBorders>
                  <w:shd w:val="clear" w:color="auto" w:fill="auto"/>
                  <w:vAlign w:val="center"/>
                </w:tcPr>
                <w:p w14:paraId="160BEE0D"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072F6E1C"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tcPr>
                <w:p w14:paraId="4E57C898" w14:textId="77777777" w:rsidR="001D5AAA" w:rsidRPr="006163C6" w:rsidRDefault="001D5AAA" w:rsidP="001D5AAA">
                  <w:pPr>
                    <w:jc w:val="center"/>
                    <w:rPr>
                      <w:color w:val="000000"/>
                      <w:sz w:val="20"/>
                      <w:szCs w:val="20"/>
                    </w:rPr>
                  </w:pPr>
                  <w:r w:rsidRPr="006163C6">
                    <w:rPr>
                      <w:rFonts w:eastAsia="Calibri"/>
                      <w:bCs/>
                      <w:color w:val="000000"/>
                      <w:sz w:val="20"/>
                      <w:szCs w:val="20"/>
                    </w:rPr>
                    <w:t>Снятие – установка колеса</w:t>
                  </w:r>
                </w:p>
              </w:tc>
              <w:tc>
                <w:tcPr>
                  <w:tcW w:w="820" w:type="dxa"/>
                  <w:tcBorders>
                    <w:top w:val="nil"/>
                    <w:left w:val="nil"/>
                    <w:bottom w:val="single" w:sz="8" w:space="0" w:color="auto"/>
                    <w:right w:val="single" w:sz="8" w:space="0" w:color="auto"/>
                  </w:tcBorders>
                  <w:shd w:val="clear" w:color="auto" w:fill="auto"/>
                  <w:vAlign w:val="center"/>
                </w:tcPr>
                <w:p w14:paraId="18B73E45"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48DCA8BE"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86" w:type="dxa"/>
                  <w:gridSpan w:val="2"/>
                  <w:tcBorders>
                    <w:top w:val="nil"/>
                    <w:left w:val="nil"/>
                    <w:bottom w:val="single" w:sz="8" w:space="0" w:color="auto"/>
                    <w:right w:val="single" w:sz="8" w:space="0" w:color="auto"/>
                  </w:tcBorders>
                  <w:shd w:val="clear" w:color="auto" w:fill="auto"/>
                  <w:vAlign w:val="center"/>
                </w:tcPr>
                <w:p w14:paraId="54426C65"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06" w:type="dxa"/>
                  <w:tcBorders>
                    <w:top w:val="nil"/>
                    <w:left w:val="nil"/>
                    <w:bottom w:val="single" w:sz="8" w:space="0" w:color="auto"/>
                    <w:right w:val="single" w:sz="8" w:space="0" w:color="auto"/>
                  </w:tcBorders>
                  <w:shd w:val="clear" w:color="auto" w:fill="auto"/>
                  <w:vAlign w:val="center"/>
                </w:tcPr>
                <w:p w14:paraId="134543B3"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17" w:type="dxa"/>
                  <w:tcBorders>
                    <w:top w:val="nil"/>
                    <w:left w:val="nil"/>
                    <w:bottom w:val="single" w:sz="8" w:space="0" w:color="auto"/>
                    <w:right w:val="single" w:sz="8" w:space="0" w:color="auto"/>
                  </w:tcBorders>
                  <w:shd w:val="clear" w:color="auto" w:fill="auto"/>
                  <w:vAlign w:val="center"/>
                </w:tcPr>
                <w:p w14:paraId="6342D7CF"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75" w:type="dxa"/>
                  <w:gridSpan w:val="2"/>
                  <w:tcBorders>
                    <w:top w:val="nil"/>
                    <w:left w:val="nil"/>
                    <w:bottom w:val="single" w:sz="8" w:space="0" w:color="auto"/>
                    <w:right w:val="single" w:sz="8" w:space="0" w:color="auto"/>
                  </w:tcBorders>
                  <w:shd w:val="clear" w:color="auto" w:fill="auto"/>
                  <w:vAlign w:val="center"/>
                </w:tcPr>
                <w:p w14:paraId="165DF95E"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601" w:type="dxa"/>
                  <w:gridSpan w:val="2"/>
                  <w:tcBorders>
                    <w:top w:val="nil"/>
                    <w:left w:val="nil"/>
                    <w:bottom w:val="single" w:sz="8" w:space="0" w:color="auto"/>
                    <w:right w:val="single" w:sz="8" w:space="0" w:color="auto"/>
                  </w:tcBorders>
                  <w:shd w:val="clear" w:color="auto" w:fill="auto"/>
                  <w:vAlign w:val="center"/>
                </w:tcPr>
                <w:p w14:paraId="2E344478" w14:textId="77777777" w:rsidR="001D5AAA" w:rsidRPr="006163C6" w:rsidRDefault="001D5AAA" w:rsidP="001D5AAA">
                  <w:pPr>
                    <w:rPr>
                      <w:rFonts w:eastAsia="Calibri"/>
                      <w:bCs/>
                      <w:color w:val="000000"/>
                      <w:sz w:val="20"/>
                      <w:szCs w:val="20"/>
                    </w:rPr>
                  </w:pPr>
                  <w:r>
                    <w:rPr>
                      <w:rFonts w:eastAsia="Calibri"/>
                      <w:bCs/>
                      <w:color w:val="000000"/>
                      <w:sz w:val="20"/>
                      <w:szCs w:val="20"/>
                    </w:rPr>
                    <w:t>1000</w:t>
                  </w:r>
                </w:p>
              </w:tc>
              <w:tc>
                <w:tcPr>
                  <w:tcW w:w="663" w:type="dxa"/>
                  <w:gridSpan w:val="2"/>
                  <w:tcBorders>
                    <w:top w:val="nil"/>
                    <w:left w:val="nil"/>
                    <w:bottom w:val="single" w:sz="8" w:space="0" w:color="auto"/>
                    <w:right w:val="single" w:sz="8" w:space="0" w:color="auto"/>
                  </w:tcBorders>
                  <w:shd w:val="clear" w:color="auto" w:fill="auto"/>
                  <w:vAlign w:val="center"/>
                </w:tcPr>
                <w:p w14:paraId="263387B6" w14:textId="77777777" w:rsidR="001D5AAA" w:rsidRPr="006163C6" w:rsidRDefault="001D5AAA" w:rsidP="001D5AAA">
                  <w:pPr>
                    <w:rPr>
                      <w:rFonts w:eastAsia="Calibri"/>
                      <w:bCs/>
                      <w:color w:val="000000"/>
                      <w:sz w:val="20"/>
                      <w:szCs w:val="20"/>
                    </w:rPr>
                  </w:pPr>
                  <w:r>
                    <w:rPr>
                      <w:rFonts w:eastAsia="Calibri"/>
                      <w:bCs/>
                      <w:color w:val="000000"/>
                      <w:sz w:val="20"/>
                      <w:szCs w:val="20"/>
                    </w:rPr>
                    <w:t>1200</w:t>
                  </w:r>
                </w:p>
              </w:tc>
              <w:tc>
                <w:tcPr>
                  <w:tcW w:w="561" w:type="dxa"/>
                  <w:gridSpan w:val="2"/>
                  <w:tcBorders>
                    <w:top w:val="nil"/>
                    <w:left w:val="nil"/>
                    <w:bottom w:val="single" w:sz="8" w:space="0" w:color="auto"/>
                    <w:right w:val="single" w:sz="8" w:space="0" w:color="auto"/>
                  </w:tcBorders>
                  <w:shd w:val="clear" w:color="auto" w:fill="auto"/>
                  <w:vAlign w:val="center"/>
                </w:tcPr>
                <w:p w14:paraId="21EA1BF9" w14:textId="77777777" w:rsidR="001D5AAA" w:rsidRPr="006163C6" w:rsidRDefault="001D5AAA" w:rsidP="001D5AAA">
                  <w:pPr>
                    <w:rPr>
                      <w:rFonts w:eastAsia="Calibri"/>
                      <w:bCs/>
                      <w:color w:val="000000"/>
                      <w:sz w:val="20"/>
                      <w:szCs w:val="20"/>
                    </w:rPr>
                  </w:pPr>
                  <w:r>
                    <w:rPr>
                      <w:rFonts w:eastAsia="Calibri"/>
                      <w:bCs/>
                      <w:color w:val="000000"/>
                      <w:sz w:val="20"/>
                      <w:szCs w:val="20"/>
                    </w:rPr>
                    <w:t>1500</w:t>
                  </w:r>
                </w:p>
              </w:tc>
              <w:tc>
                <w:tcPr>
                  <w:tcW w:w="874" w:type="dxa"/>
                  <w:gridSpan w:val="2"/>
                  <w:tcBorders>
                    <w:top w:val="nil"/>
                    <w:left w:val="nil"/>
                    <w:bottom w:val="single" w:sz="8" w:space="0" w:color="auto"/>
                    <w:right w:val="single" w:sz="8" w:space="0" w:color="auto"/>
                  </w:tcBorders>
                  <w:shd w:val="clear" w:color="auto" w:fill="auto"/>
                  <w:vAlign w:val="center"/>
                </w:tcPr>
                <w:p w14:paraId="2D3FE48B" w14:textId="77777777" w:rsidR="001D5AAA" w:rsidRPr="006163C6" w:rsidRDefault="001D5AAA" w:rsidP="001D5AAA">
                  <w:pPr>
                    <w:rPr>
                      <w:rFonts w:eastAsia="Calibri"/>
                      <w:bCs/>
                      <w:color w:val="000000"/>
                      <w:sz w:val="20"/>
                      <w:szCs w:val="20"/>
                    </w:rPr>
                  </w:pPr>
                  <w:r>
                    <w:rPr>
                      <w:rFonts w:eastAsia="Calibri"/>
                      <w:bCs/>
                      <w:color w:val="000000"/>
                      <w:sz w:val="20"/>
                      <w:szCs w:val="20"/>
                    </w:rPr>
                    <w:t>1500</w:t>
                  </w:r>
                </w:p>
              </w:tc>
            </w:tr>
            <w:tr w:rsidR="00BA3409" w:rsidRPr="006163C6" w14:paraId="7B9981B0"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tcPr>
                <w:p w14:paraId="419FD1D5" w14:textId="77777777" w:rsidR="001D5AAA" w:rsidRPr="006163C6" w:rsidRDefault="001D5AAA" w:rsidP="001D5AAA">
                  <w:pPr>
                    <w:jc w:val="center"/>
                    <w:rPr>
                      <w:color w:val="000000"/>
                      <w:sz w:val="20"/>
                      <w:szCs w:val="20"/>
                    </w:rPr>
                  </w:pPr>
                  <w:r w:rsidRPr="006163C6">
                    <w:rPr>
                      <w:rFonts w:eastAsia="Calibri"/>
                      <w:bCs/>
                      <w:color w:val="000000"/>
                      <w:sz w:val="20"/>
                      <w:szCs w:val="20"/>
                    </w:rPr>
                    <w:t>Разборка – сборка колеса</w:t>
                  </w:r>
                </w:p>
              </w:tc>
              <w:tc>
                <w:tcPr>
                  <w:tcW w:w="820" w:type="dxa"/>
                  <w:tcBorders>
                    <w:top w:val="nil"/>
                    <w:left w:val="nil"/>
                    <w:bottom w:val="single" w:sz="8" w:space="0" w:color="auto"/>
                    <w:right w:val="single" w:sz="8" w:space="0" w:color="auto"/>
                  </w:tcBorders>
                  <w:shd w:val="clear" w:color="auto" w:fill="auto"/>
                  <w:vAlign w:val="center"/>
                </w:tcPr>
                <w:p w14:paraId="2B41B1EB"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12536089"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86" w:type="dxa"/>
                  <w:gridSpan w:val="2"/>
                  <w:tcBorders>
                    <w:top w:val="nil"/>
                    <w:left w:val="nil"/>
                    <w:bottom w:val="single" w:sz="8" w:space="0" w:color="auto"/>
                    <w:right w:val="single" w:sz="8" w:space="0" w:color="auto"/>
                  </w:tcBorders>
                  <w:shd w:val="clear" w:color="auto" w:fill="auto"/>
                  <w:vAlign w:val="center"/>
                </w:tcPr>
                <w:p w14:paraId="23AB2B48"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06" w:type="dxa"/>
                  <w:tcBorders>
                    <w:top w:val="nil"/>
                    <w:left w:val="nil"/>
                    <w:bottom w:val="single" w:sz="8" w:space="0" w:color="auto"/>
                    <w:right w:val="single" w:sz="8" w:space="0" w:color="auto"/>
                  </w:tcBorders>
                  <w:shd w:val="clear" w:color="auto" w:fill="auto"/>
                  <w:vAlign w:val="center"/>
                </w:tcPr>
                <w:p w14:paraId="78A835E1"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17" w:type="dxa"/>
                  <w:tcBorders>
                    <w:top w:val="nil"/>
                    <w:left w:val="nil"/>
                    <w:bottom w:val="single" w:sz="8" w:space="0" w:color="auto"/>
                    <w:right w:val="single" w:sz="8" w:space="0" w:color="auto"/>
                  </w:tcBorders>
                  <w:shd w:val="clear" w:color="auto" w:fill="auto"/>
                  <w:vAlign w:val="center"/>
                </w:tcPr>
                <w:p w14:paraId="6827F8F0"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75" w:type="dxa"/>
                  <w:gridSpan w:val="2"/>
                  <w:tcBorders>
                    <w:top w:val="nil"/>
                    <w:left w:val="nil"/>
                    <w:bottom w:val="single" w:sz="8" w:space="0" w:color="auto"/>
                    <w:right w:val="single" w:sz="8" w:space="0" w:color="auto"/>
                  </w:tcBorders>
                  <w:shd w:val="clear" w:color="auto" w:fill="auto"/>
                  <w:vAlign w:val="center"/>
                </w:tcPr>
                <w:p w14:paraId="6086074C"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601" w:type="dxa"/>
                  <w:gridSpan w:val="2"/>
                  <w:tcBorders>
                    <w:top w:val="nil"/>
                    <w:left w:val="nil"/>
                    <w:bottom w:val="single" w:sz="8" w:space="0" w:color="auto"/>
                    <w:right w:val="single" w:sz="8" w:space="0" w:color="auto"/>
                  </w:tcBorders>
                  <w:shd w:val="clear" w:color="auto" w:fill="auto"/>
                  <w:vAlign w:val="center"/>
                </w:tcPr>
                <w:p w14:paraId="10D2CEF8" w14:textId="77777777" w:rsidR="001D5AAA" w:rsidRPr="006163C6" w:rsidRDefault="001D5AAA" w:rsidP="001D5AAA">
                  <w:pPr>
                    <w:rPr>
                      <w:rFonts w:eastAsia="Calibri"/>
                      <w:bCs/>
                      <w:color w:val="000000"/>
                      <w:sz w:val="20"/>
                      <w:szCs w:val="20"/>
                    </w:rPr>
                  </w:pPr>
                  <w:r>
                    <w:rPr>
                      <w:rFonts w:eastAsia="Calibri"/>
                      <w:bCs/>
                      <w:color w:val="000000"/>
                      <w:sz w:val="20"/>
                      <w:szCs w:val="20"/>
                    </w:rPr>
                    <w:t>1500</w:t>
                  </w:r>
                </w:p>
              </w:tc>
              <w:tc>
                <w:tcPr>
                  <w:tcW w:w="663" w:type="dxa"/>
                  <w:gridSpan w:val="2"/>
                  <w:tcBorders>
                    <w:top w:val="nil"/>
                    <w:left w:val="nil"/>
                    <w:bottom w:val="single" w:sz="8" w:space="0" w:color="auto"/>
                    <w:right w:val="single" w:sz="8" w:space="0" w:color="auto"/>
                  </w:tcBorders>
                  <w:shd w:val="clear" w:color="auto" w:fill="auto"/>
                  <w:vAlign w:val="center"/>
                </w:tcPr>
                <w:p w14:paraId="025ACA34" w14:textId="77777777" w:rsidR="001D5AAA" w:rsidRPr="006163C6" w:rsidRDefault="001D5AAA" w:rsidP="001D5AAA">
                  <w:pPr>
                    <w:rPr>
                      <w:rFonts w:eastAsia="Calibri"/>
                      <w:bCs/>
                      <w:color w:val="000000"/>
                      <w:sz w:val="20"/>
                      <w:szCs w:val="20"/>
                    </w:rPr>
                  </w:pPr>
                  <w:r>
                    <w:rPr>
                      <w:rFonts w:eastAsia="Calibri"/>
                      <w:bCs/>
                      <w:color w:val="000000"/>
                      <w:sz w:val="20"/>
                      <w:szCs w:val="20"/>
                    </w:rPr>
                    <w:t>1700</w:t>
                  </w:r>
                </w:p>
              </w:tc>
              <w:tc>
                <w:tcPr>
                  <w:tcW w:w="561" w:type="dxa"/>
                  <w:gridSpan w:val="2"/>
                  <w:tcBorders>
                    <w:top w:val="nil"/>
                    <w:left w:val="nil"/>
                    <w:bottom w:val="single" w:sz="8" w:space="0" w:color="auto"/>
                    <w:right w:val="single" w:sz="8" w:space="0" w:color="auto"/>
                  </w:tcBorders>
                  <w:shd w:val="clear" w:color="auto" w:fill="auto"/>
                  <w:vAlign w:val="center"/>
                </w:tcPr>
                <w:p w14:paraId="700BD2A7" w14:textId="77777777" w:rsidR="001D5AAA" w:rsidRPr="006163C6" w:rsidRDefault="001D5AAA" w:rsidP="001D5AAA">
                  <w:pPr>
                    <w:rPr>
                      <w:rFonts w:eastAsia="Calibri"/>
                      <w:bCs/>
                      <w:color w:val="000000"/>
                      <w:sz w:val="20"/>
                      <w:szCs w:val="20"/>
                    </w:rPr>
                  </w:pPr>
                  <w:r>
                    <w:rPr>
                      <w:rFonts w:eastAsia="Calibri"/>
                      <w:bCs/>
                      <w:color w:val="000000"/>
                      <w:sz w:val="20"/>
                      <w:szCs w:val="20"/>
                    </w:rPr>
                    <w:t>2000</w:t>
                  </w:r>
                </w:p>
              </w:tc>
              <w:tc>
                <w:tcPr>
                  <w:tcW w:w="874" w:type="dxa"/>
                  <w:gridSpan w:val="2"/>
                  <w:tcBorders>
                    <w:top w:val="nil"/>
                    <w:left w:val="nil"/>
                    <w:bottom w:val="single" w:sz="8" w:space="0" w:color="auto"/>
                    <w:right w:val="single" w:sz="8" w:space="0" w:color="auto"/>
                  </w:tcBorders>
                  <w:shd w:val="clear" w:color="auto" w:fill="auto"/>
                  <w:vAlign w:val="center"/>
                </w:tcPr>
                <w:p w14:paraId="109D3F7E" w14:textId="77777777" w:rsidR="001D5AAA" w:rsidRPr="006163C6" w:rsidRDefault="001D5AAA" w:rsidP="001D5AAA">
                  <w:pPr>
                    <w:rPr>
                      <w:rFonts w:eastAsia="Calibri"/>
                      <w:bCs/>
                      <w:color w:val="000000"/>
                      <w:sz w:val="20"/>
                      <w:szCs w:val="20"/>
                    </w:rPr>
                  </w:pPr>
                  <w:r>
                    <w:rPr>
                      <w:rFonts w:eastAsia="Calibri"/>
                      <w:bCs/>
                      <w:color w:val="000000"/>
                      <w:sz w:val="20"/>
                      <w:szCs w:val="20"/>
                    </w:rPr>
                    <w:t>2200</w:t>
                  </w:r>
                </w:p>
              </w:tc>
            </w:tr>
            <w:tr w:rsidR="001D5AAA" w:rsidRPr="006163C6" w14:paraId="6D835558" w14:textId="77777777" w:rsidTr="00573D2E">
              <w:trPr>
                <w:trHeight w:val="253"/>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tcPr>
                <w:p w14:paraId="4B1130A0" w14:textId="77777777" w:rsidR="001D5AAA" w:rsidRPr="006163C6" w:rsidRDefault="001D5AAA" w:rsidP="001D5AAA">
                  <w:pPr>
                    <w:jc w:val="center"/>
                    <w:rPr>
                      <w:color w:val="000000"/>
                      <w:sz w:val="20"/>
                      <w:szCs w:val="20"/>
                    </w:rPr>
                  </w:pPr>
                  <w:r w:rsidRPr="006163C6">
                    <w:rPr>
                      <w:rFonts w:eastAsia="Calibri"/>
                      <w:bCs/>
                      <w:color w:val="000000"/>
                      <w:sz w:val="20"/>
                      <w:szCs w:val="20"/>
                    </w:rPr>
                    <w:t>Балансировка колес с учетом расходных материалов</w:t>
                  </w:r>
                </w:p>
              </w:tc>
            </w:tr>
            <w:tr w:rsidR="00BA3409" w:rsidRPr="006163C6" w14:paraId="61DBD42F"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tcPr>
                <w:p w14:paraId="626E0E66" w14:textId="77777777" w:rsidR="001D5AAA" w:rsidRPr="006163C6" w:rsidRDefault="001D5AAA" w:rsidP="001D5AAA">
                  <w:pPr>
                    <w:jc w:val="center"/>
                    <w:rPr>
                      <w:color w:val="000000"/>
                      <w:sz w:val="20"/>
                      <w:szCs w:val="20"/>
                    </w:rPr>
                  </w:pPr>
                  <w:r w:rsidRPr="006163C6">
                    <w:rPr>
                      <w:rFonts w:eastAsia="Calibri"/>
                      <w:bCs/>
                      <w:color w:val="000000"/>
                      <w:sz w:val="20"/>
                      <w:szCs w:val="20"/>
                    </w:rPr>
                    <w:t>Вид работ</w:t>
                  </w:r>
                </w:p>
              </w:tc>
              <w:tc>
                <w:tcPr>
                  <w:tcW w:w="820" w:type="dxa"/>
                  <w:tcBorders>
                    <w:top w:val="nil"/>
                    <w:left w:val="nil"/>
                    <w:bottom w:val="single" w:sz="8" w:space="0" w:color="auto"/>
                    <w:right w:val="single" w:sz="8" w:space="0" w:color="auto"/>
                  </w:tcBorders>
                  <w:shd w:val="clear" w:color="auto" w:fill="auto"/>
                  <w:vAlign w:val="center"/>
                </w:tcPr>
                <w:p w14:paraId="332B3B98"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772" w:type="dxa"/>
                  <w:gridSpan w:val="2"/>
                  <w:tcBorders>
                    <w:top w:val="nil"/>
                    <w:left w:val="nil"/>
                    <w:bottom w:val="single" w:sz="8" w:space="0" w:color="auto"/>
                    <w:right w:val="single" w:sz="8" w:space="0" w:color="auto"/>
                  </w:tcBorders>
                  <w:shd w:val="clear" w:color="auto" w:fill="auto"/>
                  <w:vAlign w:val="center"/>
                </w:tcPr>
                <w:p w14:paraId="1C99F636"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586" w:type="dxa"/>
                  <w:gridSpan w:val="2"/>
                  <w:tcBorders>
                    <w:top w:val="nil"/>
                    <w:left w:val="nil"/>
                    <w:bottom w:val="single" w:sz="8" w:space="0" w:color="auto"/>
                    <w:right w:val="single" w:sz="8" w:space="0" w:color="auto"/>
                  </w:tcBorders>
                  <w:shd w:val="clear" w:color="auto" w:fill="auto"/>
                  <w:vAlign w:val="center"/>
                </w:tcPr>
                <w:p w14:paraId="59872DBD"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506" w:type="dxa"/>
                  <w:tcBorders>
                    <w:top w:val="nil"/>
                    <w:left w:val="nil"/>
                    <w:bottom w:val="single" w:sz="8" w:space="0" w:color="auto"/>
                    <w:right w:val="single" w:sz="8" w:space="0" w:color="auto"/>
                  </w:tcBorders>
                  <w:shd w:val="clear" w:color="auto" w:fill="auto"/>
                  <w:vAlign w:val="center"/>
                </w:tcPr>
                <w:p w14:paraId="31F28760"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517" w:type="dxa"/>
                  <w:tcBorders>
                    <w:top w:val="nil"/>
                    <w:left w:val="nil"/>
                    <w:bottom w:val="single" w:sz="8" w:space="0" w:color="auto"/>
                    <w:right w:val="single" w:sz="8" w:space="0" w:color="auto"/>
                  </w:tcBorders>
                  <w:shd w:val="clear" w:color="auto" w:fill="auto"/>
                  <w:vAlign w:val="center"/>
                </w:tcPr>
                <w:p w14:paraId="40402DF0"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575" w:type="dxa"/>
                  <w:gridSpan w:val="2"/>
                  <w:tcBorders>
                    <w:top w:val="nil"/>
                    <w:left w:val="nil"/>
                    <w:bottom w:val="single" w:sz="8" w:space="0" w:color="auto"/>
                    <w:right w:val="single" w:sz="8" w:space="0" w:color="auto"/>
                  </w:tcBorders>
                  <w:shd w:val="clear" w:color="auto" w:fill="auto"/>
                  <w:vAlign w:val="center"/>
                </w:tcPr>
                <w:p w14:paraId="792F35A3"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01" w:type="dxa"/>
                  <w:gridSpan w:val="2"/>
                  <w:tcBorders>
                    <w:top w:val="nil"/>
                    <w:left w:val="nil"/>
                    <w:bottom w:val="single" w:sz="8" w:space="0" w:color="auto"/>
                    <w:right w:val="single" w:sz="8" w:space="0" w:color="auto"/>
                  </w:tcBorders>
                  <w:shd w:val="clear" w:color="auto" w:fill="auto"/>
                  <w:vAlign w:val="center"/>
                </w:tcPr>
                <w:p w14:paraId="2329AC2C"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63" w:type="dxa"/>
                  <w:gridSpan w:val="2"/>
                  <w:tcBorders>
                    <w:top w:val="nil"/>
                    <w:left w:val="nil"/>
                    <w:bottom w:val="single" w:sz="8" w:space="0" w:color="auto"/>
                    <w:right w:val="single" w:sz="8" w:space="0" w:color="auto"/>
                  </w:tcBorders>
                  <w:shd w:val="clear" w:color="auto" w:fill="auto"/>
                  <w:vAlign w:val="center"/>
                </w:tcPr>
                <w:p w14:paraId="10BED480" w14:textId="77777777" w:rsidR="001D5AAA" w:rsidRPr="006163C6" w:rsidRDefault="001D5AAA" w:rsidP="001D5AAA">
                  <w:pPr>
                    <w:jc w:val="center"/>
                    <w:rPr>
                      <w:color w:val="000000"/>
                      <w:sz w:val="20"/>
                      <w:szCs w:val="20"/>
                    </w:rPr>
                  </w:pPr>
                  <w:r w:rsidRPr="006163C6">
                    <w:rPr>
                      <w:rFonts w:eastAsia="Calibri"/>
                      <w:bCs/>
                      <w:color w:val="000000"/>
                      <w:sz w:val="20"/>
                      <w:szCs w:val="20"/>
                    </w:rPr>
                    <w:t>R19&gt;&gt;</w:t>
                  </w:r>
                </w:p>
              </w:tc>
              <w:tc>
                <w:tcPr>
                  <w:tcW w:w="561" w:type="dxa"/>
                  <w:gridSpan w:val="2"/>
                  <w:tcBorders>
                    <w:top w:val="nil"/>
                    <w:left w:val="nil"/>
                    <w:bottom w:val="single" w:sz="8" w:space="0" w:color="auto"/>
                    <w:right w:val="single" w:sz="8" w:space="0" w:color="auto"/>
                  </w:tcBorders>
                  <w:shd w:val="clear" w:color="auto" w:fill="auto"/>
                  <w:vAlign w:val="center"/>
                </w:tcPr>
                <w:p w14:paraId="03EAF50A"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874" w:type="dxa"/>
                  <w:gridSpan w:val="2"/>
                  <w:tcBorders>
                    <w:top w:val="nil"/>
                    <w:left w:val="nil"/>
                    <w:bottom w:val="single" w:sz="8" w:space="0" w:color="auto"/>
                    <w:right w:val="single" w:sz="8" w:space="0" w:color="auto"/>
                  </w:tcBorders>
                  <w:shd w:val="clear" w:color="auto" w:fill="auto"/>
                  <w:vAlign w:val="center"/>
                </w:tcPr>
                <w:p w14:paraId="67C73F7F"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01A5C390" w14:textId="77777777" w:rsidTr="00573D2E">
              <w:trPr>
                <w:trHeight w:val="1068"/>
              </w:trPr>
              <w:tc>
                <w:tcPr>
                  <w:tcW w:w="1037" w:type="dxa"/>
                  <w:tcBorders>
                    <w:top w:val="nil"/>
                    <w:left w:val="single" w:sz="8" w:space="0" w:color="auto"/>
                    <w:bottom w:val="single" w:sz="4" w:space="0" w:color="auto"/>
                    <w:right w:val="single" w:sz="8" w:space="0" w:color="auto"/>
                  </w:tcBorders>
                  <w:shd w:val="clear" w:color="auto" w:fill="auto"/>
                  <w:vAlign w:val="center"/>
                </w:tcPr>
                <w:p w14:paraId="4968023D" w14:textId="77777777" w:rsidR="001D5AAA" w:rsidRPr="006163C6" w:rsidRDefault="001D5AAA" w:rsidP="001D5AAA">
                  <w:pPr>
                    <w:jc w:val="center"/>
                    <w:rPr>
                      <w:rFonts w:eastAsia="Calibri"/>
                      <w:bCs/>
                      <w:color w:val="000000"/>
                      <w:sz w:val="20"/>
                      <w:szCs w:val="20"/>
                    </w:rPr>
                  </w:pPr>
                  <w:r w:rsidRPr="006163C6">
                    <w:rPr>
                      <w:rFonts w:eastAsia="Calibri"/>
                      <w:bCs/>
                      <w:color w:val="000000"/>
                      <w:sz w:val="20"/>
                      <w:szCs w:val="20"/>
                    </w:rPr>
                    <w:t>Стальной диск с учетом груза</w:t>
                  </w:r>
                </w:p>
              </w:tc>
              <w:tc>
                <w:tcPr>
                  <w:tcW w:w="820" w:type="dxa"/>
                  <w:tcBorders>
                    <w:top w:val="nil"/>
                    <w:left w:val="nil"/>
                    <w:bottom w:val="single" w:sz="4" w:space="0" w:color="auto"/>
                    <w:right w:val="single" w:sz="8" w:space="0" w:color="auto"/>
                  </w:tcBorders>
                  <w:shd w:val="clear" w:color="auto" w:fill="auto"/>
                  <w:vAlign w:val="center"/>
                </w:tcPr>
                <w:p w14:paraId="362ABEF8" w14:textId="77777777" w:rsidR="001D5AAA" w:rsidRPr="006163C6" w:rsidRDefault="001D5AAA" w:rsidP="001D5AAA">
                  <w:pPr>
                    <w:jc w:val="center"/>
                    <w:rPr>
                      <w:rFonts w:eastAsia="Calibri"/>
                      <w:bCs/>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4" w:space="0" w:color="auto"/>
                    <w:right w:val="single" w:sz="8" w:space="0" w:color="auto"/>
                  </w:tcBorders>
                  <w:shd w:val="clear" w:color="auto" w:fill="auto"/>
                  <w:vAlign w:val="center"/>
                </w:tcPr>
                <w:p w14:paraId="20ECFDA6"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86" w:type="dxa"/>
                  <w:gridSpan w:val="2"/>
                  <w:tcBorders>
                    <w:top w:val="nil"/>
                    <w:left w:val="nil"/>
                    <w:bottom w:val="single" w:sz="4" w:space="0" w:color="auto"/>
                    <w:right w:val="single" w:sz="8" w:space="0" w:color="auto"/>
                  </w:tcBorders>
                  <w:shd w:val="clear" w:color="auto" w:fill="auto"/>
                  <w:vAlign w:val="center"/>
                </w:tcPr>
                <w:p w14:paraId="3ECB7CB5"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06" w:type="dxa"/>
                  <w:tcBorders>
                    <w:top w:val="nil"/>
                    <w:left w:val="nil"/>
                    <w:bottom w:val="single" w:sz="4" w:space="0" w:color="auto"/>
                    <w:right w:val="single" w:sz="8" w:space="0" w:color="auto"/>
                  </w:tcBorders>
                  <w:shd w:val="clear" w:color="auto" w:fill="auto"/>
                  <w:vAlign w:val="center"/>
                </w:tcPr>
                <w:p w14:paraId="1F7BF676"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17" w:type="dxa"/>
                  <w:tcBorders>
                    <w:top w:val="nil"/>
                    <w:left w:val="nil"/>
                    <w:bottom w:val="single" w:sz="4" w:space="0" w:color="auto"/>
                    <w:right w:val="single" w:sz="8" w:space="0" w:color="auto"/>
                  </w:tcBorders>
                  <w:shd w:val="clear" w:color="auto" w:fill="auto"/>
                  <w:vAlign w:val="center"/>
                </w:tcPr>
                <w:p w14:paraId="71AAC403"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75" w:type="dxa"/>
                  <w:gridSpan w:val="2"/>
                  <w:tcBorders>
                    <w:top w:val="nil"/>
                    <w:left w:val="nil"/>
                    <w:bottom w:val="single" w:sz="4" w:space="0" w:color="auto"/>
                    <w:right w:val="single" w:sz="8" w:space="0" w:color="auto"/>
                  </w:tcBorders>
                  <w:shd w:val="clear" w:color="auto" w:fill="auto"/>
                  <w:vAlign w:val="center"/>
                </w:tcPr>
                <w:p w14:paraId="3F2E9B4E"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601" w:type="dxa"/>
                  <w:gridSpan w:val="2"/>
                  <w:tcBorders>
                    <w:top w:val="nil"/>
                    <w:left w:val="nil"/>
                    <w:bottom w:val="single" w:sz="4" w:space="0" w:color="auto"/>
                    <w:right w:val="single" w:sz="8" w:space="0" w:color="auto"/>
                  </w:tcBorders>
                  <w:shd w:val="clear" w:color="auto" w:fill="auto"/>
                  <w:vAlign w:val="center"/>
                </w:tcPr>
                <w:p w14:paraId="7A08CEAF" w14:textId="77777777" w:rsidR="001D5AAA" w:rsidRPr="006163C6" w:rsidRDefault="001D5AAA" w:rsidP="001D5AAA">
                  <w:pPr>
                    <w:rPr>
                      <w:rFonts w:eastAsia="Calibri"/>
                      <w:bCs/>
                      <w:color w:val="000000"/>
                      <w:sz w:val="20"/>
                      <w:szCs w:val="20"/>
                    </w:rPr>
                  </w:pPr>
                  <w:r>
                    <w:rPr>
                      <w:rFonts w:eastAsia="Calibri"/>
                      <w:bCs/>
                      <w:color w:val="000000"/>
                      <w:sz w:val="20"/>
                      <w:szCs w:val="20"/>
                    </w:rPr>
                    <w:t>1000</w:t>
                  </w:r>
                </w:p>
              </w:tc>
              <w:tc>
                <w:tcPr>
                  <w:tcW w:w="663" w:type="dxa"/>
                  <w:gridSpan w:val="2"/>
                  <w:tcBorders>
                    <w:top w:val="nil"/>
                    <w:left w:val="nil"/>
                    <w:bottom w:val="single" w:sz="4" w:space="0" w:color="auto"/>
                    <w:right w:val="single" w:sz="8" w:space="0" w:color="auto"/>
                  </w:tcBorders>
                  <w:shd w:val="clear" w:color="auto" w:fill="auto"/>
                  <w:vAlign w:val="center"/>
                </w:tcPr>
                <w:p w14:paraId="3EEDF720" w14:textId="77777777" w:rsidR="001D5AAA" w:rsidRPr="006163C6" w:rsidRDefault="001D5AAA" w:rsidP="001D5AAA">
                  <w:pPr>
                    <w:rPr>
                      <w:rFonts w:eastAsia="Calibri"/>
                      <w:bCs/>
                      <w:color w:val="000000"/>
                      <w:sz w:val="20"/>
                      <w:szCs w:val="20"/>
                    </w:rPr>
                  </w:pPr>
                  <w:r>
                    <w:rPr>
                      <w:rFonts w:eastAsia="Calibri"/>
                      <w:bCs/>
                      <w:color w:val="000000"/>
                      <w:sz w:val="20"/>
                      <w:szCs w:val="20"/>
                    </w:rPr>
                    <w:t>1200</w:t>
                  </w:r>
                </w:p>
              </w:tc>
              <w:tc>
                <w:tcPr>
                  <w:tcW w:w="561" w:type="dxa"/>
                  <w:gridSpan w:val="2"/>
                  <w:tcBorders>
                    <w:top w:val="nil"/>
                    <w:left w:val="nil"/>
                    <w:bottom w:val="single" w:sz="4" w:space="0" w:color="auto"/>
                    <w:right w:val="single" w:sz="8" w:space="0" w:color="auto"/>
                  </w:tcBorders>
                  <w:shd w:val="clear" w:color="auto" w:fill="auto"/>
                  <w:vAlign w:val="center"/>
                </w:tcPr>
                <w:p w14:paraId="4A2E61AA" w14:textId="77777777" w:rsidR="001D5AAA" w:rsidRPr="006163C6" w:rsidRDefault="001D5AAA" w:rsidP="001D5AAA">
                  <w:pPr>
                    <w:rPr>
                      <w:rFonts w:eastAsia="Calibri"/>
                      <w:bCs/>
                      <w:color w:val="000000"/>
                      <w:sz w:val="20"/>
                      <w:szCs w:val="20"/>
                    </w:rPr>
                  </w:pPr>
                  <w:r>
                    <w:rPr>
                      <w:rFonts w:eastAsia="Calibri"/>
                      <w:bCs/>
                      <w:color w:val="000000"/>
                      <w:sz w:val="20"/>
                      <w:szCs w:val="20"/>
                    </w:rPr>
                    <w:t>1500</w:t>
                  </w:r>
                </w:p>
              </w:tc>
              <w:tc>
                <w:tcPr>
                  <w:tcW w:w="874" w:type="dxa"/>
                  <w:gridSpan w:val="2"/>
                  <w:tcBorders>
                    <w:top w:val="nil"/>
                    <w:left w:val="nil"/>
                    <w:bottom w:val="single" w:sz="4" w:space="0" w:color="auto"/>
                    <w:right w:val="single" w:sz="8" w:space="0" w:color="auto"/>
                  </w:tcBorders>
                  <w:shd w:val="clear" w:color="auto" w:fill="auto"/>
                  <w:vAlign w:val="center"/>
                </w:tcPr>
                <w:p w14:paraId="706584D5" w14:textId="77777777" w:rsidR="001D5AAA" w:rsidRPr="006163C6" w:rsidRDefault="001D5AAA" w:rsidP="001D5AAA">
                  <w:pPr>
                    <w:rPr>
                      <w:rFonts w:eastAsia="Calibri"/>
                      <w:bCs/>
                      <w:color w:val="000000"/>
                      <w:sz w:val="20"/>
                      <w:szCs w:val="20"/>
                    </w:rPr>
                  </w:pPr>
                  <w:r>
                    <w:rPr>
                      <w:rFonts w:eastAsia="Calibri"/>
                      <w:bCs/>
                      <w:color w:val="000000"/>
                      <w:sz w:val="20"/>
                      <w:szCs w:val="20"/>
                    </w:rPr>
                    <w:t>1500</w:t>
                  </w:r>
                </w:p>
              </w:tc>
            </w:tr>
            <w:tr w:rsidR="00BA3409" w:rsidRPr="006163C6" w14:paraId="549CD7CE" w14:textId="77777777" w:rsidTr="00573D2E">
              <w:trPr>
                <w:trHeight w:val="1068"/>
              </w:trPr>
              <w:tc>
                <w:tcPr>
                  <w:tcW w:w="1037" w:type="dxa"/>
                  <w:tcBorders>
                    <w:top w:val="single" w:sz="4" w:space="0" w:color="auto"/>
                    <w:left w:val="single" w:sz="8" w:space="0" w:color="auto"/>
                    <w:bottom w:val="single" w:sz="4" w:space="0" w:color="auto"/>
                    <w:right w:val="single" w:sz="8" w:space="0" w:color="auto"/>
                  </w:tcBorders>
                  <w:shd w:val="clear" w:color="auto" w:fill="auto"/>
                  <w:vAlign w:val="center"/>
                </w:tcPr>
                <w:p w14:paraId="4F4C193E" w14:textId="77777777" w:rsidR="001D5AAA" w:rsidRPr="006163C6" w:rsidRDefault="001D5AAA" w:rsidP="001D5AAA">
                  <w:pPr>
                    <w:jc w:val="center"/>
                    <w:rPr>
                      <w:rFonts w:eastAsia="Calibri"/>
                      <w:bCs/>
                      <w:color w:val="000000"/>
                      <w:sz w:val="20"/>
                      <w:szCs w:val="20"/>
                    </w:rPr>
                  </w:pPr>
                  <w:proofErr w:type="spellStart"/>
                  <w:r w:rsidRPr="006163C6">
                    <w:rPr>
                      <w:rFonts w:eastAsia="Calibri"/>
                      <w:bCs/>
                      <w:color w:val="000000"/>
                      <w:sz w:val="20"/>
                      <w:szCs w:val="20"/>
                    </w:rPr>
                    <w:t>Легкосплавный</w:t>
                  </w:r>
                  <w:proofErr w:type="spellEnd"/>
                  <w:r w:rsidRPr="006163C6">
                    <w:rPr>
                      <w:rFonts w:eastAsia="Calibri"/>
                      <w:bCs/>
                      <w:color w:val="000000"/>
                      <w:sz w:val="20"/>
                      <w:szCs w:val="20"/>
                    </w:rPr>
                    <w:t xml:space="preserve"> диск</w:t>
                  </w:r>
                </w:p>
              </w:tc>
              <w:tc>
                <w:tcPr>
                  <w:tcW w:w="820" w:type="dxa"/>
                  <w:tcBorders>
                    <w:top w:val="single" w:sz="4" w:space="0" w:color="auto"/>
                    <w:left w:val="nil"/>
                    <w:bottom w:val="single" w:sz="4" w:space="0" w:color="auto"/>
                    <w:right w:val="single" w:sz="8" w:space="0" w:color="auto"/>
                  </w:tcBorders>
                  <w:shd w:val="clear" w:color="auto" w:fill="auto"/>
                  <w:vAlign w:val="center"/>
                </w:tcPr>
                <w:p w14:paraId="357146A0" w14:textId="77777777" w:rsidR="001D5AAA" w:rsidRPr="006163C6" w:rsidRDefault="001D5AAA" w:rsidP="001D5AAA">
                  <w:pPr>
                    <w:jc w:val="center"/>
                    <w:rPr>
                      <w:rFonts w:eastAsia="Calibri"/>
                      <w:bCs/>
                      <w:color w:val="000000"/>
                      <w:sz w:val="20"/>
                      <w:szCs w:val="20"/>
                    </w:rPr>
                  </w:pPr>
                  <w:r w:rsidRPr="006163C6">
                    <w:rPr>
                      <w:rFonts w:eastAsia="Calibri"/>
                      <w:bCs/>
                      <w:color w:val="000000"/>
                      <w:sz w:val="20"/>
                      <w:szCs w:val="20"/>
                    </w:rPr>
                    <w:t>Колесо</w:t>
                  </w:r>
                </w:p>
              </w:tc>
              <w:tc>
                <w:tcPr>
                  <w:tcW w:w="772" w:type="dxa"/>
                  <w:gridSpan w:val="2"/>
                  <w:tcBorders>
                    <w:top w:val="single" w:sz="4" w:space="0" w:color="auto"/>
                    <w:left w:val="nil"/>
                    <w:bottom w:val="single" w:sz="4" w:space="0" w:color="auto"/>
                    <w:right w:val="single" w:sz="8" w:space="0" w:color="auto"/>
                  </w:tcBorders>
                  <w:shd w:val="clear" w:color="auto" w:fill="auto"/>
                  <w:vAlign w:val="center"/>
                </w:tcPr>
                <w:p w14:paraId="55AF4B08"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86" w:type="dxa"/>
                  <w:gridSpan w:val="2"/>
                  <w:tcBorders>
                    <w:top w:val="single" w:sz="4" w:space="0" w:color="auto"/>
                    <w:left w:val="nil"/>
                    <w:bottom w:val="single" w:sz="4" w:space="0" w:color="auto"/>
                    <w:right w:val="single" w:sz="8" w:space="0" w:color="auto"/>
                  </w:tcBorders>
                  <w:shd w:val="clear" w:color="auto" w:fill="auto"/>
                  <w:vAlign w:val="center"/>
                </w:tcPr>
                <w:p w14:paraId="40DE42C1"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06" w:type="dxa"/>
                  <w:tcBorders>
                    <w:top w:val="single" w:sz="4" w:space="0" w:color="auto"/>
                    <w:left w:val="nil"/>
                    <w:bottom w:val="single" w:sz="4" w:space="0" w:color="auto"/>
                    <w:right w:val="single" w:sz="8" w:space="0" w:color="auto"/>
                  </w:tcBorders>
                  <w:shd w:val="clear" w:color="auto" w:fill="auto"/>
                  <w:vAlign w:val="center"/>
                </w:tcPr>
                <w:p w14:paraId="29B3BF94"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17" w:type="dxa"/>
                  <w:tcBorders>
                    <w:top w:val="single" w:sz="4" w:space="0" w:color="auto"/>
                    <w:left w:val="nil"/>
                    <w:bottom w:val="single" w:sz="4" w:space="0" w:color="auto"/>
                    <w:right w:val="single" w:sz="8" w:space="0" w:color="auto"/>
                  </w:tcBorders>
                  <w:shd w:val="clear" w:color="auto" w:fill="auto"/>
                  <w:vAlign w:val="center"/>
                </w:tcPr>
                <w:p w14:paraId="6FC965F5"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75" w:type="dxa"/>
                  <w:gridSpan w:val="2"/>
                  <w:tcBorders>
                    <w:top w:val="single" w:sz="4" w:space="0" w:color="auto"/>
                    <w:left w:val="nil"/>
                    <w:bottom w:val="single" w:sz="4" w:space="0" w:color="auto"/>
                    <w:right w:val="single" w:sz="8" w:space="0" w:color="auto"/>
                  </w:tcBorders>
                  <w:shd w:val="clear" w:color="auto" w:fill="auto"/>
                  <w:vAlign w:val="center"/>
                </w:tcPr>
                <w:p w14:paraId="1C595600"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601" w:type="dxa"/>
                  <w:gridSpan w:val="2"/>
                  <w:tcBorders>
                    <w:top w:val="single" w:sz="4" w:space="0" w:color="auto"/>
                    <w:left w:val="nil"/>
                    <w:bottom w:val="single" w:sz="4" w:space="0" w:color="auto"/>
                    <w:right w:val="single" w:sz="8" w:space="0" w:color="auto"/>
                  </w:tcBorders>
                  <w:shd w:val="clear" w:color="auto" w:fill="auto"/>
                  <w:vAlign w:val="center"/>
                </w:tcPr>
                <w:p w14:paraId="2A450A5B"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663" w:type="dxa"/>
                  <w:gridSpan w:val="2"/>
                  <w:tcBorders>
                    <w:top w:val="single" w:sz="4" w:space="0" w:color="auto"/>
                    <w:left w:val="nil"/>
                    <w:bottom w:val="single" w:sz="4" w:space="0" w:color="auto"/>
                    <w:right w:val="single" w:sz="8" w:space="0" w:color="auto"/>
                  </w:tcBorders>
                  <w:shd w:val="clear" w:color="auto" w:fill="auto"/>
                  <w:vAlign w:val="center"/>
                </w:tcPr>
                <w:p w14:paraId="35AAFC0F"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61" w:type="dxa"/>
                  <w:gridSpan w:val="2"/>
                  <w:tcBorders>
                    <w:top w:val="single" w:sz="4" w:space="0" w:color="auto"/>
                    <w:left w:val="nil"/>
                    <w:bottom w:val="single" w:sz="4" w:space="0" w:color="auto"/>
                    <w:right w:val="single" w:sz="8" w:space="0" w:color="auto"/>
                  </w:tcBorders>
                  <w:shd w:val="clear" w:color="auto" w:fill="auto"/>
                  <w:vAlign w:val="center"/>
                </w:tcPr>
                <w:p w14:paraId="7B948B5C"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874" w:type="dxa"/>
                  <w:gridSpan w:val="2"/>
                  <w:tcBorders>
                    <w:top w:val="single" w:sz="4" w:space="0" w:color="auto"/>
                    <w:left w:val="nil"/>
                    <w:bottom w:val="single" w:sz="4" w:space="0" w:color="auto"/>
                    <w:right w:val="single" w:sz="8" w:space="0" w:color="auto"/>
                  </w:tcBorders>
                  <w:shd w:val="clear" w:color="auto" w:fill="auto"/>
                  <w:vAlign w:val="center"/>
                </w:tcPr>
                <w:p w14:paraId="0CB3464E"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r>
            <w:tr w:rsidR="00BA3409" w:rsidRPr="006163C6" w14:paraId="01099709" w14:textId="77777777" w:rsidTr="00573D2E">
              <w:trPr>
                <w:trHeight w:val="804"/>
              </w:trPr>
              <w:tc>
                <w:tcPr>
                  <w:tcW w:w="103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00FDFE4" w14:textId="77777777" w:rsidR="001D5AAA" w:rsidRPr="006163C6" w:rsidRDefault="001D5AAA" w:rsidP="001D5AAA">
                  <w:pPr>
                    <w:jc w:val="center"/>
                    <w:rPr>
                      <w:color w:val="000000"/>
                      <w:sz w:val="20"/>
                      <w:szCs w:val="20"/>
                    </w:rPr>
                  </w:pPr>
                  <w:r w:rsidRPr="006163C6">
                    <w:rPr>
                      <w:rFonts w:eastAsia="Calibri"/>
                      <w:bCs/>
                      <w:color w:val="000000"/>
                      <w:sz w:val="20"/>
                      <w:szCs w:val="20"/>
                    </w:rPr>
                    <w:t>Ремонт боковых порезов</w:t>
                  </w:r>
                </w:p>
              </w:tc>
              <w:tc>
                <w:tcPr>
                  <w:tcW w:w="820" w:type="dxa"/>
                  <w:tcBorders>
                    <w:top w:val="single" w:sz="4" w:space="0" w:color="auto"/>
                    <w:left w:val="nil"/>
                    <w:bottom w:val="single" w:sz="8" w:space="0" w:color="auto"/>
                    <w:right w:val="single" w:sz="8" w:space="0" w:color="auto"/>
                  </w:tcBorders>
                  <w:shd w:val="clear" w:color="auto" w:fill="auto"/>
                  <w:vAlign w:val="center"/>
                  <w:hideMark/>
                </w:tcPr>
                <w:p w14:paraId="1C0CF071"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5655" w:type="dxa"/>
                  <w:gridSpan w:val="16"/>
                  <w:tcBorders>
                    <w:top w:val="single" w:sz="4" w:space="0" w:color="auto"/>
                    <w:left w:val="nil"/>
                    <w:bottom w:val="single" w:sz="8" w:space="0" w:color="auto"/>
                    <w:right w:val="single" w:sz="8" w:space="0" w:color="000000"/>
                  </w:tcBorders>
                  <w:shd w:val="clear" w:color="auto" w:fill="auto"/>
                  <w:vAlign w:val="center"/>
                  <w:hideMark/>
                </w:tcPr>
                <w:p w14:paraId="3770E4E3" w14:textId="77777777" w:rsidR="001D5AAA" w:rsidRPr="006163C6" w:rsidRDefault="001D5AAA" w:rsidP="001D5AAA">
                  <w:pPr>
                    <w:jc w:val="center"/>
                    <w:rPr>
                      <w:color w:val="000000"/>
                      <w:sz w:val="20"/>
                      <w:szCs w:val="20"/>
                    </w:rPr>
                  </w:pPr>
                  <w:r>
                    <w:rPr>
                      <w:color w:val="000000"/>
                      <w:sz w:val="20"/>
                      <w:szCs w:val="20"/>
                    </w:rPr>
                    <w:t>2500</w:t>
                  </w:r>
                </w:p>
              </w:tc>
            </w:tr>
          </w:tbl>
          <w:p w14:paraId="7E5E58F3" w14:textId="77777777" w:rsidR="00ED1F31" w:rsidRDefault="00ED1F31" w:rsidP="009E0F94">
            <w:pPr>
              <w:jc w:val="both"/>
              <w:rPr>
                <w:bCs/>
              </w:rPr>
            </w:pPr>
          </w:p>
          <w:p w14:paraId="759D91E8" w14:textId="1E24AA64" w:rsidR="00ED1F31" w:rsidRPr="009862EC" w:rsidRDefault="00ED1F31" w:rsidP="00ED1F31">
            <w:pPr>
              <w:shd w:val="clear" w:color="auto" w:fill="FFFFFF"/>
              <w:tabs>
                <w:tab w:val="left" w:pos="284"/>
                <w:tab w:val="left" w:pos="426"/>
              </w:tabs>
              <w:jc w:val="both"/>
              <w:rPr>
                <w:bCs/>
              </w:rPr>
            </w:pPr>
            <w:r w:rsidRPr="009862EC">
              <w:rPr>
                <w:bCs/>
              </w:rPr>
              <w:lastRenderedPageBreak/>
              <w:t xml:space="preserve">Начальная (максимальная) стоимость 1 километра пробега сервисного автомобиля при выезде специалиста исполнителя от станции или ремонтной базы технического обслуживания или сервисного центра исполнителя к месту оказания услуг и обратно </w:t>
            </w:r>
            <w:r>
              <w:rPr>
                <w:bCs/>
              </w:rPr>
              <w:t>85</w:t>
            </w:r>
            <w:r w:rsidRPr="009862EC">
              <w:rPr>
                <w:bCs/>
              </w:rPr>
              <w:t>,00</w:t>
            </w:r>
            <w:r>
              <w:rPr>
                <w:bCs/>
              </w:rPr>
              <w:t> </w:t>
            </w:r>
            <w:r w:rsidRPr="009862EC">
              <w:rPr>
                <w:bCs/>
              </w:rPr>
              <w:t>(</w:t>
            </w:r>
            <w:r>
              <w:rPr>
                <w:bCs/>
              </w:rPr>
              <w:t>Восемьдесят пять</w:t>
            </w:r>
            <w:r w:rsidRPr="009862EC">
              <w:rPr>
                <w:bCs/>
              </w:rPr>
              <w:t>) рублей 00 копеек, включая НДС.</w:t>
            </w:r>
          </w:p>
          <w:p w14:paraId="2650D246" w14:textId="77777777" w:rsidR="00754E27" w:rsidRDefault="00754E27" w:rsidP="00754E27">
            <w:pPr>
              <w:shd w:val="clear" w:color="auto" w:fill="FFFFFF"/>
              <w:tabs>
                <w:tab w:val="left" w:pos="284"/>
                <w:tab w:val="left" w:pos="426"/>
              </w:tabs>
              <w:jc w:val="both"/>
              <w:rPr>
                <w:bCs/>
              </w:rPr>
            </w:pPr>
          </w:p>
          <w:p w14:paraId="6ABC987A" w14:textId="1D85ADE2" w:rsidR="00EA7FB1" w:rsidRPr="004409C6"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r w:rsidR="00600850">
              <w:rPr>
                <w:bCs/>
              </w:rPr>
              <w:t xml:space="preserve"> </w:t>
            </w:r>
            <w:r w:rsidR="00600850" w:rsidRPr="00110F28">
              <w:rPr>
                <w:bCs/>
              </w:rPr>
              <w:t>о проведении запроса котировок</w:t>
            </w:r>
            <w:r w:rsidRPr="00306059">
              <w:rPr>
                <w:bCs/>
              </w:rPr>
              <w:t>.</w:t>
            </w:r>
          </w:p>
        </w:tc>
      </w:tr>
      <w:tr w:rsidR="00237B4F" w:rsidRPr="004409C6" w14:paraId="0C8972E1" w14:textId="77777777" w:rsidTr="00357F76">
        <w:tc>
          <w:tcPr>
            <w:tcW w:w="398" w:type="pct"/>
            <w:shd w:val="clear" w:color="auto" w:fill="auto"/>
          </w:tcPr>
          <w:p w14:paraId="0B401474" w14:textId="77777777" w:rsidR="00B067D9" w:rsidRPr="004409C6" w:rsidRDefault="00B067D9" w:rsidP="00016D29">
            <w:pPr>
              <w:widowControl w:val="0"/>
              <w:numPr>
                <w:ilvl w:val="0"/>
                <w:numId w:val="12"/>
              </w:numPr>
              <w:ind w:left="417" w:right="459"/>
            </w:pPr>
          </w:p>
        </w:tc>
        <w:tc>
          <w:tcPr>
            <w:tcW w:w="1000"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602"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357F76">
        <w:tc>
          <w:tcPr>
            <w:tcW w:w="398" w:type="pct"/>
            <w:shd w:val="clear" w:color="auto" w:fill="auto"/>
          </w:tcPr>
          <w:p w14:paraId="1008DC69" w14:textId="77777777" w:rsidR="00B067D9" w:rsidRPr="004409C6" w:rsidRDefault="00B067D9" w:rsidP="00016D29">
            <w:pPr>
              <w:widowControl w:val="0"/>
              <w:numPr>
                <w:ilvl w:val="0"/>
                <w:numId w:val="12"/>
              </w:numPr>
              <w:ind w:left="417" w:right="459"/>
            </w:pPr>
          </w:p>
        </w:tc>
        <w:tc>
          <w:tcPr>
            <w:tcW w:w="1000"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602" w:type="pct"/>
            <w:shd w:val="clear" w:color="auto" w:fill="auto"/>
          </w:tcPr>
          <w:p w14:paraId="739E458F" w14:textId="0EAD8656" w:rsidR="00B067D9" w:rsidRPr="004409C6" w:rsidRDefault="009E0F94" w:rsidP="00AF50B8">
            <w:pPr>
              <w:tabs>
                <w:tab w:val="left" w:pos="0"/>
                <w:tab w:val="left" w:pos="380"/>
              </w:tabs>
              <w:jc w:val="both"/>
            </w:pPr>
            <w:r w:rsidRPr="009E0F94">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237B4F" w:rsidRPr="004409C6" w14:paraId="74D67C88" w14:textId="77777777" w:rsidTr="00357F76">
        <w:tc>
          <w:tcPr>
            <w:tcW w:w="398" w:type="pct"/>
            <w:shd w:val="clear" w:color="auto" w:fill="auto"/>
          </w:tcPr>
          <w:p w14:paraId="2C044506" w14:textId="77777777" w:rsidR="00B067D9" w:rsidRPr="004409C6" w:rsidRDefault="00B067D9" w:rsidP="00016D29">
            <w:pPr>
              <w:widowControl w:val="0"/>
              <w:numPr>
                <w:ilvl w:val="0"/>
                <w:numId w:val="12"/>
              </w:numPr>
              <w:ind w:left="417" w:right="459"/>
            </w:pPr>
          </w:p>
        </w:tc>
        <w:tc>
          <w:tcPr>
            <w:tcW w:w="1000"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602" w:type="pct"/>
            <w:shd w:val="clear" w:color="auto" w:fill="auto"/>
          </w:tcPr>
          <w:p w14:paraId="2B479972" w14:textId="51450BBD" w:rsidR="000C0705" w:rsidRPr="004409C6" w:rsidRDefault="00600850" w:rsidP="004A008B">
            <w:pPr>
              <w:jc w:val="both"/>
            </w:pPr>
            <w:r w:rsidRPr="00600850">
              <w:t>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1</w:t>
            </w:r>
            <w:r>
              <w:t xml:space="preserve"> </w:t>
            </w:r>
            <w:r w:rsidRPr="00600850">
              <w:t xml:space="preserve">(одного) километра от города </w:t>
            </w:r>
            <w:r w:rsidR="003F2CFE">
              <w:rPr>
                <w:color w:val="000000" w:themeColor="text1"/>
              </w:rPr>
              <w:t>Нальчик</w:t>
            </w:r>
            <w:r w:rsidR="003D13F9" w:rsidRPr="00BA3409">
              <w:rPr>
                <w:color w:val="000000" w:themeColor="text1"/>
              </w:rPr>
              <w:t>а</w:t>
            </w:r>
            <w:r w:rsidR="003F2CFE">
              <w:rPr>
                <w:color w:val="000000" w:themeColor="text1"/>
              </w:rPr>
              <w:t xml:space="preserve"> Кабардино-Балкарской Республики</w:t>
            </w:r>
            <w:r w:rsidRPr="00600850">
              <w:t>, на территории станции технического обслуживания (СТО) исполнителя</w:t>
            </w:r>
            <w:r w:rsidR="007F418D">
              <w:t>,</w:t>
            </w:r>
            <w:r w:rsidR="007F418D">
              <w:rPr>
                <w:color w:val="000000" w:themeColor="text1"/>
              </w:rPr>
              <w:t xml:space="preserve"> а также по адресу</w:t>
            </w:r>
            <w:r w:rsidR="004A008B">
              <w:rPr>
                <w:color w:val="000000" w:themeColor="text1"/>
              </w:rPr>
              <w:t xml:space="preserve"> предоставления услуги выездного </w:t>
            </w:r>
            <w:proofErr w:type="spellStart"/>
            <w:r w:rsidR="004A008B">
              <w:rPr>
                <w:color w:val="000000" w:themeColor="text1"/>
              </w:rPr>
              <w:t>шиномонтажа</w:t>
            </w:r>
            <w:proofErr w:type="spellEnd"/>
            <w:r w:rsidR="007F418D">
              <w:rPr>
                <w:color w:val="000000" w:themeColor="text1"/>
              </w:rPr>
              <w:t xml:space="preserve">: </w:t>
            </w:r>
            <w:r w:rsidR="007F418D" w:rsidRPr="009617A3">
              <w:rPr>
                <w:color w:val="000000" w:themeColor="text1"/>
              </w:rPr>
              <w:t xml:space="preserve">361605, Российская Федерация, Кабардино-Балкарская Республика, район Эльбрусский, село </w:t>
            </w:r>
            <w:proofErr w:type="spellStart"/>
            <w:r w:rsidR="007F418D" w:rsidRPr="009617A3">
              <w:rPr>
                <w:color w:val="000000" w:themeColor="text1"/>
              </w:rPr>
              <w:t>Терскол</w:t>
            </w:r>
            <w:proofErr w:type="spellEnd"/>
            <w:r w:rsidR="007F418D" w:rsidRPr="009617A3">
              <w:rPr>
                <w:color w:val="000000" w:themeColor="text1"/>
              </w:rPr>
              <w:t xml:space="preserve">, ул. </w:t>
            </w:r>
            <w:proofErr w:type="spellStart"/>
            <w:r w:rsidR="007F418D" w:rsidRPr="009617A3">
              <w:rPr>
                <w:color w:val="000000" w:themeColor="text1"/>
              </w:rPr>
              <w:t>Азау</w:t>
            </w:r>
            <w:proofErr w:type="spellEnd"/>
            <w:r w:rsidR="007F418D" w:rsidRPr="009617A3">
              <w:rPr>
                <w:color w:val="000000" w:themeColor="text1"/>
              </w:rPr>
              <w:t>, д.12, ВТРК «Эльбрус»</w:t>
            </w:r>
            <w:r w:rsidR="007F418D">
              <w:rPr>
                <w:color w:val="000000" w:themeColor="text1"/>
              </w:rPr>
              <w:t>.</w:t>
            </w:r>
          </w:p>
        </w:tc>
      </w:tr>
      <w:tr w:rsidR="00237B4F" w:rsidRPr="004409C6" w14:paraId="56DC31A6" w14:textId="77777777" w:rsidTr="00357F76">
        <w:tc>
          <w:tcPr>
            <w:tcW w:w="398" w:type="pct"/>
            <w:shd w:val="clear" w:color="auto" w:fill="auto"/>
          </w:tcPr>
          <w:p w14:paraId="6374709B" w14:textId="77777777" w:rsidR="00B067D9" w:rsidRPr="004409C6" w:rsidRDefault="00B067D9" w:rsidP="00016D29">
            <w:pPr>
              <w:widowControl w:val="0"/>
              <w:numPr>
                <w:ilvl w:val="0"/>
                <w:numId w:val="12"/>
              </w:numPr>
              <w:ind w:left="417" w:right="459"/>
            </w:pPr>
          </w:p>
        </w:tc>
        <w:tc>
          <w:tcPr>
            <w:tcW w:w="1000"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3602" w:type="pct"/>
            <w:shd w:val="clear" w:color="auto" w:fill="auto"/>
          </w:tcPr>
          <w:p w14:paraId="6F9233DA" w14:textId="07F41852"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r w:rsidR="00600850">
              <w:rPr>
                <w:bCs/>
              </w:rPr>
              <w:t xml:space="preserve"> </w:t>
            </w:r>
            <w:r w:rsidR="00600850" w:rsidRPr="00110F28">
              <w:rPr>
                <w:bCs/>
              </w:rPr>
              <w:t>о проведении запроса котировок</w:t>
            </w:r>
            <w:r w:rsidRPr="004409C6">
              <w:rPr>
                <w:bCs/>
              </w:rPr>
              <w:t>)</w:t>
            </w:r>
          </w:p>
        </w:tc>
      </w:tr>
      <w:tr w:rsidR="00237B4F" w:rsidRPr="004409C6" w14:paraId="7324647B" w14:textId="77777777" w:rsidTr="00357F76">
        <w:tc>
          <w:tcPr>
            <w:tcW w:w="398" w:type="pct"/>
            <w:shd w:val="clear" w:color="auto" w:fill="auto"/>
          </w:tcPr>
          <w:p w14:paraId="58698618" w14:textId="77777777" w:rsidR="00B067D9" w:rsidRPr="004409C6" w:rsidRDefault="00B067D9" w:rsidP="00016D29">
            <w:pPr>
              <w:widowControl w:val="0"/>
              <w:numPr>
                <w:ilvl w:val="0"/>
                <w:numId w:val="12"/>
              </w:numPr>
              <w:ind w:left="417" w:right="459"/>
            </w:pPr>
          </w:p>
        </w:tc>
        <w:tc>
          <w:tcPr>
            <w:tcW w:w="1000"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3602" w:type="pct"/>
            <w:shd w:val="clear" w:color="auto" w:fill="auto"/>
          </w:tcPr>
          <w:p w14:paraId="2F372F75" w14:textId="38C9D742"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7E37A368" w14:textId="77777777" w:rsidTr="00357F76">
        <w:tc>
          <w:tcPr>
            <w:tcW w:w="398" w:type="pct"/>
            <w:shd w:val="clear" w:color="auto" w:fill="auto"/>
          </w:tcPr>
          <w:p w14:paraId="562FBFBD" w14:textId="77777777" w:rsidR="00B067D9" w:rsidRPr="004409C6" w:rsidRDefault="00B067D9" w:rsidP="00016D29">
            <w:pPr>
              <w:widowControl w:val="0"/>
              <w:numPr>
                <w:ilvl w:val="0"/>
                <w:numId w:val="12"/>
              </w:numPr>
              <w:ind w:left="417" w:right="459"/>
            </w:pPr>
          </w:p>
        </w:tc>
        <w:tc>
          <w:tcPr>
            <w:tcW w:w="1000"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602" w:type="pct"/>
            <w:shd w:val="clear" w:color="auto" w:fill="auto"/>
          </w:tcPr>
          <w:p w14:paraId="0308A892" w14:textId="38AC611E"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4226038A" w14:textId="77777777" w:rsidTr="00357F76">
        <w:tc>
          <w:tcPr>
            <w:tcW w:w="398" w:type="pct"/>
            <w:shd w:val="clear" w:color="auto" w:fill="auto"/>
          </w:tcPr>
          <w:p w14:paraId="3784C53A" w14:textId="77777777" w:rsidR="00B067D9" w:rsidRPr="004409C6" w:rsidRDefault="00B067D9" w:rsidP="00016D29">
            <w:pPr>
              <w:widowControl w:val="0"/>
              <w:numPr>
                <w:ilvl w:val="0"/>
                <w:numId w:val="12"/>
              </w:numPr>
              <w:ind w:left="417" w:right="459"/>
            </w:pPr>
          </w:p>
        </w:tc>
        <w:tc>
          <w:tcPr>
            <w:tcW w:w="1000"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602"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357F76">
        <w:tc>
          <w:tcPr>
            <w:tcW w:w="398" w:type="pct"/>
            <w:shd w:val="clear" w:color="auto" w:fill="auto"/>
          </w:tcPr>
          <w:p w14:paraId="47628E0A" w14:textId="77777777" w:rsidR="00B067D9" w:rsidRPr="004409C6" w:rsidRDefault="00B067D9" w:rsidP="00016D29">
            <w:pPr>
              <w:widowControl w:val="0"/>
              <w:numPr>
                <w:ilvl w:val="0"/>
                <w:numId w:val="12"/>
              </w:numPr>
              <w:ind w:left="417" w:right="459"/>
            </w:pPr>
          </w:p>
        </w:tc>
        <w:tc>
          <w:tcPr>
            <w:tcW w:w="1000"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602"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357F76">
        <w:tc>
          <w:tcPr>
            <w:tcW w:w="398" w:type="pct"/>
            <w:shd w:val="clear" w:color="auto" w:fill="auto"/>
          </w:tcPr>
          <w:p w14:paraId="701248D0" w14:textId="77777777" w:rsidR="00B067D9" w:rsidRPr="004409C6" w:rsidRDefault="00B067D9" w:rsidP="00016D29">
            <w:pPr>
              <w:widowControl w:val="0"/>
              <w:numPr>
                <w:ilvl w:val="0"/>
                <w:numId w:val="12"/>
              </w:numPr>
              <w:ind w:left="417" w:right="459"/>
            </w:pPr>
          </w:p>
        </w:tc>
        <w:tc>
          <w:tcPr>
            <w:tcW w:w="1000"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lastRenderedPageBreak/>
              <w:t>закупке</w:t>
            </w:r>
          </w:p>
        </w:tc>
        <w:tc>
          <w:tcPr>
            <w:tcW w:w="3602" w:type="pct"/>
            <w:shd w:val="clear" w:color="auto" w:fill="auto"/>
          </w:tcPr>
          <w:p w14:paraId="434418E1" w14:textId="5C584708" w:rsidR="00B067D9" w:rsidRPr="004409C6" w:rsidRDefault="002A58BD" w:rsidP="002A58BD">
            <w:pPr>
              <w:widowControl w:val="0"/>
              <w:tabs>
                <w:tab w:val="left" w:pos="284"/>
                <w:tab w:val="left" w:pos="426"/>
                <w:tab w:val="left" w:pos="1134"/>
                <w:tab w:val="left" w:pos="1276"/>
              </w:tabs>
              <w:jc w:val="both"/>
              <w:outlineLvl w:val="0"/>
              <w:rPr>
                <w:b/>
              </w:rPr>
            </w:pPr>
            <w:r>
              <w:lastRenderedPageBreak/>
              <w:t>14</w:t>
            </w:r>
            <w:r w:rsidR="00A2207D" w:rsidRPr="004409C6">
              <w:t xml:space="preserve"> </w:t>
            </w:r>
            <w:r>
              <w:t>мая</w:t>
            </w:r>
            <w:r w:rsidR="00554944" w:rsidRPr="004409C6">
              <w:t xml:space="preserve"> </w:t>
            </w:r>
            <w:r w:rsidR="00462470" w:rsidRPr="004409C6">
              <w:t>20</w:t>
            </w:r>
            <w:r w:rsidR="003C19CB" w:rsidRPr="004409C6">
              <w:t>2</w:t>
            </w:r>
            <w:r w:rsidR="00016D29">
              <w:t>6</w:t>
            </w:r>
            <w:r w:rsidR="007D5EE4" w:rsidRPr="004409C6">
              <w:t xml:space="preserve"> года</w:t>
            </w:r>
          </w:p>
        </w:tc>
      </w:tr>
      <w:tr w:rsidR="00237B4F" w:rsidRPr="004409C6" w14:paraId="4C9E6652" w14:textId="77777777" w:rsidTr="00357F76">
        <w:tc>
          <w:tcPr>
            <w:tcW w:w="398" w:type="pct"/>
            <w:shd w:val="clear" w:color="auto" w:fill="auto"/>
          </w:tcPr>
          <w:p w14:paraId="6204CCF9" w14:textId="77777777" w:rsidR="00B067D9" w:rsidRPr="004409C6" w:rsidRDefault="00B067D9" w:rsidP="00016D29">
            <w:pPr>
              <w:widowControl w:val="0"/>
              <w:numPr>
                <w:ilvl w:val="0"/>
                <w:numId w:val="12"/>
              </w:numPr>
              <w:ind w:left="417" w:right="459"/>
            </w:pPr>
          </w:p>
        </w:tc>
        <w:tc>
          <w:tcPr>
            <w:tcW w:w="1000"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602"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357F76">
        <w:tc>
          <w:tcPr>
            <w:tcW w:w="398" w:type="pct"/>
            <w:shd w:val="clear" w:color="auto" w:fill="auto"/>
          </w:tcPr>
          <w:p w14:paraId="73C842EF" w14:textId="77777777" w:rsidR="00B067D9" w:rsidRPr="004409C6" w:rsidRDefault="00B067D9" w:rsidP="00016D29">
            <w:pPr>
              <w:widowControl w:val="0"/>
              <w:numPr>
                <w:ilvl w:val="0"/>
                <w:numId w:val="12"/>
              </w:numPr>
              <w:ind w:left="417" w:right="459"/>
            </w:pPr>
          </w:p>
        </w:tc>
        <w:tc>
          <w:tcPr>
            <w:tcW w:w="1000"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602" w:type="pct"/>
            <w:shd w:val="clear" w:color="auto" w:fill="auto"/>
          </w:tcPr>
          <w:p w14:paraId="384FEE1A" w14:textId="0E828572" w:rsidR="00B067D9" w:rsidRPr="004409C6" w:rsidRDefault="002A58BD" w:rsidP="002A58BD">
            <w:pPr>
              <w:widowControl w:val="0"/>
              <w:tabs>
                <w:tab w:val="left" w:pos="284"/>
                <w:tab w:val="left" w:pos="426"/>
                <w:tab w:val="left" w:pos="1134"/>
                <w:tab w:val="left" w:pos="1276"/>
              </w:tabs>
              <w:jc w:val="both"/>
              <w:outlineLvl w:val="0"/>
            </w:pPr>
            <w:r>
              <w:t>27</w:t>
            </w:r>
            <w:r w:rsidR="00C2486B" w:rsidRPr="004409C6">
              <w:t xml:space="preserve"> </w:t>
            </w:r>
            <w:r>
              <w:t>мая</w:t>
            </w:r>
            <w:r w:rsidR="008D3DE3" w:rsidRPr="004409C6">
              <w:t xml:space="preserve"> </w:t>
            </w:r>
            <w:r w:rsidR="005E787F" w:rsidRPr="004409C6">
              <w:t>202</w:t>
            </w:r>
            <w:r w:rsidR="00016D29">
              <w:t>6</w:t>
            </w:r>
            <w:r w:rsidR="005E787F" w:rsidRPr="004409C6">
              <w:t xml:space="preserve"> </w:t>
            </w:r>
            <w:r w:rsidR="000F6B4B" w:rsidRPr="004409C6">
              <w:t xml:space="preserve">года </w:t>
            </w:r>
            <w:r w:rsidR="003B29C8" w:rsidRPr="004409C6">
              <w:t>1</w:t>
            </w:r>
            <w:r w:rsidR="00A1039B" w:rsidRPr="004409C6">
              <w:t>0</w:t>
            </w:r>
            <w:r w:rsidR="007D5EE4" w:rsidRPr="004409C6">
              <w:t>:00 (</w:t>
            </w:r>
            <w:proofErr w:type="spellStart"/>
            <w:r w:rsidR="007D5EE4" w:rsidRPr="004409C6">
              <w:t>мск</w:t>
            </w:r>
            <w:proofErr w:type="spellEnd"/>
            <w:r w:rsidR="007D5EE4" w:rsidRPr="004409C6">
              <w:t>)</w:t>
            </w:r>
          </w:p>
        </w:tc>
      </w:tr>
      <w:tr w:rsidR="00237B4F" w:rsidRPr="004409C6" w14:paraId="03C83ACB" w14:textId="77777777" w:rsidTr="00357F76">
        <w:tc>
          <w:tcPr>
            <w:tcW w:w="398" w:type="pct"/>
            <w:shd w:val="clear" w:color="auto" w:fill="auto"/>
          </w:tcPr>
          <w:p w14:paraId="62FF3E55" w14:textId="77777777" w:rsidR="00B067D9" w:rsidRPr="004409C6" w:rsidRDefault="00B067D9" w:rsidP="00016D29">
            <w:pPr>
              <w:widowControl w:val="0"/>
              <w:numPr>
                <w:ilvl w:val="0"/>
                <w:numId w:val="12"/>
              </w:numPr>
              <w:ind w:left="417" w:right="459"/>
            </w:pPr>
          </w:p>
        </w:tc>
        <w:tc>
          <w:tcPr>
            <w:tcW w:w="1000"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602" w:type="pct"/>
            <w:shd w:val="clear" w:color="auto" w:fill="auto"/>
          </w:tcPr>
          <w:p w14:paraId="2F8BF1FF" w14:textId="62BA8F99" w:rsidR="00B067D9" w:rsidRPr="004409C6" w:rsidRDefault="002A58BD" w:rsidP="004531C3">
            <w:pPr>
              <w:widowControl w:val="0"/>
              <w:tabs>
                <w:tab w:val="left" w:pos="993"/>
                <w:tab w:val="left" w:pos="1276"/>
                <w:tab w:val="left" w:pos="1701"/>
              </w:tabs>
              <w:jc w:val="both"/>
              <w:textAlignment w:val="baseline"/>
            </w:pPr>
            <w:r>
              <w:t>28</w:t>
            </w:r>
            <w:r w:rsidR="00C2486B" w:rsidRPr="004409C6">
              <w:t xml:space="preserve"> </w:t>
            </w:r>
            <w:r>
              <w:t>мая</w:t>
            </w:r>
            <w:r w:rsidR="008D3DE3" w:rsidRPr="004409C6">
              <w:t xml:space="preserve"> </w:t>
            </w:r>
            <w:r w:rsidR="005E787F" w:rsidRPr="004409C6">
              <w:t>202</w:t>
            </w:r>
            <w:r w:rsidR="00016D29">
              <w:t>6</w:t>
            </w:r>
            <w:r w:rsidR="005E787F" w:rsidRPr="004409C6">
              <w:t xml:space="preserve"> </w:t>
            </w:r>
            <w:bookmarkStart w:id="0" w:name="_Ref411241906"/>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357F76">
        <w:tc>
          <w:tcPr>
            <w:tcW w:w="398" w:type="pct"/>
            <w:shd w:val="clear" w:color="auto" w:fill="auto"/>
          </w:tcPr>
          <w:p w14:paraId="338427C8" w14:textId="77777777" w:rsidR="00B067D9" w:rsidRPr="004409C6" w:rsidRDefault="00B067D9" w:rsidP="00016D29">
            <w:pPr>
              <w:widowControl w:val="0"/>
              <w:numPr>
                <w:ilvl w:val="0"/>
                <w:numId w:val="12"/>
              </w:numPr>
              <w:ind w:left="417" w:right="459"/>
            </w:pPr>
          </w:p>
        </w:tc>
        <w:tc>
          <w:tcPr>
            <w:tcW w:w="1000"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602"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2, г. Москва, ул. Тестовская</w:t>
            </w:r>
            <w:r w:rsidR="007D5EE4" w:rsidRPr="004409C6">
              <w:t>, д. 10</w:t>
            </w:r>
          </w:p>
        </w:tc>
      </w:tr>
      <w:tr w:rsidR="00237B4F" w:rsidRPr="004409C6" w14:paraId="43E47060" w14:textId="77777777" w:rsidTr="00357F76">
        <w:tc>
          <w:tcPr>
            <w:tcW w:w="398" w:type="pct"/>
            <w:shd w:val="clear" w:color="auto" w:fill="auto"/>
          </w:tcPr>
          <w:p w14:paraId="03B27E39" w14:textId="77777777" w:rsidR="00AA0884" w:rsidRPr="004409C6" w:rsidRDefault="00AA0884" w:rsidP="00016D29">
            <w:pPr>
              <w:widowControl w:val="0"/>
              <w:numPr>
                <w:ilvl w:val="0"/>
                <w:numId w:val="12"/>
              </w:numPr>
              <w:ind w:left="417" w:right="459"/>
            </w:pPr>
          </w:p>
        </w:tc>
        <w:tc>
          <w:tcPr>
            <w:tcW w:w="1000"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602" w:type="pct"/>
            <w:shd w:val="clear" w:color="auto" w:fill="auto"/>
          </w:tcPr>
          <w:p w14:paraId="4B101AE4" w14:textId="7DB5FF8B" w:rsidR="00AA0884" w:rsidRPr="004409C6" w:rsidRDefault="001F433A" w:rsidP="00890549">
            <w:pPr>
              <w:widowControl w:val="0"/>
              <w:tabs>
                <w:tab w:val="left" w:pos="284"/>
                <w:tab w:val="left" w:pos="426"/>
                <w:tab w:val="left" w:pos="816"/>
              </w:tabs>
              <w:jc w:val="both"/>
            </w:pPr>
            <w:r w:rsidRPr="004409C6">
              <w:t xml:space="preserve">Определяется условиями проекта договора (приложение </w:t>
            </w:r>
            <w:r w:rsidR="00670B14">
              <w:br/>
            </w:r>
            <w:r w:rsidR="00890549">
              <w:t>№ 3 к извещению</w:t>
            </w:r>
            <w:r w:rsidR="000F3D2D">
              <w:t xml:space="preserve"> </w:t>
            </w:r>
            <w:r w:rsidR="000F3D2D" w:rsidRPr="00110F28">
              <w:rPr>
                <w:bCs/>
              </w:rPr>
              <w:t>о проведении запроса котировок</w:t>
            </w:r>
            <w:r w:rsidR="00890549">
              <w:t>)</w:t>
            </w:r>
          </w:p>
        </w:tc>
      </w:tr>
      <w:tr w:rsidR="00237B4F" w:rsidRPr="004409C6" w14:paraId="0567F522" w14:textId="77777777" w:rsidTr="00357F76">
        <w:tc>
          <w:tcPr>
            <w:tcW w:w="398" w:type="pct"/>
            <w:shd w:val="clear" w:color="auto" w:fill="auto"/>
          </w:tcPr>
          <w:p w14:paraId="1FAE5D28" w14:textId="77777777" w:rsidR="0029797C" w:rsidRPr="004409C6" w:rsidRDefault="0029797C" w:rsidP="00016D29">
            <w:pPr>
              <w:widowControl w:val="0"/>
              <w:numPr>
                <w:ilvl w:val="0"/>
                <w:numId w:val="12"/>
              </w:numPr>
              <w:ind w:left="417" w:right="459"/>
            </w:pPr>
          </w:p>
        </w:tc>
        <w:tc>
          <w:tcPr>
            <w:tcW w:w="1000"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4409C6">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602" w:type="pct"/>
            <w:shd w:val="clear" w:color="auto" w:fill="auto"/>
          </w:tcPr>
          <w:p w14:paraId="3474F1AB" w14:textId="7DEFA799" w:rsidR="0029797C" w:rsidRPr="004409C6" w:rsidRDefault="001F433A" w:rsidP="00890549">
            <w:pPr>
              <w:widowControl w:val="0"/>
              <w:tabs>
                <w:tab w:val="left" w:pos="284"/>
                <w:tab w:val="left" w:pos="426"/>
                <w:tab w:val="left" w:pos="816"/>
              </w:tabs>
              <w:jc w:val="both"/>
            </w:pPr>
            <w:r w:rsidRPr="004409C6">
              <w:lastRenderedPageBreak/>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r w:rsidR="00357F76">
              <w:t xml:space="preserve"> </w:t>
            </w:r>
            <w:r w:rsidR="00357F76" w:rsidRPr="00357F76">
              <w:rPr>
                <w:bCs/>
              </w:rPr>
              <w:t>(приложение № 1 к извещению)</w:t>
            </w:r>
          </w:p>
        </w:tc>
      </w:tr>
      <w:tr w:rsidR="00237B4F" w:rsidRPr="004409C6" w14:paraId="34AED958" w14:textId="77777777" w:rsidTr="00357F76">
        <w:tc>
          <w:tcPr>
            <w:tcW w:w="398" w:type="pct"/>
            <w:shd w:val="clear" w:color="auto" w:fill="auto"/>
            <w:vAlign w:val="center"/>
          </w:tcPr>
          <w:p w14:paraId="5C95BE53"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602"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357F76">
        <w:tc>
          <w:tcPr>
            <w:tcW w:w="398" w:type="pct"/>
            <w:shd w:val="clear" w:color="auto" w:fill="auto"/>
          </w:tcPr>
          <w:p w14:paraId="32D4D106" w14:textId="77777777" w:rsidR="00B067D9" w:rsidRPr="004409C6" w:rsidRDefault="00B067D9" w:rsidP="00016D29">
            <w:pPr>
              <w:widowControl w:val="0"/>
              <w:numPr>
                <w:ilvl w:val="0"/>
                <w:numId w:val="13"/>
              </w:numPr>
              <w:ind w:left="417" w:right="2160"/>
            </w:pPr>
          </w:p>
        </w:tc>
        <w:tc>
          <w:tcPr>
            <w:tcW w:w="1000"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602"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w:t>
            </w:r>
            <w:r w:rsidRPr="004409C6">
              <w:lastRenderedPageBreak/>
              <w:t>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319F7814"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Закона</w:t>
            </w:r>
            <w:r w:rsidR="003D13F9">
              <w:rPr>
                <w:b/>
              </w:rPr>
              <w:t xml:space="preserve"> </w:t>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357F76">
        <w:tc>
          <w:tcPr>
            <w:tcW w:w="398" w:type="pct"/>
            <w:shd w:val="clear" w:color="auto" w:fill="auto"/>
          </w:tcPr>
          <w:p w14:paraId="6CC399D0" w14:textId="77777777" w:rsidR="00240340" w:rsidRPr="004409C6" w:rsidRDefault="00240340" w:rsidP="00016D29">
            <w:pPr>
              <w:widowControl w:val="0"/>
              <w:numPr>
                <w:ilvl w:val="0"/>
                <w:numId w:val="13"/>
              </w:numPr>
              <w:ind w:left="417" w:right="2160"/>
            </w:pPr>
          </w:p>
        </w:tc>
        <w:tc>
          <w:tcPr>
            <w:tcW w:w="1000"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602"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357F76">
        <w:tc>
          <w:tcPr>
            <w:tcW w:w="398" w:type="pct"/>
            <w:shd w:val="clear" w:color="auto" w:fill="auto"/>
          </w:tcPr>
          <w:p w14:paraId="504FD68F" w14:textId="77777777" w:rsidR="00F90579" w:rsidRPr="004409C6" w:rsidRDefault="00F90579" w:rsidP="00016D29">
            <w:pPr>
              <w:widowControl w:val="0"/>
              <w:numPr>
                <w:ilvl w:val="0"/>
                <w:numId w:val="13"/>
              </w:numPr>
              <w:ind w:left="417" w:right="2160"/>
            </w:pPr>
          </w:p>
        </w:tc>
        <w:tc>
          <w:tcPr>
            <w:tcW w:w="1000"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602"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w:t>
            </w:r>
            <w:r w:rsidR="0089721B" w:rsidRPr="004409C6">
              <w:lastRenderedPageBreak/>
              <w:t xml:space="preserve">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4DCE56CE" w:rsidR="00DA59FD" w:rsidRPr="004409C6" w:rsidRDefault="00DA59FD" w:rsidP="00812EDE">
            <w:pPr>
              <w:widowControl w:val="0"/>
              <w:tabs>
                <w:tab w:val="left" w:pos="0"/>
                <w:tab w:val="left" w:pos="1134"/>
              </w:tabs>
              <w:jc w:val="both"/>
              <w:textAlignment w:val="baseline"/>
            </w:pPr>
            <w:r w:rsidRPr="004409C6">
              <w:t>2.3.2. Участники, являющиеся иностранными агентами в соответствии с Федеральным законом от 14.07.2022</w:t>
            </w:r>
            <w:r w:rsidR="000C32E9">
              <w:t xml:space="preserve"> </w:t>
            </w:r>
            <w:r w:rsidRPr="004409C6">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357F76">
        <w:tc>
          <w:tcPr>
            <w:tcW w:w="398"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lastRenderedPageBreak/>
              <w:t>3</w:t>
            </w:r>
          </w:p>
        </w:tc>
        <w:tc>
          <w:tcPr>
            <w:tcW w:w="1000"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602"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357F76">
        <w:tc>
          <w:tcPr>
            <w:tcW w:w="398"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000"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3602" w:type="pct"/>
            <w:shd w:val="clear" w:color="auto" w:fill="auto"/>
          </w:tcPr>
          <w:p w14:paraId="44FF7436" w14:textId="513FCA5A" w:rsidR="00C568BF" w:rsidRPr="004409C6" w:rsidRDefault="00C568BF" w:rsidP="00040FED">
            <w:pPr>
              <w:pStyle w:val="32"/>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357F76">
        <w:tc>
          <w:tcPr>
            <w:tcW w:w="398"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t>5</w:t>
            </w:r>
          </w:p>
        </w:tc>
        <w:tc>
          <w:tcPr>
            <w:tcW w:w="1000"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602" w:type="pct"/>
            <w:shd w:val="clear" w:color="auto" w:fill="auto"/>
          </w:tcPr>
          <w:p w14:paraId="63EE567D" w14:textId="6BCAA346" w:rsidR="006C342E" w:rsidRPr="004409C6" w:rsidRDefault="00C568BF" w:rsidP="00016D29">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016D29">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016D29">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 xml:space="preserve">Заявка на участие в открытом запросе котировок в электронной форме и все документы, входящие в состав заявки на участие в запросе </w:t>
            </w:r>
            <w:r w:rsidRPr="004409C6">
              <w:lastRenderedPageBreak/>
              <w:t xml:space="preserve">котировок, сканируются и/или архивируются в форматах </w:t>
            </w:r>
            <w:proofErr w:type="spellStart"/>
            <w:r w:rsidRPr="004409C6">
              <w:t>pdf</w:t>
            </w:r>
            <w:proofErr w:type="spellEnd"/>
            <w:r w:rsidRPr="004409C6">
              <w:t xml:space="preserve">, </w:t>
            </w:r>
            <w:proofErr w:type="spellStart"/>
            <w:r w:rsidRPr="004409C6">
              <w:t>zip</w:t>
            </w:r>
            <w:proofErr w:type="spellEnd"/>
            <w:r w:rsidRPr="004409C6">
              <w:t xml:space="preserve">, </w:t>
            </w:r>
            <w:proofErr w:type="spellStart"/>
            <w:r w:rsidRPr="004409C6">
              <w:t>rar</w:t>
            </w:r>
            <w:proofErr w:type="spellEnd"/>
            <w:r w:rsidRPr="004409C6">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xml:space="preserve">. При этом непредставление документов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016D29">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016D29">
            <w:pPr>
              <w:numPr>
                <w:ilvl w:val="1"/>
                <w:numId w:val="6"/>
              </w:numPr>
              <w:ind w:left="0" w:firstLine="0"/>
              <w:jc w:val="both"/>
            </w:pPr>
            <w:r w:rsidRPr="004409C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016D29">
            <w:pPr>
              <w:numPr>
                <w:ilvl w:val="1"/>
                <w:numId w:val="6"/>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016D29">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016D29">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016D29">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357F76">
        <w:tc>
          <w:tcPr>
            <w:tcW w:w="398"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000"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602"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016D29">
            <w:pPr>
              <w:pStyle w:val="a4"/>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016D29">
            <w:pPr>
              <w:pStyle w:val="a4"/>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016D29">
            <w:pPr>
              <w:pStyle w:val="a4"/>
              <w:widowControl w:val="0"/>
              <w:numPr>
                <w:ilvl w:val="1"/>
                <w:numId w:val="41"/>
              </w:numPr>
              <w:tabs>
                <w:tab w:val="left" w:pos="516"/>
                <w:tab w:val="left" w:pos="851"/>
                <w:tab w:val="left" w:pos="993"/>
              </w:tabs>
              <w:ind w:left="62" w:firstLine="0"/>
              <w:jc w:val="both"/>
              <w:rPr>
                <w:lang w:val="ru-RU"/>
              </w:rPr>
            </w:pPr>
            <w:r w:rsidRPr="004409C6">
              <w:rPr>
                <w:lang w:val="ru-RU"/>
              </w:rPr>
              <w:lastRenderedPageBreak/>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016D29">
            <w:pPr>
              <w:widowControl w:val="0"/>
              <w:numPr>
                <w:ilvl w:val="1"/>
                <w:numId w:val="41"/>
              </w:numPr>
              <w:tabs>
                <w:tab w:val="left" w:pos="516"/>
                <w:tab w:val="left" w:pos="851"/>
                <w:tab w:val="left" w:pos="993"/>
              </w:tabs>
              <w:ind w:left="62" w:firstLine="0"/>
              <w:jc w:val="both"/>
            </w:pPr>
            <w:r w:rsidRPr="004409C6">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016D29">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016D29">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016D29">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016D29">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w:t>
            </w:r>
            <w:r w:rsidRPr="004409C6">
              <w:rPr>
                <w:i/>
              </w:rPr>
              <w:lastRenderedPageBreak/>
              <w:t>заявки на участие в закупке не установлено)</w:t>
            </w:r>
            <w:r w:rsidRPr="004409C6">
              <w:t>;</w:t>
            </w:r>
          </w:p>
          <w:p w14:paraId="402A91B7" w14:textId="6727C490" w:rsidR="002A3481" w:rsidRPr="004409C6" w:rsidRDefault="002A3481" w:rsidP="00016D29">
            <w:pPr>
              <w:widowControl w:val="0"/>
              <w:numPr>
                <w:ilvl w:val="1"/>
                <w:numId w:val="41"/>
              </w:numPr>
              <w:tabs>
                <w:tab w:val="left" w:pos="629"/>
                <w:tab w:val="left" w:pos="851"/>
                <w:tab w:val="left" w:pos="993"/>
              </w:tabs>
              <w:ind w:left="62" w:firstLine="0"/>
              <w:jc w:val="both"/>
            </w:pPr>
            <w:bookmarkStart w:id="2" w:name="P489"/>
            <w:bookmarkEnd w:id="2"/>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w:t>
            </w:r>
            <w:r w:rsidRPr="004409C6">
              <w:lastRenderedPageBreak/>
              <w:t>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016D29">
            <w:pPr>
              <w:widowControl w:val="0"/>
              <w:numPr>
                <w:ilvl w:val="1"/>
                <w:numId w:val="41"/>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016D29">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357F76">
        <w:tc>
          <w:tcPr>
            <w:tcW w:w="398"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000"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602" w:type="pct"/>
            <w:shd w:val="clear" w:color="auto" w:fill="auto"/>
          </w:tcPr>
          <w:p w14:paraId="09942E8A" w14:textId="37DA6462" w:rsidR="00B067D9" w:rsidRPr="004409C6" w:rsidRDefault="009138C6" w:rsidP="00016D29">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016D29">
            <w:pPr>
              <w:widowControl w:val="0"/>
              <w:numPr>
                <w:ilvl w:val="1"/>
                <w:numId w:val="7"/>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016D29">
            <w:pPr>
              <w:widowControl w:val="0"/>
              <w:numPr>
                <w:ilvl w:val="1"/>
                <w:numId w:val="8"/>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016D29">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1A918123" w:rsidR="00B067D9" w:rsidRPr="00AF14DA" w:rsidRDefault="000F3D2D" w:rsidP="00016D29">
            <w:pPr>
              <w:widowControl w:val="0"/>
              <w:numPr>
                <w:ilvl w:val="1"/>
                <w:numId w:val="8"/>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Pr="005E57FA">
              <w:t xml:space="preserve"> о проведении запроса котировок</w:t>
            </w:r>
            <w:r w:rsidRPr="00FC1523">
              <w:t>)</w:t>
            </w:r>
            <w:r w:rsidR="0015752F" w:rsidRPr="00AF14DA">
              <w:t>;</w:t>
            </w:r>
          </w:p>
          <w:p w14:paraId="03057BF1" w14:textId="61AC851E" w:rsidR="008F5D8D" w:rsidRPr="004409C6" w:rsidRDefault="007C7AD3" w:rsidP="00016D29">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w:t>
            </w:r>
            <w:r w:rsidR="0042056A" w:rsidRPr="004409C6">
              <w:rPr>
                <w:bCs/>
              </w:rPr>
              <w:lastRenderedPageBreak/>
              <w:t xml:space="preserve">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016D29">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016D29">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016D29">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016D29">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016D29">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 xml:space="preserve">протокола, вправе направить в адрес председателя Единой комиссии запрос о разъяснении результатов рассмотрения заявок на участие в закупке, </w:t>
            </w:r>
            <w:r w:rsidRPr="004409C6">
              <w:lastRenderedPageBreak/>
              <w:t>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57BEF7F7"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w:t>
            </w:r>
            <w:r w:rsidR="00086D91" w:rsidRPr="00086D91">
              <w:t>наименьшее ценовое предложение (</w:t>
            </w:r>
            <w:r w:rsidR="000F3D2D">
              <w:t xml:space="preserve">со </w:t>
            </w:r>
            <w:r w:rsidR="000F3D2D" w:rsidRPr="000F3D2D">
              <w:t xml:space="preserve">стоимостью </w:t>
            </w:r>
            <w:r w:rsidR="000F3D2D">
              <w:t>выполнения</w:t>
            </w:r>
            <w:r w:rsidR="000F3D2D" w:rsidRPr="000F3D2D">
              <w:t xml:space="preserve"> </w:t>
            </w:r>
            <w:r w:rsidR="00BA3409">
              <w:t>ре</w:t>
            </w:r>
            <w:r w:rsidR="00BA3409" w:rsidRPr="00352A2E">
              <w:t>монт</w:t>
            </w:r>
            <w:r w:rsidR="00BA3409">
              <w:t>а</w:t>
            </w:r>
            <w:r w:rsidR="00BA3409" w:rsidRPr="00352A2E">
              <w:t xml:space="preserve"> боковых порезов</w:t>
            </w:r>
            <w:r w:rsidR="00BA3409" w:rsidRPr="000F3D2D" w:rsidDel="00BA3409">
              <w:t xml:space="preserve"> </w:t>
            </w:r>
            <w:r w:rsidR="00BA3409">
              <w:t>колеса</w:t>
            </w:r>
            <w:r w:rsidR="00F0061C">
              <w:t>,</w:t>
            </w:r>
            <w:r w:rsidR="00BA3409">
              <w:t xml:space="preserve"> </w:t>
            </w:r>
            <w:r w:rsidR="000F3D2D" w:rsidRPr="000F3D2D">
              <w:t>указанно</w:t>
            </w:r>
            <w:r w:rsidR="00F0061C">
              <w:t>й</w:t>
            </w:r>
            <w:r w:rsidR="000F3D2D" w:rsidRPr="000F3D2D">
              <w:t xml:space="preserve"> в пункт</w:t>
            </w:r>
            <w:r w:rsidR="00BA3409">
              <w:t>е</w:t>
            </w:r>
            <w:r w:rsidR="000F3D2D" w:rsidRPr="000F3D2D">
              <w:t xml:space="preserve"> 1.3.6 извещения</w:t>
            </w:r>
            <w:r w:rsidR="00086D91" w:rsidRPr="00086D91">
              <w:t>)</w:t>
            </w:r>
            <w:r w:rsidR="006D6E6D" w:rsidRPr="004409C6">
              <w:t>.</w:t>
            </w:r>
            <w:r w:rsidR="00CA4150" w:rsidRPr="004409C6">
              <w:t xml:space="preserve"> </w:t>
            </w:r>
          </w:p>
          <w:p w14:paraId="026CC64B" w14:textId="4D1F212E" w:rsidR="00B067D9" w:rsidRPr="004409C6" w:rsidRDefault="006D6E6D" w:rsidP="006D6E6D">
            <w:pPr>
              <w:widowControl w:val="0"/>
              <w:tabs>
                <w:tab w:val="left" w:pos="464"/>
              </w:tabs>
              <w:jc w:val="both"/>
            </w:pPr>
            <w:r w:rsidRPr="004409C6">
              <w:t xml:space="preserve">В случае если в двух и более заявках на участие в закупке содержится </w:t>
            </w:r>
            <w:r w:rsidR="00086D91" w:rsidRPr="00086D91">
              <w:t>одинаковые ценовые предложения (</w:t>
            </w:r>
            <w:r w:rsidR="00BA3409">
              <w:t xml:space="preserve">со </w:t>
            </w:r>
            <w:r w:rsidR="00BA3409" w:rsidRPr="000F3D2D">
              <w:t xml:space="preserve">стоимостью </w:t>
            </w:r>
            <w:r w:rsidR="00BA3409">
              <w:t>выполнения</w:t>
            </w:r>
            <w:r w:rsidR="00BA3409" w:rsidRPr="000F3D2D">
              <w:t xml:space="preserve"> </w:t>
            </w:r>
            <w:r w:rsidR="00BA3409">
              <w:t>ре</w:t>
            </w:r>
            <w:r w:rsidR="00BA3409" w:rsidRPr="0098739D">
              <w:t>монт</w:t>
            </w:r>
            <w:r w:rsidR="00BA3409">
              <w:t>а</w:t>
            </w:r>
            <w:r w:rsidR="00BA3409" w:rsidRPr="0098739D">
              <w:t xml:space="preserve"> боковых порезов</w:t>
            </w:r>
            <w:r w:rsidR="00BA3409" w:rsidRPr="000F3D2D" w:rsidDel="00BA3409">
              <w:t xml:space="preserve"> </w:t>
            </w:r>
            <w:r w:rsidR="00BA3409">
              <w:t>колеса</w:t>
            </w:r>
            <w:r w:rsidR="00F0061C">
              <w:t>,</w:t>
            </w:r>
            <w:r w:rsidR="00BA3409">
              <w:t xml:space="preserve"> </w:t>
            </w:r>
            <w:r w:rsidR="00BA3409" w:rsidRPr="000F3D2D">
              <w:t>указанн</w:t>
            </w:r>
            <w:r w:rsidR="00F0061C">
              <w:t>ой</w:t>
            </w:r>
            <w:r w:rsidR="00BA3409" w:rsidRPr="000F3D2D">
              <w:t xml:space="preserve"> в пункт</w:t>
            </w:r>
            <w:r w:rsidR="00BA3409">
              <w:t>е</w:t>
            </w:r>
            <w:r w:rsidR="00BA3409" w:rsidRPr="000F3D2D">
              <w:t xml:space="preserve"> 1.3.6 извещения</w:t>
            </w:r>
            <w:r w:rsidR="00086D91" w:rsidRPr="00086D91">
              <w:t>), меньший порядковый номер присваивается заявке, которая поступила ранее других таких заявок</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016D29">
            <w:pPr>
              <w:widowControl w:val="0"/>
              <w:numPr>
                <w:ilvl w:val="1"/>
                <w:numId w:val="14"/>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357F76">
        <w:tc>
          <w:tcPr>
            <w:tcW w:w="398"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000"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602" w:type="pct"/>
            <w:shd w:val="clear" w:color="auto" w:fill="auto"/>
          </w:tcPr>
          <w:p w14:paraId="08CFD1AF"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016D29">
            <w:pPr>
              <w:widowControl w:val="0"/>
              <w:numPr>
                <w:ilvl w:val="0"/>
                <w:numId w:val="9"/>
              </w:numPr>
              <w:tabs>
                <w:tab w:val="left" w:pos="464"/>
                <w:tab w:val="left" w:pos="688"/>
              </w:tabs>
              <w:ind w:left="0" w:firstLine="0"/>
              <w:jc w:val="both"/>
            </w:pPr>
            <w:r w:rsidRPr="004409C6">
              <w:t xml:space="preserve">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w:t>
            </w:r>
            <w:r w:rsidRPr="004409C6">
              <w:lastRenderedPageBreak/>
              <w:t>закупки</w:t>
            </w:r>
            <w:r w:rsidR="00BD192B" w:rsidRPr="004409C6">
              <w:t>.</w:t>
            </w:r>
          </w:p>
          <w:p w14:paraId="63D1E914" w14:textId="77777777" w:rsidR="00BD192B" w:rsidRPr="004409C6" w:rsidRDefault="00BD192B" w:rsidP="00016D29">
            <w:pPr>
              <w:widowControl w:val="0"/>
              <w:numPr>
                <w:ilvl w:val="0"/>
                <w:numId w:val="9"/>
              </w:numPr>
              <w:tabs>
                <w:tab w:val="left" w:pos="464"/>
                <w:tab w:val="left" w:pos="688"/>
              </w:tabs>
              <w:ind w:left="0" w:firstLine="0"/>
              <w:jc w:val="both"/>
            </w:pPr>
            <w:r w:rsidRPr="004409C6">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016D29">
            <w:pPr>
              <w:widowControl w:val="0"/>
              <w:numPr>
                <w:ilvl w:val="0"/>
                <w:numId w:val="9"/>
              </w:numPr>
              <w:tabs>
                <w:tab w:val="left" w:pos="464"/>
                <w:tab w:val="left" w:pos="688"/>
              </w:tabs>
              <w:ind w:left="0" w:firstLine="0"/>
              <w:jc w:val="both"/>
            </w:pPr>
            <w:r w:rsidRPr="00306059">
              <w:t>Условия заключения договора:</w:t>
            </w:r>
          </w:p>
          <w:p w14:paraId="083AA539"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016D29">
            <w:pPr>
              <w:pStyle w:val="a4"/>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договор, заключаемый по итогам закупки, должен соответствовать проекту договора, 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9631640" w14:textId="19B2D6A3" w:rsidR="009E0F94" w:rsidRDefault="00086D91"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086D91">
              <w:rPr>
                <w:lang w:val="ru-RU"/>
              </w:rPr>
              <w:t xml:space="preserve">договор заключается </w:t>
            </w:r>
            <w:r w:rsidR="00A05710">
              <w:rPr>
                <w:lang w:val="ru-RU"/>
              </w:rPr>
              <w:t>на</w:t>
            </w:r>
            <w:r w:rsidRPr="00086D91">
              <w:rPr>
                <w:lang w:val="ru-RU"/>
              </w:rPr>
              <w:t xml:space="preserve"> условия</w:t>
            </w:r>
            <w:r w:rsidR="00A05710">
              <w:rPr>
                <w:lang w:val="ru-RU"/>
              </w:rPr>
              <w:t>х</w:t>
            </w:r>
            <w:r w:rsidRPr="00086D91">
              <w:rPr>
                <w:lang w:val="ru-RU"/>
              </w:rPr>
              <w:t xml:space="preserve"> и </w:t>
            </w:r>
            <w:r w:rsidR="00BA3409" w:rsidRPr="00352A2E">
              <w:rPr>
                <w:lang w:val="ru-RU"/>
              </w:rPr>
              <w:t>со стоимостью выполнения ре</w:t>
            </w:r>
            <w:r w:rsidR="00BA3409" w:rsidRPr="00352A2E">
              <w:rPr>
                <w:szCs w:val="24"/>
                <w:lang w:val="ru-RU"/>
              </w:rPr>
              <w:t>монт</w:t>
            </w:r>
            <w:r w:rsidR="00BA3409" w:rsidRPr="00352A2E">
              <w:rPr>
                <w:lang w:val="ru-RU"/>
              </w:rPr>
              <w:t>а</w:t>
            </w:r>
            <w:r w:rsidR="00BA3409" w:rsidRPr="00352A2E">
              <w:rPr>
                <w:szCs w:val="24"/>
                <w:lang w:val="ru-RU"/>
              </w:rPr>
              <w:t xml:space="preserve"> боковых порезов</w:t>
            </w:r>
            <w:r w:rsidR="00BA3409" w:rsidRPr="00352A2E" w:rsidDel="00BA3409">
              <w:rPr>
                <w:lang w:val="ru-RU"/>
              </w:rPr>
              <w:t xml:space="preserve"> </w:t>
            </w:r>
            <w:r w:rsidR="00BA3409" w:rsidRPr="00352A2E">
              <w:rPr>
                <w:lang w:val="ru-RU"/>
              </w:rPr>
              <w:t>колеса</w:t>
            </w:r>
            <w:r w:rsidR="00F0061C">
              <w:rPr>
                <w:lang w:val="ru-RU"/>
              </w:rPr>
              <w:t>,</w:t>
            </w:r>
            <w:r w:rsidR="00BA3409" w:rsidRPr="00352A2E">
              <w:rPr>
                <w:lang w:val="ru-RU"/>
              </w:rPr>
              <w:t xml:space="preserve"> указанно</w:t>
            </w:r>
            <w:r w:rsidR="00F0061C">
              <w:rPr>
                <w:lang w:val="ru-RU"/>
              </w:rPr>
              <w:t>й</w:t>
            </w:r>
            <w:r w:rsidR="00BA3409" w:rsidRPr="00352A2E">
              <w:rPr>
                <w:lang w:val="ru-RU"/>
              </w:rPr>
              <w:t xml:space="preserve"> в пункте 1.3.6 извещения</w:t>
            </w:r>
            <w:r w:rsidRPr="00086D91">
              <w:rPr>
                <w:lang w:val="ru-RU"/>
              </w:rPr>
              <w:t xml:space="preserve">, определенной победителем закупки или определенной единственным участником закупки в размере, не превышающем начальную (максимальную) стоимость </w:t>
            </w:r>
            <w:r w:rsidR="000F3D2D">
              <w:rPr>
                <w:lang w:val="ru-RU"/>
              </w:rPr>
              <w:t>выполнения</w:t>
            </w:r>
            <w:r w:rsidR="00A05710" w:rsidRPr="00A05710">
              <w:rPr>
                <w:lang w:val="ru-RU"/>
              </w:rPr>
              <w:t xml:space="preserve"> </w:t>
            </w:r>
            <w:proofErr w:type="spellStart"/>
            <w:r w:rsidR="00A05710" w:rsidRPr="00A05710">
              <w:rPr>
                <w:lang w:val="ru-RU"/>
              </w:rPr>
              <w:t>шиномонтажа</w:t>
            </w:r>
            <w:proofErr w:type="spellEnd"/>
            <w:r w:rsidR="00A05710" w:rsidRPr="00A05710">
              <w:rPr>
                <w:lang w:val="ru-RU"/>
              </w:rPr>
              <w:t xml:space="preserve"> ТС </w:t>
            </w:r>
            <w:r w:rsidRPr="00086D91">
              <w:rPr>
                <w:lang w:val="ru-RU"/>
              </w:rPr>
              <w:t>указанно</w:t>
            </w:r>
            <w:r w:rsidR="00A05710">
              <w:rPr>
                <w:lang w:val="ru-RU"/>
              </w:rPr>
              <w:t>го</w:t>
            </w:r>
            <w:r w:rsidRPr="00086D91">
              <w:rPr>
                <w:lang w:val="ru-RU"/>
              </w:rPr>
              <w:t xml:space="preserve"> в подпункте №</w:t>
            </w:r>
            <w:r w:rsidR="00446CB1">
              <w:rPr>
                <w:lang w:val="ru-RU"/>
              </w:rPr>
              <w:t xml:space="preserve"> </w:t>
            </w:r>
            <w:r w:rsidRPr="00086D91">
              <w:rPr>
                <w:lang w:val="ru-RU"/>
              </w:rPr>
              <w:t>1 пункта 1.3.6 извещения</w:t>
            </w:r>
            <w:r w:rsidR="009E0F94" w:rsidRPr="00306059">
              <w:rPr>
                <w:lang w:val="ru-RU"/>
              </w:rPr>
              <w:t>.</w:t>
            </w:r>
          </w:p>
          <w:p w14:paraId="0959426F" w14:textId="4A6BC55C" w:rsidR="009E0F94" w:rsidRPr="009E61D1" w:rsidRDefault="00533DDD" w:rsidP="00016D29">
            <w:pPr>
              <w:pStyle w:val="a4"/>
              <w:widowControl w:val="0"/>
              <w:numPr>
                <w:ilvl w:val="2"/>
                <w:numId w:val="42"/>
              </w:numPr>
              <w:tabs>
                <w:tab w:val="left" w:pos="13"/>
                <w:tab w:val="left" w:pos="464"/>
                <w:tab w:val="left" w:pos="993"/>
              </w:tabs>
              <w:autoSpaceDE w:val="0"/>
              <w:autoSpaceDN w:val="0"/>
              <w:adjustRightInd w:val="0"/>
              <w:ind w:left="0" w:firstLine="0"/>
              <w:jc w:val="both"/>
              <w:rPr>
                <w:bCs/>
                <w:lang w:val="ru-RU"/>
              </w:rPr>
            </w:pPr>
            <w:r>
              <w:rPr>
                <w:bCs/>
                <w:lang w:val="ru-RU"/>
              </w:rPr>
              <w:t>с</w:t>
            </w:r>
            <w:r w:rsidRPr="00533DDD">
              <w:rPr>
                <w:bCs/>
                <w:lang w:val="ru-RU"/>
              </w:rPr>
              <w:t xml:space="preserve">тоимость иных единичных расценок </w:t>
            </w:r>
            <w:r w:rsidR="00A02BE2">
              <w:rPr>
                <w:bCs/>
                <w:lang w:val="ru-RU"/>
              </w:rPr>
              <w:t>выполняемых работ</w:t>
            </w:r>
            <w:r w:rsidR="00446CB1">
              <w:rPr>
                <w:bCs/>
                <w:lang w:val="ru-RU"/>
              </w:rPr>
              <w:t xml:space="preserve"> и </w:t>
            </w:r>
            <w:r w:rsidR="00446CB1" w:rsidRPr="00446CB1">
              <w:rPr>
                <w:bCs/>
                <w:lang w:val="ru-RU"/>
              </w:rPr>
              <w:t xml:space="preserve">стоимости 1 километра пробега автомобиля, </w:t>
            </w:r>
            <w:r w:rsidR="009E0F94" w:rsidRPr="009E61D1">
              <w:rPr>
                <w:bCs/>
                <w:lang w:val="ru-RU"/>
              </w:rPr>
              <w:t xml:space="preserve">определенных </w:t>
            </w:r>
            <w:r w:rsidR="00A05710" w:rsidRPr="00A05710">
              <w:rPr>
                <w:bCs/>
                <w:lang w:val="ru-RU"/>
              </w:rPr>
              <w:t>пункт</w:t>
            </w:r>
            <w:r w:rsidR="00A05710">
              <w:rPr>
                <w:bCs/>
                <w:lang w:val="ru-RU"/>
              </w:rPr>
              <w:t>ом</w:t>
            </w:r>
            <w:r w:rsidR="00A05710" w:rsidRPr="00A05710">
              <w:rPr>
                <w:bCs/>
                <w:lang w:val="ru-RU"/>
              </w:rPr>
              <w:t xml:space="preserve"> 1.3.6 извещения</w:t>
            </w:r>
            <w:r w:rsidR="009E0F94" w:rsidRPr="009E61D1">
              <w:rPr>
                <w:bCs/>
                <w:lang w:val="ru-RU"/>
              </w:rPr>
              <w:t xml:space="preserve">, </w:t>
            </w:r>
            <w:r w:rsidRPr="00533DDD">
              <w:rPr>
                <w:bCs/>
                <w:lang w:val="ru-RU"/>
              </w:rPr>
              <w:t>определяется путем умножения начальной (максимальной) стоимости соответствующей единичной расценки</w:t>
            </w:r>
            <w:r w:rsidR="006B729A">
              <w:rPr>
                <w:bCs/>
                <w:lang w:val="ru-RU"/>
              </w:rPr>
              <w:t xml:space="preserve"> и</w:t>
            </w:r>
            <w:r w:rsidR="006B729A" w:rsidRPr="00446CB1">
              <w:rPr>
                <w:bCs/>
                <w:lang w:val="ru-RU"/>
              </w:rPr>
              <w:t xml:space="preserve"> стоимости 1 километра пробега автомобиля</w:t>
            </w:r>
            <w:r w:rsidRPr="00533DDD">
              <w:rPr>
                <w:bCs/>
                <w:lang w:val="ru-RU"/>
              </w:rPr>
              <w:t xml:space="preserve">, указанной в пункте 1.3.6 извещения, на коэффициент снижения </w:t>
            </w:r>
            <w:r w:rsidR="009E0F94" w:rsidRPr="009E61D1">
              <w:rPr>
                <w:bCs/>
                <w:lang w:val="ru-RU"/>
              </w:rPr>
              <w:t>(К).</w:t>
            </w:r>
          </w:p>
          <w:p w14:paraId="4056641B" w14:textId="77777777" w:rsidR="009E0F94" w:rsidRPr="004A0414" w:rsidRDefault="009E0F94" w:rsidP="009E0F94">
            <w:pPr>
              <w:jc w:val="both"/>
              <w:rPr>
                <w:bCs/>
              </w:rPr>
            </w:pPr>
            <w:r w:rsidRPr="004A0414">
              <w:rPr>
                <w:bCs/>
              </w:rPr>
              <w:t>Коэффициент снижения (К) рассчитывается по формуле:</w:t>
            </w:r>
          </w:p>
          <w:p w14:paraId="51A82B85" w14:textId="77777777" w:rsidR="00033F26" w:rsidRPr="00033F26" w:rsidRDefault="00033F26" w:rsidP="00033F26">
            <w:pPr>
              <w:jc w:val="both"/>
              <w:rPr>
                <w:bCs/>
              </w:rPr>
            </w:pPr>
            <w:r w:rsidRPr="00033F26">
              <w:rPr>
                <w:bCs/>
              </w:rPr>
              <w:t>К=</w:t>
            </w:r>
            <w:proofErr w:type="spellStart"/>
            <w:r w:rsidRPr="00033F26">
              <w:rPr>
                <w:bCs/>
              </w:rPr>
              <w:t>Сi</w:t>
            </w:r>
            <w:proofErr w:type="spellEnd"/>
            <w:r w:rsidRPr="00033F26">
              <w:rPr>
                <w:bCs/>
              </w:rPr>
              <w:t xml:space="preserve"> / </w:t>
            </w:r>
            <w:proofErr w:type="spellStart"/>
            <w:r w:rsidRPr="00033F26">
              <w:rPr>
                <w:bCs/>
              </w:rPr>
              <w:t>Cmax</w:t>
            </w:r>
            <w:proofErr w:type="spellEnd"/>
            <w:r w:rsidRPr="00033F26">
              <w:rPr>
                <w:bCs/>
              </w:rPr>
              <w:t>, где:</w:t>
            </w:r>
          </w:p>
          <w:p w14:paraId="3B9A7AF0" w14:textId="199B5C83" w:rsidR="00033F26" w:rsidRPr="00033F26" w:rsidRDefault="00033F26" w:rsidP="00033F26">
            <w:pPr>
              <w:jc w:val="both"/>
              <w:rPr>
                <w:bCs/>
              </w:rPr>
            </w:pPr>
            <w:proofErr w:type="spellStart"/>
            <w:r w:rsidRPr="00033F26">
              <w:rPr>
                <w:bCs/>
              </w:rPr>
              <w:t>Сi</w:t>
            </w:r>
            <w:proofErr w:type="spellEnd"/>
            <w:r w:rsidRPr="00033F26">
              <w:rPr>
                <w:bCs/>
              </w:rPr>
              <w:t xml:space="preserve"> = стоимость</w:t>
            </w:r>
            <w:r w:rsidR="00BA3409" w:rsidRPr="000F3D2D">
              <w:t xml:space="preserve"> </w:t>
            </w:r>
            <w:r w:rsidR="00BA3409">
              <w:t>выполнения</w:t>
            </w:r>
            <w:r w:rsidR="00BA3409" w:rsidRPr="000F3D2D">
              <w:t xml:space="preserve"> </w:t>
            </w:r>
            <w:r w:rsidR="00BA3409">
              <w:t>ре</w:t>
            </w:r>
            <w:r w:rsidR="00BA3409" w:rsidRPr="0098739D">
              <w:t>монт</w:t>
            </w:r>
            <w:r w:rsidR="00BA3409">
              <w:t>а</w:t>
            </w:r>
            <w:r w:rsidR="00BA3409" w:rsidRPr="0098739D">
              <w:t xml:space="preserve"> боковых порезов</w:t>
            </w:r>
            <w:r w:rsidR="00BA3409" w:rsidRPr="000F3D2D" w:rsidDel="00BA3409">
              <w:t xml:space="preserve"> </w:t>
            </w:r>
            <w:r w:rsidR="00BA3409">
              <w:t>колеса</w:t>
            </w:r>
            <w:r w:rsidR="00F0061C">
              <w:t>,</w:t>
            </w:r>
            <w:r w:rsidR="00BA3409">
              <w:t xml:space="preserve"> </w:t>
            </w:r>
            <w:r w:rsidR="00BA3409" w:rsidRPr="000F3D2D">
              <w:t>указанно</w:t>
            </w:r>
            <w:r w:rsidR="00F0061C">
              <w:t>й</w:t>
            </w:r>
            <w:r w:rsidR="00BA3409" w:rsidRPr="000F3D2D">
              <w:t xml:space="preserve"> в пункт</w:t>
            </w:r>
            <w:r w:rsidR="00BA3409">
              <w:t>е</w:t>
            </w:r>
            <w:r w:rsidR="00BA3409" w:rsidRPr="000F3D2D">
              <w:t xml:space="preserve"> 1.3.6 извещения</w:t>
            </w:r>
            <w:r w:rsidRPr="00033F26">
              <w:rPr>
                <w:bCs/>
              </w:rPr>
              <w:t>, предложенная участником закупки, с которым заключается договор;</w:t>
            </w:r>
          </w:p>
          <w:p w14:paraId="65F4D98D" w14:textId="43DD9907" w:rsidR="009E0F94" w:rsidRDefault="00033F26" w:rsidP="00033F26">
            <w:pPr>
              <w:jc w:val="both"/>
              <w:rPr>
                <w:bCs/>
              </w:rPr>
            </w:pPr>
            <w:proofErr w:type="spellStart"/>
            <w:r w:rsidRPr="00033F26">
              <w:rPr>
                <w:bCs/>
              </w:rPr>
              <w:t>Сmax</w:t>
            </w:r>
            <w:proofErr w:type="spellEnd"/>
            <w:r w:rsidRPr="00033F26">
              <w:rPr>
                <w:bCs/>
              </w:rPr>
              <w:t xml:space="preserve"> = начальная (максимальная) стоимость </w:t>
            </w:r>
            <w:r w:rsidR="00BA3409">
              <w:t>выполнения</w:t>
            </w:r>
            <w:r w:rsidR="00BA3409" w:rsidRPr="000F3D2D">
              <w:t xml:space="preserve"> </w:t>
            </w:r>
            <w:r w:rsidR="00BA3409">
              <w:t>ре</w:t>
            </w:r>
            <w:r w:rsidR="00BA3409" w:rsidRPr="0098739D">
              <w:t>монт</w:t>
            </w:r>
            <w:r w:rsidR="00BA3409">
              <w:t>а</w:t>
            </w:r>
            <w:r w:rsidR="00BA3409" w:rsidRPr="0098739D">
              <w:t xml:space="preserve"> боковых порезов</w:t>
            </w:r>
            <w:r w:rsidR="00BA3409" w:rsidRPr="000F3D2D" w:rsidDel="00BA3409">
              <w:t xml:space="preserve"> </w:t>
            </w:r>
            <w:r w:rsidR="00BA3409">
              <w:t>колеса</w:t>
            </w:r>
            <w:r w:rsidR="0077766F">
              <w:rPr>
                <w:bCs/>
              </w:rPr>
              <w:t>,</w:t>
            </w:r>
            <w:r w:rsidR="00A05710" w:rsidRPr="00A05710">
              <w:rPr>
                <w:bCs/>
              </w:rPr>
              <w:t xml:space="preserve"> указанн</w:t>
            </w:r>
            <w:r w:rsidR="0077766F">
              <w:rPr>
                <w:bCs/>
              </w:rPr>
              <w:t>ой</w:t>
            </w:r>
            <w:r w:rsidR="00A05710" w:rsidRPr="00A05710">
              <w:rPr>
                <w:bCs/>
              </w:rPr>
              <w:t xml:space="preserve"> в пункт</w:t>
            </w:r>
            <w:r w:rsidR="00BA3409">
              <w:rPr>
                <w:bCs/>
              </w:rPr>
              <w:t>е</w:t>
            </w:r>
            <w:r w:rsidR="00A05710" w:rsidRPr="00A05710">
              <w:rPr>
                <w:bCs/>
              </w:rPr>
              <w:t xml:space="preserve"> 1.3.6 извещения</w:t>
            </w:r>
            <w:r w:rsidRPr="00033F26">
              <w:rPr>
                <w:bCs/>
              </w:rPr>
              <w:t>.</w:t>
            </w:r>
          </w:p>
          <w:p w14:paraId="10865B10" w14:textId="3135D10C" w:rsidR="00FC2040" w:rsidRPr="00306059" w:rsidRDefault="00FC2040" w:rsidP="009E0F94">
            <w:pPr>
              <w:jc w:val="both"/>
              <w:rPr>
                <w:bCs/>
              </w:rPr>
            </w:pPr>
            <w:r w:rsidRPr="00FC2040">
              <w:rPr>
                <w:bCs/>
              </w:rPr>
              <w:t>Договор заключается с ценой, определенной пунктом 1.3.6 извещения.</w:t>
            </w:r>
          </w:p>
          <w:p w14:paraId="62C8421D" w14:textId="7D4AED0E" w:rsidR="00B067D9" w:rsidRPr="004409C6" w:rsidRDefault="009E0F94" w:rsidP="00016D29">
            <w:pPr>
              <w:pStyle w:val="a4"/>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F7160C" w:rsidRPr="004409C6" w14:paraId="61024E5B" w14:textId="77777777" w:rsidTr="00357F76">
        <w:tc>
          <w:tcPr>
            <w:tcW w:w="398"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000"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w:t>
            </w:r>
            <w:r w:rsidRPr="009B58F4">
              <w:rPr>
                <w:b/>
              </w:rPr>
              <w:lastRenderedPageBreak/>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602" w:type="pct"/>
            <w:shd w:val="clear" w:color="auto" w:fill="auto"/>
          </w:tcPr>
          <w:p w14:paraId="2762CCDB" w14:textId="77777777" w:rsidR="000F3D2D" w:rsidRPr="00116750" w:rsidRDefault="000F3D2D" w:rsidP="000F3D2D">
            <w:pPr>
              <w:pStyle w:val="a4"/>
              <w:widowControl w:val="0"/>
              <w:numPr>
                <w:ilvl w:val="2"/>
                <w:numId w:val="8"/>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w:t>
            </w:r>
            <w:r w:rsidRPr="00116750">
              <w:rPr>
                <w:iCs/>
                <w:lang w:val="ru-RU"/>
              </w:rPr>
              <w:lastRenderedPageBreak/>
              <w:t>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459C47B" w14:textId="77777777" w:rsidR="000F3D2D" w:rsidRDefault="000F3D2D" w:rsidP="000F3D2D">
            <w:pPr>
              <w:pStyle w:val="a4"/>
              <w:widowControl w:val="0"/>
              <w:numPr>
                <w:ilvl w:val="2"/>
                <w:numId w:val="8"/>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2D35645" w14:textId="77777777" w:rsidR="000F3D2D" w:rsidRPr="00956A4A" w:rsidRDefault="000F3D2D" w:rsidP="000F3D2D">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10A18460" w14:textId="77777777" w:rsidR="000F3D2D" w:rsidRPr="00A21873" w:rsidRDefault="000F3D2D" w:rsidP="000F3D2D">
            <w:pPr>
              <w:pStyle w:val="a4"/>
              <w:widowControl w:val="0"/>
              <w:numPr>
                <w:ilvl w:val="2"/>
                <w:numId w:val="8"/>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F6016DE" w14:textId="77777777" w:rsidR="000F3D2D" w:rsidRDefault="000F3D2D" w:rsidP="000F3D2D">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459FAC5" w14:textId="77777777" w:rsidR="000F3D2D" w:rsidRPr="00956A4A" w:rsidRDefault="000F3D2D" w:rsidP="000F3D2D">
            <w:pPr>
              <w:pStyle w:val="a4"/>
              <w:widowControl w:val="0"/>
              <w:numPr>
                <w:ilvl w:val="2"/>
                <w:numId w:val="8"/>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4AF63347" w14:textId="77777777" w:rsidR="000F3D2D" w:rsidRDefault="000F3D2D" w:rsidP="000F3D2D">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621A1138" w14:textId="77777777" w:rsidR="000F3D2D" w:rsidRPr="00701575" w:rsidRDefault="000F3D2D" w:rsidP="000F3D2D">
            <w:pPr>
              <w:pStyle w:val="a4"/>
              <w:numPr>
                <w:ilvl w:val="2"/>
                <w:numId w:val="8"/>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1D1376CD" w14:textId="77777777" w:rsidR="000F3D2D" w:rsidRPr="00FC1523" w:rsidRDefault="000F3D2D" w:rsidP="000F3D2D">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w:t>
            </w:r>
            <w:r w:rsidRPr="00FC1523">
              <w:rPr>
                <w:iCs/>
              </w:rPr>
              <w:lastRenderedPageBreak/>
              <w:t>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EC147B4" w14:textId="77777777" w:rsidR="000F3D2D" w:rsidRPr="00DA4793" w:rsidRDefault="000F3D2D" w:rsidP="000F3D2D">
            <w:pPr>
              <w:pStyle w:val="a4"/>
              <w:widowControl w:val="0"/>
              <w:numPr>
                <w:ilvl w:val="2"/>
                <w:numId w:val="8"/>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7E884D5" w14:textId="77777777" w:rsidR="000F3D2D" w:rsidRDefault="000F3D2D" w:rsidP="000F3D2D">
            <w:pPr>
              <w:widowControl w:val="0"/>
              <w:tabs>
                <w:tab w:val="left" w:pos="464"/>
                <w:tab w:val="left" w:pos="688"/>
              </w:tabs>
              <w:jc w:val="both"/>
              <w:rPr>
                <w:iCs/>
              </w:rPr>
            </w:pPr>
            <w:r w:rsidRPr="00764219">
              <w:rPr>
                <w:b/>
                <w:iCs/>
              </w:rPr>
              <w:t>Участником закупки указывается</w:t>
            </w:r>
            <w:r>
              <w:rPr>
                <w:iCs/>
              </w:rPr>
              <w:t>:</w:t>
            </w:r>
          </w:p>
          <w:p w14:paraId="1E3C9AF3" w14:textId="77777777" w:rsidR="000F3D2D" w:rsidRDefault="000F3D2D" w:rsidP="000F3D2D">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16111F44" w14:textId="77777777" w:rsidR="000F3D2D"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9E93604" w14:textId="77777777" w:rsidR="000F3D2D" w:rsidRDefault="000F3D2D" w:rsidP="000F3D2D">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72CA07C6" w14:textId="77777777" w:rsidR="000F3D2D" w:rsidRDefault="000F3D2D" w:rsidP="000F3D2D">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4B992C58" w14:textId="77777777" w:rsidR="000F3D2D" w:rsidRPr="00B32555"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 xml:space="preserve">(если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w:t>
            </w:r>
            <w:r w:rsidRPr="00764219">
              <w:rPr>
                <w:rFonts w:eastAsiaTheme="minorHAnsi"/>
                <w:i/>
                <w:lang w:eastAsia="en-US"/>
              </w:rPr>
              <w:lastRenderedPageBreak/>
              <w:t>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E46F7B9" w:rsidR="00F7160C" w:rsidRPr="004409C6" w:rsidRDefault="000F3D2D" w:rsidP="000F3D2D">
            <w:pPr>
              <w:widowControl w:val="0"/>
              <w:ind w:left="24"/>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4409C6" w14:paraId="0F340A59" w14:textId="77777777" w:rsidTr="00357F76">
        <w:tc>
          <w:tcPr>
            <w:tcW w:w="398"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000"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602" w:type="pct"/>
            <w:shd w:val="clear" w:color="auto" w:fill="auto"/>
          </w:tcPr>
          <w:p w14:paraId="74056D03" w14:textId="30F405BE" w:rsidR="00F7160C" w:rsidRPr="004409C6" w:rsidRDefault="000F3D2D" w:rsidP="009250C6">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4409C6" w14:paraId="3EA38B8F" w14:textId="77777777" w:rsidTr="00357F76">
        <w:tc>
          <w:tcPr>
            <w:tcW w:w="398"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t>9.2.</w:t>
            </w:r>
          </w:p>
        </w:tc>
        <w:tc>
          <w:tcPr>
            <w:tcW w:w="1000"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602" w:type="pct"/>
            <w:shd w:val="clear" w:color="auto" w:fill="auto"/>
          </w:tcPr>
          <w:p w14:paraId="7A3782D8" w14:textId="252EF315" w:rsidR="00F7160C" w:rsidRPr="004409C6" w:rsidRDefault="000F3D2D" w:rsidP="00CE2D51">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F7160C" w:rsidRPr="004409C6" w14:paraId="0288C968" w14:textId="77777777" w:rsidTr="00357F76">
        <w:tc>
          <w:tcPr>
            <w:tcW w:w="398"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000"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 xml:space="preserve">Преимущество в отношении товаров российского </w:t>
            </w:r>
            <w:r w:rsidRPr="004409C6">
              <w:lastRenderedPageBreak/>
              <w:t>происхождения (в том числе поставляемых при выполнении закупаемых работ, оказании закупаемых услуг)</w:t>
            </w:r>
          </w:p>
        </w:tc>
        <w:tc>
          <w:tcPr>
            <w:tcW w:w="3602" w:type="pct"/>
            <w:shd w:val="clear" w:color="auto" w:fill="auto"/>
          </w:tcPr>
          <w:p w14:paraId="25F9FDC2" w14:textId="7F864ED8" w:rsidR="00F7160C" w:rsidRPr="004409C6" w:rsidRDefault="00F7160C" w:rsidP="004A008B">
            <w:pPr>
              <w:widowControl w:val="0"/>
              <w:tabs>
                <w:tab w:val="left" w:pos="464"/>
                <w:tab w:val="left" w:pos="688"/>
              </w:tabs>
              <w:jc w:val="both"/>
              <w:rPr>
                <w:iCs/>
              </w:rPr>
            </w:pPr>
            <w:r w:rsidRPr="00AF14DA">
              <w:rPr>
                <w:b/>
                <w:i/>
                <w:iCs/>
              </w:rPr>
              <w:lastRenderedPageBreak/>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tc>
      </w:tr>
      <w:tr w:rsidR="00F7160C" w:rsidRPr="004409C6" w14:paraId="12D448EB" w14:textId="77777777" w:rsidTr="00357F76">
        <w:tc>
          <w:tcPr>
            <w:tcW w:w="398"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t>9.4.</w:t>
            </w:r>
          </w:p>
        </w:tc>
        <w:tc>
          <w:tcPr>
            <w:tcW w:w="1000"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3602" w:type="pct"/>
            <w:shd w:val="clear" w:color="auto" w:fill="auto"/>
          </w:tcPr>
          <w:p w14:paraId="6857FEBB" w14:textId="0D3E18E7" w:rsidR="00F7160C" w:rsidRPr="004409C6" w:rsidRDefault="000F3D2D" w:rsidP="004A008B">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tc>
      </w:tr>
      <w:tr w:rsidR="00EE4CA2" w:rsidRPr="004409C6" w14:paraId="2C897B47" w14:textId="77777777" w:rsidTr="00357F76">
        <w:tc>
          <w:tcPr>
            <w:tcW w:w="398"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t>10</w:t>
            </w:r>
          </w:p>
        </w:tc>
        <w:tc>
          <w:tcPr>
            <w:tcW w:w="1000"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602" w:type="pct"/>
            <w:shd w:val="clear" w:color="auto" w:fill="auto"/>
          </w:tcPr>
          <w:p w14:paraId="71476A94" w14:textId="49D03824" w:rsidR="00B067D9" w:rsidRPr="00DE3F36" w:rsidRDefault="00E86915" w:rsidP="00016D29">
            <w:pPr>
              <w:pStyle w:val="a4"/>
              <w:widowControl w:val="0"/>
              <w:numPr>
                <w:ilvl w:val="0"/>
                <w:numId w:val="44"/>
              </w:numPr>
              <w:ind w:left="1" w:firstLine="0"/>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4FBC178B" w14:textId="2C4F85E4" w:rsidR="007F214D" w:rsidRPr="004409C6" w:rsidRDefault="00BD192B">
            <w:pPr>
              <w:widowControl w:val="0"/>
              <w:tabs>
                <w:tab w:val="left" w:pos="1701"/>
              </w:tabs>
              <w:jc w:val="both"/>
            </w:pPr>
            <w:r w:rsidRPr="004409C6">
              <w:t>2</w:t>
            </w:r>
            <w:r w:rsidR="007F214D" w:rsidRPr="004409C6">
              <w:t xml:space="preserve">. </w:t>
            </w:r>
            <w:r w:rsidR="00DE3F36" w:rsidRPr="00DE3F36">
              <w:t>Обоснование начальной (максимальной) стоимости единичной расценки оказываемых услуг</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5494162A" w:rsidR="00B067D9" w:rsidRDefault="00B067D9" w:rsidP="004531C3">
      <w:pPr>
        <w:widowControl w:val="0"/>
        <w:jc w:val="both"/>
        <w:rPr>
          <w:b/>
        </w:rPr>
      </w:pPr>
    </w:p>
    <w:p w14:paraId="502333CE" w14:textId="77777777" w:rsidR="00600850" w:rsidRPr="004409C6" w:rsidRDefault="00600850" w:rsidP="004531C3">
      <w:pPr>
        <w:widowControl w:val="0"/>
        <w:jc w:val="both"/>
        <w:rPr>
          <w:b/>
        </w:rPr>
      </w:pPr>
    </w:p>
    <w:p w14:paraId="0D6C5BAD" w14:textId="4ADF4B1B" w:rsidR="00E7619C" w:rsidRPr="004409C6" w:rsidRDefault="00AB2CC3" w:rsidP="00E7619C">
      <w:pPr>
        <w:widowControl w:val="0"/>
        <w:rPr>
          <w:b/>
        </w:rPr>
      </w:pPr>
      <w:r>
        <w:rPr>
          <w:b/>
        </w:rPr>
        <w:t>Директор департамента</w:t>
      </w:r>
      <w:r w:rsidR="00600850" w:rsidRPr="00600850">
        <w:rPr>
          <w:b/>
        </w:rPr>
        <w:tab/>
        <w:t xml:space="preserve">___________________ / </w:t>
      </w:r>
      <w:r>
        <w:rPr>
          <w:b/>
        </w:rPr>
        <w:t>Токарев Игорь Александрович</w:t>
      </w:r>
      <w:r w:rsidR="00600850" w:rsidRPr="00600850">
        <w:rPr>
          <w:b/>
        </w:rPr>
        <w:t>/</w:t>
      </w:r>
    </w:p>
    <w:p w14:paraId="1105B758" w14:textId="77777777" w:rsidR="00E7619C" w:rsidRPr="004409C6" w:rsidRDefault="00E7619C" w:rsidP="00E7619C">
      <w:pPr>
        <w:widowControl w:val="0"/>
        <w:jc w:val="center"/>
        <w:rPr>
          <w:b/>
        </w:rPr>
      </w:pPr>
      <w:proofErr w:type="spellStart"/>
      <w:r w:rsidRPr="004409C6">
        <w:rPr>
          <w:color w:val="D9D9D9"/>
          <w:sz w:val="18"/>
          <w:szCs w:val="18"/>
        </w:rPr>
        <w:t>ВставитьЭП</w:t>
      </w:r>
      <w:proofErr w:type="spellEnd"/>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757DCC9F" w:rsidR="00554944" w:rsidRPr="004409C6" w:rsidRDefault="0053248F" w:rsidP="00554944">
      <w:pPr>
        <w:jc w:val="right"/>
        <w:rPr>
          <w:b/>
          <w:bCs/>
        </w:rPr>
      </w:pPr>
      <w:r w:rsidRPr="004409C6">
        <w:rPr>
          <w:b/>
          <w:bCs/>
        </w:rPr>
        <w:t xml:space="preserve">от </w:t>
      </w:r>
      <w:r w:rsidR="00506E61">
        <w:rPr>
          <w:b/>
          <w:bCs/>
        </w:rPr>
        <w:t>14</w:t>
      </w:r>
      <w:r w:rsidR="00962C7D" w:rsidRPr="004409C6">
        <w:rPr>
          <w:b/>
          <w:bCs/>
        </w:rPr>
        <w:t>.</w:t>
      </w:r>
      <w:r w:rsidR="00506E61">
        <w:rPr>
          <w:b/>
          <w:bCs/>
        </w:rPr>
        <w:t>05</w:t>
      </w:r>
      <w:r w:rsidRPr="004409C6">
        <w:rPr>
          <w:b/>
          <w:bCs/>
        </w:rPr>
        <w:t>.202</w:t>
      </w:r>
      <w:r w:rsidR="00600850">
        <w:rPr>
          <w:b/>
          <w:bCs/>
        </w:rPr>
        <w:t>6</w:t>
      </w:r>
      <w:r w:rsidRPr="004409C6">
        <w:rPr>
          <w:b/>
          <w:bCs/>
        </w:rPr>
        <w:t xml:space="preserve"> г. № ЗКЭФ-</w:t>
      </w:r>
      <w:r w:rsidR="001854F9" w:rsidRPr="004409C6">
        <w:rPr>
          <w:b/>
          <w:bCs/>
        </w:rPr>
        <w:t>ДЭУК-</w:t>
      </w:r>
      <w:r w:rsidR="00832DAA">
        <w:rPr>
          <w:b/>
          <w:bCs/>
        </w:rPr>
        <w:t>137</w:t>
      </w:r>
      <w:r w:rsidR="00315236">
        <w:rPr>
          <w:b/>
          <w:bCs/>
        </w:rPr>
        <w:t>8</w:t>
      </w:r>
    </w:p>
    <w:p w14:paraId="42FC54D6" w14:textId="04BD8B05" w:rsidR="00B067D9" w:rsidRPr="004409C6" w:rsidRDefault="00B067D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67739D56" w:rsidR="006A12CC" w:rsidRPr="004409C6" w:rsidRDefault="006A12CC" w:rsidP="00016D29">
      <w:pPr>
        <w:numPr>
          <w:ilvl w:val="0"/>
          <w:numId w:val="2"/>
        </w:numPr>
        <w:tabs>
          <w:tab w:val="left" w:pos="360"/>
          <w:tab w:val="left" w:pos="993"/>
          <w:tab w:val="left" w:pos="1134"/>
        </w:tabs>
        <w:ind w:left="0" w:firstLine="360"/>
        <w:jc w:val="both"/>
      </w:pPr>
      <w:r w:rsidRPr="004409C6">
        <w:t xml:space="preserve">Изучив извещение о проведении запроса котировок в электронной </w:t>
      </w:r>
      <w:r w:rsidR="00E54654" w:rsidRPr="004409C6">
        <w:t xml:space="preserve">форме, </w:t>
      </w:r>
      <w:r w:rsidR="00E54654" w:rsidRPr="004409C6">
        <w:rPr>
          <w:bCs/>
        </w:rPr>
        <w:t>участниками которого могут быть только субъекты малого и среднего предпринимательства</w:t>
      </w:r>
      <w:r w:rsidR="004D72D2" w:rsidRPr="004409C6">
        <w:rPr>
          <w:bCs/>
        </w:rPr>
        <w:t xml:space="preserve"> (далее - запроса котировок в электронной форме)</w:t>
      </w:r>
      <w:r w:rsidR="00E54654" w:rsidRPr="004409C6">
        <w:t xml:space="preserve"> от</w:t>
      </w:r>
      <w:r w:rsidR="005F36AD" w:rsidRPr="004409C6">
        <w:rPr>
          <w:bCs/>
        </w:rPr>
        <w:t xml:space="preserve"> </w:t>
      </w:r>
      <w:r w:rsidR="00506E61">
        <w:rPr>
          <w:bCs/>
        </w:rPr>
        <w:t>14</w:t>
      </w:r>
      <w:r w:rsidR="00962C7D" w:rsidRPr="004409C6">
        <w:rPr>
          <w:bCs/>
        </w:rPr>
        <w:t>.</w:t>
      </w:r>
      <w:r w:rsidR="00506E61">
        <w:rPr>
          <w:bCs/>
        </w:rPr>
        <w:t>05</w:t>
      </w:r>
      <w:r w:rsidR="0053248F" w:rsidRPr="004409C6">
        <w:rPr>
          <w:bCs/>
        </w:rPr>
        <w:t>.202</w:t>
      </w:r>
      <w:r w:rsidR="00EA48C2">
        <w:rPr>
          <w:bCs/>
        </w:rPr>
        <w:t>6</w:t>
      </w:r>
      <w:r w:rsidR="0053248F" w:rsidRPr="004409C6">
        <w:rPr>
          <w:bCs/>
        </w:rPr>
        <w:t xml:space="preserve"> г. № ЗКЭФ-</w:t>
      </w:r>
      <w:r w:rsidR="001854F9" w:rsidRPr="004409C6">
        <w:rPr>
          <w:bCs/>
        </w:rPr>
        <w:t>ДЭУК-</w:t>
      </w:r>
      <w:r w:rsidR="00832DAA">
        <w:rPr>
          <w:bCs/>
        </w:rPr>
        <w:t>137</w:t>
      </w:r>
      <w:r w:rsidR="00315236">
        <w:rPr>
          <w:bCs/>
        </w:rPr>
        <w:t>8</w:t>
      </w:r>
      <w:r w:rsidR="00554944" w:rsidRPr="004409C6">
        <w:rPr>
          <w:bCs/>
        </w:rPr>
        <w:t xml:space="preserve"> </w:t>
      </w:r>
      <w:r w:rsidRPr="004409C6">
        <w:rPr>
          <w:bCs/>
        </w:rPr>
        <w:t>(</w:t>
      </w:r>
      <w:r w:rsidRPr="004409C6">
        <w:t xml:space="preserve">далее – извещение), а также применимые к данному </w:t>
      </w:r>
      <w:r w:rsidRPr="004409C6">
        <w:rPr>
          <w:bCs/>
        </w:rPr>
        <w:t>запросу котировок</w:t>
      </w:r>
      <w:r w:rsidR="004D72D2" w:rsidRPr="004409C6">
        <w:rPr>
          <w:bCs/>
        </w:rPr>
        <w:t xml:space="preserve"> в электронной форме</w:t>
      </w:r>
      <w:r w:rsidRPr="004409C6">
        <w:t xml:space="preserve"> законодательство и нормативно-правовые акты _________________________________________________________________________________,</w:t>
      </w:r>
      <w:r w:rsidRPr="004409C6">
        <w:rPr>
          <w:lang w:eastAsia="en-US"/>
        </w:rPr>
        <w:t xml:space="preserve">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r w:rsidRPr="004409C6">
        <w:rPr>
          <w:lang w:eastAsia="en-US"/>
        </w:rPr>
        <w:t>именуемое(-</w:t>
      </w:r>
      <w:proofErr w:type="spellStart"/>
      <w:r w:rsidRPr="004409C6">
        <w:rPr>
          <w:lang w:eastAsia="en-US"/>
        </w:rPr>
        <w:t>ый</w:t>
      </w:r>
      <w:proofErr w:type="spellEnd"/>
      <w:r w:rsidRPr="004409C6">
        <w:rPr>
          <w:lang w:eastAsia="en-US"/>
        </w:rPr>
        <w:t>, -</w:t>
      </w:r>
      <w:proofErr w:type="spellStart"/>
      <w:r w:rsidRPr="004409C6">
        <w:rPr>
          <w:lang w:eastAsia="en-US"/>
        </w:rPr>
        <w:t>ая</w:t>
      </w:r>
      <w:proofErr w:type="spellEnd"/>
      <w:r w:rsidRPr="004409C6">
        <w:rPr>
          <w:lang w:eastAsia="en-US"/>
        </w:rPr>
        <w:t xml:space="preserve">)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5F0C0A9E" w:rsidR="0020603E" w:rsidRPr="004409C6" w:rsidRDefault="00086D91" w:rsidP="00016D29">
      <w:pPr>
        <w:numPr>
          <w:ilvl w:val="0"/>
          <w:numId w:val="2"/>
        </w:numPr>
        <w:tabs>
          <w:tab w:val="left" w:pos="993"/>
        </w:tabs>
        <w:ind w:left="0" w:firstLine="709"/>
        <w:jc w:val="both"/>
      </w:pPr>
      <w:r w:rsidRPr="00086D91">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запросе котировок в электронной форме со стоимостью </w:t>
      </w:r>
      <w:r w:rsidR="00BD3867">
        <w:t>выполнения</w:t>
      </w:r>
      <w:r w:rsidR="00BD3867" w:rsidRPr="000F3D2D">
        <w:t xml:space="preserve"> </w:t>
      </w:r>
      <w:r w:rsidR="00BD3867">
        <w:t>ре</w:t>
      </w:r>
      <w:r w:rsidR="00BD3867" w:rsidRPr="0098739D">
        <w:t>монт</w:t>
      </w:r>
      <w:r w:rsidR="00BD3867">
        <w:t>а</w:t>
      </w:r>
      <w:r w:rsidR="00BD3867" w:rsidRPr="0098739D">
        <w:t xml:space="preserve"> боковых порезов</w:t>
      </w:r>
      <w:r w:rsidR="00BD3867" w:rsidRPr="000F3D2D" w:rsidDel="00BA3409">
        <w:t xml:space="preserve"> </w:t>
      </w:r>
      <w:r w:rsidR="00BD3867">
        <w:t>колеса</w:t>
      </w:r>
      <w:r w:rsidR="00F0061C">
        <w:t>,</w:t>
      </w:r>
      <w:r w:rsidR="00BD3867">
        <w:t xml:space="preserve"> </w:t>
      </w:r>
      <w:r w:rsidR="00BD3867" w:rsidRPr="000F3D2D">
        <w:t>указанно</w:t>
      </w:r>
      <w:r w:rsidR="00F0061C">
        <w:t>й</w:t>
      </w:r>
      <w:r w:rsidR="00BD3867" w:rsidRPr="000F3D2D">
        <w:t xml:space="preserve"> в пункт</w:t>
      </w:r>
      <w:r w:rsidR="00BD3867">
        <w:t>е</w:t>
      </w:r>
      <w:r w:rsidR="00BD3867" w:rsidRPr="000F3D2D">
        <w:t xml:space="preserve"> 1.3.6 извещения</w:t>
      </w:r>
      <w:r w:rsidR="00F121AC" w:rsidRPr="004409C6">
        <w:t>__________</w:t>
      </w:r>
      <w:r w:rsidR="00E7619C" w:rsidRPr="004409C6">
        <w:t>(_________________</w:t>
      </w:r>
      <w:r w:rsidR="006C196F" w:rsidRPr="004409C6">
        <w:t>)</w:t>
      </w:r>
      <w:r w:rsidR="00F121AC" w:rsidRPr="004409C6">
        <w:t xml:space="preserve"> руб.</w:t>
      </w:r>
      <w:r w:rsidR="00F66A47">
        <w:t>,</w:t>
      </w:r>
      <w:r w:rsidR="00E7619C" w:rsidRPr="004409C6">
        <w:t xml:space="preserve"> </w:t>
      </w:r>
      <w:r w:rsidR="00016D29">
        <w:t>включая</w:t>
      </w:r>
      <w:r w:rsidR="00E7619C" w:rsidRPr="004409C6">
        <w:t xml:space="preserve"> НДС</w:t>
      </w:r>
    </w:p>
    <w:p w14:paraId="1E7D6AA6" w14:textId="12C947A8" w:rsidR="0043687A" w:rsidRPr="004409C6" w:rsidRDefault="0020603E" w:rsidP="000053B3">
      <w:pPr>
        <w:tabs>
          <w:tab w:val="left" w:pos="993"/>
        </w:tabs>
        <w:spacing w:before="120" w:after="120"/>
        <w:jc w:val="both"/>
        <w:rPr>
          <w:i/>
          <w:sz w:val="20"/>
          <w:szCs w:val="20"/>
        </w:rPr>
      </w:pPr>
      <w:r w:rsidRPr="004409C6">
        <w:rPr>
          <w:i/>
          <w:sz w:val="20"/>
          <w:szCs w:val="20"/>
        </w:rPr>
        <w:t>(указывается цифрой и прописью)</w:t>
      </w:r>
      <w:r w:rsidR="0043687A" w:rsidRPr="004409C6">
        <w:rPr>
          <w:i/>
          <w:sz w:val="20"/>
          <w:szCs w:val="20"/>
        </w:rPr>
        <w:t xml:space="preserve"> </w:t>
      </w:r>
    </w:p>
    <w:p w14:paraId="06CA3E8B" w14:textId="5A66956A" w:rsidR="00600850" w:rsidRPr="00D14570" w:rsidRDefault="00600850" w:rsidP="00600850">
      <w:pPr>
        <w:tabs>
          <w:tab w:val="left" w:pos="993"/>
        </w:tabs>
        <w:spacing w:after="120"/>
        <w:rPr>
          <w:bCs/>
        </w:rPr>
      </w:pPr>
      <w:r w:rsidRPr="00D14570">
        <w:t xml:space="preserve">- </w:t>
      </w:r>
      <w:r w:rsidR="00A02BE2">
        <w:t>работы выполняются</w:t>
      </w:r>
      <w:r w:rsidRPr="00D14570">
        <w:t xml:space="preserve"> по адресу: ____________________</w:t>
      </w:r>
      <w:r w:rsidR="00A02BE2">
        <w:t>_______________________________</w:t>
      </w:r>
      <w:r w:rsidRPr="00D14570">
        <w:rPr>
          <w:bCs/>
        </w:rPr>
        <w:t>.</w:t>
      </w:r>
    </w:p>
    <w:p w14:paraId="51886568" w14:textId="21FB4870" w:rsidR="00E3470F" w:rsidRDefault="00600850" w:rsidP="00600850">
      <w:pPr>
        <w:tabs>
          <w:tab w:val="left" w:pos="0"/>
          <w:tab w:val="left" w:pos="993"/>
        </w:tabs>
        <w:spacing w:after="120"/>
        <w:jc w:val="both"/>
      </w:pPr>
      <w:r w:rsidRPr="00D14570">
        <w:rPr>
          <w:i/>
          <w:sz w:val="20"/>
          <w:szCs w:val="20"/>
        </w:rPr>
        <w:t>(</w:t>
      </w:r>
      <w:r w:rsidRPr="0066096A">
        <w:rPr>
          <w:i/>
          <w:sz w:val="20"/>
          <w:szCs w:val="20"/>
        </w:rPr>
        <w:t xml:space="preserve">указывается адрес станции технического обслуживания (СТО) исполнителя, расположенной не далее </w:t>
      </w:r>
      <w:r>
        <w:rPr>
          <w:i/>
          <w:sz w:val="20"/>
          <w:szCs w:val="20"/>
        </w:rPr>
        <w:br/>
      </w:r>
      <w:r w:rsidRPr="00600850">
        <w:rPr>
          <w:i/>
          <w:sz w:val="20"/>
          <w:szCs w:val="20"/>
        </w:rPr>
        <w:t>1</w:t>
      </w:r>
      <w:r>
        <w:rPr>
          <w:i/>
          <w:sz w:val="20"/>
          <w:szCs w:val="20"/>
        </w:rPr>
        <w:t xml:space="preserve"> </w:t>
      </w:r>
      <w:r w:rsidRPr="00600850">
        <w:rPr>
          <w:i/>
          <w:sz w:val="20"/>
          <w:szCs w:val="20"/>
        </w:rPr>
        <w:t>(одного) километра от</w:t>
      </w:r>
      <w:r w:rsidR="00315236">
        <w:rPr>
          <w:i/>
          <w:sz w:val="20"/>
          <w:szCs w:val="20"/>
        </w:rPr>
        <w:t xml:space="preserve"> </w:t>
      </w:r>
      <w:r w:rsidR="00315236" w:rsidRPr="00315236">
        <w:rPr>
          <w:i/>
          <w:sz w:val="20"/>
          <w:szCs w:val="20"/>
        </w:rPr>
        <w:t>г. Нальчик</w:t>
      </w:r>
      <w:r w:rsidR="00F01A15" w:rsidRPr="00352A2E">
        <w:rPr>
          <w:i/>
          <w:sz w:val="20"/>
          <w:szCs w:val="20"/>
          <w:highlight w:val="yellow"/>
        </w:rPr>
        <w:t>а</w:t>
      </w:r>
      <w:r w:rsidR="00315236" w:rsidRPr="00315236">
        <w:rPr>
          <w:i/>
          <w:sz w:val="20"/>
          <w:szCs w:val="20"/>
        </w:rPr>
        <w:t xml:space="preserve"> Кабардино-Балкарской Республики</w:t>
      </w:r>
      <w:r w:rsidRPr="002A61A0">
        <w:rPr>
          <w:i/>
          <w:sz w:val="20"/>
          <w:szCs w:val="20"/>
        </w:rPr>
        <w:t>)</w:t>
      </w:r>
    </w:p>
    <w:p w14:paraId="7C15FBC9" w14:textId="16A1A01E" w:rsidR="009F57EB" w:rsidRPr="004409C6" w:rsidRDefault="009F57EB" w:rsidP="00016D29">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016D29">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016D29">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016D29">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0BC0ED4C" w14:textId="45951872" w:rsidR="006A12CC" w:rsidRPr="004409C6" w:rsidRDefault="006A12CC" w:rsidP="00016D29">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016D29">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lastRenderedPageBreak/>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15D42273" w14:textId="77777777" w:rsidR="006A12CC" w:rsidRPr="004409C6" w:rsidRDefault="006A12CC" w:rsidP="006A12CC">
      <w:pPr>
        <w:tabs>
          <w:tab w:val="left" w:pos="993"/>
        </w:tabs>
        <w:ind w:firstLine="709"/>
        <w:jc w:val="both"/>
        <w:rPr>
          <w:b/>
          <w:bCs/>
        </w:rPr>
      </w:pPr>
    </w:p>
    <w:p w14:paraId="63049EE5" w14:textId="77777777" w:rsidR="006A12CC" w:rsidRPr="004409C6" w:rsidRDefault="006A12CC" w:rsidP="006A12CC">
      <w:pPr>
        <w:jc w:val="both"/>
        <w:rPr>
          <w:b/>
          <w:bCs/>
        </w:rPr>
      </w:pPr>
    </w:p>
    <w:p w14:paraId="5508634C" w14:textId="4F4F30AC" w:rsidR="00E15EAC" w:rsidRPr="001433F2" w:rsidRDefault="001433F2" w:rsidP="00E15EAC">
      <w:pPr>
        <w:pBdr>
          <w:bottom w:val="single" w:sz="12" w:space="1" w:color="auto"/>
        </w:pBdr>
        <w:ind w:firstLine="708"/>
        <w:jc w:val="both"/>
      </w:pPr>
      <w:r w:rsidRPr="001433F2">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00E15EAC">
        <w:t>.</w:t>
      </w:r>
    </w:p>
    <w:p w14:paraId="43509587" w14:textId="40F97F8D" w:rsidR="006A12CC" w:rsidRPr="004409C6" w:rsidRDefault="001433F2" w:rsidP="001433F2">
      <w:pPr>
        <w:pBdr>
          <w:bottom w:val="single" w:sz="12" w:space="1" w:color="auto"/>
        </w:pBdr>
        <w:ind w:firstLine="708"/>
        <w:jc w:val="both"/>
        <w:rPr>
          <w:b/>
          <w:bCs/>
        </w:rPr>
      </w:pPr>
      <w:r w:rsidRPr="001433F2">
        <w:t>.</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должность уполномоченного лица)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47C9847A" w:rsidR="00E469DB" w:rsidRPr="004409C6" w:rsidRDefault="00A8563A" w:rsidP="00E469DB">
      <w:pPr>
        <w:widowControl w:val="0"/>
        <w:jc w:val="right"/>
        <w:rPr>
          <w:b/>
          <w:bCs/>
        </w:rPr>
      </w:pPr>
      <w:r w:rsidRPr="004409C6">
        <w:rPr>
          <w:b/>
          <w:bCs/>
        </w:rPr>
        <w:t xml:space="preserve">от </w:t>
      </w:r>
      <w:r w:rsidR="003227F8">
        <w:rPr>
          <w:b/>
          <w:bCs/>
        </w:rPr>
        <w:t>14</w:t>
      </w:r>
      <w:r w:rsidR="00962C7D" w:rsidRPr="004409C6">
        <w:rPr>
          <w:b/>
          <w:bCs/>
        </w:rPr>
        <w:t>.</w:t>
      </w:r>
      <w:r w:rsidR="003227F8">
        <w:rPr>
          <w:b/>
          <w:bCs/>
        </w:rPr>
        <w:t>05</w:t>
      </w:r>
      <w:r w:rsidR="00373C60" w:rsidRPr="004409C6">
        <w:rPr>
          <w:b/>
          <w:bCs/>
        </w:rPr>
        <w:t>.202</w:t>
      </w:r>
      <w:r w:rsidR="00600850">
        <w:rPr>
          <w:b/>
          <w:bCs/>
        </w:rPr>
        <w:t>6</w:t>
      </w:r>
      <w:r w:rsidR="00373C60" w:rsidRPr="004409C6">
        <w:rPr>
          <w:b/>
          <w:bCs/>
        </w:rPr>
        <w:t xml:space="preserve"> г. № ЗКЭФ-</w:t>
      </w:r>
      <w:r w:rsidR="002F4CA1" w:rsidRPr="004409C6">
        <w:rPr>
          <w:b/>
          <w:bCs/>
        </w:rPr>
        <w:t>ДЭУК-</w:t>
      </w:r>
      <w:r w:rsidR="00832DAA">
        <w:rPr>
          <w:b/>
          <w:bCs/>
        </w:rPr>
        <w:t>137</w:t>
      </w:r>
      <w:r w:rsidR="00870A10">
        <w:rPr>
          <w:b/>
          <w:bCs/>
        </w:rPr>
        <w:t>8</w:t>
      </w:r>
    </w:p>
    <w:p w14:paraId="6AA0A7F8" w14:textId="77777777" w:rsidR="00086D91" w:rsidRPr="00D14570" w:rsidRDefault="00086D91" w:rsidP="00600850">
      <w:pPr>
        <w:spacing w:before="120"/>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3058CA5C" w14:textId="77777777" w:rsidR="00086D91" w:rsidRPr="00D14570" w:rsidRDefault="00086D91" w:rsidP="00086D91">
      <w:pPr>
        <w:ind w:firstLine="709"/>
        <w:rPr>
          <w:rFonts w:eastAsia="Calibri"/>
          <w:lang w:eastAsia="en-US"/>
        </w:rPr>
      </w:pPr>
    </w:p>
    <w:p w14:paraId="5957E929" w14:textId="7BEB7CFB" w:rsidR="00086D91" w:rsidRDefault="00600850" w:rsidP="00086D91">
      <w:pPr>
        <w:spacing w:after="120"/>
        <w:ind w:firstLine="709"/>
        <w:jc w:val="both"/>
        <w:rPr>
          <w:bCs/>
        </w:rPr>
      </w:pPr>
      <w:r w:rsidRPr="00600850">
        <w:rPr>
          <w:bCs/>
        </w:rPr>
        <w:t>Начальная (максимальная) цена</w:t>
      </w:r>
      <w:r w:rsidRPr="00600850">
        <w:t xml:space="preserve"> </w:t>
      </w:r>
      <w:r w:rsidRPr="00600850">
        <w:rPr>
          <w:bCs/>
        </w:rPr>
        <w:t xml:space="preserve">единичных расценок на </w:t>
      </w:r>
      <w:r w:rsidR="00A02BE2" w:rsidRPr="00A02BE2">
        <w:rPr>
          <w:bCs/>
        </w:rPr>
        <w:t xml:space="preserve">выполнение работ по </w:t>
      </w:r>
      <w:proofErr w:type="spellStart"/>
      <w:r w:rsidR="00A02BE2" w:rsidRPr="00A02BE2">
        <w:rPr>
          <w:bCs/>
        </w:rPr>
        <w:t>шиномонтажу</w:t>
      </w:r>
      <w:proofErr w:type="spellEnd"/>
      <w:r w:rsidR="00A02BE2" w:rsidRPr="00A02BE2">
        <w:rPr>
          <w:bCs/>
        </w:rPr>
        <w:t xml:space="preserve"> транспортных средств на ВТРК «</w:t>
      </w:r>
      <w:r w:rsidR="00870A10">
        <w:rPr>
          <w:bCs/>
        </w:rPr>
        <w:t>Эльбрус</w:t>
      </w:r>
      <w:r w:rsidR="00A02BE2" w:rsidRPr="00A02BE2">
        <w:rPr>
          <w:bCs/>
        </w:rPr>
        <w:t>»</w:t>
      </w:r>
      <w:r w:rsidRPr="00600850">
        <w:rPr>
          <w:bCs/>
        </w:rPr>
        <w:t xml:space="preserve">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r w:rsidR="00086D91" w:rsidRPr="00843610">
        <w:rPr>
          <w:bCs/>
        </w:rPr>
        <w:t>.</w:t>
      </w:r>
    </w:p>
    <w:p w14:paraId="63576911" w14:textId="202EB778" w:rsidR="00E63C79" w:rsidRPr="004409C6" w:rsidRDefault="00086D91" w:rsidP="001D08FE">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4409C6" w:rsidRDefault="00E63C79" w:rsidP="00E63C79">
      <w:pPr>
        <w:spacing w:before="240"/>
        <w:ind w:firstLine="708"/>
        <w:rPr>
          <w:bCs/>
        </w:rPr>
        <w:sectPr w:rsidR="00E63C79" w:rsidRPr="004409C6" w:rsidSect="003F3268">
          <w:footerReference w:type="default" r:id="rId37"/>
          <w:footerReference w:type="first" r:id="rId38"/>
          <w:pgSz w:w="11906" w:h="16838"/>
          <w:pgMar w:top="678" w:right="992" w:bottom="992" w:left="1134" w:header="454" w:footer="510" w:gutter="0"/>
          <w:cols w:space="708"/>
          <w:docGrid w:linePitch="360"/>
        </w:sectPr>
      </w:pP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6FC48C44" w:rsidR="005A7E9D" w:rsidRPr="004409C6" w:rsidRDefault="00CB5B3D" w:rsidP="005A7E9D">
      <w:pPr>
        <w:widowControl w:val="0"/>
        <w:jc w:val="right"/>
        <w:rPr>
          <w:b/>
          <w:bCs/>
        </w:rPr>
      </w:pPr>
      <w:r w:rsidRPr="004409C6">
        <w:rPr>
          <w:b/>
          <w:bCs/>
        </w:rPr>
        <w:t xml:space="preserve">от </w:t>
      </w:r>
      <w:r w:rsidR="003227F8">
        <w:rPr>
          <w:b/>
          <w:bCs/>
        </w:rPr>
        <w:t>14</w:t>
      </w:r>
      <w:r w:rsidR="00962C7D" w:rsidRPr="004409C6">
        <w:rPr>
          <w:b/>
          <w:bCs/>
        </w:rPr>
        <w:t>.</w:t>
      </w:r>
      <w:r w:rsidR="003227F8">
        <w:rPr>
          <w:b/>
          <w:bCs/>
        </w:rPr>
        <w:t>05</w:t>
      </w:r>
      <w:r w:rsidR="007D2FAB" w:rsidRPr="004409C6">
        <w:rPr>
          <w:b/>
          <w:bCs/>
        </w:rPr>
        <w:t>.202</w:t>
      </w:r>
      <w:r w:rsidR="00600850">
        <w:rPr>
          <w:b/>
          <w:bCs/>
        </w:rPr>
        <w:t>6</w:t>
      </w:r>
      <w:r w:rsidR="007D2FAB" w:rsidRPr="004409C6">
        <w:rPr>
          <w:b/>
          <w:bCs/>
        </w:rPr>
        <w:t xml:space="preserve"> г. № ЗКЭФ-ДЭУК-</w:t>
      </w:r>
      <w:r w:rsidR="00832DAA">
        <w:rPr>
          <w:b/>
          <w:bCs/>
        </w:rPr>
        <w:t>137</w:t>
      </w:r>
      <w:r w:rsidR="00ED1F31">
        <w:rPr>
          <w:b/>
          <w:bCs/>
        </w:rPr>
        <w:t>8</w:t>
      </w:r>
    </w:p>
    <w:p w14:paraId="2C3832BE" w14:textId="03963856" w:rsidR="009D0254" w:rsidRPr="004409C6" w:rsidRDefault="009D0254" w:rsidP="009D0254">
      <w:pPr>
        <w:widowControl w:val="0"/>
        <w:spacing w:before="120" w:after="120"/>
        <w:jc w:val="right"/>
        <w:rPr>
          <w:b/>
          <w:bCs/>
        </w:rPr>
      </w:pPr>
      <w:r w:rsidRPr="004409C6">
        <w:rPr>
          <w:b/>
          <w:bCs/>
        </w:rPr>
        <w:t>ПРОЕКТ</w:t>
      </w:r>
    </w:p>
    <w:p w14:paraId="158F8099" w14:textId="77777777" w:rsidR="00526ECF" w:rsidRPr="00237B4F" w:rsidRDefault="00526ECF" w:rsidP="00526ECF">
      <w:pPr>
        <w:ind w:left="142"/>
      </w:pPr>
    </w:p>
    <w:p w14:paraId="5826D422" w14:textId="77777777" w:rsidR="003F3268" w:rsidRPr="00580FF6" w:rsidRDefault="003F3268" w:rsidP="003F3268">
      <w:pPr>
        <w:jc w:val="center"/>
        <w:rPr>
          <w:b/>
        </w:rPr>
      </w:pPr>
      <w:r>
        <w:rPr>
          <w:b/>
        </w:rPr>
        <w:t>ДОГОВОР</w:t>
      </w:r>
      <w:r w:rsidRPr="00580FF6">
        <w:rPr>
          <w:b/>
        </w:rPr>
        <w:t xml:space="preserve"> №</w:t>
      </w:r>
      <w:r>
        <w:rPr>
          <w:b/>
        </w:rPr>
        <w:t xml:space="preserve"> </w:t>
      </w:r>
    </w:p>
    <w:p w14:paraId="64A4EE3F" w14:textId="77777777" w:rsidR="003F3268" w:rsidRPr="005175B2" w:rsidRDefault="003F3268" w:rsidP="003F3268">
      <w:pPr>
        <w:jc w:val="center"/>
      </w:pPr>
      <w:r w:rsidRPr="005175B2">
        <w:t xml:space="preserve">об оказании шиномонтажных </w:t>
      </w:r>
      <w:r>
        <w:t>работ</w:t>
      </w:r>
      <w:r w:rsidRPr="005175B2">
        <w:t xml:space="preserve"> </w:t>
      </w:r>
    </w:p>
    <w:p w14:paraId="2654D52F" w14:textId="77777777" w:rsidR="003F3268" w:rsidRPr="00580FF6" w:rsidRDefault="003F3268" w:rsidP="003F3268">
      <w:pPr>
        <w:jc w:val="center"/>
      </w:pPr>
    </w:p>
    <w:p w14:paraId="1F832DF0" w14:textId="77777777" w:rsidR="003F3268" w:rsidRPr="00580FF6" w:rsidRDefault="003F3268" w:rsidP="003F3268">
      <w:r>
        <w:t>г. Москва</w:t>
      </w:r>
      <w:r w:rsidRPr="00580FF6">
        <w:tab/>
      </w:r>
      <w:r w:rsidRPr="00580FF6">
        <w:tab/>
      </w:r>
      <w:r w:rsidRPr="00580FF6">
        <w:tab/>
      </w:r>
      <w:r w:rsidRPr="00580FF6">
        <w:tab/>
      </w:r>
      <w:r w:rsidRPr="00580FF6">
        <w:tab/>
      </w:r>
      <w:r w:rsidRPr="00580FF6">
        <w:tab/>
      </w:r>
      <w:r>
        <w:tab/>
      </w:r>
      <w:r>
        <w:tab/>
      </w:r>
      <w:r>
        <w:tab/>
        <w:t xml:space="preserve">       «__» ________ </w:t>
      </w:r>
      <w:r w:rsidRPr="00580FF6">
        <w:t>20</w:t>
      </w:r>
      <w:r>
        <w:t xml:space="preserve">26 </w:t>
      </w:r>
      <w:r w:rsidRPr="00580FF6">
        <w:t>г.</w:t>
      </w:r>
    </w:p>
    <w:p w14:paraId="06861D11" w14:textId="77777777" w:rsidR="003F3268" w:rsidRPr="00580FF6" w:rsidRDefault="003F3268" w:rsidP="003F3268"/>
    <w:p w14:paraId="6215D696" w14:textId="77777777" w:rsidR="003F3268" w:rsidRPr="00EF138B" w:rsidRDefault="003F3268" w:rsidP="003F3268">
      <w:pPr>
        <w:widowControl w:val="0"/>
        <w:tabs>
          <w:tab w:val="left" w:pos="993"/>
          <w:tab w:val="left" w:pos="1276"/>
          <w:tab w:val="left" w:pos="1418"/>
        </w:tabs>
        <w:suppressAutoHyphens/>
        <w:ind w:firstLine="567"/>
        <w:jc w:val="both"/>
      </w:pPr>
      <w:r w:rsidRPr="00EF138B">
        <w:rPr>
          <w:b/>
        </w:rPr>
        <w:t xml:space="preserve">Акционерное общество «КАВКАЗ.РФ» </w:t>
      </w:r>
      <w:r w:rsidRPr="00EF138B">
        <w:t>(АО «КАВКАЗ.РФ»), именуемое в дальнейшем «Заказчик», в лице заместителя Генерального директора _____________________, действующей на основании доверенности от ______________, с одной стороны, и</w:t>
      </w:r>
    </w:p>
    <w:p w14:paraId="7AD62848" w14:textId="77777777" w:rsidR="003F3268" w:rsidRPr="00EF138B" w:rsidRDefault="003F3268" w:rsidP="003F3268">
      <w:pPr>
        <w:widowControl w:val="0"/>
        <w:tabs>
          <w:tab w:val="left" w:pos="993"/>
          <w:tab w:val="left" w:pos="1276"/>
          <w:tab w:val="left" w:pos="1418"/>
        </w:tabs>
        <w:suppressAutoHyphens/>
        <w:ind w:firstLine="567"/>
        <w:jc w:val="both"/>
      </w:pPr>
      <w:r w:rsidRPr="00EF138B">
        <w:rPr>
          <w:b/>
        </w:rPr>
        <w:t>___________________________________</w:t>
      </w:r>
      <w:r w:rsidRPr="00EF138B">
        <w:t>, именуемое в дальнейшем «Исполнитель», в лице ______________________, действующего на основании Устава, с другой стороны, именуемые в дальнейшем «Стороны», а по отдельности – «Сторона», заключили настоящий договор (далее – Договор) о нижеследующем:</w:t>
      </w:r>
    </w:p>
    <w:p w14:paraId="04D452AA" w14:textId="77777777" w:rsidR="003F3268" w:rsidRPr="00580FF6" w:rsidRDefault="003F3268" w:rsidP="003F3268">
      <w:pPr>
        <w:ind w:firstLine="540"/>
        <w:jc w:val="both"/>
      </w:pPr>
    </w:p>
    <w:p w14:paraId="6073E4A6" w14:textId="77777777" w:rsidR="003F3268" w:rsidRPr="00EF138B" w:rsidRDefault="003F3268" w:rsidP="003F3268">
      <w:pPr>
        <w:widowControl w:val="0"/>
        <w:numPr>
          <w:ilvl w:val="0"/>
          <w:numId w:val="46"/>
        </w:numPr>
        <w:tabs>
          <w:tab w:val="left" w:pos="993"/>
          <w:tab w:val="left" w:pos="1134"/>
        </w:tabs>
        <w:suppressAutoHyphens/>
        <w:ind w:left="0" w:firstLine="709"/>
        <w:jc w:val="center"/>
        <w:rPr>
          <w:rFonts w:eastAsia="Calibri"/>
          <w:b/>
          <w:lang w:eastAsia="en-US"/>
        </w:rPr>
      </w:pPr>
      <w:r w:rsidRPr="00EF138B">
        <w:rPr>
          <w:rFonts w:eastAsia="Calibri"/>
          <w:b/>
          <w:lang w:eastAsia="en-US"/>
        </w:rPr>
        <w:t xml:space="preserve">ИСПОЛЬЗУЕМЫЕ ТЕРМИНЫ </w:t>
      </w:r>
    </w:p>
    <w:p w14:paraId="5917AA8A" w14:textId="77777777" w:rsidR="003F3268" w:rsidRPr="00EF138B" w:rsidRDefault="003F3268" w:rsidP="003F3268">
      <w:pPr>
        <w:suppressAutoHyphens/>
        <w:ind w:firstLine="567"/>
        <w:contextualSpacing/>
        <w:jc w:val="both"/>
        <w:rPr>
          <w:color w:val="000000"/>
        </w:rPr>
      </w:pPr>
      <w:r w:rsidRPr="00EF138B">
        <w:rPr>
          <w:b/>
          <w:color w:val="000000"/>
        </w:rPr>
        <w:t xml:space="preserve">Электронный документооборот (ЭДО) – </w:t>
      </w:r>
      <w:r w:rsidRPr="00EF138B">
        <w:rPr>
          <w:color w:val="000000"/>
        </w:rPr>
        <w:t>совокупность автоматизированных процессов по работе с документами, представленными в электронном виде.</w:t>
      </w:r>
    </w:p>
    <w:p w14:paraId="7BF66218" w14:textId="77777777" w:rsidR="003F3268" w:rsidRPr="00EF138B" w:rsidRDefault="003F3268" w:rsidP="003F3268">
      <w:pPr>
        <w:suppressAutoHyphens/>
        <w:ind w:firstLine="567"/>
        <w:contextualSpacing/>
        <w:jc w:val="both"/>
        <w:rPr>
          <w:color w:val="000000"/>
        </w:rPr>
      </w:pPr>
      <w:r w:rsidRPr="00EF138B">
        <w:rPr>
          <w:b/>
          <w:color w:val="000000"/>
        </w:rPr>
        <w:t>Отчетные документы</w:t>
      </w:r>
      <w:r w:rsidRPr="00EF138B">
        <w:rPr>
          <w:color w:val="000000"/>
        </w:rPr>
        <w:t xml:space="preserve"> – счета, универсальные передаточные документы</w:t>
      </w:r>
      <w:r w:rsidRPr="00EF138B">
        <w:t>, утвержденные письмом ФНС от 19.12.2023 № ЕД-7-26/970@ (далее – УПД)</w:t>
      </w:r>
      <w:r w:rsidRPr="00EF138B">
        <w:rPr>
          <w:color w:val="000000"/>
        </w:rPr>
        <w:t>, акты сверки взаиморасчетов, а также иные документы, обмен которыми осуществляется в рамках настоящего Договора.</w:t>
      </w:r>
    </w:p>
    <w:p w14:paraId="361E3D7D" w14:textId="77777777" w:rsidR="003F3268" w:rsidRPr="00EF138B" w:rsidRDefault="003F3268" w:rsidP="003F3268">
      <w:pPr>
        <w:suppressAutoHyphens/>
        <w:ind w:firstLine="567"/>
        <w:contextualSpacing/>
        <w:jc w:val="both"/>
        <w:rPr>
          <w:color w:val="000000"/>
          <w:lang w:eastAsia="en-US"/>
        </w:rPr>
      </w:pPr>
      <w:r w:rsidRPr="00EF138B">
        <w:rPr>
          <w:b/>
          <w:color w:val="000000"/>
        </w:rPr>
        <w:t>ЭОД</w:t>
      </w:r>
      <w:r w:rsidRPr="00EF138B">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129A72C" w14:textId="77777777" w:rsidR="003F3268" w:rsidRPr="00EF138B" w:rsidRDefault="003F3268" w:rsidP="003F3268">
      <w:pPr>
        <w:suppressAutoHyphens/>
        <w:ind w:firstLine="567"/>
        <w:contextualSpacing/>
        <w:jc w:val="both"/>
        <w:rPr>
          <w:color w:val="000000"/>
        </w:rPr>
      </w:pPr>
      <w:r w:rsidRPr="00EF138B">
        <w:rPr>
          <w:b/>
          <w:color w:val="000000"/>
        </w:rPr>
        <w:t>ЭП</w:t>
      </w:r>
      <w:r w:rsidRPr="00EF138B">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5FF16C0" w14:textId="77777777" w:rsidR="003F3268" w:rsidRPr="00EF138B" w:rsidRDefault="003F3268" w:rsidP="003F3268">
      <w:pPr>
        <w:tabs>
          <w:tab w:val="left" w:pos="1134"/>
        </w:tabs>
        <w:suppressAutoHyphens/>
        <w:ind w:firstLine="567"/>
        <w:contextualSpacing/>
        <w:jc w:val="both"/>
        <w:rPr>
          <w:color w:val="000000"/>
        </w:rPr>
      </w:pPr>
      <w:r w:rsidRPr="00EF138B">
        <w:rPr>
          <w:b/>
          <w:color w:val="000000"/>
        </w:rPr>
        <w:t>Оператор ЭДО</w:t>
      </w:r>
      <w:r w:rsidRPr="00EF138B">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618C6CC" w14:textId="77777777" w:rsidR="003F3268" w:rsidRPr="007157B8" w:rsidRDefault="003F3268" w:rsidP="003F3268">
      <w:pPr>
        <w:ind w:left="720"/>
      </w:pPr>
    </w:p>
    <w:p w14:paraId="0F8F747A" w14:textId="77777777" w:rsidR="003F3268" w:rsidRPr="00580FF6" w:rsidRDefault="003F3268" w:rsidP="003F3268">
      <w:pPr>
        <w:widowControl w:val="0"/>
        <w:numPr>
          <w:ilvl w:val="0"/>
          <w:numId w:val="46"/>
        </w:numPr>
        <w:tabs>
          <w:tab w:val="left" w:pos="993"/>
          <w:tab w:val="left" w:pos="1134"/>
        </w:tabs>
        <w:suppressAutoHyphens/>
        <w:ind w:left="0" w:firstLine="709"/>
        <w:jc w:val="center"/>
      </w:pPr>
      <w:r>
        <w:rPr>
          <w:b/>
        </w:rPr>
        <w:t>ПРЕДМЕТ ДОГОВОРА</w:t>
      </w:r>
    </w:p>
    <w:p w14:paraId="0D74232C" w14:textId="77777777" w:rsidR="003F3268" w:rsidRPr="00600850" w:rsidRDefault="003F3268" w:rsidP="003F3268">
      <w:pPr>
        <w:pStyle w:val="a4"/>
        <w:numPr>
          <w:ilvl w:val="1"/>
          <w:numId w:val="46"/>
        </w:numPr>
        <w:tabs>
          <w:tab w:val="clear" w:pos="2062"/>
          <w:tab w:val="num" w:pos="993"/>
        </w:tabs>
        <w:ind w:left="0" w:firstLine="567"/>
        <w:jc w:val="both"/>
        <w:rPr>
          <w:lang w:val="ru-RU"/>
        </w:rPr>
      </w:pPr>
      <w:r w:rsidRPr="00600850">
        <w:rPr>
          <w:lang w:val="ru-RU"/>
        </w:rPr>
        <w:t>Заказчик поручает, а Исполнитель принимает на себя обязательство выполнить своими силами и техническими средствами шиномонтажные работы, указанные в приложении № 1 к настоящему Договору (далее – Работы).</w:t>
      </w:r>
    </w:p>
    <w:p w14:paraId="3B7600F6" w14:textId="77777777" w:rsidR="003F3268" w:rsidRPr="00544FEF" w:rsidRDefault="003F3268" w:rsidP="003F3268">
      <w:pPr>
        <w:ind w:firstLine="540"/>
        <w:jc w:val="both"/>
      </w:pPr>
      <w:r>
        <w:t>2</w:t>
      </w:r>
      <w:r w:rsidRPr="004165CE">
        <w:t xml:space="preserve">.2. Исполнитель выполняет </w:t>
      </w:r>
      <w:r>
        <w:t>Работы</w:t>
      </w:r>
      <w:r w:rsidRPr="004165CE">
        <w:t xml:space="preserve"> в отношении транспортных средств Заказчика, указанных в Перечне</w:t>
      </w:r>
      <w:r w:rsidRPr="008D41D7">
        <w:t xml:space="preserve"> транспортных средств Заказчика</w:t>
      </w:r>
      <w:r w:rsidRPr="004165CE">
        <w:t xml:space="preserve"> (</w:t>
      </w:r>
      <w:r>
        <w:t>п</w:t>
      </w:r>
      <w:r w:rsidRPr="004165CE">
        <w:t xml:space="preserve">риложение № 2 к настоящему </w:t>
      </w:r>
      <w:r>
        <w:t>Д</w:t>
      </w:r>
      <w:r w:rsidRPr="004165CE">
        <w:t>оговору)</w:t>
      </w:r>
      <w:r>
        <w:t xml:space="preserve"> (далее – ТС)</w:t>
      </w:r>
      <w:r w:rsidRPr="004165CE">
        <w:t>.</w:t>
      </w:r>
      <w:r w:rsidRPr="00544FEF">
        <w:t xml:space="preserve"> </w:t>
      </w:r>
    </w:p>
    <w:p w14:paraId="390FBD20" w14:textId="0689FC10" w:rsidR="003F3268" w:rsidRDefault="003F3268" w:rsidP="003F3268">
      <w:pPr>
        <w:ind w:firstLine="540"/>
        <w:jc w:val="both"/>
      </w:pPr>
      <w:r>
        <w:t>2</w:t>
      </w:r>
      <w:r w:rsidRPr="00544FEF">
        <w:t xml:space="preserve">.3. </w:t>
      </w:r>
      <w:r>
        <w:t>Выполнение Работ</w:t>
      </w:r>
      <w:r w:rsidRPr="006548E3">
        <w:t xml:space="preserve"> по </w:t>
      </w:r>
      <w:r>
        <w:t>Д</w:t>
      </w:r>
      <w:r w:rsidRPr="006548E3">
        <w:t xml:space="preserve">оговору осуществляется </w:t>
      </w:r>
      <w:r w:rsidRPr="00625303">
        <w:t>не далее 1</w:t>
      </w:r>
      <w:r>
        <w:t xml:space="preserve"> (одного)</w:t>
      </w:r>
      <w:r w:rsidRPr="00625303">
        <w:t xml:space="preserve"> </w:t>
      </w:r>
      <w:r>
        <w:t>километра</w:t>
      </w:r>
      <w:r w:rsidRPr="00625303">
        <w:t xml:space="preserve"> от г</w:t>
      </w:r>
      <w:r>
        <w:t xml:space="preserve">орода </w:t>
      </w:r>
      <w:r w:rsidR="00D42FE0">
        <w:rPr>
          <w:color w:val="000000" w:themeColor="text1"/>
        </w:rPr>
        <w:t>Нальчик Кабардино-Балкарской Республики</w:t>
      </w:r>
      <w:r>
        <w:t>, по адресу: ___________________</w:t>
      </w:r>
      <w:r w:rsidRPr="00625303">
        <w:t xml:space="preserve"> на территории станции технического обслуживания или ремонтной базы технического обслуживания автомобилей Исполнителя</w:t>
      </w:r>
      <w:r w:rsidR="00D42FE0">
        <w:t xml:space="preserve">, </w:t>
      </w:r>
      <w:r w:rsidR="00D42FE0">
        <w:rPr>
          <w:color w:val="000000" w:themeColor="text1"/>
        </w:rPr>
        <w:t xml:space="preserve">а также для предоставления услуги выездного </w:t>
      </w:r>
      <w:proofErr w:type="spellStart"/>
      <w:r w:rsidR="00D42FE0">
        <w:rPr>
          <w:color w:val="000000" w:themeColor="text1"/>
        </w:rPr>
        <w:t>шиномонтажа</w:t>
      </w:r>
      <w:proofErr w:type="spellEnd"/>
      <w:r w:rsidR="00D42FE0">
        <w:rPr>
          <w:color w:val="000000" w:themeColor="text1"/>
        </w:rPr>
        <w:t xml:space="preserve"> по адресу: </w:t>
      </w:r>
      <w:r w:rsidR="00D42FE0" w:rsidRPr="009617A3">
        <w:rPr>
          <w:color w:val="000000" w:themeColor="text1"/>
        </w:rPr>
        <w:t xml:space="preserve">361605, Российская Федерация, Кабардино-Балкарская Республика, район Эльбрусский, село </w:t>
      </w:r>
      <w:proofErr w:type="spellStart"/>
      <w:r w:rsidR="00D42FE0" w:rsidRPr="009617A3">
        <w:rPr>
          <w:color w:val="000000" w:themeColor="text1"/>
        </w:rPr>
        <w:t>Терскол</w:t>
      </w:r>
      <w:proofErr w:type="spellEnd"/>
      <w:r w:rsidR="00D42FE0" w:rsidRPr="009617A3">
        <w:rPr>
          <w:color w:val="000000" w:themeColor="text1"/>
        </w:rPr>
        <w:t xml:space="preserve">, ул. </w:t>
      </w:r>
      <w:proofErr w:type="spellStart"/>
      <w:r w:rsidR="00D42FE0" w:rsidRPr="009617A3">
        <w:rPr>
          <w:color w:val="000000" w:themeColor="text1"/>
        </w:rPr>
        <w:t>Азау</w:t>
      </w:r>
      <w:proofErr w:type="spellEnd"/>
      <w:r w:rsidR="00D42FE0" w:rsidRPr="009617A3">
        <w:rPr>
          <w:color w:val="000000" w:themeColor="text1"/>
        </w:rPr>
        <w:t>, д.12, ВТРК «Эльбрус»</w:t>
      </w:r>
      <w:r w:rsidR="00D42FE0">
        <w:rPr>
          <w:color w:val="000000" w:themeColor="text1"/>
        </w:rPr>
        <w:t xml:space="preserve">. </w:t>
      </w:r>
    </w:p>
    <w:p w14:paraId="2BD753B6" w14:textId="77777777" w:rsidR="003F3268" w:rsidRPr="009C4038" w:rsidRDefault="003F3268" w:rsidP="003F3268">
      <w:pPr>
        <w:ind w:firstLine="540"/>
        <w:jc w:val="both"/>
      </w:pPr>
      <w:r>
        <w:t xml:space="preserve">2.4. </w:t>
      </w:r>
      <w:r w:rsidRPr="009C4038">
        <w:t xml:space="preserve">Все запасные части и расходные материалы для проведения </w:t>
      </w:r>
      <w:r>
        <w:t>Работ</w:t>
      </w:r>
      <w:r w:rsidRPr="009C4038">
        <w:t xml:space="preserve"> должны являться новыми, не бывшими в эксплуатации.</w:t>
      </w:r>
    </w:p>
    <w:p w14:paraId="7EB333D9" w14:textId="77777777" w:rsidR="003F3268" w:rsidRPr="006548E3" w:rsidRDefault="003F3268" w:rsidP="003F3268">
      <w:pPr>
        <w:ind w:firstLine="540"/>
        <w:jc w:val="both"/>
      </w:pPr>
      <w:r>
        <w:lastRenderedPageBreak/>
        <w:t xml:space="preserve">2.5. </w:t>
      </w:r>
      <w:r w:rsidRPr="000227C9">
        <w:t xml:space="preserve">Срок </w:t>
      </w:r>
      <w:r>
        <w:t>выполнения Работ</w:t>
      </w:r>
      <w:r w:rsidRPr="000227C9">
        <w:t xml:space="preserve">: с даты подписания Договора в течение 12 (двенадцати) месяцев или до полного исчерпания средств по Договору (пункт </w:t>
      </w:r>
      <w:r>
        <w:t>5</w:t>
      </w:r>
      <w:r w:rsidRPr="000227C9">
        <w:t>.</w:t>
      </w:r>
      <w:r>
        <w:t>5</w:t>
      </w:r>
      <w:r w:rsidRPr="000227C9">
        <w:t xml:space="preserve"> Договора), в зависимости от того какое из этих событий наступит ранее.</w:t>
      </w:r>
    </w:p>
    <w:p w14:paraId="3BD8F7A8" w14:textId="77777777" w:rsidR="003F3268" w:rsidRPr="00544FEF" w:rsidRDefault="003F3268" w:rsidP="003F3268">
      <w:pPr>
        <w:ind w:firstLine="540"/>
        <w:jc w:val="both"/>
      </w:pPr>
    </w:p>
    <w:p w14:paraId="0DA1AA32" w14:textId="77777777" w:rsidR="003F3268" w:rsidRPr="005175B2" w:rsidRDefault="003F3268" w:rsidP="003F3268">
      <w:pPr>
        <w:pStyle w:val="a4"/>
        <w:numPr>
          <w:ilvl w:val="0"/>
          <w:numId w:val="46"/>
        </w:numPr>
        <w:jc w:val="center"/>
        <w:rPr>
          <w:b/>
        </w:rPr>
      </w:pPr>
      <w:r>
        <w:rPr>
          <w:b/>
        </w:rPr>
        <w:t>ПРАВА И ОБЯЗАННОСТИ СТОРОН</w:t>
      </w:r>
    </w:p>
    <w:p w14:paraId="0E0B028E" w14:textId="77777777" w:rsidR="003F3268" w:rsidRPr="00544FEF" w:rsidRDefault="003F3268" w:rsidP="003F3268">
      <w:pPr>
        <w:ind w:firstLine="540"/>
        <w:jc w:val="both"/>
      </w:pPr>
      <w:r>
        <w:t>3</w:t>
      </w:r>
      <w:r w:rsidRPr="00580FF6">
        <w:t>.1</w:t>
      </w:r>
      <w:r w:rsidRPr="00544FEF">
        <w:t>. Исполнитель обязан:</w:t>
      </w:r>
    </w:p>
    <w:p w14:paraId="576DB283" w14:textId="77777777" w:rsidR="003F3268" w:rsidRPr="00544FEF" w:rsidRDefault="003F3268" w:rsidP="003F3268">
      <w:pPr>
        <w:ind w:firstLine="567"/>
        <w:jc w:val="both"/>
        <w:rPr>
          <w:kern w:val="1"/>
          <w:lang w:eastAsia="ar-SA"/>
        </w:rPr>
      </w:pPr>
      <w:r>
        <w:t>3.1.1. выполня</w:t>
      </w:r>
      <w:r w:rsidRPr="00544FEF">
        <w:t>ть</w:t>
      </w:r>
      <w:r>
        <w:t xml:space="preserve"> Работы </w:t>
      </w:r>
      <w:r w:rsidRPr="00544FEF">
        <w:rPr>
          <w:kern w:val="1"/>
          <w:lang w:eastAsia="ar-SA"/>
        </w:rPr>
        <w:t xml:space="preserve">соответствии с условиями настоящего </w:t>
      </w:r>
      <w:r>
        <w:rPr>
          <w:kern w:val="1"/>
          <w:lang w:eastAsia="ar-SA"/>
        </w:rPr>
        <w:t>Д</w:t>
      </w:r>
      <w:r w:rsidRPr="00544FEF">
        <w:rPr>
          <w:kern w:val="1"/>
          <w:lang w:eastAsia="ar-SA"/>
        </w:rPr>
        <w:t>оговора, нормами действующего законодательства Российской Федерации и правилами, установленными методическими документами</w:t>
      </w:r>
      <w:r w:rsidRPr="00544FEF">
        <w:t>;</w:t>
      </w:r>
    </w:p>
    <w:p w14:paraId="26663CE2" w14:textId="77777777" w:rsidR="003F3268" w:rsidRDefault="003F3268" w:rsidP="003F3268">
      <w:pPr>
        <w:ind w:firstLine="540"/>
        <w:jc w:val="both"/>
      </w:pPr>
      <w:r>
        <w:t xml:space="preserve">3.1.2. </w:t>
      </w:r>
      <w:r w:rsidRPr="004165CE">
        <w:t xml:space="preserve">обеспечить доступ </w:t>
      </w:r>
      <w:r>
        <w:t>ТС</w:t>
      </w:r>
      <w:r w:rsidRPr="004165CE">
        <w:t xml:space="preserve"> в пункт </w:t>
      </w:r>
      <w:proofErr w:type="spellStart"/>
      <w:r w:rsidRPr="004165CE">
        <w:t>шиномонтажа</w:t>
      </w:r>
      <w:proofErr w:type="spellEnd"/>
      <w:r w:rsidRPr="004165CE">
        <w:t>, определенный в п</w:t>
      </w:r>
      <w:r>
        <w:t>унктом</w:t>
      </w:r>
      <w:r w:rsidRPr="004165CE">
        <w:t xml:space="preserve"> </w:t>
      </w:r>
      <w:r>
        <w:t>2.3 Д</w:t>
      </w:r>
      <w:r w:rsidRPr="004165CE">
        <w:t xml:space="preserve">оговора для выполнения </w:t>
      </w:r>
      <w:r>
        <w:t>Р</w:t>
      </w:r>
      <w:r w:rsidRPr="004165CE">
        <w:t>абот;</w:t>
      </w:r>
    </w:p>
    <w:p w14:paraId="3B3A7628" w14:textId="77777777" w:rsidR="003F3268" w:rsidRDefault="003F3268" w:rsidP="003F3268">
      <w:pPr>
        <w:ind w:firstLine="540"/>
        <w:jc w:val="both"/>
      </w:pPr>
      <w:r>
        <w:t xml:space="preserve">3.1.3. по </w:t>
      </w:r>
      <w:r w:rsidRPr="00544FEF">
        <w:t>требованию Заказчика предоставлять информацию, непосредственно связанную с объемо</w:t>
      </w:r>
      <w:r>
        <w:t>м и качеством выполнения Работ;</w:t>
      </w:r>
    </w:p>
    <w:p w14:paraId="4CD39E05" w14:textId="77777777" w:rsidR="003F3268" w:rsidRDefault="003F3268" w:rsidP="003F3268">
      <w:pPr>
        <w:ind w:firstLine="540"/>
        <w:jc w:val="both"/>
      </w:pPr>
      <w:r>
        <w:t>3.1.4. незамедлительно предупредить Заказчика и до получения от него указаний приостановить выполнение Работ в случае:</w:t>
      </w:r>
    </w:p>
    <w:p w14:paraId="6D61F636" w14:textId="77777777" w:rsidR="003F3268" w:rsidRDefault="003F3268" w:rsidP="003F3268">
      <w:pPr>
        <w:ind w:firstLine="540"/>
        <w:jc w:val="both"/>
      </w:pPr>
      <w:r>
        <w:t>•</w:t>
      </w:r>
      <w:r>
        <w:tab/>
        <w:t>обнаружения непригодности или недоброкачественности автопокрышек/ колесных дисков, предоставленных Заказчиком для выполнения Работ;</w:t>
      </w:r>
    </w:p>
    <w:p w14:paraId="622F71FF" w14:textId="77777777" w:rsidR="003F3268" w:rsidRDefault="003F3268" w:rsidP="003F3268">
      <w:pPr>
        <w:ind w:firstLine="540"/>
        <w:jc w:val="both"/>
      </w:pPr>
      <w:r>
        <w:t>•</w:t>
      </w:r>
      <w:r>
        <w:tab/>
        <w:t>обнаружения неисправностей транспортного средства, наличие которых делает невозможным выполнения Работ;</w:t>
      </w:r>
    </w:p>
    <w:p w14:paraId="5135318E" w14:textId="77777777" w:rsidR="003F3268" w:rsidRDefault="003F3268" w:rsidP="003F3268">
      <w:pPr>
        <w:ind w:firstLine="540"/>
        <w:jc w:val="both"/>
      </w:pPr>
      <w:r>
        <w:t>•</w:t>
      </w:r>
      <w:r>
        <w:tab/>
        <w:t>если соблюдение указаний Заказчика и иные обстоятельства, зависящие от Заказчика, могут снизить качество выполнения Работ или повлечь за собой невозможность ее завершения в установленный Договором срок;</w:t>
      </w:r>
    </w:p>
    <w:p w14:paraId="00BB0056" w14:textId="77777777" w:rsidR="003F3268" w:rsidRDefault="003F3268" w:rsidP="003F3268">
      <w:pPr>
        <w:ind w:firstLine="540"/>
        <w:jc w:val="both"/>
      </w:pPr>
      <w:r>
        <w:t>•</w:t>
      </w:r>
      <w:r>
        <w:tab/>
        <w:t>выявления необходимости выполнения дополнительных работ, предусмотреть необходимость которых заранее Исполнитель не имел возможности.</w:t>
      </w:r>
    </w:p>
    <w:p w14:paraId="21089E5D" w14:textId="77777777" w:rsidR="003F3268" w:rsidRDefault="003F3268" w:rsidP="003F3268">
      <w:pPr>
        <w:ind w:firstLine="540"/>
        <w:jc w:val="both"/>
      </w:pPr>
      <w:r>
        <w:t>3.1.5 в</w:t>
      </w:r>
      <w:r w:rsidRPr="002B0231">
        <w:t xml:space="preserve"> случае если </w:t>
      </w:r>
      <w:r>
        <w:t>шина</w:t>
      </w:r>
      <w:r w:rsidRPr="002B0231">
        <w:t xml:space="preserve"> не подлежит ремонту или ее износ превышает допустимые значения, то в </w:t>
      </w:r>
      <w:r w:rsidRPr="002B0231">
        <w:rPr>
          <w:kern w:val="1"/>
          <w:lang w:eastAsia="ar-SA"/>
        </w:rPr>
        <w:t>УПД</w:t>
      </w:r>
      <w:r w:rsidRPr="002B0231">
        <w:t xml:space="preserve">, указывается, что </w:t>
      </w:r>
      <w:r>
        <w:t>шина</w:t>
      </w:r>
      <w:r w:rsidRPr="002B0231">
        <w:t xml:space="preserve"> оставлена Исполнителю для последующей утилизации, Заказчику при этом выдается дефектный</w:t>
      </w:r>
      <w:r>
        <w:t xml:space="preserve"> акт;</w:t>
      </w:r>
    </w:p>
    <w:p w14:paraId="62B01553" w14:textId="77777777" w:rsidR="003F3268" w:rsidRDefault="003F3268" w:rsidP="003F3268">
      <w:pPr>
        <w:ind w:firstLine="540"/>
        <w:jc w:val="both"/>
      </w:pPr>
      <w:r>
        <w:t xml:space="preserve">3.1.6. </w:t>
      </w:r>
      <w:r w:rsidRPr="00BB2F03">
        <w:t>Работы выполнять квалифицированны</w:t>
      </w:r>
      <w:r>
        <w:t>ми</w:t>
      </w:r>
      <w:r w:rsidRPr="00BB2F03">
        <w:t xml:space="preserve"> специалист</w:t>
      </w:r>
      <w:r>
        <w:t>ами</w:t>
      </w:r>
      <w:r w:rsidRPr="00BB2F03">
        <w:t>, имеющи</w:t>
      </w:r>
      <w:r>
        <w:t>ми</w:t>
      </w:r>
      <w:r w:rsidRPr="00BB2F03">
        <w:t xml:space="preserve"> опыт проведения д</w:t>
      </w:r>
      <w:r>
        <w:t>анного вида р</w:t>
      </w:r>
      <w:r w:rsidRPr="00BB2F03">
        <w:t>абот и про</w:t>
      </w:r>
      <w:r>
        <w:t>шедшие соответствующее обучение;</w:t>
      </w:r>
    </w:p>
    <w:p w14:paraId="182EF7B2" w14:textId="77777777" w:rsidR="003F3268" w:rsidRDefault="003F3268" w:rsidP="003F3268">
      <w:pPr>
        <w:ind w:firstLine="540"/>
        <w:jc w:val="both"/>
      </w:pPr>
      <w:r>
        <w:t>3.1.7. Специалисты Исполнителя</w:t>
      </w:r>
      <w:r w:rsidRPr="00BB2F03">
        <w:t xml:space="preserve"> должн</w:t>
      </w:r>
      <w:r>
        <w:t>ы</w:t>
      </w:r>
      <w:r w:rsidRPr="00BB2F03">
        <w:t xml:space="preserve"> соблюдать правила техники безопасности при выполнении </w:t>
      </w:r>
      <w:r>
        <w:t>Р</w:t>
      </w:r>
      <w:r w:rsidRPr="00BB2F03">
        <w:t>абот</w:t>
      </w:r>
      <w:r>
        <w:t>.</w:t>
      </w:r>
    </w:p>
    <w:p w14:paraId="5CE11E10" w14:textId="77777777" w:rsidR="003F3268" w:rsidRPr="00544FEF" w:rsidRDefault="003F3268" w:rsidP="003F3268">
      <w:pPr>
        <w:ind w:firstLine="540"/>
        <w:jc w:val="both"/>
      </w:pPr>
      <w:r>
        <w:t>3</w:t>
      </w:r>
      <w:r w:rsidRPr="00544FEF">
        <w:t>.2. Исполнитель имеет право:</w:t>
      </w:r>
    </w:p>
    <w:p w14:paraId="434B20B5" w14:textId="77777777" w:rsidR="003F3268" w:rsidRDefault="003F3268" w:rsidP="003F3268">
      <w:pPr>
        <w:ind w:firstLine="540"/>
        <w:jc w:val="both"/>
      </w:pPr>
      <w:r>
        <w:t>3.2.1. самостоятельно определять способ выполнения Работ по настоящему Договору;</w:t>
      </w:r>
    </w:p>
    <w:p w14:paraId="343291E0" w14:textId="77777777" w:rsidR="003F3268" w:rsidRPr="00544FEF" w:rsidRDefault="003F3268" w:rsidP="003F3268">
      <w:pPr>
        <w:ind w:firstLine="540"/>
        <w:jc w:val="both"/>
      </w:pPr>
      <w:r>
        <w:t xml:space="preserve">3.2.2. в случае отказа Заказчика от выполнения дополнительных работ при обнаружении обстоятельств, </w:t>
      </w:r>
      <w:r w:rsidRPr="004165CE">
        <w:t xml:space="preserve">предусмотренных в пункте </w:t>
      </w:r>
      <w:r>
        <w:t>3</w:t>
      </w:r>
      <w:r w:rsidRPr="004165CE">
        <w:t>.</w:t>
      </w:r>
      <w:r>
        <w:t>1</w:t>
      </w:r>
      <w:r w:rsidRPr="004165CE">
        <w:t xml:space="preserve">.4 </w:t>
      </w:r>
      <w:r>
        <w:t>Д</w:t>
      </w:r>
      <w:r w:rsidRPr="004165CE">
        <w:t xml:space="preserve">оговора, Исполнитель вправе отказаться от дальнейшего выполнения </w:t>
      </w:r>
      <w:r>
        <w:t>Р</w:t>
      </w:r>
      <w:r w:rsidRPr="004165CE">
        <w:t xml:space="preserve">абот, при этом Заказчик обязуется оплатить </w:t>
      </w:r>
      <w:r>
        <w:t>Работы</w:t>
      </w:r>
      <w:r w:rsidRPr="004165CE">
        <w:t xml:space="preserve"> Исполнителя фактически </w:t>
      </w:r>
      <w:r>
        <w:t>выполненные</w:t>
      </w:r>
      <w:r w:rsidRPr="004165CE">
        <w:t xml:space="preserve"> до даты приостановки.</w:t>
      </w:r>
    </w:p>
    <w:p w14:paraId="13131B37" w14:textId="77777777" w:rsidR="003F3268" w:rsidRDefault="003F3268" w:rsidP="003F3268">
      <w:pPr>
        <w:ind w:firstLine="540"/>
        <w:jc w:val="both"/>
      </w:pPr>
      <w:r>
        <w:t>3</w:t>
      </w:r>
      <w:r w:rsidRPr="00544FEF">
        <w:t>.3. Заказчик обязан:</w:t>
      </w:r>
    </w:p>
    <w:p w14:paraId="5F07C27A" w14:textId="77777777" w:rsidR="003F3268" w:rsidRDefault="003F3268" w:rsidP="003F3268">
      <w:pPr>
        <w:ind w:firstLine="540"/>
        <w:jc w:val="both"/>
      </w:pPr>
      <w:r>
        <w:t xml:space="preserve">3.3.1. </w:t>
      </w:r>
      <w:r>
        <w:tab/>
        <w:t>принимать надлежащим образом выполненные Работ и оплачивать их на условиях и в сроки, предусмотренные настоящим Договором;</w:t>
      </w:r>
    </w:p>
    <w:p w14:paraId="47BCB6AF" w14:textId="77777777" w:rsidR="003F3268" w:rsidRDefault="003F3268" w:rsidP="003F3268">
      <w:pPr>
        <w:ind w:firstLine="540"/>
        <w:jc w:val="both"/>
      </w:pPr>
      <w:r>
        <w:t>3.3.2.</w:t>
      </w:r>
      <w:r>
        <w:tab/>
        <w:t>предоставить ТС в состоянии, пригодном для выполнения Работ по настоящему Договору;</w:t>
      </w:r>
    </w:p>
    <w:p w14:paraId="2DB934C9" w14:textId="77777777" w:rsidR="003F3268" w:rsidRDefault="003F3268" w:rsidP="003F3268">
      <w:pPr>
        <w:ind w:firstLine="540"/>
        <w:jc w:val="both"/>
      </w:pPr>
      <w:r>
        <w:t>3.3.3.</w:t>
      </w:r>
      <w:r>
        <w:tab/>
        <w:t>забрать ТС в день завершения выполнения Работ.</w:t>
      </w:r>
    </w:p>
    <w:p w14:paraId="352ADB5C" w14:textId="77777777" w:rsidR="003F3268" w:rsidRDefault="003F3268" w:rsidP="003F3268">
      <w:pPr>
        <w:ind w:firstLine="540"/>
        <w:jc w:val="both"/>
      </w:pPr>
      <w:r>
        <w:t>3.4.</w:t>
      </w:r>
      <w:r>
        <w:tab/>
        <w:t>Заказчик вправе проверять ход выполнения Работ, не вмешиваясь в деятельность Исполнителя и соблюдая правила техники безопасности, установленные на территории проведения Работ.</w:t>
      </w:r>
    </w:p>
    <w:p w14:paraId="482E382E" w14:textId="77777777" w:rsidR="003F3268" w:rsidRPr="00580FF6" w:rsidRDefault="003F3268" w:rsidP="003F3268">
      <w:pPr>
        <w:ind w:firstLine="540"/>
        <w:jc w:val="both"/>
      </w:pPr>
    </w:p>
    <w:p w14:paraId="302E1BCC" w14:textId="77777777" w:rsidR="003F3268" w:rsidRDefault="003F3268" w:rsidP="003F3268">
      <w:pPr>
        <w:pStyle w:val="a4"/>
        <w:numPr>
          <w:ilvl w:val="0"/>
          <w:numId w:val="46"/>
        </w:numPr>
        <w:jc w:val="center"/>
        <w:rPr>
          <w:b/>
        </w:rPr>
      </w:pPr>
      <w:r>
        <w:rPr>
          <w:b/>
        </w:rPr>
        <w:t>ПОРЯДОК СДАЧИ-ПРИЕМКИ ВЫПОЛНЕННЫХ РАБОТ</w:t>
      </w:r>
    </w:p>
    <w:p w14:paraId="73ED27D7" w14:textId="1F4B39E3"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При смене колес Заказчик не позднее чем за 5 (пять) рабочих дней до предполагаемой даты проведения Работ, согласовывает с Исполнителем время, количество транспортных средств, передав заявку на электронный адрес: ________, оформленную в соответствии с требованиями предусмотренными приложением № 3 к настоящему Договору.</w:t>
      </w:r>
    </w:p>
    <w:p w14:paraId="6C1E4EED"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lastRenderedPageBreak/>
        <w:t xml:space="preserve">При обращении Заказчика по ремонту колес, Исполнитель обязан принять ТС в ремонт в день обращения или согласовать время на ближайшую дату. </w:t>
      </w:r>
    </w:p>
    <w:p w14:paraId="61C6C29F"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 xml:space="preserve">В течении 5 (пяти) рабочих дней с даты выполнения Работ Исполнитель передает с сопроводительным письмом на утверждение Заказчику оригинал счета и УПД. </w:t>
      </w:r>
    </w:p>
    <w:p w14:paraId="21253697"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После предоставления Заказчику документов, указанных в пункте 4.3 Договора, Заказчик обязан рассмотреть и подписать указанные документы в течение 10 (десяти) рабочих дней со дня их получения и направить один оригинальный экземпляр в адрес Исполнителя. Заказчик, имеющий замечания к выполненным Работам,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2BABF6C1"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Если Заказчик письменно уведомил Исполнителя о необходимости устранения любых замечаний, связанных с выполнением Работ,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7F2610EB"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 xml:space="preserve">Если в течение срока, определенного пунктом 4.4 Договора, от Заказчика не поступили подписанные документы, указанные в пункте 4.3 Договора, либо список необходимых доработок, то указанные документы считается подписанным, а Работы считаются принятыми Заказчиком и подлежат оплате. </w:t>
      </w:r>
    </w:p>
    <w:p w14:paraId="7263FA29"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Повторная приемка выполнения Работ после устранения замечаний Заказчика, осуществляется в порядке, установленном для первоначальной сдачи-приемки выполненных Работ.</w:t>
      </w:r>
    </w:p>
    <w:p w14:paraId="0080DB3A"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Работы считаются выполненными в полном объеме и с надлежащим качеством с момента подписания Заказчиком документов, указанных в пункте 4.3 Договора.</w:t>
      </w:r>
    </w:p>
    <w:p w14:paraId="6A66FBF0" w14:textId="77777777" w:rsidR="003F3268" w:rsidRPr="00600850" w:rsidRDefault="003F3268" w:rsidP="003F3268">
      <w:pPr>
        <w:pStyle w:val="a4"/>
        <w:tabs>
          <w:tab w:val="left" w:pos="1276"/>
        </w:tabs>
        <w:ind w:left="567"/>
        <w:jc w:val="both"/>
        <w:rPr>
          <w:lang w:val="ru-RU"/>
        </w:rPr>
      </w:pPr>
    </w:p>
    <w:p w14:paraId="0BDC050D" w14:textId="77777777" w:rsidR="003F3268" w:rsidRPr="00776A73" w:rsidRDefault="003F3268" w:rsidP="003F3268">
      <w:pPr>
        <w:widowControl w:val="0"/>
        <w:numPr>
          <w:ilvl w:val="0"/>
          <w:numId w:val="46"/>
        </w:numPr>
        <w:tabs>
          <w:tab w:val="left" w:pos="1134"/>
          <w:tab w:val="left" w:pos="1276"/>
          <w:tab w:val="left" w:pos="1560"/>
        </w:tabs>
        <w:autoSpaceDE w:val="0"/>
        <w:autoSpaceDN w:val="0"/>
        <w:adjustRightInd w:val="0"/>
        <w:ind w:right="-1"/>
        <w:jc w:val="center"/>
        <w:rPr>
          <w:b/>
        </w:rPr>
      </w:pPr>
      <w:r w:rsidRPr="00776A73">
        <w:rPr>
          <w:b/>
        </w:rPr>
        <w:t xml:space="preserve">СТОИМОСТЬ </w:t>
      </w:r>
      <w:r>
        <w:rPr>
          <w:b/>
        </w:rPr>
        <w:t>РАБОТ</w:t>
      </w:r>
      <w:r w:rsidRPr="00776A73">
        <w:rPr>
          <w:b/>
        </w:rPr>
        <w:t>, И ПОРЯДОК РАСЧЕТОВ</w:t>
      </w:r>
    </w:p>
    <w:p w14:paraId="12BA8104" w14:textId="77777777" w:rsidR="003F3268" w:rsidRPr="00600850" w:rsidRDefault="003F3268" w:rsidP="003F3268">
      <w:pPr>
        <w:pStyle w:val="a4"/>
        <w:numPr>
          <w:ilvl w:val="1"/>
          <w:numId w:val="46"/>
        </w:numPr>
        <w:tabs>
          <w:tab w:val="clear" w:pos="2062"/>
          <w:tab w:val="num" w:pos="993"/>
        </w:tabs>
        <w:ind w:left="0" w:firstLine="567"/>
        <w:jc w:val="both"/>
        <w:rPr>
          <w:lang w:val="ru-RU"/>
        </w:rPr>
      </w:pPr>
      <w:r w:rsidRPr="00600850">
        <w:rPr>
          <w:lang w:val="ru-RU"/>
        </w:rPr>
        <w:t>Стоимость Работ определяется прейскурантом цен Исполнителя (приложение № 1 к настоящему Договору).</w:t>
      </w:r>
    </w:p>
    <w:p w14:paraId="17F44043" w14:textId="77777777" w:rsidR="003F3268" w:rsidRPr="00600850" w:rsidRDefault="003F3268" w:rsidP="003F3268">
      <w:pPr>
        <w:pStyle w:val="a4"/>
        <w:numPr>
          <w:ilvl w:val="1"/>
          <w:numId w:val="46"/>
        </w:numPr>
        <w:tabs>
          <w:tab w:val="clear" w:pos="2062"/>
          <w:tab w:val="num" w:pos="993"/>
        </w:tabs>
        <w:autoSpaceDE w:val="0"/>
        <w:autoSpaceDN w:val="0"/>
        <w:adjustRightInd w:val="0"/>
        <w:ind w:left="0" w:firstLine="567"/>
        <w:jc w:val="both"/>
        <w:rPr>
          <w:lang w:val="ru-RU"/>
        </w:rPr>
      </w:pPr>
      <w:r w:rsidRPr="00600850">
        <w:rPr>
          <w:lang w:val="ru-RU"/>
        </w:rPr>
        <w:t>Заказчик обязан оплатить выполненные Работы в течение 7</w:t>
      </w:r>
      <w:r>
        <w:t> </w:t>
      </w:r>
      <w:r w:rsidRPr="00600850">
        <w:rPr>
          <w:lang w:val="ru-RU"/>
        </w:rPr>
        <w:t xml:space="preserve">(семи) рабочих дней с даты подписания сторонами УПД путем перечисления денежных средств на расчетный счет Исполнителя. </w:t>
      </w:r>
    </w:p>
    <w:p w14:paraId="1051FA99" w14:textId="77777777" w:rsidR="003F3268" w:rsidRPr="00600850" w:rsidRDefault="003F3268" w:rsidP="003F3268">
      <w:pPr>
        <w:pStyle w:val="a4"/>
        <w:numPr>
          <w:ilvl w:val="1"/>
          <w:numId w:val="46"/>
        </w:numPr>
        <w:tabs>
          <w:tab w:val="clear" w:pos="2062"/>
          <w:tab w:val="num" w:pos="993"/>
        </w:tabs>
        <w:autoSpaceDE w:val="0"/>
        <w:autoSpaceDN w:val="0"/>
        <w:adjustRightInd w:val="0"/>
        <w:ind w:left="0" w:firstLine="567"/>
        <w:jc w:val="both"/>
        <w:rPr>
          <w:lang w:val="ru-RU"/>
        </w:rPr>
      </w:pPr>
      <w:r w:rsidRPr="00600850">
        <w:rPr>
          <w:lang w:val="ru-RU"/>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34077229" w14:textId="77777777" w:rsidR="003F3268" w:rsidRPr="007E37A0" w:rsidRDefault="003F3268" w:rsidP="003F3268">
      <w:pPr>
        <w:tabs>
          <w:tab w:val="num" w:pos="993"/>
        </w:tabs>
        <w:autoSpaceDE w:val="0"/>
        <w:autoSpaceDN w:val="0"/>
        <w:adjustRightInd w:val="0"/>
        <w:ind w:firstLine="567"/>
        <w:jc w:val="both"/>
      </w:pPr>
      <w:r>
        <w:t xml:space="preserve">5.5. </w:t>
      </w:r>
      <w:r w:rsidRPr="007E37A0">
        <w:t xml:space="preserve">Общая стоимость </w:t>
      </w:r>
      <w:r>
        <w:t>Работ</w:t>
      </w:r>
      <w:r w:rsidRPr="007E37A0">
        <w:t xml:space="preserve"> не может превышать ______</w:t>
      </w:r>
      <w:r w:rsidRPr="00776A73">
        <w:t> </w:t>
      </w:r>
      <w:r w:rsidRPr="007E37A0">
        <w:t xml:space="preserve">(_________) </w:t>
      </w:r>
      <w:proofErr w:type="spellStart"/>
      <w:r w:rsidRPr="007E37A0">
        <w:t>руб</w:t>
      </w:r>
      <w:proofErr w:type="spellEnd"/>
      <w:r w:rsidRPr="007E37A0">
        <w:t>__ ___ коп__, в том числе НДС в размере, установленном законодательством Российской Федерации на дату исполнения обязательств.</w:t>
      </w:r>
    </w:p>
    <w:p w14:paraId="1CB359AD" w14:textId="77777777" w:rsidR="003F3268" w:rsidRPr="00544FEF" w:rsidRDefault="003F3268" w:rsidP="003F3268">
      <w:pPr>
        <w:tabs>
          <w:tab w:val="num" w:pos="993"/>
        </w:tabs>
        <w:autoSpaceDE w:val="0"/>
        <w:autoSpaceDN w:val="0"/>
        <w:adjustRightInd w:val="0"/>
        <w:ind w:firstLine="567"/>
        <w:jc w:val="both"/>
      </w:pPr>
    </w:p>
    <w:p w14:paraId="2783FFF7" w14:textId="77777777" w:rsidR="003F3268" w:rsidRPr="00580FF6" w:rsidRDefault="003F3268" w:rsidP="003F3268">
      <w:pPr>
        <w:pStyle w:val="a4"/>
        <w:numPr>
          <w:ilvl w:val="0"/>
          <w:numId w:val="46"/>
        </w:numPr>
        <w:jc w:val="center"/>
        <w:rPr>
          <w:b/>
        </w:rPr>
      </w:pPr>
      <w:r>
        <w:rPr>
          <w:b/>
        </w:rPr>
        <w:t>ОТВЕТСТВЕННОСТЬ СТОРОН</w:t>
      </w:r>
    </w:p>
    <w:p w14:paraId="0DFF7077"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6.1.</w:t>
      </w:r>
      <w:r w:rsidRPr="00600850">
        <w:rPr>
          <w:rFonts w:eastAsia="Calibri"/>
          <w:lang w:val="ru-RU"/>
        </w:rPr>
        <w:tab/>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B8A2E85"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6.2.</w:t>
      </w:r>
      <w:r w:rsidRPr="00600850">
        <w:rPr>
          <w:rFonts w:eastAsia="Calibri"/>
          <w:lang w:val="ru-RU"/>
        </w:rPr>
        <w:tab/>
        <w:t>Ответственность Исполнителя за повреждение, порчу или утрату ТС, принятого для выполнения Работ, наступает с даты передачи ТС Исполнителю и прекращается с даты возврата ТС Заказчику после проведения Работ.</w:t>
      </w:r>
    </w:p>
    <w:p w14:paraId="1F275B04"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6.3.</w:t>
      </w:r>
      <w:r w:rsidRPr="00600850">
        <w:rPr>
          <w:rFonts w:eastAsia="Calibri"/>
          <w:lang w:val="ru-RU"/>
        </w:rPr>
        <w:tab/>
        <w:t>В случае нарушения сроков оплаты Работ Исполнитель имеет право начислить Заказчику пени в размере 0,01% от стоимости неоплаченных Работ за каждый день просрочки, но не более 10% от стоимости неоплаченных Работ.</w:t>
      </w:r>
    </w:p>
    <w:p w14:paraId="43DB72DB"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6.4.</w:t>
      </w:r>
      <w:r w:rsidRPr="00600850">
        <w:rPr>
          <w:rFonts w:eastAsia="Calibri"/>
          <w:lang w:val="ru-RU"/>
        </w:rPr>
        <w:tab/>
        <w:t xml:space="preserve">Если Исполнитель в срок, определенный настоящим Договором, не исполнил требования Заказчика выполнении Работ в полном объеме, Заказчик вправе в одностороннем порядке отказаться от исполнения Договора, письменно известив об этом Исполнителя. </w:t>
      </w:r>
      <w:r w:rsidRPr="00600850">
        <w:rPr>
          <w:rFonts w:eastAsia="Calibri"/>
          <w:lang w:val="ru-RU"/>
        </w:rPr>
        <w:lastRenderedPageBreak/>
        <w:t>Договор считается расторгнутым с даты получения уведомления об отказе Исполнителем в одностороннем порядке от исполнения Договора.</w:t>
      </w:r>
    </w:p>
    <w:p w14:paraId="54D2238F"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6.5.</w:t>
      </w:r>
      <w:r w:rsidRPr="00600850">
        <w:rPr>
          <w:rFonts w:eastAsia="Calibri"/>
          <w:lang w:val="ru-RU"/>
        </w:rPr>
        <w:tab/>
        <w:t xml:space="preserve">За нарушение сроков выполнения работ, определенных условиями настоящего Договора, Заказчик вправе потребовать от Исполнителя неустойку в размере 0,1% от стоимости </w:t>
      </w:r>
      <w:proofErr w:type="spellStart"/>
      <w:r w:rsidRPr="00600850">
        <w:rPr>
          <w:rFonts w:eastAsia="Calibri"/>
          <w:lang w:val="ru-RU"/>
        </w:rPr>
        <w:t>неоказанных</w:t>
      </w:r>
      <w:proofErr w:type="spellEnd"/>
      <w:r w:rsidRPr="00600850">
        <w:rPr>
          <w:rFonts w:eastAsia="Calibri"/>
          <w:lang w:val="ru-RU"/>
        </w:rPr>
        <w:t xml:space="preserve"> и/или некачественно выполненных Работ за каждый день просрочки, начиная со дня, следующего после дня истечения установленного срока исполнения обязательства, но не более 10% от стоимости невыполненных Работ.</w:t>
      </w:r>
    </w:p>
    <w:p w14:paraId="1CAB0349" w14:textId="4FCDF416"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6.6.</w:t>
      </w:r>
      <w:r w:rsidRPr="00600850">
        <w:rPr>
          <w:rFonts w:eastAsia="Calibri"/>
          <w:lang w:val="ru-RU"/>
        </w:rPr>
        <w:tab/>
        <w:t xml:space="preserve">В случае если Заказчик, согласно пункту 6.4 Договора, в одностороннем порядке отказался от исполнения Договора, Исполнитель обязан выплатить Заказчику штраф в размере 30% от </w:t>
      </w:r>
      <w:r w:rsidR="00556B1C" w:rsidRPr="00556B1C">
        <w:rPr>
          <w:rFonts w:eastAsia="Calibri"/>
          <w:lang w:val="ru-RU"/>
        </w:rPr>
        <w:t>стоимости</w:t>
      </w:r>
      <w:r w:rsidR="00556B1C">
        <w:rPr>
          <w:rFonts w:eastAsia="Calibri"/>
          <w:lang w:val="ru-RU"/>
        </w:rPr>
        <w:t xml:space="preserve"> услуг</w:t>
      </w:r>
      <w:r w:rsidR="00556B1C" w:rsidRPr="00556B1C">
        <w:rPr>
          <w:rFonts w:eastAsia="Calibri"/>
          <w:lang w:val="ru-RU"/>
        </w:rPr>
        <w:t xml:space="preserve">, не </w:t>
      </w:r>
      <w:r w:rsidR="00556B1C">
        <w:rPr>
          <w:rFonts w:eastAsia="Calibri"/>
          <w:lang w:val="ru-RU"/>
        </w:rPr>
        <w:t>оказанных</w:t>
      </w:r>
      <w:r w:rsidR="00556B1C" w:rsidRPr="00556B1C">
        <w:rPr>
          <w:rFonts w:eastAsia="Calibri"/>
          <w:lang w:val="ru-RU"/>
        </w:rPr>
        <w:t xml:space="preserve"> на момент отказа </w:t>
      </w:r>
      <w:r w:rsidR="00556B1C">
        <w:rPr>
          <w:rFonts w:eastAsia="Calibri"/>
          <w:lang w:val="ru-RU"/>
        </w:rPr>
        <w:t>Заказчика</w:t>
      </w:r>
      <w:r w:rsidR="00556B1C" w:rsidRPr="00556B1C">
        <w:rPr>
          <w:rFonts w:eastAsia="Calibri"/>
          <w:lang w:val="ru-RU"/>
        </w:rPr>
        <w:t xml:space="preserve"> от исполнения настоящего Договора</w:t>
      </w:r>
      <w:r w:rsidRPr="00600850">
        <w:rPr>
          <w:rFonts w:eastAsia="Calibri"/>
          <w:lang w:val="ru-RU"/>
        </w:rPr>
        <w:t>.</w:t>
      </w:r>
    </w:p>
    <w:p w14:paraId="67A9D54B"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6.7.</w:t>
      </w:r>
      <w:r w:rsidRPr="00600850">
        <w:rPr>
          <w:rFonts w:eastAsia="Calibri"/>
          <w:lang w:val="ru-RU"/>
        </w:rPr>
        <w:tab/>
        <w:t>За нарушение Исполнителем обязанностей, предусмотренных настоящим Договором, Заказчик вправе потребовать от Исполнителя уплаты штрафной неустойки в размере 100</w:t>
      </w:r>
      <w:r>
        <w:rPr>
          <w:rFonts w:eastAsia="Calibri"/>
        </w:rPr>
        <w:t> </w:t>
      </w:r>
      <w:r w:rsidRPr="00600850">
        <w:rPr>
          <w:rFonts w:eastAsia="Calibri"/>
          <w:lang w:val="ru-RU"/>
        </w:rPr>
        <w:t>000</w:t>
      </w:r>
      <w:r>
        <w:rPr>
          <w:rFonts w:eastAsia="Calibri"/>
        </w:rPr>
        <w:t> </w:t>
      </w:r>
      <w:r w:rsidRPr="00600850">
        <w:rPr>
          <w:rFonts w:eastAsia="Calibri"/>
          <w:lang w:val="ru-RU"/>
        </w:rPr>
        <w:t>(Сто тысяч) рублей 00 копеек.</w:t>
      </w:r>
    </w:p>
    <w:p w14:paraId="79688CE9"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6.8.</w:t>
      </w:r>
      <w:r w:rsidRPr="00600850">
        <w:rPr>
          <w:rFonts w:eastAsia="Calibri"/>
          <w:lang w:val="ru-RU"/>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AF2D1B6"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6.9.</w:t>
      </w:r>
      <w:r w:rsidRPr="00600850">
        <w:rPr>
          <w:rFonts w:eastAsia="Calibri"/>
          <w:lang w:val="ru-RU"/>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106411C1" w14:textId="77777777" w:rsidR="003F3268" w:rsidRPr="004B584A" w:rsidRDefault="003F3268" w:rsidP="003F3268">
      <w:pPr>
        <w:pStyle w:val="a4"/>
        <w:tabs>
          <w:tab w:val="left" w:pos="993"/>
        </w:tabs>
        <w:ind w:left="0" w:firstLine="567"/>
        <w:jc w:val="both"/>
        <w:rPr>
          <w:rFonts w:eastAsia="Calibri"/>
        </w:rPr>
      </w:pPr>
      <w:r w:rsidRPr="00600850">
        <w:rPr>
          <w:rFonts w:eastAsia="Calibri"/>
          <w:lang w:val="ru-RU"/>
        </w:rPr>
        <w:t>6.10.</w:t>
      </w:r>
      <w:r w:rsidRPr="00600850">
        <w:rPr>
          <w:rFonts w:eastAsia="Calibri"/>
          <w:lang w:val="ru-RU"/>
        </w:rPr>
        <w:tab/>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w:t>
      </w:r>
      <w:r w:rsidRPr="00723B0F">
        <w:rPr>
          <w:rFonts w:eastAsia="Calibri"/>
        </w:rPr>
        <w:t xml:space="preserve">Сторону (в письменной </w:t>
      </w:r>
      <w:proofErr w:type="spellStart"/>
      <w:r w:rsidRPr="00723B0F">
        <w:rPr>
          <w:rFonts w:eastAsia="Calibri"/>
        </w:rPr>
        <w:t>форме</w:t>
      </w:r>
      <w:proofErr w:type="spellEnd"/>
      <w:r w:rsidRPr="00723B0F">
        <w:rPr>
          <w:rFonts w:eastAsia="Calibri"/>
        </w:rPr>
        <w:t xml:space="preserve">) </w:t>
      </w:r>
      <w:proofErr w:type="spellStart"/>
      <w:r w:rsidRPr="00723B0F">
        <w:rPr>
          <w:rFonts w:eastAsia="Calibri"/>
        </w:rPr>
        <w:t>после</w:t>
      </w:r>
      <w:proofErr w:type="spellEnd"/>
      <w:r w:rsidRPr="00723B0F">
        <w:rPr>
          <w:rFonts w:eastAsia="Calibri"/>
        </w:rPr>
        <w:t xml:space="preserve"> </w:t>
      </w:r>
      <w:proofErr w:type="spellStart"/>
      <w:r w:rsidRPr="00723B0F">
        <w:rPr>
          <w:rFonts w:eastAsia="Calibri"/>
        </w:rPr>
        <w:t>возникновения</w:t>
      </w:r>
      <w:proofErr w:type="spellEnd"/>
      <w:r w:rsidRPr="00723B0F">
        <w:rPr>
          <w:rFonts w:eastAsia="Calibri"/>
        </w:rPr>
        <w:t xml:space="preserve"> </w:t>
      </w:r>
      <w:proofErr w:type="spellStart"/>
      <w:r w:rsidRPr="00723B0F">
        <w:rPr>
          <w:rFonts w:eastAsia="Calibri"/>
        </w:rPr>
        <w:t>таких</w:t>
      </w:r>
      <w:proofErr w:type="spellEnd"/>
      <w:r w:rsidRPr="00723B0F">
        <w:rPr>
          <w:rFonts w:eastAsia="Calibri"/>
        </w:rPr>
        <w:t xml:space="preserve"> </w:t>
      </w:r>
      <w:proofErr w:type="spellStart"/>
      <w:r w:rsidRPr="00723B0F">
        <w:rPr>
          <w:rFonts w:eastAsia="Calibri"/>
        </w:rPr>
        <w:t>обстоятельств</w:t>
      </w:r>
      <w:proofErr w:type="spellEnd"/>
      <w:r w:rsidRPr="00723B0F">
        <w:rPr>
          <w:rFonts w:eastAsia="Calibri"/>
        </w:rPr>
        <w:t>.</w:t>
      </w:r>
    </w:p>
    <w:p w14:paraId="6A09DC66" w14:textId="77777777" w:rsidR="003F3268" w:rsidRPr="00544FEF" w:rsidRDefault="003F3268" w:rsidP="003F3268">
      <w:pPr>
        <w:pStyle w:val="a4"/>
        <w:ind w:left="1137"/>
        <w:jc w:val="both"/>
      </w:pPr>
    </w:p>
    <w:p w14:paraId="1759133E" w14:textId="77777777" w:rsidR="003F3268" w:rsidRPr="00F269FF" w:rsidRDefault="003F3268" w:rsidP="003F3268">
      <w:pPr>
        <w:pStyle w:val="a4"/>
        <w:widowControl w:val="0"/>
        <w:numPr>
          <w:ilvl w:val="0"/>
          <w:numId w:val="46"/>
        </w:numPr>
        <w:tabs>
          <w:tab w:val="left" w:pos="993"/>
          <w:tab w:val="left" w:pos="1134"/>
        </w:tabs>
        <w:suppressAutoHyphens/>
        <w:autoSpaceDE w:val="0"/>
        <w:autoSpaceDN w:val="0"/>
        <w:adjustRightInd w:val="0"/>
        <w:jc w:val="center"/>
        <w:rPr>
          <w:rFonts w:eastAsia="Calibri"/>
          <w:b/>
          <w:kern w:val="1"/>
          <w:lang w:eastAsia="ar-SA"/>
        </w:rPr>
      </w:pPr>
      <w:r>
        <w:rPr>
          <w:rFonts w:eastAsia="Calibri"/>
          <w:b/>
          <w:kern w:val="1"/>
          <w:lang w:eastAsia="ar-SA"/>
        </w:rPr>
        <w:t>ОБСТОЯТЕЛЬСТВА НЕОПРЕДЕЛЕННОЙ СИЛЫ</w:t>
      </w:r>
    </w:p>
    <w:p w14:paraId="4F43F15D"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7C8F4D54"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w:t>
      </w:r>
      <w:r w:rsidRPr="00600850">
        <w:rPr>
          <w:kern w:val="1"/>
          <w:lang w:val="ru-RU"/>
        </w:rPr>
        <w:br/>
        <w:t xml:space="preserve">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w:t>
      </w:r>
      <w:r w:rsidRPr="00600850">
        <w:rPr>
          <w:kern w:val="1"/>
          <w:lang w:val="ru-RU"/>
        </w:rPr>
        <w:br/>
        <w:t>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09699D6" w14:textId="77777777" w:rsidR="003F3268" w:rsidRPr="00600850" w:rsidRDefault="003F3268" w:rsidP="003F3268">
      <w:pPr>
        <w:pStyle w:val="a4"/>
        <w:numPr>
          <w:ilvl w:val="1"/>
          <w:numId w:val="46"/>
        </w:numPr>
        <w:tabs>
          <w:tab w:val="left" w:pos="993"/>
        </w:tabs>
        <w:suppressAutoHyphens/>
        <w:ind w:left="0" w:firstLine="567"/>
        <w:jc w:val="both"/>
        <w:rPr>
          <w:kern w:val="1"/>
          <w:lang w:val="ru-RU"/>
        </w:rPr>
      </w:pPr>
      <w:r w:rsidRPr="00600850">
        <w:rPr>
          <w:kern w:val="1"/>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C986635"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lastRenderedPageBreak/>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0D95D354" w14:textId="77777777" w:rsidR="003F3268" w:rsidRDefault="003F3268" w:rsidP="003F3268">
      <w:pPr>
        <w:jc w:val="both"/>
      </w:pPr>
    </w:p>
    <w:p w14:paraId="47D8E959" w14:textId="77777777" w:rsidR="003F3268" w:rsidRPr="00BB2F03" w:rsidRDefault="003F3268" w:rsidP="003F3268">
      <w:pPr>
        <w:pStyle w:val="a4"/>
        <w:widowControl w:val="0"/>
        <w:numPr>
          <w:ilvl w:val="0"/>
          <w:numId w:val="46"/>
        </w:numPr>
        <w:tabs>
          <w:tab w:val="left" w:pos="1134"/>
          <w:tab w:val="left" w:pos="1276"/>
          <w:tab w:val="left" w:pos="1560"/>
        </w:tabs>
        <w:autoSpaceDE w:val="0"/>
        <w:autoSpaceDN w:val="0"/>
        <w:adjustRightInd w:val="0"/>
        <w:ind w:right="-1"/>
        <w:jc w:val="center"/>
        <w:rPr>
          <w:b/>
        </w:rPr>
      </w:pPr>
      <w:r w:rsidRPr="00BB2F03">
        <w:rPr>
          <w:b/>
        </w:rPr>
        <w:t>СРОК ДЕЙСТВИЯ ДОГОВОРА</w:t>
      </w:r>
    </w:p>
    <w:p w14:paraId="677CDF22" w14:textId="77777777" w:rsidR="003F3268" w:rsidRPr="00F269FF" w:rsidRDefault="003F3268" w:rsidP="003F3268">
      <w:pPr>
        <w:widowControl w:val="0"/>
        <w:numPr>
          <w:ilvl w:val="1"/>
          <w:numId w:val="46"/>
        </w:numPr>
        <w:tabs>
          <w:tab w:val="left" w:pos="1134"/>
          <w:tab w:val="left" w:pos="1276"/>
          <w:tab w:val="left" w:pos="1560"/>
          <w:tab w:val="num" w:pos="5813"/>
        </w:tabs>
        <w:autoSpaceDE w:val="0"/>
        <w:autoSpaceDN w:val="0"/>
        <w:adjustRightInd w:val="0"/>
        <w:ind w:left="0" w:right="-1" w:firstLine="709"/>
        <w:contextualSpacing/>
        <w:jc w:val="both"/>
        <w:rPr>
          <w:szCs w:val="20"/>
          <w:lang w:eastAsia="en-US"/>
        </w:rPr>
      </w:pPr>
      <w:r w:rsidRPr="00F269FF">
        <w:rPr>
          <w:szCs w:val="20"/>
          <w:lang w:eastAsia="en-US"/>
        </w:rPr>
        <w:t>Договор вступает в силу с даты подписания Сторонами и действует до полного исполнения Сторонами своих обязательств по Договору.</w:t>
      </w:r>
    </w:p>
    <w:p w14:paraId="3C891975" w14:textId="77777777" w:rsidR="003F3268" w:rsidRPr="00F269FF" w:rsidRDefault="003F3268" w:rsidP="003F3268">
      <w:pPr>
        <w:widowControl w:val="0"/>
        <w:numPr>
          <w:ilvl w:val="1"/>
          <w:numId w:val="46"/>
        </w:numPr>
        <w:tabs>
          <w:tab w:val="left" w:pos="1134"/>
          <w:tab w:val="left" w:pos="1276"/>
          <w:tab w:val="left" w:pos="1560"/>
          <w:tab w:val="num" w:pos="5813"/>
        </w:tabs>
        <w:autoSpaceDE w:val="0"/>
        <w:autoSpaceDN w:val="0"/>
        <w:adjustRightInd w:val="0"/>
        <w:ind w:left="0" w:right="-1" w:firstLine="709"/>
        <w:contextualSpacing/>
        <w:jc w:val="both"/>
        <w:rPr>
          <w:szCs w:val="20"/>
          <w:lang w:eastAsia="en-US"/>
        </w:rPr>
      </w:pPr>
      <w:r w:rsidRPr="00F269FF">
        <w:rPr>
          <w:szCs w:val="20"/>
          <w:lang w:eastAsia="en-US"/>
        </w:rPr>
        <w:t>Договор может быть расторгнут досрочно по инициативе любой из Сторон с</w:t>
      </w:r>
      <w:r w:rsidRPr="00F269FF">
        <w:rPr>
          <w:szCs w:val="20"/>
          <w:lang w:val="en-AU" w:eastAsia="en-US"/>
        </w:rPr>
        <w:t> </w:t>
      </w:r>
      <w:r w:rsidRPr="00F269FF">
        <w:rPr>
          <w:szCs w:val="20"/>
          <w:lang w:eastAsia="en-US"/>
        </w:rPr>
        <w:t>обязательным уведомлением другой Стороны, не</w:t>
      </w:r>
      <w:r w:rsidRPr="00F269FF">
        <w:rPr>
          <w:szCs w:val="20"/>
          <w:lang w:val="en-AU" w:eastAsia="en-US"/>
        </w:rPr>
        <w:t> </w:t>
      </w:r>
      <w:r w:rsidRPr="00F269FF">
        <w:rPr>
          <w:szCs w:val="20"/>
          <w:lang w:eastAsia="en-US"/>
        </w:rPr>
        <w:t>позднее чем за 30 (тридцать) календарных дней до предполагаемой даты расторжения.</w:t>
      </w:r>
    </w:p>
    <w:p w14:paraId="72A26BE0" w14:textId="77777777" w:rsidR="003F3268" w:rsidRPr="00F269FF" w:rsidRDefault="003F3268" w:rsidP="003F3268">
      <w:pPr>
        <w:tabs>
          <w:tab w:val="left" w:pos="1134"/>
          <w:tab w:val="left" w:pos="1276"/>
          <w:tab w:val="left" w:pos="1560"/>
        </w:tabs>
        <w:ind w:right="-1" w:firstLine="709"/>
        <w:jc w:val="both"/>
      </w:pPr>
    </w:p>
    <w:p w14:paraId="5C11706D" w14:textId="77777777" w:rsidR="003F3268" w:rsidRPr="00F269FF" w:rsidRDefault="003F3268" w:rsidP="003F3268">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F269FF">
        <w:rPr>
          <w:b/>
        </w:rPr>
        <w:t>ПОРЯДОК РАЗРЕШЕНИЯ СПОРОВ</w:t>
      </w:r>
    </w:p>
    <w:p w14:paraId="2412EFC6"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0585412C" w14:textId="77777777" w:rsidR="003F3268" w:rsidRPr="00F269FF" w:rsidRDefault="003F3268" w:rsidP="003F3268">
      <w:pPr>
        <w:widowControl w:val="0"/>
        <w:tabs>
          <w:tab w:val="num" w:pos="0"/>
          <w:tab w:val="left" w:pos="1134"/>
          <w:tab w:val="left" w:pos="1276"/>
          <w:tab w:val="left" w:pos="1560"/>
        </w:tabs>
        <w:autoSpaceDE w:val="0"/>
        <w:autoSpaceDN w:val="0"/>
        <w:adjustRightInd w:val="0"/>
        <w:ind w:firstLine="709"/>
        <w:jc w:val="both"/>
        <w:rPr>
          <w:rFonts w:eastAsia="Calibri"/>
        </w:rPr>
      </w:pPr>
      <w:r w:rsidRPr="00F269FF">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421D7F9" w14:textId="77777777" w:rsidR="003F3268" w:rsidRPr="00F269FF" w:rsidRDefault="003F3268" w:rsidP="003F3268">
      <w:pPr>
        <w:widowControl w:val="0"/>
        <w:tabs>
          <w:tab w:val="num" w:pos="0"/>
          <w:tab w:val="left" w:pos="1134"/>
          <w:tab w:val="left" w:pos="1276"/>
          <w:tab w:val="left" w:pos="1560"/>
        </w:tabs>
        <w:autoSpaceDE w:val="0"/>
        <w:autoSpaceDN w:val="0"/>
        <w:adjustRightInd w:val="0"/>
        <w:ind w:firstLine="709"/>
        <w:jc w:val="both"/>
        <w:rPr>
          <w:rFonts w:eastAsia="Calibri"/>
        </w:rPr>
      </w:pPr>
      <w:r w:rsidRPr="00F269FF">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F269FF">
        <w:rPr>
          <w:rFonts w:eastAsia="Calibri"/>
          <w:szCs w:val="20"/>
          <w:lang w:eastAsia="en-US"/>
        </w:rPr>
        <w:t>города Москвы</w:t>
      </w:r>
      <w:r w:rsidRPr="00F269FF">
        <w:rPr>
          <w:rFonts w:eastAsia="Calibri"/>
        </w:rPr>
        <w:t>.</w:t>
      </w:r>
    </w:p>
    <w:p w14:paraId="016764FF"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69A2F93"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t xml:space="preserve">В </w:t>
      </w:r>
      <w:r w:rsidRPr="00F269FF">
        <w:rPr>
          <w:rFonts w:eastAsia="Calibri"/>
        </w:rPr>
        <w:t>случае</w:t>
      </w:r>
      <w:r w:rsidRPr="00F269FF">
        <w:t xml:space="preserve"> возникновения спора по качеству </w:t>
      </w:r>
      <w:r>
        <w:t>выполнения Работ</w:t>
      </w:r>
      <w:r w:rsidRPr="00F269FF">
        <w:t xml:space="preserve">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1420094D" w14:textId="77777777" w:rsidR="003F3268" w:rsidRPr="00F269FF" w:rsidRDefault="003F3268" w:rsidP="003F3268">
      <w:pPr>
        <w:widowControl w:val="0"/>
        <w:tabs>
          <w:tab w:val="left" w:pos="1134"/>
          <w:tab w:val="left" w:pos="1276"/>
          <w:tab w:val="left" w:pos="1560"/>
        </w:tabs>
        <w:autoSpaceDE w:val="0"/>
        <w:autoSpaceDN w:val="0"/>
        <w:adjustRightInd w:val="0"/>
        <w:ind w:right="-1" w:firstLine="709"/>
        <w:jc w:val="both"/>
      </w:pPr>
    </w:p>
    <w:p w14:paraId="2C118765" w14:textId="77777777" w:rsidR="003F3268" w:rsidRPr="00F269FF" w:rsidRDefault="003F3268" w:rsidP="003F3268">
      <w:pPr>
        <w:widowControl w:val="0"/>
        <w:numPr>
          <w:ilvl w:val="0"/>
          <w:numId w:val="46"/>
        </w:numPr>
        <w:tabs>
          <w:tab w:val="left" w:pos="426"/>
          <w:tab w:val="left" w:pos="1134"/>
          <w:tab w:val="left" w:pos="1276"/>
          <w:tab w:val="left" w:pos="1560"/>
        </w:tabs>
        <w:autoSpaceDE w:val="0"/>
        <w:autoSpaceDN w:val="0"/>
        <w:adjustRightInd w:val="0"/>
        <w:ind w:left="0" w:right="-1" w:firstLine="709"/>
        <w:jc w:val="center"/>
        <w:rPr>
          <w:b/>
        </w:rPr>
      </w:pPr>
      <w:r w:rsidRPr="00F269FF">
        <w:rPr>
          <w:b/>
        </w:rPr>
        <w:t>АНТИКОРРУПЦИОННАЯ ОГОВОРКА</w:t>
      </w:r>
    </w:p>
    <w:p w14:paraId="3783FEEA" w14:textId="77777777" w:rsidR="003F3268" w:rsidRPr="00F269FF" w:rsidRDefault="003F3268" w:rsidP="003F3268">
      <w:pPr>
        <w:tabs>
          <w:tab w:val="left" w:pos="426"/>
        </w:tabs>
        <w:autoSpaceDE w:val="0"/>
        <w:autoSpaceDN w:val="0"/>
        <w:adjustRightInd w:val="0"/>
        <w:ind w:firstLine="709"/>
        <w:jc w:val="both"/>
        <w:rPr>
          <w:rFonts w:eastAsia="Calibri"/>
          <w:spacing w:val="-2"/>
        </w:rPr>
      </w:pPr>
      <w:r>
        <w:t>10</w:t>
      </w:r>
      <w:r w:rsidRPr="00F269FF">
        <w:t>.1.</w:t>
      </w:r>
      <w:r w:rsidRPr="00F269FF">
        <w:tab/>
      </w:r>
      <w:r w:rsidRPr="00F269FF">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DD72CF3" w14:textId="77777777" w:rsidR="003F3268" w:rsidRPr="00F269FF" w:rsidRDefault="003F3268" w:rsidP="003F3268">
      <w:pPr>
        <w:tabs>
          <w:tab w:val="left" w:pos="426"/>
        </w:tabs>
        <w:autoSpaceDE w:val="0"/>
        <w:autoSpaceDN w:val="0"/>
        <w:adjustRightInd w:val="0"/>
        <w:ind w:firstLine="709"/>
        <w:jc w:val="both"/>
      </w:pPr>
      <w:r>
        <w:t>10</w:t>
      </w:r>
      <w:r w:rsidRPr="00F269FF">
        <w:t xml:space="preserve">.2.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w:t>
      </w:r>
      <w:r>
        <w:t>работ</w:t>
      </w:r>
      <w:r w:rsidRPr="00F269FF">
        <w:t xml:space="preserve">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2E44D3B" w14:textId="77777777" w:rsidR="003F3268" w:rsidRPr="00F269FF" w:rsidRDefault="003F3268" w:rsidP="003F3268">
      <w:pPr>
        <w:tabs>
          <w:tab w:val="left" w:pos="426"/>
        </w:tabs>
        <w:autoSpaceDE w:val="0"/>
        <w:autoSpaceDN w:val="0"/>
        <w:adjustRightInd w:val="0"/>
        <w:ind w:firstLine="709"/>
        <w:jc w:val="both"/>
      </w:pPr>
      <w:r>
        <w:t>10</w:t>
      </w:r>
      <w:r w:rsidRPr="00F269FF">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w:t>
      </w:r>
      <w:r w:rsidRPr="00F269FF">
        <w:lastRenderedPageBreak/>
        <w:t>сведений, за исключением документов и информации, доступ к которым ограничен в соответствии с федеральными законами.</w:t>
      </w:r>
    </w:p>
    <w:p w14:paraId="2B7399F1" w14:textId="77777777" w:rsidR="003F3268" w:rsidRPr="00F269FF" w:rsidRDefault="003F3268" w:rsidP="003F3268">
      <w:pPr>
        <w:tabs>
          <w:tab w:val="left" w:pos="426"/>
        </w:tabs>
        <w:autoSpaceDE w:val="0"/>
        <w:autoSpaceDN w:val="0"/>
        <w:adjustRightInd w:val="0"/>
        <w:ind w:firstLine="709"/>
        <w:jc w:val="both"/>
      </w:pPr>
      <w:r>
        <w:t>10</w:t>
      </w:r>
      <w:r w:rsidRPr="00F269FF">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CE56D4C" w14:textId="77777777" w:rsidR="003F3268" w:rsidRPr="00F269FF" w:rsidRDefault="003F3268" w:rsidP="003F3268">
      <w:pPr>
        <w:tabs>
          <w:tab w:val="left" w:pos="426"/>
        </w:tabs>
        <w:autoSpaceDE w:val="0"/>
        <w:autoSpaceDN w:val="0"/>
        <w:adjustRightInd w:val="0"/>
        <w:ind w:firstLine="709"/>
        <w:jc w:val="both"/>
      </w:pPr>
      <w:r>
        <w:t>10</w:t>
      </w:r>
      <w:r w:rsidRPr="00F269FF">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89EBFAB" w14:textId="77777777" w:rsidR="003F3268" w:rsidRPr="00F269FF" w:rsidRDefault="003F3268" w:rsidP="003F3268">
      <w:pPr>
        <w:tabs>
          <w:tab w:val="left" w:pos="426"/>
        </w:tabs>
        <w:autoSpaceDE w:val="0"/>
        <w:autoSpaceDN w:val="0"/>
        <w:adjustRightInd w:val="0"/>
        <w:ind w:firstLine="709"/>
        <w:jc w:val="both"/>
      </w:pPr>
      <w:r>
        <w:t>10</w:t>
      </w:r>
      <w:r w:rsidRPr="00F269FF">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D2BF2C3" w14:textId="77777777" w:rsidR="003F3268" w:rsidRPr="00F269FF" w:rsidRDefault="003F3268" w:rsidP="003F3268">
      <w:pPr>
        <w:tabs>
          <w:tab w:val="left" w:pos="426"/>
        </w:tabs>
        <w:autoSpaceDE w:val="0"/>
        <w:autoSpaceDN w:val="0"/>
        <w:adjustRightInd w:val="0"/>
        <w:ind w:firstLine="709"/>
        <w:jc w:val="both"/>
      </w:pPr>
      <w:r>
        <w:t>10</w:t>
      </w:r>
      <w:r w:rsidRPr="00F269FF">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A0D1567" w14:textId="77777777" w:rsidR="003F3268" w:rsidRPr="00F269FF" w:rsidRDefault="003F3268" w:rsidP="003F3268">
      <w:pPr>
        <w:tabs>
          <w:tab w:val="left" w:pos="1134"/>
          <w:tab w:val="left" w:pos="1276"/>
          <w:tab w:val="left" w:pos="1560"/>
        </w:tabs>
        <w:ind w:right="-1" w:firstLine="709"/>
        <w:jc w:val="both"/>
      </w:pPr>
    </w:p>
    <w:p w14:paraId="62FB0634" w14:textId="77777777" w:rsidR="003F3268" w:rsidRPr="00A25097" w:rsidRDefault="003F3268" w:rsidP="003F3268">
      <w:pPr>
        <w:pStyle w:val="a4"/>
        <w:numPr>
          <w:ilvl w:val="0"/>
          <w:numId w:val="46"/>
        </w:numPr>
        <w:tabs>
          <w:tab w:val="clear" w:pos="360"/>
        </w:tabs>
        <w:ind w:left="0" w:right="-1" w:firstLine="0"/>
        <w:jc w:val="center"/>
        <w:rPr>
          <w:b/>
        </w:rPr>
      </w:pPr>
      <w:r w:rsidRPr="00A25097">
        <w:rPr>
          <w:b/>
        </w:rPr>
        <w:t xml:space="preserve">ОБЯЗАТЕЛЬНЫЕ ТРЕБОВАНИЯ К ВЫПОЛНЕНИЮ РАБОТ </w:t>
      </w:r>
    </w:p>
    <w:p w14:paraId="5329E769" w14:textId="77777777" w:rsidR="003F3268" w:rsidRPr="00523096" w:rsidRDefault="003F3268" w:rsidP="003F3268">
      <w:pPr>
        <w:widowControl w:val="0"/>
        <w:tabs>
          <w:tab w:val="left" w:pos="1134"/>
          <w:tab w:val="left" w:pos="1276"/>
          <w:tab w:val="left" w:pos="1560"/>
        </w:tabs>
        <w:autoSpaceDE w:val="0"/>
        <w:autoSpaceDN w:val="0"/>
        <w:adjustRightInd w:val="0"/>
        <w:ind w:left="709" w:right="-1"/>
        <w:jc w:val="both"/>
      </w:pPr>
      <w:r w:rsidRPr="00523096">
        <w:t>11.1. При выполнении Работ Исполнитель должен иметь:</w:t>
      </w:r>
    </w:p>
    <w:p w14:paraId="099F7DEA" w14:textId="3221A6BF"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11.1.1. собственное</w:t>
      </w:r>
      <w:r>
        <w:t xml:space="preserve"> </w:t>
      </w:r>
      <w:r w:rsidR="00F30334" w:rsidRPr="0090511A">
        <w:rPr>
          <w:color w:val="000000" w:themeColor="text1"/>
        </w:rPr>
        <w:t>или арендованн</w:t>
      </w:r>
      <w:r w:rsidR="00F30334">
        <w:rPr>
          <w:color w:val="000000" w:themeColor="text1"/>
        </w:rPr>
        <w:t>ое</w:t>
      </w:r>
      <w:r w:rsidR="00F30334" w:rsidRPr="0090511A">
        <w:rPr>
          <w:color w:val="000000" w:themeColor="text1"/>
        </w:rPr>
        <w:t xml:space="preserve"> </w:t>
      </w:r>
      <w:r w:rsidR="00F30334">
        <w:rPr>
          <w:color w:val="000000" w:themeColor="text1"/>
        </w:rPr>
        <w:t>помещение для</w:t>
      </w:r>
      <w:r w:rsidR="00F30334" w:rsidRPr="0090511A">
        <w:rPr>
          <w:color w:val="000000" w:themeColor="text1"/>
        </w:rPr>
        <w:t xml:space="preserve"> </w:t>
      </w:r>
      <w:r w:rsidR="00F30334">
        <w:rPr>
          <w:color w:val="000000" w:themeColor="text1"/>
        </w:rPr>
        <w:t xml:space="preserve">проведения шиномонтажных работ не далее 1 км </w:t>
      </w:r>
      <w:r w:rsidR="00F30334" w:rsidRPr="0090511A">
        <w:rPr>
          <w:color w:val="000000" w:themeColor="text1"/>
        </w:rPr>
        <w:t xml:space="preserve">от г. </w:t>
      </w:r>
      <w:r w:rsidR="00F30334">
        <w:rPr>
          <w:color w:val="000000" w:themeColor="text1"/>
        </w:rPr>
        <w:t>Нальчик Кабардино-Балкарской Республики</w:t>
      </w:r>
      <w:r w:rsidR="00F30334" w:rsidRPr="0090511A">
        <w:rPr>
          <w:color w:val="000000" w:themeColor="text1"/>
        </w:rPr>
        <w:t xml:space="preserve"> со стоянкой не менее</w:t>
      </w:r>
      <w:r w:rsidR="00F30334">
        <w:rPr>
          <w:color w:val="000000" w:themeColor="text1"/>
        </w:rPr>
        <w:t>,</w:t>
      </w:r>
      <w:r w:rsidR="00F30334" w:rsidRPr="0090511A">
        <w:rPr>
          <w:color w:val="000000" w:themeColor="text1"/>
        </w:rPr>
        <w:t xml:space="preserve"> чем на </w:t>
      </w:r>
      <w:r w:rsidR="00F30334">
        <w:rPr>
          <w:color w:val="000000" w:themeColor="text1"/>
        </w:rPr>
        <w:t>5</w:t>
      </w:r>
      <w:r w:rsidR="00F30334" w:rsidRPr="0090511A">
        <w:rPr>
          <w:color w:val="000000" w:themeColor="text1"/>
        </w:rPr>
        <w:t xml:space="preserve"> </w:t>
      </w:r>
      <w:r w:rsidR="00F30334">
        <w:rPr>
          <w:color w:val="000000" w:themeColor="text1"/>
        </w:rPr>
        <w:t xml:space="preserve">(пять) </w:t>
      </w:r>
      <w:r w:rsidR="00F30334" w:rsidRPr="0090511A">
        <w:rPr>
          <w:color w:val="000000" w:themeColor="text1"/>
        </w:rPr>
        <w:t>автомобилей, следующим ре</w:t>
      </w:r>
      <w:r w:rsidR="00F30334">
        <w:rPr>
          <w:color w:val="000000" w:themeColor="text1"/>
        </w:rPr>
        <w:t>жимом оказания услуг: не менее 6 (Шес</w:t>
      </w:r>
      <w:r w:rsidR="00F30334" w:rsidRPr="0090511A">
        <w:rPr>
          <w:color w:val="000000" w:themeColor="text1"/>
        </w:rPr>
        <w:t xml:space="preserve">ти) дней в неделю, </w:t>
      </w:r>
      <w:r w:rsidR="00F30334">
        <w:rPr>
          <w:color w:val="000000" w:themeColor="text1"/>
        </w:rPr>
        <w:t xml:space="preserve">в соответствии с графиком работы Исполнителя </w:t>
      </w:r>
      <w:r w:rsidR="00F30334" w:rsidRPr="0090511A">
        <w:rPr>
          <w:color w:val="000000" w:themeColor="text1"/>
        </w:rPr>
        <w:t xml:space="preserve">(подтверждается предоставлением копий документов, подтверждающих право собственности, и/или действующих договоров аренды станции технического обслуживания и/или ремонтной базы с указанием адреса местонахождения, гарантийного письма с указанием режима работы </w:t>
      </w:r>
      <w:r w:rsidR="00F30334">
        <w:rPr>
          <w:color w:val="000000" w:themeColor="text1"/>
        </w:rPr>
        <w:t>Исполнителя</w:t>
      </w:r>
      <w:r w:rsidR="00F30334" w:rsidRPr="0090511A">
        <w:rPr>
          <w:color w:val="000000" w:themeColor="text1"/>
        </w:rPr>
        <w:t>, наличием автостоянки с указанием к</w:t>
      </w:r>
      <w:r w:rsidR="00F30334">
        <w:rPr>
          <w:color w:val="000000" w:themeColor="text1"/>
        </w:rPr>
        <w:t xml:space="preserve">оличества мест для автомобилей), а также специализированное транспортное средство с необходимым шиномонтажным оборудованием для предоставления услуги выездного шиномонтажа по адресу: </w:t>
      </w:r>
      <w:r w:rsidR="00F30334" w:rsidRPr="009617A3">
        <w:rPr>
          <w:color w:val="000000" w:themeColor="text1"/>
        </w:rPr>
        <w:t xml:space="preserve">361605, Российская Федерация, Кабардино-Балкарская Республика, район Эльбрусский, село </w:t>
      </w:r>
      <w:proofErr w:type="spellStart"/>
      <w:r w:rsidR="00F30334" w:rsidRPr="009617A3">
        <w:rPr>
          <w:color w:val="000000" w:themeColor="text1"/>
        </w:rPr>
        <w:t>Терскол</w:t>
      </w:r>
      <w:proofErr w:type="spellEnd"/>
      <w:r w:rsidR="00F30334" w:rsidRPr="009617A3">
        <w:rPr>
          <w:color w:val="000000" w:themeColor="text1"/>
        </w:rPr>
        <w:t xml:space="preserve">, ул. </w:t>
      </w:r>
      <w:proofErr w:type="spellStart"/>
      <w:r w:rsidR="00F30334" w:rsidRPr="009617A3">
        <w:rPr>
          <w:color w:val="000000" w:themeColor="text1"/>
        </w:rPr>
        <w:t>Азау</w:t>
      </w:r>
      <w:proofErr w:type="spellEnd"/>
      <w:r w:rsidR="00F30334" w:rsidRPr="009617A3">
        <w:rPr>
          <w:color w:val="000000" w:themeColor="text1"/>
        </w:rPr>
        <w:t>, д.12, ВТРК «Эльбрус»</w:t>
      </w:r>
      <w:r w:rsidRPr="00523096">
        <w:t>;</w:t>
      </w:r>
    </w:p>
    <w:p w14:paraId="46AE3A8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11.1.2. обученный к данному виду деятельности персонал;</w:t>
      </w:r>
    </w:p>
    <w:p w14:paraId="2507E93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11.1.3. использовать только сертифицированные и качественные материалы (шиномонтажные пасты, герметики, ниппели, жгуты, заплатки, балансировочные грузики и т.д.);</w:t>
      </w:r>
    </w:p>
    <w:p w14:paraId="3B8AC83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11.1.4. следующее материально-техническое оснащение:</w:t>
      </w:r>
    </w:p>
    <w:p w14:paraId="562F824D"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шиномонтажный станок; </w:t>
      </w:r>
    </w:p>
    <w:p w14:paraId="77A6B72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балансировочный станок; </w:t>
      </w:r>
    </w:p>
    <w:p w14:paraId="51CC9A8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компрессор; </w:t>
      </w:r>
    </w:p>
    <w:p w14:paraId="3150D43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домкраты (</w:t>
      </w:r>
      <w:proofErr w:type="spellStart"/>
      <w:r w:rsidRPr="00523096">
        <w:t>подкатные</w:t>
      </w:r>
      <w:proofErr w:type="spellEnd"/>
      <w:r w:rsidRPr="00523096">
        <w:t xml:space="preserve">, бутылочные); </w:t>
      </w:r>
    </w:p>
    <w:p w14:paraId="04EAB534"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гайковерт (пневматический или электрический); </w:t>
      </w:r>
    </w:p>
    <w:p w14:paraId="3B36303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динамометрический ключ;</w:t>
      </w:r>
    </w:p>
    <w:p w14:paraId="28E524F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набор инструментов (ключи, отвертки, молотки);</w:t>
      </w:r>
    </w:p>
    <w:p w14:paraId="79C725C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прибор для проверки давления в шинах; </w:t>
      </w:r>
    </w:p>
    <w:p w14:paraId="68009F7A"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lastRenderedPageBreak/>
        <w:t xml:space="preserve">– пылесос для очистки дисков; </w:t>
      </w:r>
    </w:p>
    <w:p w14:paraId="7AF2EC0D" w14:textId="3F89480E" w:rsidR="003F3268" w:rsidRDefault="003F3268" w:rsidP="003F3268">
      <w:pPr>
        <w:widowControl w:val="0"/>
        <w:tabs>
          <w:tab w:val="left" w:pos="1134"/>
          <w:tab w:val="left" w:pos="1276"/>
          <w:tab w:val="left" w:pos="1560"/>
        </w:tabs>
        <w:autoSpaceDE w:val="0"/>
        <w:autoSpaceDN w:val="0"/>
        <w:adjustRightInd w:val="0"/>
        <w:ind w:right="-1" w:firstLine="709"/>
        <w:jc w:val="both"/>
      </w:pPr>
      <w:r w:rsidRPr="00523096">
        <w:t>– оборудование для вулканизации.</w:t>
      </w:r>
    </w:p>
    <w:p w14:paraId="109E0905" w14:textId="3AB0C112" w:rsidR="00C3768F" w:rsidRPr="00523096" w:rsidRDefault="00C3768F" w:rsidP="003F3268">
      <w:pPr>
        <w:widowControl w:val="0"/>
        <w:tabs>
          <w:tab w:val="left" w:pos="1134"/>
          <w:tab w:val="left" w:pos="1276"/>
          <w:tab w:val="left" w:pos="1560"/>
        </w:tabs>
        <w:autoSpaceDE w:val="0"/>
        <w:autoSpaceDN w:val="0"/>
        <w:adjustRightInd w:val="0"/>
        <w:ind w:right="-1" w:firstLine="709"/>
        <w:jc w:val="both"/>
      </w:pPr>
      <w:r>
        <w:t>11.1.5. р</w:t>
      </w:r>
      <w:r w:rsidRPr="00C3768F">
        <w:t>азрешение на данный вид деятельности.</w:t>
      </w:r>
    </w:p>
    <w:p w14:paraId="54569BAB"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11.2. </w:t>
      </w:r>
      <w:r>
        <w:t>Требования к персоналу</w:t>
      </w:r>
    </w:p>
    <w:p w14:paraId="199ECD29"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11.2.1. Работы должны выполнять квалифицированные специалисты, имеющие опыт проведения данного вида работ и прошедшие соответствующее обучение.</w:t>
      </w:r>
    </w:p>
    <w:p w14:paraId="7C314FCB"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11.2.3. Персонал должен соблюдать правила техники безопасности при выполнении работ.</w:t>
      </w:r>
    </w:p>
    <w:p w14:paraId="0ACF1DE7"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t xml:space="preserve">11.3. </w:t>
      </w:r>
      <w:r w:rsidRPr="00523096">
        <w:rPr>
          <w:bCs/>
        </w:rPr>
        <w:t>Требования к качеству проведения работ</w:t>
      </w:r>
    </w:p>
    <w:p w14:paraId="46BAE3D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.1. Все работы должны выполняться аккуратно, без повреждения дисков, шин, датчиков и элементов подвески ТС.</w:t>
      </w:r>
    </w:p>
    <w:p w14:paraId="0AC3561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.2. Давление в шинах после монтажа должно соответствовать нормативным значениям, указанным производителем ТС или на наклейке в проеме водительской двери.</w:t>
      </w:r>
    </w:p>
    <w:p w14:paraId="02C9B567"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.3. Затяжка колесных болтов/гаек должна производиться с рекомендованным производителем ТС моментом.</w:t>
      </w:r>
    </w:p>
    <w:p w14:paraId="0F40E120" w14:textId="01BB4CF0" w:rsidR="003F3268"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.4. Балансировка колес должна проводиться в соответствии с рекомендациями производителя балансировочного оборудования и ТС.</w:t>
      </w:r>
    </w:p>
    <w:p w14:paraId="0983531B" w14:textId="77777777" w:rsidR="00C3768F" w:rsidRDefault="00C3768F" w:rsidP="003F3268">
      <w:pPr>
        <w:widowControl w:val="0"/>
        <w:tabs>
          <w:tab w:val="left" w:pos="1134"/>
          <w:tab w:val="left" w:pos="1276"/>
          <w:tab w:val="left" w:pos="1560"/>
        </w:tabs>
        <w:autoSpaceDE w:val="0"/>
        <w:autoSpaceDN w:val="0"/>
        <w:adjustRightInd w:val="0"/>
        <w:ind w:right="-1" w:firstLine="709"/>
        <w:jc w:val="both"/>
      </w:pPr>
    </w:p>
    <w:p w14:paraId="47093EA7"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w:t>
      </w:r>
      <w:r w:rsidRPr="00293E4F">
        <w:t xml:space="preserve"> Порядок проведения работ</w:t>
      </w:r>
    </w:p>
    <w:p w14:paraId="48B555B9"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11.5.1. Прием ТС на шиномонтажные работы осуществляется по предварительной записи или в порядке очереди.</w:t>
      </w:r>
    </w:p>
    <w:p w14:paraId="6FA677DD"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11.5.2. Перед началом работ Исполнитель обязан провести осмотр ТС и согласовать с Заказчиком объем предстоящих работ.</w:t>
      </w:r>
    </w:p>
    <w:p w14:paraId="60515B6F"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t>11.5.3. По завершении работ Исполнитель обязан предъявить Заказчику выполненные работы, предоставить отчет о проведенных работах (при необходимости) и оформить соответствующую документацию (акт выполненных работ).</w:t>
      </w:r>
    </w:p>
    <w:p w14:paraId="2C2D9ECC"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bCs/>
        </w:rPr>
      </w:pPr>
      <w:r w:rsidRPr="00523096">
        <w:rPr>
          <w:bCs/>
        </w:rPr>
        <w:t>11.</w:t>
      </w:r>
      <w:r>
        <w:rPr>
          <w:bCs/>
        </w:rPr>
        <w:t>6</w:t>
      </w:r>
      <w:r w:rsidRPr="00523096">
        <w:rPr>
          <w:bCs/>
        </w:rPr>
        <w:t xml:space="preserve">. Требования к проведению </w:t>
      </w:r>
      <w:r w:rsidRPr="00523096">
        <w:t>Работ</w:t>
      </w:r>
      <w:r w:rsidRPr="00523096">
        <w:rPr>
          <w:bCs/>
        </w:rPr>
        <w:t>:</w:t>
      </w:r>
    </w:p>
    <w:p w14:paraId="6D31BA0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6</w:t>
      </w:r>
      <w:r w:rsidRPr="00523096">
        <w:t>.1. Все запасные части и расходные материалы для проведения Работ должны являться новыми, не бывшими в эксплуатации.</w:t>
      </w:r>
    </w:p>
    <w:p w14:paraId="27BB323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6</w:t>
      </w:r>
      <w:r w:rsidRPr="00523096">
        <w:t>.2. Все виды Работ должны быть выполнены в соответствии:</w:t>
      </w:r>
    </w:p>
    <w:p w14:paraId="5381D89F"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Решением Комиссии Таможенного союза от 18.10.2011 № 823 «О принятии технического регламента Таможенного союза «О безопасности машин и оборудования»;</w:t>
      </w:r>
    </w:p>
    <w:p w14:paraId="37601C89"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Решением Комиссии Таможенного союза от 09.12.2011 № 877 «О принятии технического регламента Таможенного союза «О безопасности колесных транспортных средств»;</w:t>
      </w:r>
    </w:p>
    <w:p w14:paraId="7D33864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10.12.1995 № 196-ФЗ «О безопасности дорожного движения»;</w:t>
      </w:r>
    </w:p>
    <w:p w14:paraId="3CB2B80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Федеральным законом от 24.06.1998 № 89-ФЗ «Об отходах производства </w:t>
      </w:r>
      <w:r w:rsidRPr="00523096">
        <w:rPr>
          <w:lang w:bidi="ru-RU"/>
        </w:rPr>
        <w:br/>
        <w:t>и потребления»;</w:t>
      </w:r>
    </w:p>
    <w:p w14:paraId="2F4A5F1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04.05.1999 № 96-ФЗ «Об охране атмосферного воздуха»;</w:t>
      </w:r>
    </w:p>
    <w:p w14:paraId="532E2BC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10.01.2002 № 7-ФЗ «Об охране окружающей среды»;</w:t>
      </w:r>
    </w:p>
    <w:p w14:paraId="2D523CE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01258A">
        <w:rPr>
          <w:lang w:bidi="ru-RU"/>
        </w:rPr>
        <w:t xml:space="preserve">Постановление Правительства РФ от 29.05.2025 № 780 </w:t>
      </w:r>
      <w:r>
        <w:rPr>
          <w:lang w:bidi="ru-RU"/>
        </w:rPr>
        <w:t>«</w:t>
      </w:r>
      <w:r w:rsidRPr="0001258A">
        <w:rPr>
          <w:lang w:bidi="ru-RU"/>
        </w:rPr>
        <w:t>Об утверждении Правил оказания услуг (выполнения работ) по техническому обслуживанию и ремонту автомототранспортных средств</w:t>
      </w:r>
      <w:r>
        <w:rPr>
          <w:lang w:bidi="ru-RU"/>
        </w:rPr>
        <w:t>»;</w:t>
      </w:r>
    </w:p>
    <w:p w14:paraId="46F7019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01258A">
        <w:rPr>
          <w:lang w:bidi="ru-RU"/>
        </w:rPr>
        <w:t xml:space="preserve">Постановление Правительства РФ от 23.12.2021 № 2425 </w:t>
      </w:r>
      <w:r>
        <w:rPr>
          <w:lang w:bidi="ru-RU"/>
        </w:rPr>
        <w:t>«</w:t>
      </w:r>
      <w:r w:rsidRPr="0001258A">
        <w:rPr>
          <w:lang w:bidi="ru-RU"/>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Pr>
          <w:lang w:bidi="ru-RU"/>
        </w:rPr>
        <w:t>»</w:t>
      </w:r>
      <w:r w:rsidRPr="00523096">
        <w:rPr>
          <w:lang w:bidi="ru-RU"/>
        </w:rPr>
        <w:t>;</w:t>
      </w:r>
    </w:p>
    <w:p w14:paraId="0D050D59"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Приказом </w:t>
      </w:r>
      <w:proofErr w:type="spellStart"/>
      <w:r w:rsidRPr="00523096">
        <w:rPr>
          <w:lang w:bidi="ru-RU"/>
        </w:rPr>
        <w:t>Росстандарта</w:t>
      </w:r>
      <w:proofErr w:type="spellEnd"/>
      <w:r w:rsidRPr="00523096">
        <w:rPr>
          <w:lang w:bidi="ru-RU"/>
        </w:rPr>
        <w:t xml:space="preserve"> от 28.03.2017 № 186-ст «ГОСТ 18322-2016. Межгосударственный стандарт. Система технического обслуживания и ремонта техники. Термины и определения»;</w:t>
      </w:r>
    </w:p>
    <w:p w14:paraId="15DDBCBE"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Приказом </w:t>
      </w:r>
      <w:proofErr w:type="spellStart"/>
      <w:r w:rsidRPr="00523096">
        <w:rPr>
          <w:lang w:bidi="ru-RU"/>
        </w:rPr>
        <w:t>Росстандарта</w:t>
      </w:r>
      <w:proofErr w:type="spellEnd"/>
      <w:r w:rsidRPr="00523096">
        <w:rPr>
          <w:lang w:bidi="ru-RU"/>
        </w:rPr>
        <w:t xml:space="preserve"> от 18.07.2017 № 708-ст «ГОСТ 33997-2016. </w:t>
      </w:r>
      <w:r w:rsidRPr="00523096">
        <w:rPr>
          <w:lang w:bidi="ru-RU"/>
        </w:rPr>
        <w:lastRenderedPageBreak/>
        <w:t xml:space="preserve">Межгосударственный стандарт. Колесные транспортные средства. Требования к безопасности в </w:t>
      </w:r>
      <w:proofErr w:type="spellStart"/>
      <w:r w:rsidRPr="00523096">
        <w:rPr>
          <w:lang w:bidi="ru-RU"/>
        </w:rPr>
        <w:t>эксплуатациии</w:t>
      </w:r>
      <w:proofErr w:type="spellEnd"/>
      <w:r w:rsidRPr="00523096">
        <w:rPr>
          <w:lang w:bidi="ru-RU"/>
        </w:rPr>
        <w:t xml:space="preserve"> методы проверки»;</w:t>
      </w:r>
    </w:p>
    <w:p w14:paraId="769E7B5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51893-2024 «Шины пневматические. Общие технические требования безопасности»</w:t>
      </w:r>
      <w:r w:rsidRPr="00523096">
        <w:t xml:space="preserve"> </w:t>
      </w:r>
    </w:p>
    <w:p w14:paraId="38EED34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34342-2023</w:t>
      </w:r>
    </w:p>
    <w:p w14:paraId="3D2B613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41.30-99 «Единообразные предписания, касающиеся официального утверждения шин для моторных транспортных средств и их прицепов»</w:t>
      </w:r>
      <w:r w:rsidRPr="00523096">
        <w:t xml:space="preserve">. </w:t>
      </w:r>
    </w:p>
    <w:p w14:paraId="443D7DCE"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41.54-99 «Единообразные предписания, касающиеся официального утверждения шин для грузовых транспортных средств и их прицепов» (Правила ЕЭК ООН №54)</w:t>
      </w:r>
      <w:r w:rsidRPr="00523096">
        <w:t xml:space="preserve">. </w:t>
      </w:r>
    </w:p>
    <w:p w14:paraId="06102739" w14:textId="77777777" w:rsidR="003F3268" w:rsidRPr="00A3317E"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Инструкциями и руководствами по эксплуатации</w:t>
      </w:r>
      <w:r w:rsidRPr="00A3317E">
        <w:rPr>
          <w:bCs/>
        </w:rPr>
        <w:t xml:space="preserve"> конкретных марок и моделей ТС</w:t>
      </w:r>
      <w:r w:rsidRPr="00A3317E">
        <w:t>.</w:t>
      </w:r>
    </w:p>
    <w:p w14:paraId="34BD71F3" w14:textId="77777777" w:rsidR="003F3268" w:rsidRPr="00F269FF" w:rsidRDefault="003F3268" w:rsidP="003F3268">
      <w:pPr>
        <w:widowControl w:val="0"/>
        <w:tabs>
          <w:tab w:val="left" w:pos="993"/>
          <w:tab w:val="left" w:pos="1134"/>
        </w:tabs>
        <w:autoSpaceDE w:val="0"/>
        <w:autoSpaceDN w:val="0"/>
        <w:adjustRightInd w:val="0"/>
        <w:ind w:firstLine="709"/>
        <w:jc w:val="both"/>
        <w:rPr>
          <w:rFonts w:eastAsia="Calibri"/>
          <w:szCs w:val="20"/>
          <w:lang w:eastAsia="ar-SA"/>
        </w:rPr>
      </w:pPr>
    </w:p>
    <w:p w14:paraId="62C9529D" w14:textId="77777777" w:rsidR="003F3268" w:rsidRPr="00F269FF" w:rsidRDefault="003F3268" w:rsidP="003F3268">
      <w:pPr>
        <w:suppressAutoHyphens/>
        <w:jc w:val="center"/>
        <w:rPr>
          <w:rFonts w:eastAsia="Calibri"/>
          <w:b/>
          <w:color w:val="000000"/>
          <w:lang w:eastAsia="en-US"/>
        </w:rPr>
      </w:pPr>
      <w:r w:rsidRPr="00F269FF">
        <w:rPr>
          <w:rFonts w:eastAsia="Calibri"/>
          <w:b/>
          <w:lang w:eastAsia="en-US"/>
        </w:rPr>
        <w:t>12. ЭЛЕКТРОННЫЙ ДОКУМЕНТООБОРОТ</w:t>
      </w:r>
    </w:p>
    <w:p w14:paraId="60733AFB"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FAAA93E"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12B853F"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4DA36D92"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1AF4FE9"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0D995745"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EB59954"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7C80C40" w14:textId="77777777" w:rsidR="003F3268" w:rsidRPr="00F269FF" w:rsidRDefault="003F3268" w:rsidP="003F3268">
      <w:pPr>
        <w:tabs>
          <w:tab w:val="left" w:pos="1418"/>
        </w:tabs>
        <w:ind w:firstLine="709"/>
        <w:jc w:val="both"/>
        <w:rPr>
          <w:rFonts w:eastAsia="Calibri"/>
          <w:lang w:eastAsia="en-US"/>
        </w:rPr>
      </w:pPr>
      <w:r w:rsidRPr="00F269FF">
        <w:rPr>
          <w:rFonts w:eastAsia="Calibri;Calibri"/>
          <w:lang w:eastAsia="en-US"/>
        </w:rPr>
        <w:t>Каждая из Сторон несет ответственность за обеспечение конфиденциальности</w:t>
      </w:r>
      <w:r w:rsidRPr="00F269FF">
        <w:rPr>
          <w:rFonts w:eastAsia="Calibri"/>
          <w:lang w:eastAsia="en-US"/>
        </w:rPr>
        <w:t xml:space="preserve"> ключей квалицированной ЭП, недопущение использования принадлежащих ей ключей без ее согласия. </w:t>
      </w:r>
    </w:p>
    <w:p w14:paraId="408AB9D5"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507FE44"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EB24108"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775B0F0"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lang w:eastAsia="en-US"/>
        </w:rPr>
        <w:t>9</w:t>
      </w:r>
      <w:r w:rsidRPr="00F269FF">
        <w:rPr>
          <w:rFonts w:eastAsia="Calibri;Calibri"/>
          <w:lang w:eastAsia="en-US"/>
        </w:rPr>
        <w:t xml:space="preserve"> Договора «Порядок разрешения споров» Договора.</w:t>
      </w:r>
    </w:p>
    <w:p w14:paraId="5911C9A4" w14:textId="77777777" w:rsidR="003F3268" w:rsidRPr="00F269FF" w:rsidRDefault="003F3268" w:rsidP="003F3268">
      <w:pPr>
        <w:keepNext/>
        <w:keepLines/>
        <w:suppressAutoHyphens/>
        <w:jc w:val="both"/>
        <w:outlineLvl w:val="1"/>
        <w:rPr>
          <w:b/>
          <w:color w:val="000000"/>
          <w:lang w:eastAsia="ar-SA"/>
        </w:rPr>
      </w:pPr>
    </w:p>
    <w:p w14:paraId="1A718C58" w14:textId="77777777" w:rsidR="003F3268" w:rsidRPr="00F269FF" w:rsidRDefault="003F3268" w:rsidP="003F3268">
      <w:pPr>
        <w:numPr>
          <w:ilvl w:val="0"/>
          <w:numId w:val="47"/>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F269FF">
        <w:rPr>
          <w:b/>
          <w:szCs w:val="20"/>
          <w:lang w:val="en-AU" w:eastAsia="en-US"/>
        </w:rPr>
        <w:t>ПРОЧИЕ УСЛОВИЯ</w:t>
      </w:r>
    </w:p>
    <w:p w14:paraId="1121D7CD"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lastRenderedPageBreak/>
        <w:t>Все изменения и дополнения к настоящему Договору вступают в силу после подписания их обеими Сторонами.</w:t>
      </w:r>
    </w:p>
    <w:p w14:paraId="5A60800E"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31D75D9"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w:t>
      </w:r>
      <w:r>
        <w:rPr>
          <w:rFonts w:eastAsia="Calibri"/>
          <w:szCs w:val="20"/>
          <w:lang w:eastAsia="en-US"/>
        </w:rPr>
        <w:t>Работ</w:t>
      </w:r>
      <w:r w:rsidRPr="00F269FF">
        <w:rPr>
          <w:rFonts w:eastAsia="Calibri"/>
          <w:szCs w:val="20"/>
          <w:lang w:eastAsia="en-US"/>
        </w:rPr>
        <w:t>,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C3EDAB9"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9" w:history="1">
        <w:r w:rsidRPr="00F269FF">
          <w:rPr>
            <w:rFonts w:eastAsia="Calibri"/>
            <w:color w:val="0000FF"/>
            <w:szCs w:val="20"/>
            <w:u w:val="single"/>
            <w:lang w:val="en-AU" w:eastAsia="en-US"/>
          </w:rPr>
          <w:t>info</w:t>
        </w:r>
        <w:r w:rsidRPr="00F269FF">
          <w:rPr>
            <w:rFonts w:eastAsia="Calibri"/>
            <w:color w:val="0000FF"/>
            <w:szCs w:val="20"/>
            <w:u w:val="single"/>
            <w:lang w:eastAsia="en-US"/>
          </w:rPr>
          <w:t>@</w:t>
        </w:r>
        <w:r w:rsidRPr="00F269FF">
          <w:rPr>
            <w:rFonts w:eastAsia="Calibri"/>
            <w:color w:val="0000FF"/>
            <w:szCs w:val="20"/>
            <w:u w:val="single"/>
            <w:lang w:val="en-AU" w:eastAsia="en-US"/>
          </w:rPr>
          <w:t>ncrc</w:t>
        </w:r>
        <w:r w:rsidRPr="00F269FF">
          <w:rPr>
            <w:rFonts w:eastAsia="Calibri"/>
            <w:color w:val="0000FF"/>
            <w:szCs w:val="20"/>
            <w:u w:val="single"/>
            <w:lang w:eastAsia="en-US"/>
          </w:rPr>
          <w:t>.</w:t>
        </w:r>
        <w:r w:rsidRPr="00F269FF">
          <w:rPr>
            <w:rFonts w:eastAsia="Calibri"/>
            <w:color w:val="0000FF"/>
            <w:szCs w:val="20"/>
            <w:u w:val="single"/>
            <w:lang w:val="en-AU" w:eastAsia="en-US"/>
          </w:rPr>
          <w:t>ru</w:t>
        </w:r>
      </w:hyperlink>
      <w:r w:rsidRPr="00F269FF">
        <w:rPr>
          <w:szCs w:val="20"/>
          <w:lang w:eastAsia="en-US"/>
        </w:rPr>
        <w:t xml:space="preserve"> </w:t>
      </w:r>
      <w:r w:rsidRPr="00F269FF">
        <w:rPr>
          <w:rFonts w:eastAsia="Calibri"/>
          <w:szCs w:val="20"/>
          <w:lang w:eastAsia="en-US"/>
        </w:rPr>
        <w:t>на адрес электронной почты (с адреса электронной почты) Исполнителя</w:t>
      </w:r>
      <w:r w:rsidRPr="00F269FF">
        <w:rPr>
          <w:color w:val="0000FF"/>
          <w:szCs w:val="20"/>
          <w:u w:val="single"/>
          <w:lang w:eastAsia="en-US"/>
        </w:rPr>
        <w:t>__________________</w:t>
      </w:r>
      <w:r w:rsidRPr="00F269FF">
        <w:rPr>
          <w:rFonts w:eastAsia="Calibri"/>
          <w:szCs w:val="20"/>
          <w:lang w:eastAsia="en-US"/>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259E3B0"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szCs w:val="20"/>
          <w:lang w:eastAsia="en-US"/>
        </w:rPr>
      </w:pPr>
      <w:r w:rsidRPr="00F269FF">
        <w:rPr>
          <w:rFonts w:eastAsia="Calibri"/>
          <w:szCs w:val="20"/>
          <w:lang w:eastAsia="en-US"/>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7D80DA22" w14:textId="77777777" w:rsidR="003F3268" w:rsidRPr="00F269FF" w:rsidRDefault="003F3268" w:rsidP="003F3268">
      <w:pPr>
        <w:tabs>
          <w:tab w:val="left" w:pos="1134"/>
          <w:tab w:val="left" w:pos="1276"/>
          <w:tab w:val="left" w:pos="1560"/>
        </w:tabs>
        <w:ind w:firstLine="709"/>
        <w:jc w:val="both"/>
        <w:rPr>
          <w:rFonts w:eastAsia="Calibri"/>
        </w:rPr>
      </w:pPr>
      <w:r w:rsidRPr="00F269FF">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33D4CA7"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val="en-AU" w:eastAsia="en-US"/>
        </w:rPr>
      </w:pPr>
      <w:r w:rsidRPr="00F269FF">
        <w:rPr>
          <w:rFonts w:eastAsia="Calibri"/>
          <w:szCs w:val="20"/>
          <w:lang w:eastAsia="en-US"/>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r w:rsidRPr="00F269FF">
        <w:rPr>
          <w:rFonts w:eastAsia="Calibri"/>
          <w:szCs w:val="20"/>
          <w:lang w:val="en-AU" w:eastAsia="en-US"/>
        </w:rPr>
        <w:t xml:space="preserve">Недостоверность подтверждаемых </w:t>
      </w:r>
      <w:proofErr w:type="spellStart"/>
      <w:r w:rsidRPr="00F269FF">
        <w:rPr>
          <w:rFonts w:eastAsia="Calibri"/>
          <w:szCs w:val="20"/>
          <w:lang w:val="en-AU" w:eastAsia="en-US"/>
        </w:rPr>
        <w:t>сведений</w:t>
      </w:r>
      <w:proofErr w:type="spellEnd"/>
      <w:r w:rsidRPr="00F269FF">
        <w:rPr>
          <w:rFonts w:eastAsia="Calibri"/>
          <w:szCs w:val="20"/>
          <w:lang w:val="en-AU" w:eastAsia="en-US"/>
        </w:rPr>
        <w:t xml:space="preserve"> </w:t>
      </w:r>
      <w:proofErr w:type="spellStart"/>
      <w:r w:rsidRPr="00F269FF">
        <w:rPr>
          <w:rFonts w:eastAsia="Calibri"/>
          <w:szCs w:val="20"/>
          <w:lang w:val="en-AU" w:eastAsia="en-US"/>
        </w:rPr>
        <w:t>является</w:t>
      </w:r>
      <w:proofErr w:type="spellEnd"/>
      <w:r w:rsidRPr="00F269FF">
        <w:rPr>
          <w:rFonts w:eastAsia="Calibri"/>
          <w:szCs w:val="20"/>
          <w:lang w:val="en-AU" w:eastAsia="en-US"/>
        </w:rPr>
        <w:t xml:space="preserve"> </w:t>
      </w:r>
      <w:proofErr w:type="spellStart"/>
      <w:r w:rsidRPr="00F269FF">
        <w:rPr>
          <w:rFonts w:eastAsia="Calibri"/>
          <w:szCs w:val="20"/>
          <w:lang w:val="en-AU" w:eastAsia="en-US"/>
        </w:rPr>
        <w:t>существенным</w:t>
      </w:r>
      <w:proofErr w:type="spellEnd"/>
      <w:r w:rsidRPr="00F269FF">
        <w:rPr>
          <w:rFonts w:eastAsia="Calibri"/>
          <w:szCs w:val="20"/>
          <w:lang w:val="en-AU" w:eastAsia="en-US"/>
        </w:rPr>
        <w:t xml:space="preserve"> </w:t>
      </w:r>
      <w:proofErr w:type="spellStart"/>
      <w:r w:rsidRPr="00F269FF">
        <w:rPr>
          <w:rFonts w:eastAsia="Calibri"/>
          <w:szCs w:val="20"/>
          <w:lang w:val="en-AU" w:eastAsia="en-US"/>
        </w:rPr>
        <w:t>нарушением</w:t>
      </w:r>
      <w:proofErr w:type="spellEnd"/>
      <w:r w:rsidRPr="00F269FF">
        <w:rPr>
          <w:rFonts w:eastAsia="Calibri"/>
          <w:szCs w:val="20"/>
          <w:lang w:val="en-AU" w:eastAsia="en-US"/>
        </w:rPr>
        <w:t xml:space="preserve"> </w:t>
      </w:r>
      <w:proofErr w:type="spellStart"/>
      <w:r w:rsidRPr="00F269FF">
        <w:rPr>
          <w:rFonts w:eastAsia="Calibri"/>
          <w:szCs w:val="20"/>
          <w:lang w:val="en-AU" w:eastAsia="en-US"/>
        </w:rPr>
        <w:t>настоящего</w:t>
      </w:r>
      <w:proofErr w:type="spellEnd"/>
      <w:r w:rsidRPr="00F269FF">
        <w:rPr>
          <w:rFonts w:eastAsia="Calibri"/>
          <w:szCs w:val="20"/>
          <w:lang w:val="en-AU" w:eastAsia="en-US"/>
        </w:rPr>
        <w:t xml:space="preserve"> </w:t>
      </w:r>
      <w:proofErr w:type="spellStart"/>
      <w:r w:rsidRPr="00F269FF">
        <w:rPr>
          <w:rFonts w:eastAsia="Calibri"/>
          <w:szCs w:val="20"/>
          <w:lang w:val="en-AU" w:eastAsia="en-US"/>
        </w:rPr>
        <w:t>Договора</w:t>
      </w:r>
      <w:proofErr w:type="spellEnd"/>
      <w:r w:rsidRPr="00F269FF">
        <w:rPr>
          <w:rFonts w:eastAsia="Calibri"/>
          <w:szCs w:val="20"/>
          <w:lang w:val="en-AU" w:eastAsia="en-US"/>
        </w:rPr>
        <w:t>.</w:t>
      </w:r>
    </w:p>
    <w:p w14:paraId="71B277B5"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Положения Гражданского кодекса Российской Федерации о коммерческом кредите к отношениям Сторон по настоящему Договору не применяются.</w:t>
      </w:r>
    </w:p>
    <w:p w14:paraId="66A7612C"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Стороны без письменного согласия другой Стороны не вправе передавать свои права и обязанности по Договору.</w:t>
      </w:r>
    </w:p>
    <w:p w14:paraId="3E47D018" w14:textId="77777777" w:rsidR="003F3268" w:rsidRPr="00F269FF" w:rsidRDefault="003F3268" w:rsidP="003F3268">
      <w:pPr>
        <w:tabs>
          <w:tab w:val="left" w:pos="1134"/>
          <w:tab w:val="left" w:pos="1276"/>
          <w:tab w:val="left" w:pos="1560"/>
        </w:tabs>
        <w:ind w:firstLine="709"/>
        <w:jc w:val="both"/>
      </w:pPr>
      <w:r w:rsidRPr="00F269FF">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406ECE7" w14:textId="77777777" w:rsidR="003F3268" w:rsidRPr="00F269FF" w:rsidRDefault="003F3268" w:rsidP="003F3268">
      <w:pPr>
        <w:tabs>
          <w:tab w:val="left" w:pos="1134"/>
          <w:tab w:val="left" w:pos="1276"/>
          <w:tab w:val="left" w:pos="1560"/>
        </w:tabs>
        <w:ind w:firstLine="709"/>
        <w:jc w:val="both"/>
        <w:rPr>
          <w:rFonts w:eastAsia="Calibri"/>
        </w:rPr>
      </w:pPr>
      <w:r w:rsidRPr="00F269FF">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8BB3EFE"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26C97C0"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Все указанные в Договоре приложения являются его неотъемлемой частью:</w:t>
      </w:r>
    </w:p>
    <w:p w14:paraId="5B0675CB" w14:textId="0EE2DFAF" w:rsidR="003F3268" w:rsidRPr="00FE5AE8" w:rsidRDefault="003F3268" w:rsidP="003F3268">
      <w:pPr>
        <w:ind w:left="826" w:hanging="56"/>
        <w:jc w:val="both"/>
        <w:rPr>
          <w:b/>
        </w:rPr>
      </w:pPr>
      <w:r>
        <w:t>13</w:t>
      </w:r>
      <w:r w:rsidRPr="00726EC4">
        <w:t xml:space="preserve">.8.1. Приложение № 1 </w:t>
      </w:r>
      <w:r w:rsidRPr="00A91431">
        <w:t xml:space="preserve">– </w:t>
      </w:r>
      <w:r w:rsidR="007727BA">
        <w:t>п</w:t>
      </w:r>
      <w:r w:rsidR="007727BA" w:rsidRPr="00A91431">
        <w:t>рейскурант цен</w:t>
      </w:r>
      <w:r w:rsidR="007727BA">
        <w:rPr>
          <w:bCs/>
        </w:rPr>
        <w:t xml:space="preserve"> Исполнителя.</w:t>
      </w:r>
      <w:r w:rsidR="007727BA">
        <w:t xml:space="preserve"> П</w:t>
      </w:r>
      <w:r w:rsidRPr="00A91431">
        <w:t>еречень оказываемых работ</w:t>
      </w:r>
      <w:r>
        <w:rPr>
          <w:bCs/>
        </w:rPr>
        <w:t>;</w:t>
      </w:r>
    </w:p>
    <w:p w14:paraId="21E1CCCE" w14:textId="77777777" w:rsidR="003F3268" w:rsidRDefault="003F3268" w:rsidP="003F3268">
      <w:pPr>
        <w:ind w:left="826" w:hanging="56"/>
        <w:jc w:val="both"/>
      </w:pPr>
      <w:r>
        <w:t>13</w:t>
      </w:r>
      <w:r w:rsidRPr="00726EC4">
        <w:t xml:space="preserve">.8.2. Приложение № 2 – </w:t>
      </w:r>
      <w:r>
        <w:t>п</w:t>
      </w:r>
      <w:r w:rsidRPr="00726EC4">
        <w:t>еречень транспортных средств Заказчика</w:t>
      </w:r>
      <w:r>
        <w:t>;</w:t>
      </w:r>
    </w:p>
    <w:p w14:paraId="6E7ACF6D" w14:textId="09A900DE" w:rsidR="003F3268" w:rsidRDefault="003F3268" w:rsidP="003F3268">
      <w:pPr>
        <w:ind w:left="826" w:hanging="56"/>
        <w:jc w:val="both"/>
      </w:pPr>
      <w:r>
        <w:t>13.8.3. Приложение № 3 – ф</w:t>
      </w:r>
      <w:r w:rsidR="00BB18D4">
        <w:t>орма заявки на выполнение Работ;</w:t>
      </w:r>
    </w:p>
    <w:p w14:paraId="46AF9383" w14:textId="32FAD395" w:rsidR="00BB18D4" w:rsidRPr="00726EC4" w:rsidRDefault="00BB18D4" w:rsidP="003F3268">
      <w:pPr>
        <w:ind w:left="826" w:hanging="56"/>
        <w:jc w:val="both"/>
      </w:pPr>
      <w:r>
        <w:t xml:space="preserve">13.8.4. Приложение № 4 – </w:t>
      </w:r>
      <w:r w:rsidRPr="00BB18D4">
        <w:t>порядок возмещения расходов Исполнителю</w:t>
      </w:r>
      <w:r>
        <w:t>.</w:t>
      </w:r>
    </w:p>
    <w:p w14:paraId="78748B92" w14:textId="77777777" w:rsidR="003F3268" w:rsidRPr="00726EC4" w:rsidRDefault="003F3268" w:rsidP="003F3268">
      <w:pPr>
        <w:ind w:left="826" w:hanging="56"/>
        <w:jc w:val="both"/>
      </w:pPr>
    </w:p>
    <w:p w14:paraId="2A1B4D5C" w14:textId="77777777" w:rsidR="003F3268" w:rsidRPr="00B72E7B" w:rsidRDefault="003F3268" w:rsidP="003F3268">
      <w:pPr>
        <w:pStyle w:val="a4"/>
        <w:widowControl w:val="0"/>
        <w:numPr>
          <w:ilvl w:val="0"/>
          <w:numId w:val="47"/>
        </w:numPr>
        <w:tabs>
          <w:tab w:val="left" w:pos="1134"/>
          <w:tab w:val="left" w:pos="1276"/>
          <w:tab w:val="left" w:pos="1560"/>
        </w:tabs>
        <w:autoSpaceDE w:val="0"/>
        <w:autoSpaceDN w:val="0"/>
        <w:adjustRightInd w:val="0"/>
        <w:jc w:val="center"/>
        <w:rPr>
          <w:b/>
        </w:rPr>
      </w:pPr>
      <w:r w:rsidRPr="00B72E7B">
        <w:rPr>
          <w:b/>
        </w:rPr>
        <w:t>АДРЕСА, РЕКВИЗИТЫ И ПОДПИСИ СТОРОН</w:t>
      </w:r>
    </w:p>
    <w:tbl>
      <w:tblPr>
        <w:tblW w:w="10206" w:type="dxa"/>
        <w:tblLook w:val="0000" w:firstRow="0" w:lastRow="0" w:firstColumn="0" w:lastColumn="0" w:noHBand="0" w:noVBand="0"/>
      </w:tblPr>
      <w:tblGrid>
        <w:gridCol w:w="4772"/>
        <w:gridCol w:w="5434"/>
      </w:tblGrid>
      <w:tr w:rsidR="003F3268" w:rsidRPr="00A91431" w14:paraId="05F97F58" w14:textId="77777777" w:rsidTr="00E22F1F">
        <w:tc>
          <w:tcPr>
            <w:tcW w:w="4772" w:type="dxa"/>
          </w:tcPr>
          <w:p w14:paraId="74739CDC" w14:textId="77777777" w:rsidR="003F3268" w:rsidRPr="001D16A8" w:rsidRDefault="003F3268" w:rsidP="00E22F1F">
            <w:pPr>
              <w:jc w:val="both"/>
              <w:rPr>
                <w:rFonts w:eastAsia="Calibri"/>
                <w:b/>
                <w:bCs/>
                <w:lang w:eastAsia="en-US"/>
              </w:rPr>
            </w:pPr>
            <w:r w:rsidRPr="001D16A8">
              <w:rPr>
                <w:rFonts w:eastAsia="Calibri"/>
                <w:b/>
                <w:bCs/>
                <w:lang w:eastAsia="en-US"/>
              </w:rPr>
              <w:t xml:space="preserve">ИСПОЛНИТЕЛЬ: </w:t>
            </w:r>
          </w:p>
          <w:p w14:paraId="125586FB" w14:textId="77777777" w:rsidR="003F3268" w:rsidRPr="001D16A8" w:rsidRDefault="003F3268" w:rsidP="00E22F1F">
            <w:pPr>
              <w:jc w:val="both"/>
              <w:rPr>
                <w:rFonts w:eastAsia="Calibri"/>
                <w:bCs/>
                <w:lang w:eastAsia="en-US"/>
              </w:rPr>
            </w:pPr>
          </w:p>
          <w:p w14:paraId="762803C0" w14:textId="77777777" w:rsidR="003F3268" w:rsidRPr="001D16A8" w:rsidRDefault="003F3268" w:rsidP="00E22F1F">
            <w:pPr>
              <w:jc w:val="both"/>
              <w:rPr>
                <w:rFonts w:eastAsia="Calibri"/>
                <w:bCs/>
                <w:lang w:eastAsia="en-US"/>
              </w:rPr>
            </w:pPr>
          </w:p>
          <w:p w14:paraId="7824E245" w14:textId="77777777" w:rsidR="003F3268" w:rsidRPr="001D16A8" w:rsidRDefault="003F3268" w:rsidP="00E22F1F">
            <w:pPr>
              <w:jc w:val="both"/>
              <w:rPr>
                <w:rFonts w:eastAsia="Calibri"/>
                <w:bCs/>
                <w:lang w:eastAsia="en-US"/>
              </w:rPr>
            </w:pPr>
          </w:p>
          <w:p w14:paraId="3A096548" w14:textId="77777777" w:rsidR="003F3268" w:rsidRDefault="003F3268" w:rsidP="00E22F1F">
            <w:pPr>
              <w:jc w:val="both"/>
              <w:rPr>
                <w:rFonts w:eastAsia="Calibri"/>
                <w:bCs/>
                <w:lang w:eastAsia="en-US"/>
              </w:rPr>
            </w:pPr>
          </w:p>
          <w:p w14:paraId="157F4A82" w14:textId="77777777" w:rsidR="003F3268" w:rsidRDefault="003F3268" w:rsidP="00E22F1F">
            <w:pPr>
              <w:jc w:val="both"/>
              <w:rPr>
                <w:rFonts w:eastAsia="Calibri"/>
                <w:bCs/>
                <w:lang w:eastAsia="en-US"/>
              </w:rPr>
            </w:pPr>
          </w:p>
          <w:p w14:paraId="4F5A1E6A" w14:textId="77777777" w:rsidR="003F3268" w:rsidRDefault="003F3268" w:rsidP="00E22F1F">
            <w:pPr>
              <w:jc w:val="both"/>
              <w:rPr>
                <w:rFonts w:eastAsia="Calibri"/>
                <w:bCs/>
                <w:lang w:eastAsia="en-US"/>
              </w:rPr>
            </w:pPr>
          </w:p>
          <w:p w14:paraId="4F4DA365" w14:textId="77777777" w:rsidR="003F3268" w:rsidRDefault="003F3268" w:rsidP="00E22F1F">
            <w:pPr>
              <w:jc w:val="both"/>
              <w:rPr>
                <w:rFonts w:eastAsia="Calibri"/>
                <w:bCs/>
                <w:lang w:eastAsia="en-US"/>
              </w:rPr>
            </w:pPr>
          </w:p>
          <w:p w14:paraId="70824031" w14:textId="77777777" w:rsidR="003F3268" w:rsidRDefault="003F3268" w:rsidP="00E22F1F">
            <w:pPr>
              <w:jc w:val="both"/>
              <w:rPr>
                <w:rFonts w:eastAsia="Calibri"/>
                <w:bCs/>
                <w:lang w:eastAsia="en-US"/>
              </w:rPr>
            </w:pPr>
          </w:p>
          <w:p w14:paraId="4FE58439" w14:textId="77777777" w:rsidR="003F3268" w:rsidRDefault="003F3268" w:rsidP="00E22F1F">
            <w:pPr>
              <w:jc w:val="both"/>
              <w:rPr>
                <w:rFonts w:eastAsia="Calibri"/>
                <w:bCs/>
                <w:lang w:eastAsia="en-US"/>
              </w:rPr>
            </w:pPr>
          </w:p>
          <w:p w14:paraId="330E5241" w14:textId="77777777" w:rsidR="003F3268" w:rsidRDefault="003F3268" w:rsidP="00E22F1F">
            <w:pPr>
              <w:jc w:val="both"/>
              <w:rPr>
                <w:rFonts w:eastAsia="Calibri"/>
                <w:bCs/>
                <w:lang w:eastAsia="en-US"/>
              </w:rPr>
            </w:pPr>
          </w:p>
          <w:p w14:paraId="47764F65" w14:textId="77777777" w:rsidR="003F3268" w:rsidRDefault="003F3268" w:rsidP="00E22F1F">
            <w:pPr>
              <w:jc w:val="both"/>
              <w:rPr>
                <w:rFonts w:eastAsia="Calibri"/>
                <w:bCs/>
                <w:lang w:eastAsia="en-US"/>
              </w:rPr>
            </w:pPr>
          </w:p>
          <w:p w14:paraId="20D0AFFB" w14:textId="77777777" w:rsidR="003F3268" w:rsidRDefault="003F3268" w:rsidP="00E22F1F">
            <w:pPr>
              <w:jc w:val="both"/>
              <w:rPr>
                <w:rFonts w:eastAsia="Calibri"/>
                <w:bCs/>
                <w:lang w:eastAsia="en-US"/>
              </w:rPr>
            </w:pPr>
          </w:p>
          <w:p w14:paraId="00FC054E" w14:textId="77777777" w:rsidR="003F3268" w:rsidRPr="001D16A8" w:rsidRDefault="003F3268" w:rsidP="00E22F1F">
            <w:pPr>
              <w:jc w:val="both"/>
              <w:rPr>
                <w:rFonts w:eastAsia="Calibri"/>
                <w:bCs/>
                <w:lang w:eastAsia="en-US"/>
              </w:rPr>
            </w:pPr>
          </w:p>
          <w:p w14:paraId="5F6441FF" w14:textId="77777777" w:rsidR="003F3268" w:rsidRPr="001D16A8" w:rsidRDefault="003F3268" w:rsidP="00E22F1F">
            <w:pPr>
              <w:jc w:val="both"/>
              <w:rPr>
                <w:rFonts w:eastAsia="Calibri"/>
                <w:bCs/>
                <w:lang w:eastAsia="en-US"/>
              </w:rPr>
            </w:pPr>
          </w:p>
          <w:p w14:paraId="2444CA7A" w14:textId="77777777" w:rsidR="003F3268" w:rsidRPr="001D16A8" w:rsidRDefault="003F3268" w:rsidP="00E22F1F">
            <w:pPr>
              <w:jc w:val="both"/>
              <w:rPr>
                <w:rFonts w:eastAsia="Calibri"/>
                <w:bCs/>
                <w:lang w:eastAsia="en-US"/>
              </w:rPr>
            </w:pPr>
          </w:p>
          <w:p w14:paraId="7E186C67" w14:textId="77777777" w:rsidR="003F3268" w:rsidRPr="001D16A8" w:rsidRDefault="003F3268" w:rsidP="00E22F1F">
            <w:pPr>
              <w:jc w:val="both"/>
              <w:rPr>
                <w:rFonts w:eastAsia="Calibri"/>
                <w:bCs/>
                <w:lang w:eastAsia="en-US"/>
              </w:rPr>
            </w:pPr>
          </w:p>
          <w:p w14:paraId="0A03B391" w14:textId="77777777" w:rsidR="003F3268" w:rsidRPr="001D16A8" w:rsidRDefault="003F3268" w:rsidP="00E22F1F">
            <w:pPr>
              <w:jc w:val="both"/>
              <w:rPr>
                <w:rFonts w:eastAsia="Calibri"/>
                <w:bCs/>
                <w:lang w:eastAsia="en-US"/>
              </w:rPr>
            </w:pPr>
          </w:p>
          <w:p w14:paraId="4B0C76CD" w14:textId="77777777" w:rsidR="003F3268" w:rsidRPr="001D16A8" w:rsidRDefault="003F3268" w:rsidP="00E22F1F">
            <w:pPr>
              <w:jc w:val="both"/>
              <w:rPr>
                <w:rFonts w:eastAsia="Calibri"/>
                <w:bCs/>
                <w:lang w:eastAsia="en-US"/>
              </w:rPr>
            </w:pPr>
          </w:p>
          <w:p w14:paraId="383667FF" w14:textId="709207BE" w:rsidR="003F3268" w:rsidRDefault="003F3268" w:rsidP="00E22F1F">
            <w:pPr>
              <w:jc w:val="both"/>
              <w:rPr>
                <w:rFonts w:eastAsia="Calibri"/>
                <w:bCs/>
                <w:lang w:eastAsia="en-US"/>
              </w:rPr>
            </w:pPr>
          </w:p>
          <w:p w14:paraId="1A406D18" w14:textId="77777777" w:rsidR="003F3268" w:rsidRPr="001D16A8" w:rsidRDefault="003F3268" w:rsidP="00E22F1F">
            <w:pPr>
              <w:jc w:val="both"/>
              <w:rPr>
                <w:rFonts w:eastAsia="Calibri"/>
                <w:bCs/>
                <w:lang w:eastAsia="en-US"/>
              </w:rPr>
            </w:pPr>
            <w:bookmarkStart w:id="7" w:name="_GoBack"/>
            <w:bookmarkEnd w:id="7"/>
          </w:p>
          <w:p w14:paraId="34A5E1D3" w14:textId="77777777" w:rsidR="003F3268" w:rsidRPr="001D16A8" w:rsidRDefault="003F3268" w:rsidP="00E22F1F">
            <w:pPr>
              <w:keepNext/>
              <w:ind w:left="-71" w:right="-2"/>
              <w:jc w:val="both"/>
              <w:outlineLvl w:val="3"/>
              <w:rPr>
                <w:color w:val="000000"/>
              </w:rPr>
            </w:pPr>
            <w:r w:rsidRPr="001D16A8">
              <w:rPr>
                <w:color w:val="000000"/>
              </w:rPr>
              <w:t>________________ /</w:t>
            </w:r>
            <w:r w:rsidRPr="001D16A8">
              <w:t>______________</w:t>
            </w:r>
            <w:r w:rsidRPr="001D16A8">
              <w:rPr>
                <w:color w:val="000000"/>
              </w:rPr>
              <w:t>/</w:t>
            </w:r>
          </w:p>
          <w:p w14:paraId="5AD526A7" w14:textId="77777777" w:rsidR="003F3268" w:rsidRPr="002E182F" w:rsidRDefault="003F3268" w:rsidP="00E22F1F">
            <w:pPr>
              <w:ind w:left="180"/>
              <w:jc w:val="both"/>
              <w:rPr>
                <w:rFonts w:eastAsia="Calibri"/>
                <w:bCs/>
                <w:lang w:eastAsia="en-US"/>
              </w:rPr>
            </w:pPr>
            <w:r w:rsidRPr="001D16A8">
              <w:rPr>
                <w:i/>
                <w:sz w:val="18"/>
                <w:szCs w:val="18"/>
              </w:rPr>
              <w:t>(подписано ЭЦП)</w:t>
            </w:r>
          </w:p>
        </w:tc>
        <w:tc>
          <w:tcPr>
            <w:tcW w:w="5434" w:type="dxa"/>
          </w:tcPr>
          <w:p w14:paraId="3E38CE0D" w14:textId="77777777" w:rsidR="003F3268" w:rsidRPr="001D16A8" w:rsidRDefault="003F3268" w:rsidP="00E22F1F">
            <w:pPr>
              <w:jc w:val="both"/>
              <w:rPr>
                <w:rFonts w:eastAsia="Calibri"/>
                <w:b/>
                <w:bCs/>
                <w:lang w:eastAsia="en-US"/>
              </w:rPr>
            </w:pPr>
            <w:r w:rsidRPr="001D16A8">
              <w:rPr>
                <w:rFonts w:eastAsia="Calibri"/>
                <w:b/>
                <w:bCs/>
                <w:lang w:eastAsia="en-US"/>
              </w:rPr>
              <w:t xml:space="preserve">ЗАКАЗЧИК: </w:t>
            </w:r>
          </w:p>
          <w:p w14:paraId="2445AC74" w14:textId="77777777" w:rsidR="003F3268" w:rsidRPr="001D16A8" w:rsidRDefault="003F3268" w:rsidP="00E22F1F">
            <w:pPr>
              <w:suppressAutoHyphens/>
              <w:rPr>
                <w:b/>
                <w:kern w:val="1"/>
                <w:lang w:eastAsia="ar-SA"/>
              </w:rPr>
            </w:pPr>
            <w:r w:rsidRPr="001D16A8">
              <w:rPr>
                <w:b/>
                <w:kern w:val="1"/>
                <w:lang w:eastAsia="ar-SA"/>
              </w:rPr>
              <w:t>АО «КАВКАЗ.РФ»</w:t>
            </w:r>
          </w:p>
          <w:p w14:paraId="1FF5AEEA" w14:textId="77777777" w:rsidR="003F3268" w:rsidRPr="001D16A8" w:rsidRDefault="003F3268" w:rsidP="00E22F1F">
            <w:pPr>
              <w:suppressAutoHyphens/>
              <w:rPr>
                <w:color w:val="000000"/>
                <w:kern w:val="1"/>
                <w:u w:val="single"/>
                <w:lang w:eastAsia="ar-SA"/>
              </w:rPr>
            </w:pPr>
            <w:r w:rsidRPr="001D16A8">
              <w:rPr>
                <w:bCs/>
                <w:kern w:val="1"/>
                <w:u w:val="single"/>
                <w:lang w:eastAsia="ar-SA"/>
              </w:rPr>
              <w:t>Адрес места нахождения</w:t>
            </w:r>
            <w:r w:rsidRPr="001D16A8">
              <w:rPr>
                <w:color w:val="000000"/>
                <w:kern w:val="1"/>
                <w:u w:val="single"/>
                <w:lang w:eastAsia="ar-SA"/>
              </w:rPr>
              <w:t xml:space="preserve">: </w:t>
            </w:r>
          </w:p>
          <w:p w14:paraId="2F441981" w14:textId="77777777" w:rsidR="003F3268" w:rsidRPr="001D16A8" w:rsidRDefault="003F3268" w:rsidP="00E22F1F">
            <w:pPr>
              <w:suppressAutoHyphens/>
              <w:rPr>
                <w:kern w:val="1"/>
                <w:lang w:eastAsia="ar-SA"/>
              </w:rPr>
            </w:pPr>
            <w:r w:rsidRPr="001D16A8">
              <w:rPr>
                <w:kern w:val="1"/>
                <w:lang w:eastAsia="ar-SA"/>
              </w:rPr>
              <w:t>улица Тестовская, дом 10, 26 этаж, помещение I, город Москва, Российская Федерация, 123112</w:t>
            </w:r>
          </w:p>
          <w:p w14:paraId="6293432D" w14:textId="77777777" w:rsidR="003F3268" w:rsidRPr="001D16A8" w:rsidRDefault="003F3268" w:rsidP="00E22F1F">
            <w:pPr>
              <w:suppressAutoHyphens/>
              <w:rPr>
                <w:color w:val="000000"/>
                <w:kern w:val="1"/>
                <w:u w:val="single"/>
                <w:lang w:eastAsia="ar-SA"/>
              </w:rPr>
            </w:pPr>
            <w:r w:rsidRPr="001D16A8">
              <w:rPr>
                <w:color w:val="000000"/>
                <w:kern w:val="1"/>
                <w:u w:val="single"/>
                <w:lang w:eastAsia="ar-SA"/>
              </w:rPr>
              <w:t xml:space="preserve">Адрес для отправки </w:t>
            </w:r>
          </w:p>
          <w:p w14:paraId="468502F8" w14:textId="77777777" w:rsidR="003F3268" w:rsidRPr="001D16A8" w:rsidRDefault="003F3268" w:rsidP="00E22F1F">
            <w:pPr>
              <w:suppressAutoHyphens/>
              <w:rPr>
                <w:color w:val="000000"/>
                <w:kern w:val="1"/>
                <w:u w:val="single"/>
                <w:lang w:eastAsia="ar-SA"/>
              </w:rPr>
            </w:pPr>
            <w:r w:rsidRPr="001D16A8">
              <w:rPr>
                <w:color w:val="000000"/>
                <w:kern w:val="1"/>
                <w:u w:val="single"/>
                <w:lang w:eastAsia="ar-SA"/>
              </w:rPr>
              <w:t>почтовой корреспонденции:</w:t>
            </w:r>
          </w:p>
          <w:p w14:paraId="77CFB3F7" w14:textId="77777777" w:rsidR="003F3268" w:rsidRPr="001D16A8" w:rsidRDefault="003F3268" w:rsidP="00E22F1F">
            <w:pPr>
              <w:suppressAutoHyphens/>
              <w:ind w:left="27"/>
              <w:rPr>
                <w:kern w:val="1"/>
                <w:lang w:eastAsia="ar-SA"/>
              </w:rPr>
            </w:pPr>
            <w:r w:rsidRPr="001D16A8">
              <w:rPr>
                <w:kern w:val="1"/>
                <w:lang w:eastAsia="ar-SA"/>
              </w:rPr>
              <w:t>123112, Российская Федерация, город Москва, улица Тестовская, дом 10, 26 этаж, помещение I</w:t>
            </w:r>
            <w:r w:rsidRPr="001D16A8">
              <w:rPr>
                <w:color w:val="000000"/>
                <w:kern w:val="1"/>
                <w:lang w:eastAsia="ar-SA"/>
              </w:rPr>
              <w:t xml:space="preserve"> </w:t>
            </w:r>
          </w:p>
          <w:p w14:paraId="7637FCB2" w14:textId="77777777" w:rsidR="003F3268" w:rsidRPr="001D16A8" w:rsidRDefault="003F3268" w:rsidP="00E22F1F">
            <w:pPr>
              <w:suppressAutoHyphens/>
              <w:rPr>
                <w:color w:val="000000"/>
                <w:kern w:val="1"/>
                <w:lang w:eastAsia="ar-SA"/>
              </w:rPr>
            </w:pPr>
            <w:r w:rsidRPr="001D16A8">
              <w:rPr>
                <w:color w:val="000000"/>
                <w:kern w:val="1"/>
                <w:lang w:eastAsia="ar-SA"/>
              </w:rPr>
              <w:t xml:space="preserve">Тел./факс: +7(495)775-91-22/ </w:t>
            </w:r>
          </w:p>
          <w:p w14:paraId="5CE61D24" w14:textId="77777777" w:rsidR="003F3268" w:rsidRPr="001D16A8" w:rsidRDefault="003F3268" w:rsidP="00E22F1F">
            <w:pPr>
              <w:suppressAutoHyphens/>
              <w:rPr>
                <w:color w:val="000000"/>
                <w:kern w:val="1"/>
                <w:lang w:eastAsia="ar-SA"/>
              </w:rPr>
            </w:pPr>
            <w:r w:rsidRPr="001D16A8">
              <w:rPr>
                <w:color w:val="000000"/>
                <w:kern w:val="1"/>
                <w:lang w:eastAsia="ar-SA"/>
              </w:rPr>
              <w:t>+7(495)775-91-24</w:t>
            </w:r>
          </w:p>
          <w:p w14:paraId="02F8DE40" w14:textId="77777777" w:rsidR="003F3268" w:rsidRPr="001D16A8" w:rsidRDefault="003F3268" w:rsidP="00E22F1F">
            <w:pPr>
              <w:widowControl w:val="0"/>
              <w:tabs>
                <w:tab w:val="left" w:pos="1134"/>
              </w:tabs>
              <w:suppressAutoHyphens/>
              <w:autoSpaceDE w:val="0"/>
              <w:autoSpaceDN w:val="0"/>
              <w:adjustRightInd w:val="0"/>
              <w:ind w:left="34"/>
              <w:rPr>
                <w:rFonts w:eastAsia="Calibri"/>
                <w:kern w:val="1"/>
                <w:lang w:eastAsia="ar-SA"/>
              </w:rPr>
            </w:pPr>
            <w:r w:rsidRPr="001D16A8">
              <w:rPr>
                <w:kern w:val="1"/>
                <w:lang w:val="en-US" w:eastAsia="ar-SA"/>
              </w:rPr>
              <w:t>E</w:t>
            </w:r>
            <w:r w:rsidRPr="001D16A8">
              <w:rPr>
                <w:kern w:val="1"/>
                <w:lang w:eastAsia="ar-SA"/>
              </w:rPr>
              <w:t>-</w:t>
            </w:r>
            <w:r w:rsidRPr="001D16A8">
              <w:rPr>
                <w:kern w:val="1"/>
                <w:lang w:val="en-US" w:eastAsia="ar-SA"/>
              </w:rPr>
              <w:t>mail</w:t>
            </w:r>
            <w:r w:rsidRPr="001D16A8">
              <w:rPr>
                <w:kern w:val="1"/>
                <w:lang w:eastAsia="ar-SA"/>
              </w:rPr>
              <w:t xml:space="preserve">: </w:t>
            </w:r>
            <w:hyperlink r:id="rId40" w:history="1">
              <w:r w:rsidRPr="001D16A8">
                <w:rPr>
                  <w:rFonts w:eastAsia="Calibri"/>
                  <w:kern w:val="1"/>
                  <w:u w:val="single"/>
                  <w:lang w:val="en-US" w:eastAsia="ar-SA"/>
                </w:rPr>
                <w:t>www</w:t>
              </w:r>
              <w:r w:rsidRPr="001D16A8">
                <w:rPr>
                  <w:rFonts w:eastAsia="Calibri"/>
                  <w:kern w:val="1"/>
                  <w:u w:val="single"/>
                  <w:lang w:eastAsia="ar-SA"/>
                </w:rPr>
                <w:t>.</w:t>
              </w:r>
              <w:r w:rsidRPr="001D16A8">
                <w:rPr>
                  <w:rFonts w:eastAsia="Calibri"/>
                  <w:kern w:val="1"/>
                  <w:u w:val="single"/>
                  <w:lang w:val="en-US" w:eastAsia="ar-SA"/>
                </w:rPr>
                <w:t>ncrc</w:t>
              </w:r>
              <w:r w:rsidRPr="001D16A8">
                <w:rPr>
                  <w:rFonts w:eastAsia="Calibri"/>
                  <w:kern w:val="1"/>
                  <w:u w:val="single"/>
                  <w:lang w:eastAsia="ar-SA"/>
                </w:rPr>
                <w:t>.</w:t>
              </w:r>
              <w:r w:rsidRPr="001D16A8">
                <w:rPr>
                  <w:rFonts w:eastAsia="Calibri"/>
                  <w:kern w:val="1"/>
                  <w:u w:val="single"/>
                  <w:lang w:val="en-US" w:eastAsia="ar-SA"/>
                </w:rPr>
                <w:t>ru</w:t>
              </w:r>
            </w:hyperlink>
            <w:r w:rsidRPr="001D16A8">
              <w:rPr>
                <w:rFonts w:eastAsia="Calibri"/>
                <w:kern w:val="1"/>
                <w:lang w:eastAsia="ar-SA"/>
              </w:rPr>
              <w:t xml:space="preserve">, </w:t>
            </w:r>
            <w:hyperlink r:id="rId41" w:history="1">
              <w:r w:rsidRPr="001D16A8">
                <w:rPr>
                  <w:rFonts w:eastAsia="Calibri"/>
                  <w:kern w:val="1"/>
                  <w:u w:val="single"/>
                  <w:lang w:val="en-US" w:eastAsia="ar-SA"/>
                </w:rPr>
                <w:t>info</w:t>
              </w:r>
              <w:r w:rsidRPr="001D16A8">
                <w:rPr>
                  <w:rFonts w:eastAsia="Calibri"/>
                  <w:kern w:val="1"/>
                  <w:u w:val="single"/>
                  <w:lang w:eastAsia="ar-SA"/>
                </w:rPr>
                <w:t>@</w:t>
              </w:r>
              <w:r w:rsidRPr="001D16A8">
                <w:rPr>
                  <w:rFonts w:eastAsia="Calibri"/>
                  <w:kern w:val="1"/>
                  <w:u w:val="single"/>
                  <w:lang w:val="en-US" w:eastAsia="ar-SA"/>
                </w:rPr>
                <w:t>ncrc</w:t>
              </w:r>
              <w:r w:rsidRPr="001D16A8">
                <w:rPr>
                  <w:rFonts w:eastAsia="Calibri"/>
                  <w:kern w:val="1"/>
                  <w:u w:val="single"/>
                  <w:lang w:eastAsia="ar-SA"/>
                </w:rPr>
                <w:t>.</w:t>
              </w:r>
              <w:r w:rsidRPr="001D16A8">
                <w:rPr>
                  <w:rFonts w:eastAsia="Calibri"/>
                  <w:kern w:val="1"/>
                  <w:u w:val="single"/>
                  <w:lang w:val="en-US" w:eastAsia="ar-SA"/>
                </w:rPr>
                <w:t>ru</w:t>
              </w:r>
            </w:hyperlink>
          </w:p>
          <w:p w14:paraId="2072ED82" w14:textId="77777777" w:rsidR="003F3268" w:rsidRPr="001D16A8" w:rsidRDefault="003F3268" w:rsidP="00E22F1F">
            <w:pPr>
              <w:suppressAutoHyphens/>
              <w:rPr>
                <w:kern w:val="1"/>
                <w:lang w:eastAsia="ar-SA"/>
              </w:rPr>
            </w:pPr>
            <w:r w:rsidRPr="001D16A8">
              <w:rPr>
                <w:color w:val="000000"/>
                <w:kern w:val="1"/>
                <w:lang w:eastAsia="ar-SA"/>
              </w:rPr>
              <w:t xml:space="preserve">ИНН 2632100740, КПП </w:t>
            </w:r>
            <w:r w:rsidRPr="001D16A8">
              <w:rPr>
                <w:kern w:val="1"/>
                <w:lang w:eastAsia="ar-SA"/>
              </w:rPr>
              <w:t>770301001</w:t>
            </w:r>
          </w:p>
          <w:p w14:paraId="740E46CD" w14:textId="77777777" w:rsidR="003F3268" w:rsidRPr="001D16A8" w:rsidRDefault="003F3268" w:rsidP="00E22F1F">
            <w:pPr>
              <w:suppressAutoHyphens/>
              <w:rPr>
                <w:color w:val="000000"/>
                <w:kern w:val="1"/>
                <w:lang w:eastAsia="ar-SA"/>
              </w:rPr>
            </w:pPr>
            <w:r w:rsidRPr="001D16A8">
              <w:rPr>
                <w:color w:val="000000"/>
                <w:kern w:val="1"/>
                <w:lang w:eastAsia="ar-SA"/>
              </w:rPr>
              <w:t>ОКПО 67132337, ОГРН 1102632003320</w:t>
            </w:r>
          </w:p>
          <w:p w14:paraId="62BF2E9E" w14:textId="77777777" w:rsidR="003F3268" w:rsidRPr="001D16A8" w:rsidRDefault="003F3268" w:rsidP="00E22F1F">
            <w:pPr>
              <w:suppressAutoHyphens/>
              <w:rPr>
                <w:color w:val="000000"/>
                <w:kern w:val="1"/>
                <w:u w:val="single"/>
                <w:lang w:eastAsia="ar-SA"/>
              </w:rPr>
            </w:pPr>
            <w:r w:rsidRPr="001D16A8">
              <w:rPr>
                <w:color w:val="000000"/>
                <w:kern w:val="1"/>
                <w:u w:val="single"/>
                <w:lang w:eastAsia="ar-SA"/>
              </w:rPr>
              <w:t>Платежные реквизиты:</w:t>
            </w:r>
          </w:p>
          <w:p w14:paraId="5B6C3EE2" w14:textId="77777777" w:rsidR="003F3268" w:rsidRPr="001D16A8" w:rsidRDefault="003F3268" w:rsidP="00E22F1F">
            <w:pPr>
              <w:suppressAutoHyphens/>
              <w:jc w:val="both"/>
              <w:rPr>
                <w:kern w:val="1"/>
                <w:lang w:eastAsia="ar-SA"/>
              </w:rPr>
            </w:pPr>
            <w:r w:rsidRPr="001D16A8">
              <w:rPr>
                <w:kern w:val="1"/>
                <w:u w:val="single"/>
                <w:lang w:eastAsia="ar-SA"/>
              </w:rPr>
              <w:t>р/счет</w:t>
            </w:r>
            <w:r w:rsidRPr="001D16A8">
              <w:rPr>
                <w:kern w:val="1"/>
                <w:lang w:eastAsia="ar-SA"/>
              </w:rPr>
              <w:t xml:space="preserve"> № 40701810500020000436</w:t>
            </w:r>
          </w:p>
          <w:p w14:paraId="62B55BFC" w14:textId="77777777" w:rsidR="003F3268" w:rsidRPr="001D16A8" w:rsidRDefault="003F3268" w:rsidP="00E22F1F">
            <w:pPr>
              <w:suppressAutoHyphens/>
              <w:jc w:val="both"/>
              <w:rPr>
                <w:kern w:val="1"/>
                <w:lang w:eastAsia="ar-SA"/>
              </w:rPr>
            </w:pPr>
            <w:r w:rsidRPr="001D16A8">
              <w:rPr>
                <w:kern w:val="1"/>
                <w:u w:val="single"/>
                <w:lang w:eastAsia="ar-SA"/>
              </w:rPr>
              <w:t>Банк</w:t>
            </w:r>
            <w:r w:rsidRPr="001D16A8">
              <w:rPr>
                <w:kern w:val="1"/>
                <w:lang w:eastAsia="ar-SA"/>
              </w:rPr>
              <w:t>: ПАО СБЕРБАНК г. Москва  </w:t>
            </w:r>
          </w:p>
          <w:p w14:paraId="6296C45C" w14:textId="77777777" w:rsidR="003F3268" w:rsidRPr="001D16A8" w:rsidRDefault="003F3268" w:rsidP="00E22F1F">
            <w:pPr>
              <w:suppressAutoHyphens/>
              <w:jc w:val="both"/>
              <w:rPr>
                <w:kern w:val="1"/>
                <w:lang w:eastAsia="ar-SA"/>
              </w:rPr>
            </w:pPr>
            <w:r w:rsidRPr="001D16A8">
              <w:rPr>
                <w:kern w:val="1"/>
                <w:u w:val="single"/>
                <w:lang w:eastAsia="ar-SA"/>
              </w:rPr>
              <w:t>Корреспондентский счет:</w:t>
            </w:r>
            <w:r w:rsidRPr="001D16A8">
              <w:rPr>
                <w:kern w:val="1"/>
                <w:lang w:eastAsia="ar-SA"/>
              </w:rPr>
              <w:t xml:space="preserve"> </w:t>
            </w:r>
          </w:p>
          <w:p w14:paraId="4CF7FA40" w14:textId="77777777" w:rsidR="003F3268" w:rsidRPr="001D16A8" w:rsidRDefault="003F3268" w:rsidP="00E22F1F">
            <w:pPr>
              <w:suppressAutoHyphens/>
              <w:jc w:val="both"/>
              <w:rPr>
                <w:kern w:val="1"/>
                <w:lang w:eastAsia="ar-SA"/>
              </w:rPr>
            </w:pPr>
            <w:r w:rsidRPr="001D16A8">
              <w:rPr>
                <w:kern w:val="1"/>
                <w:lang w:eastAsia="ar-SA"/>
              </w:rPr>
              <w:t>30101810400000000225</w:t>
            </w:r>
          </w:p>
          <w:p w14:paraId="60485A9D" w14:textId="77777777" w:rsidR="003F3268" w:rsidRPr="001D16A8" w:rsidRDefault="003F3268" w:rsidP="00E22F1F">
            <w:pPr>
              <w:suppressAutoHyphens/>
              <w:jc w:val="both"/>
              <w:rPr>
                <w:kern w:val="1"/>
                <w:lang w:eastAsia="ar-SA"/>
              </w:rPr>
            </w:pPr>
            <w:r w:rsidRPr="001D16A8">
              <w:rPr>
                <w:kern w:val="1"/>
                <w:u w:val="single"/>
                <w:lang w:eastAsia="ar-SA"/>
              </w:rPr>
              <w:t>БИК</w:t>
            </w:r>
            <w:r w:rsidRPr="001D16A8">
              <w:rPr>
                <w:kern w:val="1"/>
                <w:lang w:eastAsia="ar-SA"/>
              </w:rPr>
              <w:t>: 044525225</w:t>
            </w:r>
          </w:p>
          <w:p w14:paraId="52C9326B" w14:textId="77777777" w:rsidR="003F3268" w:rsidRPr="001D16A8" w:rsidRDefault="003F3268" w:rsidP="00E22F1F">
            <w:pPr>
              <w:jc w:val="both"/>
              <w:rPr>
                <w:rFonts w:eastAsia="Calibri"/>
                <w:bCs/>
                <w:lang w:eastAsia="en-US"/>
              </w:rPr>
            </w:pPr>
          </w:p>
          <w:p w14:paraId="0BA0169B" w14:textId="77777777" w:rsidR="003F3268" w:rsidRPr="001D16A8" w:rsidRDefault="003F3268" w:rsidP="00E22F1F">
            <w:pPr>
              <w:jc w:val="both"/>
              <w:rPr>
                <w:rFonts w:eastAsia="Calibri"/>
                <w:bCs/>
                <w:lang w:eastAsia="en-US"/>
              </w:rPr>
            </w:pPr>
            <w:r w:rsidRPr="001D16A8">
              <w:rPr>
                <w:rFonts w:eastAsia="Calibri"/>
                <w:bCs/>
                <w:lang w:eastAsia="en-US"/>
              </w:rPr>
              <w:t>_________________ /_________________/</w:t>
            </w:r>
          </w:p>
          <w:p w14:paraId="178FE2B9" w14:textId="77777777" w:rsidR="003F3268" w:rsidRPr="001D16A8" w:rsidRDefault="003F3268" w:rsidP="00E22F1F">
            <w:pPr>
              <w:ind w:left="219"/>
              <w:jc w:val="both"/>
              <w:rPr>
                <w:rFonts w:eastAsia="Calibri"/>
                <w:bCs/>
                <w:sz w:val="18"/>
                <w:szCs w:val="18"/>
                <w:lang w:eastAsia="en-US"/>
              </w:rPr>
            </w:pPr>
            <w:r w:rsidRPr="001D16A8">
              <w:rPr>
                <w:i/>
                <w:sz w:val="18"/>
                <w:szCs w:val="18"/>
              </w:rPr>
              <w:t>(подписано ЭЦП)</w:t>
            </w:r>
          </w:p>
        </w:tc>
      </w:tr>
    </w:tbl>
    <w:p w14:paraId="4F9705EB" w14:textId="77777777" w:rsidR="003F3268" w:rsidRDefault="003F3268" w:rsidP="003F3268">
      <w:pPr>
        <w:jc w:val="both"/>
      </w:pPr>
    </w:p>
    <w:p w14:paraId="6FCAF5FD" w14:textId="77777777" w:rsidR="003F3268" w:rsidRDefault="003F3268" w:rsidP="003F3268">
      <w:pPr>
        <w:ind w:firstLine="540"/>
        <w:jc w:val="both"/>
        <w:sectPr w:rsidR="003F3268" w:rsidSect="00600850">
          <w:headerReference w:type="even" r:id="rId42"/>
          <w:headerReference w:type="default" r:id="rId43"/>
          <w:footerReference w:type="even" r:id="rId44"/>
          <w:pgSz w:w="11906" w:h="16838"/>
          <w:pgMar w:top="851" w:right="850" w:bottom="1134" w:left="1276" w:header="709" w:footer="709" w:gutter="0"/>
          <w:pgNumType w:start="1"/>
          <w:cols w:space="708"/>
          <w:titlePg/>
          <w:docGrid w:linePitch="360"/>
        </w:sectPr>
      </w:pPr>
    </w:p>
    <w:p w14:paraId="584BE125" w14:textId="77777777" w:rsidR="003F3268" w:rsidRPr="00A95907" w:rsidRDefault="003F3268" w:rsidP="003F3268">
      <w:pPr>
        <w:jc w:val="right"/>
        <w:rPr>
          <w:b/>
        </w:rPr>
      </w:pPr>
      <w:r w:rsidRPr="00A95907">
        <w:rPr>
          <w:b/>
        </w:rPr>
        <w:lastRenderedPageBreak/>
        <w:t xml:space="preserve">Приложение № 1 </w:t>
      </w:r>
    </w:p>
    <w:p w14:paraId="72093A8E" w14:textId="77777777" w:rsidR="003F3268" w:rsidRPr="006B42DF" w:rsidRDefault="003F3268" w:rsidP="003F3268">
      <w:pPr>
        <w:jc w:val="right"/>
      </w:pPr>
      <w:r>
        <w:t>к договору от ___________2026</w:t>
      </w:r>
      <w:r w:rsidRPr="006B42DF">
        <w:t xml:space="preserve"> г. </w:t>
      </w:r>
    </w:p>
    <w:p w14:paraId="67184BED" w14:textId="77777777" w:rsidR="003F3268" w:rsidRPr="006B42DF" w:rsidRDefault="003F3268" w:rsidP="003F3268">
      <w:pPr>
        <w:jc w:val="right"/>
      </w:pPr>
      <w:r w:rsidRPr="006B42DF">
        <w:t xml:space="preserve">№ </w:t>
      </w:r>
    </w:p>
    <w:p w14:paraId="2A25A422" w14:textId="77777777" w:rsidR="003F3268" w:rsidRDefault="003F3268" w:rsidP="003F3268">
      <w:pPr>
        <w:jc w:val="center"/>
        <w:rPr>
          <w:b/>
          <w:sz w:val="22"/>
          <w:szCs w:val="22"/>
        </w:rPr>
      </w:pPr>
    </w:p>
    <w:p w14:paraId="01166873" w14:textId="77777777" w:rsidR="003F3268" w:rsidRDefault="003F3268" w:rsidP="003F3268">
      <w:pPr>
        <w:jc w:val="center"/>
        <w:rPr>
          <w:b/>
          <w:sz w:val="22"/>
          <w:szCs w:val="22"/>
        </w:rPr>
      </w:pPr>
    </w:p>
    <w:p w14:paraId="53B1AAD0" w14:textId="4624F796" w:rsidR="003F3268" w:rsidRDefault="007727BA" w:rsidP="003F3268">
      <w:pPr>
        <w:jc w:val="center"/>
        <w:rPr>
          <w:b/>
          <w:bCs/>
        </w:rPr>
      </w:pPr>
      <w:r w:rsidRPr="001E33F6">
        <w:rPr>
          <w:b/>
        </w:rPr>
        <w:t>Прейскурант цен</w:t>
      </w:r>
      <w:r w:rsidRPr="001E33F6">
        <w:rPr>
          <w:b/>
          <w:bCs/>
        </w:rPr>
        <w:t xml:space="preserve"> Исполнителя</w:t>
      </w:r>
      <w:r>
        <w:rPr>
          <w:b/>
          <w:bCs/>
        </w:rPr>
        <w:t>.</w:t>
      </w:r>
      <w:r w:rsidRPr="001E33F6">
        <w:rPr>
          <w:b/>
        </w:rPr>
        <w:t xml:space="preserve"> </w:t>
      </w:r>
      <w:r w:rsidR="003F3268" w:rsidRPr="001E33F6">
        <w:rPr>
          <w:b/>
        </w:rPr>
        <w:t xml:space="preserve">Перечень работ. </w:t>
      </w:r>
    </w:p>
    <w:p w14:paraId="1FC7AEBE" w14:textId="2619A4FB" w:rsidR="009C13DD" w:rsidRDefault="009C13DD" w:rsidP="009C13DD">
      <w:pPr>
        <w:rPr>
          <w:b/>
          <w:bCs/>
        </w:rPr>
      </w:pPr>
      <w:r>
        <w:rPr>
          <w:b/>
          <w:bCs/>
        </w:rPr>
        <w:t>1.Прейскурант цен Исполнителя</w:t>
      </w:r>
    </w:p>
    <w:tbl>
      <w:tblPr>
        <w:tblW w:w="10456" w:type="dxa"/>
        <w:tblInd w:w="-294" w:type="dxa"/>
        <w:tblLayout w:type="fixed"/>
        <w:tblLook w:val="04A0" w:firstRow="1" w:lastRow="0" w:firstColumn="1" w:lastColumn="0" w:noHBand="0" w:noVBand="1"/>
      </w:tblPr>
      <w:tblGrid>
        <w:gridCol w:w="1844"/>
        <w:gridCol w:w="1114"/>
        <w:gridCol w:w="728"/>
        <w:gridCol w:w="845"/>
        <w:gridCol w:w="715"/>
        <w:gridCol w:w="957"/>
        <w:gridCol w:w="885"/>
        <w:gridCol w:w="957"/>
        <w:gridCol w:w="814"/>
        <w:gridCol w:w="847"/>
        <w:gridCol w:w="741"/>
        <w:gridCol w:w="9"/>
      </w:tblGrid>
      <w:tr w:rsidR="00E22F1F" w:rsidRPr="00E22F1F" w14:paraId="52130C7D" w14:textId="77777777" w:rsidTr="00A57B60">
        <w:trPr>
          <w:trHeight w:val="300"/>
        </w:trPr>
        <w:tc>
          <w:tcPr>
            <w:tcW w:w="10456" w:type="dxa"/>
            <w:gridSpan w:val="12"/>
            <w:tcBorders>
              <w:top w:val="single" w:sz="4" w:space="0" w:color="auto"/>
              <w:left w:val="single" w:sz="8" w:space="0" w:color="auto"/>
              <w:bottom w:val="single" w:sz="8" w:space="0" w:color="auto"/>
              <w:right w:val="single" w:sz="8" w:space="0" w:color="000000"/>
            </w:tcBorders>
            <w:shd w:val="clear" w:color="auto" w:fill="auto"/>
            <w:vAlign w:val="center"/>
            <w:hideMark/>
          </w:tcPr>
          <w:p w14:paraId="4E6D4C40" w14:textId="77777777" w:rsidR="00E22F1F" w:rsidRPr="00E22F1F" w:rsidRDefault="00E22F1F" w:rsidP="00E22F1F">
            <w:pPr>
              <w:jc w:val="center"/>
              <w:rPr>
                <w:color w:val="000000"/>
                <w:sz w:val="20"/>
                <w:szCs w:val="20"/>
              </w:rPr>
            </w:pPr>
            <w:r w:rsidRPr="00E22F1F">
              <w:rPr>
                <w:rFonts w:eastAsia="Calibri"/>
                <w:color w:val="000000"/>
                <w:sz w:val="20"/>
                <w:szCs w:val="20"/>
                <w:lang w:eastAsia="en-US"/>
              </w:rPr>
              <w:t xml:space="preserve">Легковые автомобили, автомобили повышенной проходимости, </w:t>
            </w:r>
            <w:proofErr w:type="spellStart"/>
            <w:r w:rsidRPr="00E22F1F">
              <w:rPr>
                <w:rFonts w:eastAsia="Calibri"/>
                <w:color w:val="000000"/>
                <w:sz w:val="20"/>
                <w:szCs w:val="20"/>
                <w:lang w:eastAsia="en-US"/>
              </w:rPr>
              <w:t>минивены</w:t>
            </w:r>
            <w:proofErr w:type="spellEnd"/>
            <w:r w:rsidRPr="00E22F1F">
              <w:rPr>
                <w:rFonts w:eastAsia="Calibri"/>
                <w:color w:val="000000"/>
                <w:sz w:val="20"/>
                <w:szCs w:val="20"/>
                <w:lang w:eastAsia="en-US"/>
              </w:rPr>
              <w:t>, микроавтобусы</w:t>
            </w:r>
          </w:p>
        </w:tc>
      </w:tr>
      <w:tr w:rsidR="00E22F1F" w:rsidRPr="00E22F1F" w14:paraId="1C697FCF" w14:textId="77777777" w:rsidTr="00A57B60">
        <w:trPr>
          <w:trHeight w:val="300"/>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FD2FE1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Монтаж, демонтаж колес</w:t>
            </w:r>
          </w:p>
        </w:tc>
      </w:tr>
      <w:tr w:rsidR="00E22F1F" w:rsidRPr="00E22F1F" w14:paraId="1D2E4479"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1658F36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hideMark/>
          </w:tcPr>
          <w:p w14:paraId="6D7F8485"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hideMark/>
          </w:tcPr>
          <w:p w14:paraId="500BE00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hideMark/>
          </w:tcPr>
          <w:p w14:paraId="729EFE67"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hideMark/>
          </w:tcPr>
          <w:p w14:paraId="5892B1A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hideMark/>
          </w:tcPr>
          <w:p w14:paraId="0EB60D7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hideMark/>
          </w:tcPr>
          <w:p w14:paraId="792E5D3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hideMark/>
          </w:tcPr>
          <w:p w14:paraId="02BC38B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hideMark/>
          </w:tcPr>
          <w:p w14:paraId="09D9986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R19&gt;&gt;</w:t>
            </w:r>
          </w:p>
        </w:tc>
        <w:tc>
          <w:tcPr>
            <w:tcW w:w="847" w:type="dxa"/>
            <w:tcBorders>
              <w:top w:val="nil"/>
              <w:left w:val="nil"/>
              <w:bottom w:val="single" w:sz="8" w:space="0" w:color="auto"/>
              <w:right w:val="single" w:sz="8" w:space="0" w:color="auto"/>
            </w:tcBorders>
            <w:shd w:val="clear" w:color="auto" w:fill="auto"/>
            <w:vAlign w:val="center"/>
            <w:hideMark/>
          </w:tcPr>
          <w:p w14:paraId="7BB991C5"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hideMark/>
          </w:tcPr>
          <w:p w14:paraId="191A3349"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2B1830B2"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13059E57"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Снятие – установка колеса</w:t>
            </w:r>
          </w:p>
        </w:tc>
        <w:tc>
          <w:tcPr>
            <w:tcW w:w="1114" w:type="dxa"/>
            <w:tcBorders>
              <w:top w:val="nil"/>
              <w:left w:val="nil"/>
              <w:bottom w:val="single" w:sz="8" w:space="0" w:color="auto"/>
              <w:right w:val="single" w:sz="8" w:space="0" w:color="auto"/>
            </w:tcBorders>
            <w:shd w:val="clear" w:color="auto" w:fill="auto"/>
            <w:vAlign w:val="center"/>
            <w:hideMark/>
          </w:tcPr>
          <w:p w14:paraId="599834EA"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3F32CF86"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1B500B58"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68CFE34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0A4E9FAB"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05500F2F"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6B632A0E"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56514CD3"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07FD30AB"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1740C6D2" w14:textId="77777777" w:rsidR="00E22F1F" w:rsidRPr="00E22F1F" w:rsidRDefault="00E22F1F" w:rsidP="00E22F1F">
            <w:pPr>
              <w:jc w:val="center"/>
              <w:rPr>
                <w:color w:val="000000"/>
                <w:sz w:val="20"/>
                <w:szCs w:val="20"/>
              </w:rPr>
            </w:pPr>
          </w:p>
        </w:tc>
      </w:tr>
      <w:tr w:rsidR="00E22F1F" w:rsidRPr="00E22F1F" w14:paraId="56F87D63"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5A10DE4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Разборка – сборка колеса</w:t>
            </w:r>
          </w:p>
        </w:tc>
        <w:tc>
          <w:tcPr>
            <w:tcW w:w="1114" w:type="dxa"/>
            <w:tcBorders>
              <w:top w:val="nil"/>
              <w:left w:val="nil"/>
              <w:bottom w:val="single" w:sz="8" w:space="0" w:color="auto"/>
              <w:right w:val="single" w:sz="8" w:space="0" w:color="auto"/>
            </w:tcBorders>
            <w:shd w:val="clear" w:color="auto" w:fill="auto"/>
            <w:vAlign w:val="center"/>
            <w:hideMark/>
          </w:tcPr>
          <w:p w14:paraId="542D0E4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5F8ABA79"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6820A2A0"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470BB8D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27BE7BA7"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519A78F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2E1F06D4"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7755B2DA"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2DBB4C1C"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05638BD7" w14:textId="77777777" w:rsidR="00E22F1F" w:rsidRPr="00E22F1F" w:rsidRDefault="00E22F1F" w:rsidP="00E22F1F">
            <w:pPr>
              <w:jc w:val="center"/>
              <w:rPr>
                <w:color w:val="000000"/>
                <w:sz w:val="20"/>
                <w:szCs w:val="20"/>
              </w:rPr>
            </w:pPr>
          </w:p>
        </w:tc>
      </w:tr>
      <w:tr w:rsidR="00E22F1F" w:rsidRPr="00E22F1F" w14:paraId="12C50F6C" w14:textId="77777777" w:rsidTr="00A57B60">
        <w:trPr>
          <w:trHeight w:val="300"/>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5EF275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Балансировка колес с учетом расходных материалов</w:t>
            </w:r>
          </w:p>
        </w:tc>
      </w:tr>
      <w:tr w:rsidR="00E22F1F" w:rsidRPr="00E22F1F" w14:paraId="741C8844"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2CED5B6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hideMark/>
          </w:tcPr>
          <w:p w14:paraId="28D86EF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hideMark/>
          </w:tcPr>
          <w:p w14:paraId="1225A677"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hideMark/>
          </w:tcPr>
          <w:p w14:paraId="496FE79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hideMark/>
          </w:tcPr>
          <w:p w14:paraId="65137253"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hideMark/>
          </w:tcPr>
          <w:p w14:paraId="3615D363"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hideMark/>
          </w:tcPr>
          <w:p w14:paraId="7E5B52C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hideMark/>
          </w:tcPr>
          <w:p w14:paraId="1082B57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hideMark/>
          </w:tcPr>
          <w:p w14:paraId="0179748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w:t>
            </w:r>
          </w:p>
        </w:tc>
        <w:tc>
          <w:tcPr>
            <w:tcW w:w="847" w:type="dxa"/>
            <w:tcBorders>
              <w:top w:val="nil"/>
              <w:left w:val="nil"/>
              <w:bottom w:val="single" w:sz="8" w:space="0" w:color="auto"/>
              <w:right w:val="single" w:sz="8" w:space="0" w:color="auto"/>
            </w:tcBorders>
            <w:shd w:val="clear" w:color="auto" w:fill="auto"/>
            <w:vAlign w:val="center"/>
            <w:hideMark/>
          </w:tcPr>
          <w:p w14:paraId="2B77F2A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hideMark/>
          </w:tcPr>
          <w:p w14:paraId="33A5A0F4"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19224618"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05A4962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Стальной диск с учетом груза</w:t>
            </w:r>
          </w:p>
        </w:tc>
        <w:tc>
          <w:tcPr>
            <w:tcW w:w="1114" w:type="dxa"/>
            <w:tcBorders>
              <w:top w:val="nil"/>
              <w:left w:val="nil"/>
              <w:bottom w:val="single" w:sz="8" w:space="0" w:color="auto"/>
              <w:right w:val="single" w:sz="8" w:space="0" w:color="auto"/>
            </w:tcBorders>
            <w:shd w:val="clear" w:color="auto" w:fill="auto"/>
            <w:vAlign w:val="center"/>
            <w:hideMark/>
          </w:tcPr>
          <w:p w14:paraId="1621E2CA"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2D0619D4"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5E19A791"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193E3F71"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04149CC2"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25CE75A0"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7C8348F9"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53936E18"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59F36F73"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6B077BB9" w14:textId="77777777" w:rsidR="00E22F1F" w:rsidRPr="00E22F1F" w:rsidRDefault="00E22F1F" w:rsidP="00E22F1F">
            <w:pPr>
              <w:jc w:val="center"/>
              <w:rPr>
                <w:color w:val="000000"/>
                <w:sz w:val="20"/>
                <w:szCs w:val="20"/>
              </w:rPr>
            </w:pPr>
          </w:p>
        </w:tc>
      </w:tr>
      <w:tr w:rsidR="00E22F1F" w:rsidRPr="00E22F1F" w14:paraId="040C4F6D"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52E7D11F" w14:textId="77777777" w:rsidR="00E22F1F" w:rsidRPr="00E22F1F" w:rsidRDefault="00E22F1F" w:rsidP="00E22F1F">
            <w:pPr>
              <w:jc w:val="center"/>
              <w:rPr>
                <w:color w:val="000000"/>
                <w:sz w:val="20"/>
                <w:szCs w:val="20"/>
              </w:rPr>
            </w:pPr>
            <w:proofErr w:type="spellStart"/>
            <w:r w:rsidRPr="00E22F1F">
              <w:rPr>
                <w:rFonts w:eastAsia="Calibri"/>
                <w:bCs/>
                <w:color w:val="000000"/>
                <w:sz w:val="20"/>
                <w:szCs w:val="20"/>
                <w:lang w:eastAsia="en-US"/>
              </w:rPr>
              <w:t>Легкосплавный</w:t>
            </w:r>
            <w:proofErr w:type="spellEnd"/>
            <w:r w:rsidRPr="00E22F1F">
              <w:rPr>
                <w:rFonts w:eastAsia="Calibri"/>
                <w:bCs/>
                <w:color w:val="000000"/>
                <w:sz w:val="20"/>
                <w:szCs w:val="20"/>
                <w:lang w:eastAsia="en-US"/>
              </w:rPr>
              <w:t xml:space="preserve"> диск</w:t>
            </w:r>
          </w:p>
        </w:tc>
        <w:tc>
          <w:tcPr>
            <w:tcW w:w="1114" w:type="dxa"/>
            <w:tcBorders>
              <w:top w:val="nil"/>
              <w:left w:val="nil"/>
              <w:bottom w:val="single" w:sz="8" w:space="0" w:color="auto"/>
              <w:right w:val="single" w:sz="8" w:space="0" w:color="auto"/>
            </w:tcBorders>
            <w:shd w:val="clear" w:color="auto" w:fill="auto"/>
            <w:vAlign w:val="center"/>
            <w:hideMark/>
          </w:tcPr>
          <w:p w14:paraId="224E7A44"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37B53AAD"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3E98CCA0"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06EEDE6F"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14D806AB"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3E848665"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7D2493F9"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7F4DBC00"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643258A3"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7A7F632B" w14:textId="77777777" w:rsidR="00E22F1F" w:rsidRPr="00E22F1F" w:rsidRDefault="00E22F1F" w:rsidP="00E22F1F">
            <w:pPr>
              <w:jc w:val="center"/>
              <w:rPr>
                <w:color w:val="000000"/>
                <w:sz w:val="20"/>
                <w:szCs w:val="20"/>
              </w:rPr>
            </w:pPr>
          </w:p>
        </w:tc>
      </w:tr>
      <w:tr w:rsidR="00E22F1F" w:rsidRPr="00E22F1F" w14:paraId="7A25689B" w14:textId="77777777" w:rsidTr="00A57B60">
        <w:trPr>
          <w:trHeight w:val="300"/>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74FC42A"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 xml:space="preserve">Комплекс шиномонтажных работ (сезонный, </w:t>
            </w:r>
            <w:proofErr w:type="spellStart"/>
            <w:r w:rsidRPr="00E22F1F">
              <w:rPr>
                <w:rFonts w:eastAsia="Calibri"/>
                <w:bCs/>
                <w:color w:val="000000"/>
                <w:sz w:val="20"/>
                <w:szCs w:val="20"/>
                <w:lang w:eastAsia="en-US"/>
              </w:rPr>
              <w:t>переобувка</w:t>
            </w:r>
            <w:proofErr w:type="spellEnd"/>
            <w:r w:rsidRPr="00E22F1F">
              <w:rPr>
                <w:rFonts w:eastAsia="Calibri"/>
                <w:bCs/>
                <w:color w:val="000000"/>
                <w:sz w:val="20"/>
                <w:szCs w:val="20"/>
                <w:lang w:eastAsia="en-US"/>
              </w:rPr>
              <w:t>)</w:t>
            </w:r>
          </w:p>
        </w:tc>
      </w:tr>
      <w:tr w:rsidR="00E22F1F" w:rsidRPr="00E22F1F" w14:paraId="50D19A4D"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082AEAF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hideMark/>
          </w:tcPr>
          <w:p w14:paraId="718595F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hideMark/>
          </w:tcPr>
          <w:p w14:paraId="2CD63AE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hideMark/>
          </w:tcPr>
          <w:p w14:paraId="319FAA62"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hideMark/>
          </w:tcPr>
          <w:p w14:paraId="555836F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hideMark/>
          </w:tcPr>
          <w:p w14:paraId="3442430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hideMark/>
          </w:tcPr>
          <w:p w14:paraId="6D12497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hideMark/>
          </w:tcPr>
          <w:p w14:paraId="71987573"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hideMark/>
          </w:tcPr>
          <w:p w14:paraId="00DEB14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w:t>
            </w:r>
          </w:p>
        </w:tc>
        <w:tc>
          <w:tcPr>
            <w:tcW w:w="847" w:type="dxa"/>
            <w:tcBorders>
              <w:top w:val="nil"/>
              <w:left w:val="nil"/>
              <w:bottom w:val="single" w:sz="8" w:space="0" w:color="auto"/>
              <w:right w:val="single" w:sz="8" w:space="0" w:color="auto"/>
            </w:tcBorders>
            <w:shd w:val="clear" w:color="auto" w:fill="auto"/>
            <w:vAlign w:val="center"/>
            <w:hideMark/>
          </w:tcPr>
          <w:p w14:paraId="7A444F1A"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hideMark/>
          </w:tcPr>
          <w:p w14:paraId="299B95E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3818353A" w14:textId="77777777" w:rsidTr="00A57B60">
        <w:trPr>
          <w:gridAfter w:val="1"/>
          <w:wAfter w:w="9" w:type="dxa"/>
          <w:trHeight w:val="540"/>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1419535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Стальные диски</w:t>
            </w:r>
          </w:p>
        </w:tc>
        <w:tc>
          <w:tcPr>
            <w:tcW w:w="1114" w:type="dxa"/>
            <w:tcBorders>
              <w:top w:val="nil"/>
              <w:left w:val="nil"/>
              <w:bottom w:val="single" w:sz="8" w:space="0" w:color="auto"/>
              <w:right w:val="single" w:sz="8" w:space="0" w:color="auto"/>
            </w:tcBorders>
            <w:shd w:val="clear" w:color="auto" w:fill="auto"/>
            <w:vAlign w:val="center"/>
            <w:hideMark/>
          </w:tcPr>
          <w:p w14:paraId="2A9F028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За 4 колеса</w:t>
            </w:r>
          </w:p>
        </w:tc>
        <w:tc>
          <w:tcPr>
            <w:tcW w:w="728" w:type="dxa"/>
            <w:tcBorders>
              <w:top w:val="nil"/>
              <w:left w:val="nil"/>
              <w:bottom w:val="single" w:sz="8" w:space="0" w:color="auto"/>
              <w:right w:val="single" w:sz="8" w:space="0" w:color="auto"/>
            </w:tcBorders>
            <w:shd w:val="clear" w:color="auto" w:fill="auto"/>
            <w:vAlign w:val="center"/>
          </w:tcPr>
          <w:p w14:paraId="312FD6CC"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135011F9"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01CE4A56"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620686A7"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2F68A477"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5C7A3402"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572A1534"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047C5BFD"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31E1A232" w14:textId="77777777" w:rsidR="00E22F1F" w:rsidRPr="00E22F1F" w:rsidRDefault="00E22F1F" w:rsidP="00E22F1F">
            <w:pPr>
              <w:jc w:val="center"/>
              <w:rPr>
                <w:color w:val="000000"/>
                <w:sz w:val="20"/>
                <w:szCs w:val="20"/>
              </w:rPr>
            </w:pPr>
          </w:p>
        </w:tc>
      </w:tr>
      <w:tr w:rsidR="00E22F1F" w:rsidRPr="00E22F1F" w14:paraId="7A2917AA" w14:textId="77777777" w:rsidTr="00A57B60">
        <w:trPr>
          <w:gridAfter w:val="1"/>
          <w:wAfter w:w="9" w:type="dxa"/>
          <w:trHeight w:val="540"/>
        </w:trPr>
        <w:tc>
          <w:tcPr>
            <w:tcW w:w="1844" w:type="dxa"/>
            <w:tcBorders>
              <w:top w:val="nil"/>
              <w:left w:val="single" w:sz="8" w:space="0" w:color="auto"/>
              <w:bottom w:val="single" w:sz="4" w:space="0" w:color="auto"/>
              <w:right w:val="single" w:sz="8" w:space="0" w:color="auto"/>
            </w:tcBorders>
            <w:shd w:val="clear" w:color="auto" w:fill="auto"/>
            <w:vAlign w:val="center"/>
            <w:hideMark/>
          </w:tcPr>
          <w:p w14:paraId="13BEBC7A"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Стальные диски</w:t>
            </w:r>
          </w:p>
        </w:tc>
        <w:tc>
          <w:tcPr>
            <w:tcW w:w="1114" w:type="dxa"/>
            <w:tcBorders>
              <w:top w:val="nil"/>
              <w:left w:val="nil"/>
              <w:bottom w:val="single" w:sz="4" w:space="0" w:color="auto"/>
              <w:right w:val="single" w:sz="8" w:space="0" w:color="auto"/>
            </w:tcBorders>
            <w:shd w:val="clear" w:color="auto" w:fill="auto"/>
            <w:vAlign w:val="center"/>
            <w:hideMark/>
          </w:tcPr>
          <w:p w14:paraId="175155F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За 6 колес</w:t>
            </w:r>
          </w:p>
        </w:tc>
        <w:tc>
          <w:tcPr>
            <w:tcW w:w="728" w:type="dxa"/>
            <w:tcBorders>
              <w:top w:val="nil"/>
              <w:left w:val="nil"/>
              <w:bottom w:val="single" w:sz="4" w:space="0" w:color="auto"/>
              <w:right w:val="single" w:sz="8" w:space="0" w:color="auto"/>
            </w:tcBorders>
            <w:shd w:val="clear" w:color="auto" w:fill="auto"/>
            <w:vAlign w:val="center"/>
          </w:tcPr>
          <w:p w14:paraId="265B7657" w14:textId="77777777" w:rsidR="00E22F1F" w:rsidRPr="00E22F1F" w:rsidRDefault="00E22F1F" w:rsidP="00E22F1F">
            <w:pPr>
              <w:jc w:val="center"/>
              <w:rPr>
                <w:color w:val="000000"/>
                <w:sz w:val="20"/>
                <w:szCs w:val="20"/>
              </w:rPr>
            </w:pPr>
          </w:p>
        </w:tc>
        <w:tc>
          <w:tcPr>
            <w:tcW w:w="845" w:type="dxa"/>
            <w:tcBorders>
              <w:top w:val="nil"/>
              <w:left w:val="nil"/>
              <w:bottom w:val="single" w:sz="4" w:space="0" w:color="auto"/>
              <w:right w:val="single" w:sz="8" w:space="0" w:color="auto"/>
            </w:tcBorders>
            <w:shd w:val="clear" w:color="auto" w:fill="auto"/>
            <w:vAlign w:val="center"/>
          </w:tcPr>
          <w:p w14:paraId="1DD7B562" w14:textId="77777777" w:rsidR="00E22F1F" w:rsidRPr="00E22F1F" w:rsidRDefault="00E22F1F" w:rsidP="00E22F1F">
            <w:pPr>
              <w:jc w:val="center"/>
              <w:rPr>
                <w:color w:val="000000"/>
                <w:sz w:val="20"/>
                <w:szCs w:val="20"/>
              </w:rPr>
            </w:pPr>
          </w:p>
        </w:tc>
        <w:tc>
          <w:tcPr>
            <w:tcW w:w="715" w:type="dxa"/>
            <w:tcBorders>
              <w:top w:val="nil"/>
              <w:left w:val="nil"/>
              <w:bottom w:val="single" w:sz="4" w:space="0" w:color="auto"/>
              <w:right w:val="single" w:sz="8" w:space="0" w:color="auto"/>
            </w:tcBorders>
            <w:shd w:val="clear" w:color="auto" w:fill="auto"/>
            <w:vAlign w:val="center"/>
          </w:tcPr>
          <w:p w14:paraId="775638E8" w14:textId="77777777" w:rsidR="00E22F1F" w:rsidRPr="00E22F1F" w:rsidRDefault="00E22F1F" w:rsidP="00E22F1F">
            <w:pPr>
              <w:jc w:val="center"/>
              <w:rPr>
                <w:color w:val="000000"/>
                <w:sz w:val="20"/>
                <w:szCs w:val="20"/>
              </w:rPr>
            </w:pPr>
          </w:p>
        </w:tc>
        <w:tc>
          <w:tcPr>
            <w:tcW w:w="957" w:type="dxa"/>
            <w:tcBorders>
              <w:top w:val="nil"/>
              <w:left w:val="nil"/>
              <w:bottom w:val="single" w:sz="4" w:space="0" w:color="auto"/>
              <w:right w:val="single" w:sz="8" w:space="0" w:color="auto"/>
            </w:tcBorders>
            <w:shd w:val="clear" w:color="auto" w:fill="auto"/>
            <w:vAlign w:val="center"/>
          </w:tcPr>
          <w:p w14:paraId="41D200FC" w14:textId="77777777" w:rsidR="00E22F1F" w:rsidRPr="00E22F1F" w:rsidRDefault="00E22F1F" w:rsidP="00E22F1F">
            <w:pPr>
              <w:jc w:val="center"/>
              <w:rPr>
                <w:color w:val="000000"/>
                <w:sz w:val="20"/>
                <w:szCs w:val="20"/>
              </w:rPr>
            </w:pPr>
          </w:p>
        </w:tc>
        <w:tc>
          <w:tcPr>
            <w:tcW w:w="885" w:type="dxa"/>
            <w:tcBorders>
              <w:top w:val="nil"/>
              <w:left w:val="nil"/>
              <w:bottom w:val="single" w:sz="4" w:space="0" w:color="auto"/>
              <w:right w:val="single" w:sz="8" w:space="0" w:color="auto"/>
            </w:tcBorders>
            <w:shd w:val="clear" w:color="auto" w:fill="auto"/>
            <w:vAlign w:val="center"/>
          </w:tcPr>
          <w:p w14:paraId="307CA22F" w14:textId="77777777" w:rsidR="00E22F1F" w:rsidRPr="00E22F1F" w:rsidRDefault="00E22F1F" w:rsidP="00E22F1F">
            <w:pPr>
              <w:jc w:val="center"/>
              <w:rPr>
                <w:color w:val="000000"/>
                <w:sz w:val="20"/>
                <w:szCs w:val="20"/>
              </w:rPr>
            </w:pPr>
          </w:p>
        </w:tc>
        <w:tc>
          <w:tcPr>
            <w:tcW w:w="957" w:type="dxa"/>
            <w:tcBorders>
              <w:top w:val="nil"/>
              <w:left w:val="nil"/>
              <w:bottom w:val="single" w:sz="4" w:space="0" w:color="auto"/>
              <w:right w:val="single" w:sz="8" w:space="0" w:color="auto"/>
            </w:tcBorders>
            <w:shd w:val="clear" w:color="auto" w:fill="auto"/>
            <w:vAlign w:val="center"/>
          </w:tcPr>
          <w:p w14:paraId="3866A85C" w14:textId="77777777" w:rsidR="00E22F1F" w:rsidRPr="00E22F1F" w:rsidRDefault="00E22F1F" w:rsidP="00E22F1F">
            <w:pPr>
              <w:jc w:val="center"/>
              <w:rPr>
                <w:color w:val="000000"/>
                <w:sz w:val="20"/>
                <w:szCs w:val="20"/>
              </w:rPr>
            </w:pPr>
          </w:p>
        </w:tc>
        <w:tc>
          <w:tcPr>
            <w:tcW w:w="814" w:type="dxa"/>
            <w:tcBorders>
              <w:top w:val="nil"/>
              <w:left w:val="nil"/>
              <w:bottom w:val="single" w:sz="4" w:space="0" w:color="auto"/>
              <w:right w:val="single" w:sz="8" w:space="0" w:color="auto"/>
            </w:tcBorders>
            <w:shd w:val="clear" w:color="auto" w:fill="auto"/>
            <w:vAlign w:val="center"/>
          </w:tcPr>
          <w:p w14:paraId="5555AF9B" w14:textId="77777777" w:rsidR="00E22F1F" w:rsidRPr="00E22F1F" w:rsidRDefault="00E22F1F" w:rsidP="00E22F1F">
            <w:pPr>
              <w:jc w:val="center"/>
              <w:rPr>
                <w:color w:val="000000"/>
                <w:sz w:val="20"/>
                <w:szCs w:val="20"/>
              </w:rPr>
            </w:pPr>
          </w:p>
        </w:tc>
        <w:tc>
          <w:tcPr>
            <w:tcW w:w="847" w:type="dxa"/>
            <w:tcBorders>
              <w:top w:val="nil"/>
              <w:left w:val="nil"/>
              <w:bottom w:val="single" w:sz="4" w:space="0" w:color="auto"/>
              <w:right w:val="single" w:sz="8" w:space="0" w:color="auto"/>
            </w:tcBorders>
            <w:shd w:val="clear" w:color="auto" w:fill="auto"/>
            <w:vAlign w:val="center"/>
          </w:tcPr>
          <w:p w14:paraId="533EB383" w14:textId="77777777" w:rsidR="00E22F1F" w:rsidRPr="00E22F1F" w:rsidRDefault="00E22F1F" w:rsidP="00E22F1F">
            <w:pPr>
              <w:jc w:val="center"/>
              <w:rPr>
                <w:color w:val="000000"/>
                <w:sz w:val="20"/>
                <w:szCs w:val="20"/>
              </w:rPr>
            </w:pPr>
          </w:p>
        </w:tc>
        <w:tc>
          <w:tcPr>
            <w:tcW w:w="741" w:type="dxa"/>
            <w:tcBorders>
              <w:top w:val="nil"/>
              <w:left w:val="nil"/>
              <w:bottom w:val="single" w:sz="4" w:space="0" w:color="auto"/>
              <w:right w:val="single" w:sz="8" w:space="0" w:color="auto"/>
            </w:tcBorders>
            <w:shd w:val="clear" w:color="auto" w:fill="auto"/>
            <w:vAlign w:val="center"/>
          </w:tcPr>
          <w:p w14:paraId="27797924" w14:textId="77777777" w:rsidR="00E22F1F" w:rsidRPr="00E22F1F" w:rsidRDefault="00E22F1F" w:rsidP="00E22F1F">
            <w:pPr>
              <w:jc w:val="center"/>
              <w:rPr>
                <w:color w:val="000000"/>
                <w:sz w:val="20"/>
                <w:szCs w:val="20"/>
              </w:rPr>
            </w:pPr>
          </w:p>
        </w:tc>
      </w:tr>
      <w:tr w:rsidR="00E22F1F" w:rsidRPr="00E22F1F" w14:paraId="2674D63F" w14:textId="77777777" w:rsidTr="00A57B60">
        <w:trPr>
          <w:gridAfter w:val="1"/>
          <w:wAfter w:w="9" w:type="dxa"/>
          <w:trHeight w:val="804"/>
        </w:trPr>
        <w:tc>
          <w:tcPr>
            <w:tcW w:w="184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57DE0C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Литые / кованые диски</w:t>
            </w:r>
          </w:p>
        </w:tc>
        <w:tc>
          <w:tcPr>
            <w:tcW w:w="1114" w:type="dxa"/>
            <w:tcBorders>
              <w:top w:val="single" w:sz="4" w:space="0" w:color="auto"/>
              <w:left w:val="nil"/>
              <w:bottom w:val="single" w:sz="8" w:space="0" w:color="auto"/>
              <w:right w:val="single" w:sz="8" w:space="0" w:color="auto"/>
            </w:tcBorders>
            <w:shd w:val="clear" w:color="auto" w:fill="auto"/>
            <w:vAlign w:val="center"/>
            <w:hideMark/>
          </w:tcPr>
          <w:p w14:paraId="1925DEA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За 4 колеса</w:t>
            </w:r>
          </w:p>
        </w:tc>
        <w:tc>
          <w:tcPr>
            <w:tcW w:w="728" w:type="dxa"/>
            <w:tcBorders>
              <w:top w:val="single" w:sz="4" w:space="0" w:color="auto"/>
              <w:left w:val="nil"/>
              <w:bottom w:val="single" w:sz="8" w:space="0" w:color="auto"/>
              <w:right w:val="single" w:sz="8" w:space="0" w:color="auto"/>
            </w:tcBorders>
            <w:shd w:val="clear" w:color="auto" w:fill="auto"/>
            <w:vAlign w:val="center"/>
          </w:tcPr>
          <w:p w14:paraId="5CDC9A9E" w14:textId="77777777" w:rsidR="00E22F1F" w:rsidRPr="00E22F1F" w:rsidRDefault="00E22F1F" w:rsidP="00E22F1F">
            <w:pPr>
              <w:jc w:val="center"/>
              <w:rPr>
                <w:color w:val="000000"/>
                <w:sz w:val="20"/>
                <w:szCs w:val="20"/>
              </w:rPr>
            </w:pPr>
          </w:p>
        </w:tc>
        <w:tc>
          <w:tcPr>
            <w:tcW w:w="845" w:type="dxa"/>
            <w:tcBorders>
              <w:top w:val="single" w:sz="4" w:space="0" w:color="auto"/>
              <w:left w:val="nil"/>
              <w:bottom w:val="single" w:sz="8" w:space="0" w:color="auto"/>
              <w:right w:val="single" w:sz="8" w:space="0" w:color="auto"/>
            </w:tcBorders>
            <w:shd w:val="clear" w:color="auto" w:fill="auto"/>
            <w:vAlign w:val="center"/>
          </w:tcPr>
          <w:p w14:paraId="16247E56" w14:textId="77777777" w:rsidR="00E22F1F" w:rsidRPr="00E22F1F" w:rsidRDefault="00E22F1F" w:rsidP="00E22F1F">
            <w:pPr>
              <w:jc w:val="center"/>
              <w:rPr>
                <w:color w:val="000000"/>
                <w:sz w:val="20"/>
                <w:szCs w:val="20"/>
              </w:rPr>
            </w:pPr>
          </w:p>
        </w:tc>
        <w:tc>
          <w:tcPr>
            <w:tcW w:w="715" w:type="dxa"/>
            <w:tcBorders>
              <w:top w:val="single" w:sz="4" w:space="0" w:color="auto"/>
              <w:left w:val="nil"/>
              <w:bottom w:val="single" w:sz="8" w:space="0" w:color="auto"/>
              <w:right w:val="single" w:sz="8" w:space="0" w:color="auto"/>
            </w:tcBorders>
            <w:shd w:val="clear" w:color="auto" w:fill="auto"/>
            <w:vAlign w:val="center"/>
          </w:tcPr>
          <w:p w14:paraId="110F620B" w14:textId="77777777" w:rsidR="00E22F1F" w:rsidRPr="00E22F1F" w:rsidRDefault="00E22F1F" w:rsidP="00E22F1F">
            <w:pPr>
              <w:jc w:val="center"/>
              <w:rPr>
                <w:color w:val="000000"/>
                <w:sz w:val="20"/>
                <w:szCs w:val="20"/>
              </w:rPr>
            </w:pPr>
          </w:p>
        </w:tc>
        <w:tc>
          <w:tcPr>
            <w:tcW w:w="957" w:type="dxa"/>
            <w:tcBorders>
              <w:top w:val="single" w:sz="4" w:space="0" w:color="auto"/>
              <w:left w:val="nil"/>
              <w:bottom w:val="single" w:sz="8" w:space="0" w:color="auto"/>
              <w:right w:val="single" w:sz="8" w:space="0" w:color="auto"/>
            </w:tcBorders>
            <w:shd w:val="clear" w:color="auto" w:fill="auto"/>
            <w:vAlign w:val="center"/>
          </w:tcPr>
          <w:p w14:paraId="1630E756" w14:textId="77777777" w:rsidR="00E22F1F" w:rsidRPr="00E22F1F" w:rsidRDefault="00E22F1F" w:rsidP="00E22F1F">
            <w:pPr>
              <w:jc w:val="center"/>
              <w:rPr>
                <w:color w:val="000000"/>
                <w:sz w:val="20"/>
                <w:szCs w:val="20"/>
              </w:rPr>
            </w:pPr>
          </w:p>
        </w:tc>
        <w:tc>
          <w:tcPr>
            <w:tcW w:w="885" w:type="dxa"/>
            <w:tcBorders>
              <w:top w:val="single" w:sz="4" w:space="0" w:color="auto"/>
              <w:left w:val="nil"/>
              <w:bottom w:val="single" w:sz="8" w:space="0" w:color="auto"/>
              <w:right w:val="single" w:sz="8" w:space="0" w:color="auto"/>
            </w:tcBorders>
            <w:shd w:val="clear" w:color="auto" w:fill="auto"/>
            <w:vAlign w:val="center"/>
          </w:tcPr>
          <w:p w14:paraId="6D278F94" w14:textId="77777777" w:rsidR="00E22F1F" w:rsidRPr="00E22F1F" w:rsidRDefault="00E22F1F" w:rsidP="00E22F1F">
            <w:pPr>
              <w:jc w:val="center"/>
              <w:rPr>
                <w:color w:val="000000"/>
                <w:sz w:val="20"/>
                <w:szCs w:val="20"/>
              </w:rPr>
            </w:pPr>
          </w:p>
        </w:tc>
        <w:tc>
          <w:tcPr>
            <w:tcW w:w="957" w:type="dxa"/>
            <w:tcBorders>
              <w:top w:val="single" w:sz="4" w:space="0" w:color="auto"/>
              <w:left w:val="nil"/>
              <w:bottom w:val="single" w:sz="8" w:space="0" w:color="auto"/>
              <w:right w:val="single" w:sz="8" w:space="0" w:color="auto"/>
            </w:tcBorders>
            <w:shd w:val="clear" w:color="auto" w:fill="auto"/>
            <w:vAlign w:val="center"/>
          </w:tcPr>
          <w:p w14:paraId="21BC0998" w14:textId="77777777" w:rsidR="00E22F1F" w:rsidRPr="00E22F1F" w:rsidRDefault="00E22F1F" w:rsidP="00E22F1F">
            <w:pPr>
              <w:jc w:val="center"/>
              <w:rPr>
                <w:color w:val="000000"/>
                <w:sz w:val="20"/>
                <w:szCs w:val="20"/>
              </w:rPr>
            </w:pPr>
          </w:p>
        </w:tc>
        <w:tc>
          <w:tcPr>
            <w:tcW w:w="814" w:type="dxa"/>
            <w:tcBorders>
              <w:top w:val="single" w:sz="4" w:space="0" w:color="auto"/>
              <w:left w:val="nil"/>
              <w:bottom w:val="single" w:sz="8" w:space="0" w:color="auto"/>
              <w:right w:val="single" w:sz="8" w:space="0" w:color="auto"/>
            </w:tcBorders>
            <w:shd w:val="clear" w:color="auto" w:fill="auto"/>
            <w:vAlign w:val="center"/>
          </w:tcPr>
          <w:p w14:paraId="45C8C431" w14:textId="77777777" w:rsidR="00E22F1F" w:rsidRPr="00E22F1F" w:rsidRDefault="00E22F1F" w:rsidP="00E22F1F">
            <w:pPr>
              <w:jc w:val="center"/>
              <w:rPr>
                <w:color w:val="000000"/>
                <w:sz w:val="20"/>
                <w:szCs w:val="20"/>
              </w:rPr>
            </w:pPr>
          </w:p>
        </w:tc>
        <w:tc>
          <w:tcPr>
            <w:tcW w:w="847" w:type="dxa"/>
            <w:tcBorders>
              <w:top w:val="single" w:sz="4" w:space="0" w:color="auto"/>
              <w:left w:val="nil"/>
              <w:bottom w:val="single" w:sz="8" w:space="0" w:color="auto"/>
              <w:right w:val="single" w:sz="8" w:space="0" w:color="auto"/>
            </w:tcBorders>
            <w:shd w:val="clear" w:color="auto" w:fill="auto"/>
            <w:vAlign w:val="center"/>
          </w:tcPr>
          <w:p w14:paraId="421B5994" w14:textId="77777777" w:rsidR="00E22F1F" w:rsidRPr="00E22F1F" w:rsidRDefault="00E22F1F" w:rsidP="00E22F1F">
            <w:pPr>
              <w:jc w:val="center"/>
              <w:rPr>
                <w:color w:val="000000"/>
                <w:sz w:val="20"/>
                <w:szCs w:val="20"/>
              </w:rPr>
            </w:pPr>
          </w:p>
        </w:tc>
        <w:tc>
          <w:tcPr>
            <w:tcW w:w="741" w:type="dxa"/>
            <w:tcBorders>
              <w:top w:val="single" w:sz="4" w:space="0" w:color="auto"/>
              <w:left w:val="nil"/>
              <w:bottom w:val="single" w:sz="8" w:space="0" w:color="auto"/>
              <w:right w:val="single" w:sz="8" w:space="0" w:color="auto"/>
            </w:tcBorders>
            <w:shd w:val="clear" w:color="auto" w:fill="auto"/>
            <w:vAlign w:val="center"/>
          </w:tcPr>
          <w:p w14:paraId="2E484B13" w14:textId="77777777" w:rsidR="00E22F1F" w:rsidRPr="00E22F1F" w:rsidRDefault="00E22F1F" w:rsidP="00E22F1F">
            <w:pPr>
              <w:jc w:val="center"/>
              <w:rPr>
                <w:color w:val="000000"/>
                <w:sz w:val="20"/>
                <w:szCs w:val="20"/>
              </w:rPr>
            </w:pPr>
          </w:p>
        </w:tc>
      </w:tr>
      <w:tr w:rsidR="00E22F1F" w:rsidRPr="00E22F1F" w14:paraId="1A5A9230"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6B4BE72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Литые / кованые диски</w:t>
            </w:r>
          </w:p>
        </w:tc>
        <w:tc>
          <w:tcPr>
            <w:tcW w:w="1114" w:type="dxa"/>
            <w:tcBorders>
              <w:top w:val="nil"/>
              <w:left w:val="nil"/>
              <w:bottom w:val="single" w:sz="8" w:space="0" w:color="auto"/>
              <w:right w:val="single" w:sz="8" w:space="0" w:color="auto"/>
            </w:tcBorders>
            <w:shd w:val="clear" w:color="auto" w:fill="auto"/>
            <w:vAlign w:val="center"/>
            <w:hideMark/>
          </w:tcPr>
          <w:p w14:paraId="59EFD32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За 6 колес</w:t>
            </w:r>
          </w:p>
        </w:tc>
        <w:tc>
          <w:tcPr>
            <w:tcW w:w="728" w:type="dxa"/>
            <w:tcBorders>
              <w:top w:val="nil"/>
              <w:left w:val="nil"/>
              <w:bottom w:val="single" w:sz="8" w:space="0" w:color="auto"/>
              <w:right w:val="single" w:sz="8" w:space="0" w:color="auto"/>
            </w:tcBorders>
            <w:shd w:val="clear" w:color="auto" w:fill="auto"/>
            <w:vAlign w:val="center"/>
          </w:tcPr>
          <w:p w14:paraId="60856A0B" w14:textId="77777777" w:rsidR="00E22F1F" w:rsidRPr="00E22F1F" w:rsidRDefault="00E22F1F" w:rsidP="00E22F1F">
            <w:pP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79421C22"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783E330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05382B99"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56ED4BE5"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68857CAF"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640D4660"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6C51B3EE"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15709040" w14:textId="77777777" w:rsidR="00E22F1F" w:rsidRPr="00E22F1F" w:rsidRDefault="00E22F1F" w:rsidP="00E22F1F">
            <w:pPr>
              <w:jc w:val="center"/>
              <w:rPr>
                <w:color w:val="000000"/>
                <w:sz w:val="20"/>
                <w:szCs w:val="20"/>
              </w:rPr>
            </w:pPr>
          </w:p>
        </w:tc>
      </w:tr>
      <w:tr w:rsidR="00E22F1F" w:rsidRPr="00E22F1F" w14:paraId="629E3360" w14:textId="77777777" w:rsidTr="00A57B60">
        <w:trPr>
          <w:trHeight w:val="300"/>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FA6F1F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Дополнительные работы</w:t>
            </w:r>
          </w:p>
        </w:tc>
      </w:tr>
      <w:tr w:rsidR="00E22F1F" w:rsidRPr="00E22F1F" w14:paraId="0FF2801C"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6A25DA1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hideMark/>
          </w:tcPr>
          <w:p w14:paraId="492D8E7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hideMark/>
          </w:tcPr>
          <w:p w14:paraId="73BFFFD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hideMark/>
          </w:tcPr>
          <w:p w14:paraId="27C7B2C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hideMark/>
          </w:tcPr>
          <w:p w14:paraId="33234382"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hideMark/>
          </w:tcPr>
          <w:p w14:paraId="6AE18E5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hideMark/>
          </w:tcPr>
          <w:p w14:paraId="6A1DAD3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hideMark/>
          </w:tcPr>
          <w:p w14:paraId="0F89FCB5"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hideMark/>
          </w:tcPr>
          <w:p w14:paraId="3BB05F4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w:t>
            </w:r>
          </w:p>
        </w:tc>
        <w:tc>
          <w:tcPr>
            <w:tcW w:w="847" w:type="dxa"/>
            <w:tcBorders>
              <w:top w:val="nil"/>
              <w:left w:val="nil"/>
              <w:bottom w:val="single" w:sz="8" w:space="0" w:color="auto"/>
              <w:right w:val="single" w:sz="8" w:space="0" w:color="auto"/>
            </w:tcBorders>
            <w:shd w:val="clear" w:color="auto" w:fill="auto"/>
            <w:vAlign w:val="center"/>
            <w:hideMark/>
          </w:tcPr>
          <w:p w14:paraId="78450BF9"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hideMark/>
          </w:tcPr>
          <w:p w14:paraId="0BE94B1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02377995" w14:textId="77777777" w:rsidTr="00A57B60">
        <w:trPr>
          <w:gridAfter w:val="1"/>
          <w:wAfter w:w="9" w:type="dxa"/>
          <w:trHeight w:val="540"/>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652961F9"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Замена вентиля</w:t>
            </w:r>
          </w:p>
        </w:tc>
        <w:tc>
          <w:tcPr>
            <w:tcW w:w="1114" w:type="dxa"/>
            <w:tcBorders>
              <w:top w:val="nil"/>
              <w:left w:val="nil"/>
              <w:bottom w:val="single" w:sz="8" w:space="0" w:color="auto"/>
              <w:right w:val="single" w:sz="8" w:space="0" w:color="auto"/>
            </w:tcBorders>
            <w:shd w:val="clear" w:color="auto" w:fill="auto"/>
            <w:vAlign w:val="center"/>
            <w:hideMark/>
          </w:tcPr>
          <w:p w14:paraId="7FA0894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4CC0A591"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159C8DE9"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31FCDC2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4C962945"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37BA0DE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77B3A4CA"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41C5C5BB"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5B3F6395"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29DC445D" w14:textId="77777777" w:rsidR="00E22F1F" w:rsidRPr="00E22F1F" w:rsidRDefault="00E22F1F" w:rsidP="00E22F1F">
            <w:pPr>
              <w:jc w:val="center"/>
              <w:rPr>
                <w:color w:val="000000"/>
                <w:sz w:val="20"/>
                <w:szCs w:val="20"/>
              </w:rPr>
            </w:pPr>
          </w:p>
        </w:tc>
      </w:tr>
      <w:tr w:rsidR="00E22F1F" w:rsidRPr="00E22F1F" w14:paraId="0A8CDDF6"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253FFBC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Утилизация покрышки</w:t>
            </w:r>
          </w:p>
        </w:tc>
        <w:tc>
          <w:tcPr>
            <w:tcW w:w="1114" w:type="dxa"/>
            <w:tcBorders>
              <w:top w:val="nil"/>
              <w:left w:val="nil"/>
              <w:bottom w:val="single" w:sz="8" w:space="0" w:color="auto"/>
              <w:right w:val="single" w:sz="8" w:space="0" w:color="auto"/>
            </w:tcBorders>
            <w:shd w:val="clear" w:color="auto" w:fill="auto"/>
            <w:vAlign w:val="center"/>
            <w:hideMark/>
          </w:tcPr>
          <w:p w14:paraId="22AAF96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142EDBC8"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64B248B1"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269BA19E"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3B93F2C8"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35D5A7F7"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6099893E"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7D32F98B"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279C4A86"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31E3C86D" w14:textId="77777777" w:rsidR="00E22F1F" w:rsidRPr="00E22F1F" w:rsidRDefault="00E22F1F" w:rsidP="00E22F1F">
            <w:pPr>
              <w:jc w:val="center"/>
              <w:rPr>
                <w:color w:val="000000"/>
                <w:sz w:val="20"/>
                <w:szCs w:val="20"/>
              </w:rPr>
            </w:pPr>
          </w:p>
        </w:tc>
      </w:tr>
      <w:tr w:rsidR="00E22F1F" w:rsidRPr="00E22F1F" w14:paraId="592A88BD" w14:textId="77777777" w:rsidTr="00A57B60">
        <w:trPr>
          <w:gridAfter w:val="1"/>
          <w:wAfter w:w="9" w:type="dxa"/>
          <w:trHeight w:val="540"/>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592BCA1B"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lastRenderedPageBreak/>
              <w:t>Установка грибка</w:t>
            </w:r>
          </w:p>
        </w:tc>
        <w:tc>
          <w:tcPr>
            <w:tcW w:w="1114" w:type="dxa"/>
            <w:tcBorders>
              <w:top w:val="nil"/>
              <w:left w:val="nil"/>
              <w:bottom w:val="single" w:sz="8" w:space="0" w:color="auto"/>
              <w:right w:val="single" w:sz="8" w:space="0" w:color="auto"/>
            </w:tcBorders>
            <w:shd w:val="clear" w:color="auto" w:fill="auto"/>
            <w:vAlign w:val="center"/>
            <w:hideMark/>
          </w:tcPr>
          <w:p w14:paraId="7FF5604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037C326F"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4EA77250"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08D9446D"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1222C984"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5B997E1B"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2A87B1A5"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32B6C6A2"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28EEF777"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72985610" w14:textId="77777777" w:rsidR="00E22F1F" w:rsidRPr="00E22F1F" w:rsidRDefault="00E22F1F" w:rsidP="00E22F1F">
            <w:pPr>
              <w:jc w:val="center"/>
              <w:rPr>
                <w:color w:val="000000"/>
                <w:sz w:val="20"/>
                <w:szCs w:val="20"/>
              </w:rPr>
            </w:pPr>
          </w:p>
        </w:tc>
      </w:tr>
      <w:tr w:rsidR="00E22F1F" w:rsidRPr="00E22F1F" w14:paraId="02064DF5" w14:textId="77777777" w:rsidTr="00A57B60">
        <w:trPr>
          <w:gridAfter w:val="1"/>
          <w:wAfter w:w="9" w:type="dxa"/>
          <w:trHeight w:val="540"/>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4FCCAE4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Установка заплатки</w:t>
            </w:r>
          </w:p>
        </w:tc>
        <w:tc>
          <w:tcPr>
            <w:tcW w:w="1114" w:type="dxa"/>
            <w:tcBorders>
              <w:top w:val="nil"/>
              <w:left w:val="nil"/>
              <w:bottom w:val="single" w:sz="8" w:space="0" w:color="auto"/>
              <w:right w:val="single" w:sz="8" w:space="0" w:color="auto"/>
            </w:tcBorders>
            <w:shd w:val="clear" w:color="auto" w:fill="auto"/>
            <w:vAlign w:val="center"/>
            <w:hideMark/>
          </w:tcPr>
          <w:p w14:paraId="7A4697A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0135EFC4"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0D3BE7EE"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4E3D5201"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217FCCB7"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3EDD4A45"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4A76FEF9"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5220825A"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4435A61D"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59328432" w14:textId="77777777" w:rsidR="00E22F1F" w:rsidRPr="00E22F1F" w:rsidRDefault="00E22F1F" w:rsidP="00E22F1F">
            <w:pPr>
              <w:jc w:val="center"/>
              <w:rPr>
                <w:color w:val="000000"/>
                <w:sz w:val="20"/>
                <w:szCs w:val="20"/>
              </w:rPr>
            </w:pPr>
          </w:p>
        </w:tc>
      </w:tr>
      <w:tr w:rsidR="00E22F1F" w:rsidRPr="00E22F1F" w14:paraId="349F2630"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46E950A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Чистка закраин диска (за 1 диск)</w:t>
            </w:r>
          </w:p>
        </w:tc>
        <w:tc>
          <w:tcPr>
            <w:tcW w:w="1114" w:type="dxa"/>
            <w:tcBorders>
              <w:top w:val="nil"/>
              <w:left w:val="nil"/>
              <w:bottom w:val="single" w:sz="8" w:space="0" w:color="auto"/>
              <w:right w:val="single" w:sz="8" w:space="0" w:color="auto"/>
            </w:tcBorders>
            <w:shd w:val="clear" w:color="auto" w:fill="auto"/>
            <w:vAlign w:val="center"/>
            <w:hideMark/>
          </w:tcPr>
          <w:p w14:paraId="7FC8B7D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5240BBE5"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tcPr>
          <w:p w14:paraId="18751A7C" w14:textId="77777777" w:rsidR="00E22F1F" w:rsidRPr="00E22F1F" w:rsidRDefault="00E22F1F" w:rsidP="00E22F1F"/>
        </w:tc>
        <w:tc>
          <w:tcPr>
            <w:tcW w:w="715" w:type="dxa"/>
            <w:tcBorders>
              <w:top w:val="nil"/>
              <w:left w:val="nil"/>
              <w:bottom w:val="single" w:sz="8" w:space="0" w:color="auto"/>
              <w:right w:val="single" w:sz="8" w:space="0" w:color="auto"/>
            </w:tcBorders>
            <w:shd w:val="clear" w:color="auto" w:fill="auto"/>
            <w:vAlign w:val="center"/>
          </w:tcPr>
          <w:p w14:paraId="5F85B5CD" w14:textId="77777777" w:rsidR="00E22F1F" w:rsidRPr="00E22F1F" w:rsidRDefault="00E22F1F" w:rsidP="00E22F1F"/>
        </w:tc>
        <w:tc>
          <w:tcPr>
            <w:tcW w:w="957" w:type="dxa"/>
            <w:tcBorders>
              <w:top w:val="nil"/>
              <w:left w:val="nil"/>
              <w:bottom w:val="single" w:sz="8" w:space="0" w:color="auto"/>
              <w:right w:val="single" w:sz="8" w:space="0" w:color="auto"/>
            </w:tcBorders>
            <w:shd w:val="clear" w:color="auto" w:fill="auto"/>
            <w:vAlign w:val="center"/>
          </w:tcPr>
          <w:p w14:paraId="279C6080" w14:textId="77777777" w:rsidR="00E22F1F" w:rsidRPr="00E22F1F" w:rsidRDefault="00E22F1F" w:rsidP="00E22F1F"/>
        </w:tc>
        <w:tc>
          <w:tcPr>
            <w:tcW w:w="885" w:type="dxa"/>
            <w:tcBorders>
              <w:top w:val="nil"/>
              <w:left w:val="nil"/>
              <w:bottom w:val="single" w:sz="8" w:space="0" w:color="auto"/>
              <w:right w:val="single" w:sz="8" w:space="0" w:color="auto"/>
            </w:tcBorders>
            <w:shd w:val="clear" w:color="auto" w:fill="auto"/>
            <w:vAlign w:val="center"/>
          </w:tcPr>
          <w:p w14:paraId="352EDEF9" w14:textId="77777777" w:rsidR="00E22F1F" w:rsidRPr="00E22F1F" w:rsidRDefault="00E22F1F" w:rsidP="00E22F1F"/>
        </w:tc>
        <w:tc>
          <w:tcPr>
            <w:tcW w:w="957" w:type="dxa"/>
            <w:tcBorders>
              <w:top w:val="nil"/>
              <w:left w:val="nil"/>
              <w:bottom w:val="single" w:sz="8" w:space="0" w:color="auto"/>
              <w:right w:val="single" w:sz="8" w:space="0" w:color="auto"/>
            </w:tcBorders>
            <w:shd w:val="clear" w:color="auto" w:fill="auto"/>
            <w:vAlign w:val="center"/>
          </w:tcPr>
          <w:p w14:paraId="622CD371" w14:textId="77777777" w:rsidR="00E22F1F" w:rsidRPr="00E22F1F" w:rsidRDefault="00E22F1F" w:rsidP="00E22F1F"/>
        </w:tc>
        <w:tc>
          <w:tcPr>
            <w:tcW w:w="814" w:type="dxa"/>
            <w:tcBorders>
              <w:top w:val="nil"/>
              <w:left w:val="nil"/>
              <w:bottom w:val="single" w:sz="8" w:space="0" w:color="auto"/>
              <w:right w:val="single" w:sz="8" w:space="0" w:color="auto"/>
            </w:tcBorders>
            <w:shd w:val="clear" w:color="auto" w:fill="auto"/>
            <w:vAlign w:val="center"/>
          </w:tcPr>
          <w:p w14:paraId="6CB87FD9" w14:textId="77777777" w:rsidR="00E22F1F" w:rsidRPr="00E22F1F" w:rsidRDefault="00E22F1F" w:rsidP="00E22F1F"/>
        </w:tc>
        <w:tc>
          <w:tcPr>
            <w:tcW w:w="847" w:type="dxa"/>
            <w:tcBorders>
              <w:top w:val="nil"/>
              <w:left w:val="nil"/>
              <w:bottom w:val="single" w:sz="8" w:space="0" w:color="auto"/>
              <w:right w:val="single" w:sz="8" w:space="0" w:color="auto"/>
            </w:tcBorders>
            <w:shd w:val="clear" w:color="auto" w:fill="auto"/>
            <w:vAlign w:val="center"/>
          </w:tcPr>
          <w:p w14:paraId="7D0D93F3" w14:textId="77777777" w:rsidR="00E22F1F" w:rsidRPr="00E22F1F" w:rsidRDefault="00E22F1F" w:rsidP="00E22F1F"/>
        </w:tc>
        <w:tc>
          <w:tcPr>
            <w:tcW w:w="741" w:type="dxa"/>
            <w:tcBorders>
              <w:top w:val="nil"/>
              <w:left w:val="nil"/>
              <w:bottom w:val="single" w:sz="8" w:space="0" w:color="auto"/>
              <w:right w:val="single" w:sz="8" w:space="0" w:color="auto"/>
            </w:tcBorders>
            <w:shd w:val="clear" w:color="auto" w:fill="auto"/>
            <w:vAlign w:val="center"/>
          </w:tcPr>
          <w:p w14:paraId="0CF1D5AE" w14:textId="77777777" w:rsidR="00E22F1F" w:rsidRPr="00E22F1F" w:rsidRDefault="00E22F1F" w:rsidP="00E22F1F"/>
        </w:tc>
      </w:tr>
      <w:tr w:rsidR="00E22F1F" w:rsidRPr="00E22F1F" w14:paraId="33F22A96"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5888DF32"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Герметизация обвода Б/К шины</w:t>
            </w:r>
          </w:p>
        </w:tc>
        <w:tc>
          <w:tcPr>
            <w:tcW w:w="1114" w:type="dxa"/>
            <w:tcBorders>
              <w:top w:val="nil"/>
              <w:left w:val="nil"/>
              <w:bottom w:val="single" w:sz="8" w:space="0" w:color="auto"/>
              <w:right w:val="single" w:sz="8" w:space="0" w:color="auto"/>
            </w:tcBorders>
            <w:shd w:val="clear" w:color="auto" w:fill="auto"/>
            <w:vAlign w:val="center"/>
            <w:hideMark/>
          </w:tcPr>
          <w:p w14:paraId="15E7604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Одна сторона</w:t>
            </w:r>
          </w:p>
        </w:tc>
        <w:tc>
          <w:tcPr>
            <w:tcW w:w="728" w:type="dxa"/>
            <w:tcBorders>
              <w:top w:val="nil"/>
              <w:left w:val="nil"/>
              <w:bottom w:val="single" w:sz="8" w:space="0" w:color="auto"/>
              <w:right w:val="single" w:sz="8" w:space="0" w:color="auto"/>
            </w:tcBorders>
            <w:shd w:val="clear" w:color="auto" w:fill="auto"/>
            <w:vAlign w:val="center"/>
          </w:tcPr>
          <w:p w14:paraId="68643DFB"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tcPr>
          <w:p w14:paraId="68AAB201" w14:textId="77777777" w:rsidR="00E22F1F" w:rsidRPr="00E22F1F" w:rsidRDefault="00E22F1F" w:rsidP="00E22F1F"/>
        </w:tc>
        <w:tc>
          <w:tcPr>
            <w:tcW w:w="715" w:type="dxa"/>
            <w:tcBorders>
              <w:top w:val="nil"/>
              <w:left w:val="nil"/>
              <w:bottom w:val="single" w:sz="8" w:space="0" w:color="auto"/>
              <w:right w:val="single" w:sz="8" w:space="0" w:color="auto"/>
            </w:tcBorders>
            <w:shd w:val="clear" w:color="auto" w:fill="auto"/>
            <w:vAlign w:val="center"/>
          </w:tcPr>
          <w:p w14:paraId="777BB8CF" w14:textId="77777777" w:rsidR="00E22F1F" w:rsidRPr="00E22F1F" w:rsidRDefault="00E22F1F" w:rsidP="00E22F1F"/>
        </w:tc>
        <w:tc>
          <w:tcPr>
            <w:tcW w:w="957" w:type="dxa"/>
            <w:tcBorders>
              <w:top w:val="nil"/>
              <w:left w:val="nil"/>
              <w:bottom w:val="single" w:sz="8" w:space="0" w:color="auto"/>
              <w:right w:val="single" w:sz="8" w:space="0" w:color="auto"/>
            </w:tcBorders>
            <w:shd w:val="clear" w:color="auto" w:fill="auto"/>
            <w:vAlign w:val="center"/>
          </w:tcPr>
          <w:p w14:paraId="606DE558" w14:textId="77777777" w:rsidR="00E22F1F" w:rsidRPr="00E22F1F" w:rsidRDefault="00E22F1F" w:rsidP="00E22F1F"/>
        </w:tc>
        <w:tc>
          <w:tcPr>
            <w:tcW w:w="885" w:type="dxa"/>
            <w:tcBorders>
              <w:top w:val="nil"/>
              <w:left w:val="nil"/>
              <w:bottom w:val="single" w:sz="8" w:space="0" w:color="auto"/>
              <w:right w:val="single" w:sz="8" w:space="0" w:color="auto"/>
            </w:tcBorders>
            <w:shd w:val="clear" w:color="auto" w:fill="auto"/>
            <w:vAlign w:val="center"/>
          </w:tcPr>
          <w:p w14:paraId="73043C74" w14:textId="77777777" w:rsidR="00E22F1F" w:rsidRPr="00E22F1F" w:rsidRDefault="00E22F1F" w:rsidP="00E22F1F"/>
        </w:tc>
        <w:tc>
          <w:tcPr>
            <w:tcW w:w="957" w:type="dxa"/>
            <w:tcBorders>
              <w:top w:val="nil"/>
              <w:left w:val="nil"/>
              <w:bottom w:val="single" w:sz="8" w:space="0" w:color="auto"/>
              <w:right w:val="single" w:sz="8" w:space="0" w:color="auto"/>
            </w:tcBorders>
            <w:shd w:val="clear" w:color="auto" w:fill="auto"/>
            <w:vAlign w:val="center"/>
          </w:tcPr>
          <w:p w14:paraId="04902608" w14:textId="77777777" w:rsidR="00E22F1F" w:rsidRPr="00E22F1F" w:rsidRDefault="00E22F1F" w:rsidP="00E22F1F"/>
        </w:tc>
        <w:tc>
          <w:tcPr>
            <w:tcW w:w="814" w:type="dxa"/>
            <w:tcBorders>
              <w:top w:val="nil"/>
              <w:left w:val="nil"/>
              <w:bottom w:val="single" w:sz="8" w:space="0" w:color="auto"/>
              <w:right w:val="single" w:sz="8" w:space="0" w:color="auto"/>
            </w:tcBorders>
            <w:shd w:val="clear" w:color="auto" w:fill="auto"/>
            <w:vAlign w:val="center"/>
          </w:tcPr>
          <w:p w14:paraId="290FA5FF" w14:textId="77777777" w:rsidR="00E22F1F" w:rsidRPr="00E22F1F" w:rsidRDefault="00E22F1F" w:rsidP="00E22F1F"/>
        </w:tc>
        <w:tc>
          <w:tcPr>
            <w:tcW w:w="847" w:type="dxa"/>
            <w:tcBorders>
              <w:top w:val="nil"/>
              <w:left w:val="nil"/>
              <w:bottom w:val="single" w:sz="8" w:space="0" w:color="auto"/>
              <w:right w:val="single" w:sz="8" w:space="0" w:color="auto"/>
            </w:tcBorders>
            <w:shd w:val="clear" w:color="auto" w:fill="auto"/>
            <w:vAlign w:val="center"/>
          </w:tcPr>
          <w:p w14:paraId="585FFE1A" w14:textId="77777777" w:rsidR="00E22F1F" w:rsidRPr="00E22F1F" w:rsidRDefault="00E22F1F" w:rsidP="00E22F1F"/>
        </w:tc>
        <w:tc>
          <w:tcPr>
            <w:tcW w:w="741" w:type="dxa"/>
            <w:tcBorders>
              <w:top w:val="nil"/>
              <w:left w:val="nil"/>
              <w:bottom w:val="single" w:sz="8" w:space="0" w:color="auto"/>
              <w:right w:val="single" w:sz="8" w:space="0" w:color="auto"/>
            </w:tcBorders>
            <w:shd w:val="clear" w:color="auto" w:fill="auto"/>
            <w:vAlign w:val="center"/>
          </w:tcPr>
          <w:p w14:paraId="75A41CCF" w14:textId="77777777" w:rsidR="00E22F1F" w:rsidRPr="00E22F1F" w:rsidRDefault="00E22F1F" w:rsidP="00E22F1F"/>
        </w:tc>
      </w:tr>
      <w:tr w:rsidR="00E22F1F" w:rsidRPr="00E22F1F" w14:paraId="1947BDB3" w14:textId="77777777" w:rsidTr="00A57B60">
        <w:trPr>
          <w:trHeight w:val="423"/>
        </w:trPr>
        <w:tc>
          <w:tcPr>
            <w:tcW w:w="10456" w:type="dxa"/>
            <w:gridSpan w:val="12"/>
            <w:tcBorders>
              <w:top w:val="nil"/>
              <w:left w:val="single" w:sz="8" w:space="0" w:color="auto"/>
              <w:bottom w:val="single" w:sz="8" w:space="0" w:color="auto"/>
              <w:right w:val="single" w:sz="8" w:space="0" w:color="auto"/>
            </w:tcBorders>
            <w:shd w:val="clear" w:color="auto" w:fill="auto"/>
            <w:vAlign w:val="center"/>
          </w:tcPr>
          <w:p w14:paraId="6C5879DB" w14:textId="77777777" w:rsidR="00E22F1F" w:rsidRPr="00E22F1F" w:rsidRDefault="00E22F1F" w:rsidP="00E22F1F">
            <w:pPr>
              <w:jc w:val="center"/>
              <w:rPr>
                <w:rFonts w:eastAsia="Calibri"/>
                <w:b/>
                <w:bCs/>
                <w:color w:val="000000"/>
                <w:sz w:val="20"/>
                <w:szCs w:val="20"/>
                <w:lang w:eastAsia="en-US"/>
              </w:rPr>
            </w:pPr>
            <w:r w:rsidRPr="00E22F1F">
              <w:rPr>
                <w:rFonts w:eastAsia="Calibri"/>
                <w:b/>
                <w:bCs/>
                <w:color w:val="000000"/>
                <w:sz w:val="20"/>
                <w:szCs w:val="20"/>
                <w:lang w:eastAsia="en-US"/>
              </w:rPr>
              <w:t>Грузовые автомобили, автомобили повышенной проходимости</w:t>
            </w:r>
          </w:p>
        </w:tc>
      </w:tr>
      <w:tr w:rsidR="00E22F1F" w:rsidRPr="00E22F1F" w14:paraId="282845F4" w14:textId="77777777" w:rsidTr="00A57B60">
        <w:trPr>
          <w:trHeight w:val="273"/>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tcPr>
          <w:p w14:paraId="7045284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Монтаж, демонтаж колес</w:t>
            </w:r>
          </w:p>
        </w:tc>
      </w:tr>
      <w:tr w:rsidR="00E22F1F" w:rsidRPr="00E22F1F" w14:paraId="48BCC7FF"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tcPr>
          <w:p w14:paraId="2C1060C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tcPr>
          <w:p w14:paraId="0B5E9D6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tcPr>
          <w:p w14:paraId="47C90E5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tcPr>
          <w:p w14:paraId="073934D2"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tcPr>
          <w:p w14:paraId="38AC1BC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tcPr>
          <w:p w14:paraId="3DB18F2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tcPr>
          <w:p w14:paraId="5FCED045"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tcPr>
          <w:p w14:paraId="1C18CAE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tcPr>
          <w:p w14:paraId="7E2BA4C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R19&gt;&gt;</w:t>
            </w:r>
          </w:p>
        </w:tc>
        <w:tc>
          <w:tcPr>
            <w:tcW w:w="847" w:type="dxa"/>
            <w:tcBorders>
              <w:top w:val="nil"/>
              <w:left w:val="nil"/>
              <w:bottom w:val="single" w:sz="8" w:space="0" w:color="auto"/>
              <w:right w:val="single" w:sz="8" w:space="0" w:color="auto"/>
            </w:tcBorders>
            <w:shd w:val="clear" w:color="auto" w:fill="auto"/>
            <w:vAlign w:val="center"/>
          </w:tcPr>
          <w:p w14:paraId="6B5C4E7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tcPr>
          <w:p w14:paraId="4F3BEB4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717F8982"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tcPr>
          <w:p w14:paraId="0D5161F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Снятие – установка колеса</w:t>
            </w:r>
          </w:p>
        </w:tc>
        <w:tc>
          <w:tcPr>
            <w:tcW w:w="1114" w:type="dxa"/>
            <w:tcBorders>
              <w:top w:val="nil"/>
              <w:left w:val="nil"/>
              <w:bottom w:val="single" w:sz="8" w:space="0" w:color="auto"/>
              <w:right w:val="single" w:sz="8" w:space="0" w:color="auto"/>
            </w:tcBorders>
            <w:shd w:val="clear" w:color="auto" w:fill="auto"/>
            <w:vAlign w:val="center"/>
          </w:tcPr>
          <w:p w14:paraId="06293DB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77326E26" w14:textId="77777777" w:rsidR="00E22F1F" w:rsidRPr="00E22F1F" w:rsidRDefault="00E22F1F" w:rsidP="00E22F1F">
            <w:pPr>
              <w:jc w:val="center"/>
              <w:rPr>
                <w:rFonts w:eastAsia="Calibri"/>
                <w:bCs/>
                <w:color w:val="000000"/>
                <w:sz w:val="20"/>
                <w:szCs w:val="20"/>
                <w:lang w:eastAsia="en-US"/>
              </w:rPr>
            </w:pPr>
          </w:p>
        </w:tc>
        <w:tc>
          <w:tcPr>
            <w:tcW w:w="845" w:type="dxa"/>
            <w:tcBorders>
              <w:top w:val="nil"/>
              <w:left w:val="nil"/>
              <w:bottom w:val="single" w:sz="8" w:space="0" w:color="auto"/>
              <w:right w:val="single" w:sz="8" w:space="0" w:color="auto"/>
            </w:tcBorders>
            <w:shd w:val="clear" w:color="auto" w:fill="auto"/>
          </w:tcPr>
          <w:p w14:paraId="64B8969F" w14:textId="77777777" w:rsidR="00E22F1F" w:rsidRPr="00E22F1F" w:rsidRDefault="00E22F1F" w:rsidP="00E22F1F">
            <w:pPr>
              <w:rPr>
                <w:rFonts w:eastAsia="Calibri"/>
                <w:bCs/>
                <w:color w:val="000000"/>
                <w:sz w:val="20"/>
                <w:szCs w:val="20"/>
                <w:lang w:eastAsia="en-US"/>
              </w:rPr>
            </w:pPr>
          </w:p>
        </w:tc>
        <w:tc>
          <w:tcPr>
            <w:tcW w:w="715" w:type="dxa"/>
            <w:tcBorders>
              <w:top w:val="nil"/>
              <w:left w:val="nil"/>
              <w:bottom w:val="single" w:sz="8" w:space="0" w:color="auto"/>
              <w:right w:val="single" w:sz="8" w:space="0" w:color="auto"/>
            </w:tcBorders>
            <w:shd w:val="clear" w:color="auto" w:fill="auto"/>
            <w:vAlign w:val="center"/>
          </w:tcPr>
          <w:p w14:paraId="1877447B"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8" w:space="0" w:color="auto"/>
              <w:right w:val="single" w:sz="8" w:space="0" w:color="auto"/>
            </w:tcBorders>
            <w:shd w:val="clear" w:color="auto" w:fill="auto"/>
            <w:vAlign w:val="center"/>
          </w:tcPr>
          <w:p w14:paraId="328AD9AF" w14:textId="77777777" w:rsidR="00E22F1F" w:rsidRPr="00E22F1F" w:rsidRDefault="00E22F1F" w:rsidP="00E22F1F">
            <w:pPr>
              <w:rPr>
                <w:rFonts w:eastAsia="Calibri"/>
                <w:bCs/>
                <w:color w:val="000000"/>
                <w:sz w:val="20"/>
                <w:szCs w:val="20"/>
                <w:lang w:eastAsia="en-US"/>
              </w:rPr>
            </w:pPr>
          </w:p>
        </w:tc>
        <w:tc>
          <w:tcPr>
            <w:tcW w:w="885" w:type="dxa"/>
            <w:tcBorders>
              <w:top w:val="nil"/>
              <w:left w:val="nil"/>
              <w:bottom w:val="single" w:sz="8" w:space="0" w:color="auto"/>
              <w:right w:val="single" w:sz="8" w:space="0" w:color="auto"/>
            </w:tcBorders>
            <w:shd w:val="clear" w:color="auto" w:fill="auto"/>
            <w:vAlign w:val="center"/>
          </w:tcPr>
          <w:p w14:paraId="13CDCE7E"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8" w:space="0" w:color="auto"/>
              <w:right w:val="single" w:sz="8" w:space="0" w:color="auto"/>
            </w:tcBorders>
            <w:shd w:val="clear" w:color="auto" w:fill="auto"/>
            <w:vAlign w:val="center"/>
          </w:tcPr>
          <w:p w14:paraId="597768ED" w14:textId="77777777" w:rsidR="00E22F1F" w:rsidRPr="00E22F1F" w:rsidRDefault="00E22F1F" w:rsidP="00E22F1F">
            <w:pPr>
              <w:rPr>
                <w:rFonts w:eastAsia="Calibri"/>
                <w:bCs/>
                <w:color w:val="000000"/>
                <w:sz w:val="20"/>
                <w:szCs w:val="20"/>
                <w:lang w:eastAsia="en-US"/>
              </w:rPr>
            </w:pPr>
          </w:p>
        </w:tc>
        <w:tc>
          <w:tcPr>
            <w:tcW w:w="814" w:type="dxa"/>
            <w:tcBorders>
              <w:top w:val="nil"/>
              <w:left w:val="nil"/>
              <w:bottom w:val="single" w:sz="8" w:space="0" w:color="auto"/>
              <w:right w:val="single" w:sz="8" w:space="0" w:color="auto"/>
            </w:tcBorders>
            <w:shd w:val="clear" w:color="auto" w:fill="auto"/>
            <w:vAlign w:val="center"/>
          </w:tcPr>
          <w:p w14:paraId="55012BEE" w14:textId="77777777" w:rsidR="00E22F1F" w:rsidRPr="00E22F1F" w:rsidRDefault="00E22F1F" w:rsidP="00E22F1F">
            <w:pPr>
              <w:rPr>
                <w:rFonts w:eastAsia="Calibri"/>
                <w:bCs/>
                <w:color w:val="000000"/>
                <w:sz w:val="20"/>
                <w:szCs w:val="20"/>
                <w:lang w:eastAsia="en-US"/>
              </w:rPr>
            </w:pPr>
          </w:p>
        </w:tc>
        <w:tc>
          <w:tcPr>
            <w:tcW w:w="847" w:type="dxa"/>
            <w:tcBorders>
              <w:top w:val="nil"/>
              <w:left w:val="nil"/>
              <w:bottom w:val="single" w:sz="8" w:space="0" w:color="auto"/>
              <w:right w:val="single" w:sz="8" w:space="0" w:color="auto"/>
            </w:tcBorders>
            <w:shd w:val="clear" w:color="auto" w:fill="auto"/>
            <w:vAlign w:val="center"/>
          </w:tcPr>
          <w:p w14:paraId="28FF2F84" w14:textId="77777777" w:rsidR="00E22F1F" w:rsidRPr="00E22F1F" w:rsidRDefault="00E22F1F" w:rsidP="00E22F1F">
            <w:pPr>
              <w:rPr>
                <w:rFonts w:eastAsia="Calibri"/>
                <w:bCs/>
                <w:color w:val="000000"/>
                <w:sz w:val="20"/>
                <w:szCs w:val="20"/>
                <w:lang w:eastAsia="en-US"/>
              </w:rPr>
            </w:pPr>
          </w:p>
        </w:tc>
        <w:tc>
          <w:tcPr>
            <w:tcW w:w="741" w:type="dxa"/>
            <w:tcBorders>
              <w:top w:val="nil"/>
              <w:left w:val="nil"/>
              <w:bottom w:val="single" w:sz="8" w:space="0" w:color="auto"/>
              <w:right w:val="single" w:sz="8" w:space="0" w:color="auto"/>
            </w:tcBorders>
            <w:shd w:val="clear" w:color="auto" w:fill="auto"/>
            <w:vAlign w:val="center"/>
          </w:tcPr>
          <w:p w14:paraId="60CE9D90" w14:textId="77777777" w:rsidR="00E22F1F" w:rsidRPr="00E22F1F" w:rsidRDefault="00E22F1F" w:rsidP="00E22F1F">
            <w:pPr>
              <w:rPr>
                <w:rFonts w:eastAsia="Calibri"/>
                <w:bCs/>
                <w:color w:val="000000"/>
                <w:sz w:val="20"/>
                <w:szCs w:val="20"/>
                <w:lang w:eastAsia="en-US"/>
              </w:rPr>
            </w:pPr>
          </w:p>
        </w:tc>
      </w:tr>
      <w:tr w:rsidR="00E22F1F" w:rsidRPr="00E22F1F" w14:paraId="128D76FA"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tcPr>
          <w:p w14:paraId="44CB252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Разборка – сборка колеса</w:t>
            </w:r>
          </w:p>
        </w:tc>
        <w:tc>
          <w:tcPr>
            <w:tcW w:w="1114" w:type="dxa"/>
            <w:tcBorders>
              <w:top w:val="nil"/>
              <w:left w:val="nil"/>
              <w:bottom w:val="single" w:sz="8" w:space="0" w:color="auto"/>
              <w:right w:val="single" w:sz="8" w:space="0" w:color="auto"/>
            </w:tcBorders>
            <w:shd w:val="clear" w:color="auto" w:fill="auto"/>
            <w:vAlign w:val="center"/>
          </w:tcPr>
          <w:p w14:paraId="405D3CC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53F1A8E9" w14:textId="77777777" w:rsidR="00E22F1F" w:rsidRPr="00E22F1F" w:rsidRDefault="00E22F1F" w:rsidP="00E22F1F">
            <w:pPr>
              <w:jc w:val="center"/>
              <w:rPr>
                <w:rFonts w:eastAsia="Calibri"/>
                <w:bCs/>
                <w:color w:val="000000"/>
                <w:sz w:val="20"/>
                <w:szCs w:val="20"/>
                <w:lang w:eastAsia="en-US"/>
              </w:rPr>
            </w:pPr>
          </w:p>
        </w:tc>
        <w:tc>
          <w:tcPr>
            <w:tcW w:w="845" w:type="dxa"/>
            <w:tcBorders>
              <w:top w:val="nil"/>
              <w:left w:val="nil"/>
              <w:bottom w:val="single" w:sz="8" w:space="0" w:color="auto"/>
              <w:right w:val="single" w:sz="8" w:space="0" w:color="auto"/>
            </w:tcBorders>
            <w:shd w:val="clear" w:color="auto" w:fill="auto"/>
          </w:tcPr>
          <w:p w14:paraId="78E9CDD4" w14:textId="77777777" w:rsidR="00E22F1F" w:rsidRPr="00E22F1F" w:rsidRDefault="00E22F1F" w:rsidP="00E22F1F">
            <w:pPr>
              <w:rPr>
                <w:rFonts w:eastAsia="Calibri"/>
                <w:bCs/>
                <w:color w:val="000000"/>
                <w:sz w:val="20"/>
                <w:szCs w:val="20"/>
                <w:lang w:eastAsia="en-US"/>
              </w:rPr>
            </w:pPr>
          </w:p>
        </w:tc>
        <w:tc>
          <w:tcPr>
            <w:tcW w:w="715" w:type="dxa"/>
            <w:tcBorders>
              <w:top w:val="nil"/>
              <w:left w:val="nil"/>
              <w:bottom w:val="single" w:sz="8" w:space="0" w:color="auto"/>
              <w:right w:val="single" w:sz="8" w:space="0" w:color="auto"/>
            </w:tcBorders>
            <w:shd w:val="clear" w:color="auto" w:fill="auto"/>
            <w:vAlign w:val="center"/>
          </w:tcPr>
          <w:p w14:paraId="3C8A4064"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8" w:space="0" w:color="auto"/>
              <w:right w:val="single" w:sz="8" w:space="0" w:color="auto"/>
            </w:tcBorders>
            <w:shd w:val="clear" w:color="auto" w:fill="auto"/>
            <w:vAlign w:val="center"/>
          </w:tcPr>
          <w:p w14:paraId="1ED51844" w14:textId="77777777" w:rsidR="00E22F1F" w:rsidRPr="00E22F1F" w:rsidRDefault="00E22F1F" w:rsidP="00E22F1F">
            <w:pPr>
              <w:rPr>
                <w:rFonts w:eastAsia="Calibri"/>
                <w:bCs/>
                <w:color w:val="000000"/>
                <w:sz w:val="20"/>
                <w:szCs w:val="20"/>
                <w:lang w:eastAsia="en-US"/>
              </w:rPr>
            </w:pPr>
          </w:p>
        </w:tc>
        <w:tc>
          <w:tcPr>
            <w:tcW w:w="885" w:type="dxa"/>
            <w:tcBorders>
              <w:top w:val="nil"/>
              <w:left w:val="nil"/>
              <w:bottom w:val="single" w:sz="8" w:space="0" w:color="auto"/>
              <w:right w:val="single" w:sz="8" w:space="0" w:color="auto"/>
            </w:tcBorders>
            <w:shd w:val="clear" w:color="auto" w:fill="auto"/>
            <w:vAlign w:val="center"/>
          </w:tcPr>
          <w:p w14:paraId="7010BDAB"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8" w:space="0" w:color="auto"/>
              <w:right w:val="single" w:sz="8" w:space="0" w:color="auto"/>
            </w:tcBorders>
            <w:shd w:val="clear" w:color="auto" w:fill="auto"/>
            <w:vAlign w:val="center"/>
          </w:tcPr>
          <w:p w14:paraId="4D494893" w14:textId="77777777" w:rsidR="00E22F1F" w:rsidRPr="00E22F1F" w:rsidRDefault="00E22F1F" w:rsidP="00E22F1F">
            <w:pPr>
              <w:rPr>
                <w:rFonts w:eastAsia="Calibri"/>
                <w:bCs/>
                <w:color w:val="000000"/>
                <w:sz w:val="20"/>
                <w:szCs w:val="20"/>
                <w:lang w:eastAsia="en-US"/>
              </w:rPr>
            </w:pPr>
          </w:p>
        </w:tc>
        <w:tc>
          <w:tcPr>
            <w:tcW w:w="814" w:type="dxa"/>
            <w:tcBorders>
              <w:top w:val="nil"/>
              <w:left w:val="nil"/>
              <w:bottom w:val="single" w:sz="8" w:space="0" w:color="auto"/>
              <w:right w:val="single" w:sz="8" w:space="0" w:color="auto"/>
            </w:tcBorders>
            <w:shd w:val="clear" w:color="auto" w:fill="auto"/>
            <w:vAlign w:val="center"/>
          </w:tcPr>
          <w:p w14:paraId="0F720832" w14:textId="77777777" w:rsidR="00E22F1F" w:rsidRPr="00E22F1F" w:rsidRDefault="00E22F1F" w:rsidP="00E22F1F">
            <w:pPr>
              <w:rPr>
                <w:rFonts w:eastAsia="Calibri"/>
                <w:bCs/>
                <w:color w:val="000000"/>
                <w:sz w:val="20"/>
                <w:szCs w:val="20"/>
                <w:lang w:eastAsia="en-US"/>
              </w:rPr>
            </w:pPr>
          </w:p>
        </w:tc>
        <w:tc>
          <w:tcPr>
            <w:tcW w:w="847" w:type="dxa"/>
            <w:tcBorders>
              <w:top w:val="nil"/>
              <w:left w:val="nil"/>
              <w:bottom w:val="single" w:sz="8" w:space="0" w:color="auto"/>
              <w:right w:val="single" w:sz="8" w:space="0" w:color="auto"/>
            </w:tcBorders>
            <w:shd w:val="clear" w:color="auto" w:fill="auto"/>
            <w:vAlign w:val="center"/>
          </w:tcPr>
          <w:p w14:paraId="24B12302" w14:textId="77777777" w:rsidR="00E22F1F" w:rsidRPr="00E22F1F" w:rsidRDefault="00E22F1F" w:rsidP="00E22F1F">
            <w:pPr>
              <w:rPr>
                <w:rFonts w:eastAsia="Calibri"/>
                <w:bCs/>
                <w:color w:val="000000"/>
                <w:sz w:val="20"/>
                <w:szCs w:val="20"/>
                <w:lang w:eastAsia="en-US"/>
              </w:rPr>
            </w:pPr>
          </w:p>
        </w:tc>
        <w:tc>
          <w:tcPr>
            <w:tcW w:w="741" w:type="dxa"/>
            <w:tcBorders>
              <w:top w:val="nil"/>
              <w:left w:val="nil"/>
              <w:bottom w:val="single" w:sz="8" w:space="0" w:color="auto"/>
              <w:right w:val="single" w:sz="8" w:space="0" w:color="auto"/>
            </w:tcBorders>
            <w:shd w:val="clear" w:color="auto" w:fill="auto"/>
            <w:vAlign w:val="center"/>
          </w:tcPr>
          <w:p w14:paraId="3A98CA16" w14:textId="77777777" w:rsidR="00E22F1F" w:rsidRPr="00E22F1F" w:rsidRDefault="00E22F1F" w:rsidP="00E22F1F">
            <w:pPr>
              <w:rPr>
                <w:rFonts w:eastAsia="Calibri"/>
                <w:bCs/>
                <w:color w:val="000000"/>
                <w:sz w:val="20"/>
                <w:szCs w:val="20"/>
                <w:lang w:eastAsia="en-US"/>
              </w:rPr>
            </w:pPr>
          </w:p>
        </w:tc>
      </w:tr>
      <w:tr w:rsidR="00E22F1F" w:rsidRPr="00E22F1F" w14:paraId="794462B6" w14:textId="77777777" w:rsidTr="00A57B60">
        <w:trPr>
          <w:trHeight w:val="253"/>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tcPr>
          <w:p w14:paraId="581A052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Балансировка колес с учетом расходных материалов</w:t>
            </w:r>
          </w:p>
        </w:tc>
      </w:tr>
      <w:tr w:rsidR="00E22F1F" w:rsidRPr="00E22F1F" w14:paraId="10F93D24"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tcPr>
          <w:p w14:paraId="4F8BCD23"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tcPr>
          <w:p w14:paraId="41499CA5"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tcPr>
          <w:p w14:paraId="400B331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tcPr>
          <w:p w14:paraId="08B4E33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tcPr>
          <w:p w14:paraId="1E7C6163"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tcPr>
          <w:p w14:paraId="24B0C83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tcPr>
          <w:p w14:paraId="2CFEAB9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tcPr>
          <w:p w14:paraId="410AB5F9"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tcPr>
          <w:p w14:paraId="52F3E8A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R19&gt;&gt;</w:t>
            </w:r>
          </w:p>
        </w:tc>
        <w:tc>
          <w:tcPr>
            <w:tcW w:w="847" w:type="dxa"/>
            <w:tcBorders>
              <w:top w:val="nil"/>
              <w:left w:val="nil"/>
              <w:bottom w:val="single" w:sz="8" w:space="0" w:color="auto"/>
              <w:right w:val="single" w:sz="8" w:space="0" w:color="auto"/>
            </w:tcBorders>
            <w:shd w:val="clear" w:color="auto" w:fill="auto"/>
            <w:vAlign w:val="center"/>
          </w:tcPr>
          <w:p w14:paraId="7231F8C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tcPr>
          <w:p w14:paraId="0222ED6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57452B00" w14:textId="77777777" w:rsidTr="00A57B60">
        <w:trPr>
          <w:gridAfter w:val="1"/>
          <w:wAfter w:w="9" w:type="dxa"/>
          <w:trHeight w:val="1068"/>
        </w:trPr>
        <w:tc>
          <w:tcPr>
            <w:tcW w:w="1844" w:type="dxa"/>
            <w:tcBorders>
              <w:top w:val="nil"/>
              <w:left w:val="single" w:sz="8" w:space="0" w:color="auto"/>
              <w:bottom w:val="single" w:sz="4" w:space="0" w:color="auto"/>
              <w:right w:val="single" w:sz="8" w:space="0" w:color="auto"/>
            </w:tcBorders>
            <w:shd w:val="clear" w:color="auto" w:fill="auto"/>
            <w:vAlign w:val="center"/>
          </w:tcPr>
          <w:p w14:paraId="44AB4993" w14:textId="77777777" w:rsidR="00E22F1F" w:rsidRPr="00E22F1F" w:rsidRDefault="00E22F1F" w:rsidP="00E22F1F">
            <w:pPr>
              <w:jc w:val="center"/>
              <w:rPr>
                <w:rFonts w:eastAsia="Calibri"/>
                <w:bCs/>
                <w:color w:val="000000"/>
                <w:sz w:val="20"/>
                <w:szCs w:val="20"/>
                <w:lang w:eastAsia="en-US"/>
              </w:rPr>
            </w:pPr>
            <w:r w:rsidRPr="00E22F1F">
              <w:rPr>
                <w:rFonts w:eastAsia="Calibri"/>
                <w:bCs/>
                <w:color w:val="000000"/>
                <w:sz w:val="20"/>
                <w:szCs w:val="20"/>
                <w:lang w:eastAsia="en-US"/>
              </w:rPr>
              <w:t>Стальной диск с учетом груза</w:t>
            </w:r>
          </w:p>
        </w:tc>
        <w:tc>
          <w:tcPr>
            <w:tcW w:w="1114" w:type="dxa"/>
            <w:tcBorders>
              <w:top w:val="nil"/>
              <w:left w:val="nil"/>
              <w:bottom w:val="single" w:sz="4" w:space="0" w:color="auto"/>
              <w:right w:val="single" w:sz="8" w:space="0" w:color="auto"/>
            </w:tcBorders>
            <w:shd w:val="clear" w:color="auto" w:fill="auto"/>
            <w:vAlign w:val="center"/>
          </w:tcPr>
          <w:p w14:paraId="7A325F6B" w14:textId="77777777" w:rsidR="00E22F1F" w:rsidRPr="00E22F1F" w:rsidRDefault="00E22F1F" w:rsidP="00E22F1F">
            <w:pPr>
              <w:jc w:val="center"/>
              <w:rPr>
                <w:rFonts w:eastAsia="Calibri"/>
                <w:bCs/>
                <w:color w:val="000000"/>
                <w:sz w:val="20"/>
                <w:szCs w:val="20"/>
                <w:lang w:eastAsia="en-US"/>
              </w:rPr>
            </w:pPr>
            <w:r w:rsidRPr="00E22F1F">
              <w:rPr>
                <w:rFonts w:eastAsia="Calibri"/>
                <w:bCs/>
                <w:color w:val="000000"/>
                <w:sz w:val="20"/>
                <w:szCs w:val="20"/>
                <w:lang w:eastAsia="en-US"/>
              </w:rPr>
              <w:t>Колесо</w:t>
            </w:r>
          </w:p>
        </w:tc>
        <w:tc>
          <w:tcPr>
            <w:tcW w:w="728" w:type="dxa"/>
            <w:tcBorders>
              <w:top w:val="nil"/>
              <w:left w:val="nil"/>
              <w:bottom w:val="single" w:sz="4" w:space="0" w:color="auto"/>
              <w:right w:val="single" w:sz="8" w:space="0" w:color="auto"/>
            </w:tcBorders>
            <w:shd w:val="clear" w:color="auto" w:fill="auto"/>
            <w:vAlign w:val="center"/>
          </w:tcPr>
          <w:p w14:paraId="798395F6" w14:textId="77777777" w:rsidR="00E22F1F" w:rsidRPr="00E22F1F" w:rsidRDefault="00E22F1F" w:rsidP="00E22F1F">
            <w:pPr>
              <w:jc w:val="center"/>
              <w:rPr>
                <w:rFonts w:eastAsia="Calibri"/>
                <w:bCs/>
                <w:color w:val="000000"/>
                <w:sz w:val="20"/>
                <w:szCs w:val="20"/>
                <w:lang w:eastAsia="en-US"/>
              </w:rPr>
            </w:pPr>
          </w:p>
        </w:tc>
        <w:tc>
          <w:tcPr>
            <w:tcW w:w="845" w:type="dxa"/>
            <w:tcBorders>
              <w:top w:val="nil"/>
              <w:left w:val="nil"/>
              <w:bottom w:val="single" w:sz="4" w:space="0" w:color="auto"/>
              <w:right w:val="single" w:sz="8" w:space="0" w:color="auto"/>
            </w:tcBorders>
            <w:shd w:val="clear" w:color="auto" w:fill="auto"/>
          </w:tcPr>
          <w:p w14:paraId="481CF594" w14:textId="77777777" w:rsidR="00E22F1F" w:rsidRPr="00E22F1F" w:rsidRDefault="00E22F1F" w:rsidP="00E22F1F">
            <w:pPr>
              <w:rPr>
                <w:rFonts w:eastAsia="Calibri"/>
                <w:bCs/>
                <w:color w:val="000000"/>
                <w:sz w:val="20"/>
                <w:szCs w:val="20"/>
                <w:lang w:eastAsia="en-US"/>
              </w:rPr>
            </w:pPr>
          </w:p>
        </w:tc>
        <w:tc>
          <w:tcPr>
            <w:tcW w:w="715" w:type="dxa"/>
            <w:tcBorders>
              <w:top w:val="nil"/>
              <w:left w:val="nil"/>
              <w:bottom w:val="single" w:sz="4" w:space="0" w:color="auto"/>
              <w:right w:val="single" w:sz="8" w:space="0" w:color="auto"/>
            </w:tcBorders>
            <w:shd w:val="clear" w:color="auto" w:fill="auto"/>
            <w:vAlign w:val="center"/>
          </w:tcPr>
          <w:p w14:paraId="1A06084F"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4" w:space="0" w:color="auto"/>
              <w:right w:val="single" w:sz="8" w:space="0" w:color="auto"/>
            </w:tcBorders>
            <w:shd w:val="clear" w:color="auto" w:fill="auto"/>
            <w:vAlign w:val="center"/>
          </w:tcPr>
          <w:p w14:paraId="7479747F" w14:textId="77777777" w:rsidR="00E22F1F" w:rsidRPr="00E22F1F" w:rsidRDefault="00E22F1F" w:rsidP="00E22F1F">
            <w:pPr>
              <w:rPr>
                <w:rFonts w:eastAsia="Calibri"/>
                <w:bCs/>
                <w:color w:val="000000"/>
                <w:sz w:val="20"/>
                <w:szCs w:val="20"/>
                <w:lang w:eastAsia="en-US"/>
              </w:rPr>
            </w:pPr>
          </w:p>
        </w:tc>
        <w:tc>
          <w:tcPr>
            <w:tcW w:w="885" w:type="dxa"/>
            <w:tcBorders>
              <w:top w:val="nil"/>
              <w:left w:val="nil"/>
              <w:bottom w:val="single" w:sz="4" w:space="0" w:color="auto"/>
              <w:right w:val="single" w:sz="8" w:space="0" w:color="auto"/>
            </w:tcBorders>
            <w:shd w:val="clear" w:color="auto" w:fill="auto"/>
            <w:vAlign w:val="center"/>
          </w:tcPr>
          <w:p w14:paraId="72771602"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4" w:space="0" w:color="auto"/>
              <w:right w:val="single" w:sz="8" w:space="0" w:color="auto"/>
            </w:tcBorders>
            <w:shd w:val="clear" w:color="auto" w:fill="auto"/>
            <w:vAlign w:val="center"/>
          </w:tcPr>
          <w:p w14:paraId="5D943DE4" w14:textId="77777777" w:rsidR="00E22F1F" w:rsidRPr="00E22F1F" w:rsidRDefault="00E22F1F" w:rsidP="00E22F1F">
            <w:pPr>
              <w:rPr>
                <w:rFonts w:eastAsia="Calibri"/>
                <w:bCs/>
                <w:color w:val="000000"/>
                <w:sz w:val="20"/>
                <w:szCs w:val="20"/>
                <w:lang w:eastAsia="en-US"/>
              </w:rPr>
            </w:pPr>
          </w:p>
        </w:tc>
        <w:tc>
          <w:tcPr>
            <w:tcW w:w="814" w:type="dxa"/>
            <w:tcBorders>
              <w:top w:val="nil"/>
              <w:left w:val="nil"/>
              <w:bottom w:val="single" w:sz="4" w:space="0" w:color="auto"/>
              <w:right w:val="single" w:sz="8" w:space="0" w:color="auto"/>
            </w:tcBorders>
            <w:shd w:val="clear" w:color="auto" w:fill="auto"/>
            <w:vAlign w:val="center"/>
          </w:tcPr>
          <w:p w14:paraId="1B1734B7" w14:textId="77777777" w:rsidR="00E22F1F" w:rsidRPr="00E22F1F" w:rsidRDefault="00E22F1F" w:rsidP="00E22F1F">
            <w:pPr>
              <w:rPr>
                <w:rFonts w:eastAsia="Calibri"/>
                <w:bCs/>
                <w:color w:val="000000"/>
                <w:sz w:val="20"/>
                <w:szCs w:val="20"/>
                <w:lang w:eastAsia="en-US"/>
              </w:rPr>
            </w:pPr>
          </w:p>
        </w:tc>
        <w:tc>
          <w:tcPr>
            <w:tcW w:w="847" w:type="dxa"/>
            <w:tcBorders>
              <w:top w:val="nil"/>
              <w:left w:val="nil"/>
              <w:bottom w:val="single" w:sz="4" w:space="0" w:color="auto"/>
              <w:right w:val="single" w:sz="8" w:space="0" w:color="auto"/>
            </w:tcBorders>
            <w:shd w:val="clear" w:color="auto" w:fill="auto"/>
            <w:vAlign w:val="center"/>
          </w:tcPr>
          <w:p w14:paraId="644DFEA2" w14:textId="77777777" w:rsidR="00E22F1F" w:rsidRPr="00E22F1F" w:rsidRDefault="00E22F1F" w:rsidP="00E22F1F">
            <w:pPr>
              <w:rPr>
                <w:rFonts w:eastAsia="Calibri"/>
                <w:bCs/>
                <w:color w:val="000000"/>
                <w:sz w:val="20"/>
                <w:szCs w:val="20"/>
                <w:lang w:eastAsia="en-US"/>
              </w:rPr>
            </w:pPr>
          </w:p>
        </w:tc>
        <w:tc>
          <w:tcPr>
            <w:tcW w:w="741" w:type="dxa"/>
            <w:tcBorders>
              <w:top w:val="nil"/>
              <w:left w:val="nil"/>
              <w:bottom w:val="single" w:sz="4" w:space="0" w:color="auto"/>
              <w:right w:val="single" w:sz="8" w:space="0" w:color="auto"/>
            </w:tcBorders>
            <w:shd w:val="clear" w:color="auto" w:fill="auto"/>
            <w:vAlign w:val="center"/>
          </w:tcPr>
          <w:p w14:paraId="1F2E88DC" w14:textId="77777777" w:rsidR="00E22F1F" w:rsidRPr="00E22F1F" w:rsidRDefault="00E22F1F" w:rsidP="00E22F1F">
            <w:pPr>
              <w:rPr>
                <w:rFonts w:eastAsia="Calibri"/>
                <w:bCs/>
                <w:color w:val="000000"/>
                <w:sz w:val="20"/>
                <w:szCs w:val="20"/>
                <w:lang w:eastAsia="en-US"/>
              </w:rPr>
            </w:pPr>
          </w:p>
        </w:tc>
      </w:tr>
      <w:tr w:rsidR="00E22F1F" w:rsidRPr="00E22F1F" w14:paraId="41498DBB" w14:textId="77777777" w:rsidTr="00A57B60">
        <w:trPr>
          <w:gridAfter w:val="1"/>
          <w:wAfter w:w="9" w:type="dxa"/>
          <w:trHeight w:val="1068"/>
        </w:trPr>
        <w:tc>
          <w:tcPr>
            <w:tcW w:w="1844" w:type="dxa"/>
            <w:tcBorders>
              <w:top w:val="single" w:sz="4" w:space="0" w:color="auto"/>
              <w:left w:val="single" w:sz="8" w:space="0" w:color="auto"/>
              <w:bottom w:val="single" w:sz="4" w:space="0" w:color="auto"/>
              <w:right w:val="single" w:sz="8" w:space="0" w:color="auto"/>
            </w:tcBorders>
            <w:shd w:val="clear" w:color="auto" w:fill="auto"/>
            <w:vAlign w:val="center"/>
          </w:tcPr>
          <w:p w14:paraId="138F78FE" w14:textId="77777777" w:rsidR="00E22F1F" w:rsidRPr="00E22F1F" w:rsidRDefault="00E22F1F" w:rsidP="00E22F1F">
            <w:pPr>
              <w:jc w:val="center"/>
              <w:rPr>
                <w:rFonts w:eastAsia="Calibri"/>
                <w:bCs/>
                <w:color w:val="000000"/>
                <w:sz w:val="20"/>
                <w:szCs w:val="20"/>
                <w:lang w:eastAsia="en-US"/>
              </w:rPr>
            </w:pPr>
            <w:proofErr w:type="spellStart"/>
            <w:r w:rsidRPr="00E22F1F">
              <w:rPr>
                <w:rFonts w:eastAsia="Calibri"/>
                <w:bCs/>
                <w:color w:val="000000"/>
                <w:sz w:val="20"/>
                <w:szCs w:val="20"/>
                <w:lang w:eastAsia="en-US"/>
              </w:rPr>
              <w:t>Легкосплавный</w:t>
            </w:r>
            <w:proofErr w:type="spellEnd"/>
            <w:r w:rsidRPr="00E22F1F">
              <w:rPr>
                <w:rFonts w:eastAsia="Calibri"/>
                <w:bCs/>
                <w:color w:val="000000"/>
                <w:sz w:val="20"/>
                <w:szCs w:val="20"/>
                <w:lang w:eastAsia="en-US"/>
              </w:rPr>
              <w:t xml:space="preserve"> диск</w:t>
            </w:r>
          </w:p>
        </w:tc>
        <w:tc>
          <w:tcPr>
            <w:tcW w:w="1114" w:type="dxa"/>
            <w:tcBorders>
              <w:top w:val="single" w:sz="4" w:space="0" w:color="auto"/>
              <w:left w:val="nil"/>
              <w:bottom w:val="single" w:sz="4" w:space="0" w:color="auto"/>
              <w:right w:val="single" w:sz="8" w:space="0" w:color="auto"/>
            </w:tcBorders>
            <w:shd w:val="clear" w:color="auto" w:fill="auto"/>
            <w:vAlign w:val="center"/>
          </w:tcPr>
          <w:p w14:paraId="02216186" w14:textId="77777777" w:rsidR="00E22F1F" w:rsidRPr="00E22F1F" w:rsidRDefault="00E22F1F" w:rsidP="00E22F1F">
            <w:pPr>
              <w:jc w:val="center"/>
              <w:rPr>
                <w:rFonts w:eastAsia="Calibri"/>
                <w:bCs/>
                <w:color w:val="000000"/>
                <w:sz w:val="20"/>
                <w:szCs w:val="20"/>
                <w:lang w:eastAsia="en-US"/>
              </w:rPr>
            </w:pPr>
            <w:r w:rsidRPr="00E22F1F">
              <w:rPr>
                <w:rFonts w:eastAsia="Calibri"/>
                <w:bCs/>
                <w:color w:val="000000"/>
                <w:sz w:val="20"/>
                <w:szCs w:val="20"/>
                <w:lang w:eastAsia="en-US"/>
              </w:rPr>
              <w:t>Колесо</w:t>
            </w:r>
          </w:p>
        </w:tc>
        <w:tc>
          <w:tcPr>
            <w:tcW w:w="728" w:type="dxa"/>
            <w:tcBorders>
              <w:top w:val="single" w:sz="4" w:space="0" w:color="auto"/>
              <w:left w:val="nil"/>
              <w:bottom w:val="single" w:sz="4" w:space="0" w:color="auto"/>
              <w:right w:val="single" w:sz="8" w:space="0" w:color="auto"/>
            </w:tcBorders>
            <w:shd w:val="clear" w:color="auto" w:fill="auto"/>
            <w:vAlign w:val="center"/>
          </w:tcPr>
          <w:p w14:paraId="55A6FC76" w14:textId="77777777" w:rsidR="00E22F1F" w:rsidRPr="00E22F1F" w:rsidRDefault="00E22F1F" w:rsidP="00E22F1F">
            <w:pPr>
              <w:jc w:val="center"/>
              <w:rPr>
                <w:rFonts w:eastAsia="Calibri"/>
                <w:bCs/>
                <w:color w:val="000000"/>
                <w:sz w:val="20"/>
                <w:szCs w:val="20"/>
                <w:lang w:eastAsia="en-US"/>
              </w:rPr>
            </w:pPr>
          </w:p>
        </w:tc>
        <w:tc>
          <w:tcPr>
            <w:tcW w:w="845" w:type="dxa"/>
            <w:tcBorders>
              <w:top w:val="single" w:sz="4" w:space="0" w:color="auto"/>
              <w:left w:val="nil"/>
              <w:bottom w:val="single" w:sz="4" w:space="0" w:color="auto"/>
              <w:right w:val="single" w:sz="8" w:space="0" w:color="auto"/>
            </w:tcBorders>
            <w:shd w:val="clear" w:color="auto" w:fill="auto"/>
          </w:tcPr>
          <w:p w14:paraId="02303036" w14:textId="77777777" w:rsidR="00E22F1F" w:rsidRPr="00E22F1F" w:rsidRDefault="00E22F1F" w:rsidP="00E22F1F">
            <w:pPr>
              <w:rPr>
                <w:rFonts w:eastAsia="Calibri"/>
                <w:bCs/>
                <w:color w:val="000000"/>
                <w:sz w:val="20"/>
                <w:szCs w:val="20"/>
                <w:lang w:eastAsia="en-US"/>
              </w:rPr>
            </w:pPr>
          </w:p>
        </w:tc>
        <w:tc>
          <w:tcPr>
            <w:tcW w:w="715" w:type="dxa"/>
            <w:tcBorders>
              <w:top w:val="single" w:sz="4" w:space="0" w:color="auto"/>
              <w:left w:val="nil"/>
              <w:bottom w:val="single" w:sz="4" w:space="0" w:color="auto"/>
              <w:right w:val="single" w:sz="8" w:space="0" w:color="auto"/>
            </w:tcBorders>
            <w:shd w:val="clear" w:color="auto" w:fill="auto"/>
            <w:vAlign w:val="center"/>
          </w:tcPr>
          <w:p w14:paraId="0DB63CF8" w14:textId="77777777" w:rsidR="00E22F1F" w:rsidRPr="00E22F1F" w:rsidRDefault="00E22F1F" w:rsidP="00E22F1F">
            <w:pPr>
              <w:rPr>
                <w:rFonts w:eastAsia="Calibri"/>
                <w:bCs/>
                <w:color w:val="000000"/>
                <w:sz w:val="20"/>
                <w:szCs w:val="20"/>
                <w:lang w:eastAsia="en-US"/>
              </w:rPr>
            </w:pPr>
          </w:p>
        </w:tc>
        <w:tc>
          <w:tcPr>
            <w:tcW w:w="957" w:type="dxa"/>
            <w:tcBorders>
              <w:top w:val="single" w:sz="4" w:space="0" w:color="auto"/>
              <w:left w:val="nil"/>
              <w:bottom w:val="single" w:sz="4" w:space="0" w:color="auto"/>
              <w:right w:val="single" w:sz="8" w:space="0" w:color="auto"/>
            </w:tcBorders>
            <w:shd w:val="clear" w:color="auto" w:fill="auto"/>
            <w:vAlign w:val="center"/>
          </w:tcPr>
          <w:p w14:paraId="234DB629" w14:textId="77777777" w:rsidR="00E22F1F" w:rsidRPr="00E22F1F" w:rsidRDefault="00E22F1F" w:rsidP="00E22F1F">
            <w:pPr>
              <w:rPr>
                <w:rFonts w:eastAsia="Calibri"/>
                <w:bCs/>
                <w:color w:val="000000"/>
                <w:sz w:val="20"/>
                <w:szCs w:val="20"/>
                <w:lang w:eastAsia="en-US"/>
              </w:rPr>
            </w:pPr>
          </w:p>
        </w:tc>
        <w:tc>
          <w:tcPr>
            <w:tcW w:w="885" w:type="dxa"/>
            <w:tcBorders>
              <w:top w:val="single" w:sz="4" w:space="0" w:color="auto"/>
              <w:left w:val="nil"/>
              <w:bottom w:val="single" w:sz="4" w:space="0" w:color="auto"/>
              <w:right w:val="single" w:sz="8" w:space="0" w:color="auto"/>
            </w:tcBorders>
            <w:shd w:val="clear" w:color="auto" w:fill="auto"/>
            <w:vAlign w:val="center"/>
          </w:tcPr>
          <w:p w14:paraId="775218FC" w14:textId="77777777" w:rsidR="00E22F1F" w:rsidRPr="00E22F1F" w:rsidRDefault="00E22F1F" w:rsidP="00E22F1F">
            <w:pPr>
              <w:rPr>
                <w:rFonts w:eastAsia="Calibri"/>
                <w:bCs/>
                <w:color w:val="000000"/>
                <w:sz w:val="20"/>
                <w:szCs w:val="20"/>
                <w:lang w:eastAsia="en-US"/>
              </w:rPr>
            </w:pPr>
          </w:p>
        </w:tc>
        <w:tc>
          <w:tcPr>
            <w:tcW w:w="957" w:type="dxa"/>
            <w:tcBorders>
              <w:top w:val="single" w:sz="4" w:space="0" w:color="auto"/>
              <w:left w:val="nil"/>
              <w:bottom w:val="single" w:sz="4" w:space="0" w:color="auto"/>
              <w:right w:val="single" w:sz="8" w:space="0" w:color="auto"/>
            </w:tcBorders>
            <w:shd w:val="clear" w:color="auto" w:fill="auto"/>
            <w:vAlign w:val="center"/>
          </w:tcPr>
          <w:p w14:paraId="23957070" w14:textId="77777777" w:rsidR="00E22F1F" w:rsidRPr="00E22F1F" w:rsidRDefault="00E22F1F" w:rsidP="00E22F1F">
            <w:pPr>
              <w:rPr>
                <w:rFonts w:eastAsia="Calibri"/>
                <w:bCs/>
                <w:color w:val="000000"/>
                <w:sz w:val="20"/>
                <w:szCs w:val="20"/>
                <w:lang w:eastAsia="en-US"/>
              </w:rPr>
            </w:pPr>
          </w:p>
        </w:tc>
        <w:tc>
          <w:tcPr>
            <w:tcW w:w="814" w:type="dxa"/>
            <w:tcBorders>
              <w:top w:val="single" w:sz="4" w:space="0" w:color="auto"/>
              <w:left w:val="nil"/>
              <w:bottom w:val="single" w:sz="4" w:space="0" w:color="auto"/>
              <w:right w:val="single" w:sz="8" w:space="0" w:color="auto"/>
            </w:tcBorders>
            <w:shd w:val="clear" w:color="auto" w:fill="auto"/>
            <w:vAlign w:val="center"/>
          </w:tcPr>
          <w:p w14:paraId="370739F3" w14:textId="77777777" w:rsidR="00E22F1F" w:rsidRPr="00E22F1F" w:rsidRDefault="00E22F1F" w:rsidP="00E22F1F">
            <w:pPr>
              <w:rPr>
                <w:rFonts w:eastAsia="Calibri"/>
                <w:bCs/>
                <w:color w:val="000000"/>
                <w:sz w:val="20"/>
                <w:szCs w:val="20"/>
                <w:lang w:eastAsia="en-US"/>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2B470123" w14:textId="77777777" w:rsidR="00E22F1F" w:rsidRPr="00E22F1F" w:rsidRDefault="00E22F1F" w:rsidP="00E22F1F">
            <w:pPr>
              <w:rPr>
                <w:rFonts w:eastAsia="Calibri"/>
                <w:bCs/>
                <w:color w:val="000000"/>
                <w:sz w:val="20"/>
                <w:szCs w:val="20"/>
                <w:lang w:eastAsia="en-US"/>
              </w:rPr>
            </w:pPr>
          </w:p>
        </w:tc>
        <w:tc>
          <w:tcPr>
            <w:tcW w:w="741" w:type="dxa"/>
            <w:tcBorders>
              <w:top w:val="single" w:sz="4" w:space="0" w:color="auto"/>
              <w:left w:val="nil"/>
              <w:bottom w:val="single" w:sz="4" w:space="0" w:color="auto"/>
              <w:right w:val="single" w:sz="8" w:space="0" w:color="auto"/>
            </w:tcBorders>
            <w:shd w:val="clear" w:color="auto" w:fill="auto"/>
            <w:vAlign w:val="center"/>
          </w:tcPr>
          <w:p w14:paraId="5E0357BB" w14:textId="77777777" w:rsidR="00E22F1F" w:rsidRPr="00E22F1F" w:rsidRDefault="00E22F1F" w:rsidP="00E22F1F">
            <w:pPr>
              <w:rPr>
                <w:rFonts w:eastAsia="Calibri"/>
                <w:bCs/>
                <w:color w:val="000000"/>
                <w:sz w:val="20"/>
                <w:szCs w:val="20"/>
                <w:lang w:eastAsia="en-US"/>
              </w:rPr>
            </w:pPr>
          </w:p>
        </w:tc>
      </w:tr>
      <w:tr w:rsidR="00E22F1F" w:rsidRPr="00E22F1F" w14:paraId="566C0CB3" w14:textId="77777777" w:rsidTr="00A57B60">
        <w:trPr>
          <w:gridAfter w:val="1"/>
          <w:wAfter w:w="9" w:type="dxa"/>
          <w:trHeight w:val="804"/>
        </w:trPr>
        <w:tc>
          <w:tcPr>
            <w:tcW w:w="184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DCF0EE2"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Ремонт боковых порезов</w:t>
            </w:r>
          </w:p>
        </w:tc>
        <w:tc>
          <w:tcPr>
            <w:tcW w:w="1114" w:type="dxa"/>
            <w:tcBorders>
              <w:top w:val="single" w:sz="4" w:space="0" w:color="auto"/>
              <w:left w:val="nil"/>
              <w:bottom w:val="single" w:sz="8" w:space="0" w:color="auto"/>
              <w:right w:val="single" w:sz="8" w:space="0" w:color="auto"/>
            </w:tcBorders>
            <w:shd w:val="clear" w:color="auto" w:fill="auto"/>
            <w:vAlign w:val="center"/>
            <w:hideMark/>
          </w:tcPr>
          <w:p w14:paraId="4B7AC6A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489" w:type="dxa"/>
            <w:gridSpan w:val="9"/>
            <w:tcBorders>
              <w:top w:val="single" w:sz="4" w:space="0" w:color="auto"/>
              <w:left w:val="nil"/>
              <w:bottom w:val="single" w:sz="8" w:space="0" w:color="auto"/>
              <w:right w:val="single" w:sz="8" w:space="0" w:color="000000"/>
            </w:tcBorders>
            <w:shd w:val="clear" w:color="auto" w:fill="auto"/>
            <w:vAlign w:val="center"/>
            <w:hideMark/>
          </w:tcPr>
          <w:p w14:paraId="402494C4" w14:textId="77777777" w:rsidR="00E22F1F" w:rsidRPr="00E22F1F" w:rsidRDefault="00E22F1F" w:rsidP="00E22F1F">
            <w:pPr>
              <w:jc w:val="center"/>
              <w:rPr>
                <w:color w:val="000000"/>
                <w:sz w:val="20"/>
                <w:szCs w:val="20"/>
              </w:rPr>
            </w:pPr>
          </w:p>
        </w:tc>
      </w:tr>
    </w:tbl>
    <w:p w14:paraId="7BA73363" w14:textId="22E44021" w:rsidR="009C13DD" w:rsidRPr="009C13DD" w:rsidRDefault="009C13DD" w:rsidP="009C13DD">
      <w:pPr>
        <w:jc w:val="both"/>
        <w:rPr>
          <w:color w:val="000000" w:themeColor="text1"/>
        </w:rPr>
      </w:pPr>
      <w:r>
        <w:rPr>
          <w:b/>
          <w:sz w:val="22"/>
          <w:szCs w:val="22"/>
        </w:rPr>
        <w:t>2.</w:t>
      </w:r>
      <w:r w:rsidRPr="009C13DD">
        <w:rPr>
          <w:b/>
          <w:bCs/>
          <w:color w:val="000000" w:themeColor="text1"/>
        </w:rPr>
        <w:t xml:space="preserve"> Перечень шиномонтажных работ</w:t>
      </w:r>
    </w:p>
    <w:p w14:paraId="586B5F7D" w14:textId="77777777" w:rsidR="009C13DD" w:rsidRPr="009C13DD" w:rsidRDefault="009C13DD" w:rsidP="009C13DD">
      <w:pPr>
        <w:jc w:val="both"/>
        <w:rPr>
          <w:color w:val="000000" w:themeColor="text1"/>
        </w:rPr>
      </w:pPr>
      <w:r w:rsidRPr="009C13DD">
        <w:rPr>
          <w:color w:val="000000" w:themeColor="text1"/>
        </w:rPr>
        <w:t xml:space="preserve">2.1. </w:t>
      </w:r>
      <w:r w:rsidRPr="009C13DD">
        <w:rPr>
          <w:b/>
          <w:bCs/>
          <w:color w:val="000000" w:themeColor="text1"/>
        </w:rPr>
        <w:t xml:space="preserve">Сезонный </w:t>
      </w:r>
      <w:proofErr w:type="spellStart"/>
      <w:r w:rsidRPr="009C13DD">
        <w:rPr>
          <w:b/>
          <w:bCs/>
          <w:color w:val="000000" w:themeColor="text1"/>
        </w:rPr>
        <w:t>шиномонтаж</w:t>
      </w:r>
      <w:proofErr w:type="spellEnd"/>
      <w:r w:rsidRPr="009C13DD">
        <w:rPr>
          <w:b/>
          <w:bCs/>
          <w:color w:val="000000" w:themeColor="text1"/>
        </w:rPr>
        <w:t>:</w:t>
      </w:r>
      <w:r w:rsidRPr="009C13DD">
        <w:rPr>
          <w:color w:val="000000" w:themeColor="text1"/>
        </w:rPr>
        <w:t xml:space="preserve"> </w:t>
      </w:r>
    </w:p>
    <w:p w14:paraId="2A3B286F" w14:textId="77777777" w:rsidR="009C13DD" w:rsidRPr="009C13DD" w:rsidRDefault="009C13DD" w:rsidP="009C13DD">
      <w:pPr>
        <w:jc w:val="both"/>
        <w:rPr>
          <w:color w:val="000000" w:themeColor="text1"/>
        </w:rPr>
      </w:pPr>
      <w:r w:rsidRPr="009C13DD">
        <w:rPr>
          <w:color w:val="000000" w:themeColor="text1"/>
        </w:rPr>
        <w:t>2.1.1. Снятие и установка комплекта шин (летних/зимних) на диски ТС.</w:t>
      </w:r>
    </w:p>
    <w:p w14:paraId="3A8B04FD" w14:textId="77777777" w:rsidR="009C13DD" w:rsidRPr="009C13DD" w:rsidRDefault="009C13DD" w:rsidP="009C13DD">
      <w:pPr>
        <w:jc w:val="both"/>
        <w:rPr>
          <w:color w:val="000000" w:themeColor="text1"/>
        </w:rPr>
      </w:pPr>
      <w:r w:rsidRPr="009C13DD">
        <w:rPr>
          <w:color w:val="000000" w:themeColor="text1"/>
        </w:rPr>
        <w:t xml:space="preserve"> 2.1.2. Чистка дисков от грязи и пыли. </w:t>
      </w:r>
    </w:p>
    <w:p w14:paraId="024B2F83" w14:textId="77777777" w:rsidR="009C13DD" w:rsidRPr="009C13DD" w:rsidRDefault="009C13DD" w:rsidP="009C13DD">
      <w:pPr>
        <w:jc w:val="both"/>
        <w:rPr>
          <w:color w:val="000000" w:themeColor="text1"/>
        </w:rPr>
      </w:pPr>
      <w:r w:rsidRPr="009C13DD">
        <w:rPr>
          <w:color w:val="000000" w:themeColor="text1"/>
        </w:rPr>
        <w:t xml:space="preserve">2.1.3. Обработка посадочных мест шин (при необходимости). </w:t>
      </w:r>
    </w:p>
    <w:p w14:paraId="196A60A6" w14:textId="77777777" w:rsidR="009C13DD" w:rsidRPr="009C13DD" w:rsidRDefault="009C13DD" w:rsidP="009C13DD">
      <w:pPr>
        <w:jc w:val="both"/>
        <w:rPr>
          <w:color w:val="000000" w:themeColor="text1"/>
        </w:rPr>
      </w:pPr>
      <w:r w:rsidRPr="009C13DD">
        <w:rPr>
          <w:color w:val="000000" w:themeColor="text1"/>
        </w:rPr>
        <w:t xml:space="preserve">2.1.4. Герметизация бортов шин (при необходимости). </w:t>
      </w:r>
    </w:p>
    <w:p w14:paraId="210A92A8" w14:textId="77777777" w:rsidR="009C13DD" w:rsidRPr="009C13DD" w:rsidRDefault="009C13DD" w:rsidP="009C13DD">
      <w:pPr>
        <w:jc w:val="both"/>
        <w:rPr>
          <w:color w:val="000000" w:themeColor="text1"/>
        </w:rPr>
      </w:pPr>
      <w:r w:rsidRPr="009C13DD">
        <w:rPr>
          <w:color w:val="000000" w:themeColor="text1"/>
        </w:rPr>
        <w:t>2.1.5. Установка датчиков давления в шинах (при наличии).</w:t>
      </w:r>
    </w:p>
    <w:p w14:paraId="2DA8F30D" w14:textId="77777777" w:rsidR="009C13DD" w:rsidRPr="009C13DD" w:rsidRDefault="009C13DD" w:rsidP="009C13DD">
      <w:pPr>
        <w:jc w:val="both"/>
        <w:rPr>
          <w:color w:val="000000" w:themeColor="text1"/>
        </w:rPr>
      </w:pPr>
      <w:r w:rsidRPr="009C13DD">
        <w:rPr>
          <w:color w:val="000000" w:themeColor="text1"/>
        </w:rPr>
        <w:t xml:space="preserve">2.2. </w:t>
      </w:r>
      <w:r w:rsidRPr="009C13DD">
        <w:rPr>
          <w:b/>
          <w:bCs/>
          <w:color w:val="000000" w:themeColor="text1"/>
        </w:rPr>
        <w:t>Снятие/установка колеса:</w:t>
      </w:r>
      <w:r w:rsidRPr="009C13DD">
        <w:rPr>
          <w:color w:val="000000" w:themeColor="text1"/>
        </w:rPr>
        <w:t xml:space="preserve"> </w:t>
      </w:r>
    </w:p>
    <w:p w14:paraId="45810028" w14:textId="77777777" w:rsidR="009C13DD" w:rsidRPr="009C13DD" w:rsidRDefault="009C13DD" w:rsidP="009C13DD">
      <w:pPr>
        <w:jc w:val="both"/>
        <w:rPr>
          <w:color w:val="000000" w:themeColor="text1"/>
        </w:rPr>
      </w:pPr>
      <w:r w:rsidRPr="009C13DD">
        <w:rPr>
          <w:color w:val="000000" w:themeColor="text1"/>
        </w:rPr>
        <w:t xml:space="preserve">2.2.1. Аккуратное снятие колеса с оси ТС с использованием соответствующего инструмента. 2.2.2. Осмотр колеса на предмет видимых повреждений. </w:t>
      </w:r>
    </w:p>
    <w:p w14:paraId="00EFCE7C" w14:textId="77777777" w:rsidR="009C13DD" w:rsidRPr="009C13DD" w:rsidRDefault="009C13DD" w:rsidP="009C13DD">
      <w:pPr>
        <w:jc w:val="both"/>
        <w:rPr>
          <w:color w:val="000000" w:themeColor="text1"/>
        </w:rPr>
      </w:pPr>
      <w:r w:rsidRPr="009C13DD">
        <w:rPr>
          <w:color w:val="000000" w:themeColor="text1"/>
        </w:rPr>
        <w:lastRenderedPageBreak/>
        <w:t>2.2.3. Надежная установка колеса на ось ТС в соответствии с регламентами производителя ТС. 2.2.4. Затяжка колесных болтов/гаек с требуемым моментом затяжки (с использованием динамометрического ключа).</w:t>
      </w:r>
    </w:p>
    <w:p w14:paraId="0AD11742" w14:textId="77777777" w:rsidR="009C13DD" w:rsidRPr="009C13DD" w:rsidRDefault="009C13DD" w:rsidP="009C13DD">
      <w:pPr>
        <w:jc w:val="both"/>
        <w:rPr>
          <w:color w:val="000000" w:themeColor="text1"/>
        </w:rPr>
      </w:pPr>
      <w:r w:rsidRPr="009C13DD">
        <w:rPr>
          <w:color w:val="000000" w:themeColor="text1"/>
        </w:rPr>
        <w:t xml:space="preserve">2.3. </w:t>
      </w:r>
      <w:r w:rsidRPr="009C13DD">
        <w:rPr>
          <w:b/>
          <w:bCs/>
          <w:color w:val="000000" w:themeColor="text1"/>
        </w:rPr>
        <w:t>Разборка/сборка колеса:</w:t>
      </w:r>
      <w:r w:rsidRPr="009C13DD">
        <w:rPr>
          <w:color w:val="000000" w:themeColor="text1"/>
        </w:rPr>
        <w:t xml:space="preserve"> </w:t>
      </w:r>
    </w:p>
    <w:p w14:paraId="1275F8E7" w14:textId="77777777" w:rsidR="009C13DD" w:rsidRPr="009C13DD" w:rsidRDefault="009C13DD" w:rsidP="009C13DD">
      <w:pPr>
        <w:jc w:val="both"/>
        <w:rPr>
          <w:color w:val="000000" w:themeColor="text1"/>
        </w:rPr>
      </w:pPr>
      <w:r w:rsidRPr="009C13DD">
        <w:rPr>
          <w:color w:val="000000" w:themeColor="text1"/>
        </w:rPr>
        <w:t xml:space="preserve">2.3.1. Снятие шины с диска с использованием специализированного шиномонтажного оборудования. </w:t>
      </w:r>
    </w:p>
    <w:p w14:paraId="52DA5E31" w14:textId="77777777" w:rsidR="009C13DD" w:rsidRPr="009C13DD" w:rsidRDefault="009C13DD" w:rsidP="009C13DD">
      <w:pPr>
        <w:jc w:val="both"/>
        <w:rPr>
          <w:color w:val="000000" w:themeColor="text1"/>
        </w:rPr>
      </w:pPr>
      <w:r w:rsidRPr="009C13DD">
        <w:rPr>
          <w:color w:val="000000" w:themeColor="text1"/>
        </w:rPr>
        <w:t>2.3.2. Удаление старой шины с диска.</w:t>
      </w:r>
    </w:p>
    <w:p w14:paraId="1E5C5CB3" w14:textId="77777777" w:rsidR="009C13DD" w:rsidRPr="009C13DD" w:rsidRDefault="009C13DD" w:rsidP="009C13DD">
      <w:pPr>
        <w:jc w:val="both"/>
        <w:rPr>
          <w:color w:val="000000" w:themeColor="text1"/>
        </w:rPr>
      </w:pPr>
      <w:r w:rsidRPr="009C13DD">
        <w:rPr>
          <w:color w:val="000000" w:themeColor="text1"/>
        </w:rPr>
        <w:t xml:space="preserve"> 2.3.3. Осмотр диска на предмет повреждений (деформации, коррозии, трещин). </w:t>
      </w:r>
    </w:p>
    <w:p w14:paraId="585D078F" w14:textId="77777777" w:rsidR="009C13DD" w:rsidRPr="009C13DD" w:rsidRDefault="009C13DD" w:rsidP="009C13DD">
      <w:pPr>
        <w:jc w:val="both"/>
        <w:rPr>
          <w:color w:val="000000" w:themeColor="text1"/>
        </w:rPr>
      </w:pPr>
      <w:r w:rsidRPr="009C13DD">
        <w:rPr>
          <w:color w:val="000000" w:themeColor="text1"/>
        </w:rPr>
        <w:t xml:space="preserve">2.3.4. Если требуется, проведение работ по восстановлению диска. </w:t>
      </w:r>
    </w:p>
    <w:p w14:paraId="03F7CC33" w14:textId="77777777" w:rsidR="009C13DD" w:rsidRPr="009C13DD" w:rsidRDefault="009C13DD" w:rsidP="009C13DD">
      <w:pPr>
        <w:jc w:val="both"/>
        <w:rPr>
          <w:color w:val="000000" w:themeColor="text1"/>
        </w:rPr>
      </w:pPr>
      <w:r w:rsidRPr="009C13DD">
        <w:rPr>
          <w:color w:val="000000" w:themeColor="text1"/>
        </w:rPr>
        <w:t xml:space="preserve">2.3.5. Монтаж новой шины на диск с использованием специализированного шиномонтажного оборудования. </w:t>
      </w:r>
    </w:p>
    <w:p w14:paraId="54616C6F" w14:textId="77777777" w:rsidR="009C13DD" w:rsidRPr="009C13DD" w:rsidRDefault="009C13DD" w:rsidP="009C13DD">
      <w:pPr>
        <w:jc w:val="both"/>
        <w:rPr>
          <w:color w:val="000000" w:themeColor="text1"/>
        </w:rPr>
      </w:pPr>
      <w:r w:rsidRPr="009C13DD">
        <w:rPr>
          <w:color w:val="000000" w:themeColor="text1"/>
        </w:rPr>
        <w:t xml:space="preserve">2.3.6. Очистка посадочных поверхностей обода диска. </w:t>
      </w:r>
    </w:p>
    <w:p w14:paraId="3889C919" w14:textId="77777777" w:rsidR="009C13DD" w:rsidRPr="009C13DD" w:rsidRDefault="009C13DD" w:rsidP="009C13DD">
      <w:pPr>
        <w:jc w:val="both"/>
        <w:rPr>
          <w:color w:val="000000" w:themeColor="text1"/>
        </w:rPr>
      </w:pPr>
      <w:r w:rsidRPr="009C13DD">
        <w:rPr>
          <w:color w:val="000000" w:themeColor="text1"/>
        </w:rPr>
        <w:t xml:space="preserve">2.3.7. Обработка бортов шины герметизирующим составом. </w:t>
      </w:r>
    </w:p>
    <w:p w14:paraId="18F497B4" w14:textId="77777777" w:rsidR="009C13DD" w:rsidRPr="009C13DD" w:rsidRDefault="009C13DD" w:rsidP="009C13DD">
      <w:pPr>
        <w:jc w:val="both"/>
        <w:rPr>
          <w:color w:val="000000" w:themeColor="text1"/>
        </w:rPr>
      </w:pPr>
      <w:r w:rsidRPr="009C13DD">
        <w:rPr>
          <w:color w:val="000000" w:themeColor="text1"/>
        </w:rPr>
        <w:t>2.3.8. Накачка шины до рекомендованного давления.</w:t>
      </w:r>
    </w:p>
    <w:p w14:paraId="7A6CA323" w14:textId="77777777" w:rsidR="009C13DD" w:rsidRPr="009C13DD" w:rsidRDefault="009C13DD" w:rsidP="009C13DD">
      <w:pPr>
        <w:jc w:val="both"/>
        <w:rPr>
          <w:color w:val="000000" w:themeColor="text1"/>
        </w:rPr>
      </w:pPr>
      <w:r w:rsidRPr="009C13DD">
        <w:rPr>
          <w:color w:val="000000" w:themeColor="text1"/>
        </w:rPr>
        <w:t xml:space="preserve">2.4. </w:t>
      </w:r>
      <w:r w:rsidRPr="009C13DD">
        <w:rPr>
          <w:b/>
          <w:bCs/>
          <w:color w:val="000000" w:themeColor="text1"/>
        </w:rPr>
        <w:t>Ремонт колеса:</w:t>
      </w:r>
      <w:r w:rsidRPr="009C13DD">
        <w:rPr>
          <w:color w:val="000000" w:themeColor="text1"/>
        </w:rPr>
        <w:t xml:space="preserve"> </w:t>
      </w:r>
    </w:p>
    <w:p w14:paraId="34BB723F" w14:textId="77777777" w:rsidR="009C13DD" w:rsidRPr="009C13DD" w:rsidRDefault="009C13DD" w:rsidP="009C13DD">
      <w:pPr>
        <w:jc w:val="both"/>
        <w:rPr>
          <w:color w:val="000000" w:themeColor="text1"/>
        </w:rPr>
      </w:pPr>
      <w:r w:rsidRPr="009C13DD">
        <w:rPr>
          <w:color w:val="000000" w:themeColor="text1"/>
        </w:rPr>
        <w:t xml:space="preserve">2.4.1. </w:t>
      </w:r>
      <w:r w:rsidRPr="009C13DD">
        <w:rPr>
          <w:b/>
          <w:bCs/>
          <w:color w:val="000000" w:themeColor="text1"/>
        </w:rPr>
        <w:t>Ремонт прокола:</w:t>
      </w:r>
      <w:r w:rsidRPr="009C13DD">
        <w:rPr>
          <w:color w:val="000000" w:themeColor="text1"/>
        </w:rPr>
        <w:t xml:space="preserve"> </w:t>
      </w:r>
    </w:p>
    <w:p w14:paraId="161AB088" w14:textId="77777777" w:rsidR="009C13DD" w:rsidRPr="009C13DD" w:rsidRDefault="009C13DD" w:rsidP="009C13DD">
      <w:pPr>
        <w:jc w:val="both"/>
        <w:rPr>
          <w:color w:val="000000" w:themeColor="text1"/>
        </w:rPr>
      </w:pPr>
      <w:r w:rsidRPr="009C13DD">
        <w:rPr>
          <w:color w:val="000000" w:themeColor="text1"/>
        </w:rPr>
        <w:t xml:space="preserve">2.4.1.1. Поиск места прокола. </w:t>
      </w:r>
    </w:p>
    <w:p w14:paraId="18F31C7D" w14:textId="77777777" w:rsidR="009C13DD" w:rsidRPr="009C13DD" w:rsidRDefault="009C13DD" w:rsidP="009C13DD">
      <w:pPr>
        <w:jc w:val="both"/>
        <w:rPr>
          <w:color w:val="000000" w:themeColor="text1"/>
        </w:rPr>
      </w:pPr>
      <w:r w:rsidRPr="009C13DD">
        <w:rPr>
          <w:color w:val="000000" w:themeColor="text1"/>
        </w:rPr>
        <w:t xml:space="preserve">2.4.1.2. Устранение прокола с использованием жгута или вулканизации (в зависимости от типа и места повреждения). </w:t>
      </w:r>
    </w:p>
    <w:p w14:paraId="41989B09" w14:textId="77777777" w:rsidR="009C13DD" w:rsidRPr="009C13DD" w:rsidRDefault="009C13DD" w:rsidP="009C13DD">
      <w:pPr>
        <w:jc w:val="both"/>
        <w:rPr>
          <w:color w:val="000000" w:themeColor="text1"/>
        </w:rPr>
      </w:pPr>
      <w:r w:rsidRPr="009C13DD">
        <w:rPr>
          <w:color w:val="000000" w:themeColor="text1"/>
        </w:rPr>
        <w:t xml:space="preserve">2.4.1.3. Проверка герметичности после ремонта. </w:t>
      </w:r>
    </w:p>
    <w:p w14:paraId="168087E2" w14:textId="77777777" w:rsidR="009C13DD" w:rsidRPr="009C13DD" w:rsidRDefault="009C13DD" w:rsidP="009C13DD">
      <w:pPr>
        <w:jc w:val="both"/>
        <w:rPr>
          <w:color w:val="000000" w:themeColor="text1"/>
        </w:rPr>
      </w:pPr>
      <w:r w:rsidRPr="009C13DD">
        <w:rPr>
          <w:color w:val="000000" w:themeColor="text1"/>
        </w:rPr>
        <w:t xml:space="preserve">2.4.2. </w:t>
      </w:r>
      <w:r w:rsidRPr="009C13DD">
        <w:rPr>
          <w:b/>
          <w:bCs/>
          <w:color w:val="000000" w:themeColor="text1"/>
        </w:rPr>
        <w:t>Ремонт пореза:</w:t>
      </w:r>
      <w:r w:rsidRPr="009C13DD">
        <w:rPr>
          <w:color w:val="000000" w:themeColor="text1"/>
        </w:rPr>
        <w:t xml:space="preserve"> </w:t>
      </w:r>
    </w:p>
    <w:p w14:paraId="5BE993E2" w14:textId="77777777" w:rsidR="009C13DD" w:rsidRPr="009C13DD" w:rsidRDefault="009C13DD" w:rsidP="009C13DD">
      <w:pPr>
        <w:jc w:val="both"/>
        <w:rPr>
          <w:color w:val="000000" w:themeColor="text1"/>
        </w:rPr>
      </w:pPr>
      <w:r w:rsidRPr="009C13DD">
        <w:rPr>
          <w:color w:val="000000" w:themeColor="text1"/>
        </w:rPr>
        <w:t xml:space="preserve">2.4.2.1. Оценка степени и места пореза. </w:t>
      </w:r>
    </w:p>
    <w:p w14:paraId="2ADB3A71" w14:textId="77777777" w:rsidR="009C13DD" w:rsidRPr="009C13DD" w:rsidRDefault="009C13DD" w:rsidP="009C13DD">
      <w:pPr>
        <w:jc w:val="both"/>
        <w:rPr>
          <w:color w:val="000000" w:themeColor="text1"/>
        </w:rPr>
      </w:pPr>
      <w:r w:rsidRPr="009C13DD">
        <w:rPr>
          <w:color w:val="000000" w:themeColor="text1"/>
        </w:rPr>
        <w:t xml:space="preserve">2.4.2.2. Ремонт пореза путем установки заплатки или проведения вулканизации (в зависимости от размера и расположения пореза). </w:t>
      </w:r>
    </w:p>
    <w:p w14:paraId="375DC5C3" w14:textId="77777777" w:rsidR="009C13DD" w:rsidRPr="009C13DD" w:rsidRDefault="009C13DD" w:rsidP="009C13DD">
      <w:pPr>
        <w:jc w:val="both"/>
        <w:rPr>
          <w:color w:val="000000" w:themeColor="text1"/>
        </w:rPr>
      </w:pPr>
      <w:r w:rsidRPr="009C13DD">
        <w:rPr>
          <w:color w:val="000000" w:themeColor="text1"/>
        </w:rPr>
        <w:t xml:space="preserve">2.4.2.3. Проверка герметичности и прочности отремонтированного участка. </w:t>
      </w:r>
    </w:p>
    <w:p w14:paraId="237892F9" w14:textId="77777777" w:rsidR="009C13DD" w:rsidRPr="009C13DD" w:rsidRDefault="009C13DD" w:rsidP="009C13DD">
      <w:pPr>
        <w:jc w:val="both"/>
        <w:rPr>
          <w:color w:val="000000" w:themeColor="text1"/>
        </w:rPr>
      </w:pPr>
      <w:r w:rsidRPr="009C13DD">
        <w:rPr>
          <w:color w:val="000000" w:themeColor="text1"/>
        </w:rPr>
        <w:t xml:space="preserve">2.4.3. </w:t>
      </w:r>
      <w:r w:rsidRPr="009C13DD">
        <w:rPr>
          <w:b/>
          <w:bCs/>
          <w:color w:val="000000" w:themeColor="text1"/>
        </w:rPr>
        <w:t>Герметизация:</w:t>
      </w:r>
      <w:r w:rsidRPr="009C13DD">
        <w:rPr>
          <w:color w:val="000000" w:themeColor="text1"/>
        </w:rPr>
        <w:t xml:space="preserve"> </w:t>
      </w:r>
    </w:p>
    <w:p w14:paraId="63AB18B8" w14:textId="77777777" w:rsidR="009C13DD" w:rsidRPr="009C13DD" w:rsidRDefault="009C13DD" w:rsidP="009C13DD">
      <w:pPr>
        <w:jc w:val="both"/>
        <w:rPr>
          <w:color w:val="000000" w:themeColor="text1"/>
        </w:rPr>
      </w:pPr>
      <w:r w:rsidRPr="009C13DD">
        <w:rPr>
          <w:color w:val="000000" w:themeColor="text1"/>
        </w:rPr>
        <w:t xml:space="preserve">2.4.3.1. Устранение течей воздуха через борт шины или мелкие повреждения (с использованием герметика). </w:t>
      </w:r>
    </w:p>
    <w:p w14:paraId="35E048E0" w14:textId="77777777" w:rsidR="009C13DD" w:rsidRPr="009C13DD" w:rsidRDefault="009C13DD" w:rsidP="009C13DD">
      <w:pPr>
        <w:jc w:val="both"/>
        <w:rPr>
          <w:color w:val="000000" w:themeColor="text1"/>
        </w:rPr>
      </w:pPr>
      <w:r w:rsidRPr="009C13DD">
        <w:rPr>
          <w:color w:val="000000" w:themeColor="text1"/>
        </w:rPr>
        <w:t xml:space="preserve">2.4.3.2. Проверка герметичности. </w:t>
      </w:r>
    </w:p>
    <w:p w14:paraId="785880C7" w14:textId="77777777" w:rsidR="009C13DD" w:rsidRPr="009C13DD" w:rsidRDefault="009C13DD" w:rsidP="009C13DD">
      <w:pPr>
        <w:jc w:val="both"/>
        <w:rPr>
          <w:color w:val="000000" w:themeColor="text1"/>
        </w:rPr>
      </w:pPr>
      <w:r w:rsidRPr="009C13DD">
        <w:rPr>
          <w:color w:val="000000" w:themeColor="text1"/>
        </w:rPr>
        <w:t xml:space="preserve">2.4.4. </w:t>
      </w:r>
      <w:r w:rsidRPr="009C13DD">
        <w:rPr>
          <w:b/>
          <w:bCs/>
          <w:color w:val="000000" w:themeColor="text1"/>
        </w:rPr>
        <w:t>Замена ниппеля:</w:t>
      </w:r>
      <w:r w:rsidRPr="009C13DD">
        <w:rPr>
          <w:color w:val="000000" w:themeColor="text1"/>
        </w:rPr>
        <w:t xml:space="preserve"> </w:t>
      </w:r>
    </w:p>
    <w:p w14:paraId="76515677" w14:textId="77777777" w:rsidR="009C13DD" w:rsidRPr="009C13DD" w:rsidRDefault="009C13DD" w:rsidP="009C13DD">
      <w:pPr>
        <w:jc w:val="both"/>
        <w:rPr>
          <w:color w:val="000000" w:themeColor="text1"/>
        </w:rPr>
      </w:pPr>
      <w:r w:rsidRPr="009C13DD">
        <w:rPr>
          <w:color w:val="000000" w:themeColor="text1"/>
        </w:rPr>
        <w:t xml:space="preserve">2.4.4.1. Полный демонтаж колеса. </w:t>
      </w:r>
    </w:p>
    <w:p w14:paraId="296EFCF5" w14:textId="77777777" w:rsidR="009C13DD" w:rsidRPr="009C13DD" w:rsidRDefault="009C13DD" w:rsidP="009C13DD">
      <w:pPr>
        <w:jc w:val="both"/>
        <w:rPr>
          <w:color w:val="000000" w:themeColor="text1"/>
        </w:rPr>
      </w:pPr>
      <w:r w:rsidRPr="009C13DD">
        <w:rPr>
          <w:color w:val="000000" w:themeColor="text1"/>
        </w:rPr>
        <w:t xml:space="preserve">2.4.4.2. Удаление старого ниппеля. </w:t>
      </w:r>
    </w:p>
    <w:p w14:paraId="21EB01DF" w14:textId="77777777" w:rsidR="009C13DD" w:rsidRPr="009C13DD" w:rsidRDefault="009C13DD" w:rsidP="009C13DD">
      <w:pPr>
        <w:jc w:val="both"/>
        <w:rPr>
          <w:color w:val="000000" w:themeColor="text1"/>
        </w:rPr>
      </w:pPr>
      <w:r w:rsidRPr="009C13DD">
        <w:rPr>
          <w:color w:val="000000" w:themeColor="text1"/>
        </w:rPr>
        <w:t xml:space="preserve">2.4.4.3. Установка нового ниппеля с обеспечением герметичности. </w:t>
      </w:r>
    </w:p>
    <w:p w14:paraId="4FB38AB3" w14:textId="77777777" w:rsidR="009C13DD" w:rsidRPr="009C13DD" w:rsidRDefault="009C13DD" w:rsidP="009C13DD">
      <w:pPr>
        <w:jc w:val="both"/>
        <w:rPr>
          <w:color w:val="000000" w:themeColor="text1"/>
        </w:rPr>
      </w:pPr>
      <w:r w:rsidRPr="009C13DD">
        <w:rPr>
          <w:color w:val="000000" w:themeColor="text1"/>
        </w:rPr>
        <w:t xml:space="preserve">2.4.4.4. Проверка герметичности. </w:t>
      </w:r>
    </w:p>
    <w:p w14:paraId="35DCC1D4" w14:textId="77777777" w:rsidR="009C13DD" w:rsidRPr="009C13DD" w:rsidRDefault="009C13DD" w:rsidP="009C13DD">
      <w:pPr>
        <w:jc w:val="both"/>
        <w:rPr>
          <w:color w:val="000000" w:themeColor="text1"/>
        </w:rPr>
      </w:pPr>
      <w:r w:rsidRPr="009C13DD">
        <w:rPr>
          <w:color w:val="000000" w:themeColor="text1"/>
        </w:rPr>
        <w:t xml:space="preserve">2.4.5. </w:t>
      </w:r>
      <w:r w:rsidRPr="009C13DD">
        <w:rPr>
          <w:b/>
          <w:bCs/>
          <w:color w:val="000000" w:themeColor="text1"/>
        </w:rPr>
        <w:t>Вулканизация:</w:t>
      </w:r>
      <w:r w:rsidRPr="009C13DD">
        <w:rPr>
          <w:color w:val="000000" w:themeColor="text1"/>
        </w:rPr>
        <w:t xml:space="preserve"> </w:t>
      </w:r>
    </w:p>
    <w:p w14:paraId="7104C2D2" w14:textId="77777777" w:rsidR="009C13DD" w:rsidRPr="009C13DD" w:rsidRDefault="009C13DD" w:rsidP="009C13DD">
      <w:pPr>
        <w:jc w:val="both"/>
        <w:rPr>
          <w:color w:val="000000" w:themeColor="text1"/>
        </w:rPr>
      </w:pPr>
      <w:r w:rsidRPr="009C13DD">
        <w:rPr>
          <w:color w:val="000000" w:themeColor="text1"/>
        </w:rPr>
        <w:t xml:space="preserve">2.4.5.1. Проведение горячей или холодной вулканизации для устранения повреждений (проколов, порезов, трещин) в соответствии с технологическими требованиями. </w:t>
      </w:r>
    </w:p>
    <w:p w14:paraId="5EB2E634" w14:textId="77777777" w:rsidR="009C13DD" w:rsidRPr="009C13DD" w:rsidRDefault="009C13DD" w:rsidP="009C13DD">
      <w:pPr>
        <w:jc w:val="both"/>
        <w:rPr>
          <w:color w:val="000000" w:themeColor="text1"/>
        </w:rPr>
      </w:pPr>
      <w:r w:rsidRPr="009C13DD">
        <w:rPr>
          <w:color w:val="000000" w:themeColor="text1"/>
        </w:rPr>
        <w:t>2.4.5.2. Контроль качества вулканизации.</w:t>
      </w:r>
    </w:p>
    <w:p w14:paraId="103632BC" w14:textId="77777777" w:rsidR="009C13DD" w:rsidRPr="009C13DD" w:rsidRDefault="009C13DD" w:rsidP="009C13DD">
      <w:pPr>
        <w:jc w:val="both"/>
        <w:rPr>
          <w:color w:val="000000" w:themeColor="text1"/>
        </w:rPr>
      </w:pPr>
      <w:r w:rsidRPr="009C13DD">
        <w:rPr>
          <w:color w:val="000000" w:themeColor="text1"/>
        </w:rPr>
        <w:t xml:space="preserve">2.5. </w:t>
      </w:r>
      <w:r w:rsidRPr="009C13DD">
        <w:rPr>
          <w:b/>
          <w:bCs/>
          <w:color w:val="000000" w:themeColor="text1"/>
        </w:rPr>
        <w:t>Балансировка колеса:</w:t>
      </w:r>
      <w:r w:rsidRPr="009C13DD">
        <w:rPr>
          <w:color w:val="000000" w:themeColor="text1"/>
        </w:rPr>
        <w:t xml:space="preserve"> </w:t>
      </w:r>
    </w:p>
    <w:p w14:paraId="0A45019C" w14:textId="77777777" w:rsidR="009C13DD" w:rsidRPr="009C13DD" w:rsidRDefault="009C13DD" w:rsidP="009C13DD">
      <w:pPr>
        <w:jc w:val="both"/>
        <w:rPr>
          <w:color w:val="000000" w:themeColor="text1"/>
        </w:rPr>
      </w:pPr>
      <w:r w:rsidRPr="009C13DD">
        <w:rPr>
          <w:color w:val="000000" w:themeColor="text1"/>
        </w:rPr>
        <w:t xml:space="preserve">2.5.1. Установка колеса на балансировочный станок. </w:t>
      </w:r>
    </w:p>
    <w:p w14:paraId="145B70B3" w14:textId="77777777" w:rsidR="009C13DD" w:rsidRPr="009C13DD" w:rsidRDefault="009C13DD" w:rsidP="009C13DD">
      <w:pPr>
        <w:jc w:val="both"/>
        <w:rPr>
          <w:color w:val="000000" w:themeColor="text1"/>
        </w:rPr>
      </w:pPr>
      <w:r w:rsidRPr="009C13DD">
        <w:rPr>
          <w:color w:val="000000" w:themeColor="text1"/>
        </w:rPr>
        <w:t xml:space="preserve">2.5.2. Определение отклонений от идеального баланса. </w:t>
      </w:r>
    </w:p>
    <w:p w14:paraId="12FF5141" w14:textId="77777777" w:rsidR="009C13DD" w:rsidRPr="009C13DD" w:rsidRDefault="009C13DD" w:rsidP="009C13DD">
      <w:pPr>
        <w:jc w:val="both"/>
        <w:rPr>
          <w:color w:val="000000" w:themeColor="text1"/>
        </w:rPr>
      </w:pPr>
      <w:r w:rsidRPr="009C13DD">
        <w:rPr>
          <w:color w:val="000000" w:themeColor="text1"/>
        </w:rPr>
        <w:t xml:space="preserve">2.5.3. Установка балансировочных грузиков на диск для компенсации весовых дисбалансов. 2.5.4. Проверка результата балансировки. </w:t>
      </w:r>
    </w:p>
    <w:p w14:paraId="67DCF65D" w14:textId="77777777" w:rsidR="009C13DD" w:rsidRPr="009C13DD" w:rsidRDefault="009C13DD" w:rsidP="009C13DD">
      <w:pPr>
        <w:jc w:val="both"/>
        <w:rPr>
          <w:color w:val="000000" w:themeColor="text1"/>
        </w:rPr>
      </w:pPr>
      <w:r w:rsidRPr="009C13DD">
        <w:rPr>
          <w:color w:val="000000" w:themeColor="text1"/>
        </w:rPr>
        <w:t xml:space="preserve">2.5.5. Балансировка должна производиться после каждого снятия/установки шины на диск, </w:t>
      </w:r>
      <w:r w:rsidRPr="009C13DD">
        <w:rPr>
          <w:color w:val="000000" w:themeColor="text1"/>
        </w:rPr>
        <w:br/>
        <w:t>а также при сезонной смене шин.</w:t>
      </w:r>
    </w:p>
    <w:p w14:paraId="028C119B" w14:textId="325CB75F" w:rsidR="003F3268" w:rsidRDefault="003F3268" w:rsidP="003F3268">
      <w:pPr>
        <w:jc w:val="center"/>
        <w:rPr>
          <w:b/>
          <w:sz w:val="22"/>
          <w:szCs w:val="22"/>
        </w:rPr>
      </w:pPr>
    </w:p>
    <w:p w14:paraId="528C18C3" w14:textId="77777777" w:rsidR="003F3268" w:rsidRDefault="003F3268" w:rsidP="003F3268">
      <w:pPr>
        <w:jc w:val="center"/>
        <w:rPr>
          <w:b/>
          <w:sz w:val="22"/>
          <w:szCs w:val="22"/>
        </w:rPr>
      </w:pPr>
    </w:p>
    <w:tbl>
      <w:tblPr>
        <w:tblW w:w="9356" w:type="dxa"/>
        <w:tblLook w:val="0000" w:firstRow="0" w:lastRow="0" w:firstColumn="0" w:lastColumn="0" w:noHBand="0" w:noVBand="0"/>
      </w:tblPr>
      <w:tblGrid>
        <w:gridCol w:w="222"/>
        <w:gridCol w:w="9855"/>
      </w:tblGrid>
      <w:tr w:rsidR="003F3268" w:rsidRPr="00A91431" w14:paraId="73C5D12B" w14:textId="77777777" w:rsidTr="00E22F1F">
        <w:tc>
          <w:tcPr>
            <w:tcW w:w="4772" w:type="dxa"/>
          </w:tcPr>
          <w:p w14:paraId="639EC62F" w14:textId="77777777" w:rsidR="003F3268" w:rsidRDefault="003F3268" w:rsidP="00E22F1F"/>
        </w:tc>
        <w:tc>
          <w:tcPr>
            <w:tcW w:w="4584" w:type="dxa"/>
          </w:tcPr>
          <w:tbl>
            <w:tblPr>
              <w:tblW w:w="8964" w:type="dxa"/>
              <w:tblInd w:w="675" w:type="dxa"/>
              <w:tblLook w:val="0000" w:firstRow="0" w:lastRow="0" w:firstColumn="0" w:lastColumn="0" w:noHBand="0" w:noVBand="0"/>
            </w:tblPr>
            <w:tblGrid>
              <w:gridCol w:w="4428"/>
              <w:gridCol w:w="4536"/>
            </w:tblGrid>
            <w:tr w:rsidR="003F3268" w:rsidRPr="002F7E10" w14:paraId="416FD659" w14:textId="77777777" w:rsidTr="00E22F1F">
              <w:trPr>
                <w:trHeight w:val="1137"/>
              </w:trPr>
              <w:tc>
                <w:tcPr>
                  <w:tcW w:w="4428" w:type="dxa"/>
                </w:tcPr>
                <w:p w14:paraId="5D25E5A5" w14:textId="77777777" w:rsidR="003F3268" w:rsidRPr="00622652" w:rsidRDefault="003F3268" w:rsidP="00E22F1F">
                  <w:pPr>
                    <w:ind w:left="-71" w:right="-2"/>
                    <w:rPr>
                      <w:b/>
                      <w:color w:val="000000"/>
                    </w:rPr>
                  </w:pPr>
                  <w:r w:rsidRPr="00622652">
                    <w:rPr>
                      <w:b/>
                      <w:color w:val="000000"/>
                    </w:rPr>
                    <w:t>ОТ ЗАКАЗЧИКА:</w:t>
                  </w:r>
                </w:p>
                <w:p w14:paraId="11E7CC5A" w14:textId="77777777" w:rsidR="003F3268" w:rsidRPr="00622652" w:rsidRDefault="003F3268" w:rsidP="00E22F1F">
                  <w:pPr>
                    <w:ind w:left="-71" w:right="-2"/>
                    <w:rPr>
                      <w:b/>
                      <w:color w:val="000000"/>
                    </w:rPr>
                  </w:pPr>
                </w:p>
                <w:p w14:paraId="04975145" w14:textId="77777777" w:rsidR="003F3268" w:rsidRPr="00622652" w:rsidRDefault="003F3268" w:rsidP="00E22F1F">
                  <w:pPr>
                    <w:ind w:left="-71" w:right="-2"/>
                    <w:rPr>
                      <w:b/>
                      <w:color w:val="000000"/>
                    </w:rPr>
                  </w:pPr>
                </w:p>
                <w:p w14:paraId="3C157CDD" w14:textId="77777777" w:rsidR="003F3268" w:rsidRDefault="003F3268" w:rsidP="00E22F1F">
                  <w:pPr>
                    <w:ind w:left="-71" w:right="-2"/>
                    <w:rPr>
                      <w:color w:val="000000"/>
                    </w:rPr>
                  </w:pPr>
                  <w:r w:rsidRPr="00622652">
                    <w:rPr>
                      <w:b/>
                      <w:color w:val="000000"/>
                    </w:rPr>
                    <w:t xml:space="preserve">_________________ </w:t>
                  </w:r>
                  <w:r w:rsidRPr="00622652">
                    <w:rPr>
                      <w:color w:val="000000"/>
                    </w:rPr>
                    <w:t>/</w:t>
                  </w:r>
                  <w:r>
                    <w:rPr>
                      <w:color w:val="000000"/>
                    </w:rPr>
                    <w:t>____________</w:t>
                  </w:r>
                  <w:r w:rsidRPr="00622652">
                    <w:rPr>
                      <w:color w:val="000000"/>
                    </w:rPr>
                    <w:t>/</w:t>
                  </w:r>
                </w:p>
                <w:p w14:paraId="1F63F7FD" w14:textId="77777777" w:rsidR="003F3268" w:rsidRPr="002F7E10" w:rsidRDefault="003F3268" w:rsidP="00E22F1F">
                  <w:pPr>
                    <w:ind w:left="-71" w:right="-2"/>
                    <w:rPr>
                      <w:i/>
                      <w:sz w:val="20"/>
                      <w:szCs w:val="20"/>
                    </w:rPr>
                  </w:pPr>
                  <w:r w:rsidRPr="002F7E10">
                    <w:rPr>
                      <w:i/>
                      <w:sz w:val="18"/>
                      <w:szCs w:val="18"/>
                    </w:rPr>
                    <w:t>(подписано ЭЦП)</w:t>
                  </w:r>
                </w:p>
              </w:tc>
              <w:tc>
                <w:tcPr>
                  <w:tcW w:w="4536" w:type="dxa"/>
                </w:tcPr>
                <w:p w14:paraId="592D663F" w14:textId="77777777" w:rsidR="003F3268" w:rsidRPr="002F7E10" w:rsidRDefault="003F3268" w:rsidP="00E22F1F">
                  <w:pPr>
                    <w:ind w:right="-2"/>
                    <w:rPr>
                      <w:b/>
                    </w:rPr>
                  </w:pPr>
                  <w:r w:rsidRPr="002F7E10">
                    <w:rPr>
                      <w:b/>
                    </w:rPr>
                    <w:t>ОТ ЗАКАЗЧИКА:</w:t>
                  </w:r>
                </w:p>
                <w:p w14:paraId="3DB867B6" w14:textId="77777777" w:rsidR="003F3268" w:rsidRPr="002F7E10" w:rsidRDefault="003F3268" w:rsidP="00E22F1F">
                  <w:pPr>
                    <w:ind w:right="-2"/>
                  </w:pPr>
                </w:p>
                <w:p w14:paraId="666F8F60" w14:textId="77777777" w:rsidR="003F3268" w:rsidRPr="002F7E10" w:rsidRDefault="003F3268" w:rsidP="00E22F1F">
                  <w:pPr>
                    <w:ind w:right="-2"/>
                  </w:pPr>
                </w:p>
                <w:p w14:paraId="60DC430B" w14:textId="77777777" w:rsidR="003F3268" w:rsidRPr="002F7E10" w:rsidRDefault="003F3268" w:rsidP="00E22F1F">
                  <w:pPr>
                    <w:ind w:right="-2"/>
                  </w:pPr>
                  <w:r w:rsidRPr="002F7E10">
                    <w:t>_________________ /</w:t>
                  </w:r>
                  <w:r>
                    <w:t>___________</w:t>
                  </w:r>
                  <w:r w:rsidRPr="002F7E10">
                    <w:t>/</w:t>
                  </w:r>
                </w:p>
                <w:p w14:paraId="7D04EFC8" w14:textId="77777777" w:rsidR="003F3268" w:rsidRPr="002F7E10" w:rsidRDefault="003F3268" w:rsidP="00E22F1F">
                  <w:pPr>
                    <w:ind w:right="-2"/>
                  </w:pPr>
                  <w:r w:rsidRPr="002F7E10">
                    <w:rPr>
                      <w:i/>
                      <w:sz w:val="18"/>
                      <w:szCs w:val="18"/>
                    </w:rPr>
                    <w:t>(подписано ЭЦП)</w:t>
                  </w:r>
                </w:p>
              </w:tc>
            </w:tr>
          </w:tbl>
          <w:p w14:paraId="7A7EF68F" w14:textId="77777777" w:rsidR="003F3268" w:rsidRDefault="003F3268" w:rsidP="00E22F1F"/>
        </w:tc>
      </w:tr>
    </w:tbl>
    <w:p w14:paraId="06F65D54" w14:textId="77777777" w:rsidR="003F3268" w:rsidRDefault="003F3268" w:rsidP="003F3268">
      <w:pPr>
        <w:jc w:val="center"/>
        <w:rPr>
          <w:b/>
          <w:sz w:val="22"/>
          <w:szCs w:val="22"/>
        </w:rPr>
      </w:pPr>
    </w:p>
    <w:p w14:paraId="346718FD" w14:textId="77777777" w:rsidR="003F3268" w:rsidRDefault="003F3268" w:rsidP="003F3268">
      <w:pPr>
        <w:sectPr w:rsidR="003F3268" w:rsidSect="00600850">
          <w:pgSz w:w="11906" w:h="16838"/>
          <w:pgMar w:top="709" w:right="424" w:bottom="1134" w:left="1276" w:header="709" w:footer="709" w:gutter="0"/>
          <w:pgNumType w:start="1"/>
          <w:cols w:space="708"/>
          <w:titlePg/>
          <w:docGrid w:linePitch="360"/>
        </w:sectPr>
      </w:pPr>
    </w:p>
    <w:p w14:paraId="72366199" w14:textId="77777777" w:rsidR="003F3268" w:rsidRDefault="003F3268" w:rsidP="003F3268"/>
    <w:p w14:paraId="2B4B138F" w14:textId="77777777" w:rsidR="003F3268" w:rsidRPr="00A95907" w:rsidRDefault="003F3268" w:rsidP="003F3268">
      <w:pPr>
        <w:ind w:firstLine="567"/>
        <w:jc w:val="right"/>
        <w:rPr>
          <w:b/>
        </w:rPr>
      </w:pPr>
      <w:r w:rsidRPr="00A95907">
        <w:rPr>
          <w:b/>
        </w:rPr>
        <w:t xml:space="preserve">Приложение № 2 </w:t>
      </w:r>
    </w:p>
    <w:p w14:paraId="7A3A1ADB" w14:textId="77777777" w:rsidR="003F3268" w:rsidRDefault="003F3268" w:rsidP="003F3268">
      <w:pPr>
        <w:ind w:firstLine="567"/>
        <w:jc w:val="right"/>
      </w:pPr>
      <w:r w:rsidRPr="00DE7F1F">
        <w:t xml:space="preserve">к </w:t>
      </w:r>
      <w:r>
        <w:t>д</w:t>
      </w:r>
      <w:r w:rsidRPr="00DE7F1F">
        <w:t>оговору</w:t>
      </w:r>
      <w:r>
        <w:t xml:space="preserve"> от ___________2026 </w:t>
      </w:r>
      <w:r w:rsidRPr="00DE7F1F">
        <w:t>г</w:t>
      </w:r>
      <w:r>
        <w:t xml:space="preserve">. </w:t>
      </w:r>
    </w:p>
    <w:p w14:paraId="22252F75" w14:textId="77777777" w:rsidR="003F3268" w:rsidRPr="006B42DF" w:rsidRDefault="003F3268" w:rsidP="003F3268">
      <w:pPr>
        <w:ind w:firstLine="567"/>
        <w:jc w:val="right"/>
      </w:pPr>
      <w:r w:rsidRPr="00DE7F1F">
        <w:t>№</w:t>
      </w:r>
      <w:r>
        <w:t xml:space="preserve"> </w:t>
      </w:r>
    </w:p>
    <w:p w14:paraId="079A6490" w14:textId="77777777" w:rsidR="003F3268" w:rsidRDefault="003F3268" w:rsidP="003F3268">
      <w:pPr>
        <w:jc w:val="center"/>
        <w:rPr>
          <w:b/>
          <w:sz w:val="22"/>
          <w:szCs w:val="22"/>
        </w:rPr>
      </w:pPr>
    </w:p>
    <w:p w14:paraId="1CA018E7" w14:textId="77777777" w:rsidR="003F3268" w:rsidRPr="001E33F6" w:rsidRDefault="003F3268" w:rsidP="003F3268">
      <w:pPr>
        <w:jc w:val="center"/>
        <w:rPr>
          <w:b/>
        </w:rPr>
      </w:pPr>
      <w:r w:rsidRPr="001E33F6">
        <w:rPr>
          <w:b/>
        </w:rPr>
        <w:t>Перечень транспортных средств Заказчика</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2977"/>
        <w:gridCol w:w="2269"/>
      </w:tblGrid>
      <w:tr w:rsidR="00BD7607" w:rsidRPr="00BD7607" w14:paraId="4C41DD6F" w14:textId="77777777" w:rsidTr="00E22F1F">
        <w:tc>
          <w:tcPr>
            <w:tcW w:w="562" w:type="dxa"/>
            <w:shd w:val="clear" w:color="auto" w:fill="auto"/>
            <w:vAlign w:val="center"/>
          </w:tcPr>
          <w:p w14:paraId="7B56BD64" w14:textId="77777777" w:rsidR="00BD7607" w:rsidRPr="00BD7607" w:rsidRDefault="00BD7607" w:rsidP="00BD7607">
            <w:pPr>
              <w:shd w:val="clear" w:color="auto" w:fill="FFFFFF"/>
              <w:tabs>
                <w:tab w:val="left" w:pos="816"/>
              </w:tabs>
              <w:jc w:val="center"/>
              <w:rPr>
                <w:b/>
              </w:rPr>
            </w:pPr>
            <w:r w:rsidRPr="00BD7607">
              <w:rPr>
                <w:b/>
              </w:rPr>
              <w:t>№ п/п</w:t>
            </w:r>
          </w:p>
        </w:tc>
        <w:tc>
          <w:tcPr>
            <w:tcW w:w="4536" w:type="dxa"/>
            <w:shd w:val="clear" w:color="auto" w:fill="auto"/>
            <w:vAlign w:val="center"/>
          </w:tcPr>
          <w:p w14:paraId="49AC9605" w14:textId="77777777" w:rsidR="00BD7607" w:rsidRPr="00BD7607" w:rsidRDefault="00BD7607" w:rsidP="00BD7607">
            <w:pPr>
              <w:shd w:val="clear" w:color="auto" w:fill="FFFFFF"/>
              <w:tabs>
                <w:tab w:val="left" w:pos="816"/>
              </w:tabs>
              <w:jc w:val="center"/>
              <w:rPr>
                <w:b/>
                <w:color w:val="000000" w:themeColor="text1"/>
              </w:rPr>
            </w:pPr>
            <w:r w:rsidRPr="00BD7607">
              <w:rPr>
                <w:b/>
                <w:color w:val="000000" w:themeColor="text1"/>
              </w:rPr>
              <w:t>Марка, модель ТС</w:t>
            </w:r>
          </w:p>
        </w:tc>
        <w:tc>
          <w:tcPr>
            <w:tcW w:w="2977" w:type="dxa"/>
            <w:shd w:val="clear" w:color="auto" w:fill="auto"/>
            <w:vAlign w:val="center"/>
          </w:tcPr>
          <w:p w14:paraId="7D041ED8" w14:textId="77777777" w:rsidR="00BD7607" w:rsidRPr="00BD7607" w:rsidRDefault="00BD7607" w:rsidP="00BD7607">
            <w:pPr>
              <w:shd w:val="clear" w:color="auto" w:fill="FFFFFF"/>
              <w:tabs>
                <w:tab w:val="left" w:pos="816"/>
              </w:tabs>
              <w:jc w:val="center"/>
              <w:rPr>
                <w:b/>
              </w:rPr>
            </w:pPr>
            <w:r w:rsidRPr="00BD7607">
              <w:rPr>
                <w:b/>
              </w:rPr>
              <w:t>Идентификационный номер (</w:t>
            </w:r>
            <w:r w:rsidRPr="00BD7607">
              <w:rPr>
                <w:b/>
                <w:lang w:val="en-US"/>
              </w:rPr>
              <w:t>VIN</w:t>
            </w:r>
            <w:r w:rsidRPr="00BD7607">
              <w:rPr>
                <w:b/>
              </w:rPr>
              <w:t>)</w:t>
            </w:r>
          </w:p>
        </w:tc>
        <w:tc>
          <w:tcPr>
            <w:tcW w:w="2269" w:type="dxa"/>
            <w:shd w:val="clear" w:color="auto" w:fill="auto"/>
            <w:vAlign w:val="center"/>
          </w:tcPr>
          <w:p w14:paraId="22204D4A" w14:textId="77777777" w:rsidR="00BD7607" w:rsidRPr="00BD7607" w:rsidRDefault="00BD7607" w:rsidP="00BD7607">
            <w:pPr>
              <w:shd w:val="clear" w:color="auto" w:fill="FFFFFF"/>
              <w:tabs>
                <w:tab w:val="left" w:pos="816"/>
              </w:tabs>
              <w:jc w:val="center"/>
              <w:rPr>
                <w:b/>
              </w:rPr>
            </w:pPr>
            <w:r w:rsidRPr="00BD7607">
              <w:rPr>
                <w:b/>
              </w:rPr>
              <w:t>Государственный регистрационный номер</w:t>
            </w:r>
          </w:p>
        </w:tc>
      </w:tr>
      <w:tr w:rsidR="00BD7607" w:rsidRPr="00BD7607" w14:paraId="5140549E" w14:textId="77777777" w:rsidTr="00E22F1F">
        <w:tc>
          <w:tcPr>
            <w:tcW w:w="562" w:type="dxa"/>
            <w:shd w:val="clear" w:color="auto" w:fill="auto"/>
            <w:vAlign w:val="center"/>
          </w:tcPr>
          <w:p w14:paraId="15D8C517" w14:textId="77777777" w:rsidR="00BD7607" w:rsidRPr="00BD7607" w:rsidRDefault="00BD7607" w:rsidP="00BD7607">
            <w:pPr>
              <w:numPr>
                <w:ilvl w:val="0"/>
                <w:numId w:val="48"/>
              </w:numPr>
              <w:shd w:val="clear" w:color="auto" w:fill="FFFFFF"/>
              <w:spacing w:after="160" w:line="259" w:lineRule="auto"/>
              <w:ind w:left="447"/>
              <w:contextualSpacing/>
              <w:jc w:val="center"/>
            </w:pPr>
          </w:p>
        </w:tc>
        <w:tc>
          <w:tcPr>
            <w:tcW w:w="4536" w:type="dxa"/>
            <w:shd w:val="clear" w:color="auto" w:fill="auto"/>
            <w:vAlign w:val="center"/>
          </w:tcPr>
          <w:p w14:paraId="380DCE0F"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Toyota Land Cruiser 200</w:t>
            </w:r>
          </w:p>
        </w:tc>
        <w:tc>
          <w:tcPr>
            <w:tcW w:w="2977" w:type="dxa"/>
            <w:vAlign w:val="center"/>
          </w:tcPr>
          <w:p w14:paraId="04A6F2F7" w14:textId="77777777" w:rsidR="00BD7607" w:rsidRPr="00BD7607" w:rsidRDefault="00BD7607" w:rsidP="00BD7607">
            <w:pPr>
              <w:jc w:val="center"/>
              <w:rPr>
                <w:rFonts w:eastAsia="Calibri"/>
                <w:lang w:val="en-US"/>
              </w:rPr>
            </w:pPr>
            <w:r w:rsidRPr="00BD7607">
              <w:rPr>
                <w:rFonts w:eastAsia="Calibri"/>
                <w:lang w:val="en-US"/>
              </w:rPr>
              <w:t>JTMHX05J804015676</w:t>
            </w:r>
          </w:p>
        </w:tc>
        <w:tc>
          <w:tcPr>
            <w:tcW w:w="2269" w:type="dxa"/>
            <w:shd w:val="clear" w:color="auto" w:fill="auto"/>
            <w:vAlign w:val="center"/>
          </w:tcPr>
          <w:p w14:paraId="13C39539" w14:textId="6C69D363" w:rsidR="00BD7607" w:rsidRPr="00BD7607" w:rsidRDefault="00BD7607" w:rsidP="00BD7607">
            <w:pPr>
              <w:jc w:val="center"/>
              <w:rPr>
                <w:rFonts w:eastAsia="Calibri"/>
              </w:rPr>
            </w:pPr>
          </w:p>
        </w:tc>
      </w:tr>
      <w:tr w:rsidR="00BD7607" w:rsidRPr="00BD7607" w14:paraId="1C79BDB6" w14:textId="77777777" w:rsidTr="00E22F1F">
        <w:tc>
          <w:tcPr>
            <w:tcW w:w="562" w:type="dxa"/>
            <w:shd w:val="clear" w:color="auto" w:fill="auto"/>
            <w:vAlign w:val="center"/>
          </w:tcPr>
          <w:p w14:paraId="2BFB11FC" w14:textId="77777777" w:rsidR="00BD7607" w:rsidRPr="00BD7607" w:rsidRDefault="00BD7607" w:rsidP="00BD7607">
            <w:pPr>
              <w:numPr>
                <w:ilvl w:val="0"/>
                <w:numId w:val="48"/>
              </w:numPr>
              <w:shd w:val="clear" w:color="auto" w:fill="FFFFFF"/>
              <w:spacing w:after="160" w:line="259" w:lineRule="auto"/>
              <w:ind w:left="447"/>
              <w:contextualSpacing/>
              <w:jc w:val="center"/>
            </w:pPr>
          </w:p>
        </w:tc>
        <w:tc>
          <w:tcPr>
            <w:tcW w:w="4536" w:type="dxa"/>
            <w:shd w:val="clear" w:color="auto" w:fill="auto"/>
            <w:vAlign w:val="center"/>
          </w:tcPr>
          <w:p w14:paraId="59EDA931" w14:textId="77777777" w:rsidR="00BD7607" w:rsidRPr="00BD7607" w:rsidRDefault="00BD7607" w:rsidP="00BD7607">
            <w:pPr>
              <w:rPr>
                <w:rFonts w:eastAsia="Calibri"/>
                <w:color w:val="000000" w:themeColor="text1"/>
              </w:rPr>
            </w:pPr>
            <w:r w:rsidRPr="00BD7607">
              <w:rPr>
                <w:rFonts w:eastAsia="Calibri"/>
                <w:color w:val="000000" w:themeColor="text1"/>
              </w:rPr>
              <w:t xml:space="preserve">LADA </w:t>
            </w:r>
            <w:proofErr w:type="spellStart"/>
            <w:r w:rsidRPr="00BD7607">
              <w:rPr>
                <w:rFonts w:eastAsia="Calibri"/>
                <w:color w:val="000000" w:themeColor="text1"/>
              </w:rPr>
              <w:t>Niva</w:t>
            </w:r>
            <w:proofErr w:type="spellEnd"/>
            <w:r w:rsidRPr="00BD7607">
              <w:rPr>
                <w:rFonts w:eastAsia="Calibri"/>
                <w:color w:val="000000" w:themeColor="text1"/>
              </w:rPr>
              <w:t xml:space="preserve"> </w:t>
            </w:r>
            <w:proofErr w:type="spellStart"/>
            <w:r w:rsidRPr="00BD7607">
              <w:rPr>
                <w:rFonts w:eastAsia="Calibri"/>
                <w:color w:val="000000" w:themeColor="text1"/>
              </w:rPr>
              <w:t>Legend</w:t>
            </w:r>
            <w:proofErr w:type="spellEnd"/>
          </w:p>
        </w:tc>
        <w:tc>
          <w:tcPr>
            <w:tcW w:w="2977" w:type="dxa"/>
            <w:shd w:val="clear" w:color="auto" w:fill="FFFFFF"/>
            <w:vAlign w:val="center"/>
          </w:tcPr>
          <w:p w14:paraId="0D80A2EE" w14:textId="77777777" w:rsidR="00BD7607" w:rsidRPr="00BD7607" w:rsidRDefault="00BD7607" w:rsidP="00BD7607">
            <w:pPr>
              <w:jc w:val="center"/>
              <w:rPr>
                <w:rFonts w:eastAsia="Calibri"/>
              </w:rPr>
            </w:pPr>
            <w:r w:rsidRPr="00BD7607">
              <w:rPr>
                <w:rFonts w:eastAsia="Calibri"/>
                <w:lang w:val="en-US"/>
              </w:rPr>
              <w:t>XTA212140R2515886</w:t>
            </w:r>
          </w:p>
        </w:tc>
        <w:tc>
          <w:tcPr>
            <w:tcW w:w="2269" w:type="dxa"/>
            <w:shd w:val="clear" w:color="auto" w:fill="auto"/>
            <w:vAlign w:val="center"/>
          </w:tcPr>
          <w:p w14:paraId="1AF74E0B" w14:textId="32DF7A79" w:rsidR="00BD7607" w:rsidRPr="00BD7607" w:rsidRDefault="00BD7607" w:rsidP="00BD7607">
            <w:pPr>
              <w:jc w:val="center"/>
              <w:rPr>
                <w:rFonts w:eastAsia="Calibri"/>
              </w:rPr>
            </w:pPr>
          </w:p>
        </w:tc>
      </w:tr>
      <w:tr w:rsidR="00BD7607" w:rsidRPr="00BD7607" w14:paraId="5003EC3F" w14:textId="77777777" w:rsidTr="00E22F1F">
        <w:tc>
          <w:tcPr>
            <w:tcW w:w="562" w:type="dxa"/>
            <w:shd w:val="clear" w:color="auto" w:fill="auto"/>
            <w:vAlign w:val="center"/>
          </w:tcPr>
          <w:p w14:paraId="056FAE10" w14:textId="77777777" w:rsidR="00BD7607" w:rsidRPr="00BD7607" w:rsidRDefault="00BD7607" w:rsidP="00BD7607">
            <w:pPr>
              <w:numPr>
                <w:ilvl w:val="0"/>
                <w:numId w:val="48"/>
              </w:numPr>
              <w:shd w:val="clear" w:color="auto" w:fill="FFFFFF"/>
              <w:spacing w:after="160" w:line="259" w:lineRule="auto"/>
              <w:ind w:left="447"/>
              <w:contextualSpacing/>
              <w:jc w:val="center"/>
            </w:pPr>
          </w:p>
        </w:tc>
        <w:tc>
          <w:tcPr>
            <w:tcW w:w="4536" w:type="dxa"/>
            <w:shd w:val="clear" w:color="auto" w:fill="auto"/>
            <w:vAlign w:val="center"/>
          </w:tcPr>
          <w:p w14:paraId="28753F1B"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22360C</w:t>
            </w:r>
          </w:p>
        </w:tc>
        <w:tc>
          <w:tcPr>
            <w:tcW w:w="2977" w:type="dxa"/>
            <w:shd w:val="clear" w:color="auto" w:fill="FFFFFF"/>
            <w:vAlign w:val="center"/>
          </w:tcPr>
          <w:p w14:paraId="3502B77D" w14:textId="77777777" w:rsidR="00BD7607" w:rsidRPr="00BD7607" w:rsidRDefault="00BD7607" w:rsidP="00BD7607">
            <w:pPr>
              <w:jc w:val="center"/>
              <w:rPr>
                <w:rFonts w:eastAsia="Calibri"/>
                <w:lang w:val="en-US"/>
              </w:rPr>
            </w:pPr>
            <w:r w:rsidRPr="00BD7607">
              <w:rPr>
                <w:rFonts w:eastAsia="Calibri"/>
                <w:lang w:val="en-US"/>
              </w:rPr>
              <w:t>Z7C22360CL0009518</w:t>
            </w:r>
          </w:p>
        </w:tc>
        <w:tc>
          <w:tcPr>
            <w:tcW w:w="2269" w:type="dxa"/>
            <w:shd w:val="clear" w:color="auto" w:fill="auto"/>
            <w:vAlign w:val="center"/>
          </w:tcPr>
          <w:p w14:paraId="44461798" w14:textId="426A3106" w:rsidR="00BD7607" w:rsidRPr="00BD7607" w:rsidRDefault="00BD7607" w:rsidP="00BD7607">
            <w:pPr>
              <w:jc w:val="center"/>
              <w:rPr>
                <w:rFonts w:eastAsia="Calibri"/>
              </w:rPr>
            </w:pPr>
          </w:p>
        </w:tc>
      </w:tr>
      <w:tr w:rsidR="00BD7607" w:rsidRPr="00BD7607" w14:paraId="53102DA2" w14:textId="77777777" w:rsidTr="00E22F1F">
        <w:tc>
          <w:tcPr>
            <w:tcW w:w="562" w:type="dxa"/>
            <w:shd w:val="clear" w:color="auto" w:fill="auto"/>
            <w:vAlign w:val="center"/>
          </w:tcPr>
          <w:p w14:paraId="418B1869"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103440B9"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Lada Largus KS045L</w:t>
            </w:r>
          </w:p>
        </w:tc>
        <w:tc>
          <w:tcPr>
            <w:tcW w:w="2977" w:type="dxa"/>
            <w:shd w:val="clear" w:color="auto" w:fill="FFFFFF"/>
            <w:vAlign w:val="center"/>
          </w:tcPr>
          <w:p w14:paraId="3FA3C51C" w14:textId="77777777" w:rsidR="00BD7607" w:rsidRPr="00BD7607" w:rsidRDefault="00BD7607" w:rsidP="00BD7607">
            <w:pPr>
              <w:jc w:val="center"/>
              <w:rPr>
                <w:rFonts w:eastAsia="Calibri"/>
                <w:lang w:val="en-US"/>
              </w:rPr>
            </w:pPr>
            <w:r w:rsidRPr="00BD7607">
              <w:rPr>
                <w:rFonts w:eastAsia="Calibri"/>
                <w:lang w:val="en-US"/>
              </w:rPr>
              <w:t>XTAKS045LM1327736</w:t>
            </w:r>
          </w:p>
        </w:tc>
        <w:tc>
          <w:tcPr>
            <w:tcW w:w="2269" w:type="dxa"/>
            <w:shd w:val="clear" w:color="auto" w:fill="auto"/>
            <w:vAlign w:val="center"/>
          </w:tcPr>
          <w:p w14:paraId="08CD9D17" w14:textId="7EE78E70" w:rsidR="00BD7607" w:rsidRPr="00BD7607" w:rsidRDefault="00BD7607" w:rsidP="00BD7607">
            <w:pPr>
              <w:jc w:val="center"/>
              <w:rPr>
                <w:rFonts w:eastAsia="Calibri"/>
                <w:lang w:val="en-US"/>
              </w:rPr>
            </w:pPr>
          </w:p>
        </w:tc>
      </w:tr>
      <w:tr w:rsidR="00BD7607" w:rsidRPr="00BD7607" w14:paraId="091D8DC6"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EB3751F"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35A0F4DD" w14:textId="77777777" w:rsidR="00BD7607" w:rsidRPr="00BD7607" w:rsidRDefault="00BD7607" w:rsidP="00BD7607">
            <w:pPr>
              <w:rPr>
                <w:rFonts w:eastAsia="Calibri"/>
                <w:color w:val="000000" w:themeColor="text1"/>
              </w:rPr>
            </w:pPr>
            <w:r w:rsidRPr="00BD7607">
              <w:rPr>
                <w:rFonts w:eastAsia="Calibri"/>
                <w:color w:val="000000" w:themeColor="text1"/>
              </w:rPr>
              <w:t xml:space="preserve">УАЗ 390945 </w:t>
            </w:r>
          </w:p>
        </w:tc>
        <w:tc>
          <w:tcPr>
            <w:tcW w:w="2977" w:type="dxa"/>
            <w:vAlign w:val="center"/>
          </w:tcPr>
          <w:p w14:paraId="7ADE8A83" w14:textId="77777777" w:rsidR="00BD7607" w:rsidRPr="00BD7607" w:rsidRDefault="00BD7607" w:rsidP="00BD7607">
            <w:pPr>
              <w:jc w:val="center"/>
              <w:rPr>
                <w:rFonts w:eastAsia="Calibri"/>
              </w:rPr>
            </w:pPr>
            <w:r w:rsidRPr="00BD7607">
              <w:rPr>
                <w:rFonts w:eastAsia="Calibri"/>
                <w:lang w:val="en-US"/>
              </w:rPr>
              <w:t>XTT390945M1203929</w:t>
            </w:r>
          </w:p>
        </w:tc>
        <w:tc>
          <w:tcPr>
            <w:tcW w:w="2269" w:type="dxa"/>
            <w:shd w:val="clear" w:color="auto" w:fill="auto"/>
            <w:vAlign w:val="center"/>
          </w:tcPr>
          <w:p w14:paraId="4674C7B0" w14:textId="14506809" w:rsidR="00BD7607" w:rsidRPr="00BD7607" w:rsidRDefault="00BD7607" w:rsidP="00BD7607">
            <w:pPr>
              <w:jc w:val="center"/>
              <w:rPr>
                <w:rFonts w:eastAsia="Calibri"/>
              </w:rPr>
            </w:pPr>
          </w:p>
        </w:tc>
      </w:tr>
      <w:tr w:rsidR="00BD7607" w:rsidRPr="00BD7607" w14:paraId="31636202"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DD48872"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6D835AFF" w14:textId="77777777" w:rsidR="00BD7607" w:rsidRPr="00BD7607" w:rsidRDefault="00BD7607" w:rsidP="00BD7607">
            <w:pPr>
              <w:rPr>
                <w:rFonts w:eastAsia="Calibri"/>
                <w:color w:val="000000" w:themeColor="text1"/>
              </w:rPr>
            </w:pPr>
            <w:r w:rsidRPr="00BD7607">
              <w:rPr>
                <w:rFonts w:eastAsia="Calibri"/>
                <w:color w:val="000000" w:themeColor="text1"/>
              </w:rPr>
              <w:t>УАЗ 390945</w:t>
            </w:r>
          </w:p>
        </w:tc>
        <w:tc>
          <w:tcPr>
            <w:tcW w:w="2977" w:type="dxa"/>
            <w:vAlign w:val="center"/>
          </w:tcPr>
          <w:p w14:paraId="6346E3D1" w14:textId="77777777" w:rsidR="00BD7607" w:rsidRPr="00BD7607" w:rsidRDefault="00BD7607" w:rsidP="00BD7607">
            <w:pPr>
              <w:jc w:val="center"/>
              <w:rPr>
                <w:rFonts w:eastAsia="Calibri"/>
              </w:rPr>
            </w:pPr>
            <w:r w:rsidRPr="00BD7607">
              <w:rPr>
                <w:rFonts w:eastAsia="Calibri"/>
                <w:lang w:val="en-US"/>
              </w:rPr>
              <w:t>XTT</w:t>
            </w:r>
            <w:r w:rsidRPr="00BD7607">
              <w:rPr>
                <w:rFonts w:eastAsia="Calibri"/>
              </w:rPr>
              <w:t>390945</w:t>
            </w:r>
            <w:r w:rsidRPr="00BD7607">
              <w:rPr>
                <w:rFonts w:eastAsia="Calibri"/>
                <w:lang w:val="en-US"/>
              </w:rPr>
              <w:t>M1210256</w:t>
            </w:r>
          </w:p>
        </w:tc>
        <w:tc>
          <w:tcPr>
            <w:tcW w:w="2269" w:type="dxa"/>
            <w:shd w:val="clear" w:color="auto" w:fill="FFFFFF"/>
            <w:vAlign w:val="center"/>
          </w:tcPr>
          <w:p w14:paraId="319EBA71" w14:textId="6BB3D2CB" w:rsidR="00BD7607" w:rsidRPr="00BD7607" w:rsidRDefault="00BD7607" w:rsidP="00BD7607">
            <w:pPr>
              <w:jc w:val="center"/>
              <w:rPr>
                <w:rFonts w:eastAsia="Calibri"/>
              </w:rPr>
            </w:pPr>
          </w:p>
        </w:tc>
      </w:tr>
      <w:tr w:rsidR="00BD7607" w:rsidRPr="00BD7607" w14:paraId="16015E33"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CB3C237"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72E8981" w14:textId="77777777" w:rsidR="00BD7607" w:rsidRPr="00BD7607" w:rsidRDefault="00BD7607" w:rsidP="00BD7607">
            <w:pPr>
              <w:outlineLvl w:val="0"/>
              <w:rPr>
                <w:color w:val="000000" w:themeColor="text1"/>
                <w:lang w:val="en-US"/>
              </w:rPr>
            </w:pPr>
            <w:r w:rsidRPr="00BD7607">
              <w:rPr>
                <w:color w:val="000000" w:themeColor="text1"/>
                <w:lang w:val="en-US"/>
              </w:rPr>
              <w:t>Mitsubishi L200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F5DE551" w14:textId="77777777" w:rsidR="00BD7607" w:rsidRPr="00BD7607" w:rsidRDefault="00BD7607" w:rsidP="00BD7607">
            <w:pPr>
              <w:jc w:val="center"/>
              <w:outlineLvl w:val="0"/>
            </w:pPr>
            <w:r w:rsidRPr="00BD7607">
              <w:rPr>
                <w:lang w:val="en-US"/>
              </w:rPr>
              <w:t>MMCJYKL10JH013098</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14:paraId="10332AE5" w14:textId="6CAAB86B" w:rsidR="00BD7607" w:rsidRPr="00BD7607" w:rsidRDefault="00BD7607" w:rsidP="00BD7607">
            <w:pPr>
              <w:jc w:val="center"/>
              <w:outlineLvl w:val="0"/>
              <w:rPr>
                <w:lang w:val="en-US"/>
              </w:rPr>
            </w:pPr>
          </w:p>
        </w:tc>
      </w:tr>
      <w:tr w:rsidR="00BD7607" w:rsidRPr="00BD7607" w14:paraId="6D1805EF"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D87772F"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60F429CD" w14:textId="77777777" w:rsidR="00BD7607" w:rsidRPr="00BD7607" w:rsidRDefault="00BD7607" w:rsidP="00BD7607">
            <w:pPr>
              <w:rPr>
                <w:rFonts w:eastAsia="Calibri"/>
                <w:color w:val="000000" w:themeColor="text1"/>
              </w:rPr>
            </w:pPr>
            <w:r w:rsidRPr="00BD7607">
              <w:rPr>
                <w:rFonts w:eastAsia="Calibri"/>
                <w:color w:val="000000" w:themeColor="text1"/>
              </w:rPr>
              <w:t>УАЗ Хантер</w:t>
            </w:r>
          </w:p>
        </w:tc>
        <w:tc>
          <w:tcPr>
            <w:tcW w:w="2977" w:type="dxa"/>
            <w:shd w:val="clear" w:color="auto" w:fill="FFFFFF"/>
            <w:vAlign w:val="center"/>
          </w:tcPr>
          <w:p w14:paraId="11F4949D" w14:textId="77777777" w:rsidR="00BD7607" w:rsidRPr="00BD7607" w:rsidRDefault="00BD7607" w:rsidP="00BD7607">
            <w:pPr>
              <w:jc w:val="center"/>
              <w:rPr>
                <w:rFonts w:eastAsia="Calibri"/>
              </w:rPr>
            </w:pPr>
            <w:r w:rsidRPr="00BD7607">
              <w:rPr>
                <w:rFonts w:eastAsia="Calibri"/>
                <w:lang w:val="en-US"/>
              </w:rPr>
              <w:t>XTT</w:t>
            </w:r>
            <w:r w:rsidRPr="00BD7607">
              <w:rPr>
                <w:rFonts w:eastAsia="Calibri"/>
              </w:rPr>
              <w:t>292400</w:t>
            </w:r>
            <w:r w:rsidRPr="00BD7607">
              <w:rPr>
                <w:rFonts w:eastAsia="Calibri"/>
                <w:lang w:val="en-US"/>
              </w:rPr>
              <w:t>N</w:t>
            </w:r>
            <w:r w:rsidRPr="00BD7607">
              <w:rPr>
                <w:rFonts w:eastAsia="Calibri"/>
              </w:rPr>
              <w:t>1001272</w:t>
            </w:r>
          </w:p>
        </w:tc>
        <w:tc>
          <w:tcPr>
            <w:tcW w:w="2269" w:type="dxa"/>
            <w:shd w:val="clear" w:color="auto" w:fill="auto"/>
            <w:vAlign w:val="center"/>
          </w:tcPr>
          <w:p w14:paraId="6EF5F72A" w14:textId="6C71D8AE" w:rsidR="00BD7607" w:rsidRPr="00BD7607" w:rsidRDefault="00BD7607" w:rsidP="00BD7607">
            <w:pPr>
              <w:jc w:val="center"/>
              <w:rPr>
                <w:rFonts w:eastAsia="Calibri"/>
              </w:rPr>
            </w:pPr>
          </w:p>
        </w:tc>
      </w:tr>
      <w:tr w:rsidR="00BD7607" w:rsidRPr="00BD7607" w14:paraId="640D141B"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DA88F72"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5693D85D"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 xml:space="preserve">LADA </w:t>
            </w:r>
            <w:proofErr w:type="spellStart"/>
            <w:r w:rsidRPr="00BD7607">
              <w:rPr>
                <w:rFonts w:eastAsia="Calibri"/>
                <w:color w:val="000000" w:themeColor="text1"/>
                <w:lang w:val="en-US"/>
              </w:rPr>
              <w:t>Niva</w:t>
            </w:r>
            <w:proofErr w:type="spellEnd"/>
            <w:r w:rsidRPr="00BD7607">
              <w:rPr>
                <w:rFonts w:eastAsia="Calibri"/>
                <w:color w:val="000000" w:themeColor="text1"/>
                <w:lang w:val="en-US"/>
              </w:rPr>
              <w:t xml:space="preserve"> Legend</w:t>
            </w:r>
          </w:p>
        </w:tc>
        <w:tc>
          <w:tcPr>
            <w:tcW w:w="2977" w:type="dxa"/>
            <w:shd w:val="clear" w:color="auto" w:fill="FFFFFF"/>
            <w:vAlign w:val="center"/>
          </w:tcPr>
          <w:p w14:paraId="00E03A5C" w14:textId="77777777" w:rsidR="00BD7607" w:rsidRPr="00BD7607" w:rsidRDefault="00BD7607" w:rsidP="00BD7607">
            <w:pPr>
              <w:jc w:val="center"/>
              <w:rPr>
                <w:rFonts w:eastAsia="Calibri"/>
              </w:rPr>
            </w:pPr>
            <w:r w:rsidRPr="00BD7607">
              <w:rPr>
                <w:rFonts w:eastAsia="Calibri"/>
                <w:lang w:val="en-US"/>
              </w:rPr>
              <w:t>XTA212140P2445169</w:t>
            </w:r>
          </w:p>
        </w:tc>
        <w:tc>
          <w:tcPr>
            <w:tcW w:w="2269" w:type="dxa"/>
            <w:shd w:val="clear" w:color="auto" w:fill="auto"/>
            <w:vAlign w:val="center"/>
          </w:tcPr>
          <w:p w14:paraId="352B9558" w14:textId="66927622" w:rsidR="00BD7607" w:rsidRPr="00BD7607" w:rsidRDefault="00BD7607" w:rsidP="00BD7607">
            <w:pPr>
              <w:jc w:val="center"/>
              <w:rPr>
                <w:rFonts w:eastAsia="Calibri"/>
              </w:rPr>
            </w:pPr>
          </w:p>
        </w:tc>
      </w:tr>
      <w:tr w:rsidR="00BD7607" w:rsidRPr="00BD7607" w14:paraId="5ABCB53B"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4C92B8E"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1498E3B8" w14:textId="77777777" w:rsidR="00BD7607" w:rsidRPr="00BD7607" w:rsidRDefault="00BD7607" w:rsidP="00BD7607">
            <w:pPr>
              <w:rPr>
                <w:rFonts w:eastAsia="Calibri"/>
                <w:color w:val="000000" w:themeColor="text1"/>
              </w:rPr>
            </w:pPr>
            <w:r w:rsidRPr="00BD7607">
              <w:rPr>
                <w:rFonts w:eastAsia="Calibri"/>
                <w:color w:val="000000" w:themeColor="text1"/>
                <w:lang w:val="en-US"/>
              </w:rPr>
              <w:t>Mercedes-Benz 223602</w:t>
            </w:r>
            <w:r w:rsidRPr="00BD7607">
              <w:rPr>
                <w:rFonts w:eastAsia="Calibri"/>
                <w:color w:val="000000" w:themeColor="text1"/>
              </w:rPr>
              <w:t xml:space="preserve"> </w:t>
            </w:r>
          </w:p>
        </w:tc>
        <w:tc>
          <w:tcPr>
            <w:tcW w:w="2977" w:type="dxa"/>
            <w:shd w:val="clear" w:color="auto" w:fill="FFFFFF"/>
          </w:tcPr>
          <w:p w14:paraId="4864CA5B" w14:textId="77777777" w:rsidR="00BD7607" w:rsidRPr="00BD7607" w:rsidRDefault="00BD7607" w:rsidP="00BD7607">
            <w:pPr>
              <w:jc w:val="center"/>
            </w:pPr>
            <w:r w:rsidRPr="00BD7607">
              <w:t>Z7C223602K0008745</w:t>
            </w:r>
          </w:p>
        </w:tc>
        <w:tc>
          <w:tcPr>
            <w:tcW w:w="2269" w:type="dxa"/>
            <w:tcBorders>
              <w:top w:val="single" w:sz="4" w:space="0" w:color="auto"/>
              <w:left w:val="single" w:sz="4" w:space="0" w:color="auto"/>
              <w:bottom w:val="single" w:sz="4" w:space="0" w:color="auto"/>
              <w:right w:val="single" w:sz="4" w:space="0" w:color="auto"/>
            </w:tcBorders>
            <w:vAlign w:val="center"/>
          </w:tcPr>
          <w:p w14:paraId="5DB3EDF5" w14:textId="1BCAD7FC" w:rsidR="00BD7607" w:rsidRPr="00BD7607" w:rsidRDefault="00BD7607" w:rsidP="00BD7607">
            <w:pPr>
              <w:jc w:val="center"/>
            </w:pPr>
          </w:p>
        </w:tc>
      </w:tr>
      <w:tr w:rsidR="00BD7607" w:rsidRPr="00BD7607" w14:paraId="30478BC1"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81817C"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47513ED9"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shd w:val="clear" w:color="auto" w:fill="FFFFFF"/>
          </w:tcPr>
          <w:p w14:paraId="12E4EBA4" w14:textId="77777777" w:rsidR="00BD7607" w:rsidRPr="00BD7607" w:rsidRDefault="00BD7607" w:rsidP="00BD7607">
            <w:pPr>
              <w:jc w:val="center"/>
            </w:pPr>
            <w:r w:rsidRPr="00BD7607">
              <w:t>Z7C223602K0008751</w:t>
            </w:r>
          </w:p>
        </w:tc>
        <w:tc>
          <w:tcPr>
            <w:tcW w:w="2269" w:type="dxa"/>
            <w:tcBorders>
              <w:top w:val="single" w:sz="4" w:space="0" w:color="auto"/>
              <w:left w:val="single" w:sz="4" w:space="0" w:color="auto"/>
              <w:bottom w:val="single" w:sz="4" w:space="0" w:color="auto"/>
              <w:right w:val="single" w:sz="4" w:space="0" w:color="auto"/>
            </w:tcBorders>
            <w:vAlign w:val="center"/>
          </w:tcPr>
          <w:p w14:paraId="7330C020" w14:textId="4FCCAC06" w:rsidR="00BD7607" w:rsidRPr="00BD7607" w:rsidRDefault="00BD7607" w:rsidP="00BD7607">
            <w:pPr>
              <w:jc w:val="center"/>
            </w:pPr>
          </w:p>
        </w:tc>
      </w:tr>
      <w:tr w:rsidR="00BD7607" w:rsidRPr="00BD7607" w14:paraId="3D3B841A"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C935F7"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1928302E"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shd w:val="clear" w:color="auto" w:fill="FFFFFF"/>
          </w:tcPr>
          <w:p w14:paraId="35CD1A52" w14:textId="77777777" w:rsidR="00BD7607" w:rsidRPr="00BD7607" w:rsidRDefault="00BD7607" w:rsidP="00BD7607">
            <w:pPr>
              <w:jc w:val="center"/>
            </w:pPr>
            <w:r w:rsidRPr="00BD7607">
              <w:t>Z7C223602K0008672</w:t>
            </w:r>
          </w:p>
        </w:tc>
        <w:tc>
          <w:tcPr>
            <w:tcW w:w="2269" w:type="dxa"/>
            <w:tcBorders>
              <w:top w:val="single" w:sz="4" w:space="0" w:color="auto"/>
              <w:left w:val="single" w:sz="4" w:space="0" w:color="auto"/>
              <w:bottom w:val="single" w:sz="4" w:space="0" w:color="auto"/>
              <w:right w:val="single" w:sz="4" w:space="0" w:color="auto"/>
            </w:tcBorders>
            <w:vAlign w:val="center"/>
          </w:tcPr>
          <w:p w14:paraId="18778BD1" w14:textId="79F034F9" w:rsidR="00BD7607" w:rsidRPr="00BD7607" w:rsidRDefault="00BD7607" w:rsidP="00BD7607">
            <w:pPr>
              <w:jc w:val="center"/>
            </w:pPr>
          </w:p>
        </w:tc>
      </w:tr>
      <w:tr w:rsidR="00BD7607" w:rsidRPr="00BD7607" w14:paraId="461A20CF"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F47B59C"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6D0EE52E"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shd w:val="clear" w:color="auto" w:fill="FFFFFF"/>
          </w:tcPr>
          <w:p w14:paraId="6F7B08CC" w14:textId="77777777" w:rsidR="00BD7607" w:rsidRPr="00BD7607" w:rsidRDefault="00BD7607" w:rsidP="00BD7607">
            <w:pPr>
              <w:jc w:val="center"/>
            </w:pPr>
            <w:r w:rsidRPr="00BD7607">
              <w:t>Z7C223602K0008766</w:t>
            </w:r>
          </w:p>
        </w:tc>
        <w:tc>
          <w:tcPr>
            <w:tcW w:w="2269" w:type="dxa"/>
            <w:tcBorders>
              <w:top w:val="single" w:sz="4" w:space="0" w:color="auto"/>
              <w:left w:val="single" w:sz="4" w:space="0" w:color="auto"/>
              <w:bottom w:val="single" w:sz="4" w:space="0" w:color="auto"/>
              <w:right w:val="single" w:sz="4" w:space="0" w:color="auto"/>
            </w:tcBorders>
            <w:vAlign w:val="center"/>
          </w:tcPr>
          <w:p w14:paraId="5E0D7A4F" w14:textId="0F2D29A6" w:rsidR="00BD7607" w:rsidRPr="00BD7607" w:rsidRDefault="00BD7607" w:rsidP="00BD7607">
            <w:pPr>
              <w:jc w:val="center"/>
            </w:pPr>
          </w:p>
        </w:tc>
      </w:tr>
      <w:tr w:rsidR="00BD7607" w:rsidRPr="00BD7607" w14:paraId="50C1A6DB"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69858E"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3235890E"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shd w:val="clear" w:color="auto" w:fill="FFFFFF"/>
          </w:tcPr>
          <w:p w14:paraId="4AD7AA4A" w14:textId="77777777" w:rsidR="00BD7607" w:rsidRPr="00BD7607" w:rsidRDefault="00BD7607" w:rsidP="00BD7607">
            <w:pPr>
              <w:jc w:val="center"/>
            </w:pPr>
            <w:r w:rsidRPr="00BD7607">
              <w:t>Z7C223602K0008746</w:t>
            </w:r>
          </w:p>
        </w:tc>
        <w:tc>
          <w:tcPr>
            <w:tcW w:w="2269" w:type="dxa"/>
            <w:tcBorders>
              <w:top w:val="single" w:sz="4" w:space="0" w:color="auto"/>
              <w:left w:val="single" w:sz="4" w:space="0" w:color="auto"/>
              <w:bottom w:val="single" w:sz="4" w:space="0" w:color="auto"/>
              <w:right w:val="single" w:sz="4" w:space="0" w:color="auto"/>
            </w:tcBorders>
            <w:vAlign w:val="center"/>
          </w:tcPr>
          <w:p w14:paraId="4EACA84E" w14:textId="52A37C14" w:rsidR="00BD7607" w:rsidRPr="00BD7607" w:rsidRDefault="00BD7607" w:rsidP="00BD7607">
            <w:pPr>
              <w:jc w:val="center"/>
            </w:pPr>
          </w:p>
        </w:tc>
      </w:tr>
      <w:tr w:rsidR="00BD7607" w:rsidRPr="00BD7607" w14:paraId="1DBF76D8"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02AF654"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7B38B507"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shd w:val="clear" w:color="auto" w:fill="FFFFFF"/>
          </w:tcPr>
          <w:p w14:paraId="4985B671" w14:textId="77777777" w:rsidR="00BD7607" w:rsidRPr="00BD7607" w:rsidRDefault="00BD7607" w:rsidP="00BD7607">
            <w:pPr>
              <w:jc w:val="center"/>
            </w:pPr>
            <w:r w:rsidRPr="00BD7607">
              <w:t>Z7C223602K0008743</w:t>
            </w:r>
          </w:p>
        </w:tc>
        <w:tc>
          <w:tcPr>
            <w:tcW w:w="2269" w:type="dxa"/>
            <w:tcBorders>
              <w:top w:val="single" w:sz="4" w:space="0" w:color="auto"/>
              <w:left w:val="single" w:sz="4" w:space="0" w:color="auto"/>
              <w:bottom w:val="single" w:sz="4" w:space="0" w:color="auto"/>
              <w:right w:val="single" w:sz="4" w:space="0" w:color="auto"/>
            </w:tcBorders>
            <w:vAlign w:val="center"/>
          </w:tcPr>
          <w:p w14:paraId="29B4F248" w14:textId="64DBDCA3" w:rsidR="00BD7607" w:rsidRPr="00BD7607" w:rsidRDefault="00BD7607" w:rsidP="00BD7607">
            <w:pPr>
              <w:jc w:val="center"/>
            </w:pPr>
          </w:p>
        </w:tc>
      </w:tr>
      <w:tr w:rsidR="00BD7607" w:rsidRPr="00BD7607" w14:paraId="72DFCBDB"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53F0945"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vAlign w:val="center"/>
          </w:tcPr>
          <w:p w14:paraId="6E537CDF"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tcBorders>
              <w:top w:val="single" w:sz="4" w:space="0" w:color="auto"/>
              <w:left w:val="nil"/>
              <w:bottom w:val="single" w:sz="4" w:space="0" w:color="auto"/>
              <w:right w:val="single" w:sz="4" w:space="0" w:color="auto"/>
            </w:tcBorders>
          </w:tcPr>
          <w:p w14:paraId="13EA6AEE" w14:textId="77777777" w:rsidR="00BD7607" w:rsidRPr="00BD7607" w:rsidRDefault="00BD7607" w:rsidP="00BD7607">
            <w:pPr>
              <w:jc w:val="center"/>
            </w:pPr>
            <w:r w:rsidRPr="00BD7607">
              <w:t>Z7C223602K0008747</w:t>
            </w:r>
          </w:p>
        </w:tc>
        <w:tc>
          <w:tcPr>
            <w:tcW w:w="2269" w:type="dxa"/>
            <w:tcBorders>
              <w:top w:val="single" w:sz="4" w:space="0" w:color="auto"/>
              <w:left w:val="single" w:sz="4" w:space="0" w:color="auto"/>
              <w:bottom w:val="single" w:sz="4" w:space="0" w:color="auto"/>
              <w:right w:val="single" w:sz="4" w:space="0" w:color="auto"/>
            </w:tcBorders>
            <w:vAlign w:val="center"/>
          </w:tcPr>
          <w:p w14:paraId="2314DFF0" w14:textId="61AC3D18" w:rsidR="00BD7607" w:rsidRPr="00BD7607" w:rsidRDefault="00BD7607" w:rsidP="00BD7607">
            <w:pPr>
              <w:jc w:val="center"/>
            </w:pPr>
          </w:p>
        </w:tc>
      </w:tr>
      <w:tr w:rsidR="00BD7607" w:rsidRPr="00BD7607" w14:paraId="29CC36E3"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E9C9051"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vAlign w:val="center"/>
          </w:tcPr>
          <w:p w14:paraId="27591B5D"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tcBorders>
              <w:top w:val="nil"/>
              <w:left w:val="nil"/>
              <w:bottom w:val="single" w:sz="4" w:space="0" w:color="auto"/>
              <w:right w:val="single" w:sz="8" w:space="0" w:color="auto"/>
            </w:tcBorders>
          </w:tcPr>
          <w:p w14:paraId="207B9182" w14:textId="77777777" w:rsidR="00BD7607" w:rsidRPr="00BD7607" w:rsidRDefault="00BD7607" w:rsidP="00BD7607">
            <w:pPr>
              <w:jc w:val="center"/>
            </w:pPr>
            <w:r w:rsidRPr="00BD7607">
              <w:t>Z7C223602K0008633</w:t>
            </w:r>
          </w:p>
        </w:tc>
        <w:tc>
          <w:tcPr>
            <w:tcW w:w="2269" w:type="dxa"/>
            <w:tcBorders>
              <w:top w:val="single" w:sz="4" w:space="0" w:color="auto"/>
              <w:left w:val="single" w:sz="4" w:space="0" w:color="auto"/>
              <w:bottom w:val="single" w:sz="4" w:space="0" w:color="auto"/>
              <w:right w:val="single" w:sz="4" w:space="0" w:color="auto"/>
            </w:tcBorders>
            <w:vAlign w:val="center"/>
          </w:tcPr>
          <w:p w14:paraId="3F89F015" w14:textId="27B0A06E" w:rsidR="00BD7607" w:rsidRPr="00BD7607" w:rsidRDefault="00BD7607" w:rsidP="00BD7607">
            <w:pPr>
              <w:jc w:val="center"/>
            </w:pPr>
          </w:p>
        </w:tc>
      </w:tr>
      <w:tr w:rsidR="00BD7607" w:rsidRPr="00BD7607" w14:paraId="3D5BE6D6"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A627377"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vAlign w:val="center"/>
          </w:tcPr>
          <w:p w14:paraId="4DF45D45"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tcBorders>
              <w:top w:val="nil"/>
              <w:left w:val="nil"/>
              <w:bottom w:val="single" w:sz="8" w:space="0" w:color="auto"/>
              <w:right w:val="single" w:sz="8" w:space="0" w:color="auto"/>
            </w:tcBorders>
          </w:tcPr>
          <w:p w14:paraId="32AAED05" w14:textId="77777777" w:rsidR="00BD7607" w:rsidRPr="00BD7607" w:rsidRDefault="00BD7607" w:rsidP="00BD7607">
            <w:pPr>
              <w:jc w:val="center"/>
            </w:pPr>
            <w:r w:rsidRPr="00BD7607">
              <w:t>Z7C223602K0008744</w:t>
            </w:r>
          </w:p>
        </w:tc>
        <w:tc>
          <w:tcPr>
            <w:tcW w:w="2269" w:type="dxa"/>
            <w:tcBorders>
              <w:top w:val="single" w:sz="4" w:space="0" w:color="auto"/>
              <w:left w:val="single" w:sz="4" w:space="0" w:color="auto"/>
              <w:bottom w:val="single" w:sz="4" w:space="0" w:color="auto"/>
              <w:right w:val="single" w:sz="4" w:space="0" w:color="auto"/>
            </w:tcBorders>
            <w:vAlign w:val="center"/>
          </w:tcPr>
          <w:p w14:paraId="6253A132" w14:textId="3E076637" w:rsidR="00BD7607" w:rsidRPr="00BD7607" w:rsidRDefault="00BD7607" w:rsidP="00BD7607">
            <w:pPr>
              <w:jc w:val="center"/>
            </w:pPr>
          </w:p>
        </w:tc>
      </w:tr>
      <w:tr w:rsidR="00BD7607" w:rsidRPr="00BD7607" w14:paraId="728D16BC"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9B37A42"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vAlign w:val="center"/>
          </w:tcPr>
          <w:p w14:paraId="4565F9A3"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tcBorders>
              <w:top w:val="nil"/>
              <w:left w:val="nil"/>
              <w:bottom w:val="single" w:sz="8" w:space="0" w:color="auto"/>
              <w:right w:val="single" w:sz="8" w:space="0" w:color="auto"/>
            </w:tcBorders>
          </w:tcPr>
          <w:p w14:paraId="7426BCE0" w14:textId="77777777" w:rsidR="00BD7607" w:rsidRPr="00BD7607" w:rsidRDefault="00BD7607" w:rsidP="00BD7607">
            <w:pPr>
              <w:jc w:val="center"/>
            </w:pPr>
            <w:r w:rsidRPr="00BD7607">
              <w:t>Z7C223602K0008750</w:t>
            </w:r>
          </w:p>
        </w:tc>
        <w:tc>
          <w:tcPr>
            <w:tcW w:w="2269" w:type="dxa"/>
            <w:tcBorders>
              <w:top w:val="single" w:sz="4" w:space="0" w:color="auto"/>
              <w:left w:val="single" w:sz="4" w:space="0" w:color="auto"/>
              <w:bottom w:val="single" w:sz="4" w:space="0" w:color="auto"/>
              <w:right w:val="single" w:sz="4" w:space="0" w:color="auto"/>
            </w:tcBorders>
            <w:vAlign w:val="center"/>
          </w:tcPr>
          <w:p w14:paraId="0D28D557" w14:textId="3CE9260B" w:rsidR="00BD7607" w:rsidRPr="00BD7607" w:rsidRDefault="00BD7607" w:rsidP="00BD7607">
            <w:pPr>
              <w:jc w:val="center"/>
            </w:pPr>
          </w:p>
        </w:tc>
      </w:tr>
      <w:tr w:rsidR="00BD7607" w:rsidRPr="00BD7607" w14:paraId="1C389D9E"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9AE29FA"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198D2314" w14:textId="77777777" w:rsidR="00BD7607" w:rsidRPr="00BD7607" w:rsidRDefault="00BD7607" w:rsidP="00BD7607">
            <w:pPr>
              <w:rPr>
                <w:rFonts w:eastAsia="Calibri"/>
                <w:color w:val="000000" w:themeColor="text1"/>
              </w:rPr>
            </w:pPr>
            <w:r w:rsidRPr="00BD7607">
              <w:rPr>
                <w:rFonts w:eastAsia="Calibri"/>
                <w:color w:val="000000" w:themeColor="text1"/>
                <w:lang w:val="en-US"/>
              </w:rPr>
              <w:t>Lada</w:t>
            </w:r>
            <w:r w:rsidRPr="00BD7607">
              <w:rPr>
                <w:rFonts w:eastAsia="Calibri"/>
                <w:color w:val="000000" w:themeColor="text1"/>
              </w:rPr>
              <w:t xml:space="preserve"> </w:t>
            </w:r>
            <w:proofErr w:type="spellStart"/>
            <w:r w:rsidRPr="00BD7607">
              <w:rPr>
                <w:rFonts w:eastAsia="Calibri"/>
                <w:color w:val="000000" w:themeColor="text1"/>
                <w:lang w:val="en-US"/>
              </w:rPr>
              <w:t>Largus</w:t>
            </w:r>
            <w:proofErr w:type="spellEnd"/>
            <w:r w:rsidRPr="00BD7607">
              <w:rPr>
                <w:rFonts w:eastAsia="Calibri"/>
                <w:color w:val="000000" w:themeColor="text1"/>
              </w:rPr>
              <w:t xml:space="preserve"> </w:t>
            </w:r>
            <w:r w:rsidRPr="00BD7607">
              <w:rPr>
                <w:rFonts w:eastAsia="Calibri"/>
                <w:color w:val="000000" w:themeColor="text1"/>
                <w:lang w:val="en-US"/>
              </w:rPr>
              <w:t>KS</w:t>
            </w:r>
            <w:r w:rsidRPr="00BD7607">
              <w:rPr>
                <w:rFonts w:eastAsia="Calibri"/>
                <w:color w:val="000000" w:themeColor="text1"/>
              </w:rPr>
              <w:t>045 (скорая помощь)</w:t>
            </w:r>
          </w:p>
        </w:tc>
        <w:tc>
          <w:tcPr>
            <w:tcW w:w="2977" w:type="dxa"/>
            <w:shd w:val="clear" w:color="auto" w:fill="FFFFFF"/>
            <w:vAlign w:val="center"/>
          </w:tcPr>
          <w:p w14:paraId="56878623" w14:textId="77777777" w:rsidR="00BD7607" w:rsidRPr="00BD7607" w:rsidRDefault="00BD7607" w:rsidP="00BD7607">
            <w:pPr>
              <w:jc w:val="center"/>
              <w:rPr>
                <w:rFonts w:eastAsia="Calibri"/>
              </w:rPr>
            </w:pPr>
            <w:r w:rsidRPr="00BD7607">
              <w:rPr>
                <w:rFonts w:eastAsia="Calibri"/>
                <w:lang w:val="en-US"/>
              </w:rPr>
              <w:t>X891806A2P0FB3786</w:t>
            </w:r>
          </w:p>
        </w:tc>
        <w:tc>
          <w:tcPr>
            <w:tcW w:w="2269" w:type="dxa"/>
            <w:shd w:val="clear" w:color="auto" w:fill="auto"/>
            <w:vAlign w:val="center"/>
          </w:tcPr>
          <w:p w14:paraId="2831DEAF" w14:textId="57655A92" w:rsidR="00BD7607" w:rsidRPr="00BD7607" w:rsidRDefault="00BD7607" w:rsidP="00BD7607">
            <w:pPr>
              <w:jc w:val="center"/>
            </w:pPr>
          </w:p>
        </w:tc>
      </w:tr>
      <w:tr w:rsidR="00BD7607" w:rsidRPr="00BD7607" w14:paraId="29E55DB8"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037929"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774BEDA9" w14:textId="77777777" w:rsidR="00BD7607" w:rsidRPr="00BD7607" w:rsidRDefault="00BD7607" w:rsidP="00BD7607">
            <w:pPr>
              <w:ind w:firstLineChars="15" w:firstLine="36"/>
              <w:outlineLvl w:val="0"/>
              <w:rPr>
                <w:color w:val="000000" w:themeColor="text1"/>
              </w:rPr>
            </w:pPr>
            <w:r w:rsidRPr="00BD7607">
              <w:rPr>
                <w:color w:val="000000" w:themeColor="text1"/>
              </w:rPr>
              <w:t>Автомобильный прицеп МЗСА 817719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6E96F72" w14:textId="77777777" w:rsidR="00BD7607" w:rsidRPr="00BD7607" w:rsidRDefault="00BD7607" w:rsidP="00BD7607">
            <w:pPr>
              <w:jc w:val="center"/>
              <w:outlineLvl w:val="0"/>
            </w:pPr>
            <w:r w:rsidRPr="00BD7607">
              <w:rPr>
                <w:lang w:val="en-US"/>
              </w:rPr>
              <w:t>X</w:t>
            </w:r>
            <w:r w:rsidRPr="00BD7607">
              <w:t>43817719</w:t>
            </w:r>
            <w:r w:rsidRPr="00BD7607">
              <w:rPr>
                <w:lang w:val="en-US"/>
              </w:rPr>
              <w:t>K</w:t>
            </w:r>
            <w:r w:rsidRPr="00BD7607">
              <w:t>0026959</w:t>
            </w:r>
          </w:p>
        </w:tc>
        <w:tc>
          <w:tcPr>
            <w:tcW w:w="2269" w:type="dxa"/>
            <w:tcBorders>
              <w:top w:val="single" w:sz="4" w:space="0" w:color="auto"/>
              <w:left w:val="single" w:sz="4" w:space="0" w:color="auto"/>
              <w:bottom w:val="single" w:sz="4" w:space="0" w:color="auto"/>
              <w:right w:val="single" w:sz="4" w:space="0" w:color="auto"/>
            </w:tcBorders>
            <w:shd w:val="clear" w:color="000000" w:fill="FFFFFF"/>
            <w:vAlign w:val="center"/>
          </w:tcPr>
          <w:p w14:paraId="3465366A" w14:textId="6650866D" w:rsidR="00BD7607" w:rsidRPr="00BD7607" w:rsidRDefault="00BD7607" w:rsidP="00BD7607">
            <w:pPr>
              <w:jc w:val="center"/>
              <w:outlineLvl w:val="0"/>
              <w:rPr>
                <w:lang w:val="en-US"/>
              </w:rPr>
            </w:pPr>
          </w:p>
        </w:tc>
      </w:tr>
      <w:tr w:rsidR="00BD7607" w:rsidRPr="00BD7607" w14:paraId="5081B830"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F49342F"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1663CED6" w14:textId="77777777" w:rsidR="00BD7607" w:rsidRPr="00BD7607" w:rsidRDefault="00BD7607" w:rsidP="00BD7607">
            <w:pPr>
              <w:ind w:firstLineChars="15" w:firstLine="36"/>
              <w:outlineLvl w:val="0"/>
              <w:rPr>
                <w:color w:val="000000" w:themeColor="text1"/>
                <w:lang w:val="en-US"/>
              </w:rPr>
            </w:pPr>
            <w:r w:rsidRPr="00BD7607">
              <w:rPr>
                <w:color w:val="000000" w:themeColor="text1"/>
              </w:rPr>
              <w:t>ГАЗель ИАЦ-1767A7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E02A077" w14:textId="77777777" w:rsidR="00BD7607" w:rsidRPr="00BD7607" w:rsidRDefault="00BD7607" w:rsidP="00BD7607">
            <w:pPr>
              <w:jc w:val="center"/>
              <w:outlineLvl w:val="0"/>
            </w:pPr>
            <w:r w:rsidRPr="00BD7607">
              <w:rPr>
                <w:lang w:val="en-US"/>
              </w:rPr>
              <w:t>XJG1767A7R0003682</w:t>
            </w:r>
          </w:p>
        </w:tc>
        <w:tc>
          <w:tcPr>
            <w:tcW w:w="2269" w:type="dxa"/>
            <w:tcBorders>
              <w:top w:val="single" w:sz="4" w:space="0" w:color="auto"/>
              <w:left w:val="single" w:sz="4" w:space="0" w:color="auto"/>
              <w:bottom w:val="single" w:sz="4" w:space="0" w:color="auto"/>
              <w:right w:val="single" w:sz="4" w:space="0" w:color="auto"/>
            </w:tcBorders>
          </w:tcPr>
          <w:p w14:paraId="15D2BBF7" w14:textId="3A41F950" w:rsidR="00BD7607" w:rsidRPr="00BD7607" w:rsidRDefault="00BD7607" w:rsidP="00BD7607">
            <w:pPr>
              <w:jc w:val="center"/>
            </w:pPr>
          </w:p>
        </w:tc>
      </w:tr>
      <w:tr w:rsidR="00BD7607" w:rsidRPr="00BD7607" w14:paraId="6856799D"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B83F1E4"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2FE3733F" w14:textId="77777777" w:rsidR="00BD7607" w:rsidRPr="00BD7607" w:rsidRDefault="00BD7607" w:rsidP="00BD7607">
            <w:pPr>
              <w:rPr>
                <w:rFonts w:eastAsia="Calibri"/>
                <w:color w:val="000000" w:themeColor="text1"/>
                <w:lang w:val="en-US"/>
              </w:rPr>
            </w:pPr>
            <w:r w:rsidRPr="00BD7607">
              <w:rPr>
                <w:color w:val="000000" w:themeColor="text1"/>
              </w:rPr>
              <w:t>ГАЗель ИАЦ-1767A7</w:t>
            </w:r>
          </w:p>
        </w:tc>
        <w:tc>
          <w:tcPr>
            <w:tcW w:w="2977" w:type="dxa"/>
            <w:shd w:val="clear" w:color="auto" w:fill="FFFFFF"/>
            <w:vAlign w:val="center"/>
          </w:tcPr>
          <w:p w14:paraId="43C9134D" w14:textId="77777777" w:rsidR="00BD7607" w:rsidRPr="00BD7607" w:rsidRDefault="00BD7607" w:rsidP="00BD7607">
            <w:pPr>
              <w:jc w:val="center"/>
              <w:rPr>
                <w:rFonts w:eastAsia="Calibri"/>
                <w:lang w:val="en-US"/>
              </w:rPr>
            </w:pPr>
            <w:r w:rsidRPr="00BD7607">
              <w:rPr>
                <w:rFonts w:eastAsia="Calibri"/>
                <w:lang w:val="en-US"/>
              </w:rPr>
              <w:t>XJG1767A7R0003683</w:t>
            </w:r>
          </w:p>
        </w:tc>
        <w:tc>
          <w:tcPr>
            <w:tcW w:w="2269" w:type="dxa"/>
            <w:tcBorders>
              <w:top w:val="single" w:sz="4" w:space="0" w:color="auto"/>
              <w:left w:val="single" w:sz="4" w:space="0" w:color="auto"/>
              <w:bottom w:val="single" w:sz="4" w:space="0" w:color="auto"/>
              <w:right w:val="single" w:sz="4" w:space="0" w:color="auto"/>
            </w:tcBorders>
          </w:tcPr>
          <w:p w14:paraId="13F63B88" w14:textId="10063341" w:rsidR="00BD7607" w:rsidRPr="00BD7607" w:rsidRDefault="00BD7607" w:rsidP="00BD7607">
            <w:pPr>
              <w:jc w:val="center"/>
            </w:pPr>
          </w:p>
        </w:tc>
      </w:tr>
      <w:tr w:rsidR="00BD7607" w:rsidRPr="00BD7607" w14:paraId="453316FF"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884787D"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6D0F484C" w14:textId="77777777" w:rsidR="00BD7607" w:rsidRPr="00BD7607" w:rsidRDefault="00BD7607" w:rsidP="00BD7607">
            <w:pPr>
              <w:rPr>
                <w:rFonts w:eastAsia="Calibri"/>
                <w:color w:val="000000" w:themeColor="text1"/>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vAlign w:val="center"/>
          </w:tcPr>
          <w:p w14:paraId="7E55733B" w14:textId="77777777" w:rsidR="00BD7607" w:rsidRPr="00BD7607" w:rsidRDefault="00BD7607" w:rsidP="00BD7607">
            <w:pPr>
              <w:jc w:val="center"/>
              <w:rPr>
                <w:rFonts w:eastAsia="Calibri"/>
              </w:rPr>
            </w:pPr>
            <w:r w:rsidRPr="00BD7607">
              <w:rPr>
                <w:rFonts w:eastAsia="Calibri"/>
              </w:rPr>
              <w:t>XJG1767A7R0003696</w:t>
            </w:r>
          </w:p>
        </w:tc>
        <w:tc>
          <w:tcPr>
            <w:tcW w:w="2269" w:type="dxa"/>
            <w:tcBorders>
              <w:top w:val="single" w:sz="4" w:space="0" w:color="auto"/>
              <w:left w:val="single" w:sz="4" w:space="0" w:color="auto"/>
              <w:bottom w:val="single" w:sz="4" w:space="0" w:color="auto"/>
              <w:right w:val="single" w:sz="4" w:space="0" w:color="auto"/>
            </w:tcBorders>
          </w:tcPr>
          <w:p w14:paraId="2F32A6BB" w14:textId="58E8F923" w:rsidR="00BD7607" w:rsidRPr="00BD7607" w:rsidRDefault="00BD7607" w:rsidP="00BD7607">
            <w:pPr>
              <w:jc w:val="center"/>
            </w:pPr>
          </w:p>
        </w:tc>
      </w:tr>
      <w:tr w:rsidR="00BD7607" w:rsidRPr="00BD7607" w14:paraId="6C7F49C0"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405FDEA"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04EAEC94" w14:textId="77777777" w:rsidR="00BD7607" w:rsidRPr="00BD7607" w:rsidRDefault="00BD7607" w:rsidP="00BD7607">
            <w:pPr>
              <w:rPr>
                <w:rFonts w:eastAsia="Calibri"/>
                <w:color w:val="000000" w:themeColor="text1"/>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vAlign w:val="center"/>
          </w:tcPr>
          <w:p w14:paraId="438292D4" w14:textId="77777777" w:rsidR="00BD7607" w:rsidRPr="00BD7607" w:rsidRDefault="00BD7607" w:rsidP="00BD7607">
            <w:pPr>
              <w:jc w:val="center"/>
              <w:rPr>
                <w:rFonts w:eastAsia="Calibri"/>
              </w:rPr>
            </w:pPr>
            <w:r w:rsidRPr="00BD7607">
              <w:rPr>
                <w:rFonts w:eastAsia="Calibri"/>
              </w:rPr>
              <w:t>XJG1767A7R0003697</w:t>
            </w:r>
          </w:p>
        </w:tc>
        <w:tc>
          <w:tcPr>
            <w:tcW w:w="2269" w:type="dxa"/>
            <w:tcBorders>
              <w:top w:val="single" w:sz="4" w:space="0" w:color="auto"/>
              <w:left w:val="single" w:sz="4" w:space="0" w:color="auto"/>
              <w:bottom w:val="single" w:sz="4" w:space="0" w:color="auto"/>
              <w:right w:val="single" w:sz="4" w:space="0" w:color="auto"/>
            </w:tcBorders>
          </w:tcPr>
          <w:p w14:paraId="0347972D" w14:textId="7CAA9A37" w:rsidR="00BD7607" w:rsidRPr="00BD7607" w:rsidRDefault="00BD7607" w:rsidP="00BD7607">
            <w:pPr>
              <w:jc w:val="center"/>
            </w:pPr>
          </w:p>
        </w:tc>
      </w:tr>
      <w:tr w:rsidR="00BD7607" w:rsidRPr="00BD7607" w14:paraId="722E7F6D"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A3D31A0"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8A5C707" w14:textId="77777777" w:rsidR="00BD7607" w:rsidRPr="00BD7607" w:rsidRDefault="00BD7607" w:rsidP="00BD7607">
            <w:pPr>
              <w:rPr>
                <w:rFonts w:eastAsia="Calibri"/>
                <w:color w:val="000000" w:themeColor="text1"/>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tcBorders>
              <w:top w:val="single" w:sz="4" w:space="0" w:color="auto"/>
              <w:left w:val="single" w:sz="4" w:space="0" w:color="auto"/>
              <w:bottom w:val="single" w:sz="4" w:space="0" w:color="auto"/>
              <w:right w:val="single" w:sz="4" w:space="0" w:color="auto"/>
            </w:tcBorders>
            <w:vAlign w:val="center"/>
          </w:tcPr>
          <w:p w14:paraId="1AD133B5" w14:textId="77777777" w:rsidR="00BD7607" w:rsidRPr="00BD7607" w:rsidRDefault="00BD7607" w:rsidP="00BD7607">
            <w:pPr>
              <w:jc w:val="center"/>
              <w:rPr>
                <w:rFonts w:eastAsia="Calibri"/>
              </w:rPr>
            </w:pPr>
            <w:r w:rsidRPr="00BD7607">
              <w:rPr>
                <w:rFonts w:eastAsia="Calibri"/>
              </w:rPr>
              <w:t>XJG1767A7R0003698</w:t>
            </w:r>
          </w:p>
        </w:tc>
        <w:tc>
          <w:tcPr>
            <w:tcW w:w="2269" w:type="dxa"/>
            <w:tcBorders>
              <w:top w:val="single" w:sz="4" w:space="0" w:color="auto"/>
              <w:left w:val="single" w:sz="4" w:space="0" w:color="auto"/>
              <w:bottom w:val="single" w:sz="4" w:space="0" w:color="auto"/>
              <w:right w:val="single" w:sz="4" w:space="0" w:color="auto"/>
            </w:tcBorders>
          </w:tcPr>
          <w:p w14:paraId="66B96A43" w14:textId="37EB1C67" w:rsidR="00BD7607" w:rsidRPr="00BD7607" w:rsidRDefault="00BD7607" w:rsidP="00BD7607">
            <w:pPr>
              <w:jc w:val="center"/>
            </w:pPr>
          </w:p>
        </w:tc>
      </w:tr>
      <w:tr w:rsidR="00BD7607" w:rsidRPr="00BD7607" w14:paraId="06CF2329"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DB78CC"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AB62239" w14:textId="77777777" w:rsidR="00BD7607" w:rsidRPr="00BD7607" w:rsidRDefault="00BD7607" w:rsidP="00BD7607">
            <w:pPr>
              <w:rPr>
                <w:rFonts w:eastAsia="Calibri"/>
                <w:color w:val="000000" w:themeColor="text1"/>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tcBorders>
              <w:top w:val="single" w:sz="4" w:space="0" w:color="auto"/>
              <w:left w:val="single" w:sz="4" w:space="0" w:color="auto"/>
              <w:bottom w:val="single" w:sz="4" w:space="0" w:color="auto"/>
              <w:right w:val="single" w:sz="4" w:space="0" w:color="auto"/>
            </w:tcBorders>
            <w:vAlign w:val="center"/>
          </w:tcPr>
          <w:p w14:paraId="084B9EC8" w14:textId="77777777" w:rsidR="00BD7607" w:rsidRPr="00BD7607" w:rsidRDefault="00BD7607" w:rsidP="00BD7607">
            <w:pPr>
              <w:jc w:val="center"/>
              <w:rPr>
                <w:rFonts w:eastAsia="Calibri"/>
              </w:rPr>
            </w:pPr>
            <w:r w:rsidRPr="00BD7607">
              <w:rPr>
                <w:rFonts w:eastAsia="Calibri"/>
              </w:rPr>
              <w:t>XJG1767A7R0003699</w:t>
            </w:r>
          </w:p>
        </w:tc>
        <w:tc>
          <w:tcPr>
            <w:tcW w:w="2269" w:type="dxa"/>
            <w:tcBorders>
              <w:top w:val="single" w:sz="4" w:space="0" w:color="auto"/>
              <w:left w:val="single" w:sz="4" w:space="0" w:color="auto"/>
              <w:bottom w:val="single" w:sz="4" w:space="0" w:color="auto"/>
              <w:right w:val="single" w:sz="4" w:space="0" w:color="auto"/>
            </w:tcBorders>
          </w:tcPr>
          <w:p w14:paraId="5817095D" w14:textId="51AD6EF6" w:rsidR="00BD7607" w:rsidRPr="00BD7607" w:rsidRDefault="00BD7607" w:rsidP="00BD7607">
            <w:pPr>
              <w:jc w:val="center"/>
            </w:pPr>
          </w:p>
        </w:tc>
      </w:tr>
      <w:tr w:rsidR="00BD7607" w:rsidRPr="00BD7607" w14:paraId="47FD9B7F"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3847E5C"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CF07E8B" w14:textId="77777777" w:rsidR="00BD7607" w:rsidRPr="00BD7607" w:rsidRDefault="00BD7607" w:rsidP="00BD7607">
            <w:pPr>
              <w:outlineLvl w:val="0"/>
              <w:rPr>
                <w:color w:val="000000" w:themeColor="text1"/>
                <w:lang w:val="en-US"/>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1335C48" w14:textId="77777777" w:rsidR="00BD7607" w:rsidRPr="00BD7607" w:rsidRDefault="00BD7607" w:rsidP="00BD7607">
            <w:pPr>
              <w:jc w:val="center"/>
              <w:outlineLvl w:val="0"/>
            </w:pPr>
            <w:r w:rsidRPr="00BD7607">
              <w:t>XJG1767A7R0003700</w:t>
            </w:r>
          </w:p>
        </w:tc>
        <w:tc>
          <w:tcPr>
            <w:tcW w:w="2269" w:type="dxa"/>
            <w:tcBorders>
              <w:top w:val="single" w:sz="4" w:space="0" w:color="auto"/>
              <w:left w:val="single" w:sz="4" w:space="0" w:color="auto"/>
              <w:bottom w:val="single" w:sz="4" w:space="0" w:color="auto"/>
              <w:right w:val="single" w:sz="4" w:space="0" w:color="auto"/>
            </w:tcBorders>
          </w:tcPr>
          <w:p w14:paraId="3A68226E" w14:textId="0586C184" w:rsidR="00BD7607" w:rsidRPr="00BD7607" w:rsidRDefault="00BD7607" w:rsidP="00BD7607">
            <w:pPr>
              <w:jc w:val="center"/>
            </w:pPr>
          </w:p>
        </w:tc>
      </w:tr>
      <w:tr w:rsidR="00BD7607" w:rsidRPr="00BD7607" w14:paraId="36676E25"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7432031"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1536D577" w14:textId="77777777" w:rsidR="00BD7607" w:rsidRPr="00BD7607" w:rsidRDefault="00BD7607" w:rsidP="00BD7607">
            <w:pPr>
              <w:rPr>
                <w:rFonts w:eastAsia="Calibri"/>
                <w:color w:val="000000" w:themeColor="text1"/>
                <w:lang w:val="en-US"/>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vAlign w:val="center"/>
          </w:tcPr>
          <w:p w14:paraId="73A7EBA7" w14:textId="77777777" w:rsidR="00BD7607" w:rsidRPr="00BD7607" w:rsidRDefault="00BD7607" w:rsidP="00BD7607">
            <w:pPr>
              <w:jc w:val="center"/>
              <w:rPr>
                <w:rFonts w:eastAsia="Calibri"/>
                <w:lang w:val="en-US"/>
              </w:rPr>
            </w:pPr>
            <w:r w:rsidRPr="00BD7607">
              <w:rPr>
                <w:rFonts w:eastAsia="Calibri"/>
                <w:lang w:val="en-US"/>
              </w:rPr>
              <w:t>XJG1767A7R0003701</w:t>
            </w:r>
          </w:p>
        </w:tc>
        <w:tc>
          <w:tcPr>
            <w:tcW w:w="2269" w:type="dxa"/>
            <w:tcBorders>
              <w:top w:val="single" w:sz="4" w:space="0" w:color="auto"/>
              <w:left w:val="single" w:sz="4" w:space="0" w:color="auto"/>
              <w:bottom w:val="single" w:sz="4" w:space="0" w:color="auto"/>
              <w:right w:val="single" w:sz="4" w:space="0" w:color="auto"/>
            </w:tcBorders>
          </w:tcPr>
          <w:p w14:paraId="0C085311" w14:textId="1DBA98E1" w:rsidR="00BD7607" w:rsidRPr="00BD7607" w:rsidRDefault="00BD7607" w:rsidP="00BD7607">
            <w:pPr>
              <w:jc w:val="center"/>
            </w:pPr>
          </w:p>
        </w:tc>
      </w:tr>
      <w:tr w:rsidR="00BD7607" w:rsidRPr="00BD7607" w14:paraId="1EECC442" w14:textId="77777777" w:rsidTr="00E22F1F">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8F95968"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50E7CE0F" w14:textId="77777777" w:rsidR="00BD7607" w:rsidRPr="00BD7607" w:rsidRDefault="00BD7607" w:rsidP="00BD7607">
            <w:pPr>
              <w:rPr>
                <w:rFonts w:eastAsia="Calibri"/>
                <w:color w:val="000000" w:themeColor="text1"/>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shd w:val="clear" w:color="auto" w:fill="FFFFFF"/>
            <w:vAlign w:val="center"/>
          </w:tcPr>
          <w:p w14:paraId="67D90923" w14:textId="77777777" w:rsidR="00BD7607" w:rsidRPr="00BD7607" w:rsidRDefault="00BD7607" w:rsidP="00BD7607">
            <w:pPr>
              <w:jc w:val="center"/>
              <w:rPr>
                <w:rFonts w:eastAsia="Calibri"/>
              </w:rPr>
            </w:pPr>
            <w:r w:rsidRPr="00BD7607">
              <w:rPr>
                <w:rFonts w:eastAsia="Calibri"/>
              </w:rPr>
              <w:t>XJG1767A7R0003702</w:t>
            </w:r>
          </w:p>
        </w:tc>
        <w:tc>
          <w:tcPr>
            <w:tcW w:w="2269" w:type="dxa"/>
            <w:tcBorders>
              <w:top w:val="single" w:sz="4" w:space="0" w:color="auto"/>
              <w:left w:val="single" w:sz="4" w:space="0" w:color="auto"/>
              <w:bottom w:val="single" w:sz="4" w:space="0" w:color="auto"/>
              <w:right w:val="single" w:sz="4" w:space="0" w:color="auto"/>
            </w:tcBorders>
          </w:tcPr>
          <w:p w14:paraId="0C406EF1" w14:textId="1A87C4DC" w:rsidR="00BD7607" w:rsidRPr="00BD7607" w:rsidRDefault="00BD7607" w:rsidP="00BD7607">
            <w:pPr>
              <w:jc w:val="center"/>
            </w:pPr>
          </w:p>
        </w:tc>
      </w:tr>
      <w:tr w:rsidR="00BD7607" w:rsidRPr="00BD7607" w14:paraId="77B3AEF2"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31CDFF"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1DB8AE6B" w14:textId="77777777" w:rsidR="00BD7607" w:rsidRPr="00BD7607" w:rsidRDefault="00BD7607" w:rsidP="00BD7607">
            <w:pPr>
              <w:rPr>
                <w:rFonts w:eastAsia="Calibri"/>
                <w:color w:val="000000" w:themeColor="text1"/>
                <w:lang w:val="en-US"/>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shd w:val="clear" w:color="auto" w:fill="FFFFFF"/>
            <w:vAlign w:val="center"/>
          </w:tcPr>
          <w:p w14:paraId="5107FF3C" w14:textId="77777777" w:rsidR="00BD7607" w:rsidRPr="00BD7607" w:rsidRDefault="00BD7607" w:rsidP="00BD7607">
            <w:pPr>
              <w:jc w:val="center"/>
              <w:rPr>
                <w:rFonts w:eastAsia="Calibri"/>
              </w:rPr>
            </w:pPr>
            <w:r w:rsidRPr="00BD7607">
              <w:rPr>
                <w:rFonts w:eastAsia="Calibri"/>
              </w:rPr>
              <w:t>XJG1767A7R0003703</w:t>
            </w:r>
          </w:p>
        </w:tc>
        <w:tc>
          <w:tcPr>
            <w:tcW w:w="2269" w:type="dxa"/>
            <w:tcBorders>
              <w:top w:val="single" w:sz="4" w:space="0" w:color="auto"/>
              <w:left w:val="single" w:sz="4" w:space="0" w:color="auto"/>
              <w:bottom w:val="single" w:sz="4" w:space="0" w:color="auto"/>
              <w:right w:val="single" w:sz="4" w:space="0" w:color="auto"/>
            </w:tcBorders>
          </w:tcPr>
          <w:p w14:paraId="3AD77BC3" w14:textId="6597EC95" w:rsidR="00BD7607" w:rsidRPr="00BD7607" w:rsidRDefault="00BD7607" w:rsidP="00BD7607">
            <w:pPr>
              <w:jc w:val="center"/>
            </w:pPr>
          </w:p>
        </w:tc>
      </w:tr>
      <w:tr w:rsidR="00BD7607" w:rsidRPr="00BD7607" w14:paraId="4F68B47B"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4B6237"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3E03ABD3" w14:textId="77777777" w:rsidR="00BD7607" w:rsidRPr="00BD7607" w:rsidRDefault="00BD7607" w:rsidP="00BD7607">
            <w:pPr>
              <w:rPr>
                <w:color w:val="000000" w:themeColor="text1"/>
              </w:rPr>
            </w:pPr>
            <w:r w:rsidRPr="00BD7607">
              <w:rPr>
                <w:color w:val="000000" w:themeColor="text1"/>
              </w:rPr>
              <w:t>LADA 4х4, 212140  (лавинная служба)</w:t>
            </w:r>
          </w:p>
        </w:tc>
        <w:tc>
          <w:tcPr>
            <w:tcW w:w="2977" w:type="dxa"/>
            <w:shd w:val="clear" w:color="auto" w:fill="FFFFFF"/>
            <w:vAlign w:val="center"/>
          </w:tcPr>
          <w:p w14:paraId="2DE3A14F" w14:textId="77777777" w:rsidR="00BD7607" w:rsidRPr="00BD7607" w:rsidRDefault="00BD7607" w:rsidP="00BD7607">
            <w:pPr>
              <w:jc w:val="center"/>
              <w:rPr>
                <w:rFonts w:eastAsia="Calibri"/>
              </w:rPr>
            </w:pPr>
            <w:r w:rsidRPr="00BD7607">
              <w:rPr>
                <w:rFonts w:eastAsia="Calibri"/>
              </w:rPr>
              <w:t>XTA212140S2547780</w:t>
            </w:r>
          </w:p>
        </w:tc>
        <w:tc>
          <w:tcPr>
            <w:tcW w:w="2269" w:type="dxa"/>
            <w:tcBorders>
              <w:top w:val="single" w:sz="4" w:space="0" w:color="auto"/>
              <w:left w:val="single" w:sz="4" w:space="0" w:color="auto"/>
              <w:bottom w:val="single" w:sz="4" w:space="0" w:color="auto"/>
              <w:right w:val="single" w:sz="4" w:space="0" w:color="auto"/>
            </w:tcBorders>
          </w:tcPr>
          <w:p w14:paraId="10B01D82" w14:textId="105C06F8" w:rsidR="00BD7607" w:rsidRPr="00BD7607" w:rsidRDefault="00BD7607" w:rsidP="00BD7607">
            <w:pPr>
              <w:jc w:val="center"/>
            </w:pPr>
          </w:p>
        </w:tc>
      </w:tr>
      <w:tr w:rsidR="00BD7607" w:rsidRPr="00BD7607" w14:paraId="0BEDCD9A"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EE0AB9F"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0C24E3E8" w14:textId="77777777" w:rsidR="00BD7607" w:rsidRPr="00BD7607" w:rsidRDefault="00BD7607" w:rsidP="00BD7607">
            <w:pPr>
              <w:rPr>
                <w:color w:val="000000" w:themeColor="text1"/>
              </w:rPr>
            </w:pPr>
            <w:r w:rsidRPr="00BD7607">
              <w:rPr>
                <w:color w:val="000000" w:themeColor="text1"/>
              </w:rPr>
              <w:t>TANK 300</w:t>
            </w:r>
          </w:p>
        </w:tc>
        <w:tc>
          <w:tcPr>
            <w:tcW w:w="2977" w:type="dxa"/>
            <w:shd w:val="clear" w:color="auto" w:fill="FFFFFF"/>
            <w:vAlign w:val="center"/>
          </w:tcPr>
          <w:p w14:paraId="7E47F98B" w14:textId="77777777" w:rsidR="00BD7607" w:rsidRPr="00BD7607" w:rsidRDefault="00BD7607" w:rsidP="00BD7607">
            <w:pPr>
              <w:jc w:val="center"/>
              <w:rPr>
                <w:rFonts w:eastAsia="Calibri"/>
              </w:rPr>
            </w:pPr>
            <w:r w:rsidRPr="00BD7607">
              <w:rPr>
                <w:rFonts w:eastAsia="Calibri"/>
              </w:rPr>
              <w:t>LGWFF7A54RJ663730</w:t>
            </w:r>
          </w:p>
        </w:tc>
        <w:tc>
          <w:tcPr>
            <w:tcW w:w="2269" w:type="dxa"/>
            <w:tcBorders>
              <w:top w:val="single" w:sz="4" w:space="0" w:color="auto"/>
              <w:left w:val="single" w:sz="4" w:space="0" w:color="auto"/>
              <w:bottom w:val="single" w:sz="4" w:space="0" w:color="auto"/>
              <w:right w:val="single" w:sz="4" w:space="0" w:color="auto"/>
            </w:tcBorders>
          </w:tcPr>
          <w:p w14:paraId="2A3D4787" w14:textId="35840EB8" w:rsidR="00BD7607" w:rsidRPr="00BD7607" w:rsidRDefault="00BD7607" w:rsidP="00BD7607">
            <w:pPr>
              <w:jc w:val="center"/>
            </w:pPr>
          </w:p>
        </w:tc>
      </w:tr>
      <w:tr w:rsidR="00BD7607" w:rsidRPr="00BD7607" w14:paraId="25226C10"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F55254"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2A644200" w14:textId="77777777" w:rsidR="00BD7607" w:rsidRPr="00BD7607" w:rsidRDefault="00BD7607" w:rsidP="00BD7607">
            <w:pPr>
              <w:rPr>
                <w:color w:val="000000" w:themeColor="text1"/>
              </w:rPr>
            </w:pPr>
            <w:r w:rsidRPr="00BD7607">
              <w:rPr>
                <w:color w:val="000000" w:themeColor="text1"/>
              </w:rPr>
              <w:t>YUTONG</w:t>
            </w:r>
          </w:p>
        </w:tc>
        <w:tc>
          <w:tcPr>
            <w:tcW w:w="2977" w:type="dxa"/>
            <w:shd w:val="clear" w:color="auto" w:fill="FFFFFF"/>
            <w:vAlign w:val="center"/>
          </w:tcPr>
          <w:p w14:paraId="6344B98A" w14:textId="77777777" w:rsidR="00BD7607" w:rsidRPr="00BD7607" w:rsidRDefault="00BD7607" w:rsidP="00BD7607">
            <w:pPr>
              <w:jc w:val="center"/>
              <w:rPr>
                <w:rFonts w:eastAsia="Calibri"/>
              </w:rPr>
            </w:pPr>
            <w:r w:rsidRPr="00BD7607">
              <w:rPr>
                <w:rFonts w:eastAsia="Calibri"/>
              </w:rPr>
              <w:t>LZYTMTF64R1005146</w:t>
            </w:r>
          </w:p>
        </w:tc>
        <w:tc>
          <w:tcPr>
            <w:tcW w:w="2269" w:type="dxa"/>
            <w:tcBorders>
              <w:top w:val="single" w:sz="4" w:space="0" w:color="auto"/>
              <w:left w:val="single" w:sz="4" w:space="0" w:color="auto"/>
              <w:bottom w:val="single" w:sz="4" w:space="0" w:color="auto"/>
              <w:right w:val="single" w:sz="4" w:space="0" w:color="auto"/>
            </w:tcBorders>
          </w:tcPr>
          <w:p w14:paraId="5E8EBE2B" w14:textId="26356C48" w:rsidR="00BD7607" w:rsidRPr="00BD7607" w:rsidRDefault="00BD7607" w:rsidP="00BD7607">
            <w:pPr>
              <w:jc w:val="center"/>
              <w:rPr>
                <w:lang w:val="en-US"/>
              </w:rPr>
            </w:pPr>
          </w:p>
        </w:tc>
      </w:tr>
      <w:tr w:rsidR="00BD7607" w:rsidRPr="00BD7607" w14:paraId="2BF6CF09"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4985FA1"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549977B5" w14:textId="77777777" w:rsidR="00BD7607" w:rsidRPr="00BD7607" w:rsidRDefault="00BD7607" w:rsidP="00BD7607">
            <w:pPr>
              <w:rPr>
                <w:color w:val="000000" w:themeColor="text1"/>
              </w:rPr>
            </w:pPr>
            <w:r w:rsidRPr="00BD7607">
              <w:rPr>
                <w:color w:val="000000" w:themeColor="text1"/>
              </w:rPr>
              <w:t>YUTONG</w:t>
            </w:r>
          </w:p>
        </w:tc>
        <w:tc>
          <w:tcPr>
            <w:tcW w:w="2977" w:type="dxa"/>
            <w:shd w:val="clear" w:color="auto" w:fill="FFFFFF"/>
            <w:vAlign w:val="center"/>
          </w:tcPr>
          <w:p w14:paraId="1E923AE4" w14:textId="77777777" w:rsidR="00BD7607" w:rsidRPr="00BD7607" w:rsidRDefault="00BD7607" w:rsidP="00BD7607">
            <w:pPr>
              <w:jc w:val="center"/>
              <w:rPr>
                <w:rFonts w:eastAsia="Calibri"/>
              </w:rPr>
            </w:pPr>
            <w:r w:rsidRPr="00BD7607">
              <w:rPr>
                <w:rFonts w:eastAsia="Calibri"/>
              </w:rPr>
              <w:t>LZYTMTF67S1016311</w:t>
            </w:r>
          </w:p>
        </w:tc>
        <w:tc>
          <w:tcPr>
            <w:tcW w:w="2269" w:type="dxa"/>
            <w:tcBorders>
              <w:top w:val="single" w:sz="4" w:space="0" w:color="auto"/>
              <w:left w:val="single" w:sz="4" w:space="0" w:color="auto"/>
              <w:bottom w:val="single" w:sz="4" w:space="0" w:color="auto"/>
              <w:right w:val="single" w:sz="4" w:space="0" w:color="auto"/>
            </w:tcBorders>
          </w:tcPr>
          <w:p w14:paraId="6AE9F206" w14:textId="6A87CBEA" w:rsidR="00BD7607" w:rsidRPr="00BD7607" w:rsidRDefault="00BD7607" w:rsidP="00BD7607">
            <w:pPr>
              <w:jc w:val="center"/>
              <w:rPr>
                <w:lang w:val="en-US"/>
              </w:rPr>
            </w:pPr>
          </w:p>
        </w:tc>
      </w:tr>
      <w:tr w:rsidR="00BD7607" w:rsidRPr="00BD7607" w14:paraId="45EEFAC9"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67153AD"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34A3F1A9" w14:textId="77777777" w:rsidR="00BD7607" w:rsidRPr="00BD7607" w:rsidRDefault="00BD7607" w:rsidP="00BD7607">
            <w:pPr>
              <w:rPr>
                <w:color w:val="000000" w:themeColor="text1"/>
              </w:rPr>
            </w:pPr>
            <w:r w:rsidRPr="00BD7607">
              <w:rPr>
                <w:color w:val="000000" w:themeColor="text1"/>
              </w:rPr>
              <w:t>ГАЗ (Соболь)</w:t>
            </w:r>
          </w:p>
        </w:tc>
        <w:tc>
          <w:tcPr>
            <w:tcW w:w="2977" w:type="dxa"/>
            <w:shd w:val="clear" w:color="auto" w:fill="FFFFFF"/>
            <w:vAlign w:val="center"/>
          </w:tcPr>
          <w:p w14:paraId="107AA3C2" w14:textId="77777777" w:rsidR="00BD7607" w:rsidRPr="00BD7607" w:rsidRDefault="00BD7607" w:rsidP="00BD7607">
            <w:pPr>
              <w:jc w:val="center"/>
              <w:rPr>
                <w:rFonts w:eastAsia="Calibri"/>
              </w:rPr>
            </w:pPr>
            <w:r w:rsidRPr="00BD7607">
              <w:rPr>
                <w:rFonts w:eastAsia="Calibri"/>
              </w:rPr>
              <w:t>X96275270R0993859</w:t>
            </w:r>
          </w:p>
        </w:tc>
        <w:tc>
          <w:tcPr>
            <w:tcW w:w="2269" w:type="dxa"/>
            <w:tcBorders>
              <w:top w:val="single" w:sz="4" w:space="0" w:color="auto"/>
              <w:left w:val="single" w:sz="4" w:space="0" w:color="auto"/>
              <w:bottom w:val="single" w:sz="4" w:space="0" w:color="auto"/>
              <w:right w:val="single" w:sz="4" w:space="0" w:color="auto"/>
            </w:tcBorders>
          </w:tcPr>
          <w:p w14:paraId="4BE90844" w14:textId="76A6ADF7" w:rsidR="00BD7607" w:rsidRPr="00BD7607" w:rsidRDefault="00BD7607" w:rsidP="00BD7607">
            <w:pPr>
              <w:jc w:val="center"/>
              <w:rPr>
                <w:lang w:val="en-US"/>
              </w:rPr>
            </w:pPr>
          </w:p>
        </w:tc>
      </w:tr>
      <w:tr w:rsidR="00BD7607" w:rsidRPr="00BD7607" w14:paraId="4561BD4A"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17C1F0"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36781AFC" w14:textId="77777777" w:rsidR="00BD7607" w:rsidRPr="00BD7607" w:rsidRDefault="00BD7607" w:rsidP="00BD7607">
            <w:pPr>
              <w:rPr>
                <w:color w:val="000000" w:themeColor="text1"/>
              </w:rPr>
            </w:pPr>
            <w:r w:rsidRPr="00BD7607">
              <w:rPr>
                <w:color w:val="000000" w:themeColor="text1"/>
              </w:rPr>
              <w:t>КАМАЗ 4303B6</w:t>
            </w:r>
          </w:p>
        </w:tc>
        <w:tc>
          <w:tcPr>
            <w:tcW w:w="2977" w:type="dxa"/>
            <w:shd w:val="clear" w:color="auto" w:fill="FFFFFF"/>
            <w:vAlign w:val="center"/>
          </w:tcPr>
          <w:p w14:paraId="38B006B2" w14:textId="77777777" w:rsidR="00BD7607" w:rsidRPr="00BD7607" w:rsidRDefault="00BD7607" w:rsidP="00BD7607">
            <w:pPr>
              <w:jc w:val="center"/>
              <w:rPr>
                <w:rFonts w:eastAsia="Calibri"/>
              </w:rPr>
            </w:pPr>
            <w:r w:rsidRPr="00BD7607">
              <w:rPr>
                <w:rFonts w:eastAsia="Calibri"/>
              </w:rPr>
              <w:t>XZZ4303B6S0000637</w:t>
            </w:r>
          </w:p>
        </w:tc>
        <w:tc>
          <w:tcPr>
            <w:tcW w:w="2269" w:type="dxa"/>
            <w:tcBorders>
              <w:top w:val="single" w:sz="4" w:space="0" w:color="auto"/>
              <w:left w:val="single" w:sz="4" w:space="0" w:color="auto"/>
              <w:bottom w:val="single" w:sz="4" w:space="0" w:color="auto"/>
              <w:right w:val="single" w:sz="4" w:space="0" w:color="auto"/>
            </w:tcBorders>
          </w:tcPr>
          <w:p w14:paraId="53FDA9A3" w14:textId="736CD463" w:rsidR="00BD7607" w:rsidRPr="00BD7607" w:rsidRDefault="00BD7607" w:rsidP="00BD7607">
            <w:pPr>
              <w:jc w:val="center"/>
              <w:rPr>
                <w:lang w:val="en-US"/>
              </w:rPr>
            </w:pPr>
          </w:p>
        </w:tc>
      </w:tr>
      <w:tr w:rsidR="00BD7607" w:rsidRPr="00BD7607" w14:paraId="5E86A285"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A78903"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23401CB8" w14:textId="77777777" w:rsidR="00BD7607" w:rsidRPr="00BD7607" w:rsidRDefault="00BD7607" w:rsidP="00BD7607">
            <w:pPr>
              <w:rPr>
                <w:color w:val="000000" w:themeColor="text1"/>
              </w:rPr>
            </w:pPr>
            <w:r w:rsidRPr="00BD7607">
              <w:rPr>
                <w:color w:val="000000" w:themeColor="text1"/>
              </w:rPr>
              <w:t>КАМАЗ 6843К5</w:t>
            </w:r>
          </w:p>
        </w:tc>
        <w:tc>
          <w:tcPr>
            <w:tcW w:w="2977" w:type="dxa"/>
            <w:shd w:val="clear" w:color="auto" w:fill="FFFFFF"/>
            <w:vAlign w:val="center"/>
          </w:tcPr>
          <w:p w14:paraId="6D9A9682" w14:textId="77777777" w:rsidR="00BD7607" w:rsidRPr="00BD7607" w:rsidRDefault="00BD7607" w:rsidP="00BD7607">
            <w:pPr>
              <w:jc w:val="center"/>
              <w:rPr>
                <w:rFonts w:eastAsia="Calibri"/>
              </w:rPr>
            </w:pPr>
            <w:r w:rsidRPr="00BD7607">
              <w:rPr>
                <w:rFonts w:eastAsia="Calibri"/>
              </w:rPr>
              <w:t>X896843K5R0BX3064</w:t>
            </w:r>
          </w:p>
        </w:tc>
        <w:tc>
          <w:tcPr>
            <w:tcW w:w="2269" w:type="dxa"/>
            <w:tcBorders>
              <w:top w:val="single" w:sz="4" w:space="0" w:color="auto"/>
              <w:left w:val="single" w:sz="4" w:space="0" w:color="auto"/>
              <w:bottom w:val="single" w:sz="4" w:space="0" w:color="auto"/>
              <w:right w:val="single" w:sz="4" w:space="0" w:color="auto"/>
            </w:tcBorders>
          </w:tcPr>
          <w:p w14:paraId="5E8CE6FF" w14:textId="311CDD51" w:rsidR="00BD7607" w:rsidRPr="00BD7607" w:rsidRDefault="00BD7607" w:rsidP="00BD7607">
            <w:pPr>
              <w:jc w:val="center"/>
              <w:rPr>
                <w:lang w:val="en-US"/>
              </w:rPr>
            </w:pPr>
          </w:p>
        </w:tc>
      </w:tr>
      <w:tr w:rsidR="00BD7607" w:rsidRPr="00BD7607" w14:paraId="2122CACA"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E15B902"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526762C2" w14:textId="77777777" w:rsidR="00BD7607" w:rsidRPr="00BD7607" w:rsidRDefault="00BD7607" w:rsidP="00BD7607">
            <w:pPr>
              <w:rPr>
                <w:color w:val="000000" w:themeColor="text1"/>
              </w:rPr>
            </w:pPr>
            <w:r w:rsidRPr="00BD7607">
              <w:rPr>
                <w:color w:val="000000" w:themeColor="text1"/>
              </w:rPr>
              <w:t>2790D-0000010</w:t>
            </w:r>
          </w:p>
        </w:tc>
        <w:tc>
          <w:tcPr>
            <w:tcW w:w="2977" w:type="dxa"/>
            <w:shd w:val="clear" w:color="auto" w:fill="FFFFFF"/>
            <w:vAlign w:val="center"/>
          </w:tcPr>
          <w:p w14:paraId="63448F01" w14:textId="77777777" w:rsidR="00BD7607" w:rsidRPr="00BD7607" w:rsidRDefault="00BD7607" w:rsidP="00BD7607">
            <w:pPr>
              <w:jc w:val="center"/>
              <w:rPr>
                <w:rFonts w:eastAsia="Calibri"/>
              </w:rPr>
            </w:pPr>
            <w:r w:rsidRPr="00BD7607">
              <w:rPr>
                <w:rFonts w:eastAsia="Calibri"/>
              </w:rPr>
              <w:t>X5J2790DAR0000055</w:t>
            </w:r>
          </w:p>
        </w:tc>
        <w:tc>
          <w:tcPr>
            <w:tcW w:w="2269" w:type="dxa"/>
            <w:tcBorders>
              <w:top w:val="single" w:sz="4" w:space="0" w:color="auto"/>
              <w:left w:val="single" w:sz="4" w:space="0" w:color="auto"/>
              <w:bottom w:val="single" w:sz="4" w:space="0" w:color="auto"/>
              <w:right w:val="single" w:sz="4" w:space="0" w:color="auto"/>
            </w:tcBorders>
          </w:tcPr>
          <w:p w14:paraId="582F1418" w14:textId="3B632FF0" w:rsidR="00BD7607" w:rsidRPr="00BD7607" w:rsidRDefault="00BD7607" w:rsidP="00BD7607">
            <w:pPr>
              <w:jc w:val="center"/>
            </w:pPr>
          </w:p>
        </w:tc>
      </w:tr>
    </w:tbl>
    <w:p w14:paraId="7B661A70" w14:textId="77777777" w:rsidR="000B07FF" w:rsidRDefault="000B07FF" w:rsidP="003F3268">
      <w:pPr>
        <w:shd w:val="clear" w:color="auto" w:fill="FFFFFF"/>
        <w:tabs>
          <w:tab w:val="left" w:pos="816"/>
        </w:tabs>
        <w:ind w:firstLine="567"/>
        <w:jc w:val="both"/>
        <w:rPr>
          <w:b/>
        </w:rPr>
      </w:pPr>
    </w:p>
    <w:p w14:paraId="0FAED49C" w14:textId="52C7D9C2" w:rsidR="003F3268" w:rsidRPr="00305B3A" w:rsidRDefault="003F3268" w:rsidP="003F3268">
      <w:pPr>
        <w:shd w:val="clear" w:color="auto" w:fill="FFFFFF"/>
        <w:tabs>
          <w:tab w:val="left" w:pos="816"/>
        </w:tabs>
        <w:ind w:firstLine="567"/>
        <w:jc w:val="both"/>
      </w:pPr>
      <w:r w:rsidRPr="00305B3A">
        <w:rPr>
          <w:b/>
        </w:rPr>
        <w:lastRenderedPageBreak/>
        <w:t xml:space="preserve">Внесение изменений в перечень транспортных средств: </w:t>
      </w:r>
      <w:r w:rsidRPr="00305B3A">
        <w:t xml:space="preserve">в случае изменения государственных регистрационных знаков, а также при необходимости исключения или включения транспортных средств Заказчика, соответствующие изменения вносятся на основании уведомления, направленного с адреса электронной почты Заказчика на электронный адрес Исполнителя. </w:t>
      </w:r>
    </w:p>
    <w:p w14:paraId="411F30B9" w14:textId="77777777" w:rsidR="003F3268" w:rsidRPr="00591F8D" w:rsidRDefault="003F3268" w:rsidP="003F3268">
      <w:pPr>
        <w:ind w:firstLine="567"/>
        <w:contextualSpacing/>
        <w:jc w:val="both"/>
        <w:rPr>
          <w:rFonts w:eastAsiaTheme="minorHAnsi"/>
          <w:sz w:val="28"/>
          <w:szCs w:val="28"/>
          <w:lang w:eastAsia="en-US"/>
        </w:rPr>
      </w:pPr>
    </w:p>
    <w:tbl>
      <w:tblPr>
        <w:tblW w:w="9356" w:type="dxa"/>
        <w:tblLook w:val="0000" w:firstRow="0" w:lastRow="0" w:firstColumn="0" w:lastColumn="0" w:noHBand="0" w:noVBand="0"/>
      </w:tblPr>
      <w:tblGrid>
        <w:gridCol w:w="4772"/>
        <w:gridCol w:w="4584"/>
      </w:tblGrid>
      <w:tr w:rsidR="003F3268" w:rsidRPr="00A91431" w14:paraId="415C78B8" w14:textId="77777777" w:rsidTr="00E22F1F">
        <w:tc>
          <w:tcPr>
            <w:tcW w:w="4772" w:type="dxa"/>
          </w:tcPr>
          <w:p w14:paraId="649D110E" w14:textId="77777777" w:rsidR="003F3268" w:rsidRPr="009D6A76" w:rsidRDefault="003F3268" w:rsidP="00E22F1F">
            <w:pPr>
              <w:ind w:left="284" w:right="-2"/>
              <w:rPr>
                <w:b/>
                <w:color w:val="000000"/>
              </w:rPr>
            </w:pPr>
            <w:r w:rsidRPr="009D6A76">
              <w:rPr>
                <w:b/>
                <w:color w:val="000000"/>
              </w:rPr>
              <w:t>ОТ ИСПОЛНИТЕЛЯ:</w:t>
            </w:r>
          </w:p>
          <w:p w14:paraId="78A43CD8" w14:textId="77777777" w:rsidR="003F3268" w:rsidRDefault="003F3268" w:rsidP="00E22F1F">
            <w:pPr>
              <w:keepNext/>
              <w:ind w:left="284" w:right="-2"/>
              <w:jc w:val="both"/>
              <w:outlineLvl w:val="3"/>
              <w:rPr>
                <w:color w:val="000000"/>
              </w:rPr>
            </w:pPr>
          </w:p>
          <w:p w14:paraId="4FBF26D9" w14:textId="77777777" w:rsidR="003F3268" w:rsidRPr="009D6A76" w:rsidRDefault="003F3268" w:rsidP="00E22F1F">
            <w:pPr>
              <w:keepNext/>
              <w:ind w:left="284" w:right="-2"/>
              <w:jc w:val="both"/>
              <w:outlineLvl w:val="3"/>
              <w:rPr>
                <w:color w:val="000000"/>
              </w:rPr>
            </w:pPr>
          </w:p>
          <w:p w14:paraId="734240C0" w14:textId="77777777" w:rsidR="003F3268" w:rsidRPr="009D6A76" w:rsidRDefault="003F3268" w:rsidP="00E22F1F">
            <w:pPr>
              <w:keepNext/>
              <w:ind w:left="284" w:right="-2"/>
              <w:jc w:val="both"/>
              <w:outlineLvl w:val="3"/>
              <w:rPr>
                <w:color w:val="000000"/>
              </w:rPr>
            </w:pPr>
            <w:r>
              <w:rPr>
                <w:color w:val="000000"/>
              </w:rPr>
              <w:t>________________ /</w:t>
            </w:r>
            <w:r>
              <w:t>______________</w:t>
            </w:r>
            <w:r w:rsidRPr="009D6A76">
              <w:rPr>
                <w:color w:val="000000"/>
              </w:rPr>
              <w:t>/</w:t>
            </w:r>
          </w:p>
          <w:p w14:paraId="4FBAF17F" w14:textId="77777777" w:rsidR="003F3268" w:rsidRPr="009D6A76" w:rsidRDefault="003F3268" w:rsidP="00E22F1F">
            <w:pPr>
              <w:ind w:left="284" w:right="-2"/>
              <w:rPr>
                <w:i/>
                <w:sz w:val="20"/>
                <w:szCs w:val="20"/>
              </w:rPr>
            </w:pPr>
            <w:r w:rsidRPr="005B3D82">
              <w:rPr>
                <w:i/>
                <w:sz w:val="18"/>
                <w:szCs w:val="18"/>
              </w:rPr>
              <w:t>(подписано ЭЦП)</w:t>
            </w:r>
          </w:p>
        </w:tc>
        <w:tc>
          <w:tcPr>
            <w:tcW w:w="4584" w:type="dxa"/>
          </w:tcPr>
          <w:p w14:paraId="51CF76C4" w14:textId="77777777" w:rsidR="003F3268" w:rsidRPr="009D6A76" w:rsidRDefault="003F3268" w:rsidP="00E22F1F">
            <w:pPr>
              <w:ind w:left="284" w:right="-2"/>
              <w:rPr>
                <w:b/>
              </w:rPr>
            </w:pPr>
            <w:r w:rsidRPr="009D6A76">
              <w:rPr>
                <w:b/>
              </w:rPr>
              <w:t>ОТ ЗАКАЗЧИКА:</w:t>
            </w:r>
          </w:p>
          <w:p w14:paraId="1F0C310B" w14:textId="77777777" w:rsidR="003F3268" w:rsidRDefault="003F3268" w:rsidP="00E22F1F">
            <w:pPr>
              <w:ind w:left="284" w:right="-2"/>
            </w:pPr>
          </w:p>
          <w:p w14:paraId="31C245CB" w14:textId="77777777" w:rsidR="003F3268" w:rsidRPr="009D6A76" w:rsidRDefault="003F3268" w:rsidP="00E22F1F">
            <w:pPr>
              <w:ind w:left="284" w:right="-2"/>
            </w:pPr>
          </w:p>
          <w:p w14:paraId="04FC4B93" w14:textId="77777777" w:rsidR="003F3268" w:rsidRPr="009D6A76" w:rsidRDefault="003F3268" w:rsidP="00E22F1F">
            <w:pPr>
              <w:ind w:left="284" w:right="-2"/>
            </w:pPr>
            <w:r>
              <w:t>_________________ /_______________</w:t>
            </w:r>
            <w:r w:rsidRPr="009D6A76">
              <w:t>/</w:t>
            </w:r>
          </w:p>
          <w:p w14:paraId="5DEBFD2C" w14:textId="77777777" w:rsidR="003F3268" w:rsidRPr="009D6A76" w:rsidRDefault="003F3268" w:rsidP="00E22F1F">
            <w:pPr>
              <w:ind w:left="284" w:right="-2"/>
            </w:pPr>
            <w:r w:rsidRPr="005B3D82">
              <w:rPr>
                <w:i/>
                <w:sz w:val="18"/>
                <w:szCs w:val="18"/>
              </w:rPr>
              <w:t>(подписано ЭЦП)</w:t>
            </w:r>
          </w:p>
        </w:tc>
      </w:tr>
    </w:tbl>
    <w:p w14:paraId="13900EBA" w14:textId="77777777" w:rsidR="003F3268" w:rsidRDefault="003F3268" w:rsidP="003F3268">
      <w:pPr>
        <w:shd w:val="clear" w:color="auto" w:fill="FFFFFF"/>
        <w:tabs>
          <w:tab w:val="num" w:pos="567"/>
          <w:tab w:val="left" w:pos="816"/>
        </w:tabs>
        <w:ind w:left="284"/>
        <w:rPr>
          <w:b/>
        </w:rPr>
      </w:pPr>
    </w:p>
    <w:p w14:paraId="1891ADEB" w14:textId="77777777" w:rsidR="003F3268" w:rsidRDefault="003F3268" w:rsidP="003F3268">
      <w:pPr>
        <w:shd w:val="clear" w:color="auto" w:fill="FFFFFF"/>
        <w:tabs>
          <w:tab w:val="num" w:pos="567"/>
          <w:tab w:val="left" w:pos="816"/>
        </w:tabs>
        <w:ind w:firstLine="709"/>
        <w:jc w:val="right"/>
        <w:rPr>
          <w:b/>
        </w:rPr>
        <w:sectPr w:rsidR="003F3268" w:rsidSect="00600850">
          <w:pgSz w:w="11906" w:h="16838"/>
          <w:pgMar w:top="426" w:right="424" w:bottom="1134" w:left="1276" w:header="709" w:footer="709" w:gutter="0"/>
          <w:pgNumType w:start="1"/>
          <w:cols w:space="708"/>
          <w:titlePg/>
          <w:docGrid w:linePitch="360"/>
        </w:sectPr>
      </w:pPr>
    </w:p>
    <w:p w14:paraId="27C9DAA0" w14:textId="77777777" w:rsidR="003F3268" w:rsidRPr="00B378F6" w:rsidRDefault="003F3268" w:rsidP="003F3268">
      <w:pPr>
        <w:shd w:val="clear" w:color="auto" w:fill="FFFFFF"/>
        <w:tabs>
          <w:tab w:val="num" w:pos="567"/>
          <w:tab w:val="left" w:pos="816"/>
        </w:tabs>
        <w:ind w:firstLine="709"/>
        <w:jc w:val="right"/>
      </w:pPr>
      <w:r w:rsidRPr="00B378F6">
        <w:rPr>
          <w:b/>
        </w:rPr>
        <w:lastRenderedPageBreak/>
        <w:t>Приложение №</w:t>
      </w:r>
      <w:r>
        <w:rPr>
          <w:b/>
        </w:rPr>
        <w:t xml:space="preserve"> 3</w:t>
      </w:r>
    </w:p>
    <w:p w14:paraId="05D50631" w14:textId="77777777" w:rsidR="003F3268" w:rsidRPr="00B378F6" w:rsidRDefault="003F3268" w:rsidP="003F3268">
      <w:pPr>
        <w:shd w:val="clear" w:color="auto" w:fill="FFFFFF"/>
        <w:tabs>
          <w:tab w:val="num" w:pos="567"/>
          <w:tab w:val="left" w:pos="816"/>
        </w:tabs>
        <w:ind w:firstLine="709"/>
        <w:jc w:val="right"/>
      </w:pPr>
      <w:r w:rsidRPr="00B378F6">
        <w:t>к договору от «___» _____</w:t>
      </w:r>
      <w:r>
        <w:t>_</w:t>
      </w:r>
      <w:r w:rsidRPr="00B378F6">
        <w:t>____202</w:t>
      </w:r>
      <w:r>
        <w:t>6</w:t>
      </w:r>
      <w:r w:rsidRPr="00B378F6">
        <w:t xml:space="preserve"> г.</w:t>
      </w:r>
    </w:p>
    <w:p w14:paraId="585B4603" w14:textId="77777777" w:rsidR="003F3268" w:rsidRDefault="003F3268" w:rsidP="003F3268">
      <w:pPr>
        <w:shd w:val="clear" w:color="auto" w:fill="FFFFFF"/>
        <w:tabs>
          <w:tab w:val="num" w:pos="567"/>
          <w:tab w:val="left" w:pos="816"/>
        </w:tabs>
        <w:ind w:firstLine="709"/>
        <w:jc w:val="right"/>
      </w:pPr>
      <w:r>
        <w:t xml:space="preserve">№ </w:t>
      </w:r>
    </w:p>
    <w:p w14:paraId="4099D47B" w14:textId="77777777" w:rsidR="003F3268" w:rsidRDefault="003F3268" w:rsidP="003F3268">
      <w:pPr>
        <w:jc w:val="center"/>
        <w:rPr>
          <w:b/>
        </w:rPr>
      </w:pPr>
    </w:p>
    <w:p w14:paraId="68794208" w14:textId="77777777" w:rsidR="003F3268" w:rsidRPr="002E182F" w:rsidRDefault="003F3268" w:rsidP="003F3268">
      <w:pPr>
        <w:jc w:val="center"/>
        <w:rPr>
          <w:b/>
        </w:rPr>
      </w:pPr>
      <w:r w:rsidRPr="002E182F">
        <w:rPr>
          <w:b/>
        </w:rPr>
        <w:t>ФОРМА ЗАЯВКИ НА ВЫПЛНЕНИЕ РАБОТ</w:t>
      </w:r>
    </w:p>
    <w:p w14:paraId="0EE71476" w14:textId="77777777" w:rsidR="003F3268" w:rsidRPr="002E182F" w:rsidRDefault="003F3268" w:rsidP="003F3268">
      <w:pPr>
        <w:jc w:val="right"/>
      </w:pPr>
    </w:p>
    <w:p w14:paraId="5208A764" w14:textId="77777777" w:rsidR="003F3268" w:rsidRPr="002E182F" w:rsidRDefault="003F3268" w:rsidP="003F3268">
      <w:pPr>
        <w:shd w:val="clear" w:color="auto" w:fill="FFFFFF"/>
        <w:jc w:val="center"/>
        <w:rPr>
          <w:b/>
          <w:noProof/>
        </w:rPr>
      </w:pPr>
      <w:r w:rsidRPr="002E182F">
        <w:rPr>
          <w:b/>
          <w:noProof/>
        </w:rPr>
        <mc:AlternateContent>
          <mc:Choice Requires="wps">
            <w:drawing>
              <wp:anchor distT="0" distB="0" distL="114300" distR="114300" simplePos="0" relativeHeight="251659264" behindDoc="0" locked="0" layoutInCell="0" allowOverlap="1" wp14:anchorId="635C5670" wp14:editId="686CF92D">
                <wp:simplePos x="0" y="0"/>
                <wp:positionH relativeFrom="column">
                  <wp:posOffset>13970</wp:posOffset>
                </wp:positionH>
                <wp:positionV relativeFrom="paragraph">
                  <wp:posOffset>73025</wp:posOffset>
                </wp:positionV>
                <wp:extent cx="0" cy="0"/>
                <wp:effectExtent l="13970" t="6350" r="5080" b="1270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8FAB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75pt" to="1.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aTDQIAACM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" o:allowincell="f"/>
            </w:pict>
          </mc:Fallback>
        </mc:AlternateContent>
      </w:r>
      <w:r w:rsidRPr="002E182F">
        <w:rPr>
          <w:b/>
          <w:noProof/>
        </w:rPr>
        <w:t>АКЦИОНЕРНОЕ ОБЩЕСТВО</w:t>
      </w:r>
    </w:p>
    <w:p w14:paraId="310A8DD5" w14:textId="77777777" w:rsidR="003F3268" w:rsidRPr="002E182F" w:rsidRDefault="003F3268" w:rsidP="003F3268">
      <w:pPr>
        <w:shd w:val="clear" w:color="auto" w:fill="FFFFFF"/>
        <w:jc w:val="center"/>
        <w:rPr>
          <w:b/>
          <w:noProof/>
        </w:rPr>
      </w:pPr>
      <w:r w:rsidRPr="002E182F">
        <w:rPr>
          <w:b/>
          <w:noProof/>
        </w:rPr>
        <w:t>«КАВКАЗ.РФ»</w:t>
      </w:r>
    </w:p>
    <w:p w14:paraId="7CEFEA6F" w14:textId="77777777" w:rsidR="003F3268" w:rsidRDefault="003F3268" w:rsidP="003F3268">
      <w:pPr>
        <w:jc w:val="right"/>
      </w:pPr>
    </w:p>
    <w:p w14:paraId="1B019E29" w14:textId="77777777" w:rsidR="003F3268" w:rsidRDefault="003F3268" w:rsidP="003F3268">
      <w:pPr>
        <w:ind w:right="-1"/>
        <w:jc w:val="center"/>
        <w:rPr>
          <w:i/>
          <w:sz w:val="16"/>
          <w:szCs w:val="16"/>
        </w:rPr>
      </w:pPr>
      <w:r w:rsidRPr="00392F61">
        <w:rPr>
          <w:i/>
          <w:sz w:val="16"/>
          <w:szCs w:val="16"/>
        </w:rPr>
        <w:t>Почтовый адрес: Тестовс</w:t>
      </w:r>
      <w:r>
        <w:rPr>
          <w:i/>
          <w:sz w:val="16"/>
          <w:szCs w:val="16"/>
        </w:rPr>
        <w:t>кая ул. д.10, г. Москва, 123112</w:t>
      </w:r>
    </w:p>
    <w:p w14:paraId="281D4BDC" w14:textId="77777777" w:rsidR="003F3268" w:rsidRPr="00392F61" w:rsidRDefault="003F3268" w:rsidP="003F3268">
      <w:pPr>
        <w:ind w:right="-1"/>
        <w:jc w:val="center"/>
        <w:rPr>
          <w:i/>
          <w:sz w:val="16"/>
          <w:szCs w:val="16"/>
        </w:rPr>
      </w:pPr>
      <w:r w:rsidRPr="00392F61">
        <w:rPr>
          <w:i/>
          <w:sz w:val="16"/>
          <w:szCs w:val="16"/>
        </w:rPr>
        <w:t xml:space="preserve">Тел. (495) 775-91-22, факс (495) 775-91-24 </w:t>
      </w:r>
      <w:r w:rsidRPr="00392F61">
        <w:rPr>
          <w:i/>
          <w:sz w:val="16"/>
          <w:szCs w:val="16"/>
          <w:lang w:val="en-US"/>
        </w:rPr>
        <w:t>e</w:t>
      </w:r>
      <w:r w:rsidRPr="00392F61">
        <w:rPr>
          <w:i/>
          <w:sz w:val="16"/>
          <w:szCs w:val="16"/>
        </w:rPr>
        <w:t>-</w:t>
      </w:r>
      <w:r w:rsidRPr="00392F61">
        <w:rPr>
          <w:i/>
          <w:sz w:val="16"/>
          <w:szCs w:val="16"/>
          <w:lang w:val="en-US"/>
        </w:rPr>
        <w:t>mail</w:t>
      </w:r>
      <w:r w:rsidRPr="00392F61">
        <w:rPr>
          <w:i/>
          <w:sz w:val="16"/>
          <w:szCs w:val="16"/>
        </w:rPr>
        <w:t xml:space="preserve">: </w:t>
      </w:r>
      <w:hyperlink r:id="rId45" w:history="1">
        <w:r w:rsidRPr="00392F61">
          <w:rPr>
            <w:i/>
            <w:color w:val="0000FF"/>
            <w:sz w:val="16"/>
            <w:szCs w:val="16"/>
            <w:u w:val="single"/>
            <w:lang w:val="en-US"/>
          </w:rPr>
          <w:t>info</w:t>
        </w:r>
        <w:r w:rsidRPr="00392F61">
          <w:rPr>
            <w:i/>
            <w:color w:val="0000FF"/>
            <w:sz w:val="16"/>
            <w:szCs w:val="16"/>
            <w:u w:val="single"/>
          </w:rPr>
          <w:t>@</w:t>
        </w:r>
        <w:r w:rsidRPr="00392F61">
          <w:rPr>
            <w:i/>
            <w:color w:val="0000FF"/>
            <w:sz w:val="16"/>
            <w:szCs w:val="16"/>
            <w:u w:val="single"/>
            <w:lang w:val="en-US"/>
          </w:rPr>
          <w:t>ncrc</w:t>
        </w:r>
        <w:r w:rsidRPr="00392F61">
          <w:rPr>
            <w:i/>
            <w:color w:val="0000FF"/>
            <w:sz w:val="16"/>
            <w:szCs w:val="16"/>
            <w:u w:val="single"/>
          </w:rPr>
          <w:t>.</w:t>
        </w:r>
        <w:r w:rsidRPr="00392F61">
          <w:rPr>
            <w:i/>
            <w:color w:val="0000FF"/>
            <w:sz w:val="16"/>
            <w:szCs w:val="16"/>
            <w:u w:val="single"/>
            <w:lang w:val="en-US"/>
          </w:rPr>
          <w:t>ru</w:t>
        </w:r>
      </w:hyperlink>
      <w:r w:rsidRPr="00392F61">
        <w:rPr>
          <w:i/>
          <w:sz w:val="16"/>
          <w:szCs w:val="16"/>
        </w:rPr>
        <w:t xml:space="preserve"> ОГРН 1102632003320 ИНН 2632100740 КПП 770301001</w:t>
      </w:r>
    </w:p>
    <w:p w14:paraId="06F3FCE9" w14:textId="77777777" w:rsidR="003F3268" w:rsidRPr="00392F61" w:rsidRDefault="003227F8" w:rsidP="003F3268">
      <w:pPr>
        <w:jc w:val="center"/>
        <w:rPr>
          <w:i/>
          <w:sz w:val="16"/>
          <w:szCs w:val="16"/>
        </w:rPr>
      </w:pPr>
      <w:r>
        <w:rPr>
          <w:b/>
          <w:sz w:val="48"/>
          <w:szCs w:val="48"/>
        </w:rPr>
        <w:pict w14:anchorId="1D581B95">
          <v:rect id="_x0000_i1025" style="width:447.7pt;height:.05pt" o:hrpct="957" o:hralign="center" o:hrstd="t" o:hr="t" fillcolor="#a0a0a0" stroked="f"/>
        </w:pict>
      </w:r>
    </w:p>
    <w:p w14:paraId="593A1CC8" w14:textId="77777777" w:rsidR="003F3268" w:rsidRPr="00392F61" w:rsidRDefault="003F3268" w:rsidP="003F3268">
      <w:pPr>
        <w:rPr>
          <w:b/>
          <w:bCs/>
          <w:color w:val="000000"/>
        </w:rPr>
      </w:pPr>
    </w:p>
    <w:p w14:paraId="256F0FF5" w14:textId="77777777" w:rsidR="003F3268" w:rsidRPr="00392F61" w:rsidRDefault="003F3268" w:rsidP="003F3268">
      <w:pPr>
        <w:jc w:val="center"/>
        <w:rPr>
          <w:b/>
          <w:bCs/>
          <w:color w:val="000000"/>
          <w:sz w:val="22"/>
          <w:szCs w:val="22"/>
        </w:rPr>
      </w:pPr>
      <w:r>
        <w:rPr>
          <w:b/>
          <w:bCs/>
          <w:color w:val="000000"/>
          <w:sz w:val="22"/>
          <w:szCs w:val="22"/>
        </w:rPr>
        <w:t>Заявка Заказчика</w:t>
      </w:r>
    </w:p>
    <w:tbl>
      <w:tblPr>
        <w:tblStyle w:val="2f1"/>
        <w:tblW w:w="9634" w:type="dxa"/>
        <w:jc w:val="center"/>
        <w:tblInd w:w="0" w:type="dxa"/>
        <w:tblLook w:val="04A0" w:firstRow="1" w:lastRow="0" w:firstColumn="1" w:lastColumn="0" w:noHBand="0" w:noVBand="1"/>
      </w:tblPr>
      <w:tblGrid>
        <w:gridCol w:w="3823"/>
        <w:gridCol w:w="5811"/>
      </w:tblGrid>
      <w:tr w:rsidR="003F3268" w:rsidRPr="00392F61" w14:paraId="7F4D6B52" w14:textId="77777777" w:rsidTr="00E22F1F">
        <w:trPr>
          <w:trHeight w:val="443"/>
          <w:jc w:val="center"/>
        </w:trPr>
        <w:tc>
          <w:tcPr>
            <w:tcW w:w="3823" w:type="dxa"/>
            <w:vAlign w:val="center"/>
          </w:tcPr>
          <w:p w14:paraId="30C3E1AD" w14:textId="77777777" w:rsidR="003F3268" w:rsidRPr="00392F61" w:rsidRDefault="003F3268" w:rsidP="00E22F1F">
            <w:pPr>
              <w:rPr>
                <w:bCs/>
                <w:color w:val="000000"/>
              </w:rPr>
            </w:pPr>
            <w:r w:rsidRPr="00392F61">
              <w:rPr>
                <w:bCs/>
                <w:color w:val="000000"/>
              </w:rPr>
              <w:t>Полное наименование Заказчика</w:t>
            </w:r>
          </w:p>
        </w:tc>
        <w:tc>
          <w:tcPr>
            <w:tcW w:w="5811" w:type="dxa"/>
            <w:vAlign w:val="center"/>
          </w:tcPr>
          <w:p w14:paraId="65B5821C" w14:textId="77777777" w:rsidR="003F3268" w:rsidRPr="00392F61" w:rsidRDefault="003F3268" w:rsidP="00E22F1F">
            <w:pPr>
              <w:rPr>
                <w:bCs/>
                <w:color w:val="000000"/>
              </w:rPr>
            </w:pPr>
            <w:r>
              <w:t>а</w:t>
            </w:r>
            <w:r w:rsidRPr="00392F61">
              <w:t>кционерное общество «КАВКАЗ.РФ»</w:t>
            </w:r>
          </w:p>
        </w:tc>
      </w:tr>
      <w:tr w:rsidR="003F3268" w:rsidRPr="00392F61" w14:paraId="744EF6A2" w14:textId="77777777" w:rsidTr="00E22F1F">
        <w:trPr>
          <w:trHeight w:val="321"/>
          <w:jc w:val="center"/>
        </w:trPr>
        <w:tc>
          <w:tcPr>
            <w:tcW w:w="3823" w:type="dxa"/>
            <w:vAlign w:val="center"/>
          </w:tcPr>
          <w:p w14:paraId="581B325B" w14:textId="77777777" w:rsidR="003F3268" w:rsidRPr="00392F61" w:rsidRDefault="003F3268" w:rsidP="00E22F1F">
            <w:pPr>
              <w:rPr>
                <w:bCs/>
                <w:color w:val="000000"/>
              </w:rPr>
            </w:pPr>
            <w:r w:rsidRPr="00392F61">
              <w:rPr>
                <w:bCs/>
                <w:color w:val="000000"/>
              </w:rPr>
              <w:t>Полное наименование Исполнителя</w:t>
            </w:r>
          </w:p>
        </w:tc>
        <w:tc>
          <w:tcPr>
            <w:tcW w:w="5811" w:type="dxa"/>
            <w:vAlign w:val="center"/>
          </w:tcPr>
          <w:p w14:paraId="2667B9C8" w14:textId="77777777" w:rsidR="003F3268" w:rsidRPr="00392F61" w:rsidRDefault="003F3268" w:rsidP="00E22F1F">
            <w:pPr>
              <w:jc w:val="both"/>
            </w:pPr>
          </w:p>
        </w:tc>
      </w:tr>
      <w:tr w:rsidR="003F3268" w:rsidRPr="00392F61" w14:paraId="1530FB55" w14:textId="77777777" w:rsidTr="00E22F1F">
        <w:trPr>
          <w:jc w:val="center"/>
        </w:trPr>
        <w:tc>
          <w:tcPr>
            <w:tcW w:w="3823" w:type="dxa"/>
            <w:vAlign w:val="center"/>
          </w:tcPr>
          <w:p w14:paraId="1458A1E9" w14:textId="77777777" w:rsidR="003F3268" w:rsidRPr="00392F61" w:rsidRDefault="003F3268" w:rsidP="00E22F1F">
            <w:pPr>
              <w:rPr>
                <w:bCs/>
                <w:color w:val="000000"/>
              </w:rPr>
            </w:pPr>
            <w:r w:rsidRPr="00392F61">
              <w:rPr>
                <w:bCs/>
                <w:color w:val="000000"/>
              </w:rPr>
              <w:t>Номер, дата договора</w:t>
            </w:r>
          </w:p>
        </w:tc>
        <w:tc>
          <w:tcPr>
            <w:tcW w:w="5811" w:type="dxa"/>
          </w:tcPr>
          <w:p w14:paraId="27482144" w14:textId="77777777" w:rsidR="003F3268" w:rsidRPr="00392F61" w:rsidRDefault="003F3268" w:rsidP="00E22F1F">
            <w:pPr>
              <w:rPr>
                <w:bCs/>
                <w:color w:val="000000"/>
              </w:rPr>
            </w:pPr>
          </w:p>
        </w:tc>
      </w:tr>
      <w:tr w:rsidR="003F3268" w:rsidRPr="00392F61" w14:paraId="3000E844" w14:textId="77777777" w:rsidTr="00E22F1F">
        <w:trPr>
          <w:jc w:val="center"/>
        </w:trPr>
        <w:tc>
          <w:tcPr>
            <w:tcW w:w="3823" w:type="dxa"/>
            <w:vAlign w:val="center"/>
          </w:tcPr>
          <w:p w14:paraId="1326A640" w14:textId="77777777" w:rsidR="003F3268" w:rsidRPr="00392F61" w:rsidRDefault="003F3268" w:rsidP="00E22F1F">
            <w:pPr>
              <w:rPr>
                <w:bCs/>
                <w:color w:val="000000"/>
              </w:rPr>
            </w:pPr>
            <w:r w:rsidRPr="00392F61">
              <w:rPr>
                <w:bCs/>
                <w:color w:val="000000"/>
              </w:rPr>
              <w:t xml:space="preserve">Планируемая дата </w:t>
            </w:r>
            <w:r>
              <w:rPr>
                <w:bCs/>
                <w:color w:val="000000"/>
              </w:rPr>
              <w:t>выполнения работ</w:t>
            </w:r>
          </w:p>
        </w:tc>
        <w:tc>
          <w:tcPr>
            <w:tcW w:w="5811" w:type="dxa"/>
          </w:tcPr>
          <w:p w14:paraId="4CC4ABD5" w14:textId="77777777" w:rsidR="003F3268" w:rsidRPr="00392F61" w:rsidRDefault="003F3268" w:rsidP="00E22F1F">
            <w:pPr>
              <w:rPr>
                <w:bCs/>
                <w:color w:val="000000"/>
              </w:rPr>
            </w:pPr>
          </w:p>
        </w:tc>
      </w:tr>
      <w:tr w:rsidR="003F3268" w:rsidRPr="00392F61" w14:paraId="64BE5BA4" w14:textId="77777777" w:rsidTr="00E22F1F">
        <w:trPr>
          <w:jc w:val="center"/>
        </w:trPr>
        <w:tc>
          <w:tcPr>
            <w:tcW w:w="3823" w:type="dxa"/>
            <w:vAlign w:val="center"/>
          </w:tcPr>
          <w:p w14:paraId="2DDB4309" w14:textId="77777777" w:rsidR="003F3268" w:rsidRPr="00392F61" w:rsidRDefault="003F3268" w:rsidP="00E22F1F">
            <w:pPr>
              <w:rPr>
                <w:bCs/>
                <w:color w:val="000000"/>
              </w:rPr>
            </w:pPr>
            <w:r w:rsidRPr="00392F61">
              <w:rPr>
                <w:color w:val="000000"/>
              </w:rPr>
              <w:t>Ф.И.О. лица, направившего заявку, контактный телефон</w:t>
            </w:r>
          </w:p>
        </w:tc>
        <w:tc>
          <w:tcPr>
            <w:tcW w:w="5811" w:type="dxa"/>
          </w:tcPr>
          <w:p w14:paraId="4FA76AF0" w14:textId="77777777" w:rsidR="003F3268" w:rsidRPr="00392F61" w:rsidRDefault="003F3268" w:rsidP="00E22F1F">
            <w:pPr>
              <w:rPr>
                <w:bCs/>
                <w:color w:val="000000"/>
              </w:rPr>
            </w:pPr>
          </w:p>
        </w:tc>
      </w:tr>
      <w:tr w:rsidR="003F3268" w:rsidRPr="00392F61" w14:paraId="3CCF5A0E" w14:textId="77777777" w:rsidTr="00E22F1F">
        <w:trPr>
          <w:jc w:val="center"/>
        </w:trPr>
        <w:tc>
          <w:tcPr>
            <w:tcW w:w="3823" w:type="dxa"/>
            <w:vAlign w:val="center"/>
          </w:tcPr>
          <w:p w14:paraId="75CE9657" w14:textId="77777777" w:rsidR="003F3268" w:rsidRPr="00392F61" w:rsidRDefault="003F3268" w:rsidP="00E22F1F">
            <w:pPr>
              <w:rPr>
                <w:bCs/>
                <w:color w:val="000000"/>
              </w:rPr>
            </w:pPr>
            <w:r w:rsidRPr="00392F61">
              <w:rPr>
                <w:bCs/>
                <w:color w:val="000000"/>
              </w:rPr>
              <w:t>Дата оформления заявки</w:t>
            </w:r>
          </w:p>
        </w:tc>
        <w:tc>
          <w:tcPr>
            <w:tcW w:w="5811" w:type="dxa"/>
          </w:tcPr>
          <w:p w14:paraId="116A79CD" w14:textId="77777777" w:rsidR="003F3268" w:rsidRPr="00392F61" w:rsidRDefault="003F3268" w:rsidP="00E22F1F">
            <w:pPr>
              <w:rPr>
                <w:bCs/>
                <w:color w:val="000000"/>
              </w:rPr>
            </w:pPr>
          </w:p>
        </w:tc>
      </w:tr>
    </w:tbl>
    <w:p w14:paraId="79BEA7D8" w14:textId="77777777" w:rsidR="003F3268" w:rsidRPr="00392F61" w:rsidRDefault="003F3268" w:rsidP="003F3268">
      <w:pPr>
        <w:ind w:right="397"/>
        <w:rPr>
          <w:sz w:val="22"/>
          <w:szCs w:val="22"/>
          <w:lang w:eastAsia="en-US"/>
        </w:rPr>
      </w:pPr>
    </w:p>
    <w:tbl>
      <w:tblPr>
        <w:tblW w:w="9640" w:type="dxa"/>
        <w:tblInd w:w="51" w:type="dxa"/>
        <w:tblLook w:val="04A0" w:firstRow="1" w:lastRow="0" w:firstColumn="1" w:lastColumn="0" w:noHBand="0" w:noVBand="1"/>
      </w:tblPr>
      <w:tblGrid>
        <w:gridCol w:w="568"/>
        <w:gridCol w:w="2912"/>
        <w:gridCol w:w="1719"/>
        <w:gridCol w:w="1843"/>
        <w:gridCol w:w="1276"/>
        <w:gridCol w:w="1322"/>
      </w:tblGrid>
      <w:tr w:rsidR="003F3268" w:rsidRPr="00392F61" w14:paraId="4EC8327F" w14:textId="77777777" w:rsidTr="00E22F1F">
        <w:trPr>
          <w:trHeight w:val="378"/>
        </w:trPr>
        <w:tc>
          <w:tcPr>
            <w:tcW w:w="568" w:type="dxa"/>
            <w:tcBorders>
              <w:top w:val="single" w:sz="4" w:space="0" w:color="auto"/>
              <w:left w:val="single" w:sz="4" w:space="0" w:color="auto"/>
              <w:bottom w:val="single" w:sz="4" w:space="0" w:color="auto"/>
              <w:right w:val="single" w:sz="4" w:space="0" w:color="auto"/>
            </w:tcBorders>
            <w:vAlign w:val="center"/>
            <w:hideMark/>
          </w:tcPr>
          <w:p w14:paraId="223A04BA" w14:textId="77777777" w:rsidR="003F3268" w:rsidRPr="00392F61" w:rsidRDefault="003F3268" w:rsidP="00E22F1F">
            <w:pPr>
              <w:jc w:val="center"/>
              <w:rPr>
                <w:b/>
                <w:bCs/>
                <w:sz w:val="22"/>
                <w:szCs w:val="22"/>
              </w:rPr>
            </w:pPr>
            <w:r w:rsidRPr="00392F61">
              <w:rPr>
                <w:b/>
                <w:bCs/>
                <w:sz w:val="22"/>
                <w:szCs w:val="22"/>
              </w:rPr>
              <w:t>№</w:t>
            </w:r>
          </w:p>
        </w:tc>
        <w:tc>
          <w:tcPr>
            <w:tcW w:w="2912" w:type="dxa"/>
            <w:tcBorders>
              <w:top w:val="single" w:sz="4" w:space="0" w:color="auto"/>
              <w:left w:val="nil"/>
              <w:bottom w:val="single" w:sz="4" w:space="0" w:color="auto"/>
              <w:right w:val="single" w:sz="4" w:space="0" w:color="auto"/>
            </w:tcBorders>
            <w:vAlign w:val="center"/>
            <w:hideMark/>
          </w:tcPr>
          <w:p w14:paraId="26D425C5" w14:textId="77777777" w:rsidR="003F3268" w:rsidRPr="00392F61" w:rsidRDefault="003F3268" w:rsidP="00E22F1F">
            <w:pPr>
              <w:jc w:val="center"/>
              <w:rPr>
                <w:b/>
                <w:bCs/>
                <w:sz w:val="22"/>
                <w:szCs w:val="22"/>
              </w:rPr>
            </w:pPr>
            <w:r>
              <w:rPr>
                <w:b/>
                <w:bCs/>
                <w:sz w:val="22"/>
                <w:szCs w:val="22"/>
              </w:rPr>
              <w:t>Марка модель ТС</w:t>
            </w:r>
          </w:p>
        </w:tc>
        <w:tc>
          <w:tcPr>
            <w:tcW w:w="1719" w:type="dxa"/>
            <w:tcBorders>
              <w:top w:val="single" w:sz="4" w:space="0" w:color="auto"/>
              <w:left w:val="nil"/>
              <w:bottom w:val="single" w:sz="4" w:space="0" w:color="auto"/>
              <w:right w:val="single" w:sz="4" w:space="0" w:color="auto"/>
            </w:tcBorders>
            <w:vAlign w:val="center"/>
            <w:hideMark/>
          </w:tcPr>
          <w:p w14:paraId="33B9B402" w14:textId="77777777" w:rsidR="003F3268" w:rsidRPr="00392F61" w:rsidRDefault="003F3268" w:rsidP="00E22F1F">
            <w:pPr>
              <w:jc w:val="center"/>
              <w:rPr>
                <w:b/>
                <w:bCs/>
                <w:sz w:val="22"/>
                <w:szCs w:val="22"/>
              </w:rPr>
            </w:pPr>
            <w:r>
              <w:rPr>
                <w:b/>
                <w:bCs/>
                <w:sz w:val="22"/>
                <w:szCs w:val="22"/>
              </w:rPr>
              <w:t>Количество транспортных средств</w:t>
            </w:r>
          </w:p>
        </w:tc>
        <w:tc>
          <w:tcPr>
            <w:tcW w:w="1843" w:type="dxa"/>
            <w:tcBorders>
              <w:top w:val="single" w:sz="4" w:space="0" w:color="auto"/>
              <w:left w:val="nil"/>
              <w:bottom w:val="single" w:sz="4" w:space="0" w:color="auto"/>
              <w:right w:val="single" w:sz="4" w:space="0" w:color="auto"/>
            </w:tcBorders>
            <w:vAlign w:val="center"/>
            <w:hideMark/>
          </w:tcPr>
          <w:p w14:paraId="763B8877" w14:textId="77777777" w:rsidR="003F3268" w:rsidRPr="00392F61" w:rsidRDefault="003F3268" w:rsidP="00E22F1F">
            <w:pPr>
              <w:jc w:val="center"/>
              <w:rPr>
                <w:b/>
                <w:bCs/>
                <w:sz w:val="22"/>
                <w:szCs w:val="22"/>
              </w:rPr>
            </w:pPr>
            <w:r>
              <w:rPr>
                <w:b/>
                <w:bCs/>
                <w:sz w:val="22"/>
                <w:szCs w:val="22"/>
              </w:rPr>
              <w:t>Радиус колес</w:t>
            </w:r>
          </w:p>
        </w:tc>
        <w:tc>
          <w:tcPr>
            <w:tcW w:w="1276" w:type="dxa"/>
            <w:tcBorders>
              <w:top w:val="single" w:sz="4" w:space="0" w:color="auto"/>
              <w:left w:val="nil"/>
              <w:bottom w:val="single" w:sz="4" w:space="0" w:color="auto"/>
              <w:right w:val="single" w:sz="4" w:space="0" w:color="auto"/>
            </w:tcBorders>
            <w:vAlign w:val="center"/>
            <w:hideMark/>
          </w:tcPr>
          <w:p w14:paraId="64EF31F8" w14:textId="77777777" w:rsidR="003F3268" w:rsidRPr="00392F61" w:rsidRDefault="003F3268" w:rsidP="00E22F1F">
            <w:pPr>
              <w:jc w:val="center"/>
              <w:rPr>
                <w:b/>
                <w:bCs/>
                <w:sz w:val="22"/>
                <w:szCs w:val="22"/>
              </w:rPr>
            </w:pPr>
            <w:r w:rsidRPr="000F0616">
              <w:rPr>
                <w:b/>
                <w:bCs/>
                <w:sz w:val="22"/>
                <w:szCs w:val="22"/>
              </w:rPr>
              <w:t>Ед. изм.</w:t>
            </w:r>
          </w:p>
        </w:tc>
        <w:tc>
          <w:tcPr>
            <w:tcW w:w="1322" w:type="dxa"/>
            <w:tcBorders>
              <w:top w:val="single" w:sz="4" w:space="0" w:color="auto"/>
              <w:left w:val="nil"/>
              <w:bottom w:val="single" w:sz="4" w:space="0" w:color="auto"/>
              <w:right w:val="single" w:sz="4" w:space="0" w:color="auto"/>
            </w:tcBorders>
            <w:vAlign w:val="center"/>
          </w:tcPr>
          <w:p w14:paraId="475CD0EF" w14:textId="77777777" w:rsidR="003F3268" w:rsidRPr="000F0616" w:rsidRDefault="003F3268" w:rsidP="00E22F1F">
            <w:pPr>
              <w:jc w:val="center"/>
              <w:rPr>
                <w:b/>
                <w:sz w:val="22"/>
                <w:szCs w:val="22"/>
              </w:rPr>
            </w:pPr>
            <w:r w:rsidRPr="000F0616">
              <w:rPr>
                <w:b/>
                <w:sz w:val="22"/>
                <w:szCs w:val="22"/>
              </w:rPr>
              <w:t>Кол- во</w:t>
            </w:r>
          </w:p>
        </w:tc>
      </w:tr>
      <w:tr w:rsidR="003F3268" w:rsidRPr="00392F61" w14:paraId="33CAD2BC" w14:textId="77777777" w:rsidTr="00E22F1F">
        <w:trPr>
          <w:trHeight w:val="228"/>
        </w:trPr>
        <w:tc>
          <w:tcPr>
            <w:tcW w:w="568" w:type="dxa"/>
            <w:tcBorders>
              <w:top w:val="single" w:sz="4" w:space="0" w:color="auto"/>
              <w:left w:val="single" w:sz="4" w:space="0" w:color="auto"/>
              <w:bottom w:val="single" w:sz="4" w:space="0" w:color="auto"/>
              <w:right w:val="single" w:sz="4" w:space="0" w:color="auto"/>
            </w:tcBorders>
            <w:noWrap/>
            <w:vAlign w:val="center"/>
          </w:tcPr>
          <w:p w14:paraId="71460B86" w14:textId="77777777" w:rsidR="003F3268" w:rsidRPr="00392F61" w:rsidRDefault="003F3268" w:rsidP="00E22F1F">
            <w:pPr>
              <w:jc w:val="center"/>
              <w:rPr>
                <w:color w:val="000000"/>
                <w:sz w:val="22"/>
                <w:szCs w:val="22"/>
              </w:rPr>
            </w:pPr>
            <w:r w:rsidRPr="00392F61">
              <w:rPr>
                <w:color w:val="000000"/>
                <w:sz w:val="22"/>
                <w:szCs w:val="22"/>
              </w:rPr>
              <w:t>1</w:t>
            </w:r>
          </w:p>
        </w:tc>
        <w:tc>
          <w:tcPr>
            <w:tcW w:w="2912" w:type="dxa"/>
            <w:tcBorders>
              <w:top w:val="single" w:sz="4" w:space="0" w:color="auto"/>
              <w:left w:val="nil"/>
              <w:bottom w:val="single" w:sz="4" w:space="0" w:color="auto"/>
              <w:right w:val="single" w:sz="4" w:space="0" w:color="auto"/>
            </w:tcBorders>
            <w:shd w:val="clear" w:color="auto" w:fill="auto"/>
            <w:vAlign w:val="bottom"/>
          </w:tcPr>
          <w:p w14:paraId="27350845" w14:textId="77777777" w:rsidR="003F3268" w:rsidRPr="00392F61" w:rsidRDefault="003F3268" w:rsidP="00E22F1F">
            <w:pPr>
              <w:rPr>
                <w:sz w:val="22"/>
                <w:szCs w:val="22"/>
              </w:rPr>
            </w:pPr>
          </w:p>
        </w:tc>
        <w:tc>
          <w:tcPr>
            <w:tcW w:w="1719" w:type="dxa"/>
            <w:tcBorders>
              <w:top w:val="single" w:sz="4" w:space="0" w:color="auto"/>
              <w:left w:val="nil"/>
              <w:bottom w:val="single" w:sz="4" w:space="0" w:color="auto"/>
              <w:right w:val="single" w:sz="4" w:space="0" w:color="auto"/>
            </w:tcBorders>
            <w:shd w:val="clear" w:color="auto" w:fill="auto"/>
            <w:vAlign w:val="bottom"/>
          </w:tcPr>
          <w:p w14:paraId="388B0AD2" w14:textId="77777777" w:rsidR="003F3268" w:rsidRPr="00392F61" w:rsidRDefault="003F3268" w:rsidP="00E22F1F">
            <w:pPr>
              <w:jc w:val="center"/>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492AE644" w14:textId="77777777" w:rsidR="003F3268" w:rsidRPr="00392F61" w:rsidRDefault="003F3268" w:rsidP="00E22F1F">
            <w:pPr>
              <w:jc w:val="center"/>
              <w:rPr>
                <w:rFonts w:eastAsiaTheme="minorHAnsi"/>
                <w:color w:val="000000"/>
                <w:sz w:val="22"/>
                <w:szCs w:val="22"/>
                <w:lang w:val="en-US"/>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DD09F97" w14:textId="77777777" w:rsidR="003F3268" w:rsidRPr="00392F61" w:rsidRDefault="003F3268" w:rsidP="00E22F1F">
            <w:pPr>
              <w:jc w:val="center"/>
              <w:rPr>
                <w:sz w:val="22"/>
                <w:szCs w:val="22"/>
              </w:rPr>
            </w:pPr>
            <w:r>
              <w:rPr>
                <w:rFonts w:eastAsiaTheme="minorHAnsi"/>
                <w:sz w:val="22"/>
                <w:szCs w:val="22"/>
              </w:rPr>
              <w:t>шт.</w:t>
            </w:r>
          </w:p>
        </w:tc>
        <w:tc>
          <w:tcPr>
            <w:tcW w:w="1322" w:type="dxa"/>
            <w:tcBorders>
              <w:top w:val="single" w:sz="4" w:space="0" w:color="auto"/>
              <w:left w:val="nil"/>
              <w:bottom w:val="single" w:sz="4" w:space="0" w:color="auto"/>
              <w:right w:val="single" w:sz="4" w:space="0" w:color="auto"/>
            </w:tcBorders>
          </w:tcPr>
          <w:p w14:paraId="17871204" w14:textId="77777777" w:rsidR="003F3268" w:rsidRPr="000F0616" w:rsidRDefault="003F3268" w:rsidP="00E22F1F">
            <w:pPr>
              <w:jc w:val="center"/>
              <w:rPr>
                <w:sz w:val="22"/>
                <w:szCs w:val="22"/>
              </w:rPr>
            </w:pPr>
          </w:p>
        </w:tc>
      </w:tr>
      <w:tr w:rsidR="003F3268" w:rsidRPr="00392F61" w14:paraId="5B796D4F" w14:textId="77777777" w:rsidTr="00E22F1F">
        <w:trPr>
          <w:trHeight w:val="228"/>
        </w:trPr>
        <w:tc>
          <w:tcPr>
            <w:tcW w:w="568" w:type="dxa"/>
            <w:tcBorders>
              <w:top w:val="single" w:sz="4" w:space="0" w:color="auto"/>
              <w:left w:val="single" w:sz="4" w:space="0" w:color="auto"/>
              <w:bottom w:val="single" w:sz="4" w:space="0" w:color="auto"/>
              <w:right w:val="single" w:sz="4" w:space="0" w:color="auto"/>
            </w:tcBorders>
            <w:noWrap/>
            <w:vAlign w:val="center"/>
          </w:tcPr>
          <w:p w14:paraId="07034161" w14:textId="77777777" w:rsidR="003F3268" w:rsidRPr="00392F61" w:rsidRDefault="003F3268" w:rsidP="00E22F1F">
            <w:pPr>
              <w:jc w:val="center"/>
              <w:rPr>
                <w:rFonts w:eastAsiaTheme="minorHAnsi"/>
                <w:color w:val="000000"/>
                <w:sz w:val="22"/>
                <w:szCs w:val="22"/>
              </w:rPr>
            </w:pPr>
            <w:r>
              <w:rPr>
                <w:rFonts w:eastAsiaTheme="minorHAnsi"/>
                <w:color w:val="000000"/>
                <w:sz w:val="22"/>
                <w:szCs w:val="22"/>
              </w:rPr>
              <w:t>2</w:t>
            </w:r>
          </w:p>
        </w:tc>
        <w:tc>
          <w:tcPr>
            <w:tcW w:w="2912" w:type="dxa"/>
            <w:tcBorders>
              <w:top w:val="nil"/>
              <w:left w:val="nil"/>
              <w:bottom w:val="single" w:sz="4" w:space="0" w:color="auto"/>
              <w:right w:val="single" w:sz="4" w:space="0" w:color="auto"/>
            </w:tcBorders>
            <w:shd w:val="clear" w:color="auto" w:fill="auto"/>
            <w:vAlign w:val="bottom"/>
          </w:tcPr>
          <w:p w14:paraId="22EFD9DE" w14:textId="77777777" w:rsidR="003F3268" w:rsidRPr="00392F61" w:rsidRDefault="003F3268" w:rsidP="00E22F1F">
            <w:pPr>
              <w:rPr>
                <w:sz w:val="22"/>
                <w:szCs w:val="22"/>
              </w:rPr>
            </w:pPr>
          </w:p>
        </w:tc>
        <w:tc>
          <w:tcPr>
            <w:tcW w:w="1719" w:type="dxa"/>
            <w:tcBorders>
              <w:top w:val="nil"/>
              <w:left w:val="nil"/>
              <w:bottom w:val="single" w:sz="4" w:space="0" w:color="auto"/>
              <w:right w:val="single" w:sz="4" w:space="0" w:color="auto"/>
            </w:tcBorders>
            <w:shd w:val="clear" w:color="auto" w:fill="auto"/>
            <w:vAlign w:val="bottom"/>
          </w:tcPr>
          <w:p w14:paraId="6685D2E4" w14:textId="77777777" w:rsidR="003F3268" w:rsidRPr="00392F61" w:rsidRDefault="003F3268" w:rsidP="00E22F1F">
            <w:pPr>
              <w:jc w:val="center"/>
              <w:rPr>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tcPr>
          <w:p w14:paraId="36F86C57" w14:textId="77777777" w:rsidR="003F3268" w:rsidRPr="00392F61" w:rsidRDefault="003F3268" w:rsidP="00E22F1F">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14:paraId="73611494" w14:textId="77777777" w:rsidR="003F3268" w:rsidRDefault="003F3268" w:rsidP="00E22F1F">
            <w:pPr>
              <w:jc w:val="center"/>
            </w:pPr>
            <w:r w:rsidRPr="00767F5A">
              <w:rPr>
                <w:rFonts w:eastAsiaTheme="minorHAnsi"/>
                <w:sz w:val="22"/>
                <w:szCs w:val="22"/>
              </w:rPr>
              <w:t>шт.</w:t>
            </w:r>
          </w:p>
        </w:tc>
        <w:tc>
          <w:tcPr>
            <w:tcW w:w="1322" w:type="dxa"/>
            <w:tcBorders>
              <w:top w:val="nil"/>
              <w:left w:val="nil"/>
              <w:bottom w:val="single" w:sz="4" w:space="0" w:color="auto"/>
              <w:right w:val="single" w:sz="4" w:space="0" w:color="auto"/>
            </w:tcBorders>
          </w:tcPr>
          <w:p w14:paraId="6E5F5CD6" w14:textId="77777777" w:rsidR="003F3268" w:rsidRPr="000F0616" w:rsidRDefault="003F3268" w:rsidP="00E22F1F">
            <w:pPr>
              <w:jc w:val="center"/>
              <w:rPr>
                <w:sz w:val="22"/>
                <w:szCs w:val="22"/>
              </w:rPr>
            </w:pPr>
          </w:p>
        </w:tc>
      </w:tr>
    </w:tbl>
    <w:p w14:paraId="5C635B5F" w14:textId="77777777" w:rsidR="003F3268" w:rsidRDefault="003F3268" w:rsidP="003F3268">
      <w:pPr>
        <w:jc w:val="right"/>
        <w:rPr>
          <w:sz w:val="22"/>
          <w:szCs w:val="22"/>
        </w:rPr>
      </w:pPr>
    </w:p>
    <w:p w14:paraId="6AB52606" w14:textId="77777777" w:rsidR="003F3268" w:rsidRPr="00392F61" w:rsidRDefault="003F3268" w:rsidP="003F3268">
      <w:pPr>
        <w:jc w:val="right"/>
        <w:rPr>
          <w:sz w:val="22"/>
          <w:szCs w:val="22"/>
        </w:rPr>
      </w:pPr>
      <w:r w:rsidRPr="00392F61">
        <w:rPr>
          <w:sz w:val="22"/>
          <w:szCs w:val="22"/>
        </w:rPr>
        <w:t xml:space="preserve">Руководитель направления </w:t>
      </w:r>
    </w:p>
    <w:p w14:paraId="42809E34" w14:textId="77777777" w:rsidR="003F3268" w:rsidRPr="00392F61" w:rsidRDefault="003F3268" w:rsidP="003F3268">
      <w:pPr>
        <w:jc w:val="right"/>
        <w:rPr>
          <w:sz w:val="22"/>
          <w:szCs w:val="22"/>
        </w:rPr>
      </w:pPr>
    </w:p>
    <w:p w14:paraId="5B420B8D" w14:textId="77777777" w:rsidR="003F3268" w:rsidRPr="00392F61" w:rsidRDefault="003F3268" w:rsidP="003F3268">
      <w:pPr>
        <w:jc w:val="right"/>
        <w:rPr>
          <w:sz w:val="22"/>
          <w:szCs w:val="22"/>
        </w:rPr>
      </w:pPr>
      <w:r w:rsidRPr="00392F61">
        <w:rPr>
          <w:sz w:val="22"/>
          <w:szCs w:val="22"/>
        </w:rPr>
        <w:t>______________________ /</w:t>
      </w:r>
      <w:r>
        <w:rPr>
          <w:sz w:val="22"/>
          <w:szCs w:val="22"/>
        </w:rPr>
        <w:t>______________</w:t>
      </w:r>
      <w:r w:rsidRPr="00392F61">
        <w:rPr>
          <w:sz w:val="22"/>
          <w:szCs w:val="22"/>
        </w:rPr>
        <w:t>/</w:t>
      </w:r>
    </w:p>
    <w:p w14:paraId="0FC21830" w14:textId="77777777" w:rsidR="003F3268" w:rsidRPr="00392F61" w:rsidRDefault="003F3268" w:rsidP="003F3268">
      <w:pPr>
        <w:rPr>
          <w:b/>
          <w:sz w:val="22"/>
          <w:szCs w:val="22"/>
        </w:rPr>
      </w:pPr>
    </w:p>
    <w:p w14:paraId="2426957F" w14:textId="77777777" w:rsidR="003F3268" w:rsidRPr="00392F61" w:rsidRDefault="003F3268" w:rsidP="003F3268">
      <w:pPr>
        <w:ind w:firstLine="41"/>
        <w:jc w:val="right"/>
        <w:rPr>
          <w:sz w:val="22"/>
          <w:szCs w:val="22"/>
          <w:lang w:eastAsia="ar-SA"/>
        </w:rPr>
      </w:pPr>
      <w:r>
        <w:rPr>
          <w:sz w:val="22"/>
          <w:szCs w:val="22"/>
          <w:lang w:eastAsia="ar-SA"/>
        </w:rPr>
        <w:t>_________________________</w:t>
      </w:r>
    </w:p>
    <w:p w14:paraId="7741FB7B" w14:textId="77777777" w:rsidR="003F3268" w:rsidRPr="00392F61" w:rsidRDefault="003F3268" w:rsidP="003F3268">
      <w:pPr>
        <w:ind w:firstLine="41"/>
        <w:jc w:val="right"/>
        <w:rPr>
          <w:sz w:val="22"/>
          <w:szCs w:val="22"/>
        </w:rPr>
      </w:pPr>
    </w:p>
    <w:p w14:paraId="39598F6D" w14:textId="77777777" w:rsidR="003F3268" w:rsidRDefault="003F3268" w:rsidP="003F3268">
      <w:pPr>
        <w:ind w:firstLine="41"/>
        <w:jc w:val="right"/>
        <w:rPr>
          <w:sz w:val="22"/>
          <w:szCs w:val="22"/>
        </w:rPr>
      </w:pPr>
      <w:r w:rsidRPr="00392F61">
        <w:rPr>
          <w:sz w:val="22"/>
          <w:szCs w:val="22"/>
        </w:rPr>
        <w:t>______________________ /</w:t>
      </w:r>
      <w:r>
        <w:rPr>
          <w:sz w:val="22"/>
          <w:szCs w:val="22"/>
        </w:rPr>
        <w:t>___________</w:t>
      </w:r>
      <w:r w:rsidRPr="00392F61">
        <w:rPr>
          <w:sz w:val="22"/>
          <w:szCs w:val="22"/>
        </w:rPr>
        <w:t xml:space="preserve"> /</w:t>
      </w:r>
    </w:p>
    <w:p w14:paraId="3BE0183F" w14:textId="77777777" w:rsidR="003F3268" w:rsidRDefault="003F3268" w:rsidP="003F3268">
      <w:pPr>
        <w:ind w:firstLine="41"/>
        <w:jc w:val="right"/>
        <w:rPr>
          <w:sz w:val="22"/>
          <w:szCs w:val="22"/>
        </w:rPr>
      </w:pPr>
    </w:p>
    <w:p w14:paraId="1F0F05F3" w14:textId="77777777" w:rsidR="003F3268" w:rsidRDefault="003F3268" w:rsidP="003F3268">
      <w:pPr>
        <w:ind w:firstLine="851"/>
        <w:rPr>
          <w:b/>
        </w:rPr>
      </w:pPr>
      <w:r w:rsidRPr="0030135B">
        <w:rPr>
          <w:b/>
        </w:rPr>
        <w:t>ФОРМА СОГЛАСОВАНА</w:t>
      </w:r>
      <w:r>
        <w:rPr>
          <w:b/>
        </w:rPr>
        <w:t>:</w:t>
      </w:r>
    </w:p>
    <w:p w14:paraId="1E6405AF" w14:textId="77777777" w:rsidR="003F3268" w:rsidRDefault="003F3268" w:rsidP="003F3268">
      <w:pPr>
        <w:ind w:firstLine="851"/>
        <w:rPr>
          <w:b/>
        </w:rPr>
      </w:pPr>
    </w:p>
    <w:tbl>
      <w:tblPr>
        <w:tblW w:w="8471" w:type="dxa"/>
        <w:tblInd w:w="426" w:type="dxa"/>
        <w:tblLayout w:type="fixed"/>
        <w:tblLook w:val="0000" w:firstRow="0" w:lastRow="0" w:firstColumn="0" w:lastColumn="0" w:noHBand="0" w:noVBand="0"/>
      </w:tblPr>
      <w:tblGrid>
        <w:gridCol w:w="4252"/>
        <w:gridCol w:w="4219"/>
      </w:tblGrid>
      <w:tr w:rsidR="003F3268" w:rsidRPr="009D6A76" w14:paraId="111F3121" w14:textId="77777777" w:rsidTr="00E22F1F">
        <w:trPr>
          <w:trHeight w:val="1137"/>
        </w:trPr>
        <w:tc>
          <w:tcPr>
            <w:tcW w:w="4252" w:type="dxa"/>
          </w:tcPr>
          <w:p w14:paraId="7E3ACC35" w14:textId="77777777" w:rsidR="003F3268" w:rsidRPr="009D6A76" w:rsidRDefault="003F3268" w:rsidP="00E22F1F">
            <w:pPr>
              <w:ind w:left="28" w:right="-2"/>
              <w:rPr>
                <w:b/>
                <w:color w:val="000000"/>
              </w:rPr>
            </w:pPr>
            <w:r w:rsidRPr="009D6A76">
              <w:rPr>
                <w:b/>
                <w:color w:val="000000"/>
              </w:rPr>
              <w:t>ОТ ИСПОЛНИТЕЛЯ:</w:t>
            </w:r>
          </w:p>
          <w:p w14:paraId="30B911F4" w14:textId="77777777" w:rsidR="003F3268" w:rsidRDefault="003F3268" w:rsidP="00E22F1F">
            <w:pPr>
              <w:keepNext/>
              <w:ind w:left="28" w:right="-2"/>
              <w:jc w:val="both"/>
              <w:outlineLvl w:val="3"/>
              <w:rPr>
                <w:color w:val="000000"/>
              </w:rPr>
            </w:pPr>
          </w:p>
          <w:p w14:paraId="46F28B7E" w14:textId="77777777" w:rsidR="003F3268" w:rsidRPr="009D6A76" w:rsidRDefault="003F3268" w:rsidP="00E22F1F">
            <w:pPr>
              <w:keepNext/>
              <w:ind w:left="28" w:right="-2"/>
              <w:jc w:val="both"/>
              <w:outlineLvl w:val="3"/>
              <w:rPr>
                <w:color w:val="000000"/>
              </w:rPr>
            </w:pPr>
          </w:p>
          <w:p w14:paraId="61DE300C" w14:textId="77777777" w:rsidR="003F3268" w:rsidRPr="009D6A76" w:rsidRDefault="003F3268" w:rsidP="00E22F1F">
            <w:pPr>
              <w:keepNext/>
              <w:ind w:left="28" w:right="-2"/>
              <w:jc w:val="both"/>
              <w:outlineLvl w:val="3"/>
              <w:rPr>
                <w:color w:val="000000"/>
              </w:rPr>
            </w:pPr>
            <w:r>
              <w:rPr>
                <w:color w:val="000000"/>
              </w:rPr>
              <w:t>________________ /</w:t>
            </w:r>
            <w:r>
              <w:t>___________</w:t>
            </w:r>
            <w:r w:rsidRPr="009D6A76">
              <w:rPr>
                <w:color w:val="000000"/>
              </w:rPr>
              <w:t>/</w:t>
            </w:r>
          </w:p>
          <w:p w14:paraId="23E61CF2" w14:textId="77777777" w:rsidR="003F3268" w:rsidRPr="009D6A76" w:rsidRDefault="003F3268" w:rsidP="00E22F1F">
            <w:pPr>
              <w:ind w:left="28" w:right="-2" w:firstLine="31"/>
              <w:rPr>
                <w:i/>
                <w:sz w:val="20"/>
                <w:szCs w:val="20"/>
              </w:rPr>
            </w:pPr>
            <w:r w:rsidRPr="005B3D82">
              <w:rPr>
                <w:i/>
                <w:sz w:val="18"/>
                <w:szCs w:val="18"/>
              </w:rPr>
              <w:t>(подписано ЭЦП)</w:t>
            </w:r>
          </w:p>
        </w:tc>
        <w:tc>
          <w:tcPr>
            <w:tcW w:w="4219" w:type="dxa"/>
          </w:tcPr>
          <w:p w14:paraId="4DF1288F" w14:textId="77777777" w:rsidR="003F3268" w:rsidRPr="009D6A76" w:rsidRDefault="003F3268" w:rsidP="00E22F1F">
            <w:pPr>
              <w:ind w:right="-2"/>
              <w:rPr>
                <w:b/>
              </w:rPr>
            </w:pPr>
            <w:r w:rsidRPr="009D6A76">
              <w:rPr>
                <w:b/>
              </w:rPr>
              <w:t>ОТ ЗАКАЗЧИКА:</w:t>
            </w:r>
          </w:p>
          <w:p w14:paraId="37ADDC14" w14:textId="77777777" w:rsidR="003F3268" w:rsidRDefault="003F3268" w:rsidP="00E22F1F">
            <w:pPr>
              <w:ind w:right="-2"/>
            </w:pPr>
          </w:p>
          <w:p w14:paraId="23E0B4D9" w14:textId="77777777" w:rsidR="003F3268" w:rsidRPr="009D6A76" w:rsidRDefault="003F3268" w:rsidP="00E22F1F">
            <w:pPr>
              <w:ind w:right="-2"/>
            </w:pPr>
          </w:p>
          <w:p w14:paraId="7E86AA8A" w14:textId="77777777" w:rsidR="003F3268" w:rsidRPr="009D6A76" w:rsidRDefault="003F3268" w:rsidP="00E22F1F">
            <w:pPr>
              <w:ind w:right="-2"/>
            </w:pPr>
            <w:r>
              <w:t>_________________ /____________</w:t>
            </w:r>
            <w:r w:rsidRPr="009D6A76">
              <w:t>/</w:t>
            </w:r>
          </w:p>
          <w:p w14:paraId="0F497BCD" w14:textId="77777777" w:rsidR="003F3268" w:rsidRPr="009D6A76" w:rsidRDefault="003F3268" w:rsidP="00E22F1F">
            <w:pPr>
              <w:ind w:right="-2" w:firstLine="602"/>
            </w:pPr>
            <w:r w:rsidRPr="005B3D82">
              <w:rPr>
                <w:i/>
                <w:sz w:val="18"/>
                <w:szCs w:val="18"/>
              </w:rPr>
              <w:t>(подписано ЭЦП)</w:t>
            </w:r>
          </w:p>
        </w:tc>
      </w:tr>
    </w:tbl>
    <w:p w14:paraId="0C925EF2" w14:textId="77777777" w:rsidR="00ED1F31" w:rsidRDefault="00ED1F31" w:rsidP="003F3268">
      <w:pPr>
        <w:sectPr w:rsidR="00ED1F31" w:rsidSect="00890549">
          <w:footerReference w:type="default" r:id="rId46"/>
          <w:footerReference w:type="first" r:id="rId47"/>
          <w:pgSz w:w="11906" w:h="16838"/>
          <w:pgMar w:top="1134" w:right="992" w:bottom="992" w:left="1134" w:header="454" w:footer="510" w:gutter="0"/>
          <w:cols w:space="708"/>
          <w:docGrid w:linePitch="360"/>
        </w:sectPr>
      </w:pPr>
    </w:p>
    <w:p w14:paraId="1A883F95" w14:textId="77777777" w:rsidR="00ED1F31" w:rsidRPr="00B378F6" w:rsidRDefault="00ED1F31" w:rsidP="00ED1F31">
      <w:pPr>
        <w:shd w:val="clear" w:color="auto" w:fill="FFFFFF"/>
        <w:tabs>
          <w:tab w:val="num" w:pos="567"/>
          <w:tab w:val="left" w:pos="816"/>
        </w:tabs>
        <w:ind w:firstLine="709"/>
        <w:jc w:val="right"/>
      </w:pPr>
      <w:r w:rsidRPr="00B378F6">
        <w:rPr>
          <w:b/>
        </w:rPr>
        <w:lastRenderedPageBreak/>
        <w:t>Приложение №</w:t>
      </w:r>
      <w:r>
        <w:rPr>
          <w:b/>
        </w:rPr>
        <w:t xml:space="preserve"> 3</w:t>
      </w:r>
    </w:p>
    <w:p w14:paraId="77FBF996" w14:textId="77777777" w:rsidR="00ED1F31" w:rsidRPr="00B378F6" w:rsidRDefault="00ED1F31" w:rsidP="00ED1F31">
      <w:pPr>
        <w:shd w:val="clear" w:color="auto" w:fill="FFFFFF"/>
        <w:tabs>
          <w:tab w:val="num" w:pos="567"/>
          <w:tab w:val="left" w:pos="816"/>
        </w:tabs>
        <w:ind w:firstLine="709"/>
        <w:jc w:val="right"/>
      </w:pPr>
      <w:r w:rsidRPr="00B378F6">
        <w:t>к договору от «___» _____</w:t>
      </w:r>
      <w:r>
        <w:t>_</w:t>
      </w:r>
      <w:r w:rsidRPr="00B378F6">
        <w:t>____202</w:t>
      </w:r>
      <w:r>
        <w:t>6</w:t>
      </w:r>
      <w:r w:rsidRPr="00B378F6">
        <w:t xml:space="preserve"> г.</w:t>
      </w:r>
    </w:p>
    <w:p w14:paraId="18A2F41E" w14:textId="77777777" w:rsidR="00ED1F31" w:rsidRDefault="00ED1F31" w:rsidP="00ED1F31">
      <w:pPr>
        <w:shd w:val="clear" w:color="auto" w:fill="FFFFFF"/>
        <w:tabs>
          <w:tab w:val="num" w:pos="567"/>
          <w:tab w:val="left" w:pos="816"/>
        </w:tabs>
        <w:ind w:firstLine="709"/>
        <w:jc w:val="right"/>
      </w:pPr>
      <w:r>
        <w:t xml:space="preserve">№ </w:t>
      </w:r>
    </w:p>
    <w:p w14:paraId="3722EA2C" w14:textId="77777777" w:rsidR="00ED1F31" w:rsidRPr="006266AB" w:rsidRDefault="00ED1F31" w:rsidP="00ED1F31">
      <w:pPr>
        <w:widowControl w:val="0"/>
        <w:autoSpaceDE w:val="0"/>
        <w:autoSpaceDN w:val="0"/>
        <w:adjustRightInd w:val="0"/>
        <w:jc w:val="center"/>
        <w:rPr>
          <w:b/>
        </w:rPr>
      </w:pPr>
      <w:r w:rsidRPr="006266AB">
        <w:rPr>
          <w:b/>
        </w:rPr>
        <w:t>ПОРЯДОК</w:t>
      </w:r>
    </w:p>
    <w:p w14:paraId="517E70FA" w14:textId="77777777" w:rsidR="00ED1F31" w:rsidRPr="006266AB" w:rsidRDefault="00ED1F31" w:rsidP="00ED1F31">
      <w:pPr>
        <w:widowControl w:val="0"/>
        <w:autoSpaceDE w:val="0"/>
        <w:autoSpaceDN w:val="0"/>
        <w:adjustRightInd w:val="0"/>
        <w:spacing w:after="120"/>
        <w:jc w:val="center"/>
        <w:rPr>
          <w:b/>
        </w:rPr>
      </w:pPr>
      <w:r w:rsidRPr="006266AB">
        <w:rPr>
          <w:b/>
        </w:rPr>
        <w:t>возмещения расходов Исполнителю</w:t>
      </w:r>
    </w:p>
    <w:p w14:paraId="7AC0FC3C" w14:textId="77777777" w:rsidR="00ED1F31" w:rsidRPr="006266AB" w:rsidRDefault="00ED1F31" w:rsidP="00ED1F31">
      <w:pPr>
        <w:ind w:firstLine="720"/>
        <w:jc w:val="both"/>
      </w:pPr>
      <w:r w:rsidRPr="006266AB">
        <w:t>Подлежат компенсации документально подтвержденные и предварительно согласованные Сторонами расходы Исполнителя:</w:t>
      </w:r>
    </w:p>
    <w:p w14:paraId="58998CB2" w14:textId="77777777" w:rsidR="00ED1F31" w:rsidRPr="006266AB" w:rsidRDefault="00ED1F31" w:rsidP="00ED1F31">
      <w:pPr>
        <w:shd w:val="clear" w:color="auto" w:fill="FFFFFF"/>
        <w:tabs>
          <w:tab w:val="left" w:pos="-1843"/>
        </w:tabs>
        <w:ind w:firstLine="709"/>
        <w:jc w:val="both"/>
      </w:pPr>
      <w:r w:rsidRPr="006266AB">
        <w:t xml:space="preserve">– на проживание технических специалистов Исполнителя в месте выполнения работ (гостиничный номер класса не выше «стандарт»); </w:t>
      </w:r>
    </w:p>
    <w:p w14:paraId="15B76F18" w14:textId="629993D3" w:rsidR="00ED1F31" w:rsidRPr="006266AB" w:rsidRDefault="00ED1F31" w:rsidP="00ED1F31">
      <w:pPr>
        <w:shd w:val="clear" w:color="auto" w:fill="FFFFFF"/>
        <w:tabs>
          <w:tab w:val="left" w:pos="-1843"/>
        </w:tabs>
        <w:ind w:firstLine="709"/>
        <w:jc w:val="both"/>
      </w:pPr>
      <w:r w:rsidRPr="006266AB">
        <w:t>– на командировочные (суточные) расходы технических специалистов Исполнителя</w:t>
      </w:r>
      <w:r w:rsidR="00507ACF">
        <w:t xml:space="preserve">____ руб. за 1 (один) день нахождения специалиста на месте </w:t>
      </w:r>
      <w:r w:rsidR="006D4DC3">
        <w:t>выполнения работ</w:t>
      </w:r>
      <w:r w:rsidRPr="006266AB">
        <w:t xml:space="preserve"> (устанавливается на основании документа, подтверждающего расценки Исполнителя по вышеуказанным расходам за 1 (один) день нахождения технического специалиста на месте проведения работ); </w:t>
      </w:r>
    </w:p>
    <w:p w14:paraId="392DAACF" w14:textId="75049EE3" w:rsidR="00ED1F31" w:rsidRPr="006266AB" w:rsidRDefault="00ED1F31" w:rsidP="00ED1F31">
      <w:pPr>
        <w:shd w:val="clear" w:color="auto" w:fill="FFFFFF"/>
        <w:tabs>
          <w:tab w:val="left" w:pos="-1843"/>
        </w:tabs>
        <w:ind w:firstLine="709"/>
        <w:jc w:val="both"/>
      </w:pPr>
      <w:r w:rsidRPr="006266AB">
        <w:t xml:space="preserve">– проезд сервисных специалистов Исполнителя на автомобильном транспорте к месту </w:t>
      </w:r>
      <w:r w:rsidR="006D4DC3">
        <w:t>выполнения работ</w:t>
      </w:r>
      <w:r w:rsidRPr="006266AB">
        <w:t xml:space="preserve"> и обратно из ра</w:t>
      </w:r>
      <w:r>
        <w:t>счета за каждый километр пробега _______</w:t>
      </w:r>
      <w:r w:rsidR="00507ACF">
        <w:t xml:space="preserve"> руб.</w:t>
      </w:r>
      <w:r>
        <w:t>,</w:t>
      </w:r>
      <w:r w:rsidRPr="00455733">
        <w:t xml:space="preserve"> но не более </w:t>
      </w:r>
      <w:r>
        <w:rPr>
          <w:color w:val="000000" w:themeColor="text1"/>
        </w:rPr>
        <w:t>13</w:t>
      </w:r>
      <w:r w:rsidRPr="00A53194">
        <w:rPr>
          <w:color w:val="000000" w:themeColor="text1"/>
        </w:rPr>
        <w:t>0</w:t>
      </w:r>
      <w:r>
        <w:rPr>
          <w:color w:val="000000" w:themeColor="text1"/>
        </w:rPr>
        <w:t> </w:t>
      </w:r>
      <w:r w:rsidRPr="00A53194">
        <w:rPr>
          <w:color w:val="000000" w:themeColor="text1"/>
        </w:rPr>
        <w:t>(</w:t>
      </w:r>
      <w:r>
        <w:rPr>
          <w:color w:val="000000" w:themeColor="text1"/>
        </w:rPr>
        <w:t>сто тридцати</w:t>
      </w:r>
      <w:r w:rsidRPr="00A53194">
        <w:rPr>
          <w:color w:val="000000" w:themeColor="text1"/>
        </w:rPr>
        <w:t>)</w:t>
      </w:r>
      <w:r>
        <w:rPr>
          <w:color w:val="000000" w:themeColor="text1"/>
        </w:rPr>
        <w:t xml:space="preserve"> </w:t>
      </w:r>
      <w:r w:rsidRPr="00455733">
        <w:t>км в одну сторону</w:t>
      </w:r>
      <w:r w:rsidRPr="006266AB">
        <w:t>.</w:t>
      </w:r>
    </w:p>
    <w:p w14:paraId="74AC87AA" w14:textId="3805DCB0" w:rsidR="003F3268" w:rsidRDefault="003F3268" w:rsidP="003F3268"/>
    <w:tbl>
      <w:tblPr>
        <w:tblW w:w="8471" w:type="dxa"/>
        <w:tblInd w:w="426" w:type="dxa"/>
        <w:tblLayout w:type="fixed"/>
        <w:tblLook w:val="0000" w:firstRow="0" w:lastRow="0" w:firstColumn="0" w:lastColumn="0" w:noHBand="0" w:noVBand="0"/>
      </w:tblPr>
      <w:tblGrid>
        <w:gridCol w:w="4252"/>
        <w:gridCol w:w="4219"/>
      </w:tblGrid>
      <w:tr w:rsidR="00ED1F31" w:rsidRPr="009D6A76" w14:paraId="421C6848" w14:textId="77777777" w:rsidTr="00E22F1F">
        <w:trPr>
          <w:trHeight w:val="1137"/>
        </w:trPr>
        <w:tc>
          <w:tcPr>
            <w:tcW w:w="4252" w:type="dxa"/>
          </w:tcPr>
          <w:p w14:paraId="6951A792" w14:textId="77777777" w:rsidR="00ED1F31" w:rsidRPr="009D6A76" w:rsidRDefault="00ED1F31" w:rsidP="00E22F1F">
            <w:pPr>
              <w:ind w:left="28" w:right="-2"/>
              <w:rPr>
                <w:b/>
                <w:color w:val="000000"/>
              </w:rPr>
            </w:pPr>
            <w:r w:rsidRPr="009D6A76">
              <w:rPr>
                <w:b/>
                <w:color w:val="000000"/>
              </w:rPr>
              <w:t>ОТ ИСПОЛНИТЕЛЯ:</w:t>
            </w:r>
          </w:p>
          <w:p w14:paraId="7C966E0B" w14:textId="77777777" w:rsidR="00ED1F31" w:rsidRDefault="00ED1F31" w:rsidP="00E22F1F">
            <w:pPr>
              <w:keepNext/>
              <w:ind w:left="28" w:right="-2"/>
              <w:jc w:val="both"/>
              <w:outlineLvl w:val="3"/>
              <w:rPr>
                <w:color w:val="000000"/>
              </w:rPr>
            </w:pPr>
          </w:p>
          <w:p w14:paraId="32088C51" w14:textId="77777777" w:rsidR="00ED1F31" w:rsidRPr="009D6A76" w:rsidRDefault="00ED1F31" w:rsidP="00E22F1F">
            <w:pPr>
              <w:keepNext/>
              <w:ind w:left="28" w:right="-2"/>
              <w:jc w:val="both"/>
              <w:outlineLvl w:val="3"/>
              <w:rPr>
                <w:color w:val="000000"/>
              </w:rPr>
            </w:pPr>
          </w:p>
          <w:p w14:paraId="0CFBBDB2" w14:textId="77777777" w:rsidR="00ED1F31" w:rsidRPr="009D6A76" w:rsidRDefault="00ED1F31" w:rsidP="00E22F1F">
            <w:pPr>
              <w:keepNext/>
              <w:ind w:left="28" w:right="-2"/>
              <w:jc w:val="both"/>
              <w:outlineLvl w:val="3"/>
              <w:rPr>
                <w:color w:val="000000"/>
              </w:rPr>
            </w:pPr>
            <w:r>
              <w:rPr>
                <w:color w:val="000000"/>
              </w:rPr>
              <w:t>________________ /</w:t>
            </w:r>
            <w:r>
              <w:t>___________</w:t>
            </w:r>
            <w:r w:rsidRPr="009D6A76">
              <w:rPr>
                <w:color w:val="000000"/>
              </w:rPr>
              <w:t>/</w:t>
            </w:r>
          </w:p>
          <w:p w14:paraId="30A906F8" w14:textId="77777777" w:rsidR="00ED1F31" w:rsidRPr="009D6A76" w:rsidRDefault="00ED1F31" w:rsidP="00E22F1F">
            <w:pPr>
              <w:ind w:left="28" w:right="-2" w:firstLine="31"/>
              <w:rPr>
                <w:i/>
                <w:sz w:val="20"/>
                <w:szCs w:val="20"/>
              </w:rPr>
            </w:pPr>
            <w:r w:rsidRPr="005B3D82">
              <w:rPr>
                <w:i/>
                <w:sz w:val="18"/>
                <w:szCs w:val="18"/>
              </w:rPr>
              <w:t>(подписано ЭЦП)</w:t>
            </w:r>
          </w:p>
        </w:tc>
        <w:tc>
          <w:tcPr>
            <w:tcW w:w="4219" w:type="dxa"/>
          </w:tcPr>
          <w:p w14:paraId="5F7D1F80" w14:textId="77777777" w:rsidR="00ED1F31" w:rsidRPr="009D6A76" w:rsidRDefault="00ED1F31" w:rsidP="00E22F1F">
            <w:pPr>
              <w:ind w:right="-2"/>
              <w:rPr>
                <w:b/>
              </w:rPr>
            </w:pPr>
            <w:r w:rsidRPr="009D6A76">
              <w:rPr>
                <w:b/>
              </w:rPr>
              <w:t>ОТ ЗАКАЗЧИКА:</w:t>
            </w:r>
          </w:p>
          <w:p w14:paraId="5E2E4F4F" w14:textId="77777777" w:rsidR="00ED1F31" w:rsidRDefault="00ED1F31" w:rsidP="00E22F1F">
            <w:pPr>
              <w:ind w:right="-2"/>
            </w:pPr>
          </w:p>
          <w:p w14:paraId="31A5736D" w14:textId="77777777" w:rsidR="00ED1F31" w:rsidRPr="009D6A76" w:rsidRDefault="00ED1F31" w:rsidP="00E22F1F">
            <w:pPr>
              <w:ind w:right="-2"/>
            </w:pPr>
          </w:p>
          <w:p w14:paraId="3349DB63" w14:textId="77777777" w:rsidR="00ED1F31" w:rsidRPr="009D6A76" w:rsidRDefault="00ED1F31" w:rsidP="00E22F1F">
            <w:pPr>
              <w:ind w:right="-2"/>
            </w:pPr>
            <w:r>
              <w:t>_________________ /____________</w:t>
            </w:r>
            <w:r w:rsidRPr="009D6A76">
              <w:t>/</w:t>
            </w:r>
          </w:p>
          <w:p w14:paraId="3372470C" w14:textId="77777777" w:rsidR="00ED1F31" w:rsidRPr="009D6A76" w:rsidRDefault="00ED1F31" w:rsidP="00E22F1F">
            <w:pPr>
              <w:ind w:right="-2" w:firstLine="602"/>
            </w:pPr>
            <w:r w:rsidRPr="005B3D82">
              <w:rPr>
                <w:i/>
                <w:sz w:val="18"/>
                <w:szCs w:val="18"/>
              </w:rPr>
              <w:t>(подписано ЭЦП)</w:t>
            </w:r>
          </w:p>
        </w:tc>
      </w:tr>
    </w:tbl>
    <w:p w14:paraId="53F02806" w14:textId="77777777" w:rsidR="00ED1F31" w:rsidRPr="002E182F" w:rsidRDefault="00ED1F31" w:rsidP="003F3268"/>
    <w:sectPr w:rsidR="00ED1F31" w:rsidRPr="002E182F" w:rsidSect="00890549">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8DC5E" w14:textId="77777777" w:rsidR="00F0061C" w:rsidRDefault="00F0061C" w:rsidP="00B067D9">
      <w:r>
        <w:separator/>
      </w:r>
    </w:p>
  </w:endnote>
  <w:endnote w:type="continuationSeparator" w:id="0">
    <w:p w14:paraId="5F87BFB8" w14:textId="77777777" w:rsidR="00F0061C" w:rsidRDefault="00F0061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F0061C" w:rsidRDefault="00F0061C"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F0061C" w:rsidRDefault="00F0061C"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44C9BF0" w:rsidR="00F0061C" w:rsidRPr="00B067D9" w:rsidRDefault="00F0061C">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3227F8">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595A942" w:rsidR="00F0061C" w:rsidRDefault="00F0061C">
    <w:pPr>
      <w:pStyle w:val="a6"/>
      <w:jc w:val="right"/>
    </w:pPr>
    <w:r>
      <w:fldChar w:fldCharType="begin"/>
    </w:r>
    <w:r>
      <w:instrText>PAGE   \* MERGEFORMAT</w:instrText>
    </w:r>
    <w:r>
      <w:fldChar w:fldCharType="separate"/>
    </w:r>
    <w:r w:rsidR="003227F8">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C962CC8" w:rsidR="00F0061C" w:rsidRPr="00203AD7" w:rsidRDefault="00F0061C" w:rsidP="00C46F56">
    <w:pPr>
      <w:pStyle w:val="a6"/>
      <w:jc w:val="right"/>
    </w:pPr>
    <w:r>
      <w:fldChar w:fldCharType="begin"/>
    </w:r>
    <w:r>
      <w:instrText>PAGE   \* MERGEFORMAT</w:instrText>
    </w:r>
    <w:r>
      <w:fldChar w:fldCharType="separate"/>
    </w:r>
    <w:r w:rsidR="003227F8">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8006" w14:textId="11CB6746" w:rsidR="00F0061C" w:rsidRPr="00203AD7" w:rsidRDefault="00F0061C" w:rsidP="00C46F56">
    <w:pPr>
      <w:pStyle w:val="a6"/>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7D54" w14:textId="77777777" w:rsidR="00F0061C" w:rsidRDefault="00F0061C" w:rsidP="0060085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F4DF48E" w14:textId="77777777" w:rsidR="00F0061C" w:rsidRDefault="00F0061C">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EA47B" w14:textId="77777777" w:rsidR="00F0061C" w:rsidRDefault="00F0061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F0061C" w:rsidRPr="00203AD7" w:rsidRDefault="00F0061C"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F0061C" w:rsidRDefault="00F006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A7393" w14:textId="77777777" w:rsidR="00F0061C" w:rsidRDefault="00F0061C" w:rsidP="00B067D9">
      <w:r>
        <w:separator/>
      </w:r>
    </w:p>
  </w:footnote>
  <w:footnote w:type="continuationSeparator" w:id="0">
    <w:p w14:paraId="4EB7B104" w14:textId="77777777" w:rsidR="00F0061C" w:rsidRDefault="00F0061C"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222B" w14:textId="77777777" w:rsidR="00F0061C" w:rsidRDefault="00F0061C" w:rsidP="0060085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4B97E7" w14:textId="77777777" w:rsidR="00F0061C" w:rsidRDefault="00F0061C">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B650" w14:textId="402BEAF3" w:rsidR="00F0061C" w:rsidRDefault="00F0061C" w:rsidP="0060085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227F8">
      <w:rPr>
        <w:rStyle w:val="a8"/>
        <w:noProof/>
      </w:rPr>
      <w:t>3</w:t>
    </w:r>
    <w:r>
      <w:rPr>
        <w:rStyle w:val="a8"/>
      </w:rPr>
      <w:fldChar w:fldCharType="end"/>
    </w:r>
  </w:p>
  <w:p w14:paraId="6D38F234" w14:textId="77777777" w:rsidR="00F0061C" w:rsidRDefault="00F0061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593030"/>
    <w:multiLevelType w:val="multilevel"/>
    <w:tmpl w:val="4E208BF0"/>
    <w:lvl w:ilvl="0">
      <w:start w:val="1"/>
      <w:numFmt w:val="decimal"/>
      <w:lvlText w:val="%1."/>
      <w:lvlJc w:val="left"/>
      <w:pPr>
        <w:tabs>
          <w:tab w:val="num" w:pos="360"/>
        </w:tabs>
        <w:ind w:left="360" w:hanging="360"/>
      </w:pPr>
      <w:rPr>
        <w:b/>
      </w:rPr>
    </w:lvl>
    <w:lvl w:ilvl="1">
      <w:start w:val="1"/>
      <w:numFmt w:val="decimal"/>
      <w:lvlText w:val="%1.%2."/>
      <w:lvlJc w:val="left"/>
      <w:pPr>
        <w:tabs>
          <w:tab w:val="num" w:pos="2062"/>
        </w:tabs>
        <w:ind w:left="206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4E2FEF"/>
    <w:multiLevelType w:val="hybridMultilevel"/>
    <w:tmpl w:val="395836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4C04B1C"/>
    <w:multiLevelType w:val="hybridMultilevel"/>
    <w:tmpl w:val="4DDE9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24"/>
  </w:num>
  <w:num w:numId="3">
    <w:abstractNumId w:val="20"/>
  </w:num>
  <w:num w:numId="4">
    <w:abstractNumId w:val="6"/>
  </w:num>
  <w:num w:numId="5">
    <w:abstractNumId w:val="3"/>
  </w:num>
  <w:num w:numId="6">
    <w:abstractNumId w:val="5"/>
  </w:num>
  <w:num w:numId="7">
    <w:abstractNumId w:val="36"/>
  </w:num>
  <w:num w:numId="8">
    <w:abstractNumId w:val="43"/>
  </w:num>
  <w:num w:numId="9">
    <w:abstractNumId w:val="47"/>
  </w:num>
  <w:num w:numId="10">
    <w:abstractNumId w:val="40"/>
  </w:num>
  <w:num w:numId="11">
    <w:abstractNumId w:val="11"/>
  </w:num>
  <w:num w:numId="12">
    <w:abstractNumId w:val="16"/>
  </w:num>
  <w:num w:numId="13">
    <w:abstractNumId w:val="22"/>
    <w:lvlOverride w:ilvl="0">
      <w:lvl w:ilvl="0" w:tplc="F3468582">
        <w:start w:val="1"/>
        <w:numFmt w:val="decimal"/>
        <w:lvlText w:val="2.%1"/>
        <w:lvlJc w:val="left"/>
        <w:pPr>
          <w:ind w:left="786" w:hanging="360"/>
        </w:pPr>
        <w:rPr>
          <w:rFonts w:hint="default"/>
          <w:b/>
        </w:rPr>
      </w:lvl>
    </w:lvlOverride>
  </w:num>
  <w:num w:numId="14">
    <w:abstractNumId w:val="15"/>
  </w:num>
  <w:num w:numId="15">
    <w:abstractNumId w:val="0"/>
  </w:num>
  <w:num w:numId="16">
    <w:abstractNumId w:val="42"/>
  </w:num>
  <w:num w:numId="17">
    <w:abstractNumId w:val="17"/>
  </w:num>
  <w:num w:numId="18">
    <w:abstractNumId w:val="31"/>
  </w:num>
  <w:num w:numId="19">
    <w:abstractNumId w:val="37"/>
  </w:num>
  <w:num w:numId="20">
    <w:abstractNumId w:val="18"/>
  </w:num>
  <w:num w:numId="21">
    <w:abstractNumId w:val="35"/>
  </w:num>
  <w:num w:numId="22">
    <w:abstractNumId w:val="26"/>
  </w:num>
  <w:num w:numId="23">
    <w:abstractNumId w:val="41"/>
  </w:num>
  <w:num w:numId="24">
    <w:abstractNumId w:val="34"/>
  </w:num>
  <w:num w:numId="25">
    <w:abstractNumId w:val="48"/>
  </w:num>
  <w:num w:numId="26">
    <w:abstractNumId w:val="14"/>
  </w:num>
  <w:num w:numId="27">
    <w:abstractNumId w:val="44"/>
  </w:num>
  <w:num w:numId="28">
    <w:abstractNumId w:val="4"/>
  </w:num>
  <w:num w:numId="29">
    <w:abstractNumId w:val="28"/>
  </w:num>
  <w:num w:numId="30">
    <w:abstractNumId w:val="8"/>
  </w:num>
  <w:num w:numId="31">
    <w:abstractNumId w:val="19"/>
  </w:num>
  <w:num w:numId="32">
    <w:abstractNumId w:val="12"/>
  </w:num>
  <w:num w:numId="33">
    <w:abstractNumId w:val="38"/>
  </w:num>
  <w:num w:numId="34">
    <w:abstractNumId w:val="25"/>
  </w:num>
  <w:num w:numId="35">
    <w:abstractNumId w:val="10"/>
  </w:num>
  <w:num w:numId="36">
    <w:abstractNumId w:val="29"/>
  </w:num>
  <w:num w:numId="37">
    <w:abstractNumId w:val="21"/>
  </w:num>
  <w:num w:numId="38">
    <w:abstractNumId w:val="27"/>
  </w:num>
  <w:num w:numId="39">
    <w:abstractNumId w:val="32"/>
  </w:num>
  <w:num w:numId="40">
    <w:abstractNumId w:val="22"/>
  </w:num>
  <w:num w:numId="41">
    <w:abstractNumId w:val="30"/>
  </w:num>
  <w:num w:numId="42">
    <w:abstractNumId w:val="46"/>
  </w:num>
  <w:num w:numId="43">
    <w:abstractNumId w:val="39"/>
  </w:num>
  <w:num w:numId="44">
    <w:abstractNumId w:val="33"/>
  </w:num>
  <w:num w:numId="45">
    <w:abstractNumId w:val="23"/>
  </w:num>
  <w:num w:numId="46">
    <w:abstractNumId w:val="13"/>
  </w:num>
  <w:num w:numId="47">
    <w:abstractNumId w:val="9"/>
  </w:num>
  <w:num w:numId="48">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58A"/>
    <w:rsid w:val="00012F71"/>
    <w:rsid w:val="00014530"/>
    <w:rsid w:val="00014FD9"/>
    <w:rsid w:val="00015244"/>
    <w:rsid w:val="00015878"/>
    <w:rsid w:val="00016D29"/>
    <w:rsid w:val="00016E3D"/>
    <w:rsid w:val="00016E44"/>
    <w:rsid w:val="00020DF9"/>
    <w:rsid w:val="0002290D"/>
    <w:rsid w:val="00023F15"/>
    <w:rsid w:val="00024B9E"/>
    <w:rsid w:val="00024C1B"/>
    <w:rsid w:val="000252E8"/>
    <w:rsid w:val="00025CD0"/>
    <w:rsid w:val="0002623C"/>
    <w:rsid w:val="000265CC"/>
    <w:rsid w:val="00026AE9"/>
    <w:rsid w:val="00027439"/>
    <w:rsid w:val="00027531"/>
    <w:rsid w:val="00027614"/>
    <w:rsid w:val="00030137"/>
    <w:rsid w:val="00030404"/>
    <w:rsid w:val="00031EDD"/>
    <w:rsid w:val="00033011"/>
    <w:rsid w:val="0003333E"/>
    <w:rsid w:val="00033F26"/>
    <w:rsid w:val="00034713"/>
    <w:rsid w:val="00034942"/>
    <w:rsid w:val="000350EC"/>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B21"/>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D91"/>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D98"/>
    <w:rsid w:val="000A23EF"/>
    <w:rsid w:val="000A2CB9"/>
    <w:rsid w:val="000A3C34"/>
    <w:rsid w:val="000A5309"/>
    <w:rsid w:val="000A581F"/>
    <w:rsid w:val="000A747A"/>
    <w:rsid w:val="000B07FF"/>
    <w:rsid w:val="000B1BA4"/>
    <w:rsid w:val="000B2BB4"/>
    <w:rsid w:val="000B3295"/>
    <w:rsid w:val="000B4441"/>
    <w:rsid w:val="000B6AEC"/>
    <w:rsid w:val="000B6D33"/>
    <w:rsid w:val="000B779B"/>
    <w:rsid w:val="000C0705"/>
    <w:rsid w:val="000C12F0"/>
    <w:rsid w:val="000C1951"/>
    <w:rsid w:val="000C1A11"/>
    <w:rsid w:val="000C32E9"/>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3D2D"/>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AAA"/>
    <w:rsid w:val="001D5CEA"/>
    <w:rsid w:val="001E02AD"/>
    <w:rsid w:val="001E09FB"/>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F3F"/>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3698"/>
    <w:rsid w:val="00253B20"/>
    <w:rsid w:val="00254EF9"/>
    <w:rsid w:val="00257624"/>
    <w:rsid w:val="00257BA7"/>
    <w:rsid w:val="00260B36"/>
    <w:rsid w:val="002622E9"/>
    <w:rsid w:val="00262988"/>
    <w:rsid w:val="00262D5E"/>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797C"/>
    <w:rsid w:val="00297C9E"/>
    <w:rsid w:val="002A062C"/>
    <w:rsid w:val="002A21F5"/>
    <w:rsid w:val="002A2C64"/>
    <w:rsid w:val="002A3481"/>
    <w:rsid w:val="002A3696"/>
    <w:rsid w:val="002A4F3E"/>
    <w:rsid w:val="002A58BD"/>
    <w:rsid w:val="002B00DC"/>
    <w:rsid w:val="002B0D4B"/>
    <w:rsid w:val="002B1001"/>
    <w:rsid w:val="002B1128"/>
    <w:rsid w:val="002B1D0D"/>
    <w:rsid w:val="002B1FCE"/>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236"/>
    <w:rsid w:val="0031581A"/>
    <w:rsid w:val="003158E4"/>
    <w:rsid w:val="003158EC"/>
    <w:rsid w:val="00315B5C"/>
    <w:rsid w:val="003164E1"/>
    <w:rsid w:val="0031729D"/>
    <w:rsid w:val="00322077"/>
    <w:rsid w:val="0032253E"/>
    <w:rsid w:val="00322673"/>
    <w:rsid w:val="003227F8"/>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2A2E"/>
    <w:rsid w:val="00353C2E"/>
    <w:rsid w:val="003555DD"/>
    <w:rsid w:val="0035629A"/>
    <w:rsid w:val="00357CB2"/>
    <w:rsid w:val="00357F76"/>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5E43"/>
    <w:rsid w:val="00396305"/>
    <w:rsid w:val="00397020"/>
    <w:rsid w:val="00397E55"/>
    <w:rsid w:val="003A067E"/>
    <w:rsid w:val="003A080D"/>
    <w:rsid w:val="003A3BFB"/>
    <w:rsid w:val="003A6095"/>
    <w:rsid w:val="003A6450"/>
    <w:rsid w:val="003A7CD4"/>
    <w:rsid w:val="003B046F"/>
    <w:rsid w:val="003B2055"/>
    <w:rsid w:val="003B28C5"/>
    <w:rsid w:val="003B29C8"/>
    <w:rsid w:val="003B3132"/>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13F9"/>
    <w:rsid w:val="003D279C"/>
    <w:rsid w:val="003D34A1"/>
    <w:rsid w:val="003D3D4F"/>
    <w:rsid w:val="003D6EF5"/>
    <w:rsid w:val="003D7C04"/>
    <w:rsid w:val="003E0DFA"/>
    <w:rsid w:val="003E1029"/>
    <w:rsid w:val="003E1DB9"/>
    <w:rsid w:val="003E1E17"/>
    <w:rsid w:val="003E235D"/>
    <w:rsid w:val="003E3A7B"/>
    <w:rsid w:val="003E3C95"/>
    <w:rsid w:val="003E67C7"/>
    <w:rsid w:val="003E6B0C"/>
    <w:rsid w:val="003E78CC"/>
    <w:rsid w:val="003F0B71"/>
    <w:rsid w:val="003F0C4C"/>
    <w:rsid w:val="003F2831"/>
    <w:rsid w:val="003F2CFE"/>
    <w:rsid w:val="003F3268"/>
    <w:rsid w:val="003F4AFE"/>
    <w:rsid w:val="003F5AC3"/>
    <w:rsid w:val="003F6074"/>
    <w:rsid w:val="003F65C3"/>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6CB1"/>
    <w:rsid w:val="00447F40"/>
    <w:rsid w:val="00452E93"/>
    <w:rsid w:val="004531C3"/>
    <w:rsid w:val="00453D65"/>
    <w:rsid w:val="00454736"/>
    <w:rsid w:val="004547BA"/>
    <w:rsid w:val="00457299"/>
    <w:rsid w:val="004576D4"/>
    <w:rsid w:val="004602ED"/>
    <w:rsid w:val="00460D22"/>
    <w:rsid w:val="00460F84"/>
    <w:rsid w:val="004613E5"/>
    <w:rsid w:val="0046151E"/>
    <w:rsid w:val="00461EF0"/>
    <w:rsid w:val="00462470"/>
    <w:rsid w:val="00464215"/>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064"/>
    <w:rsid w:val="004956FA"/>
    <w:rsid w:val="00495B9F"/>
    <w:rsid w:val="004960D9"/>
    <w:rsid w:val="004970BB"/>
    <w:rsid w:val="0049762F"/>
    <w:rsid w:val="004A008B"/>
    <w:rsid w:val="004A0C8B"/>
    <w:rsid w:val="004A1670"/>
    <w:rsid w:val="004A265C"/>
    <w:rsid w:val="004A3B12"/>
    <w:rsid w:val="004A4237"/>
    <w:rsid w:val="004A52E7"/>
    <w:rsid w:val="004A6B5E"/>
    <w:rsid w:val="004A6FBA"/>
    <w:rsid w:val="004B23C1"/>
    <w:rsid w:val="004B2AC1"/>
    <w:rsid w:val="004B3D89"/>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E61"/>
    <w:rsid w:val="00506F2D"/>
    <w:rsid w:val="0050776B"/>
    <w:rsid w:val="00507ACF"/>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66F4"/>
    <w:rsid w:val="00526ECF"/>
    <w:rsid w:val="00530D5D"/>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6B1C"/>
    <w:rsid w:val="00557196"/>
    <w:rsid w:val="00557702"/>
    <w:rsid w:val="00557FB5"/>
    <w:rsid w:val="00560060"/>
    <w:rsid w:val="00561EE0"/>
    <w:rsid w:val="00562194"/>
    <w:rsid w:val="00562BD8"/>
    <w:rsid w:val="00564383"/>
    <w:rsid w:val="00564F8C"/>
    <w:rsid w:val="0056561E"/>
    <w:rsid w:val="00565A48"/>
    <w:rsid w:val="00567D69"/>
    <w:rsid w:val="00571F4B"/>
    <w:rsid w:val="00572694"/>
    <w:rsid w:val="00573D2E"/>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850"/>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14B0"/>
    <w:rsid w:val="00643425"/>
    <w:rsid w:val="00643B37"/>
    <w:rsid w:val="006445D8"/>
    <w:rsid w:val="00644DD1"/>
    <w:rsid w:val="00645456"/>
    <w:rsid w:val="006454F8"/>
    <w:rsid w:val="00645994"/>
    <w:rsid w:val="0064643F"/>
    <w:rsid w:val="006464C0"/>
    <w:rsid w:val="006475DF"/>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29A"/>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4DC3"/>
    <w:rsid w:val="006D5546"/>
    <w:rsid w:val="006D5E84"/>
    <w:rsid w:val="006D6E6D"/>
    <w:rsid w:val="006D7988"/>
    <w:rsid w:val="006E07B8"/>
    <w:rsid w:val="006E17A5"/>
    <w:rsid w:val="006E22AB"/>
    <w:rsid w:val="006E2CC7"/>
    <w:rsid w:val="006E40AF"/>
    <w:rsid w:val="006E6FF6"/>
    <w:rsid w:val="006E70F2"/>
    <w:rsid w:val="006E727D"/>
    <w:rsid w:val="006E79D9"/>
    <w:rsid w:val="006F0580"/>
    <w:rsid w:val="006F1AE5"/>
    <w:rsid w:val="006F1CA5"/>
    <w:rsid w:val="006F1D7D"/>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4E27"/>
    <w:rsid w:val="007579C9"/>
    <w:rsid w:val="007601BC"/>
    <w:rsid w:val="0076082C"/>
    <w:rsid w:val="00760F38"/>
    <w:rsid w:val="007618D2"/>
    <w:rsid w:val="00761F02"/>
    <w:rsid w:val="00763A84"/>
    <w:rsid w:val="00763BD9"/>
    <w:rsid w:val="00763ED9"/>
    <w:rsid w:val="00765080"/>
    <w:rsid w:val="007664ED"/>
    <w:rsid w:val="0076725D"/>
    <w:rsid w:val="007727BA"/>
    <w:rsid w:val="00773C24"/>
    <w:rsid w:val="0077437A"/>
    <w:rsid w:val="007743C5"/>
    <w:rsid w:val="007746A5"/>
    <w:rsid w:val="00775E08"/>
    <w:rsid w:val="00776085"/>
    <w:rsid w:val="0077750A"/>
    <w:rsid w:val="0077766F"/>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18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2DAA"/>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0A10"/>
    <w:rsid w:val="00871B7A"/>
    <w:rsid w:val="00871D68"/>
    <w:rsid w:val="0087317F"/>
    <w:rsid w:val="008740EF"/>
    <w:rsid w:val="008741B6"/>
    <w:rsid w:val="0087457B"/>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0549"/>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3D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BE2"/>
    <w:rsid w:val="00A02E0C"/>
    <w:rsid w:val="00A03B33"/>
    <w:rsid w:val="00A04F3B"/>
    <w:rsid w:val="00A04F8D"/>
    <w:rsid w:val="00A05464"/>
    <w:rsid w:val="00A05710"/>
    <w:rsid w:val="00A05AC8"/>
    <w:rsid w:val="00A07161"/>
    <w:rsid w:val="00A1039B"/>
    <w:rsid w:val="00A1187E"/>
    <w:rsid w:val="00A142F3"/>
    <w:rsid w:val="00A1508A"/>
    <w:rsid w:val="00A168EE"/>
    <w:rsid w:val="00A17636"/>
    <w:rsid w:val="00A17B0B"/>
    <w:rsid w:val="00A17B6F"/>
    <w:rsid w:val="00A20933"/>
    <w:rsid w:val="00A20AC4"/>
    <w:rsid w:val="00A2207D"/>
    <w:rsid w:val="00A221DD"/>
    <w:rsid w:val="00A22444"/>
    <w:rsid w:val="00A22941"/>
    <w:rsid w:val="00A2297A"/>
    <w:rsid w:val="00A22A2B"/>
    <w:rsid w:val="00A232A3"/>
    <w:rsid w:val="00A2494A"/>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57B60"/>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A0884"/>
    <w:rsid w:val="00AA0890"/>
    <w:rsid w:val="00AA0D5A"/>
    <w:rsid w:val="00AA1453"/>
    <w:rsid w:val="00AA16EF"/>
    <w:rsid w:val="00AA2F8A"/>
    <w:rsid w:val="00AA3F08"/>
    <w:rsid w:val="00AA41E6"/>
    <w:rsid w:val="00AA4A46"/>
    <w:rsid w:val="00AA5788"/>
    <w:rsid w:val="00AA693C"/>
    <w:rsid w:val="00AA73B4"/>
    <w:rsid w:val="00AA7AD9"/>
    <w:rsid w:val="00AB2CC3"/>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50B8"/>
    <w:rsid w:val="00AF79B3"/>
    <w:rsid w:val="00AF7AF3"/>
    <w:rsid w:val="00B02570"/>
    <w:rsid w:val="00B026E7"/>
    <w:rsid w:val="00B0385B"/>
    <w:rsid w:val="00B057F4"/>
    <w:rsid w:val="00B058D2"/>
    <w:rsid w:val="00B067D9"/>
    <w:rsid w:val="00B1231B"/>
    <w:rsid w:val="00B13392"/>
    <w:rsid w:val="00B13E0A"/>
    <w:rsid w:val="00B13FE2"/>
    <w:rsid w:val="00B150A2"/>
    <w:rsid w:val="00B1551D"/>
    <w:rsid w:val="00B15769"/>
    <w:rsid w:val="00B16EB2"/>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3"/>
    <w:rsid w:val="00B97408"/>
    <w:rsid w:val="00BA0452"/>
    <w:rsid w:val="00BA0B38"/>
    <w:rsid w:val="00BA0BF0"/>
    <w:rsid w:val="00BA1555"/>
    <w:rsid w:val="00BA1682"/>
    <w:rsid w:val="00BA1A00"/>
    <w:rsid w:val="00BA3409"/>
    <w:rsid w:val="00BA36E3"/>
    <w:rsid w:val="00BA3B82"/>
    <w:rsid w:val="00BA41F2"/>
    <w:rsid w:val="00BA42CF"/>
    <w:rsid w:val="00BA56CE"/>
    <w:rsid w:val="00BA5B52"/>
    <w:rsid w:val="00BA6BEA"/>
    <w:rsid w:val="00BA70EB"/>
    <w:rsid w:val="00BB0C59"/>
    <w:rsid w:val="00BB18D4"/>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3867"/>
    <w:rsid w:val="00BD4102"/>
    <w:rsid w:val="00BD42D1"/>
    <w:rsid w:val="00BD4BEB"/>
    <w:rsid w:val="00BD4D7E"/>
    <w:rsid w:val="00BD7607"/>
    <w:rsid w:val="00BD7EE5"/>
    <w:rsid w:val="00BE0B23"/>
    <w:rsid w:val="00BE136C"/>
    <w:rsid w:val="00BE22E0"/>
    <w:rsid w:val="00BE2589"/>
    <w:rsid w:val="00BE3882"/>
    <w:rsid w:val="00BE4BD1"/>
    <w:rsid w:val="00BE6119"/>
    <w:rsid w:val="00BE6B2F"/>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0B8A"/>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68F"/>
    <w:rsid w:val="00C40A96"/>
    <w:rsid w:val="00C41692"/>
    <w:rsid w:val="00C41A75"/>
    <w:rsid w:val="00C42136"/>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5C6B"/>
    <w:rsid w:val="00CA61FC"/>
    <w:rsid w:val="00CA6D14"/>
    <w:rsid w:val="00CA7D4F"/>
    <w:rsid w:val="00CB0EFD"/>
    <w:rsid w:val="00CB11DD"/>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4BB"/>
    <w:rsid w:val="00CF58BB"/>
    <w:rsid w:val="00CF5E69"/>
    <w:rsid w:val="00CF6DFA"/>
    <w:rsid w:val="00CF7410"/>
    <w:rsid w:val="00CF7C35"/>
    <w:rsid w:val="00D014BD"/>
    <w:rsid w:val="00D0191A"/>
    <w:rsid w:val="00D02034"/>
    <w:rsid w:val="00D02F39"/>
    <w:rsid w:val="00D04168"/>
    <w:rsid w:val="00D0435F"/>
    <w:rsid w:val="00D049AE"/>
    <w:rsid w:val="00D060DF"/>
    <w:rsid w:val="00D070FB"/>
    <w:rsid w:val="00D1165C"/>
    <w:rsid w:val="00D11F1E"/>
    <w:rsid w:val="00D138E5"/>
    <w:rsid w:val="00D13E6F"/>
    <w:rsid w:val="00D16A32"/>
    <w:rsid w:val="00D204D2"/>
    <w:rsid w:val="00D20C0A"/>
    <w:rsid w:val="00D2160E"/>
    <w:rsid w:val="00D2224E"/>
    <w:rsid w:val="00D248E1"/>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FE0"/>
    <w:rsid w:val="00D44A75"/>
    <w:rsid w:val="00D457D8"/>
    <w:rsid w:val="00D473D9"/>
    <w:rsid w:val="00D47E00"/>
    <w:rsid w:val="00D51D98"/>
    <w:rsid w:val="00D5266F"/>
    <w:rsid w:val="00D52B9F"/>
    <w:rsid w:val="00D53D47"/>
    <w:rsid w:val="00D5434C"/>
    <w:rsid w:val="00D557B2"/>
    <w:rsid w:val="00D55FF7"/>
    <w:rsid w:val="00D56163"/>
    <w:rsid w:val="00D56417"/>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4812"/>
    <w:rsid w:val="00D84D44"/>
    <w:rsid w:val="00D9274A"/>
    <w:rsid w:val="00D92EA8"/>
    <w:rsid w:val="00D938C8"/>
    <w:rsid w:val="00D9586F"/>
    <w:rsid w:val="00D9647D"/>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F54"/>
    <w:rsid w:val="00DE107F"/>
    <w:rsid w:val="00DE1709"/>
    <w:rsid w:val="00DE25C9"/>
    <w:rsid w:val="00DE2CED"/>
    <w:rsid w:val="00DE3F36"/>
    <w:rsid w:val="00DE4459"/>
    <w:rsid w:val="00DE566A"/>
    <w:rsid w:val="00DE5718"/>
    <w:rsid w:val="00DE6419"/>
    <w:rsid w:val="00DE69FE"/>
    <w:rsid w:val="00DE6AA8"/>
    <w:rsid w:val="00DE7592"/>
    <w:rsid w:val="00DE7903"/>
    <w:rsid w:val="00DE7ECC"/>
    <w:rsid w:val="00DF07FC"/>
    <w:rsid w:val="00DF09A9"/>
    <w:rsid w:val="00DF23BA"/>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5EAC"/>
    <w:rsid w:val="00E16C7B"/>
    <w:rsid w:val="00E1750E"/>
    <w:rsid w:val="00E202C6"/>
    <w:rsid w:val="00E205DC"/>
    <w:rsid w:val="00E20FD0"/>
    <w:rsid w:val="00E212D8"/>
    <w:rsid w:val="00E220EE"/>
    <w:rsid w:val="00E22F1F"/>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470F"/>
    <w:rsid w:val="00E361B7"/>
    <w:rsid w:val="00E37CA3"/>
    <w:rsid w:val="00E40E99"/>
    <w:rsid w:val="00E41DAC"/>
    <w:rsid w:val="00E42321"/>
    <w:rsid w:val="00E43E09"/>
    <w:rsid w:val="00E4424D"/>
    <w:rsid w:val="00E454FB"/>
    <w:rsid w:val="00E468E4"/>
    <w:rsid w:val="00E469DB"/>
    <w:rsid w:val="00E4729B"/>
    <w:rsid w:val="00E50515"/>
    <w:rsid w:val="00E506CA"/>
    <w:rsid w:val="00E53DA9"/>
    <w:rsid w:val="00E54515"/>
    <w:rsid w:val="00E54654"/>
    <w:rsid w:val="00E5568E"/>
    <w:rsid w:val="00E55F09"/>
    <w:rsid w:val="00E60221"/>
    <w:rsid w:val="00E61F7F"/>
    <w:rsid w:val="00E621D1"/>
    <w:rsid w:val="00E622F4"/>
    <w:rsid w:val="00E63398"/>
    <w:rsid w:val="00E63C79"/>
    <w:rsid w:val="00E6702F"/>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8C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1F31"/>
    <w:rsid w:val="00ED36FC"/>
    <w:rsid w:val="00ED4EC9"/>
    <w:rsid w:val="00ED53B6"/>
    <w:rsid w:val="00ED5A3B"/>
    <w:rsid w:val="00ED5BD1"/>
    <w:rsid w:val="00ED62CD"/>
    <w:rsid w:val="00ED65AE"/>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1C"/>
    <w:rsid w:val="00F00622"/>
    <w:rsid w:val="00F0080F"/>
    <w:rsid w:val="00F00B39"/>
    <w:rsid w:val="00F01A15"/>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334"/>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6353"/>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234BCF8"/>
  <w15:docId w15:val="{447DBA51-4099-4756-8849-E8C1512A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5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8"/>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character" w:customStyle="1" w:styleId="WW8Num1z0">
    <w:name w:val="WW8Num1z0"/>
    <w:rsid w:val="00033F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eader" Target="header1.xml"/><Relationship Id="rId47"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hyperlink" Target="http://www.ncrc.ru/" TargetMode="External"/><Relationship Id="rId45" Type="http://schemas.openxmlformats.org/officeDocument/2006/relationships/hyperlink" Target="mailto:info@ncrc.ru" TargetMode="Externa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7.xml"/><Relationship Id="rId20" Type="http://schemas.openxmlformats.org/officeDocument/2006/relationships/hyperlink" Target="https://rmsp.nalog.ru/" TargetMode="External"/><Relationship Id="rId41" Type="http://schemas.openxmlformats.org/officeDocument/2006/relationships/hyperlink" Target="file:///\\msk-private\Private$\v.shkadov\Roaming\1C\1cv8\8e318643-3c65-4b48-9f50-aeb2427b1776\Hodakov\AppData\Local\Microsoft\Windows\Temporary%20Internet%20Files\Content.IE5\MXC58NGD\info@ncrc.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C8CBA-1264-473C-8533-372F1C35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40</Pages>
  <Words>15394</Words>
  <Characters>87751</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Животов Александр Владимирович</cp:lastModifiedBy>
  <cp:revision>19</cp:revision>
  <cp:lastPrinted>2023-06-22T08:52:00Z</cp:lastPrinted>
  <dcterms:created xsi:type="dcterms:W3CDTF">2026-04-23T12:33:00Z</dcterms:created>
  <dcterms:modified xsi:type="dcterms:W3CDTF">2026-05-14T07:40:00Z</dcterms:modified>
</cp:coreProperties>
</file>