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61CC3" w14:textId="77777777" w:rsidR="00502791" w:rsidRPr="00502791" w:rsidRDefault="00502791" w:rsidP="00502791">
      <w:pPr>
        <w:jc w:val="right"/>
        <w:rPr>
          <w:rFonts w:ascii="Times New Roman" w:hAnsi="Times New Roman" w:cs="Times New Roman"/>
          <w:b/>
          <w:sz w:val="24"/>
          <w:szCs w:val="24"/>
        </w:rPr>
      </w:pPr>
      <w:r w:rsidRPr="00502791">
        <w:rPr>
          <w:rFonts w:ascii="Times New Roman" w:hAnsi="Times New Roman" w:cs="Times New Roman"/>
          <w:b/>
          <w:sz w:val="24"/>
          <w:szCs w:val="24"/>
        </w:rPr>
        <w:t xml:space="preserve">Приложение 1 к извещению </w:t>
      </w:r>
    </w:p>
    <w:p w14:paraId="433A5C80"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0FB777D"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A23B9D9" w14:textId="77777777" w:rsidR="00C71F91" w:rsidRPr="00C71F91" w:rsidRDefault="00C71F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71F91">
        <w:rPr>
          <w:rFonts w:ascii="Times New Roman" w:eastAsia="Times New Roman" w:hAnsi="Times New Roman" w:cs="Times New Roman"/>
          <w:b/>
          <w:sz w:val="24"/>
          <w:szCs w:val="24"/>
          <w:lang w:eastAsia="ru-RU"/>
        </w:rPr>
        <w:t>ОПИСАНИЕ ОБЪЕКТА ЗАКУПКИ</w:t>
      </w:r>
    </w:p>
    <w:p w14:paraId="079D7F98" w14:textId="77777777" w:rsidR="00C71F91" w:rsidRPr="00C71F91" w:rsidRDefault="00C71F91" w:rsidP="00C71F91">
      <w:pPr>
        <w:autoSpaceDE w:val="0"/>
        <w:adjustRightInd w:val="0"/>
        <w:spacing w:after="0" w:line="240" w:lineRule="auto"/>
        <w:rPr>
          <w:rFonts w:ascii="Times New Roman" w:eastAsia="Times New Roman" w:hAnsi="Times New Roman" w:cs="Times New Roman"/>
          <w:b/>
          <w:bCs/>
          <w:sz w:val="24"/>
          <w:szCs w:val="24"/>
          <w:lang w:eastAsia="ru-RU"/>
        </w:rPr>
      </w:pPr>
    </w:p>
    <w:p w14:paraId="4034A1D1" w14:textId="77777777" w:rsidR="00C71F91" w:rsidRPr="00C71F91" w:rsidRDefault="00C71F91" w:rsidP="00C71F91">
      <w:pPr>
        <w:spacing w:after="0" w:line="240" w:lineRule="auto"/>
        <w:ind w:firstLine="567"/>
        <w:jc w:val="both"/>
        <w:rPr>
          <w:rFonts w:ascii="Times New Roman" w:eastAsia="Times New Roman" w:hAnsi="Times New Roman" w:cs="Times New Roman"/>
          <w:sz w:val="24"/>
          <w:szCs w:val="24"/>
          <w:lang w:eastAsia="ru-RU"/>
        </w:rPr>
      </w:pPr>
      <w:r w:rsidRPr="00C71F91">
        <w:rPr>
          <w:rFonts w:ascii="Times New Roman" w:eastAsia="Times New Roman" w:hAnsi="Times New Roman" w:cs="Times New Roman"/>
          <w:sz w:val="24"/>
          <w:szCs w:val="24"/>
          <w:lang w:eastAsia="ru-RU"/>
        </w:rPr>
        <w:t xml:space="preserve">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работ, гарантии качества и безопасности работ, а также требования к гарантийному сроку работ установлены проектной документацией </w:t>
      </w:r>
      <w:r w:rsidRPr="00C71F91">
        <w:rPr>
          <w:rFonts w:ascii="Times New Roman" w:eastAsia="Times New Roman" w:hAnsi="Times New Roman" w:cs="Times New Roman"/>
          <w:i/>
          <w:sz w:val="24"/>
          <w:szCs w:val="24"/>
          <w:lang w:eastAsia="ru-RU"/>
        </w:rPr>
        <w:t>(прилагается отдельными файлами к настоящему извещению)</w:t>
      </w:r>
      <w:r w:rsidRPr="00C71F91">
        <w:rPr>
          <w:rFonts w:ascii="Times New Roman" w:eastAsia="Times New Roman" w:hAnsi="Times New Roman" w:cs="Times New Roman"/>
          <w:sz w:val="24"/>
          <w:szCs w:val="24"/>
          <w:lang w:eastAsia="ru-RU"/>
        </w:rPr>
        <w:t xml:space="preserve"> и проектом договора </w:t>
      </w:r>
      <w:r w:rsidRPr="00C71F91">
        <w:rPr>
          <w:rFonts w:ascii="Times New Roman" w:eastAsia="Times New Roman" w:hAnsi="Times New Roman" w:cs="Times New Roman"/>
          <w:i/>
          <w:sz w:val="24"/>
          <w:szCs w:val="24"/>
          <w:lang w:eastAsia="ru-RU"/>
        </w:rPr>
        <w:t>(прилагается к настоящему извещению)</w:t>
      </w:r>
      <w:r w:rsidRPr="00C71F91">
        <w:rPr>
          <w:rFonts w:ascii="Times New Roman" w:eastAsia="Times New Roman" w:hAnsi="Times New Roman" w:cs="Times New Roman"/>
          <w:sz w:val="24"/>
          <w:szCs w:val="24"/>
          <w:lang w:eastAsia="ru-RU"/>
        </w:rPr>
        <w:t>.</w:t>
      </w:r>
    </w:p>
    <w:p w14:paraId="3E30A039"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1. </w:t>
      </w:r>
      <w:r w:rsidRPr="00CC5D0E">
        <w:rPr>
          <w:rFonts w:ascii="Times New Roman" w:eastAsia="Times New Roman" w:hAnsi="Times New Roman" w:cs="Times New Roman"/>
          <w:kern w:val="2"/>
          <w:sz w:val="24"/>
          <w:szCs w:val="24"/>
          <w:lang w:eastAsia="ar-SA"/>
        </w:rPr>
        <w:t xml:space="preserve">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применяются указания на знаки обслуживания, фирменные наименования, патенты, полезные модели, промышленные образцы, указания на товарный знак, наименование страны происхождения товара, наименование места происхождения товара или наименование производителя, то такие указания носят информационный характер. При наличии указания на товарный знак, читать «или эквивалент».</w:t>
      </w:r>
    </w:p>
    <w:p w14:paraId="6A7F879E"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 xml:space="preserve">2. 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установлены требования к участнику закупки, – считать их недействительными.</w:t>
      </w:r>
    </w:p>
    <w:p w14:paraId="39829B3B" w14:textId="6D0F1186" w:rsidR="00960877"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 xml:space="preserve">3. Требование к гарантии качества работ, а также требования к гарантийному сроку и (или) объему предоставления гарантий качества установлены в проекте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w:t>
      </w:r>
    </w:p>
    <w:p w14:paraId="60D50AA5" w14:textId="24A87A95"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Примечание: Для открытия архива проектной документации (ПСД – ПСД.part01.rar – ПСД.part</w:t>
      </w:r>
      <w:r w:rsidR="000267E5" w:rsidRPr="000267E5">
        <w:rPr>
          <w:rFonts w:ascii="Times New Roman" w:eastAsia="Times New Roman" w:hAnsi="Times New Roman" w:cs="Times New Roman"/>
          <w:kern w:val="2"/>
          <w:sz w:val="24"/>
          <w:szCs w:val="24"/>
          <w:lang w:eastAsia="ar-SA"/>
        </w:rPr>
        <w:t>18</w:t>
      </w:r>
      <w:r w:rsidRPr="00CC5D0E">
        <w:rPr>
          <w:rFonts w:ascii="Times New Roman" w:eastAsia="Times New Roman" w:hAnsi="Times New Roman" w:cs="Times New Roman"/>
          <w:kern w:val="2"/>
          <w:sz w:val="24"/>
          <w:szCs w:val="24"/>
          <w:lang w:eastAsia="ar-SA"/>
        </w:rPr>
        <w:t>.rar) необходимо загрузить все файлы архива и распаковать программой, предназначенной для работы с архивами.</w:t>
      </w:r>
    </w:p>
    <w:p w14:paraId="60F06B8B" w14:textId="7129092F" w:rsidR="004E6737" w:rsidRPr="004E6737"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4E6737">
        <w:rPr>
          <w:rFonts w:ascii="Times New Roman" w:eastAsia="Times New Roman" w:hAnsi="Times New Roman" w:cs="Times New Roman"/>
          <w:kern w:val="2"/>
          <w:sz w:val="24"/>
          <w:szCs w:val="24"/>
          <w:lang w:eastAsia="ar-SA"/>
        </w:rPr>
        <w:t xml:space="preserve">Код по Общероссийскому классификатору продукции по видам экономической деятельности (ОКПД 2): </w:t>
      </w:r>
      <w:r w:rsidR="004E6737" w:rsidRPr="004E6737">
        <w:rPr>
          <w:rFonts w:ascii="Times New Roman" w:eastAsia="Times New Roman" w:hAnsi="Times New Roman" w:cs="Times New Roman"/>
          <w:kern w:val="2"/>
          <w:sz w:val="24"/>
          <w:szCs w:val="24"/>
          <w:lang w:eastAsia="ar-SA"/>
        </w:rPr>
        <w:t>42.11.10.129</w:t>
      </w:r>
      <w:r w:rsidR="004E6737">
        <w:rPr>
          <w:rFonts w:ascii="Times New Roman" w:eastAsia="Times New Roman" w:hAnsi="Times New Roman" w:cs="Times New Roman"/>
          <w:kern w:val="2"/>
          <w:sz w:val="24"/>
          <w:szCs w:val="24"/>
          <w:lang w:eastAsia="ar-SA"/>
        </w:rPr>
        <w:t>.</w:t>
      </w:r>
      <w:bookmarkStart w:id="0" w:name="_GoBack"/>
      <w:bookmarkEnd w:id="0"/>
    </w:p>
    <w:p w14:paraId="6806571F" w14:textId="5EB500E6" w:rsidR="00C71F91" w:rsidRPr="004E6737"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
    <w:p w14:paraId="564931C7" w14:textId="77777777" w:rsidR="00C71F91" w:rsidRPr="00C71F91" w:rsidRDefault="00C71F91" w:rsidP="00C71F91">
      <w:pPr>
        <w:autoSpaceDE w:val="0"/>
        <w:autoSpaceDN w:val="0"/>
        <w:adjustRightInd w:val="0"/>
        <w:spacing w:after="0" w:line="240" w:lineRule="auto"/>
        <w:jc w:val="both"/>
        <w:rPr>
          <w:rFonts w:ascii="Times New Roman" w:eastAsia="Calibri" w:hAnsi="Times New Roman" w:cs="Times New Roman"/>
          <w:sz w:val="24"/>
          <w:szCs w:val="24"/>
        </w:rPr>
      </w:pPr>
    </w:p>
    <w:p w14:paraId="51078040" w14:textId="77777777" w:rsidR="00DB0D7B" w:rsidRDefault="00DB0D7B"/>
    <w:sectPr w:rsidR="00DB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91"/>
    <w:rsid w:val="000267E5"/>
    <w:rsid w:val="00155902"/>
    <w:rsid w:val="003436B7"/>
    <w:rsid w:val="0042356C"/>
    <w:rsid w:val="004E6737"/>
    <w:rsid w:val="00502791"/>
    <w:rsid w:val="005A12DF"/>
    <w:rsid w:val="00652CD2"/>
    <w:rsid w:val="008A5586"/>
    <w:rsid w:val="00960877"/>
    <w:rsid w:val="00A56736"/>
    <w:rsid w:val="00A6196F"/>
    <w:rsid w:val="00C71F91"/>
    <w:rsid w:val="00DB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C577"/>
  <w15:chartTrackingRefBased/>
  <w15:docId w15:val="{F5E0F4F4-52FC-4AE5-920F-CF6229B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6196F"/>
    <w:rPr>
      <w:sz w:val="16"/>
      <w:szCs w:val="16"/>
    </w:rPr>
  </w:style>
  <w:style w:type="paragraph" w:styleId="a4">
    <w:name w:val="annotation text"/>
    <w:basedOn w:val="a"/>
    <w:link w:val="a5"/>
    <w:uiPriority w:val="99"/>
    <w:semiHidden/>
    <w:unhideWhenUsed/>
    <w:rsid w:val="00A6196F"/>
    <w:pPr>
      <w:spacing w:line="240" w:lineRule="auto"/>
    </w:pPr>
    <w:rPr>
      <w:sz w:val="20"/>
      <w:szCs w:val="20"/>
    </w:rPr>
  </w:style>
  <w:style w:type="character" w:customStyle="1" w:styleId="a5">
    <w:name w:val="Текст примечания Знак"/>
    <w:basedOn w:val="a0"/>
    <w:link w:val="a4"/>
    <w:uiPriority w:val="99"/>
    <w:semiHidden/>
    <w:rsid w:val="00A6196F"/>
    <w:rPr>
      <w:sz w:val="20"/>
      <w:szCs w:val="20"/>
    </w:rPr>
  </w:style>
  <w:style w:type="paragraph" w:styleId="a6">
    <w:name w:val="annotation subject"/>
    <w:basedOn w:val="a4"/>
    <w:next w:val="a4"/>
    <w:link w:val="a7"/>
    <w:uiPriority w:val="99"/>
    <w:semiHidden/>
    <w:unhideWhenUsed/>
    <w:rsid w:val="00A6196F"/>
    <w:rPr>
      <w:b/>
      <w:bCs/>
    </w:rPr>
  </w:style>
  <w:style w:type="character" w:customStyle="1" w:styleId="a7">
    <w:name w:val="Тема примечания Знак"/>
    <w:basedOn w:val="a5"/>
    <w:link w:val="a6"/>
    <w:uiPriority w:val="99"/>
    <w:semiHidden/>
    <w:rsid w:val="00A6196F"/>
    <w:rPr>
      <w:b/>
      <w:bCs/>
      <w:sz w:val="20"/>
      <w:szCs w:val="20"/>
    </w:rPr>
  </w:style>
  <w:style w:type="paragraph" w:styleId="a8">
    <w:name w:val="Balloon Text"/>
    <w:basedOn w:val="a"/>
    <w:link w:val="a9"/>
    <w:uiPriority w:val="99"/>
    <w:semiHidden/>
    <w:unhideWhenUsed/>
    <w:rsid w:val="00A619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1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Животов Александр Владимирович</cp:lastModifiedBy>
  <cp:revision>10</cp:revision>
  <dcterms:created xsi:type="dcterms:W3CDTF">2024-03-20T13:43:00Z</dcterms:created>
  <dcterms:modified xsi:type="dcterms:W3CDTF">2025-09-19T14:04:00Z</dcterms:modified>
</cp:coreProperties>
</file>