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FE289D" w:rsidRDefault="00FF1CB7" w:rsidP="00FF1CB7">
      <w:pPr>
        <w:pStyle w:val="10"/>
        <w:keepNext w:val="0"/>
        <w:widowControl w:val="0"/>
        <w:jc w:val="center"/>
        <w:rPr>
          <w:b/>
          <w:bCs/>
          <w:color w:val="000000"/>
          <w:sz w:val="24"/>
        </w:rPr>
      </w:pPr>
      <w:r w:rsidRPr="00FE289D">
        <w:rPr>
          <w:b/>
          <w:bCs/>
          <w:color w:val="000000"/>
          <w:sz w:val="24"/>
        </w:rPr>
        <w:t>ИЗВЕЩЕНИЕ</w:t>
      </w:r>
    </w:p>
    <w:p w14:paraId="02556E22" w14:textId="0CE42D25" w:rsidR="000D4ADE" w:rsidRPr="00FE289D" w:rsidRDefault="00762925" w:rsidP="00914DB7">
      <w:pPr>
        <w:widowControl w:val="0"/>
        <w:ind w:right="34"/>
        <w:jc w:val="center"/>
        <w:rPr>
          <w:color w:val="000000"/>
        </w:rPr>
      </w:pPr>
      <w:r w:rsidRPr="00FE289D">
        <w:rPr>
          <w:b/>
          <w:color w:val="000000"/>
        </w:rPr>
        <w:t xml:space="preserve">о проведении запроса котировок </w:t>
      </w:r>
      <w:r w:rsidR="00FD273F" w:rsidRPr="00FE289D">
        <w:rPr>
          <w:b/>
          <w:bCs/>
          <w:color w:val="000000"/>
        </w:rPr>
        <w:t xml:space="preserve">от </w:t>
      </w:r>
      <w:r w:rsidR="006C7D83">
        <w:rPr>
          <w:b/>
          <w:bCs/>
          <w:color w:val="000000"/>
        </w:rPr>
        <w:t>23</w:t>
      </w:r>
      <w:r w:rsidR="00730993" w:rsidRPr="00FE289D">
        <w:rPr>
          <w:b/>
          <w:bCs/>
          <w:color w:val="000000"/>
        </w:rPr>
        <w:t>.</w:t>
      </w:r>
      <w:r w:rsidR="006C7D83">
        <w:rPr>
          <w:b/>
          <w:bCs/>
          <w:color w:val="000000"/>
        </w:rPr>
        <w:t>05</w:t>
      </w:r>
      <w:r w:rsidR="001B650F" w:rsidRPr="00FE289D">
        <w:rPr>
          <w:b/>
          <w:bCs/>
          <w:color w:val="000000"/>
        </w:rPr>
        <w:t>.201</w:t>
      </w:r>
      <w:r w:rsidR="00331C8B" w:rsidRPr="00FE289D">
        <w:rPr>
          <w:b/>
          <w:bCs/>
          <w:color w:val="000000"/>
        </w:rPr>
        <w:t>8</w:t>
      </w:r>
      <w:r w:rsidR="00C84166" w:rsidRPr="00FE289D">
        <w:rPr>
          <w:b/>
          <w:bCs/>
          <w:color w:val="000000"/>
        </w:rPr>
        <w:t> г.</w:t>
      </w:r>
      <w:r w:rsidR="001B650F" w:rsidRPr="00FE289D">
        <w:rPr>
          <w:b/>
          <w:bCs/>
          <w:color w:val="000000"/>
        </w:rPr>
        <w:t xml:space="preserve"> № </w:t>
      </w:r>
      <w:r w:rsidRPr="00FE289D">
        <w:rPr>
          <w:b/>
          <w:bCs/>
          <w:color w:val="000000"/>
        </w:rPr>
        <w:t>ЗК-</w:t>
      </w:r>
      <w:r w:rsidR="00D65C11" w:rsidRPr="00FE289D">
        <w:rPr>
          <w:b/>
          <w:bCs/>
          <w:color w:val="000000"/>
        </w:rPr>
        <w:t>Д</w:t>
      </w:r>
      <w:r w:rsidR="00331C8B" w:rsidRPr="00FE289D">
        <w:rPr>
          <w:b/>
          <w:bCs/>
          <w:color w:val="000000"/>
        </w:rPr>
        <w:t>РОЭЗ</w:t>
      </w:r>
      <w:r w:rsidRPr="00FE289D">
        <w:rPr>
          <w:b/>
          <w:bCs/>
          <w:color w:val="000000"/>
        </w:rPr>
        <w:t>–</w:t>
      </w:r>
      <w:r w:rsidR="00331C8B" w:rsidRPr="00FE289D">
        <w:rPr>
          <w:b/>
          <w:bCs/>
          <w:color w:val="000000"/>
        </w:rPr>
        <w:t>308</w:t>
      </w:r>
    </w:p>
    <w:p w14:paraId="226EC700" w14:textId="77777777" w:rsidR="00A32FFB" w:rsidRPr="00FE289D" w:rsidRDefault="00A32FFB" w:rsidP="00914DB7">
      <w:pPr>
        <w:widowControl w:val="0"/>
        <w:ind w:right="34"/>
        <w:rPr>
          <w:color w:val="000000"/>
        </w:rPr>
      </w:pPr>
    </w:p>
    <w:p w14:paraId="0ED50AC5"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Заказчик</w:t>
      </w:r>
    </w:p>
    <w:p w14:paraId="1E0AE1CA"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Наименование: Акционерное общество «Курорты Северного Кавказа»</w:t>
      </w:r>
    </w:p>
    <w:p w14:paraId="2284BB08"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(АО «КСК», ИНН 2632100740).</w:t>
      </w:r>
    </w:p>
    <w:p w14:paraId="5907E1AB" w14:textId="77777777" w:rsidR="00587B4B" w:rsidRPr="00FE289D" w:rsidRDefault="00587B4B" w:rsidP="00587B4B">
      <w:pPr>
        <w:pStyle w:val="10"/>
        <w:keepNext w:val="0"/>
        <w:widowControl w:val="0"/>
        <w:tabs>
          <w:tab w:val="left" w:pos="284"/>
          <w:tab w:val="left" w:pos="426"/>
        </w:tabs>
        <w:jc w:val="both"/>
        <w:rPr>
          <w:color w:val="000000"/>
          <w:sz w:val="24"/>
        </w:rPr>
      </w:pPr>
    </w:p>
    <w:p w14:paraId="1E694D11"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Место нахождения: Российская Федерация, 357500, г. Пятигорск, пр. Кирова, д. 82 а.</w:t>
      </w:r>
    </w:p>
    <w:p w14:paraId="48BE46E3" w14:textId="77777777" w:rsidR="00587B4B" w:rsidRPr="00FE289D" w:rsidRDefault="00587B4B" w:rsidP="00587B4B">
      <w:pPr>
        <w:pStyle w:val="10"/>
        <w:keepNext w:val="0"/>
        <w:widowControl w:val="0"/>
        <w:tabs>
          <w:tab w:val="left" w:pos="284"/>
          <w:tab w:val="left" w:pos="426"/>
        </w:tabs>
        <w:jc w:val="both"/>
        <w:rPr>
          <w:b/>
          <w:color w:val="000000"/>
          <w:sz w:val="24"/>
        </w:rPr>
      </w:pPr>
    </w:p>
    <w:p w14:paraId="46B257C5"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Контактная информация</w:t>
      </w:r>
    </w:p>
    <w:p w14:paraId="42DDEA39" w14:textId="2A64EAFB"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 xml:space="preserve">Почтовый адрес: </w:t>
      </w:r>
      <w:r w:rsidR="0096526A" w:rsidRPr="00FE289D">
        <w:rPr>
          <w:sz w:val="24"/>
        </w:rPr>
        <w:t xml:space="preserve">Российская Федерация, </w:t>
      </w:r>
      <w:r w:rsidR="0096526A" w:rsidRPr="00FE289D">
        <w:rPr>
          <w:color w:val="000000"/>
          <w:sz w:val="24"/>
        </w:rPr>
        <w:t xml:space="preserve">123112, г. Москва, ул. </w:t>
      </w:r>
      <w:proofErr w:type="spellStart"/>
      <w:r w:rsidR="0096526A" w:rsidRPr="00FE289D">
        <w:rPr>
          <w:color w:val="000000"/>
          <w:sz w:val="24"/>
        </w:rPr>
        <w:t>Тестовская</w:t>
      </w:r>
      <w:proofErr w:type="spellEnd"/>
      <w:r w:rsidR="0096526A" w:rsidRPr="00FE289D">
        <w:rPr>
          <w:color w:val="000000"/>
          <w:sz w:val="24"/>
        </w:rPr>
        <w:t xml:space="preserve">, </w:t>
      </w:r>
      <w:r w:rsidR="00B94A70" w:rsidRPr="00FE289D">
        <w:rPr>
          <w:color w:val="000000"/>
          <w:sz w:val="24"/>
        </w:rPr>
        <w:t xml:space="preserve">д. </w:t>
      </w:r>
      <w:r w:rsidR="0096526A" w:rsidRPr="00FE289D">
        <w:rPr>
          <w:color w:val="000000"/>
          <w:sz w:val="24"/>
        </w:rPr>
        <w:t>10.</w:t>
      </w:r>
    </w:p>
    <w:p w14:paraId="566F5563" w14:textId="77777777" w:rsidR="00587B4B" w:rsidRPr="00FE289D" w:rsidRDefault="00587B4B" w:rsidP="00587B4B">
      <w:pPr>
        <w:pStyle w:val="10"/>
        <w:keepNext w:val="0"/>
        <w:widowControl w:val="0"/>
        <w:tabs>
          <w:tab w:val="left" w:pos="284"/>
          <w:tab w:val="left" w:pos="426"/>
        </w:tabs>
        <w:jc w:val="both"/>
        <w:rPr>
          <w:color w:val="000000"/>
          <w:sz w:val="24"/>
        </w:rPr>
      </w:pPr>
    </w:p>
    <w:p w14:paraId="082B9827" w14:textId="77777777" w:rsidR="00587B4B" w:rsidRPr="00FE289D" w:rsidRDefault="00587B4B" w:rsidP="00587B4B">
      <w:pPr>
        <w:pStyle w:val="10"/>
        <w:keepNext w:val="0"/>
        <w:widowControl w:val="0"/>
        <w:tabs>
          <w:tab w:val="left" w:pos="284"/>
          <w:tab w:val="left" w:pos="426"/>
          <w:tab w:val="center" w:pos="4677"/>
        </w:tabs>
        <w:jc w:val="both"/>
        <w:rPr>
          <w:color w:val="000000"/>
          <w:sz w:val="24"/>
        </w:rPr>
      </w:pPr>
      <w:r w:rsidRPr="00FE289D">
        <w:rPr>
          <w:color w:val="000000"/>
          <w:sz w:val="24"/>
        </w:rPr>
        <w:t xml:space="preserve">Адрес электронной почты: </w:t>
      </w:r>
      <w:hyperlink r:id="rId9" w:history="1">
        <w:r w:rsidRPr="00FE289D">
          <w:rPr>
            <w:rStyle w:val="a3"/>
            <w:color w:val="000000"/>
            <w:sz w:val="24"/>
          </w:rPr>
          <w:t>info@ncrc.ru</w:t>
        </w:r>
      </w:hyperlink>
      <w:r w:rsidRPr="00FE289D">
        <w:rPr>
          <w:rStyle w:val="a3"/>
          <w:color w:val="000000"/>
        </w:rPr>
        <w:t xml:space="preserve">, </w:t>
      </w:r>
      <w:hyperlink r:id="rId10" w:history="1">
        <w:r w:rsidRPr="00FE289D">
          <w:rPr>
            <w:rStyle w:val="a3"/>
            <w:color w:val="000000"/>
            <w:sz w:val="24"/>
          </w:rPr>
          <w:t>security@ncrc.ru</w:t>
        </w:r>
      </w:hyperlink>
      <w:r w:rsidRPr="00FE289D">
        <w:rPr>
          <w:color w:val="000000"/>
          <w:sz w:val="24"/>
        </w:rPr>
        <w:tab/>
      </w:r>
    </w:p>
    <w:p w14:paraId="0B78B3D6" w14:textId="77777777" w:rsidR="00587B4B" w:rsidRPr="00FE289D" w:rsidRDefault="00587B4B" w:rsidP="00587B4B">
      <w:pPr>
        <w:widowControl w:val="0"/>
        <w:tabs>
          <w:tab w:val="left" w:pos="284"/>
          <w:tab w:val="left" w:pos="426"/>
        </w:tabs>
        <w:rPr>
          <w:color w:val="000000"/>
        </w:rPr>
      </w:pPr>
    </w:p>
    <w:p w14:paraId="3097DDE7"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Телефон:  +7 (495) 775-91-22, доб.: 421</w:t>
      </w:r>
    </w:p>
    <w:p w14:paraId="4D28B37F" w14:textId="77777777" w:rsidR="00587B4B" w:rsidRPr="00FE289D" w:rsidRDefault="00587B4B" w:rsidP="00587B4B">
      <w:pPr>
        <w:widowControl w:val="0"/>
        <w:tabs>
          <w:tab w:val="left" w:pos="284"/>
          <w:tab w:val="left" w:pos="426"/>
        </w:tabs>
        <w:rPr>
          <w:color w:val="000000"/>
        </w:rPr>
      </w:pPr>
    </w:p>
    <w:p w14:paraId="2D7ADB0A" w14:textId="77777777" w:rsidR="00587B4B" w:rsidRPr="00FE289D" w:rsidRDefault="00587B4B" w:rsidP="00587B4B">
      <w:pPr>
        <w:pStyle w:val="10"/>
        <w:keepNext w:val="0"/>
        <w:widowControl w:val="0"/>
        <w:tabs>
          <w:tab w:val="left" w:pos="284"/>
          <w:tab w:val="left" w:pos="426"/>
        </w:tabs>
        <w:jc w:val="both"/>
        <w:rPr>
          <w:color w:val="000000"/>
          <w:sz w:val="24"/>
        </w:rPr>
      </w:pPr>
      <w:r w:rsidRPr="00FE289D">
        <w:rPr>
          <w:color w:val="000000"/>
          <w:sz w:val="24"/>
        </w:rPr>
        <w:t>Контактное лицо: Токарев Игорь Александрович.</w:t>
      </w:r>
    </w:p>
    <w:p w14:paraId="5D31E88C" w14:textId="77777777" w:rsidR="00587B4B" w:rsidRPr="00FE289D" w:rsidRDefault="00587B4B" w:rsidP="00587B4B">
      <w:pPr>
        <w:pStyle w:val="10"/>
        <w:keepNext w:val="0"/>
        <w:widowControl w:val="0"/>
        <w:tabs>
          <w:tab w:val="left" w:pos="284"/>
          <w:tab w:val="left" w:pos="426"/>
        </w:tabs>
        <w:jc w:val="both"/>
        <w:rPr>
          <w:b/>
          <w:color w:val="000000"/>
          <w:sz w:val="24"/>
        </w:rPr>
      </w:pPr>
    </w:p>
    <w:p w14:paraId="5EB31B7F" w14:textId="77777777" w:rsidR="00342CB2" w:rsidRPr="00FE289D" w:rsidRDefault="00342CB2" w:rsidP="00342CB2">
      <w:pPr>
        <w:widowControl w:val="0"/>
        <w:tabs>
          <w:tab w:val="left" w:pos="284"/>
          <w:tab w:val="left" w:pos="426"/>
        </w:tabs>
        <w:jc w:val="both"/>
        <w:rPr>
          <w:u w:val="single"/>
        </w:rPr>
      </w:pPr>
      <w:r w:rsidRPr="00FE289D">
        <w:rPr>
          <w:i/>
          <w:iCs/>
        </w:rPr>
        <w:t xml:space="preserve">Адрес сайта </w:t>
      </w:r>
      <w:r w:rsidRPr="00FE289D">
        <w:rPr>
          <w:i/>
        </w:rPr>
        <w:t>Единой информационной системы в сфере закупок</w:t>
      </w:r>
      <w:r w:rsidRPr="00FE289D">
        <w:rPr>
          <w:i/>
          <w:iCs/>
        </w:rPr>
        <w:t xml:space="preserve">: </w:t>
      </w:r>
      <w:hyperlink r:id="rId11" w:history="1">
        <w:r w:rsidRPr="00FE289D">
          <w:rPr>
            <w:rStyle w:val="a3"/>
            <w:color w:val="auto"/>
          </w:rPr>
          <w:t>www.zakupki.gov.ru</w:t>
        </w:r>
      </w:hyperlink>
      <w:r w:rsidRPr="00FE289D">
        <w:t xml:space="preserve"> (далее – сайт Единой информационной системы)</w:t>
      </w:r>
    </w:p>
    <w:p w14:paraId="1832D2C5" w14:textId="77777777" w:rsidR="00587B4B" w:rsidRPr="00FE289D" w:rsidRDefault="00587B4B" w:rsidP="00587B4B">
      <w:pPr>
        <w:widowControl w:val="0"/>
        <w:tabs>
          <w:tab w:val="left" w:pos="284"/>
          <w:tab w:val="left" w:pos="426"/>
        </w:tabs>
        <w:jc w:val="both"/>
        <w:rPr>
          <w:i/>
          <w:iCs/>
          <w:color w:val="000000"/>
        </w:rPr>
      </w:pPr>
    </w:p>
    <w:p w14:paraId="70CC9E2A" w14:textId="77777777" w:rsidR="00587B4B" w:rsidRPr="00FE289D" w:rsidRDefault="00587B4B" w:rsidP="00587B4B">
      <w:pPr>
        <w:widowControl w:val="0"/>
        <w:tabs>
          <w:tab w:val="left" w:pos="284"/>
          <w:tab w:val="left" w:pos="426"/>
        </w:tabs>
        <w:jc w:val="both"/>
        <w:rPr>
          <w:i/>
          <w:iCs/>
          <w:color w:val="000000"/>
        </w:rPr>
      </w:pPr>
      <w:r w:rsidRPr="00FE289D">
        <w:rPr>
          <w:i/>
          <w:iCs/>
          <w:color w:val="000000"/>
        </w:rPr>
        <w:t xml:space="preserve">Адрес сайта Общества (Заказчика): </w:t>
      </w:r>
      <w:r w:rsidRPr="00FE289D">
        <w:rPr>
          <w:color w:val="000000"/>
          <w:u w:val="single"/>
          <w:lang w:val="en-US"/>
        </w:rPr>
        <w:t>www</w:t>
      </w:r>
      <w:r w:rsidRPr="00FE289D">
        <w:rPr>
          <w:color w:val="000000"/>
          <w:u w:val="single"/>
        </w:rPr>
        <w:t>.</w:t>
      </w:r>
      <w:proofErr w:type="spellStart"/>
      <w:r w:rsidRPr="00FE289D">
        <w:rPr>
          <w:color w:val="000000"/>
          <w:u w:val="single"/>
          <w:lang w:val="en-US"/>
        </w:rPr>
        <w:t>ncrc</w:t>
      </w:r>
      <w:proofErr w:type="spellEnd"/>
      <w:r w:rsidRPr="00FE289D">
        <w:rPr>
          <w:color w:val="000000"/>
          <w:u w:val="single"/>
        </w:rPr>
        <w:t>.</w:t>
      </w:r>
      <w:proofErr w:type="spellStart"/>
      <w:r w:rsidRPr="00FE289D">
        <w:rPr>
          <w:color w:val="000000"/>
          <w:u w:val="single"/>
          <w:lang w:val="en-US"/>
        </w:rPr>
        <w:t>ru</w:t>
      </w:r>
      <w:proofErr w:type="spellEnd"/>
    </w:p>
    <w:p w14:paraId="74DC9FD9" w14:textId="77777777" w:rsidR="00587B4B" w:rsidRPr="00FE289D" w:rsidRDefault="00587B4B" w:rsidP="00587B4B">
      <w:pPr>
        <w:widowControl w:val="0"/>
        <w:tabs>
          <w:tab w:val="left" w:pos="284"/>
          <w:tab w:val="left" w:pos="426"/>
        </w:tabs>
        <w:rPr>
          <w:color w:val="000000"/>
        </w:rPr>
      </w:pPr>
    </w:p>
    <w:p w14:paraId="4EED4BEE" w14:textId="77777777" w:rsidR="00587B4B" w:rsidRPr="00FE289D" w:rsidRDefault="00587B4B" w:rsidP="00587B4B">
      <w:pPr>
        <w:pStyle w:val="10"/>
        <w:keepNext w:val="0"/>
        <w:widowControl w:val="0"/>
        <w:tabs>
          <w:tab w:val="left" w:pos="284"/>
          <w:tab w:val="left" w:pos="426"/>
        </w:tabs>
        <w:jc w:val="both"/>
        <w:rPr>
          <w:b/>
          <w:color w:val="000000"/>
          <w:sz w:val="24"/>
        </w:rPr>
      </w:pPr>
      <w:r w:rsidRPr="00FE289D">
        <w:rPr>
          <w:b/>
          <w:color w:val="000000"/>
          <w:sz w:val="24"/>
        </w:rPr>
        <w:t>Информация по предмету закупки:</w:t>
      </w:r>
    </w:p>
    <w:p w14:paraId="0086CC4C" w14:textId="77777777" w:rsidR="00342CB2" w:rsidRPr="00FE289D" w:rsidRDefault="00342CB2" w:rsidP="00CE3809">
      <w:pPr>
        <w:jc w:val="both"/>
        <w:rPr>
          <w:bCs/>
        </w:rPr>
      </w:pPr>
      <w:r w:rsidRPr="00FE289D">
        <w:rPr>
          <w:b/>
        </w:rPr>
        <w:t xml:space="preserve">Способ закупки: </w:t>
      </w:r>
      <w:r w:rsidRPr="00FE289D">
        <w:rPr>
          <w:bCs/>
        </w:rPr>
        <w:t>запрос котировок.</w:t>
      </w:r>
    </w:p>
    <w:p w14:paraId="4E582320" w14:textId="77777777" w:rsidR="00342CB2" w:rsidRPr="00FE289D" w:rsidRDefault="00342CB2" w:rsidP="00CE3809">
      <w:pPr>
        <w:jc w:val="both"/>
        <w:rPr>
          <w:b/>
          <w:color w:val="000000"/>
        </w:rPr>
      </w:pPr>
    </w:p>
    <w:p w14:paraId="26486037" w14:textId="39F4ADDD" w:rsidR="00CE3809" w:rsidRPr="00FE289D" w:rsidRDefault="00587B4B" w:rsidP="00EA0BF2">
      <w:pPr>
        <w:jc w:val="both"/>
        <w:rPr>
          <w:lang w:eastAsia="zh-CN"/>
        </w:rPr>
      </w:pPr>
      <w:r w:rsidRPr="00FE289D">
        <w:rPr>
          <w:b/>
          <w:color w:val="000000"/>
        </w:rPr>
        <w:t xml:space="preserve">Предмет закупки: </w:t>
      </w:r>
      <w:r w:rsidR="00433EC2" w:rsidRPr="00FE289D">
        <w:rPr>
          <w:lang w:eastAsia="zh-CN"/>
        </w:rPr>
        <w:t xml:space="preserve">Право на заключение договора </w:t>
      </w:r>
      <w:r w:rsidR="000A2D1B" w:rsidRPr="00FE289D">
        <w:rPr>
          <w:lang w:eastAsia="zh-CN"/>
        </w:rPr>
        <w:t>на</w:t>
      </w:r>
      <w:r w:rsidR="0094722F" w:rsidRPr="00FE289D">
        <w:t xml:space="preserve"> </w:t>
      </w:r>
      <w:r w:rsidR="00D65C11" w:rsidRPr="00FE289D">
        <w:t>выполнение</w:t>
      </w:r>
      <w:r w:rsidR="00EA0BF2" w:rsidRPr="00FE289D">
        <w:t xml:space="preserve"> кадастровых</w:t>
      </w:r>
      <w:r w:rsidR="00D65C11" w:rsidRPr="00FE289D">
        <w:t xml:space="preserve"> работ </w:t>
      </w:r>
      <w:r w:rsidR="006A6856" w:rsidRPr="00FE289D">
        <w:t>по образованию земельных участков на территории ВТРК «Эльбрус»</w:t>
      </w:r>
      <w:r w:rsidR="00EA0BF2" w:rsidRPr="00FE289D">
        <w:t>.</w:t>
      </w:r>
    </w:p>
    <w:p w14:paraId="419FD7E6" w14:textId="77777777" w:rsidR="00433EC2" w:rsidRPr="00FE289D" w:rsidRDefault="00433EC2" w:rsidP="00CE3809">
      <w:pPr>
        <w:jc w:val="both"/>
        <w:rPr>
          <w:color w:val="000000"/>
        </w:rPr>
      </w:pPr>
    </w:p>
    <w:p w14:paraId="617F0228" w14:textId="47DD4D8D" w:rsidR="00523754" w:rsidRPr="00FE289D" w:rsidRDefault="00A91540" w:rsidP="006A6856">
      <w:pPr>
        <w:shd w:val="clear" w:color="auto" w:fill="FFFFFF"/>
        <w:tabs>
          <w:tab w:val="left" w:pos="284"/>
          <w:tab w:val="left" w:pos="426"/>
        </w:tabs>
        <w:jc w:val="both"/>
      </w:pPr>
      <w:r w:rsidRPr="00FE289D">
        <w:rPr>
          <w:b/>
          <w:color w:val="000000"/>
        </w:rPr>
        <w:t>Начальная (максимальная) цена договора</w:t>
      </w:r>
      <w:r w:rsidR="00AF2AAE" w:rsidRPr="00FE289D">
        <w:rPr>
          <w:b/>
        </w:rPr>
        <w:t>:</w:t>
      </w:r>
      <w:r w:rsidR="006A6856" w:rsidRPr="00FE289D">
        <w:t xml:space="preserve"> 161</w:t>
      </w:r>
      <w:r w:rsidR="00035F66" w:rsidRPr="00FE289D">
        <w:t> </w:t>
      </w:r>
      <w:r w:rsidR="006A6856" w:rsidRPr="00FE289D">
        <w:t>949</w:t>
      </w:r>
      <w:r w:rsidR="00035F66" w:rsidRPr="00FE289D">
        <w:t>,</w:t>
      </w:r>
      <w:r w:rsidR="006A6856" w:rsidRPr="00FE289D">
        <w:t>15</w:t>
      </w:r>
      <w:r w:rsidR="00FE2A2F" w:rsidRPr="00FE289D">
        <w:t xml:space="preserve"> </w:t>
      </w:r>
      <w:r w:rsidR="00CE3809" w:rsidRPr="00FE289D">
        <w:t>(</w:t>
      </w:r>
      <w:r w:rsidR="006A6856" w:rsidRPr="00FE289D">
        <w:t>Сто шестьдесят одна тысяча девятьсот сорок девять</w:t>
      </w:r>
      <w:r w:rsidR="00D65C11" w:rsidRPr="00FE289D">
        <w:t>)</w:t>
      </w:r>
      <w:r w:rsidR="00CE3809" w:rsidRPr="00FE289D">
        <w:t xml:space="preserve"> рубл</w:t>
      </w:r>
      <w:r w:rsidR="006A6856" w:rsidRPr="00FE289D">
        <w:t>ей 15 копеек</w:t>
      </w:r>
      <w:r w:rsidR="00CE3809" w:rsidRPr="00FE289D">
        <w:t>, без учета НДС</w:t>
      </w:r>
      <w:r w:rsidR="006A6856" w:rsidRPr="00FE289D">
        <w:t>,</w:t>
      </w:r>
      <w:r w:rsidR="00CE3809" w:rsidRPr="00FE289D">
        <w:t xml:space="preserve"> или </w:t>
      </w:r>
      <w:r w:rsidR="006A6856" w:rsidRPr="00FE289D">
        <w:t>191</w:t>
      </w:r>
      <w:r w:rsidR="00480868" w:rsidRPr="00FE289D">
        <w:t> </w:t>
      </w:r>
      <w:r w:rsidR="006A6856" w:rsidRPr="00FE289D">
        <w:t>100</w:t>
      </w:r>
      <w:r w:rsidR="00CE3809" w:rsidRPr="00FE289D">
        <w:t xml:space="preserve"> (</w:t>
      </w:r>
      <w:r w:rsidR="006A6856" w:rsidRPr="00FE289D">
        <w:t>Сто девяносто одна тысяча сто</w:t>
      </w:r>
      <w:r w:rsidR="00CE3809" w:rsidRPr="00FE289D">
        <w:t>) рубл</w:t>
      </w:r>
      <w:r w:rsidR="006A6856" w:rsidRPr="00FE289D">
        <w:t>ей</w:t>
      </w:r>
      <w:r w:rsidR="00D21B44" w:rsidRPr="00FE289D">
        <w:t>, включая</w:t>
      </w:r>
      <w:r w:rsidR="006A6856" w:rsidRPr="00FE289D">
        <w:t xml:space="preserve"> НДС</w:t>
      </w:r>
      <w:r w:rsidR="00850D50" w:rsidRPr="00FE289D">
        <w:t>.</w:t>
      </w:r>
    </w:p>
    <w:p w14:paraId="74E5F555" w14:textId="77777777" w:rsidR="000A6AA7" w:rsidRPr="00FE289D" w:rsidRDefault="000A6AA7" w:rsidP="00D21B44">
      <w:pPr>
        <w:shd w:val="clear" w:color="auto" w:fill="FFFFFF"/>
        <w:tabs>
          <w:tab w:val="left" w:pos="284"/>
          <w:tab w:val="left" w:pos="426"/>
        </w:tabs>
        <w:jc w:val="both"/>
      </w:pPr>
    </w:p>
    <w:p w14:paraId="3501AC53" w14:textId="77777777" w:rsidR="00CE3809" w:rsidRPr="00FE289D" w:rsidRDefault="00CE3809" w:rsidP="00CE3809">
      <w:pPr>
        <w:shd w:val="clear" w:color="auto" w:fill="FFFFFF"/>
        <w:tabs>
          <w:tab w:val="left" w:pos="284"/>
          <w:tab w:val="left" w:pos="426"/>
        </w:tabs>
        <w:jc w:val="both"/>
        <w:rPr>
          <w:bCs/>
        </w:rPr>
      </w:pPr>
      <w:r w:rsidRPr="00FE289D">
        <w:rPr>
          <w:bCs/>
        </w:rPr>
        <w:t xml:space="preserve">В цену договора включены все расходы исполнителя на </w:t>
      </w:r>
      <w:r w:rsidR="00B74323" w:rsidRPr="00FE289D">
        <w:rPr>
          <w:bCs/>
        </w:rPr>
        <w:t>выполнение работ</w:t>
      </w:r>
      <w:r w:rsidRPr="00FE289D">
        <w:rPr>
          <w:bCs/>
        </w:rPr>
        <w:t>, уплату сборов, налогов и иных обязательных платежей.</w:t>
      </w:r>
    </w:p>
    <w:p w14:paraId="1C3CBC1A" w14:textId="77777777" w:rsidR="000B2884" w:rsidRPr="00FE289D"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FE289D" w:rsidRDefault="002C7A42" w:rsidP="00914DB7">
      <w:pPr>
        <w:pStyle w:val="a4"/>
        <w:widowControl w:val="0"/>
        <w:tabs>
          <w:tab w:val="left" w:pos="284"/>
          <w:tab w:val="left" w:pos="426"/>
        </w:tabs>
        <w:spacing w:before="0"/>
        <w:jc w:val="left"/>
        <w:rPr>
          <w:rFonts w:ascii="Times New Roman" w:hAnsi="Times New Roman"/>
          <w:b w:val="0"/>
          <w:color w:val="000000"/>
        </w:rPr>
      </w:pPr>
      <w:r w:rsidRPr="00FE289D">
        <w:rPr>
          <w:rFonts w:ascii="Times New Roman" w:hAnsi="Times New Roman"/>
          <w:color w:val="000000"/>
        </w:rPr>
        <w:t>Финансирование:</w:t>
      </w:r>
      <w:r w:rsidR="00AF2AAE" w:rsidRPr="00FE289D">
        <w:rPr>
          <w:rFonts w:ascii="Times New Roman" w:hAnsi="Times New Roman"/>
          <w:b w:val="0"/>
          <w:color w:val="000000"/>
        </w:rPr>
        <w:t xml:space="preserve"> собственные средства </w:t>
      </w:r>
      <w:r w:rsidRPr="00FE289D">
        <w:rPr>
          <w:rFonts w:ascii="Times New Roman" w:hAnsi="Times New Roman"/>
          <w:b w:val="0"/>
          <w:color w:val="000000"/>
        </w:rPr>
        <w:t>АО «</w:t>
      </w:r>
      <w:r w:rsidR="00EB4790" w:rsidRPr="00FE289D">
        <w:rPr>
          <w:rFonts w:ascii="Times New Roman" w:hAnsi="Times New Roman"/>
          <w:b w:val="0"/>
          <w:color w:val="000000"/>
        </w:rPr>
        <w:t>КСК</w:t>
      </w:r>
      <w:r w:rsidRPr="00FE289D">
        <w:rPr>
          <w:rFonts w:ascii="Times New Roman" w:hAnsi="Times New Roman"/>
          <w:b w:val="0"/>
          <w:color w:val="000000"/>
        </w:rPr>
        <w:t>».</w:t>
      </w:r>
    </w:p>
    <w:p w14:paraId="31EBEDBD" w14:textId="77777777" w:rsidR="00B416C7" w:rsidRPr="00FE289D"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77777777" w:rsidR="00CE3809" w:rsidRPr="00FE289D" w:rsidRDefault="00AC4359" w:rsidP="00CE3809">
      <w:pPr>
        <w:jc w:val="both"/>
      </w:pPr>
      <w:r w:rsidRPr="00FE289D">
        <w:rPr>
          <w:b/>
        </w:rPr>
        <w:t>С</w:t>
      </w:r>
      <w:r w:rsidR="00CE3809" w:rsidRPr="00FE289D">
        <w:rPr>
          <w:b/>
        </w:rPr>
        <w:t xml:space="preserve">рок </w:t>
      </w:r>
      <w:r w:rsidR="00B74323" w:rsidRPr="00FE289D">
        <w:rPr>
          <w:b/>
        </w:rPr>
        <w:t>выполнения работ</w:t>
      </w:r>
      <w:r w:rsidR="00CE3809" w:rsidRPr="00FE289D">
        <w:rPr>
          <w:b/>
        </w:rPr>
        <w:t xml:space="preserve">: </w:t>
      </w:r>
      <w:r w:rsidR="007042E6" w:rsidRPr="00FE289D">
        <w:t>в соответствии с условиями договора.</w:t>
      </w:r>
    </w:p>
    <w:p w14:paraId="456C185C" w14:textId="77777777" w:rsidR="008162A5" w:rsidRPr="00FE289D" w:rsidRDefault="008162A5" w:rsidP="00D63B1D">
      <w:pPr>
        <w:shd w:val="clear" w:color="auto" w:fill="FFFFFF"/>
        <w:tabs>
          <w:tab w:val="left" w:pos="816"/>
        </w:tabs>
        <w:jc w:val="both"/>
        <w:rPr>
          <w:b/>
          <w:color w:val="000000"/>
        </w:rPr>
      </w:pPr>
    </w:p>
    <w:p w14:paraId="5EEF4980" w14:textId="564A980C" w:rsidR="00BC08B0" w:rsidRPr="00FE289D" w:rsidRDefault="00D236E6" w:rsidP="00BC08B0">
      <w:pPr>
        <w:shd w:val="clear" w:color="auto" w:fill="FFFFFF"/>
        <w:tabs>
          <w:tab w:val="left" w:pos="816"/>
        </w:tabs>
        <w:jc w:val="both"/>
      </w:pPr>
      <w:r w:rsidRPr="00FE289D">
        <w:rPr>
          <w:b/>
        </w:rPr>
        <w:t xml:space="preserve">Место </w:t>
      </w:r>
      <w:r w:rsidR="00B74323" w:rsidRPr="00FE289D">
        <w:rPr>
          <w:b/>
        </w:rPr>
        <w:t>выполнения</w:t>
      </w:r>
      <w:r w:rsidR="00BC08B0" w:rsidRPr="00FE289D">
        <w:rPr>
          <w:b/>
        </w:rPr>
        <w:t xml:space="preserve"> </w:t>
      </w:r>
      <w:r w:rsidR="00B74323" w:rsidRPr="00FE289D">
        <w:rPr>
          <w:b/>
        </w:rPr>
        <w:t>работ</w:t>
      </w:r>
      <w:r w:rsidR="00CE3809" w:rsidRPr="00FE289D">
        <w:rPr>
          <w:b/>
        </w:rPr>
        <w:t>:</w:t>
      </w:r>
      <w:r w:rsidR="00CE3809" w:rsidRPr="00FE289D">
        <w:t xml:space="preserve"> </w:t>
      </w:r>
      <w:r w:rsidR="00B94A70" w:rsidRPr="00FE289D">
        <w:t>Российская Федерация, Кабардино-Балкарская Республика, ВТРК «Эльбрус».</w:t>
      </w:r>
    </w:p>
    <w:p w14:paraId="1CE3A9AA" w14:textId="77777777" w:rsidR="008B6C3F" w:rsidRPr="00FE289D" w:rsidRDefault="008B6C3F" w:rsidP="00D63B1D">
      <w:pPr>
        <w:shd w:val="clear" w:color="auto" w:fill="FFFFFF"/>
        <w:tabs>
          <w:tab w:val="left" w:pos="816"/>
        </w:tabs>
        <w:jc w:val="both"/>
        <w:rPr>
          <w:b/>
          <w:color w:val="000000"/>
        </w:rPr>
      </w:pPr>
    </w:p>
    <w:p w14:paraId="64F0A364" w14:textId="77777777" w:rsidR="00CA3ECC" w:rsidRPr="00FE289D" w:rsidRDefault="00CA3ECC" w:rsidP="00914DB7">
      <w:pPr>
        <w:widowControl w:val="0"/>
        <w:shd w:val="clear" w:color="auto" w:fill="FFFFFF"/>
        <w:tabs>
          <w:tab w:val="left" w:pos="284"/>
          <w:tab w:val="left" w:pos="426"/>
          <w:tab w:val="left" w:pos="816"/>
        </w:tabs>
        <w:jc w:val="both"/>
        <w:rPr>
          <w:color w:val="000000"/>
        </w:rPr>
      </w:pPr>
      <w:r w:rsidRPr="00FE289D">
        <w:rPr>
          <w:b/>
          <w:color w:val="000000"/>
        </w:rPr>
        <w:t>Срок заключения договора</w:t>
      </w:r>
      <w:r w:rsidR="00215C53" w:rsidRPr="00FE289D">
        <w:rPr>
          <w:b/>
          <w:color w:val="000000"/>
        </w:rPr>
        <w:t xml:space="preserve">: </w:t>
      </w:r>
      <w:r w:rsidR="00C56B17" w:rsidRPr="00FE289D">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520E4253" w14:textId="77777777" w:rsidR="009450DC" w:rsidRPr="00FE289D" w:rsidRDefault="009450DC" w:rsidP="00914DB7">
      <w:pPr>
        <w:widowControl w:val="0"/>
        <w:shd w:val="clear" w:color="auto" w:fill="FFFFFF"/>
        <w:tabs>
          <w:tab w:val="left" w:pos="284"/>
          <w:tab w:val="left" w:pos="426"/>
          <w:tab w:val="left" w:pos="816"/>
        </w:tabs>
        <w:jc w:val="both"/>
        <w:rPr>
          <w:color w:val="000000"/>
        </w:rPr>
      </w:pPr>
    </w:p>
    <w:p w14:paraId="1E6E62F3" w14:textId="77777777" w:rsidR="00837569" w:rsidRPr="00FE289D" w:rsidRDefault="00F3508B" w:rsidP="00914DB7">
      <w:pPr>
        <w:widowControl w:val="0"/>
        <w:tabs>
          <w:tab w:val="left" w:pos="284"/>
          <w:tab w:val="left" w:pos="426"/>
        </w:tabs>
        <w:jc w:val="both"/>
        <w:outlineLvl w:val="0"/>
        <w:rPr>
          <w:color w:val="000000"/>
        </w:rPr>
      </w:pPr>
      <w:r w:rsidRPr="00FE289D">
        <w:rPr>
          <w:b/>
          <w:color w:val="000000"/>
        </w:rPr>
        <w:t>Условия оплаты</w:t>
      </w:r>
      <w:r w:rsidR="0038089B" w:rsidRPr="00FE289D">
        <w:rPr>
          <w:b/>
          <w:color w:val="000000"/>
        </w:rPr>
        <w:t>:</w:t>
      </w:r>
      <w:r w:rsidR="0038089B" w:rsidRPr="00FE289D">
        <w:rPr>
          <w:color w:val="000000"/>
        </w:rPr>
        <w:t xml:space="preserve"> </w:t>
      </w:r>
      <w:r w:rsidR="00632151" w:rsidRPr="00FE289D">
        <w:rPr>
          <w:color w:val="000000"/>
        </w:rPr>
        <w:t xml:space="preserve">в соответствии с </w:t>
      </w:r>
      <w:r w:rsidR="00234265" w:rsidRPr="00FE289D">
        <w:rPr>
          <w:color w:val="000000"/>
        </w:rPr>
        <w:t xml:space="preserve">условиями </w:t>
      </w:r>
      <w:r w:rsidR="00632151" w:rsidRPr="00FE289D">
        <w:rPr>
          <w:color w:val="000000"/>
        </w:rPr>
        <w:t>договора.</w:t>
      </w:r>
      <w:r w:rsidR="00E81910" w:rsidRPr="00FE289D">
        <w:rPr>
          <w:color w:val="000000"/>
        </w:rPr>
        <w:t xml:space="preserve"> </w:t>
      </w:r>
    </w:p>
    <w:p w14:paraId="0BD6B55C" w14:textId="77777777" w:rsidR="00914DB7" w:rsidRPr="00FE289D" w:rsidRDefault="00914DB7" w:rsidP="00914DB7">
      <w:pPr>
        <w:widowControl w:val="0"/>
        <w:tabs>
          <w:tab w:val="left" w:pos="284"/>
          <w:tab w:val="left" w:pos="426"/>
        </w:tabs>
        <w:jc w:val="both"/>
        <w:outlineLvl w:val="0"/>
      </w:pPr>
    </w:p>
    <w:p w14:paraId="46F83CEC" w14:textId="77777777" w:rsidR="00F2690F" w:rsidRPr="00FE289D" w:rsidRDefault="00F2690F" w:rsidP="00914DB7">
      <w:pPr>
        <w:widowControl w:val="0"/>
        <w:shd w:val="clear" w:color="auto" w:fill="FFFFFF"/>
        <w:tabs>
          <w:tab w:val="left" w:pos="284"/>
          <w:tab w:val="left" w:pos="426"/>
        </w:tabs>
        <w:jc w:val="both"/>
        <w:rPr>
          <w:b/>
          <w:color w:val="000000"/>
        </w:rPr>
      </w:pPr>
      <w:r w:rsidRPr="00FE289D">
        <w:rPr>
          <w:b/>
          <w:color w:val="000000"/>
        </w:rPr>
        <w:t>Условия заключения договора:</w:t>
      </w:r>
    </w:p>
    <w:p w14:paraId="3C4613E9" w14:textId="5610A4FE" w:rsidR="004E0869" w:rsidRPr="00FE289D" w:rsidRDefault="004E0869" w:rsidP="004E0869">
      <w:pPr>
        <w:widowControl w:val="0"/>
        <w:shd w:val="clear" w:color="auto" w:fill="FFFFFF"/>
        <w:tabs>
          <w:tab w:val="left" w:pos="426"/>
        </w:tabs>
        <w:autoSpaceDE w:val="0"/>
        <w:autoSpaceDN w:val="0"/>
        <w:adjustRightInd w:val="0"/>
        <w:jc w:val="both"/>
      </w:pPr>
      <w:r w:rsidRPr="00FE289D">
        <w:t>Договор заключается в соответствии с условиями, предложенными заказчиком в Извещении</w:t>
      </w:r>
      <w:r w:rsidR="005A1346" w:rsidRPr="00FE289D">
        <w:t xml:space="preserve"> о проведении запроса котировок (далее – Извещение)</w:t>
      </w:r>
      <w:r w:rsidRPr="00FE289D">
        <w:t xml:space="preserve">, по форме приложения № </w:t>
      </w:r>
      <w:r w:rsidR="00BE2DF8" w:rsidRPr="00FE289D">
        <w:t xml:space="preserve">4 </w:t>
      </w:r>
      <w:r w:rsidRPr="00FE289D">
        <w:t>к Извещению, с ценой договора</w:t>
      </w:r>
      <w:r w:rsidR="002D4CFB" w:rsidRPr="00FE289D">
        <w:t xml:space="preserve"> и условиями</w:t>
      </w:r>
      <w:r w:rsidRPr="00FE289D">
        <w:t>, предложенн</w:t>
      </w:r>
      <w:r w:rsidR="002D4CFB" w:rsidRPr="00FE289D">
        <w:t>ыми</w:t>
      </w:r>
      <w:r w:rsidRPr="00FE289D">
        <w:t xml:space="preserve"> победителем запроса котировок в заявке на участие в запросе котировок.</w:t>
      </w:r>
    </w:p>
    <w:p w14:paraId="677693E1" w14:textId="77777777" w:rsidR="004E0869" w:rsidRPr="00FE289D" w:rsidRDefault="004E0869" w:rsidP="004E0869">
      <w:pPr>
        <w:widowControl w:val="0"/>
        <w:tabs>
          <w:tab w:val="left" w:pos="426"/>
        </w:tabs>
        <w:adjustRightInd w:val="0"/>
        <w:jc w:val="both"/>
        <w:textAlignment w:val="baseline"/>
      </w:pPr>
      <w:r w:rsidRPr="00FE289D">
        <w:rPr>
          <w:bCs/>
        </w:rPr>
        <w:t xml:space="preserve">В случае если </w:t>
      </w:r>
      <w:r w:rsidRPr="00FE289D">
        <w:t xml:space="preserve">участник закупки признан единственным участником закупки и заказчиком </w:t>
      </w:r>
      <w:r w:rsidRPr="00FE289D">
        <w:rPr>
          <w:bCs/>
        </w:rPr>
        <w:lastRenderedPageBreak/>
        <w:t xml:space="preserve">принято решение о заключении с ним договора, такой участник закупки обязан </w:t>
      </w:r>
      <w:r w:rsidRPr="00FE289D">
        <w:t xml:space="preserve">заключить договор с ценой </w:t>
      </w:r>
      <w:r w:rsidR="002D4CFB" w:rsidRPr="00FE289D">
        <w:t xml:space="preserve">и условиями, предложенными </w:t>
      </w:r>
      <w:r w:rsidRPr="00FE289D">
        <w:t>им в заявке на участие в запросе котировок.</w:t>
      </w:r>
    </w:p>
    <w:p w14:paraId="4B140E75" w14:textId="77777777" w:rsidR="00D63B1D" w:rsidRPr="00FE289D"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FE289D" w:rsidRDefault="006F1093" w:rsidP="00914DB7">
      <w:pPr>
        <w:widowControl w:val="0"/>
        <w:shd w:val="clear" w:color="auto" w:fill="FFFFFF"/>
        <w:tabs>
          <w:tab w:val="left" w:pos="284"/>
          <w:tab w:val="left" w:pos="426"/>
          <w:tab w:val="left" w:pos="567"/>
        </w:tabs>
        <w:jc w:val="both"/>
        <w:rPr>
          <w:b/>
          <w:color w:val="000000"/>
        </w:rPr>
      </w:pPr>
      <w:r w:rsidRPr="00FE289D">
        <w:rPr>
          <w:b/>
          <w:color w:val="000000"/>
        </w:rPr>
        <w:t xml:space="preserve">Квалификационные требования к </w:t>
      </w:r>
      <w:r w:rsidR="00472DF1" w:rsidRPr="00FE289D">
        <w:rPr>
          <w:b/>
          <w:color w:val="000000"/>
        </w:rPr>
        <w:t>у</w:t>
      </w:r>
      <w:r w:rsidRPr="00FE289D">
        <w:rPr>
          <w:b/>
          <w:color w:val="000000"/>
        </w:rPr>
        <w:t>частникам закупки:</w:t>
      </w:r>
    </w:p>
    <w:p w14:paraId="29C4C527" w14:textId="77777777" w:rsidR="006F1093" w:rsidRPr="00FE289D" w:rsidRDefault="006F1093" w:rsidP="00D63B1D">
      <w:pPr>
        <w:widowControl w:val="0"/>
        <w:numPr>
          <w:ilvl w:val="0"/>
          <w:numId w:val="4"/>
        </w:numPr>
        <w:ind w:left="0" w:firstLine="0"/>
        <w:jc w:val="both"/>
        <w:rPr>
          <w:b/>
          <w:color w:val="000000"/>
        </w:rPr>
      </w:pPr>
      <w:r w:rsidRPr="00FE289D">
        <w:rPr>
          <w:b/>
          <w:color w:val="000000"/>
        </w:rPr>
        <w:t xml:space="preserve">Обязательные требования к </w:t>
      </w:r>
      <w:r w:rsidR="00472DF1" w:rsidRPr="00FE289D">
        <w:rPr>
          <w:b/>
          <w:color w:val="000000"/>
        </w:rPr>
        <w:t>у</w:t>
      </w:r>
      <w:r w:rsidRPr="00FE289D">
        <w:rPr>
          <w:b/>
          <w:color w:val="000000"/>
        </w:rPr>
        <w:t>частникам закупки:</w:t>
      </w:r>
    </w:p>
    <w:p w14:paraId="7CCC31B2" w14:textId="77777777" w:rsidR="00AF2AAE" w:rsidRPr="00FE289D" w:rsidRDefault="00AF2AAE" w:rsidP="00AF2AAE">
      <w:pPr>
        <w:numPr>
          <w:ilvl w:val="1"/>
          <w:numId w:val="3"/>
        </w:numPr>
        <w:ind w:left="0" w:firstLine="0"/>
        <w:jc w:val="both"/>
        <w:textAlignment w:val="baseline"/>
        <w:rPr>
          <w:color w:val="000000"/>
        </w:rPr>
      </w:pPr>
      <w:bookmarkStart w:id="0" w:name="_Toc266361945"/>
      <w:r w:rsidRPr="00FE289D">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FE289D" w:rsidRDefault="00AF2AAE" w:rsidP="00AF2AAE">
      <w:pPr>
        <w:numPr>
          <w:ilvl w:val="1"/>
          <w:numId w:val="3"/>
        </w:numPr>
        <w:ind w:left="0" w:firstLine="0"/>
        <w:jc w:val="both"/>
        <w:textAlignment w:val="baseline"/>
        <w:rPr>
          <w:color w:val="000000"/>
        </w:rPr>
      </w:pPr>
      <w:r w:rsidRPr="00FE289D">
        <w:rPr>
          <w:color w:val="000000"/>
        </w:rPr>
        <w:t xml:space="preserve">Отсутствие у участника закупки задолженности по начисленным налогам, сборам </w:t>
      </w:r>
      <w:r w:rsidR="00F33942" w:rsidRPr="00FE289D">
        <w:rPr>
          <w:color w:val="000000"/>
        </w:rPr>
        <w:br/>
      </w:r>
      <w:r w:rsidRPr="00FE289D">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FE289D">
        <w:rPr>
          <w:color w:val="000000"/>
        </w:rPr>
        <w:br/>
      </w:r>
      <w:r w:rsidRPr="00FE289D">
        <w:rPr>
          <w:color w:val="000000"/>
        </w:rPr>
        <w:t>и решение по такой жалобе на день рассмотрения заявки на участие закупке не принято.</w:t>
      </w:r>
    </w:p>
    <w:p w14:paraId="3670E4FC" w14:textId="77777777" w:rsidR="00AC4359" w:rsidRPr="00FE289D" w:rsidRDefault="00AF2AAE" w:rsidP="00265C0E">
      <w:pPr>
        <w:numPr>
          <w:ilvl w:val="1"/>
          <w:numId w:val="3"/>
        </w:numPr>
        <w:ind w:left="0" w:firstLine="0"/>
        <w:jc w:val="both"/>
        <w:textAlignment w:val="baseline"/>
        <w:rPr>
          <w:color w:val="000000"/>
        </w:rPr>
      </w:pPr>
      <w:r w:rsidRPr="00FE289D">
        <w:rPr>
          <w:color w:val="000000"/>
        </w:rPr>
        <w:t xml:space="preserve">Отсутствие участника закупки в реестре недобросовестных поставщиков сведений </w:t>
      </w:r>
      <w:r w:rsidRPr="00FE289D">
        <w:rPr>
          <w:color w:val="000000"/>
        </w:rPr>
        <w:br/>
        <w:t xml:space="preserve">об участниках закупки, формируемого в соответствии с требованиями Федерального закона </w:t>
      </w:r>
      <w:r w:rsidRPr="00FE289D">
        <w:rPr>
          <w:color w:val="000000"/>
        </w:rPr>
        <w:br/>
        <w:t>от 18 июля 2011 г. № 223-ФЗ.</w:t>
      </w:r>
    </w:p>
    <w:bookmarkEnd w:id="0"/>
    <w:p w14:paraId="240D66AC" w14:textId="77777777" w:rsidR="00AC4359" w:rsidRPr="00FE289D" w:rsidRDefault="00D1111F" w:rsidP="00FF4CBB">
      <w:pPr>
        <w:widowControl w:val="0"/>
        <w:numPr>
          <w:ilvl w:val="0"/>
          <w:numId w:val="3"/>
        </w:numPr>
        <w:ind w:left="0" w:firstLine="0"/>
        <w:jc w:val="both"/>
        <w:rPr>
          <w:b/>
          <w:color w:val="000000"/>
        </w:rPr>
      </w:pPr>
      <w:r w:rsidRPr="00FE289D">
        <w:rPr>
          <w:b/>
          <w:color w:val="000000"/>
        </w:rPr>
        <w:t>Дополнительные</w:t>
      </w:r>
      <w:r w:rsidR="00AC4359" w:rsidRPr="00FE289D">
        <w:rPr>
          <w:b/>
          <w:color w:val="000000"/>
        </w:rPr>
        <w:t xml:space="preserve"> требования к участникам закупки:</w:t>
      </w:r>
    </w:p>
    <w:p w14:paraId="7FA0843C" w14:textId="77777777" w:rsidR="00223B93" w:rsidRPr="00FE289D" w:rsidRDefault="00223B93" w:rsidP="00DC2373">
      <w:pPr>
        <w:numPr>
          <w:ilvl w:val="1"/>
          <w:numId w:val="3"/>
        </w:numPr>
        <w:ind w:left="0" w:firstLine="0"/>
        <w:jc w:val="both"/>
        <w:rPr>
          <w:szCs w:val="26"/>
        </w:rPr>
      </w:pPr>
      <w:r w:rsidRPr="00FE289D">
        <w:rPr>
          <w:szCs w:val="26"/>
        </w:rPr>
        <w:t>Для юридического лица – наличие в штате не менее 2 (Двух) кадастровых инженеров</w:t>
      </w:r>
      <w:r w:rsidR="00DF0923" w:rsidRPr="00FE289D">
        <w:rPr>
          <w:szCs w:val="26"/>
        </w:rPr>
        <w:t xml:space="preserve"> </w:t>
      </w:r>
      <w:r w:rsidR="001737FA" w:rsidRPr="00FE289D">
        <w:rPr>
          <w:szCs w:val="26"/>
        </w:rPr>
        <w:t>и их</w:t>
      </w:r>
      <w:r w:rsidR="00DF0923" w:rsidRPr="00FE289D">
        <w:rPr>
          <w:szCs w:val="26"/>
        </w:rPr>
        <w:t xml:space="preserve"> членства в саморегулируемой организации кадастровых инженеров</w:t>
      </w:r>
      <w:r w:rsidRPr="00FE289D">
        <w:rPr>
          <w:szCs w:val="26"/>
        </w:rPr>
        <w:t xml:space="preserve"> (подтверждается предоставлением </w:t>
      </w:r>
      <w:r w:rsidR="00DB13D5" w:rsidRPr="00FE289D">
        <w:t>копи</w:t>
      </w:r>
      <w:r w:rsidR="00DC2373" w:rsidRPr="00FE289D">
        <w:t>й</w:t>
      </w:r>
      <w:r w:rsidR="00DB13D5" w:rsidRPr="00FE289D">
        <w:t xml:space="preserve"> </w:t>
      </w:r>
      <w:r w:rsidR="00DC2373" w:rsidRPr="00FE289D">
        <w:rPr>
          <w:szCs w:val="26"/>
        </w:rPr>
        <w:t>квалификационных аттестатов и</w:t>
      </w:r>
      <w:r w:rsidRPr="00FE289D">
        <w:rPr>
          <w:szCs w:val="26"/>
        </w:rPr>
        <w:t xml:space="preserve"> свидетельств о членстве в саморегулируемой организации кадастровых инженеров).</w:t>
      </w:r>
    </w:p>
    <w:p w14:paraId="4BFDFD8A" w14:textId="77777777" w:rsidR="00DC2373" w:rsidRPr="00FE289D" w:rsidRDefault="00223B93" w:rsidP="00DC2373">
      <w:pPr>
        <w:numPr>
          <w:ilvl w:val="1"/>
          <w:numId w:val="3"/>
        </w:numPr>
        <w:ind w:left="0" w:firstLine="0"/>
        <w:jc w:val="both"/>
        <w:rPr>
          <w:szCs w:val="26"/>
        </w:rPr>
      </w:pPr>
      <w:r w:rsidRPr="00FE289D">
        <w:rPr>
          <w:szCs w:val="26"/>
        </w:rPr>
        <w:t xml:space="preserve">Для индивидуального предпринимателя – наличие </w:t>
      </w:r>
      <w:r w:rsidR="00DB13D5" w:rsidRPr="00FE289D">
        <w:rPr>
          <w:szCs w:val="26"/>
        </w:rPr>
        <w:t xml:space="preserve">действующего квалификационного аттестата и </w:t>
      </w:r>
      <w:r w:rsidR="00EE3E43" w:rsidRPr="00FE289D">
        <w:rPr>
          <w:szCs w:val="26"/>
        </w:rPr>
        <w:t>членства</w:t>
      </w:r>
      <w:r w:rsidR="00DB13D5" w:rsidRPr="00FE289D">
        <w:rPr>
          <w:szCs w:val="26"/>
        </w:rPr>
        <w:t xml:space="preserve"> в саморегулируемой организации кадастровых инженеров</w:t>
      </w:r>
      <w:r w:rsidR="00DC2373" w:rsidRPr="00FE289D">
        <w:rPr>
          <w:szCs w:val="26"/>
        </w:rPr>
        <w:t xml:space="preserve"> (подтверждается предоставлением копий квалификационного аттестата и свидетельства о членстве в саморегулируемой организации кадастровых инженеров).</w:t>
      </w:r>
    </w:p>
    <w:p w14:paraId="69F467D4" w14:textId="77777777" w:rsidR="00223B93" w:rsidRPr="00FE289D" w:rsidRDefault="00223B93" w:rsidP="00AF2AAE">
      <w:pPr>
        <w:widowControl w:val="0"/>
        <w:tabs>
          <w:tab w:val="left" w:pos="284"/>
          <w:tab w:val="left" w:pos="426"/>
        </w:tabs>
        <w:jc w:val="both"/>
        <w:rPr>
          <w:b/>
          <w:color w:val="000000"/>
        </w:rPr>
      </w:pPr>
    </w:p>
    <w:p w14:paraId="604021E8" w14:textId="77777777" w:rsidR="00CE3809" w:rsidRPr="00FE289D" w:rsidRDefault="00CE3809" w:rsidP="00CE3809">
      <w:pPr>
        <w:widowControl w:val="0"/>
        <w:shd w:val="clear" w:color="auto" w:fill="FFFFFF"/>
        <w:tabs>
          <w:tab w:val="left" w:pos="426"/>
          <w:tab w:val="left" w:pos="709"/>
        </w:tabs>
        <w:jc w:val="both"/>
        <w:rPr>
          <w:b/>
        </w:rPr>
      </w:pPr>
      <w:r w:rsidRPr="00FE289D">
        <w:rPr>
          <w:b/>
        </w:rPr>
        <w:t>Порядок предоставлений разъяснений положений Извещения:</w:t>
      </w:r>
    </w:p>
    <w:p w14:paraId="17619EB8" w14:textId="77777777" w:rsidR="00CE3809" w:rsidRPr="00FE289D" w:rsidRDefault="00CE3809" w:rsidP="00556B74">
      <w:pPr>
        <w:widowControl w:val="0"/>
        <w:numPr>
          <w:ilvl w:val="0"/>
          <w:numId w:val="13"/>
        </w:numPr>
        <w:adjustRightInd w:val="0"/>
        <w:ind w:left="0" w:firstLine="0"/>
        <w:jc w:val="both"/>
        <w:textAlignment w:val="baseline"/>
        <w:rPr>
          <w:szCs w:val="20"/>
        </w:rPr>
      </w:pPr>
      <w:proofErr w:type="gramStart"/>
      <w:r w:rsidRPr="00FE289D">
        <w:t xml:space="preserve">Любое лицо вправе направить </w:t>
      </w:r>
      <w:r w:rsidRPr="00FE289D">
        <w:rPr>
          <w:szCs w:val="20"/>
        </w:rPr>
        <w:t xml:space="preserve">запрос о разъяснении положений Извещения (далее – запрос) в адрес </w:t>
      </w:r>
      <w:r w:rsidRPr="00FE289D">
        <w:rPr>
          <w:bCs/>
        </w:rPr>
        <w:t xml:space="preserve">председателя Единой комиссии, оформленный </w:t>
      </w:r>
      <w:r w:rsidRPr="00FE289D">
        <w:t xml:space="preserve">на фирменном бланке </w:t>
      </w:r>
      <w:r w:rsidRPr="00FE289D">
        <w:rPr>
          <w:bCs/>
        </w:rPr>
        <w:t>лица (при наличии),</w:t>
      </w:r>
      <w:r w:rsidRPr="00FE289D">
        <w:t xml:space="preserve"> составленный на русском языке, </w:t>
      </w:r>
      <w:r w:rsidRPr="00FE289D">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FE289D">
        <w:t>скан-копии такого запроса по электронной почте в адрес заказчика (</w:t>
      </w:r>
      <w:hyperlink r:id="rId12" w:history="1">
        <w:r w:rsidRPr="00FE289D">
          <w:rPr>
            <w:u w:val="single"/>
          </w:rPr>
          <w:t>info@ncrc.ru</w:t>
        </w:r>
      </w:hyperlink>
      <w:r w:rsidRPr="00FE289D">
        <w:t>)</w:t>
      </w:r>
      <w:r w:rsidRPr="00FE289D">
        <w:rPr>
          <w:szCs w:val="20"/>
        </w:rPr>
        <w:t>.</w:t>
      </w:r>
      <w:proofErr w:type="gramEnd"/>
    </w:p>
    <w:p w14:paraId="1712BFBB" w14:textId="77777777" w:rsidR="00CE3809" w:rsidRPr="00FE289D" w:rsidRDefault="00CE3809" w:rsidP="00556B74">
      <w:pPr>
        <w:widowControl w:val="0"/>
        <w:numPr>
          <w:ilvl w:val="0"/>
          <w:numId w:val="13"/>
        </w:numPr>
        <w:adjustRightInd w:val="0"/>
        <w:ind w:left="0" w:firstLine="0"/>
        <w:jc w:val="both"/>
        <w:textAlignment w:val="baseline"/>
        <w:rPr>
          <w:bCs/>
        </w:rPr>
      </w:pPr>
      <w:r w:rsidRPr="00FE289D">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FE289D" w:rsidRDefault="00CE3809" w:rsidP="00556B74">
      <w:pPr>
        <w:widowControl w:val="0"/>
        <w:numPr>
          <w:ilvl w:val="0"/>
          <w:numId w:val="13"/>
        </w:numPr>
        <w:tabs>
          <w:tab w:val="num" w:pos="709"/>
        </w:tabs>
        <w:adjustRightInd w:val="0"/>
        <w:ind w:left="0" w:firstLine="0"/>
        <w:jc w:val="both"/>
        <w:textAlignment w:val="baseline"/>
        <w:rPr>
          <w:szCs w:val="20"/>
        </w:rPr>
      </w:pPr>
      <w:r w:rsidRPr="00FE289D">
        <w:rPr>
          <w:szCs w:val="20"/>
        </w:rPr>
        <w:t xml:space="preserve">Разъяснения положений Извещения не должны </w:t>
      </w:r>
      <w:r w:rsidRPr="00FE289D">
        <w:t>изменять предмет закупки</w:t>
      </w:r>
      <w:r w:rsidRPr="00FE289D">
        <w:rPr>
          <w:szCs w:val="20"/>
        </w:rPr>
        <w:t>.</w:t>
      </w:r>
    </w:p>
    <w:p w14:paraId="792184EF" w14:textId="77777777" w:rsidR="00CE3809" w:rsidRPr="00FE289D" w:rsidRDefault="00CE3809" w:rsidP="00AF2AAE">
      <w:pPr>
        <w:widowControl w:val="0"/>
        <w:tabs>
          <w:tab w:val="left" w:pos="284"/>
          <w:tab w:val="left" w:pos="426"/>
        </w:tabs>
        <w:jc w:val="both"/>
        <w:rPr>
          <w:b/>
          <w:color w:val="000000"/>
        </w:rPr>
      </w:pPr>
    </w:p>
    <w:p w14:paraId="15F5CDB9" w14:textId="77777777" w:rsidR="00CE3809" w:rsidRPr="00FE289D" w:rsidRDefault="00CE3809" w:rsidP="00CE3809">
      <w:pPr>
        <w:widowControl w:val="0"/>
        <w:shd w:val="clear" w:color="auto" w:fill="FFFFFF"/>
        <w:tabs>
          <w:tab w:val="left" w:pos="284"/>
          <w:tab w:val="left" w:pos="426"/>
        </w:tabs>
        <w:jc w:val="both"/>
        <w:rPr>
          <w:b/>
        </w:rPr>
      </w:pPr>
      <w:r w:rsidRPr="00FE289D">
        <w:rPr>
          <w:b/>
        </w:rPr>
        <w:t xml:space="preserve">Документы, предоставляемые участником закупки в составе заявки на участие </w:t>
      </w:r>
      <w:r w:rsidRPr="00FE289D">
        <w:rPr>
          <w:b/>
        </w:rPr>
        <w:br/>
        <w:t xml:space="preserve">в запросе котировок: </w:t>
      </w:r>
    </w:p>
    <w:p w14:paraId="11E1E04B" w14:textId="7BF64B8A" w:rsidR="00CE3809" w:rsidRPr="00FE289D" w:rsidRDefault="00CE3809" w:rsidP="00556B74">
      <w:pPr>
        <w:widowControl w:val="0"/>
        <w:numPr>
          <w:ilvl w:val="1"/>
          <w:numId w:val="7"/>
        </w:numPr>
        <w:shd w:val="clear" w:color="auto" w:fill="FFFFFF"/>
        <w:ind w:left="0" w:firstLine="0"/>
        <w:jc w:val="both"/>
        <w:rPr>
          <w:bCs/>
        </w:rPr>
      </w:pPr>
      <w:r w:rsidRPr="00FE289D">
        <w:t xml:space="preserve">заявка </w:t>
      </w:r>
      <w:r w:rsidRPr="00FE289D">
        <w:rPr>
          <w:bCs/>
        </w:rPr>
        <w:t xml:space="preserve">на участие в запросе котировок </w:t>
      </w:r>
      <w:r w:rsidR="00903A42" w:rsidRPr="00FE289D">
        <w:rPr>
          <w:bCs/>
          <w:i/>
        </w:rPr>
        <w:t>(</w:t>
      </w:r>
      <w:r w:rsidRPr="00FE289D">
        <w:rPr>
          <w:i/>
        </w:rPr>
        <w:t>по форме приложения № 1 к Извещению</w:t>
      </w:r>
      <w:r w:rsidR="00903A42" w:rsidRPr="00FE289D">
        <w:rPr>
          <w:i/>
        </w:rPr>
        <w:t>)</w:t>
      </w:r>
      <w:r w:rsidRPr="00FE289D">
        <w:t>;</w:t>
      </w:r>
    </w:p>
    <w:p w14:paraId="47DA05D4" w14:textId="06AEFA7D" w:rsidR="001F7A20" w:rsidRPr="00FE289D" w:rsidRDefault="001F7A20" w:rsidP="006D3D9E">
      <w:pPr>
        <w:widowControl w:val="0"/>
        <w:numPr>
          <w:ilvl w:val="1"/>
          <w:numId w:val="7"/>
        </w:numPr>
        <w:shd w:val="clear" w:color="auto" w:fill="FFFFFF"/>
        <w:ind w:left="0" w:firstLine="0"/>
        <w:jc w:val="both"/>
        <w:rPr>
          <w:bCs/>
        </w:rPr>
      </w:pPr>
      <w:r w:rsidRPr="00FE289D">
        <w:rPr>
          <w:bCs/>
        </w:rPr>
        <w:t>р</w:t>
      </w:r>
      <w:r w:rsidR="00E74454" w:rsidRPr="00FE289D">
        <w:rPr>
          <w:bCs/>
        </w:rPr>
        <w:t>аспределение цены д</w:t>
      </w:r>
      <w:r w:rsidRPr="00FE289D">
        <w:rPr>
          <w:bCs/>
        </w:rPr>
        <w:t>оговора</w:t>
      </w:r>
      <w:r w:rsidR="00E74454" w:rsidRPr="00FE289D">
        <w:t xml:space="preserve"> </w:t>
      </w:r>
      <w:r w:rsidR="00903A42" w:rsidRPr="00FE289D">
        <w:rPr>
          <w:i/>
        </w:rPr>
        <w:t>(</w:t>
      </w:r>
      <w:r w:rsidR="00E74454" w:rsidRPr="00FE289D">
        <w:rPr>
          <w:i/>
        </w:rPr>
        <w:t>по форме приложения № 2 к Извещению</w:t>
      </w:r>
      <w:r w:rsidR="00903A42" w:rsidRPr="00FE289D">
        <w:rPr>
          <w:i/>
        </w:rPr>
        <w:t>)</w:t>
      </w:r>
      <w:r w:rsidR="00903A42" w:rsidRPr="00FE289D">
        <w:t>;</w:t>
      </w:r>
    </w:p>
    <w:p w14:paraId="2166458F" w14:textId="16C7B4C6" w:rsidR="00CE3809" w:rsidRPr="00FE289D" w:rsidRDefault="00CE3809" w:rsidP="00556B74">
      <w:pPr>
        <w:widowControl w:val="0"/>
        <w:numPr>
          <w:ilvl w:val="1"/>
          <w:numId w:val="7"/>
        </w:numPr>
        <w:shd w:val="clear" w:color="auto" w:fill="FFFFFF"/>
        <w:ind w:left="0" w:firstLine="0"/>
        <w:jc w:val="both"/>
        <w:rPr>
          <w:bCs/>
        </w:rPr>
      </w:pPr>
      <w:r w:rsidRPr="00FE289D">
        <w:t xml:space="preserve">сведения об участнике </w:t>
      </w:r>
      <w:r w:rsidRPr="00FE289D">
        <w:rPr>
          <w:bCs/>
        </w:rPr>
        <w:t xml:space="preserve">закупки </w:t>
      </w:r>
      <w:r w:rsidR="00903A42" w:rsidRPr="00FE289D">
        <w:rPr>
          <w:bCs/>
          <w:i/>
        </w:rPr>
        <w:t>(</w:t>
      </w:r>
      <w:r w:rsidRPr="00FE289D">
        <w:rPr>
          <w:i/>
        </w:rPr>
        <w:t xml:space="preserve">по форме согласно приложению № </w:t>
      </w:r>
      <w:r w:rsidR="001F7A20" w:rsidRPr="00FE289D">
        <w:rPr>
          <w:i/>
        </w:rPr>
        <w:t xml:space="preserve">3 </w:t>
      </w:r>
      <w:r w:rsidRPr="00FE289D">
        <w:rPr>
          <w:i/>
        </w:rPr>
        <w:t>к Извещению</w:t>
      </w:r>
      <w:r w:rsidR="00903A42" w:rsidRPr="00FE289D">
        <w:rPr>
          <w:i/>
        </w:rPr>
        <w:t>)</w:t>
      </w:r>
      <w:r w:rsidRPr="00FE289D">
        <w:t>;</w:t>
      </w:r>
    </w:p>
    <w:p w14:paraId="0E5DF410" w14:textId="77777777" w:rsidR="00D96337" w:rsidRPr="00FE289D" w:rsidRDefault="00D96337" w:rsidP="00D96337">
      <w:pPr>
        <w:widowControl w:val="0"/>
        <w:numPr>
          <w:ilvl w:val="1"/>
          <w:numId w:val="7"/>
        </w:numPr>
        <w:shd w:val="clear" w:color="auto" w:fill="FFFFFF"/>
        <w:ind w:left="0" w:firstLine="0"/>
        <w:jc w:val="both"/>
        <w:rPr>
          <w:bCs/>
        </w:rPr>
      </w:pPr>
      <w:proofErr w:type="gramStart"/>
      <w:r w:rsidRPr="00FE289D">
        <w:t xml:space="preserve">копии </w:t>
      </w:r>
      <w:r w:rsidRPr="00FE289D">
        <w:rPr>
          <w:bCs/>
        </w:rPr>
        <w:t xml:space="preserve">учредительных и регистрационных документов участника закупки (устав </w:t>
      </w:r>
      <w:r w:rsidRPr="00FE289D">
        <w:rPr>
          <w:bCs/>
          <w:i/>
        </w:rPr>
        <w:t xml:space="preserve">(для </w:t>
      </w:r>
      <w:r w:rsidRPr="00FE289D">
        <w:rPr>
          <w:bCs/>
          <w:i/>
        </w:rPr>
        <w:lastRenderedPageBreak/>
        <w:t>юридических лиц)</w:t>
      </w:r>
      <w:r w:rsidRPr="00FE289D">
        <w:rPr>
          <w:bCs/>
        </w:rPr>
        <w:t xml:space="preserve">, свидетельство о постановке на учет в налоговом органе </w:t>
      </w:r>
      <w:r w:rsidRPr="00FE289D">
        <w:rPr>
          <w:bCs/>
          <w:i/>
        </w:rPr>
        <w:t>(для юридических лиц, индивидуальных предпринимателей, физических лиц)</w:t>
      </w:r>
      <w:r w:rsidRPr="00FE289D">
        <w:rPr>
          <w:bCs/>
        </w:rPr>
        <w:t>, свидетельство о государственной регистрации юридического лица или, для юридического лица, зарегистрированного не ранее 2017 года,</w:t>
      </w:r>
      <w:r w:rsidRPr="00FE289D">
        <w:rPr>
          <w:bCs/>
          <w:i/>
        </w:rPr>
        <w:t xml:space="preserve"> </w:t>
      </w:r>
      <w:r w:rsidRPr="00FE289D">
        <w:rPr>
          <w:bCs/>
        </w:rPr>
        <w:t>лист записи Единого государственного реестра юридических лиц</w:t>
      </w:r>
      <w:r w:rsidRPr="00FE289D">
        <w:rPr>
          <w:bCs/>
          <w:i/>
        </w:rPr>
        <w:t xml:space="preserve"> (для юридических лиц)</w:t>
      </w:r>
      <w:r w:rsidRPr="00FE289D">
        <w:rPr>
          <w:bCs/>
        </w:rPr>
        <w:t>, свидетельство о регистрации физического лица в качестве индивидуального предпринимателя</w:t>
      </w:r>
      <w:proofErr w:type="gramEnd"/>
      <w:r w:rsidRPr="00FE289D">
        <w:rPr>
          <w:bCs/>
        </w:rPr>
        <w:t xml:space="preserve"> </w:t>
      </w:r>
      <w:proofErr w:type="gramStart"/>
      <w:r w:rsidRPr="00FE289D">
        <w:rPr>
          <w:bCs/>
        </w:rPr>
        <w:t xml:space="preserve">или, для физического лица, зарегистрированного в качестве индивидуального предпринимателя не ранее 2017 года, лист записи Единого государственного реестра индивидуальных предпринимателей </w:t>
      </w:r>
      <w:r w:rsidRPr="00FE289D">
        <w:rPr>
          <w:bCs/>
          <w:i/>
        </w:rPr>
        <w:t>(для индивидуальных предпринимателей)</w:t>
      </w:r>
      <w:r w:rsidRPr="00FE289D">
        <w:rPr>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FE289D">
        <w:rPr>
          <w:bCs/>
          <w:i/>
        </w:rPr>
        <w:t>(для иностранных лиц)</w:t>
      </w:r>
      <w:r w:rsidRPr="00FE289D">
        <w:rPr>
          <w:bCs/>
        </w:rPr>
        <w:t xml:space="preserve">), копия документа, удостоверяющего личность участника закупки </w:t>
      </w:r>
      <w:r w:rsidRPr="00FE289D">
        <w:rPr>
          <w:bCs/>
          <w:i/>
        </w:rPr>
        <w:t>(для физических лиц, не являющихся индивидуальными предпринимателями)</w:t>
      </w:r>
      <w:r w:rsidRPr="00FE289D">
        <w:t>;</w:t>
      </w:r>
      <w:proofErr w:type="gramEnd"/>
    </w:p>
    <w:p w14:paraId="40CDE16B"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оригинал или копия выписки из единого государственного реестра юридических лиц </w:t>
      </w:r>
      <w:r w:rsidRPr="00FE289D">
        <w:rPr>
          <w:bCs/>
          <w:i/>
        </w:rPr>
        <w:t>(для юридических лиц)</w:t>
      </w:r>
      <w:r w:rsidRPr="00FE289D">
        <w:t xml:space="preserve">, оригинал или копия выписки из единого государственного реестра индивидуальных предпринимателей </w:t>
      </w:r>
      <w:r w:rsidRPr="00FE289D">
        <w:rPr>
          <w:bCs/>
          <w:i/>
        </w:rPr>
        <w:t>(для индивидуальных предпринимателей)</w:t>
      </w:r>
      <w:r w:rsidRPr="00FE289D">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FE289D">
        <w:rPr>
          <w:bCs/>
          <w:i/>
        </w:rPr>
        <w:t>(для иностранных лиц)</w:t>
      </w:r>
      <w:r w:rsidRPr="00FE289D">
        <w:t>. Выписка должна быть получена не ранее чем за 6 месяцев до дня размещения Извещения;</w:t>
      </w:r>
    </w:p>
    <w:p w14:paraId="354DA901"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FE289D">
        <w:rPr>
          <w:i/>
        </w:rPr>
        <w:t>(для юридических лиц в случае, если подписант является лицом, имеющим право без доверенности действовать от имени юридического лица)</w:t>
      </w:r>
      <w:r w:rsidRPr="00FE289D">
        <w:t>;</w:t>
      </w:r>
    </w:p>
    <w:p w14:paraId="209DE986" w14:textId="77777777" w:rsidR="00D96337" w:rsidRPr="00FE289D" w:rsidRDefault="00D96337" w:rsidP="00D96337">
      <w:pPr>
        <w:widowControl w:val="0"/>
        <w:numPr>
          <w:ilvl w:val="1"/>
          <w:numId w:val="7"/>
        </w:numPr>
        <w:shd w:val="clear" w:color="auto" w:fill="FFFFFF"/>
        <w:ind w:left="0" w:firstLine="0"/>
        <w:jc w:val="both"/>
        <w:rPr>
          <w:bCs/>
        </w:rPr>
      </w:pPr>
      <w:proofErr w:type="gramStart"/>
      <w:r w:rsidRPr="00FE289D">
        <w:t>оригинал или нотариально заверенная копия доверенности, выданная подписанту заявки на участие в закупке и прилагаемых к ней документов, подтверждающая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FE289D">
        <w:t>, в случае</w:t>
      </w:r>
      <w:proofErr w:type="gramStart"/>
      <w:r w:rsidRPr="00FE289D">
        <w:t>,</w:t>
      </w:r>
      <w:proofErr w:type="gramEnd"/>
      <w:r w:rsidRPr="00FE289D">
        <w:t xml:space="preserve">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оригинал или копия приказа об исполнении обязанностей лица, имеющего право без доверенности действовать от имени юридического лица) </w:t>
      </w:r>
      <w:r w:rsidRPr="00FE289D">
        <w:rPr>
          <w:i/>
        </w:rPr>
        <w:t>(в случае, если подписант не является лицом, имеющим право без доверенности действовать от имени юридического лица</w:t>
      </w:r>
      <w:r w:rsidRPr="00FE289D">
        <w:t>);</w:t>
      </w:r>
    </w:p>
    <w:p w14:paraId="1F959B38" w14:textId="77777777" w:rsidR="00CE3809" w:rsidRPr="00FE289D" w:rsidRDefault="00CE3809" w:rsidP="00556B74">
      <w:pPr>
        <w:widowControl w:val="0"/>
        <w:numPr>
          <w:ilvl w:val="1"/>
          <w:numId w:val="7"/>
        </w:numPr>
        <w:shd w:val="clear" w:color="auto" w:fill="FFFFFF"/>
        <w:ind w:left="0" w:firstLine="0"/>
        <w:jc w:val="both"/>
        <w:rPr>
          <w:bCs/>
        </w:rPr>
      </w:pPr>
      <w:proofErr w:type="gramStart"/>
      <w:r w:rsidRPr="00FE289D">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FE289D">
        <w:t xml:space="preserve"> </w:t>
      </w:r>
      <w:proofErr w:type="gramStart"/>
      <w:r w:rsidRPr="00FE289D">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FE289D">
        <w:rPr>
          <w:i/>
        </w:rPr>
        <w:t>(документы предоставляются обязательно)</w:t>
      </w:r>
      <w:r w:rsidRPr="00FE289D">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FE289D">
        <w:rPr>
          <w:i/>
        </w:rPr>
        <w:t>документы за последний отчетный период текущего года предоставляются</w:t>
      </w:r>
      <w:proofErr w:type="gramEnd"/>
      <w:r w:rsidRPr="00FE289D">
        <w:rPr>
          <w:i/>
        </w:rPr>
        <w:t xml:space="preserve"> при наличии)</w:t>
      </w:r>
      <w:r w:rsidRPr="00FE289D">
        <w:t xml:space="preserve">; </w:t>
      </w:r>
    </w:p>
    <w:p w14:paraId="4970635F" w14:textId="77777777" w:rsidR="00CE3809" w:rsidRPr="00FE289D" w:rsidRDefault="00CE3809" w:rsidP="00556B74">
      <w:pPr>
        <w:widowControl w:val="0"/>
        <w:numPr>
          <w:ilvl w:val="1"/>
          <w:numId w:val="7"/>
        </w:numPr>
        <w:shd w:val="clear" w:color="auto" w:fill="FFFFFF"/>
        <w:ind w:left="0" w:firstLine="0"/>
        <w:jc w:val="both"/>
        <w:rPr>
          <w:bCs/>
        </w:rPr>
      </w:pPr>
      <w:r w:rsidRPr="00FE289D">
        <w:t xml:space="preserve">копия документа, </w:t>
      </w:r>
      <w:r w:rsidRPr="00FE289D">
        <w:rPr>
          <w:bCs/>
        </w:rPr>
        <w:t xml:space="preserve">на основании которого юридическое лицо освобождено от уплаты НДС </w:t>
      </w:r>
      <w:r w:rsidRPr="00FE289D">
        <w:rPr>
          <w:bCs/>
          <w:i/>
        </w:rPr>
        <w:t>(при наличии)</w:t>
      </w:r>
      <w:r w:rsidRPr="00FE289D">
        <w:rPr>
          <w:bCs/>
        </w:rPr>
        <w:t xml:space="preserve"> и/или копия уведомления о применении упрощенной системы налогообложения </w:t>
      </w:r>
      <w:r w:rsidRPr="00FE289D">
        <w:rPr>
          <w:bCs/>
          <w:i/>
        </w:rPr>
        <w:t>(при наличии)</w:t>
      </w:r>
      <w:r w:rsidRPr="00FE289D">
        <w:rPr>
          <w:bCs/>
        </w:rPr>
        <w:t>;</w:t>
      </w:r>
    </w:p>
    <w:p w14:paraId="43EF99EA" w14:textId="6F1B679D" w:rsidR="00983A28" w:rsidRPr="00FE289D" w:rsidRDefault="00983A28" w:rsidP="00983A28">
      <w:pPr>
        <w:widowControl w:val="0"/>
        <w:numPr>
          <w:ilvl w:val="1"/>
          <w:numId w:val="7"/>
        </w:numPr>
        <w:shd w:val="clear" w:color="auto" w:fill="FFFFFF"/>
        <w:ind w:left="0" w:firstLine="0"/>
        <w:jc w:val="both"/>
        <w:rPr>
          <w:bCs/>
        </w:rPr>
      </w:pPr>
      <w:r w:rsidRPr="00FE289D">
        <w:rPr>
          <w:bCs/>
        </w:rPr>
        <w:t xml:space="preserve">копии </w:t>
      </w:r>
      <w:r w:rsidRPr="00FE289D">
        <w:t xml:space="preserve">документов, подтверждающих соответствие участника закупки дополнительным требованиям, определенным пунктом 2 раздела </w:t>
      </w:r>
      <w:r w:rsidRPr="00FE289D">
        <w:rPr>
          <w:color w:val="000000"/>
        </w:rPr>
        <w:t xml:space="preserve">Квалификационные </w:t>
      </w:r>
      <w:r w:rsidRPr="00FE289D">
        <w:rPr>
          <w:color w:val="000000"/>
        </w:rPr>
        <w:lastRenderedPageBreak/>
        <w:t>требования к участникам закупки</w:t>
      </w:r>
      <w:r w:rsidR="006E63DC" w:rsidRPr="00FE289D">
        <w:rPr>
          <w:color w:val="000000"/>
        </w:rPr>
        <w:t xml:space="preserve"> </w:t>
      </w:r>
      <w:r w:rsidR="006E63DC" w:rsidRPr="00FE289D">
        <w:rPr>
          <w:bCs/>
          <w:i/>
        </w:rPr>
        <w:t>(при наличии дополнительных требований)</w:t>
      </w:r>
      <w:r w:rsidRPr="00FE289D">
        <w:t>;</w:t>
      </w:r>
    </w:p>
    <w:p w14:paraId="77A11DE8" w14:textId="77777777" w:rsidR="005B679F" w:rsidRPr="00FE289D" w:rsidRDefault="00CE3809" w:rsidP="00967D83">
      <w:pPr>
        <w:widowControl w:val="0"/>
        <w:numPr>
          <w:ilvl w:val="1"/>
          <w:numId w:val="7"/>
        </w:numPr>
        <w:shd w:val="clear" w:color="auto" w:fill="FFFFFF"/>
        <w:ind w:left="0" w:firstLine="0"/>
        <w:jc w:val="both"/>
        <w:rPr>
          <w:bCs/>
        </w:rPr>
      </w:pPr>
      <w:r w:rsidRPr="00FE289D">
        <w:t>оригиналы и/или нотариально заверенные копии перевода на русский язык документов, составленных (оформленных) на иностранном языке (</w:t>
      </w:r>
      <w:r w:rsidRPr="00FE289D">
        <w:rPr>
          <w:i/>
        </w:rPr>
        <w:t>в случае, если</w:t>
      </w:r>
      <w:r w:rsidRPr="00FE289D">
        <w:t xml:space="preserve"> </w:t>
      </w:r>
      <w:r w:rsidRPr="00FE289D">
        <w:rPr>
          <w:i/>
        </w:rPr>
        <w:t>в составе заявки на участие в закупке предоставлены</w:t>
      </w:r>
      <w:r w:rsidRPr="00FE289D">
        <w:t xml:space="preserve"> </w:t>
      </w:r>
      <w:r w:rsidRPr="00FE289D">
        <w:rPr>
          <w:i/>
        </w:rPr>
        <w:t>документы, составленные (оформленные) на иностранном языке</w:t>
      </w:r>
      <w:r w:rsidR="00AA5A24" w:rsidRPr="00FE289D">
        <w:t>)</w:t>
      </w:r>
      <w:r w:rsidR="00967D83" w:rsidRPr="00FE289D">
        <w:t>.</w:t>
      </w:r>
    </w:p>
    <w:p w14:paraId="7B054AC8" w14:textId="77777777" w:rsidR="00CE3809" w:rsidRPr="00FE289D" w:rsidRDefault="00CE3809" w:rsidP="00CE3809">
      <w:pPr>
        <w:widowControl w:val="0"/>
        <w:shd w:val="clear" w:color="auto" w:fill="FFFFFF"/>
        <w:tabs>
          <w:tab w:val="left" w:pos="284"/>
          <w:tab w:val="left" w:pos="426"/>
        </w:tabs>
        <w:jc w:val="both"/>
      </w:pPr>
    </w:p>
    <w:p w14:paraId="1512E474" w14:textId="77777777" w:rsidR="00CE3809" w:rsidRPr="00FE289D" w:rsidRDefault="00CE3809" w:rsidP="00CE3809">
      <w:pPr>
        <w:widowControl w:val="0"/>
        <w:shd w:val="clear" w:color="auto" w:fill="FFFFFF"/>
        <w:jc w:val="both"/>
      </w:pPr>
      <w:r w:rsidRPr="00FE289D">
        <w:rPr>
          <w:b/>
        </w:rPr>
        <w:t>Условия рассмотрения заявки на участие в запросе котировок:</w:t>
      </w:r>
      <w:r w:rsidRPr="00FE289D">
        <w:t xml:space="preserve"> </w:t>
      </w:r>
    </w:p>
    <w:p w14:paraId="10D2EB1E" w14:textId="77777777" w:rsidR="00CE3809" w:rsidRPr="00FE289D" w:rsidRDefault="00CE3809" w:rsidP="00556B74">
      <w:pPr>
        <w:widowControl w:val="0"/>
        <w:numPr>
          <w:ilvl w:val="0"/>
          <w:numId w:val="14"/>
        </w:numPr>
        <w:shd w:val="clear" w:color="auto" w:fill="FFFFFF"/>
        <w:ind w:left="0" w:firstLine="0"/>
        <w:jc w:val="both"/>
      </w:pPr>
      <w:r w:rsidRPr="00FE289D">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FE289D" w:rsidRDefault="00CE3809" w:rsidP="004F5A2D">
      <w:pPr>
        <w:widowControl w:val="0"/>
        <w:shd w:val="clear" w:color="auto" w:fill="FFFFFF"/>
        <w:jc w:val="both"/>
      </w:pPr>
      <w:r w:rsidRPr="00FE289D">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FE289D" w:rsidRDefault="00CE3809" w:rsidP="004F5A2D">
      <w:pPr>
        <w:widowControl w:val="0"/>
        <w:shd w:val="clear" w:color="auto" w:fill="FFFFFF"/>
        <w:jc w:val="both"/>
      </w:pPr>
      <w:r w:rsidRPr="00FE289D">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FE289D" w:rsidRDefault="00CE3809" w:rsidP="00556B74">
      <w:pPr>
        <w:widowControl w:val="0"/>
        <w:numPr>
          <w:ilvl w:val="0"/>
          <w:numId w:val="14"/>
        </w:numPr>
        <w:shd w:val="clear" w:color="auto" w:fill="FFFFFF"/>
        <w:ind w:left="0" w:firstLine="0"/>
        <w:jc w:val="both"/>
      </w:pPr>
      <w:r w:rsidRPr="00FE289D">
        <w:t>Основания не допуска участника закупки к участию в запросе котировок:</w:t>
      </w:r>
    </w:p>
    <w:p w14:paraId="0FD46E13" w14:textId="77777777" w:rsidR="00CE3809" w:rsidRPr="00FE289D" w:rsidRDefault="00CE3809" w:rsidP="00556B74">
      <w:pPr>
        <w:widowControl w:val="0"/>
        <w:numPr>
          <w:ilvl w:val="1"/>
          <w:numId w:val="8"/>
        </w:numPr>
        <w:shd w:val="clear" w:color="auto" w:fill="FFFFFF"/>
        <w:ind w:left="0" w:firstLine="0"/>
        <w:jc w:val="both"/>
      </w:pPr>
      <w:r w:rsidRPr="00FE289D">
        <w:t>несоответствие участника закупки квалификационным требованиям, указанным в Извещении</w:t>
      </w:r>
      <w:r w:rsidRPr="00FE289D">
        <w:rPr>
          <w:bCs/>
        </w:rPr>
        <w:t>;</w:t>
      </w:r>
    </w:p>
    <w:p w14:paraId="638F7E68" w14:textId="77777777" w:rsidR="00CE3809" w:rsidRPr="00FE289D" w:rsidRDefault="00CE3809" w:rsidP="00556B74">
      <w:pPr>
        <w:widowControl w:val="0"/>
        <w:numPr>
          <w:ilvl w:val="1"/>
          <w:numId w:val="8"/>
        </w:numPr>
        <w:shd w:val="clear" w:color="auto" w:fill="FFFFFF"/>
        <w:ind w:left="0" w:firstLine="0"/>
        <w:jc w:val="both"/>
      </w:pPr>
      <w:r w:rsidRPr="00FE289D">
        <w:t xml:space="preserve">несоответствие качественных, функциональных и количественных характеристик </w:t>
      </w:r>
      <w:r w:rsidR="00B74323" w:rsidRPr="00FE289D">
        <w:t>работ/</w:t>
      </w:r>
      <w:r w:rsidR="00215D47" w:rsidRPr="00FE289D">
        <w:t>услуг</w:t>
      </w:r>
      <w:r w:rsidRPr="00FE289D">
        <w:t>, указанных в заявке участника закупки, требованиям, указанным в Извещении</w:t>
      </w:r>
      <w:r w:rsidRPr="00FE289D">
        <w:rPr>
          <w:bCs/>
        </w:rPr>
        <w:t>;</w:t>
      </w:r>
      <w:r w:rsidRPr="00FE289D">
        <w:t xml:space="preserve"> </w:t>
      </w:r>
    </w:p>
    <w:p w14:paraId="12F13BC4" w14:textId="77777777" w:rsidR="00CE3809" w:rsidRPr="00FE289D" w:rsidRDefault="00CE3809" w:rsidP="00556B74">
      <w:pPr>
        <w:widowControl w:val="0"/>
        <w:numPr>
          <w:ilvl w:val="1"/>
          <w:numId w:val="8"/>
        </w:numPr>
        <w:shd w:val="clear" w:color="auto" w:fill="FFFFFF"/>
        <w:ind w:left="0" w:firstLine="0"/>
        <w:jc w:val="both"/>
      </w:pPr>
      <w:proofErr w:type="gramStart"/>
      <w:r w:rsidRPr="00FE289D">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3B67EB32" w:rsidR="00342CB2" w:rsidRPr="00FE289D" w:rsidRDefault="00CE3809" w:rsidP="00556B74">
      <w:pPr>
        <w:widowControl w:val="0"/>
        <w:numPr>
          <w:ilvl w:val="1"/>
          <w:numId w:val="8"/>
        </w:numPr>
        <w:shd w:val="clear" w:color="auto" w:fill="FFFFFF"/>
        <w:ind w:left="0" w:firstLine="0"/>
        <w:jc w:val="both"/>
        <w:rPr>
          <w:color w:val="000000"/>
        </w:rPr>
      </w:pPr>
      <w:r w:rsidRPr="00FE289D">
        <w:t>превышение начальной (максимальной) цены договора</w:t>
      </w:r>
      <w:r w:rsidR="005A1346" w:rsidRPr="00FE289D">
        <w:t xml:space="preserve"> и/или ее составляющих, определенны</w:t>
      </w:r>
      <w:r w:rsidR="0037572C" w:rsidRPr="00FE289D">
        <w:t>х</w:t>
      </w:r>
      <w:r w:rsidR="005A1346" w:rsidRPr="00FE289D">
        <w:t xml:space="preserve"> в Приложении № 2 к Извещению</w:t>
      </w:r>
      <w:r w:rsidR="00342CB2" w:rsidRPr="00FE289D">
        <w:rPr>
          <w:color w:val="000000"/>
        </w:rPr>
        <w:t>;</w:t>
      </w:r>
    </w:p>
    <w:p w14:paraId="38FCF4C0" w14:textId="77777777" w:rsidR="00CE3809" w:rsidRPr="00FE289D" w:rsidRDefault="008C68F5" w:rsidP="00556B74">
      <w:pPr>
        <w:widowControl w:val="0"/>
        <w:numPr>
          <w:ilvl w:val="1"/>
          <w:numId w:val="8"/>
        </w:numPr>
        <w:shd w:val="clear" w:color="auto" w:fill="FFFFFF"/>
        <w:ind w:left="0" w:firstLine="0"/>
        <w:jc w:val="both"/>
      </w:pPr>
      <w:r w:rsidRPr="00FE289D">
        <w:t>изменение</w:t>
      </w:r>
      <w:r w:rsidR="00CE3809" w:rsidRPr="00FE289D">
        <w:t xml:space="preserve"> сроков </w:t>
      </w:r>
      <w:r w:rsidR="00B74323" w:rsidRPr="00FE289D">
        <w:t>выполнения работ/</w:t>
      </w:r>
      <w:r w:rsidRPr="00FE289D">
        <w:t>оказания услуг</w:t>
      </w:r>
      <w:r w:rsidR="00CE3809" w:rsidRPr="00FE289D">
        <w:t>, определенных</w:t>
      </w:r>
      <w:r w:rsidR="00B74323" w:rsidRPr="00FE289D">
        <w:t xml:space="preserve"> настоящим</w:t>
      </w:r>
      <w:r w:rsidR="00CE3809" w:rsidRPr="00FE289D">
        <w:t xml:space="preserve"> </w:t>
      </w:r>
      <w:r w:rsidR="00B74323" w:rsidRPr="00FE289D">
        <w:t>Извещением</w:t>
      </w:r>
      <w:r w:rsidR="00CE3809" w:rsidRPr="00FE289D">
        <w:t>;</w:t>
      </w:r>
    </w:p>
    <w:p w14:paraId="5B463055" w14:textId="77777777" w:rsidR="00CE3809" w:rsidRPr="00FE289D" w:rsidRDefault="00CE3809" w:rsidP="00556B74">
      <w:pPr>
        <w:widowControl w:val="0"/>
        <w:numPr>
          <w:ilvl w:val="1"/>
          <w:numId w:val="8"/>
        </w:numPr>
        <w:shd w:val="clear" w:color="auto" w:fill="FFFFFF"/>
        <w:ind w:left="0" w:firstLine="0"/>
        <w:jc w:val="both"/>
      </w:pPr>
      <w:r w:rsidRPr="00FE289D">
        <w:t>несоблюдение требований, указанных в разделе «Подготовка заявки на участие в запросе котировок» Извещения.</w:t>
      </w:r>
    </w:p>
    <w:p w14:paraId="2EB90AC4" w14:textId="77777777" w:rsidR="00CE3809" w:rsidRPr="00FE289D" w:rsidRDefault="00CE3809" w:rsidP="00556B74">
      <w:pPr>
        <w:widowControl w:val="0"/>
        <w:numPr>
          <w:ilvl w:val="0"/>
          <w:numId w:val="8"/>
        </w:numPr>
        <w:ind w:left="0" w:firstLine="0"/>
        <w:jc w:val="both"/>
      </w:pPr>
      <w:r w:rsidRPr="00FE289D">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FE289D" w:rsidRDefault="00CE3809" w:rsidP="00CE3809">
      <w:pPr>
        <w:widowControl w:val="0"/>
        <w:tabs>
          <w:tab w:val="left" w:pos="284"/>
          <w:tab w:val="left" w:pos="426"/>
        </w:tabs>
        <w:jc w:val="both"/>
        <w:rPr>
          <w:b/>
        </w:rPr>
      </w:pPr>
    </w:p>
    <w:p w14:paraId="7D33016F" w14:textId="5796895A" w:rsidR="00CE3809" w:rsidRPr="00FE289D" w:rsidRDefault="00CE3809" w:rsidP="00CE3809">
      <w:pPr>
        <w:widowControl w:val="0"/>
        <w:tabs>
          <w:tab w:val="left" w:pos="284"/>
          <w:tab w:val="left" w:pos="426"/>
        </w:tabs>
        <w:jc w:val="both"/>
      </w:pPr>
      <w:r w:rsidRPr="00FE289D">
        <w:rPr>
          <w:b/>
        </w:rPr>
        <w:t>Котировочные заявки принимаются по адресу:</w:t>
      </w:r>
      <w:r w:rsidRPr="00FE289D">
        <w:t xml:space="preserve"> </w:t>
      </w:r>
      <w:r w:rsidR="0096526A" w:rsidRPr="00FE289D">
        <w:rPr>
          <w:color w:val="000000"/>
        </w:rPr>
        <w:t xml:space="preserve">123112, г. Москва, ул. </w:t>
      </w:r>
      <w:proofErr w:type="spellStart"/>
      <w:r w:rsidR="0096526A" w:rsidRPr="00FE289D">
        <w:rPr>
          <w:color w:val="000000"/>
        </w:rPr>
        <w:t>Тестовская</w:t>
      </w:r>
      <w:proofErr w:type="spellEnd"/>
      <w:r w:rsidR="0096526A" w:rsidRPr="00FE289D">
        <w:rPr>
          <w:color w:val="000000"/>
        </w:rPr>
        <w:t xml:space="preserve">, </w:t>
      </w:r>
      <w:r w:rsidR="00BE2DF8" w:rsidRPr="00FE289D">
        <w:rPr>
          <w:color w:val="000000"/>
        </w:rPr>
        <w:t xml:space="preserve">д. </w:t>
      </w:r>
      <w:r w:rsidR="0096526A" w:rsidRPr="00FE289D">
        <w:rPr>
          <w:color w:val="000000"/>
        </w:rPr>
        <w:t>10</w:t>
      </w:r>
      <w:r w:rsidRPr="00FE289D">
        <w:t xml:space="preserve">, офис АО «КСК», </w:t>
      </w:r>
      <w:r w:rsidR="0096526A" w:rsidRPr="00FE289D">
        <w:rPr>
          <w:color w:val="000000"/>
        </w:rPr>
        <w:t>26 этаж,</w:t>
      </w:r>
      <w:r w:rsidR="0096526A" w:rsidRPr="00FE289D">
        <w:t xml:space="preserve"> </w:t>
      </w:r>
      <w:r w:rsidRPr="00FE289D">
        <w:t>с 10:00 до 16:00 (</w:t>
      </w:r>
      <w:proofErr w:type="spellStart"/>
      <w:proofErr w:type="gramStart"/>
      <w:r w:rsidRPr="00FE289D">
        <w:t>мск</w:t>
      </w:r>
      <w:proofErr w:type="spellEnd"/>
      <w:proofErr w:type="gramEnd"/>
      <w:r w:rsidR="0096526A" w:rsidRPr="00FE289D">
        <w:t xml:space="preserve"> в рабочие дни</w:t>
      </w:r>
      <w:r w:rsidRPr="00FE289D">
        <w:t>).</w:t>
      </w:r>
    </w:p>
    <w:p w14:paraId="28CB0825" w14:textId="77777777" w:rsidR="00CE3809" w:rsidRPr="00FE289D" w:rsidRDefault="00CE3809" w:rsidP="00CE3809">
      <w:pPr>
        <w:widowControl w:val="0"/>
        <w:tabs>
          <w:tab w:val="left" w:pos="284"/>
          <w:tab w:val="left" w:pos="426"/>
        </w:tabs>
        <w:jc w:val="both"/>
        <w:rPr>
          <w:b/>
        </w:rPr>
      </w:pPr>
    </w:p>
    <w:p w14:paraId="100440FF" w14:textId="4D5CB9CE" w:rsidR="00CE3809" w:rsidRPr="00FE289D" w:rsidRDefault="00CE3809" w:rsidP="00CE3809">
      <w:pPr>
        <w:widowControl w:val="0"/>
        <w:tabs>
          <w:tab w:val="left" w:pos="284"/>
          <w:tab w:val="left" w:pos="426"/>
        </w:tabs>
        <w:jc w:val="both"/>
      </w:pPr>
      <w:r w:rsidRPr="00FE289D">
        <w:rPr>
          <w:b/>
        </w:rPr>
        <w:t xml:space="preserve">Дата начала подачи котировочных заявок: </w:t>
      </w:r>
      <w:r w:rsidR="006C7D83">
        <w:t>23 мая</w:t>
      </w:r>
      <w:r w:rsidRPr="00FE289D">
        <w:t xml:space="preserve"> 201</w:t>
      </w:r>
      <w:r w:rsidR="0037572C" w:rsidRPr="00FE289D">
        <w:t>8</w:t>
      </w:r>
      <w:r w:rsidRPr="00FE289D">
        <w:t xml:space="preserve"> года.</w:t>
      </w:r>
    </w:p>
    <w:p w14:paraId="0E3E2A0A" w14:textId="77777777" w:rsidR="00CE3809" w:rsidRPr="00FE289D" w:rsidRDefault="00CE3809" w:rsidP="00CE3809">
      <w:pPr>
        <w:widowControl w:val="0"/>
        <w:tabs>
          <w:tab w:val="left" w:pos="284"/>
          <w:tab w:val="left" w:pos="426"/>
        </w:tabs>
        <w:jc w:val="both"/>
        <w:rPr>
          <w:b/>
        </w:rPr>
      </w:pPr>
    </w:p>
    <w:p w14:paraId="01DF8C57" w14:textId="28E38A52" w:rsidR="00CE3809" w:rsidRPr="00FE289D" w:rsidRDefault="00CE3809" w:rsidP="00CE3809">
      <w:pPr>
        <w:widowControl w:val="0"/>
        <w:tabs>
          <w:tab w:val="left" w:pos="284"/>
          <w:tab w:val="left" w:pos="426"/>
        </w:tabs>
        <w:jc w:val="both"/>
      </w:pPr>
      <w:r w:rsidRPr="00FE289D">
        <w:rPr>
          <w:b/>
        </w:rPr>
        <w:t xml:space="preserve">Дата и время окончания подачи котировочных заявок: </w:t>
      </w:r>
      <w:r w:rsidR="006C7D83">
        <w:t>31 мая</w:t>
      </w:r>
      <w:r w:rsidR="0037572C" w:rsidRPr="00FE289D">
        <w:t xml:space="preserve"> 2018 года </w:t>
      </w:r>
      <w:r w:rsidRPr="00FE289D">
        <w:t>16:00 (</w:t>
      </w:r>
      <w:proofErr w:type="spellStart"/>
      <w:proofErr w:type="gramStart"/>
      <w:r w:rsidRPr="00FE289D">
        <w:t>мск</w:t>
      </w:r>
      <w:proofErr w:type="spellEnd"/>
      <w:proofErr w:type="gramEnd"/>
      <w:r w:rsidRPr="00FE289D">
        <w:t>).</w:t>
      </w:r>
    </w:p>
    <w:p w14:paraId="78179CC0" w14:textId="77777777" w:rsidR="00CE3809" w:rsidRPr="00FE289D" w:rsidRDefault="00CE3809" w:rsidP="00CE3809">
      <w:pPr>
        <w:widowControl w:val="0"/>
        <w:tabs>
          <w:tab w:val="left" w:pos="284"/>
          <w:tab w:val="left" w:pos="426"/>
        </w:tabs>
        <w:jc w:val="both"/>
        <w:rPr>
          <w:b/>
        </w:rPr>
      </w:pPr>
    </w:p>
    <w:p w14:paraId="3CE565F7" w14:textId="1B0FA991" w:rsidR="00CE3809" w:rsidRPr="00FE289D" w:rsidRDefault="00CE3809" w:rsidP="00CE3809">
      <w:pPr>
        <w:widowControl w:val="0"/>
        <w:tabs>
          <w:tab w:val="left" w:pos="284"/>
          <w:tab w:val="left" w:pos="426"/>
        </w:tabs>
        <w:jc w:val="both"/>
      </w:pPr>
      <w:r w:rsidRPr="00FE289D">
        <w:rPr>
          <w:b/>
        </w:rPr>
        <w:t xml:space="preserve">Дата и время вскрытия конвертов с котировочными заявками: </w:t>
      </w:r>
      <w:r w:rsidR="006C7D83">
        <w:t>31 мая</w:t>
      </w:r>
      <w:r w:rsidR="0037572C" w:rsidRPr="00FE289D">
        <w:t xml:space="preserve"> 2018 года </w:t>
      </w:r>
      <w:r w:rsidRPr="00FE289D">
        <w:t>16:30 (</w:t>
      </w:r>
      <w:proofErr w:type="spellStart"/>
      <w:proofErr w:type="gramStart"/>
      <w:r w:rsidRPr="00FE289D">
        <w:t>мск</w:t>
      </w:r>
      <w:proofErr w:type="spellEnd"/>
      <w:proofErr w:type="gramEnd"/>
      <w:r w:rsidRPr="00FE289D">
        <w:t>).</w:t>
      </w:r>
    </w:p>
    <w:p w14:paraId="47859B02" w14:textId="77777777" w:rsidR="00CE3809" w:rsidRPr="00FE289D" w:rsidRDefault="00CE3809" w:rsidP="00CE3809">
      <w:pPr>
        <w:widowControl w:val="0"/>
        <w:tabs>
          <w:tab w:val="left" w:pos="284"/>
          <w:tab w:val="left" w:pos="426"/>
        </w:tabs>
        <w:jc w:val="both"/>
        <w:rPr>
          <w:b/>
        </w:rPr>
      </w:pPr>
    </w:p>
    <w:p w14:paraId="6B98733E" w14:textId="14158D07" w:rsidR="00CE3809" w:rsidRPr="00FE289D" w:rsidRDefault="00CE3809" w:rsidP="00CE3809">
      <w:pPr>
        <w:widowControl w:val="0"/>
        <w:tabs>
          <w:tab w:val="left" w:pos="284"/>
          <w:tab w:val="left" w:pos="426"/>
        </w:tabs>
        <w:jc w:val="both"/>
      </w:pPr>
      <w:r w:rsidRPr="00FE289D">
        <w:rPr>
          <w:b/>
        </w:rPr>
        <w:t xml:space="preserve">Дата рассмотрения и оценки котировочных заявок: </w:t>
      </w:r>
      <w:r w:rsidR="001336D6" w:rsidRPr="00FE289D">
        <w:t xml:space="preserve">до </w:t>
      </w:r>
      <w:r w:rsidR="006C7D83">
        <w:t>08 июня</w:t>
      </w:r>
      <w:r w:rsidR="0037572C" w:rsidRPr="00FE289D">
        <w:t xml:space="preserve"> 2018 года</w:t>
      </w:r>
      <w:r w:rsidRPr="00FE289D">
        <w:t>.</w:t>
      </w:r>
    </w:p>
    <w:p w14:paraId="03E8A54C" w14:textId="77777777" w:rsidR="00A27DB2" w:rsidRPr="00FE289D" w:rsidRDefault="00A27DB2" w:rsidP="00CE3809">
      <w:pPr>
        <w:widowControl w:val="0"/>
        <w:tabs>
          <w:tab w:val="left" w:pos="284"/>
          <w:tab w:val="left" w:pos="426"/>
        </w:tabs>
        <w:jc w:val="both"/>
        <w:rPr>
          <w:b/>
        </w:rPr>
      </w:pPr>
    </w:p>
    <w:p w14:paraId="10FD1630" w14:textId="77777777" w:rsidR="00CE3809" w:rsidRPr="00FE289D" w:rsidRDefault="00CE3809" w:rsidP="00CE3809">
      <w:pPr>
        <w:widowControl w:val="0"/>
        <w:tabs>
          <w:tab w:val="left" w:pos="284"/>
          <w:tab w:val="left" w:pos="426"/>
        </w:tabs>
        <w:jc w:val="both"/>
      </w:pPr>
      <w:r w:rsidRPr="00FE289D">
        <w:rPr>
          <w:b/>
        </w:rPr>
        <w:t xml:space="preserve">Победителем запроса котировок </w:t>
      </w:r>
      <w:r w:rsidRPr="00FE289D">
        <w:t>признается лицо, соответствующее требованиям Извещения и предложившее наиболее низкую цену договора.</w:t>
      </w:r>
    </w:p>
    <w:p w14:paraId="5848F904" w14:textId="77777777" w:rsidR="00340897" w:rsidRPr="00FE289D" w:rsidRDefault="00340897" w:rsidP="00AF2AAE">
      <w:pPr>
        <w:widowControl w:val="0"/>
        <w:tabs>
          <w:tab w:val="left" w:pos="284"/>
          <w:tab w:val="left" w:pos="426"/>
        </w:tabs>
        <w:jc w:val="both"/>
        <w:rPr>
          <w:b/>
          <w:color w:val="000000"/>
        </w:rPr>
      </w:pPr>
    </w:p>
    <w:p w14:paraId="0285F688" w14:textId="77777777" w:rsidR="00980B45" w:rsidRPr="00FE289D" w:rsidRDefault="00751670" w:rsidP="00FF4D56">
      <w:pPr>
        <w:widowControl w:val="0"/>
        <w:tabs>
          <w:tab w:val="left" w:pos="284"/>
          <w:tab w:val="left" w:pos="426"/>
        </w:tabs>
        <w:jc w:val="both"/>
        <w:rPr>
          <w:color w:val="000000"/>
        </w:rPr>
      </w:pPr>
      <w:r w:rsidRPr="00FE289D">
        <w:rPr>
          <w:b/>
          <w:bCs/>
          <w:color w:val="000000"/>
        </w:rPr>
        <w:t>Приложени</w:t>
      </w:r>
      <w:r w:rsidR="0048660E" w:rsidRPr="00FE289D">
        <w:rPr>
          <w:b/>
          <w:bCs/>
          <w:color w:val="000000"/>
        </w:rPr>
        <w:t>е</w:t>
      </w:r>
      <w:r w:rsidRPr="00FE289D">
        <w:rPr>
          <w:b/>
          <w:bCs/>
          <w:color w:val="000000"/>
        </w:rPr>
        <w:t>:</w:t>
      </w:r>
      <w:r w:rsidR="009650E2" w:rsidRPr="00FE289D">
        <w:rPr>
          <w:color w:val="000000"/>
        </w:rPr>
        <w:t xml:space="preserve"> </w:t>
      </w:r>
      <w:r w:rsidR="005A51FF" w:rsidRPr="00FE289D">
        <w:rPr>
          <w:color w:val="000000"/>
        </w:rPr>
        <w:t xml:space="preserve">1. </w:t>
      </w:r>
      <w:r w:rsidR="002D4CFB" w:rsidRPr="00FE289D">
        <w:t>Заявка на участие в запросе котировок.</w:t>
      </w:r>
      <w:r w:rsidR="002D4CFB" w:rsidRPr="00FE289D">
        <w:rPr>
          <w:color w:val="000000"/>
        </w:rPr>
        <w:t xml:space="preserve"> </w:t>
      </w:r>
      <w:r w:rsidR="00706298" w:rsidRPr="00FE289D">
        <w:rPr>
          <w:color w:val="000000"/>
        </w:rPr>
        <w:t>Форма.</w:t>
      </w:r>
    </w:p>
    <w:p w14:paraId="0AFD1B0F" w14:textId="7D61031D" w:rsidR="00FE2A2F" w:rsidRPr="00FE289D" w:rsidRDefault="00FE2A2F" w:rsidP="006D3D9E">
      <w:pPr>
        <w:widowControl w:val="0"/>
        <w:tabs>
          <w:tab w:val="left" w:pos="284"/>
          <w:tab w:val="left" w:pos="426"/>
        </w:tabs>
        <w:ind w:left="1560"/>
        <w:jc w:val="both"/>
        <w:rPr>
          <w:color w:val="000000"/>
        </w:rPr>
      </w:pPr>
      <w:r w:rsidRPr="00FE289D">
        <w:rPr>
          <w:color w:val="000000"/>
        </w:rPr>
        <w:t>2. Распределение цены договора. Форма.</w:t>
      </w:r>
    </w:p>
    <w:p w14:paraId="684F7E58" w14:textId="6F104392" w:rsidR="003A7836" w:rsidRPr="00FE289D" w:rsidRDefault="0058521D" w:rsidP="00AF2AAE">
      <w:pPr>
        <w:widowControl w:val="0"/>
        <w:tabs>
          <w:tab w:val="left" w:pos="284"/>
          <w:tab w:val="left" w:pos="426"/>
          <w:tab w:val="left" w:pos="1843"/>
        </w:tabs>
        <w:ind w:left="1560"/>
        <w:jc w:val="both"/>
        <w:rPr>
          <w:color w:val="000000"/>
        </w:rPr>
      </w:pPr>
      <w:r w:rsidRPr="00FE289D">
        <w:t>3</w:t>
      </w:r>
      <w:r w:rsidR="003A7836" w:rsidRPr="00FE289D">
        <w:rPr>
          <w:color w:val="000000"/>
        </w:rPr>
        <w:t>.</w:t>
      </w:r>
      <w:r w:rsidR="00BB635C" w:rsidRPr="00FE289D">
        <w:rPr>
          <w:color w:val="000000"/>
        </w:rPr>
        <w:t xml:space="preserve"> </w:t>
      </w:r>
      <w:r w:rsidR="00CE3809" w:rsidRPr="00FE289D">
        <w:t xml:space="preserve">Сведения об участнике </w:t>
      </w:r>
      <w:r w:rsidR="00CE3809" w:rsidRPr="00FE289D">
        <w:rPr>
          <w:bCs/>
        </w:rPr>
        <w:t>закупки</w:t>
      </w:r>
      <w:r w:rsidR="00BB635C" w:rsidRPr="00FE289D">
        <w:rPr>
          <w:color w:val="000000"/>
        </w:rPr>
        <w:t>.</w:t>
      </w:r>
      <w:r w:rsidR="00BB635C" w:rsidRPr="00FE289D">
        <w:t xml:space="preserve"> </w:t>
      </w:r>
      <w:r w:rsidR="00BB635C" w:rsidRPr="00FE289D">
        <w:rPr>
          <w:color w:val="000000"/>
        </w:rPr>
        <w:t>Форма.</w:t>
      </w:r>
    </w:p>
    <w:p w14:paraId="4CAEE5FD" w14:textId="5DFD353E" w:rsidR="00751670" w:rsidRPr="00FE289D" w:rsidRDefault="0058521D" w:rsidP="00AF2AAE">
      <w:pPr>
        <w:widowControl w:val="0"/>
        <w:tabs>
          <w:tab w:val="left" w:pos="284"/>
          <w:tab w:val="left" w:pos="426"/>
          <w:tab w:val="left" w:pos="1843"/>
        </w:tabs>
        <w:ind w:left="1560"/>
        <w:jc w:val="both"/>
        <w:rPr>
          <w:color w:val="000000"/>
        </w:rPr>
      </w:pPr>
      <w:r w:rsidRPr="00FE289D">
        <w:rPr>
          <w:color w:val="000000"/>
        </w:rPr>
        <w:t>4</w:t>
      </w:r>
      <w:r w:rsidR="005A51FF" w:rsidRPr="00FE289D">
        <w:rPr>
          <w:color w:val="000000"/>
        </w:rPr>
        <w:t xml:space="preserve">. </w:t>
      </w:r>
      <w:r w:rsidR="001878AC" w:rsidRPr="00FE289D">
        <w:rPr>
          <w:color w:val="000000"/>
        </w:rPr>
        <w:t>Проект договора.</w:t>
      </w:r>
    </w:p>
    <w:p w14:paraId="35CF7156" w14:textId="77777777" w:rsidR="00A33F10" w:rsidRPr="00FE289D" w:rsidRDefault="00A33F10" w:rsidP="00D90C43">
      <w:pPr>
        <w:widowControl w:val="0"/>
        <w:jc w:val="both"/>
        <w:rPr>
          <w:b/>
          <w:color w:val="000000"/>
        </w:rPr>
      </w:pPr>
    </w:p>
    <w:p w14:paraId="723BBB18" w14:textId="77777777" w:rsidR="00A33F10" w:rsidRPr="00FE289D" w:rsidRDefault="00A33F10" w:rsidP="00D90C43">
      <w:pPr>
        <w:widowControl w:val="0"/>
        <w:jc w:val="both"/>
        <w:rPr>
          <w:b/>
          <w:color w:val="000000"/>
        </w:rPr>
      </w:pPr>
    </w:p>
    <w:p w14:paraId="3EEEAD46" w14:textId="2852A00F" w:rsidR="00E11882" w:rsidRPr="00FE289D" w:rsidRDefault="00D90C43" w:rsidP="00781DB0">
      <w:pPr>
        <w:widowControl w:val="0"/>
        <w:jc w:val="both"/>
        <w:rPr>
          <w:b/>
          <w:bCs/>
        </w:rPr>
        <w:sectPr w:rsidR="00E11882" w:rsidRPr="00FE289D" w:rsidSect="00781DB0">
          <w:footerReference w:type="even" r:id="rId13"/>
          <w:footerReference w:type="default" r:id="rId14"/>
          <w:pgSz w:w="11906" w:h="16838"/>
          <w:pgMar w:top="709" w:right="850" w:bottom="568" w:left="1418" w:header="567" w:footer="624" w:gutter="0"/>
          <w:cols w:space="708"/>
          <w:docGrid w:linePitch="360"/>
        </w:sectPr>
      </w:pPr>
      <w:r w:rsidRPr="00FE289D">
        <w:rPr>
          <w:b/>
        </w:rPr>
        <w:t>Генеральн</w:t>
      </w:r>
      <w:r w:rsidR="009450DC" w:rsidRPr="00FE289D">
        <w:rPr>
          <w:b/>
        </w:rPr>
        <w:t>ый</w:t>
      </w:r>
      <w:r w:rsidRPr="00FE289D">
        <w:rPr>
          <w:b/>
        </w:rPr>
        <w:t xml:space="preserve"> директор</w:t>
      </w:r>
      <w:r w:rsidR="009450DC" w:rsidRPr="00FE289D">
        <w:rPr>
          <w:b/>
        </w:rPr>
        <w:tab/>
      </w:r>
      <w:r w:rsidR="009450DC" w:rsidRPr="00FE289D">
        <w:rPr>
          <w:b/>
        </w:rPr>
        <w:tab/>
      </w:r>
      <w:r w:rsidRPr="00FE289D">
        <w:rPr>
          <w:b/>
        </w:rPr>
        <w:tab/>
      </w:r>
      <w:r w:rsidR="009450DC" w:rsidRPr="00FE289D">
        <w:rPr>
          <w:b/>
        </w:rPr>
        <w:tab/>
      </w:r>
      <w:r w:rsidR="009450DC" w:rsidRPr="00FE289D">
        <w:rPr>
          <w:b/>
        </w:rPr>
        <w:tab/>
        <w:t xml:space="preserve">   </w:t>
      </w:r>
      <w:r w:rsidRPr="00FE289D">
        <w:rPr>
          <w:b/>
        </w:rPr>
        <w:t xml:space="preserve">_________________ </w:t>
      </w:r>
      <w:r w:rsidR="00FC4159" w:rsidRPr="00FE289D">
        <w:rPr>
          <w:b/>
        </w:rPr>
        <w:t>/</w:t>
      </w:r>
      <w:r w:rsidR="009450DC" w:rsidRPr="00FE289D">
        <w:rPr>
          <w:b/>
        </w:rPr>
        <w:t>Х.Х. Тимижев</w:t>
      </w:r>
      <w:r w:rsidR="00967D83" w:rsidRPr="00FE289D">
        <w:rPr>
          <w:b/>
        </w:rPr>
        <w:t>/</w:t>
      </w:r>
      <w:r w:rsidRPr="00FE289D">
        <w:rPr>
          <w:b/>
          <w:bCs/>
        </w:rPr>
        <w:t xml:space="preserve"> </w:t>
      </w:r>
    </w:p>
    <w:p w14:paraId="657A2EB1" w14:textId="77777777" w:rsidR="00762925" w:rsidRPr="00FE289D" w:rsidRDefault="00762925" w:rsidP="00762925">
      <w:pPr>
        <w:widowControl w:val="0"/>
        <w:jc w:val="right"/>
        <w:rPr>
          <w:b/>
          <w:bCs/>
        </w:rPr>
      </w:pPr>
      <w:r w:rsidRPr="00FE289D">
        <w:rPr>
          <w:b/>
          <w:bCs/>
        </w:rPr>
        <w:lastRenderedPageBreak/>
        <w:t>Приложение № 1</w:t>
      </w:r>
    </w:p>
    <w:p w14:paraId="1B5E3B75" w14:textId="77777777" w:rsidR="00217625" w:rsidRPr="00FE289D" w:rsidRDefault="00762925" w:rsidP="00762925">
      <w:pPr>
        <w:widowControl w:val="0"/>
        <w:ind w:left="5664" w:firstLine="6"/>
        <w:jc w:val="right"/>
      </w:pPr>
      <w:r w:rsidRPr="00FE289D">
        <w:t xml:space="preserve">к Извещению о запросе котировок </w:t>
      </w:r>
    </w:p>
    <w:p w14:paraId="091BB459" w14:textId="6123D2D1" w:rsidR="00762925" w:rsidRPr="00FE289D" w:rsidRDefault="006C7D83" w:rsidP="00762925">
      <w:pPr>
        <w:widowControl w:val="0"/>
        <w:ind w:left="5664" w:firstLine="6"/>
        <w:jc w:val="right"/>
        <w:rPr>
          <w:b/>
          <w:bCs/>
        </w:rPr>
      </w:pPr>
      <w:r>
        <w:rPr>
          <w:b/>
          <w:bCs/>
        </w:rPr>
        <w:t>от 23.05</w:t>
      </w:r>
      <w:r w:rsidR="009450DC" w:rsidRPr="00FE289D">
        <w:rPr>
          <w:b/>
          <w:bCs/>
        </w:rPr>
        <w:t>.2018 г. № ЗК-ДРОЭЗ–308</w:t>
      </w:r>
    </w:p>
    <w:p w14:paraId="06E280B2" w14:textId="77777777" w:rsidR="00EF2CB2" w:rsidRPr="00FE289D" w:rsidRDefault="00EF2CB2" w:rsidP="00706298">
      <w:pPr>
        <w:jc w:val="right"/>
        <w:rPr>
          <w:bCs/>
          <w:color w:val="000000"/>
          <w:sz w:val="22"/>
          <w:szCs w:val="22"/>
        </w:rPr>
      </w:pPr>
    </w:p>
    <w:p w14:paraId="3A6FCF48" w14:textId="77777777" w:rsidR="001D1507" w:rsidRPr="00FE289D" w:rsidRDefault="001D1507" w:rsidP="00706298">
      <w:pPr>
        <w:jc w:val="right"/>
        <w:rPr>
          <w:bCs/>
          <w:color w:val="000000"/>
          <w:sz w:val="22"/>
          <w:szCs w:val="22"/>
        </w:rPr>
      </w:pPr>
      <w:r w:rsidRPr="00FE289D">
        <w:rPr>
          <w:bCs/>
          <w:color w:val="000000"/>
          <w:sz w:val="22"/>
          <w:szCs w:val="22"/>
        </w:rPr>
        <w:t>ФОРМА</w:t>
      </w:r>
    </w:p>
    <w:p w14:paraId="6E6FD3D9" w14:textId="77777777" w:rsidR="001D1507" w:rsidRPr="00FE289D" w:rsidRDefault="001D1507" w:rsidP="00564AA5">
      <w:pPr>
        <w:rPr>
          <w:b/>
          <w:bCs/>
          <w:color w:val="000000"/>
        </w:rPr>
      </w:pPr>
      <w:r w:rsidRPr="00FE289D">
        <w:rPr>
          <w:b/>
          <w:bCs/>
          <w:color w:val="000000"/>
        </w:rPr>
        <w:t>(На фирменном бланке</w:t>
      </w:r>
      <w:r w:rsidR="00564AA5" w:rsidRPr="00FE289D">
        <w:t xml:space="preserve"> </w:t>
      </w:r>
      <w:r w:rsidR="00564AA5" w:rsidRPr="00FE289D">
        <w:rPr>
          <w:b/>
          <w:bCs/>
          <w:color w:val="000000"/>
        </w:rPr>
        <w:t>участника закупки</w:t>
      </w:r>
      <w:r w:rsidRPr="00FE289D">
        <w:rPr>
          <w:b/>
          <w:bCs/>
          <w:color w:val="000000"/>
        </w:rPr>
        <w:t>)</w:t>
      </w:r>
    </w:p>
    <w:p w14:paraId="531F0BBD" w14:textId="77777777" w:rsidR="001D1507" w:rsidRPr="00FE289D" w:rsidRDefault="009650E2" w:rsidP="007F10BB">
      <w:pPr>
        <w:jc w:val="both"/>
        <w:rPr>
          <w:color w:val="000000"/>
        </w:rPr>
      </w:pPr>
      <w:r w:rsidRPr="00FE289D">
        <w:rPr>
          <w:color w:val="000000"/>
        </w:rPr>
        <w:t xml:space="preserve">В Единую комиссию </w:t>
      </w:r>
      <w:r w:rsidR="001D1507" w:rsidRPr="00FE289D">
        <w:rPr>
          <w:color w:val="000000"/>
        </w:rPr>
        <w:t>АО «</w:t>
      </w:r>
      <w:r w:rsidR="001F685D" w:rsidRPr="00FE289D">
        <w:rPr>
          <w:color w:val="000000"/>
        </w:rPr>
        <w:t>КСК</w:t>
      </w:r>
      <w:r w:rsidR="001D1507" w:rsidRPr="00FE289D">
        <w:rPr>
          <w:color w:val="000000"/>
        </w:rPr>
        <w:t>»</w:t>
      </w:r>
    </w:p>
    <w:p w14:paraId="69123EAE" w14:textId="77777777" w:rsidR="001D1507" w:rsidRPr="00FE289D" w:rsidRDefault="001D1507" w:rsidP="007F10BB">
      <w:pPr>
        <w:rPr>
          <w:color w:val="000000"/>
        </w:rPr>
      </w:pPr>
      <w:r w:rsidRPr="00FE289D">
        <w:rPr>
          <w:color w:val="000000"/>
        </w:rPr>
        <w:t xml:space="preserve">Полное наименование организации,                               </w:t>
      </w:r>
    </w:p>
    <w:p w14:paraId="7BFB7E10" w14:textId="77777777" w:rsidR="001D1507" w:rsidRPr="00FE289D" w:rsidRDefault="001D1507" w:rsidP="007F10BB">
      <w:pPr>
        <w:suppressAutoHyphens/>
        <w:ind w:right="34"/>
        <w:rPr>
          <w:color w:val="000000"/>
        </w:rPr>
      </w:pPr>
      <w:r w:rsidRPr="00FE289D">
        <w:rPr>
          <w:color w:val="000000"/>
        </w:rPr>
        <w:t>Фактический адрес, телефон</w:t>
      </w:r>
      <w:r w:rsidRPr="00FE289D">
        <w:rPr>
          <w:color w:val="000000"/>
        </w:rPr>
        <w:tab/>
      </w:r>
      <w:r w:rsidRPr="00FE289D">
        <w:rPr>
          <w:color w:val="000000"/>
        </w:rPr>
        <w:tab/>
      </w:r>
      <w:r w:rsidRPr="00FE289D">
        <w:rPr>
          <w:color w:val="000000"/>
        </w:rPr>
        <w:tab/>
        <w:t xml:space="preserve">          </w:t>
      </w:r>
    </w:p>
    <w:p w14:paraId="7A201861" w14:textId="77777777" w:rsidR="001D1507" w:rsidRPr="00FE289D" w:rsidRDefault="001D1507" w:rsidP="007F10BB">
      <w:pPr>
        <w:tabs>
          <w:tab w:val="left" w:pos="5355"/>
        </w:tabs>
        <w:rPr>
          <w:color w:val="000000"/>
        </w:rPr>
      </w:pPr>
      <w:r w:rsidRPr="00FE289D">
        <w:rPr>
          <w:color w:val="000000"/>
        </w:rPr>
        <w:t xml:space="preserve">Исх. №____                                              </w:t>
      </w:r>
      <w:r w:rsidRPr="00FE289D">
        <w:rPr>
          <w:color w:val="000000"/>
        </w:rPr>
        <w:tab/>
      </w:r>
      <w:r w:rsidRPr="00FE289D">
        <w:rPr>
          <w:color w:val="000000"/>
        </w:rPr>
        <w:tab/>
        <w:t xml:space="preserve">        </w:t>
      </w:r>
    </w:p>
    <w:p w14:paraId="3C544915" w14:textId="04A4C6EF" w:rsidR="001D1507" w:rsidRPr="00FE289D" w:rsidRDefault="001D1507" w:rsidP="007F10BB">
      <w:pPr>
        <w:tabs>
          <w:tab w:val="left" w:pos="5355"/>
        </w:tabs>
        <w:rPr>
          <w:color w:val="000000"/>
        </w:rPr>
      </w:pPr>
      <w:r w:rsidRPr="00FE289D">
        <w:rPr>
          <w:color w:val="000000"/>
        </w:rPr>
        <w:t>от  «__»___________201</w:t>
      </w:r>
      <w:r w:rsidR="009450DC" w:rsidRPr="00FE289D">
        <w:rPr>
          <w:color w:val="000000"/>
        </w:rPr>
        <w:t>8</w:t>
      </w:r>
      <w:r w:rsidRPr="00FE289D">
        <w:rPr>
          <w:color w:val="000000"/>
        </w:rPr>
        <w:t xml:space="preserve"> г.                                </w:t>
      </w:r>
      <w:r w:rsidRPr="00FE289D">
        <w:rPr>
          <w:color w:val="000000"/>
        </w:rPr>
        <w:tab/>
        <w:t xml:space="preserve"> </w:t>
      </w:r>
    </w:p>
    <w:p w14:paraId="0884909C" w14:textId="77777777" w:rsidR="00333E5E" w:rsidRPr="00FE289D" w:rsidRDefault="00333E5E" w:rsidP="007F10BB">
      <w:pPr>
        <w:keepNext/>
        <w:jc w:val="center"/>
        <w:outlineLvl w:val="1"/>
        <w:rPr>
          <w:b/>
          <w:bCs/>
          <w:color w:val="000000"/>
        </w:rPr>
      </w:pPr>
    </w:p>
    <w:p w14:paraId="60AC6C50" w14:textId="77777777" w:rsidR="00CE3809" w:rsidRPr="00FE289D" w:rsidRDefault="00CE3809" w:rsidP="00CE3809">
      <w:pPr>
        <w:keepNext/>
        <w:jc w:val="center"/>
        <w:outlineLvl w:val="1"/>
        <w:rPr>
          <w:b/>
          <w:bCs/>
        </w:rPr>
      </w:pPr>
      <w:r w:rsidRPr="00FE289D">
        <w:rPr>
          <w:b/>
          <w:bCs/>
        </w:rPr>
        <w:t>ЗАЯВКА</w:t>
      </w:r>
      <w:r w:rsidRPr="00FE289D">
        <w:rPr>
          <w:b/>
          <w:bCs/>
        </w:rPr>
        <w:br/>
        <w:t xml:space="preserve">НА УЧАСТИЕ В ЗАПРОСЕ КОТИРОВОК </w:t>
      </w:r>
    </w:p>
    <w:p w14:paraId="51C42961" w14:textId="77777777" w:rsidR="00CE3809" w:rsidRPr="00FE289D" w:rsidRDefault="00CE3809" w:rsidP="00CE3809">
      <w:pPr>
        <w:jc w:val="both"/>
      </w:pPr>
    </w:p>
    <w:p w14:paraId="6D7452CA" w14:textId="7EAE2791" w:rsidR="00CE3809" w:rsidRPr="00FE289D" w:rsidRDefault="00CE3809" w:rsidP="00556B74">
      <w:pPr>
        <w:numPr>
          <w:ilvl w:val="0"/>
          <w:numId w:val="15"/>
        </w:numPr>
        <w:tabs>
          <w:tab w:val="left" w:pos="993"/>
        </w:tabs>
        <w:ind w:left="0" w:firstLine="709"/>
        <w:jc w:val="both"/>
      </w:pPr>
      <w:r w:rsidRPr="00FE289D">
        <w:t>Изучив Извещение о пр</w:t>
      </w:r>
      <w:r w:rsidR="001A26F5" w:rsidRPr="00FE289D">
        <w:t xml:space="preserve">оведении запроса котировок </w:t>
      </w:r>
      <w:r w:rsidR="006C7D83">
        <w:rPr>
          <w:bCs/>
        </w:rPr>
        <w:t>от 23.05</w:t>
      </w:r>
      <w:r w:rsidR="009450DC" w:rsidRPr="00FE289D">
        <w:rPr>
          <w:bCs/>
        </w:rPr>
        <w:t xml:space="preserve">.2018 г. </w:t>
      </w:r>
      <w:r w:rsidR="006C7D83">
        <w:rPr>
          <w:bCs/>
        </w:rPr>
        <w:br/>
      </w:r>
      <w:r w:rsidR="009450DC" w:rsidRPr="00FE289D">
        <w:rPr>
          <w:bCs/>
        </w:rPr>
        <w:t>№ ЗК-ДРОЭЗ–308</w:t>
      </w:r>
      <w:r w:rsidRPr="00FE289D">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FE289D" w:rsidRDefault="00CE3809" w:rsidP="00CE3809">
      <w:pPr>
        <w:tabs>
          <w:tab w:val="left" w:pos="993"/>
        </w:tabs>
        <w:jc w:val="both"/>
        <w:rPr>
          <w:i/>
        </w:rPr>
      </w:pPr>
      <w:r w:rsidRPr="00FE289D">
        <w:rPr>
          <w:i/>
        </w:rPr>
        <w:t xml:space="preserve">                                                             (указывается наименование участника закупки)</w:t>
      </w:r>
    </w:p>
    <w:p w14:paraId="63990F04" w14:textId="77777777" w:rsidR="00CE3809" w:rsidRPr="00FE289D" w:rsidRDefault="00CE3809" w:rsidP="00CE3809">
      <w:pPr>
        <w:tabs>
          <w:tab w:val="left" w:pos="993"/>
        </w:tabs>
        <w:jc w:val="both"/>
      </w:pPr>
      <w:r w:rsidRPr="00FE289D">
        <w:rPr>
          <w:lang w:eastAsia="en-US"/>
        </w:rPr>
        <w:t>именуемо</w:t>
      </w:r>
      <w:proofErr w:type="gramStart"/>
      <w:r w:rsidRPr="00FE289D">
        <w:rPr>
          <w:lang w:eastAsia="en-US"/>
        </w:rPr>
        <w:t>е(</w:t>
      </w:r>
      <w:proofErr w:type="gramEnd"/>
      <w:r w:rsidRPr="00FE289D">
        <w:rPr>
          <w:lang w:eastAsia="en-US"/>
        </w:rPr>
        <w:t>-</w:t>
      </w:r>
      <w:proofErr w:type="spellStart"/>
      <w:r w:rsidRPr="00FE289D">
        <w:rPr>
          <w:lang w:eastAsia="en-US"/>
        </w:rPr>
        <w:t>ый</w:t>
      </w:r>
      <w:proofErr w:type="spellEnd"/>
      <w:r w:rsidRPr="00FE289D">
        <w:rPr>
          <w:lang w:eastAsia="en-US"/>
        </w:rPr>
        <w:t>, -</w:t>
      </w:r>
      <w:proofErr w:type="spellStart"/>
      <w:r w:rsidRPr="00FE289D">
        <w:rPr>
          <w:lang w:eastAsia="en-US"/>
        </w:rPr>
        <w:t>ая</w:t>
      </w:r>
      <w:proofErr w:type="spellEnd"/>
      <w:r w:rsidRPr="00FE289D">
        <w:rPr>
          <w:lang w:eastAsia="en-US"/>
        </w:rPr>
        <w:t>) в дальнейшем «Участник закупки»,</w:t>
      </w:r>
      <w:r w:rsidRPr="00FE289D">
        <w:t xml:space="preserve"> в лице, _________________________________________________________________________________</w:t>
      </w:r>
    </w:p>
    <w:p w14:paraId="01E1F0DC" w14:textId="77777777" w:rsidR="00CE3809" w:rsidRPr="00FE289D" w:rsidRDefault="00CE3809" w:rsidP="00CE3809">
      <w:pPr>
        <w:tabs>
          <w:tab w:val="left" w:pos="993"/>
        </w:tabs>
        <w:jc w:val="both"/>
        <w:rPr>
          <w:i/>
        </w:rPr>
      </w:pPr>
      <w:r w:rsidRPr="00FE289D">
        <w:rPr>
          <w:i/>
        </w:rPr>
        <w:t xml:space="preserve">                               (указывается наименование должности руководителя и его Ф.И.О.)</w:t>
      </w:r>
    </w:p>
    <w:p w14:paraId="53E1EAAF" w14:textId="77777777" w:rsidR="00CE3809" w:rsidRPr="00FE289D" w:rsidRDefault="00CE3809" w:rsidP="00CE3809">
      <w:pPr>
        <w:tabs>
          <w:tab w:val="left" w:pos="993"/>
        </w:tabs>
        <w:jc w:val="both"/>
      </w:pPr>
      <w:r w:rsidRPr="00FE289D">
        <w:t>сообщает о согласии участвовать в запросе котировок на условиях, установленных в Извещении.</w:t>
      </w:r>
    </w:p>
    <w:p w14:paraId="1CF50F59" w14:textId="77777777" w:rsidR="00CE3809" w:rsidRPr="00FE289D" w:rsidRDefault="00CE3809" w:rsidP="00556B74">
      <w:pPr>
        <w:numPr>
          <w:ilvl w:val="0"/>
          <w:numId w:val="15"/>
        </w:numPr>
        <w:tabs>
          <w:tab w:val="left" w:pos="993"/>
        </w:tabs>
        <w:ind w:left="0" w:firstLine="709"/>
        <w:jc w:val="both"/>
      </w:pPr>
      <w:r w:rsidRPr="00FE289D">
        <w:t xml:space="preserve">Участник закупки согласен поставить товар/выполнить работу/оказать услугу,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FE289D">
        <w:t>за</w:t>
      </w:r>
      <w:proofErr w:type="gramEnd"/>
      <w:r w:rsidRPr="00FE289D">
        <w:t xml:space="preserve"> ___________ (__________________________) </w:t>
      </w:r>
      <w:proofErr w:type="gramStart"/>
      <w:r w:rsidRPr="00FE289D">
        <w:t>рублей</w:t>
      </w:r>
      <w:proofErr w:type="gramEnd"/>
      <w:r w:rsidRPr="00FE289D">
        <w:t xml:space="preserve"> ____ копеек, без учета НДС</w:t>
      </w:r>
      <w:r w:rsidR="002D4CFB" w:rsidRPr="00FE289D">
        <w:rPr>
          <w:color w:val="000000"/>
        </w:rPr>
        <w:t>.</w:t>
      </w:r>
    </w:p>
    <w:p w14:paraId="005A96AA" w14:textId="77777777" w:rsidR="00CE3809" w:rsidRPr="00FE289D" w:rsidRDefault="00CE3809" w:rsidP="00556B74">
      <w:pPr>
        <w:numPr>
          <w:ilvl w:val="0"/>
          <w:numId w:val="15"/>
        </w:numPr>
        <w:tabs>
          <w:tab w:val="left" w:pos="993"/>
        </w:tabs>
        <w:ind w:left="0" w:firstLine="709"/>
        <w:jc w:val="both"/>
      </w:pPr>
      <w:r w:rsidRPr="00FE289D">
        <w:t>Участник закупки подтверждает безусловное согласие с проектом договора, прилагаемым к Извещению.</w:t>
      </w:r>
    </w:p>
    <w:p w14:paraId="2E529641" w14:textId="77777777" w:rsidR="00CE3809" w:rsidRPr="00FE289D" w:rsidRDefault="00CE3809" w:rsidP="00556B74">
      <w:pPr>
        <w:numPr>
          <w:ilvl w:val="0"/>
          <w:numId w:val="15"/>
        </w:numPr>
        <w:tabs>
          <w:tab w:val="left" w:pos="993"/>
        </w:tabs>
        <w:ind w:left="0" w:firstLine="709"/>
        <w:jc w:val="both"/>
      </w:pPr>
      <w:r w:rsidRPr="00FE289D">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FE289D" w:rsidRDefault="00CE3809" w:rsidP="00556B74">
      <w:pPr>
        <w:numPr>
          <w:ilvl w:val="0"/>
          <w:numId w:val="15"/>
        </w:numPr>
        <w:tabs>
          <w:tab w:val="left" w:pos="993"/>
        </w:tabs>
        <w:ind w:left="0" w:firstLine="709"/>
        <w:jc w:val="both"/>
      </w:pPr>
      <w:proofErr w:type="gramStart"/>
      <w:r w:rsidRPr="00FE289D">
        <w:t xml:space="preserve">Участник закупки подтверждает, что против него </w:t>
      </w:r>
      <w:r w:rsidRPr="00FE289D">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FE289D">
        <w:rPr>
          <w:bCs/>
          <w:i/>
        </w:rPr>
        <w:t>(значение указать цифрами и прописью)</w:t>
      </w:r>
      <w:r w:rsidRPr="00FE289D">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FE289D">
        <w:rPr>
          <w:bCs/>
        </w:rPr>
        <w:t xml:space="preserve"> недобросовестных поставщиков</w:t>
      </w:r>
      <w:r w:rsidRPr="00FE289D">
        <w:t>, сформированного в соответствии с требованиями Федерального закона от 18 июля 2011 г. № 223-ФЗ,</w:t>
      </w:r>
      <w:r w:rsidRPr="00FE289D">
        <w:rPr>
          <w:bCs/>
        </w:rPr>
        <w:t xml:space="preserve"> сведения о нем отсутствуют</w:t>
      </w:r>
      <w:r w:rsidRPr="00FE289D">
        <w:t>.</w:t>
      </w:r>
    </w:p>
    <w:p w14:paraId="0DE887FD" w14:textId="77777777" w:rsidR="00CE3809" w:rsidRPr="00FE289D" w:rsidRDefault="00CE3809" w:rsidP="00556B74">
      <w:pPr>
        <w:numPr>
          <w:ilvl w:val="0"/>
          <w:numId w:val="15"/>
        </w:numPr>
        <w:tabs>
          <w:tab w:val="left" w:pos="993"/>
        </w:tabs>
        <w:ind w:left="0" w:firstLine="709"/>
        <w:jc w:val="both"/>
        <w:rPr>
          <w:bCs/>
        </w:rPr>
      </w:pPr>
      <w:r w:rsidRPr="00FE289D">
        <w:t>Участник закупки гарантирует достоверность представленной в заявке информац</w:t>
      </w:r>
      <w:r w:rsidRPr="00FE289D">
        <w:rPr>
          <w:bCs/>
        </w:rPr>
        <w:t xml:space="preserve">ии, подтверждает отсутствие в настоящей </w:t>
      </w:r>
      <w:r w:rsidRPr="00FE289D">
        <w:t xml:space="preserve">заявке на участие в запросе котировок </w:t>
      </w:r>
      <w:r w:rsidRPr="00FE289D">
        <w:rPr>
          <w:bCs/>
        </w:rPr>
        <w:t>и прилагаемых к ней документов недостоверных, ложных сведений и сфальсифицированных документов.</w:t>
      </w:r>
    </w:p>
    <w:p w14:paraId="2CB5A22B" w14:textId="77777777" w:rsidR="00CE3809" w:rsidRPr="00FE289D" w:rsidRDefault="00CE3809" w:rsidP="00556B74">
      <w:pPr>
        <w:numPr>
          <w:ilvl w:val="0"/>
          <w:numId w:val="15"/>
        </w:numPr>
        <w:tabs>
          <w:tab w:val="left" w:pos="993"/>
        </w:tabs>
        <w:ind w:left="0" w:firstLine="709"/>
        <w:jc w:val="both"/>
        <w:rPr>
          <w:bCs/>
        </w:rPr>
      </w:pPr>
      <w:r w:rsidRPr="00FE289D">
        <w:t>Д</w:t>
      </w:r>
      <w:r w:rsidRPr="00FE289D">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FE289D">
        <w:rPr>
          <w:bCs/>
        </w:rPr>
        <w:t xml:space="preserve"> .</w:t>
      </w:r>
      <w:proofErr w:type="gramEnd"/>
    </w:p>
    <w:p w14:paraId="4F1B1A5F" w14:textId="77777777" w:rsidR="00CE3809" w:rsidRPr="00FE289D" w:rsidRDefault="00CE3809" w:rsidP="00CE3809">
      <w:pPr>
        <w:tabs>
          <w:tab w:val="left" w:pos="993"/>
        </w:tabs>
        <w:jc w:val="both"/>
        <w:rPr>
          <w:bCs/>
          <w:i/>
        </w:rPr>
      </w:pPr>
      <w:r w:rsidRPr="00FE289D">
        <w:rPr>
          <w:bCs/>
          <w:i/>
        </w:rPr>
        <w:tab/>
      </w:r>
      <w:r w:rsidRPr="00FE289D">
        <w:rPr>
          <w:bCs/>
          <w:i/>
        </w:rPr>
        <w:tab/>
      </w:r>
      <w:r w:rsidRPr="00FE289D">
        <w:rPr>
          <w:bCs/>
          <w:i/>
        </w:rPr>
        <w:tab/>
      </w:r>
      <w:r w:rsidRPr="00FE289D">
        <w:rPr>
          <w:bCs/>
          <w:i/>
        </w:rPr>
        <w:tab/>
        <w:t xml:space="preserve">    (указывается Ф.И.О., телефон и e-</w:t>
      </w:r>
      <w:proofErr w:type="spellStart"/>
      <w:r w:rsidRPr="00FE289D">
        <w:rPr>
          <w:bCs/>
          <w:i/>
        </w:rPr>
        <w:t>mail</w:t>
      </w:r>
      <w:proofErr w:type="spellEnd"/>
      <w:r w:rsidRPr="00FE289D">
        <w:rPr>
          <w:bCs/>
          <w:i/>
        </w:rPr>
        <w:t xml:space="preserve"> лица участника закупки)</w:t>
      </w:r>
    </w:p>
    <w:p w14:paraId="5DCF84AE" w14:textId="77777777" w:rsidR="00CE3809" w:rsidRPr="00FE289D" w:rsidRDefault="00CE3809" w:rsidP="00556B74">
      <w:pPr>
        <w:numPr>
          <w:ilvl w:val="0"/>
          <w:numId w:val="15"/>
        </w:numPr>
        <w:tabs>
          <w:tab w:val="left" w:pos="993"/>
        </w:tabs>
        <w:ind w:left="0" w:firstLine="709"/>
        <w:jc w:val="both"/>
        <w:rPr>
          <w:bCs/>
        </w:rPr>
      </w:pPr>
      <w:r w:rsidRPr="00FE289D">
        <w:t>Настоящая</w:t>
      </w:r>
      <w:r w:rsidRPr="00FE289D">
        <w:rPr>
          <w:bCs/>
        </w:rPr>
        <w:t xml:space="preserve"> заявка на участие в запросе котировок действительна в течение 30 календарных дней </w:t>
      </w:r>
      <w:proofErr w:type="gramStart"/>
      <w:r w:rsidRPr="00FE289D">
        <w:rPr>
          <w:bCs/>
        </w:rPr>
        <w:t>с даты вскрытия</w:t>
      </w:r>
      <w:proofErr w:type="gramEnd"/>
      <w:r w:rsidRPr="00FE289D">
        <w:rPr>
          <w:bCs/>
        </w:rPr>
        <w:t xml:space="preserve"> </w:t>
      </w:r>
      <w:r w:rsidRPr="00FE289D">
        <w:rPr>
          <w:szCs w:val="20"/>
        </w:rPr>
        <w:t>конвертов с заявками на участие в запросе котировок</w:t>
      </w:r>
      <w:r w:rsidRPr="00FE289D">
        <w:rPr>
          <w:bCs/>
        </w:rPr>
        <w:t>, указанной в Извещении.</w:t>
      </w:r>
    </w:p>
    <w:p w14:paraId="7D21DCB3" w14:textId="77777777" w:rsidR="00CE3809" w:rsidRPr="00FE289D" w:rsidRDefault="00CE3809" w:rsidP="00556B74">
      <w:pPr>
        <w:numPr>
          <w:ilvl w:val="0"/>
          <w:numId w:val="15"/>
        </w:numPr>
        <w:tabs>
          <w:tab w:val="left" w:pos="993"/>
        </w:tabs>
        <w:ind w:left="0" w:firstLine="709"/>
        <w:jc w:val="both"/>
        <w:rPr>
          <w:bCs/>
          <w:i/>
        </w:rPr>
      </w:pPr>
      <w:r w:rsidRPr="00FE289D">
        <w:t>Адрес</w:t>
      </w:r>
      <w:r w:rsidRPr="00FE289D">
        <w:rPr>
          <w:bCs/>
        </w:rPr>
        <w:t xml:space="preserve"> местонахождения Участника закупки </w:t>
      </w:r>
      <w:r w:rsidRPr="00FE289D">
        <w:rPr>
          <w:bCs/>
          <w:i/>
        </w:rPr>
        <w:t>_________________________________</w:t>
      </w:r>
      <w:proofErr w:type="gramStart"/>
      <w:r w:rsidRPr="00FE289D">
        <w:rPr>
          <w:bCs/>
          <w:i/>
        </w:rPr>
        <w:t xml:space="preserve"> ;</w:t>
      </w:r>
      <w:proofErr w:type="gramEnd"/>
    </w:p>
    <w:p w14:paraId="171CC8E6" w14:textId="77777777" w:rsidR="00CE3809" w:rsidRPr="00FE289D" w:rsidRDefault="00CE3809" w:rsidP="00CE3809">
      <w:pPr>
        <w:ind w:firstLine="709"/>
        <w:rPr>
          <w:bCs/>
          <w:i/>
        </w:rPr>
      </w:pPr>
      <w:r w:rsidRPr="00FE289D">
        <w:rPr>
          <w:bCs/>
          <w:i/>
          <w:u w:val="single"/>
        </w:rPr>
        <w:t>Почтовый адрес</w:t>
      </w:r>
      <w:r w:rsidRPr="00FE289D">
        <w:rPr>
          <w:bCs/>
          <w:i/>
        </w:rPr>
        <w:t xml:space="preserve"> ___________________________________________________________</w:t>
      </w:r>
      <w:proofErr w:type="gramStart"/>
      <w:r w:rsidRPr="00FE289D">
        <w:rPr>
          <w:bCs/>
          <w:i/>
        </w:rPr>
        <w:t xml:space="preserve"> ;</w:t>
      </w:r>
      <w:proofErr w:type="gramEnd"/>
    </w:p>
    <w:p w14:paraId="4653DB6C" w14:textId="77777777" w:rsidR="00CE3809" w:rsidRPr="00FE289D" w:rsidRDefault="00CE3809" w:rsidP="00CE3809">
      <w:pPr>
        <w:ind w:firstLine="709"/>
        <w:rPr>
          <w:bCs/>
          <w:i/>
        </w:rPr>
      </w:pPr>
      <w:r w:rsidRPr="00FE289D">
        <w:rPr>
          <w:bCs/>
          <w:i/>
          <w:u w:val="single"/>
        </w:rPr>
        <w:lastRenderedPageBreak/>
        <w:t>ИНН/КПП</w:t>
      </w:r>
      <w:r w:rsidRPr="00FE289D">
        <w:rPr>
          <w:bCs/>
          <w:i/>
        </w:rPr>
        <w:t xml:space="preserve"> ________________________________________________________________</w:t>
      </w:r>
      <w:proofErr w:type="gramStart"/>
      <w:r w:rsidRPr="00FE289D">
        <w:rPr>
          <w:bCs/>
          <w:i/>
        </w:rPr>
        <w:t xml:space="preserve"> ;</w:t>
      </w:r>
      <w:proofErr w:type="gramEnd"/>
    </w:p>
    <w:p w14:paraId="1A159D19" w14:textId="77777777" w:rsidR="00CE3809" w:rsidRPr="00FE289D" w:rsidRDefault="00CE3809" w:rsidP="00CE3809">
      <w:pPr>
        <w:ind w:firstLine="709"/>
        <w:rPr>
          <w:bCs/>
          <w:i/>
        </w:rPr>
      </w:pPr>
      <w:r w:rsidRPr="00FE289D">
        <w:rPr>
          <w:bCs/>
          <w:i/>
          <w:u w:val="single"/>
        </w:rPr>
        <w:t>Адрес электронной почты</w:t>
      </w:r>
      <w:r w:rsidRPr="00FE289D">
        <w:rPr>
          <w:bCs/>
          <w:i/>
        </w:rPr>
        <w:t xml:space="preserve"> ___________________________________________________</w:t>
      </w:r>
      <w:proofErr w:type="gramStart"/>
      <w:r w:rsidRPr="00FE289D">
        <w:rPr>
          <w:bCs/>
          <w:i/>
        </w:rPr>
        <w:t xml:space="preserve"> ;</w:t>
      </w:r>
      <w:proofErr w:type="gramEnd"/>
    </w:p>
    <w:p w14:paraId="4A3879E9" w14:textId="77777777" w:rsidR="00CE3809" w:rsidRPr="00FE289D" w:rsidRDefault="00CE3809" w:rsidP="00CE3809">
      <w:pPr>
        <w:ind w:firstLine="709"/>
        <w:rPr>
          <w:bCs/>
          <w:i/>
        </w:rPr>
      </w:pPr>
      <w:r w:rsidRPr="00FE289D">
        <w:rPr>
          <w:bCs/>
          <w:i/>
          <w:u w:val="single"/>
        </w:rPr>
        <w:t>Телефон (факс)</w:t>
      </w:r>
      <w:r w:rsidRPr="00FE289D">
        <w:rPr>
          <w:bCs/>
          <w:i/>
        </w:rPr>
        <w:t xml:space="preserve"> ____________________________________________________________</w:t>
      </w:r>
      <w:proofErr w:type="gramStart"/>
      <w:r w:rsidRPr="00FE289D">
        <w:rPr>
          <w:bCs/>
          <w:i/>
        </w:rPr>
        <w:t xml:space="preserve"> .</w:t>
      </w:r>
      <w:proofErr w:type="gramEnd"/>
    </w:p>
    <w:p w14:paraId="73A9B177" w14:textId="77777777" w:rsidR="00CE3809" w:rsidRPr="00FE289D" w:rsidRDefault="00CE3809" w:rsidP="00CE3809">
      <w:pPr>
        <w:jc w:val="both"/>
        <w:rPr>
          <w:b/>
          <w:bCs/>
        </w:rPr>
      </w:pPr>
    </w:p>
    <w:p w14:paraId="500A098E" w14:textId="77777777" w:rsidR="00CE3809" w:rsidRPr="00FE289D" w:rsidRDefault="00CE3809" w:rsidP="00CE3809">
      <w:pPr>
        <w:jc w:val="both"/>
        <w:rPr>
          <w:bCs/>
        </w:rPr>
      </w:pPr>
      <w:r w:rsidRPr="00FE289D">
        <w:rPr>
          <w:bCs/>
        </w:rPr>
        <w:t>Приложение:</w:t>
      </w:r>
    </w:p>
    <w:p w14:paraId="394529C8" w14:textId="241C968A" w:rsidR="00BE2DF8" w:rsidRPr="00FE289D" w:rsidRDefault="00BE2DF8" w:rsidP="0014696B">
      <w:pPr>
        <w:numPr>
          <w:ilvl w:val="0"/>
          <w:numId w:val="5"/>
        </w:numPr>
        <w:ind w:left="0" w:firstLine="0"/>
        <w:jc w:val="both"/>
      </w:pPr>
      <w:r w:rsidRPr="00FE289D">
        <w:t>Распределение цены договора</w:t>
      </w:r>
    </w:p>
    <w:p w14:paraId="2C1D7902" w14:textId="77777777" w:rsidR="00CE3809" w:rsidRPr="00FE289D" w:rsidRDefault="00CE3809" w:rsidP="00CE3809">
      <w:pPr>
        <w:numPr>
          <w:ilvl w:val="0"/>
          <w:numId w:val="5"/>
        </w:numPr>
        <w:ind w:left="0" w:firstLine="0"/>
        <w:jc w:val="both"/>
      </w:pPr>
      <w:r w:rsidRPr="00FE289D">
        <w:t>Сведение об участнике закупки.</w:t>
      </w:r>
    </w:p>
    <w:p w14:paraId="01B81533" w14:textId="77777777" w:rsidR="00CE3809" w:rsidRPr="00FE289D" w:rsidRDefault="00CE3809" w:rsidP="00CE3809">
      <w:pPr>
        <w:numPr>
          <w:ilvl w:val="0"/>
          <w:numId w:val="5"/>
        </w:numPr>
        <w:ind w:left="0" w:firstLine="0"/>
        <w:jc w:val="both"/>
        <w:rPr>
          <w:i/>
        </w:rPr>
      </w:pPr>
      <w:r w:rsidRPr="00FE289D">
        <w:rPr>
          <w:i/>
        </w:rPr>
        <w:t>___ (указываются прилагаемые документы)___.</w:t>
      </w:r>
    </w:p>
    <w:p w14:paraId="0E120658" w14:textId="77777777" w:rsidR="00CE3809" w:rsidRPr="00FE289D" w:rsidRDefault="00CE3809" w:rsidP="00CE3809">
      <w:pPr>
        <w:numPr>
          <w:ilvl w:val="0"/>
          <w:numId w:val="5"/>
        </w:numPr>
        <w:ind w:left="0" w:firstLine="0"/>
        <w:jc w:val="both"/>
      </w:pPr>
      <w:r w:rsidRPr="00FE289D">
        <w:t>……..</w:t>
      </w:r>
    </w:p>
    <w:p w14:paraId="648A1604" w14:textId="77777777" w:rsidR="00CF4E22" w:rsidRPr="00FE289D" w:rsidRDefault="00CF4E22" w:rsidP="005F3464">
      <w:pPr>
        <w:tabs>
          <w:tab w:val="left" w:pos="993"/>
        </w:tabs>
        <w:ind w:firstLine="709"/>
        <w:jc w:val="both"/>
      </w:pPr>
    </w:p>
    <w:p w14:paraId="207B8334" w14:textId="77777777" w:rsidR="00724159" w:rsidRPr="00FE289D" w:rsidRDefault="00724159" w:rsidP="00724159">
      <w:pPr>
        <w:jc w:val="both"/>
        <w:rPr>
          <w:bCs/>
          <w:color w:val="000000"/>
        </w:rPr>
      </w:pPr>
      <w:r w:rsidRPr="00FE289D">
        <w:rPr>
          <w:bCs/>
          <w:color w:val="000000"/>
        </w:rPr>
        <w:t>_____________________________________________      _____________  /________________/</w:t>
      </w:r>
    </w:p>
    <w:p w14:paraId="3D651D02" w14:textId="77777777" w:rsidR="00724159" w:rsidRPr="00FE289D" w:rsidRDefault="003011B5" w:rsidP="00724159">
      <w:pPr>
        <w:tabs>
          <w:tab w:val="left" w:pos="708"/>
          <w:tab w:val="center" w:pos="4536"/>
          <w:tab w:val="right" w:pos="9072"/>
        </w:tabs>
        <w:spacing w:line="360" w:lineRule="auto"/>
        <w:rPr>
          <w:b/>
          <w:bCs/>
          <w:i/>
          <w:sz w:val="20"/>
          <w:szCs w:val="20"/>
        </w:rPr>
      </w:pPr>
      <w:r w:rsidRPr="00FE289D">
        <w:rPr>
          <w:bCs/>
          <w:i/>
          <w:color w:val="000000"/>
          <w:sz w:val="20"/>
          <w:szCs w:val="20"/>
        </w:rPr>
        <w:t>(</w:t>
      </w:r>
      <w:r w:rsidR="00724159" w:rsidRPr="00FE289D">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Pr="00FE289D" w:rsidRDefault="00E74454" w:rsidP="001673BB">
      <w:pPr>
        <w:widowControl w:val="0"/>
        <w:jc w:val="right"/>
        <w:rPr>
          <w:b/>
          <w:bCs/>
        </w:rPr>
      </w:pPr>
    </w:p>
    <w:p w14:paraId="04A7017A" w14:textId="77777777" w:rsidR="00E74454" w:rsidRPr="00FE289D" w:rsidRDefault="00E74454" w:rsidP="001673BB">
      <w:pPr>
        <w:widowControl w:val="0"/>
        <w:jc w:val="right"/>
        <w:rPr>
          <w:b/>
          <w:bCs/>
        </w:rPr>
        <w:sectPr w:rsidR="00E74454" w:rsidRPr="00FE289D" w:rsidSect="00342CB2">
          <w:footerReference w:type="even" r:id="rId15"/>
          <w:footerReference w:type="default" r:id="rId16"/>
          <w:pgSz w:w="11906" w:h="16838"/>
          <w:pgMar w:top="851" w:right="680" w:bottom="680" w:left="1418" w:header="720" w:footer="720" w:gutter="0"/>
          <w:cols w:space="720"/>
          <w:docGrid w:linePitch="326"/>
        </w:sectPr>
      </w:pPr>
    </w:p>
    <w:p w14:paraId="4FB9311D" w14:textId="4669E68D" w:rsidR="00E26985" w:rsidRPr="00FE289D" w:rsidRDefault="00E26985" w:rsidP="00E26985">
      <w:pPr>
        <w:widowControl w:val="0"/>
        <w:jc w:val="right"/>
        <w:rPr>
          <w:b/>
          <w:bCs/>
        </w:rPr>
      </w:pPr>
      <w:r w:rsidRPr="00FE289D">
        <w:rPr>
          <w:b/>
          <w:bCs/>
        </w:rPr>
        <w:lastRenderedPageBreak/>
        <w:t>Приложение № 2</w:t>
      </w:r>
    </w:p>
    <w:p w14:paraId="0E9E0200" w14:textId="77777777" w:rsidR="00E26985" w:rsidRPr="00FE289D" w:rsidRDefault="00E26985" w:rsidP="00E26985">
      <w:pPr>
        <w:widowControl w:val="0"/>
        <w:ind w:left="5664" w:firstLine="6"/>
        <w:jc w:val="right"/>
      </w:pPr>
      <w:r w:rsidRPr="00FE289D">
        <w:t xml:space="preserve">к Извещению о запросе котировок </w:t>
      </w:r>
    </w:p>
    <w:p w14:paraId="5EBF7305" w14:textId="2CB60E97" w:rsidR="00E26985" w:rsidRPr="00FE289D" w:rsidRDefault="006C7D83" w:rsidP="00E26985">
      <w:pPr>
        <w:widowControl w:val="0"/>
        <w:ind w:left="5664" w:firstLine="6"/>
        <w:jc w:val="right"/>
        <w:rPr>
          <w:b/>
          <w:bCs/>
        </w:rPr>
      </w:pPr>
      <w:r>
        <w:rPr>
          <w:b/>
          <w:bCs/>
          <w:color w:val="000000"/>
        </w:rPr>
        <w:t>от 23.05</w:t>
      </w:r>
      <w:r w:rsidR="009450DC" w:rsidRPr="00FE289D">
        <w:rPr>
          <w:b/>
          <w:bCs/>
          <w:color w:val="000000"/>
        </w:rPr>
        <w:t>.2018 г. № ЗК-ДРОЭЗ–308</w:t>
      </w:r>
    </w:p>
    <w:p w14:paraId="71AC696B" w14:textId="77777777" w:rsidR="00E26985" w:rsidRPr="00FE289D" w:rsidRDefault="00E26985" w:rsidP="00E26985">
      <w:pPr>
        <w:jc w:val="right"/>
        <w:rPr>
          <w:bCs/>
          <w:color w:val="000000"/>
          <w:sz w:val="22"/>
          <w:szCs w:val="22"/>
        </w:rPr>
      </w:pPr>
    </w:p>
    <w:p w14:paraId="64C49F6E" w14:textId="7E552F92" w:rsidR="00E74454" w:rsidRPr="00FE289D" w:rsidRDefault="00E26985" w:rsidP="00E26985">
      <w:pPr>
        <w:widowControl w:val="0"/>
        <w:jc w:val="right"/>
        <w:rPr>
          <w:b/>
          <w:bCs/>
        </w:rPr>
      </w:pPr>
      <w:r w:rsidRPr="00FE289D">
        <w:rPr>
          <w:bCs/>
          <w:color w:val="000000"/>
          <w:sz w:val="22"/>
          <w:szCs w:val="22"/>
        </w:rPr>
        <w:t>ФОРМА</w:t>
      </w:r>
    </w:p>
    <w:p w14:paraId="662536D8" w14:textId="77777777" w:rsidR="00E74454" w:rsidRPr="00FE289D" w:rsidRDefault="00E74454" w:rsidP="001673BB">
      <w:pPr>
        <w:widowControl w:val="0"/>
        <w:jc w:val="right"/>
        <w:rPr>
          <w:b/>
          <w:bCs/>
        </w:rPr>
      </w:pPr>
    </w:p>
    <w:p w14:paraId="3CB5EE49" w14:textId="035B184C" w:rsidR="00E74454" w:rsidRPr="00FE289D" w:rsidRDefault="00FE2A2F" w:rsidP="006D3D9E">
      <w:pPr>
        <w:widowControl w:val="0"/>
        <w:jc w:val="center"/>
        <w:rPr>
          <w:b/>
          <w:bCs/>
        </w:rPr>
      </w:pPr>
      <w:r w:rsidRPr="00FE289D">
        <w:rPr>
          <w:b/>
          <w:color w:val="000000"/>
        </w:rPr>
        <w:t>Распределение цены договора</w:t>
      </w:r>
    </w:p>
    <w:p w14:paraId="0BA96408" w14:textId="77777777" w:rsidR="00E74454" w:rsidRPr="00FE289D" w:rsidRDefault="00E74454" w:rsidP="006D3D9E">
      <w:pPr>
        <w:widowControl w:val="0"/>
        <w:rPr>
          <w:b/>
          <w:bCs/>
        </w:rPr>
      </w:pPr>
    </w:p>
    <w:p w14:paraId="4CA4838C" w14:textId="77777777" w:rsidR="00131B04" w:rsidRPr="00FE289D" w:rsidRDefault="00131B04" w:rsidP="00131B04">
      <w:pPr>
        <w:ind w:left="6372"/>
        <w:jc w:val="right"/>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2835"/>
        <w:gridCol w:w="1559"/>
        <w:gridCol w:w="2551"/>
        <w:gridCol w:w="2268"/>
      </w:tblGrid>
      <w:tr w:rsidR="00131B04" w:rsidRPr="00FE289D" w14:paraId="3D1B030E" w14:textId="77777777" w:rsidTr="0014696B">
        <w:trPr>
          <w:trHeight w:val="975"/>
        </w:trPr>
        <w:tc>
          <w:tcPr>
            <w:tcW w:w="441" w:type="dxa"/>
            <w:tcMar>
              <w:top w:w="0" w:type="dxa"/>
              <w:left w:w="108" w:type="dxa"/>
              <w:bottom w:w="0" w:type="dxa"/>
              <w:right w:w="108" w:type="dxa"/>
            </w:tcMar>
            <w:vAlign w:val="center"/>
            <w:hideMark/>
          </w:tcPr>
          <w:p w14:paraId="5B3E7E86" w14:textId="7BFE063D" w:rsidR="00131B04" w:rsidRPr="00FE289D" w:rsidRDefault="00BE2DF8" w:rsidP="00BE2DF8">
            <w:pPr>
              <w:autoSpaceDE w:val="0"/>
              <w:autoSpaceDN w:val="0"/>
              <w:jc w:val="center"/>
              <w:rPr>
                <w:rFonts w:ascii="Calibri" w:eastAsia="Calibri" w:hAnsi="Calibri"/>
                <w:b/>
                <w:sz w:val="22"/>
                <w:szCs w:val="22"/>
                <w:lang w:eastAsia="en-US"/>
              </w:rPr>
            </w:pPr>
            <w:r w:rsidRPr="00FE289D">
              <w:rPr>
                <w:b/>
              </w:rPr>
              <w:t xml:space="preserve">№ </w:t>
            </w:r>
            <w:proofErr w:type="gramStart"/>
            <w:r w:rsidRPr="00FE289D">
              <w:rPr>
                <w:b/>
              </w:rPr>
              <w:t>п</w:t>
            </w:r>
            <w:proofErr w:type="gramEnd"/>
            <w:r w:rsidRPr="00FE289D">
              <w:rPr>
                <w:b/>
              </w:rPr>
              <w:t>/п</w:t>
            </w:r>
          </w:p>
        </w:tc>
        <w:tc>
          <w:tcPr>
            <w:tcW w:w="2835" w:type="dxa"/>
            <w:tcMar>
              <w:top w:w="0" w:type="dxa"/>
              <w:left w:w="108" w:type="dxa"/>
              <w:bottom w:w="0" w:type="dxa"/>
              <w:right w:w="108" w:type="dxa"/>
            </w:tcMar>
            <w:vAlign w:val="center"/>
            <w:hideMark/>
          </w:tcPr>
          <w:p w14:paraId="0788CF0C" w14:textId="77777777" w:rsidR="00131B04" w:rsidRPr="00FE289D" w:rsidRDefault="00131B04" w:rsidP="00BE2DF8">
            <w:pPr>
              <w:autoSpaceDE w:val="0"/>
              <w:autoSpaceDN w:val="0"/>
              <w:jc w:val="center"/>
              <w:rPr>
                <w:rFonts w:ascii="Calibri" w:eastAsia="Calibri" w:hAnsi="Calibri"/>
                <w:b/>
                <w:sz w:val="22"/>
                <w:szCs w:val="22"/>
                <w:lang w:eastAsia="en-US"/>
              </w:rPr>
            </w:pPr>
            <w:r w:rsidRPr="00FE289D">
              <w:rPr>
                <w:b/>
                <w:color w:val="000000"/>
              </w:rPr>
              <w:t>Кадастровый номер земельного участка, из которого будут образовываться новые земельные участки</w:t>
            </w:r>
          </w:p>
        </w:tc>
        <w:tc>
          <w:tcPr>
            <w:tcW w:w="1559" w:type="dxa"/>
            <w:vAlign w:val="center"/>
          </w:tcPr>
          <w:p w14:paraId="267BB635" w14:textId="77777777" w:rsidR="00131B04" w:rsidRPr="00FE289D" w:rsidRDefault="00131B04">
            <w:pPr>
              <w:autoSpaceDE w:val="0"/>
              <w:autoSpaceDN w:val="0"/>
              <w:jc w:val="center"/>
              <w:rPr>
                <w:b/>
              </w:rPr>
            </w:pPr>
            <w:r w:rsidRPr="00FE289D">
              <w:rPr>
                <w:b/>
                <w:color w:val="000000"/>
              </w:rPr>
              <w:t>Минимальное число образуемых земельных участков</w:t>
            </w:r>
          </w:p>
        </w:tc>
        <w:tc>
          <w:tcPr>
            <w:tcW w:w="2551" w:type="dxa"/>
            <w:tcMar>
              <w:top w:w="0" w:type="dxa"/>
              <w:left w:w="108" w:type="dxa"/>
              <w:bottom w:w="0" w:type="dxa"/>
              <w:right w:w="108" w:type="dxa"/>
            </w:tcMar>
            <w:vAlign w:val="center"/>
            <w:hideMark/>
          </w:tcPr>
          <w:p w14:paraId="7309E797" w14:textId="2162B703" w:rsidR="00131B04" w:rsidRPr="00FE289D" w:rsidRDefault="00131B04">
            <w:pPr>
              <w:autoSpaceDE w:val="0"/>
              <w:autoSpaceDN w:val="0"/>
              <w:jc w:val="center"/>
              <w:rPr>
                <w:rFonts w:ascii="Calibri" w:eastAsia="Calibri" w:hAnsi="Calibri"/>
                <w:b/>
                <w:sz w:val="22"/>
                <w:szCs w:val="22"/>
                <w:lang w:eastAsia="en-US"/>
              </w:rPr>
            </w:pPr>
            <w:r w:rsidRPr="00FE289D">
              <w:rPr>
                <w:b/>
                <w:bCs/>
                <w:color w:val="000000"/>
              </w:rPr>
              <w:t>Начальная (максимальная) цена, руб., без учета НДС</w:t>
            </w:r>
            <w:r w:rsidRPr="00FE289D">
              <w:rPr>
                <w:b/>
              </w:rPr>
              <w:t>,</w:t>
            </w:r>
          </w:p>
        </w:tc>
        <w:tc>
          <w:tcPr>
            <w:tcW w:w="2268" w:type="dxa"/>
            <w:tcMar>
              <w:top w:w="0" w:type="dxa"/>
              <w:left w:w="108" w:type="dxa"/>
              <w:bottom w:w="0" w:type="dxa"/>
              <w:right w:w="108" w:type="dxa"/>
            </w:tcMar>
            <w:vAlign w:val="center"/>
            <w:hideMark/>
          </w:tcPr>
          <w:p w14:paraId="0C0F763E" w14:textId="77777777" w:rsidR="00131B04" w:rsidRPr="00FE289D" w:rsidRDefault="00131B04">
            <w:pPr>
              <w:autoSpaceDE w:val="0"/>
              <w:autoSpaceDN w:val="0"/>
              <w:jc w:val="center"/>
              <w:rPr>
                <w:b/>
                <w:bCs/>
                <w:color w:val="000000"/>
              </w:rPr>
            </w:pPr>
            <w:r w:rsidRPr="00FE289D">
              <w:rPr>
                <w:b/>
                <w:bCs/>
                <w:color w:val="000000"/>
              </w:rPr>
              <w:t>Цена, предложенная участником закупки, руб.,</w:t>
            </w:r>
          </w:p>
          <w:p w14:paraId="5E0691FA" w14:textId="4837E84A" w:rsidR="00131B04" w:rsidRPr="00FE289D" w:rsidRDefault="00131B04">
            <w:pPr>
              <w:autoSpaceDE w:val="0"/>
              <w:autoSpaceDN w:val="0"/>
              <w:jc w:val="center"/>
              <w:rPr>
                <w:rFonts w:ascii="Calibri" w:eastAsia="Calibri" w:hAnsi="Calibri"/>
                <w:b/>
                <w:sz w:val="22"/>
                <w:szCs w:val="22"/>
                <w:lang w:eastAsia="en-US"/>
              </w:rPr>
            </w:pPr>
            <w:r w:rsidRPr="00FE289D">
              <w:rPr>
                <w:b/>
                <w:bCs/>
                <w:color w:val="000000"/>
              </w:rPr>
              <w:t>без учета НДС</w:t>
            </w:r>
          </w:p>
        </w:tc>
      </w:tr>
      <w:tr w:rsidR="00BE2DF8" w:rsidRPr="00FE289D" w14:paraId="43E638AF" w14:textId="77777777" w:rsidTr="0014696B">
        <w:trPr>
          <w:trHeight w:val="47"/>
        </w:trPr>
        <w:tc>
          <w:tcPr>
            <w:tcW w:w="441" w:type="dxa"/>
            <w:tcMar>
              <w:top w:w="0" w:type="dxa"/>
              <w:left w:w="108" w:type="dxa"/>
              <w:bottom w:w="0" w:type="dxa"/>
              <w:right w:w="108" w:type="dxa"/>
            </w:tcMar>
            <w:vAlign w:val="center"/>
          </w:tcPr>
          <w:p w14:paraId="260C6BBF" w14:textId="7219718E" w:rsidR="00BE2DF8" w:rsidRPr="00FE289D" w:rsidRDefault="00BE2DF8" w:rsidP="00BE2DF8">
            <w:pPr>
              <w:autoSpaceDE w:val="0"/>
              <w:autoSpaceDN w:val="0"/>
              <w:jc w:val="center"/>
            </w:pPr>
            <w:r w:rsidRPr="00FE289D">
              <w:t>1</w:t>
            </w:r>
          </w:p>
        </w:tc>
        <w:tc>
          <w:tcPr>
            <w:tcW w:w="2835" w:type="dxa"/>
            <w:tcMar>
              <w:top w:w="0" w:type="dxa"/>
              <w:left w:w="108" w:type="dxa"/>
              <w:bottom w:w="0" w:type="dxa"/>
              <w:right w:w="108" w:type="dxa"/>
            </w:tcMar>
            <w:vAlign w:val="center"/>
          </w:tcPr>
          <w:p w14:paraId="458E329D" w14:textId="55264893" w:rsidR="00BE2DF8" w:rsidRPr="00FE289D" w:rsidRDefault="00BE2DF8" w:rsidP="00BE2DF8">
            <w:pPr>
              <w:autoSpaceDE w:val="0"/>
              <w:autoSpaceDN w:val="0"/>
              <w:jc w:val="center"/>
              <w:rPr>
                <w:color w:val="000000"/>
              </w:rPr>
            </w:pPr>
            <w:r w:rsidRPr="00FE289D">
              <w:rPr>
                <w:color w:val="000000"/>
              </w:rPr>
              <w:t>2</w:t>
            </w:r>
          </w:p>
        </w:tc>
        <w:tc>
          <w:tcPr>
            <w:tcW w:w="1559" w:type="dxa"/>
            <w:vAlign w:val="center"/>
          </w:tcPr>
          <w:p w14:paraId="7B387BA9" w14:textId="38BB1023" w:rsidR="00BE2DF8" w:rsidRPr="00FE289D" w:rsidRDefault="00BE2DF8" w:rsidP="00BE2DF8">
            <w:pPr>
              <w:autoSpaceDE w:val="0"/>
              <w:autoSpaceDN w:val="0"/>
              <w:jc w:val="center"/>
              <w:rPr>
                <w:color w:val="000000"/>
              </w:rPr>
            </w:pPr>
            <w:r w:rsidRPr="00FE289D">
              <w:rPr>
                <w:color w:val="000000"/>
              </w:rPr>
              <w:t>3</w:t>
            </w:r>
          </w:p>
        </w:tc>
        <w:tc>
          <w:tcPr>
            <w:tcW w:w="2551" w:type="dxa"/>
            <w:tcMar>
              <w:top w:w="0" w:type="dxa"/>
              <w:left w:w="108" w:type="dxa"/>
              <w:bottom w:w="0" w:type="dxa"/>
              <w:right w:w="108" w:type="dxa"/>
            </w:tcMar>
            <w:vAlign w:val="center"/>
          </w:tcPr>
          <w:p w14:paraId="40ECFF4D" w14:textId="7B66D54B" w:rsidR="00BE2DF8" w:rsidRPr="00FE289D" w:rsidRDefault="00BE2DF8" w:rsidP="00BE2DF8">
            <w:pPr>
              <w:autoSpaceDE w:val="0"/>
              <w:autoSpaceDN w:val="0"/>
              <w:jc w:val="center"/>
              <w:rPr>
                <w:bCs/>
                <w:color w:val="000000"/>
              </w:rPr>
            </w:pPr>
            <w:r w:rsidRPr="00FE289D">
              <w:rPr>
                <w:bCs/>
                <w:color w:val="000000"/>
              </w:rPr>
              <w:t>4</w:t>
            </w:r>
          </w:p>
        </w:tc>
        <w:tc>
          <w:tcPr>
            <w:tcW w:w="2268" w:type="dxa"/>
            <w:tcMar>
              <w:top w:w="0" w:type="dxa"/>
              <w:left w:w="108" w:type="dxa"/>
              <w:bottom w:w="0" w:type="dxa"/>
              <w:right w:w="108" w:type="dxa"/>
            </w:tcMar>
            <w:vAlign w:val="center"/>
          </w:tcPr>
          <w:p w14:paraId="5F0AFF04" w14:textId="3311A27F" w:rsidR="00BE2DF8" w:rsidRPr="00FE289D" w:rsidRDefault="00BE2DF8" w:rsidP="00BE2DF8">
            <w:pPr>
              <w:autoSpaceDE w:val="0"/>
              <w:autoSpaceDN w:val="0"/>
              <w:jc w:val="center"/>
              <w:rPr>
                <w:bCs/>
                <w:color w:val="000000"/>
              </w:rPr>
            </w:pPr>
            <w:r w:rsidRPr="00FE289D">
              <w:rPr>
                <w:bCs/>
                <w:color w:val="000000"/>
              </w:rPr>
              <w:t>5</w:t>
            </w:r>
          </w:p>
        </w:tc>
      </w:tr>
      <w:tr w:rsidR="00131B04" w:rsidRPr="00FE289D" w14:paraId="3356C5CF" w14:textId="77777777" w:rsidTr="0014696B">
        <w:trPr>
          <w:trHeight w:val="720"/>
        </w:trPr>
        <w:tc>
          <w:tcPr>
            <w:tcW w:w="441" w:type="dxa"/>
            <w:tcMar>
              <w:top w:w="0" w:type="dxa"/>
              <w:left w:w="108" w:type="dxa"/>
              <w:bottom w:w="0" w:type="dxa"/>
              <w:right w:w="108" w:type="dxa"/>
            </w:tcMar>
            <w:vAlign w:val="center"/>
            <w:hideMark/>
          </w:tcPr>
          <w:p w14:paraId="505104C1"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1</w:t>
            </w:r>
          </w:p>
        </w:tc>
        <w:tc>
          <w:tcPr>
            <w:tcW w:w="2835" w:type="dxa"/>
            <w:tcMar>
              <w:top w:w="0" w:type="dxa"/>
              <w:left w:w="108" w:type="dxa"/>
              <w:bottom w:w="0" w:type="dxa"/>
              <w:right w:w="108" w:type="dxa"/>
            </w:tcMar>
            <w:vAlign w:val="center"/>
          </w:tcPr>
          <w:p w14:paraId="4F3043B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07:11:1500000:282</w:t>
            </w:r>
          </w:p>
        </w:tc>
        <w:tc>
          <w:tcPr>
            <w:tcW w:w="1559" w:type="dxa"/>
            <w:vAlign w:val="center"/>
          </w:tcPr>
          <w:p w14:paraId="09A1C681" w14:textId="77777777" w:rsidR="00131B04" w:rsidRPr="00FE289D" w:rsidRDefault="00131B04" w:rsidP="00903A42">
            <w:pPr>
              <w:autoSpaceDE w:val="0"/>
              <w:autoSpaceDN w:val="0"/>
              <w:jc w:val="center"/>
            </w:pPr>
            <w:r w:rsidRPr="00FE289D">
              <w:rPr>
                <w:color w:val="000000"/>
              </w:rPr>
              <w:t>1</w:t>
            </w:r>
          </w:p>
        </w:tc>
        <w:tc>
          <w:tcPr>
            <w:tcW w:w="2551" w:type="dxa"/>
            <w:tcMar>
              <w:top w:w="0" w:type="dxa"/>
              <w:left w:w="108" w:type="dxa"/>
              <w:bottom w:w="0" w:type="dxa"/>
              <w:right w:w="108" w:type="dxa"/>
            </w:tcMar>
            <w:vAlign w:val="center"/>
            <w:hideMark/>
          </w:tcPr>
          <w:p w14:paraId="7041B7B9" w14:textId="5B425895" w:rsidR="00131B04" w:rsidRPr="00FE289D" w:rsidRDefault="00CE15B2" w:rsidP="00781DB0">
            <w:pPr>
              <w:autoSpaceDE w:val="0"/>
              <w:autoSpaceDN w:val="0"/>
              <w:jc w:val="center"/>
            </w:pPr>
            <w:r w:rsidRPr="00FE289D">
              <w:t>18</w:t>
            </w:r>
            <w:r w:rsidR="0045176A" w:rsidRPr="00FE289D">
              <w:t> </w:t>
            </w:r>
            <w:r w:rsidRPr="00FE289D">
              <w:t>644,07</w:t>
            </w:r>
          </w:p>
        </w:tc>
        <w:tc>
          <w:tcPr>
            <w:tcW w:w="2268" w:type="dxa"/>
            <w:tcMar>
              <w:top w:w="0" w:type="dxa"/>
              <w:left w:w="108" w:type="dxa"/>
              <w:bottom w:w="0" w:type="dxa"/>
              <w:right w:w="108" w:type="dxa"/>
            </w:tcMar>
          </w:tcPr>
          <w:p w14:paraId="243228DF"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23F6E9A" w14:textId="77777777" w:rsidTr="0014696B">
        <w:trPr>
          <w:trHeight w:val="720"/>
        </w:trPr>
        <w:tc>
          <w:tcPr>
            <w:tcW w:w="441" w:type="dxa"/>
            <w:tcMar>
              <w:top w:w="0" w:type="dxa"/>
              <w:left w:w="108" w:type="dxa"/>
              <w:bottom w:w="0" w:type="dxa"/>
              <w:right w:w="108" w:type="dxa"/>
            </w:tcMar>
            <w:vAlign w:val="center"/>
            <w:hideMark/>
          </w:tcPr>
          <w:p w14:paraId="22EF6507"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2</w:t>
            </w:r>
          </w:p>
        </w:tc>
        <w:tc>
          <w:tcPr>
            <w:tcW w:w="2835" w:type="dxa"/>
            <w:tcMar>
              <w:top w:w="0" w:type="dxa"/>
              <w:left w:w="108" w:type="dxa"/>
              <w:bottom w:w="0" w:type="dxa"/>
              <w:right w:w="108" w:type="dxa"/>
            </w:tcMar>
            <w:vAlign w:val="center"/>
          </w:tcPr>
          <w:p w14:paraId="5503745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07:11:1500000:578</w:t>
            </w:r>
          </w:p>
        </w:tc>
        <w:tc>
          <w:tcPr>
            <w:tcW w:w="1559" w:type="dxa"/>
            <w:vAlign w:val="center"/>
          </w:tcPr>
          <w:p w14:paraId="009218CD" w14:textId="77777777" w:rsidR="00131B04" w:rsidRPr="00FE289D" w:rsidRDefault="00131B04" w:rsidP="00903A42">
            <w:pPr>
              <w:autoSpaceDE w:val="0"/>
              <w:autoSpaceDN w:val="0"/>
              <w:jc w:val="center"/>
            </w:pPr>
            <w:r w:rsidRPr="00FE289D">
              <w:rPr>
                <w:color w:val="000000"/>
              </w:rPr>
              <w:t>8</w:t>
            </w:r>
          </w:p>
        </w:tc>
        <w:tc>
          <w:tcPr>
            <w:tcW w:w="2551" w:type="dxa"/>
            <w:tcMar>
              <w:top w:w="0" w:type="dxa"/>
              <w:left w:w="108" w:type="dxa"/>
              <w:bottom w:w="0" w:type="dxa"/>
              <w:right w:w="108" w:type="dxa"/>
            </w:tcMar>
            <w:vAlign w:val="center"/>
            <w:hideMark/>
          </w:tcPr>
          <w:p w14:paraId="23C7219F" w14:textId="4E4EBFC9" w:rsidR="00131B04" w:rsidRPr="00FE289D" w:rsidRDefault="00CE15B2" w:rsidP="00781DB0">
            <w:pPr>
              <w:autoSpaceDE w:val="0"/>
              <w:autoSpaceDN w:val="0"/>
              <w:jc w:val="center"/>
            </w:pPr>
            <w:r w:rsidRPr="00FE289D">
              <w:t>40</w:t>
            </w:r>
            <w:r w:rsidR="0045176A" w:rsidRPr="00FE289D">
              <w:t> </w:t>
            </w:r>
            <w:r w:rsidRPr="00FE289D">
              <w:t>338,98</w:t>
            </w:r>
          </w:p>
        </w:tc>
        <w:tc>
          <w:tcPr>
            <w:tcW w:w="2268" w:type="dxa"/>
            <w:tcMar>
              <w:top w:w="0" w:type="dxa"/>
              <w:left w:w="108" w:type="dxa"/>
              <w:bottom w:w="0" w:type="dxa"/>
              <w:right w:w="108" w:type="dxa"/>
            </w:tcMar>
          </w:tcPr>
          <w:p w14:paraId="2961A68E"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3B9C34EF" w14:textId="77777777" w:rsidTr="0014696B">
        <w:trPr>
          <w:trHeight w:val="675"/>
        </w:trPr>
        <w:tc>
          <w:tcPr>
            <w:tcW w:w="441" w:type="dxa"/>
            <w:tcMar>
              <w:top w:w="0" w:type="dxa"/>
              <w:left w:w="108" w:type="dxa"/>
              <w:bottom w:w="0" w:type="dxa"/>
              <w:right w:w="108" w:type="dxa"/>
            </w:tcMar>
            <w:vAlign w:val="center"/>
            <w:hideMark/>
          </w:tcPr>
          <w:p w14:paraId="7682DBB0"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3</w:t>
            </w:r>
          </w:p>
        </w:tc>
        <w:tc>
          <w:tcPr>
            <w:tcW w:w="2835" w:type="dxa"/>
            <w:tcMar>
              <w:top w:w="0" w:type="dxa"/>
              <w:left w:w="108" w:type="dxa"/>
              <w:bottom w:w="0" w:type="dxa"/>
              <w:right w:w="108" w:type="dxa"/>
            </w:tcMar>
            <w:vAlign w:val="center"/>
          </w:tcPr>
          <w:p w14:paraId="1532F5A9"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07:11:1500000:579</w:t>
            </w:r>
          </w:p>
        </w:tc>
        <w:tc>
          <w:tcPr>
            <w:tcW w:w="1559" w:type="dxa"/>
            <w:vAlign w:val="center"/>
          </w:tcPr>
          <w:p w14:paraId="5F071EA6" w14:textId="77777777" w:rsidR="00131B04" w:rsidRPr="00FE289D" w:rsidRDefault="00131B04" w:rsidP="00903A42">
            <w:pPr>
              <w:autoSpaceDE w:val="0"/>
              <w:autoSpaceDN w:val="0"/>
              <w:jc w:val="center"/>
            </w:pPr>
            <w:r w:rsidRPr="00FE289D">
              <w:rPr>
                <w:color w:val="000000"/>
              </w:rPr>
              <w:t>1</w:t>
            </w:r>
          </w:p>
        </w:tc>
        <w:tc>
          <w:tcPr>
            <w:tcW w:w="2551" w:type="dxa"/>
            <w:tcMar>
              <w:top w:w="0" w:type="dxa"/>
              <w:left w:w="108" w:type="dxa"/>
              <w:bottom w:w="0" w:type="dxa"/>
              <w:right w:w="108" w:type="dxa"/>
            </w:tcMar>
            <w:vAlign w:val="center"/>
            <w:hideMark/>
          </w:tcPr>
          <w:p w14:paraId="51281CB9" w14:textId="05ED65A5" w:rsidR="00131B04" w:rsidRPr="00FE289D" w:rsidRDefault="00CE15B2" w:rsidP="00781DB0">
            <w:pPr>
              <w:autoSpaceDE w:val="0"/>
              <w:autoSpaceDN w:val="0"/>
              <w:jc w:val="center"/>
            </w:pPr>
            <w:r w:rsidRPr="00FE289D">
              <w:t>18</w:t>
            </w:r>
            <w:r w:rsidR="0045176A" w:rsidRPr="00FE289D">
              <w:t> </w:t>
            </w:r>
            <w:r w:rsidRPr="00FE289D">
              <w:t>644,07</w:t>
            </w:r>
          </w:p>
        </w:tc>
        <w:tc>
          <w:tcPr>
            <w:tcW w:w="2268" w:type="dxa"/>
            <w:tcMar>
              <w:top w:w="0" w:type="dxa"/>
              <w:left w:w="108" w:type="dxa"/>
              <w:bottom w:w="0" w:type="dxa"/>
              <w:right w:w="108" w:type="dxa"/>
            </w:tcMar>
          </w:tcPr>
          <w:p w14:paraId="0AE2D89A"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8AC345F" w14:textId="77777777" w:rsidTr="0014696B">
        <w:trPr>
          <w:trHeight w:val="675"/>
        </w:trPr>
        <w:tc>
          <w:tcPr>
            <w:tcW w:w="441" w:type="dxa"/>
            <w:tcMar>
              <w:top w:w="0" w:type="dxa"/>
              <w:left w:w="108" w:type="dxa"/>
              <w:bottom w:w="0" w:type="dxa"/>
              <w:right w:w="108" w:type="dxa"/>
            </w:tcMar>
            <w:vAlign w:val="center"/>
          </w:tcPr>
          <w:p w14:paraId="72A77602" w14:textId="77777777" w:rsidR="00131B04" w:rsidRPr="00FE289D" w:rsidRDefault="00131B04" w:rsidP="00903A42">
            <w:pPr>
              <w:autoSpaceDE w:val="0"/>
              <w:autoSpaceDN w:val="0"/>
              <w:jc w:val="center"/>
            </w:pPr>
            <w:r w:rsidRPr="00FE289D">
              <w:t>4</w:t>
            </w:r>
          </w:p>
        </w:tc>
        <w:tc>
          <w:tcPr>
            <w:tcW w:w="2835" w:type="dxa"/>
            <w:tcMar>
              <w:top w:w="0" w:type="dxa"/>
              <w:left w:w="108" w:type="dxa"/>
              <w:bottom w:w="0" w:type="dxa"/>
              <w:right w:w="108" w:type="dxa"/>
            </w:tcMar>
            <w:vAlign w:val="center"/>
          </w:tcPr>
          <w:p w14:paraId="1D672BFB" w14:textId="77777777" w:rsidR="00131B04" w:rsidRPr="00FE289D" w:rsidRDefault="00131B04" w:rsidP="00903A42">
            <w:pPr>
              <w:autoSpaceDE w:val="0"/>
              <w:autoSpaceDN w:val="0"/>
            </w:pPr>
            <w:r w:rsidRPr="00FE289D">
              <w:rPr>
                <w:color w:val="000000"/>
              </w:rPr>
              <w:t>07:11:1500000:580</w:t>
            </w:r>
          </w:p>
        </w:tc>
        <w:tc>
          <w:tcPr>
            <w:tcW w:w="1559" w:type="dxa"/>
            <w:vAlign w:val="center"/>
          </w:tcPr>
          <w:p w14:paraId="1A0EFC66" w14:textId="77777777" w:rsidR="00131B04" w:rsidRPr="00FE289D" w:rsidRDefault="00131B04" w:rsidP="00903A42">
            <w:pPr>
              <w:autoSpaceDE w:val="0"/>
              <w:autoSpaceDN w:val="0"/>
              <w:jc w:val="center"/>
            </w:pPr>
            <w:r w:rsidRPr="00FE289D">
              <w:rPr>
                <w:color w:val="000000"/>
              </w:rPr>
              <w:t>10</w:t>
            </w:r>
          </w:p>
        </w:tc>
        <w:tc>
          <w:tcPr>
            <w:tcW w:w="2551" w:type="dxa"/>
            <w:tcMar>
              <w:top w:w="0" w:type="dxa"/>
              <w:left w:w="108" w:type="dxa"/>
              <w:bottom w:w="0" w:type="dxa"/>
              <w:right w:w="108" w:type="dxa"/>
            </w:tcMar>
            <w:vAlign w:val="center"/>
          </w:tcPr>
          <w:p w14:paraId="4BF5A215" w14:textId="6544653B" w:rsidR="00131B04" w:rsidRPr="00FE289D" w:rsidRDefault="00CE15B2" w:rsidP="00781DB0">
            <w:pPr>
              <w:autoSpaceDE w:val="0"/>
              <w:autoSpaceDN w:val="0"/>
              <w:jc w:val="center"/>
            </w:pPr>
            <w:r w:rsidRPr="00FE289D">
              <w:t>42</w:t>
            </w:r>
            <w:r w:rsidR="0045176A" w:rsidRPr="00FE289D">
              <w:t> </w:t>
            </w:r>
            <w:r w:rsidRPr="00FE289D">
              <w:t>372,88</w:t>
            </w:r>
          </w:p>
        </w:tc>
        <w:tc>
          <w:tcPr>
            <w:tcW w:w="2268" w:type="dxa"/>
            <w:tcMar>
              <w:top w:w="0" w:type="dxa"/>
              <w:left w:w="108" w:type="dxa"/>
              <w:bottom w:w="0" w:type="dxa"/>
              <w:right w:w="108" w:type="dxa"/>
            </w:tcMar>
          </w:tcPr>
          <w:p w14:paraId="2957CEFB"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41AE7B04" w14:textId="77777777" w:rsidTr="0014696B">
        <w:trPr>
          <w:trHeight w:val="675"/>
        </w:trPr>
        <w:tc>
          <w:tcPr>
            <w:tcW w:w="441" w:type="dxa"/>
            <w:tcMar>
              <w:top w:w="0" w:type="dxa"/>
              <w:left w:w="108" w:type="dxa"/>
              <w:bottom w:w="0" w:type="dxa"/>
              <w:right w:w="108" w:type="dxa"/>
            </w:tcMar>
            <w:vAlign w:val="center"/>
          </w:tcPr>
          <w:p w14:paraId="7161FB66" w14:textId="77777777" w:rsidR="00131B04" w:rsidRPr="00FE289D" w:rsidRDefault="00131B04" w:rsidP="00903A42">
            <w:pPr>
              <w:autoSpaceDE w:val="0"/>
              <w:autoSpaceDN w:val="0"/>
              <w:jc w:val="center"/>
            </w:pPr>
            <w:r w:rsidRPr="00FE289D">
              <w:t>5</w:t>
            </w:r>
          </w:p>
        </w:tc>
        <w:tc>
          <w:tcPr>
            <w:tcW w:w="2835" w:type="dxa"/>
            <w:tcMar>
              <w:top w:w="0" w:type="dxa"/>
              <w:left w:w="108" w:type="dxa"/>
              <w:bottom w:w="0" w:type="dxa"/>
              <w:right w:w="108" w:type="dxa"/>
            </w:tcMar>
            <w:vAlign w:val="center"/>
          </w:tcPr>
          <w:p w14:paraId="56F65E8E" w14:textId="77777777" w:rsidR="00131B04" w:rsidRPr="00FE289D" w:rsidRDefault="00131B04" w:rsidP="00903A42">
            <w:pPr>
              <w:autoSpaceDE w:val="0"/>
              <w:autoSpaceDN w:val="0"/>
            </w:pPr>
            <w:r w:rsidRPr="00FE289D">
              <w:rPr>
                <w:color w:val="000000"/>
              </w:rPr>
              <w:t>07:11:1500000:581</w:t>
            </w:r>
          </w:p>
        </w:tc>
        <w:tc>
          <w:tcPr>
            <w:tcW w:w="1559" w:type="dxa"/>
            <w:vAlign w:val="center"/>
          </w:tcPr>
          <w:p w14:paraId="44965A02" w14:textId="77777777" w:rsidR="00131B04" w:rsidRPr="00FE289D" w:rsidRDefault="00131B04" w:rsidP="00903A42">
            <w:pPr>
              <w:autoSpaceDE w:val="0"/>
              <w:autoSpaceDN w:val="0"/>
              <w:jc w:val="center"/>
            </w:pPr>
            <w:r w:rsidRPr="00FE289D">
              <w:rPr>
                <w:color w:val="000000"/>
              </w:rPr>
              <w:t>9</w:t>
            </w:r>
          </w:p>
        </w:tc>
        <w:tc>
          <w:tcPr>
            <w:tcW w:w="2551" w:type="dxa"/>
            <w:tcMar>
              <w:top w:w="0" w:type="dxa"/>
              <w:left w:w="108" w:type="dxa"/>
              <w:bottom w:w="0" w:type="dxa"/>
              <w:right w:w="108" w:type="dxa"/>
            </w:tcMar>
            <w:vAlign w:val="center"/>
          </w:tcPr>
          <w:p w14:paraId="5707D232" w14:textId="2DCE7AA9" w:rsidR="00131B04" w:rsidRPr="00FE289D" w:rsidRDefault="00CE15B2" w:rsidP="00781DB0">
            <w:pPr>
              <w:autoSpaceDE w:val="0"/>
              <w:autoSpaceDN w:val="0"/>
              <w:jc w:val="center"/>
            </w:pPr>
            <w:r w:rsidRPr="00FE289D">
              <w:t>41</w:t>
            </w:r>
            <w:r w:rsidR="0045176A" w:rsidRPr="00FE289D">
              <w:t> </w:t>
            </w:r>
            <w:r w:rsidRPr="00FE289D">
              <w:t>949,15</w:t>
            </w:r>
          </w:p>
        </w:tc>
        <w:tc>
          <w:tcPr>
            <w:tcW w:w="2268" w:type="dxa"/>
            <w:tcMar>
              <w:top w:w="0" w:type="dxa"/>
              <w:left w:w="108" w:type="dxa"/>
              <w:bottom w:w="0" w:type="dxa"/>
              <w:right w:w="108" w:type="dxa"/>
            </w:tcMar>
          </w:tcPr>
          <w:p w14:paraId="6217AF57"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1894737" w14:textId="77777777" w:rsidTr="0014696B">
        <w:trPr>
          <w:trHeight w:val="270"/>
        </w:trPr>
        <w:tc>
          <w:tcPr>
            <w:tcW w:w="441" w:type="dxa"/>
            <w:noWrap/>
            <w:tcMar>
              <w:top w:w="0" w:type="dxa"/>
              <w:left w:w="108" w:type="dxa"/>
              <w:bottom w:w="0" w:type="dxa"/>
              <w:right w:w="108" w:type="dxa"/>
            </w:tcMar>
            <w:vAlign w:val="bottom"/>
            <w:hideMark/>
          </w:tcPr>
          <w:p w14:paraId="5DB21D32"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2835" w:type="dxa"/>
            <w:tcMar>
              <w:top w:w="0" w:type="dxa"/>
              <w:left w:w="108" w:type="dxa"/>
              <w:bottom w:w="0" w:type="dxa"/>
              <w:right w:w="108" w:type="dxa"/>
            </w:tcMar>
            <w:vAlign w:val="center"/>
            <w:hideMark/>
          </w:tcPr>
          <w:p w14:paraId="1516F1B7" w14:textId="77777777" w:rsidR="00131B04" w:rsidRPr="00FE289D" w:rsidRDefault="00131B04" w:rsidP="00131B04">
            <w:pPr>
              <w:autoSpaceDE w:val="0"/>
              <w:autoSpaceDN w:val="0"/>
              <w:ind w:right="1329"/>
              <w:jc w:val="right"/>
              <w:rPr>
                <w:rFonts w:ascii="Calibri" w:eastAsia="Calibri" w:hAnsi="Calibri"/>
                <w:b/>
                <w:bCs/>
                <w:sz w:val="22"/>
                <w:szCs w:val="22"/>
                <w:lang w:eastAsia="en-US"/>
              </w:rPr>
            </w:pPr>
            <w:r w:rsidRPr="00FE289D">
              <w:rPr>
                <w:b/>
                <w:bCs/>
              </w:rPr>
              <w:t>Итого</w:t>
            </w:r>
          </w:p>
        </w:tc>
        <w:tc>
          <w:tcPr>
            <w:tcW w:w="1559" w:type="dxa"/>
          </w:tcPr>
          <w:p w14:paraId="2C43B832" w14:textId="77777777" w:rsidR="00131B04" w:rsidRPr="00FE289D" w:rsidRDefault="00131B04" w:rsidP="00903A42">
            <w:pPr>
              <w:autoSpaceDE w:val="0"/>
              <w:autoSpaceDN w:val="0"/>
            </w:pPr>
          </w:p>
        </w:tc>
        <w:tc>
          <w:tcPr>
            <w:tcW w:w="2551" w:type="dxa"/>
            <w:noWrap/>
            <w:tcMar>
              <w:top w:w="0" w:type="dxa"/>
              <w:left w:w="108" w:type="dxa"/>
              <w:bottom w:w="0" w:type="dxa"/>
              <w:right w:w="108" w:type="dxa"/>
            </w:tcMar>
            <w:vAlign w:val="bottom"/>
            <w:hideMark/>
          </w:tcPr>
          <w:p w14:paraId="7EB545D5" w14:textId="1B4D20E0" w:rsidR="00131B04" w:rsidRPr="00FE289D" w:rsidRDefault="00CE15B2" w:rsidP="00781DB0">
            <w:pPr>
              <w:autoSpaceDE w:val="0"/>
              <w:autoSpaceDN w:val="0"/>
              <w:jc w:val="center"/>
              <w:rPr>
                <w:rFonts w:ascii="Calibri" w:eastAsia="Calibri" w:hAnsi="Calibri"/>
                <w:b/>
                <w:sz w:val="22"/>
                <w:szCs w:val="22"/>
                <w:lang w:eastAsia="en-US"/>
              </w:rPr>
            </w:pPr>
            <w:r w:rsidRPr="00FE289D">
              <w:rPr>
                <w:b/>
              </w:rPr>
              <w:t>161</w:t>
            </w:r>
            <w:r w:rsidR="0045176A" w:rsidRPr="00FE289D">
              <w:rPr>
                <w:b/>
              </w:rPr>
              <w:t> </w:t>
            </w:r>
            <w:r w:rsidRPr="00FE289D">
              <w:rPr>
                <w:b/>
              </w:rPr>
              <w:t>949,15</w:t>
            </w:r>
          </w:p>
        </w:tc>
        <w:tc>
          <w:tcPr>
            <w:tcW w:w="2268" w:type="dxa"/>
            <w:tcMar>
              <w:top w:w="0" w:type="dxa"/>
              <w:left w:w="108" w:type="dxa"/>
              <w:bottom w:w="0" w:type="dxa"/>
              <w:right w:w="108" w:type="dxa"/>
            </w:tcMar>
          </w:tcPr>
          <w:p w14:paraId="0B4502CE" w14:textId="77777777" w:rsidR="00131B04" w:rsidRPr="00FE289D" w:rsidRDefault="00131B04" w:rsidP="00903A42">
            <w:pPr>
              <w:autoSpaceDE w:val="0"/>
              <w:autoSpaceDN w:val="0"/>
              <w:rPr>
                <w:rFonts w:ascii="Calibri" w:eastAsia="Calibri" w:hAnsi="Calibri"/>
                <w:sz w:val="22"/>
                <w:szCs w:val="22"/>
                <w:lang w:eastAsia="en-US"/>
              </w:rPr>
            </w:pPr>
          </w:p>
        </w:tc>
      </w:tr>
    </w:tbl>
    <w:p w14:paraId="626756D5" w14:textId="77777777" w:rsidR="00FE2A2F" w:rsidRPr="00FE289D" w:rsidRDefault="00FE2A2F" w:rsidP="00FE2A2F">
      <w:pPr>
        <w:widowControl w:val="0"/>
      </w:pPr>
    </w:p>
    <w:p w14:paraId="4693AC8A" w14:textId="5B7398C1" w:rsidR="00BE2DF8" w:rsidRPr="00FE289D" w:rsidRDefault="00BE2DF8" w:rsidP="00FE2A2F">
      <w:pPr>
        <w:widowControl w:val="0"/>
      </w:pPr>
      <w:r w:rsidRPr="00FE289D">
        <w:t>Примечание: участнику закупки необходимо заполнить столбец № 5.</w:t>
      </w:r>
    </w:p>
    <w:p w14:paraId="2A4F1223" w14:textId="77777777" w:rsidR="00BE2DF8" w:rsidRPr="00FE289D" w:rsidRDefault="00BE2DF8" w:rsidP="00FE2A2F">
      <w:pPr>
        <w:widowControl w:val="0"/>
      </w:pPr>
    </w:p>
    <w:p w14:paraId="317B1820" w14:textId="77777777" w:rsidR="00FE2A2F" w:rsidRPr="00FE289D" w:rsidRDefault="00FE2A2F" w:rsidP="00FE2A2F">
      <w:pPr>
        <w:jc w:val="both"/>
        <w:rPr>
          <w:bCs/>
          <w:color w:val="000000"/>
        </w:rPr>
      </w:pPr>
      <w:r w:rsidRPr="00FE289D">
        <w:rPr>
          <w:bCs/>
          <w:color w:val="000000"/>
        </w:rPr>
        <w:t>_____________________________________________      _____________  /________________/</w:t>
      </w:r>
    </w:p>
    <w:p w14:paraId="5A5948EF" w14:textId="77777777" w:rsidR="00FE2A2F" w:rsidRPr="00FE289D" w:rsidRDefault="00FE2A2F" w:rsidP="00FE2A2F">
      <w:pPr>
        <w:tabs>
          <w:tab w:val="left" w:pos="708"/>
          <w:tab w:val="center" w:pos="4536"/>
          <w:tab w:val="right" w:pos="9072"/>
        </w:tabs>
        <w:spacing w:line="360" w:lineRule="auto"/>
        <w:rPr>
          <w:b/>
          <w:bCs/>
          <w:i/>
          <w:sz w:val="20"/>
          <w:szCs w:val="20"/>
        </w:rPr>
      </w:pPr>
      <w:r w:rsidRPr="00FE289D">
        <w:rPr>
          <w:bCs/>
          <w:i/>
          <w:color w:val="000000"/>
          <w:sz w:val="20"/>
          <w:szCs w:val="20"/>
        </w:rPr>
        <w:t>(должность уполномоченного лица и печать участника закупки)            (подпись)               (расшифровка подписи)</w:t>
      </w:r>
    </w:p>
    <w:p w14:paraId="539B0234" w14:textId="77777777" w:rsidR="00E74454" w:rsidRPr="00FE289D" w:rsidRDefault="00E74454" w:rsidP="001673BB">
      <w:pPr>
        <w:widowControl w:val="0"/>
        <w:jc w:val="right"/>
        <w:rPr>
          <w:b/>
          <w:bCs/>
        </w:rPr>
      </w:pPr>
    </w:p>
    <w:p w14:paraId="0E885217" w14:textId="77777777" w:rsidR="00FE2A2F" w:rsidRPr="00FE289D" w:rsidRDefault="00FE2A2F" w:rsidP="001673BB">
      <w:pPr>
        <w:widowControl w:val="0"/>
        <w:jc w:val="right"/>
        <w:rPr>
          <w:b/>
          <w:bCs/>
        </w:rPr>
      </w:pPr>
    </w:p>
    <w:p w14:paraId="1EC1F740" w14:textId="77777777" w:rsidR="00FE2A2F" w:rsidRPr="00FE289D" w:rsidRDefault="00FE2A2F" w:rsidP="001673BB">
      <w:pPr>
        <w:widowControl w:val="0"/>
        <w:jc w:val="right"/>
        <w:rPr>
          <w:b/>
          <w:bCs/>
        </w:rPr>
      </w:pPr>
    </w:p>
    <w:p w14:paraId="6B16BBA0" w14:textId="3DD9386D" w:rsidR="00217625" w:rsidRPr="00FE289D" w:rsidRDefault="00474C61" w:rsidP="001673BB">
      <w:pPr>
        <w:widowControl w:val="0"/>
        <w:jc w:val="right"/>
      </w:pPr>
      <w:r w:rsidRPr="00FE289D">
        <w:rPr>
          <w:b/>
          <w:bCs/>
        </w:rPr>
        <w:br w:type="page"/>
      </w:r>
      <w:r w:rsidR="00217625" w:rsidRPr="00FE289D">
        <w:rPr>
          <w:b/>
          <w:bCs/>
        </w:rPr>
        <w:lastRenderedPageBreak/>
        <w:t>Приложение №</w:t>
      </w:r>
      <w:r w:rsidR="00EF2CB2" w:rsidRPr="00FE289D">
        <w:rPr>
          <w:b/>
          <w:bCs/>
        </w:rPr>
        <w:t xml:space="preserve"> </w:t>
      </w:r>
      <w:r w:rsidR="00E26985" w:rsidRPr="00FE289D">
        <w:rPr>
          <w:b/>
          <w:bCs/>
        </w:rPr>
        <w:t>3</w:t>
      </w:r>
      <w:r w:rsidR="00E26985" w:rsidRPr="00FE289D">
        <w:t xml:space="preserve"> </w:t>
      </w:r>
    </w:p>
    <w:p w14:paraId="6228EA86" w14:textId="77777777" w:rsidR="00217625" w:rsidRPr="00FE289D" w:rsidRDefault="00217625" w:rsidP="00217625">
      <w:pPr>
        <w:widowControl w:val="0"/>
        <w:ind w:left="5664" w:firstLine="6"/>
        <w:jc w:val="right"/>
      </w:pPr>
      <w:r w:rsidRPr="00FE289D">
        <w:t xml:space="preserve">к Извещению о запросе котировок </w:t>
      </w:r>
    </w:p>
    <w:p w14:paraId="56BA0B31" w14:textId="547D4017" w:rsidR="00217625" w:rsidRPr="00FE289D" w:rsidRDefault="009450DC" w:rsidP="00217625">
      <w:pPr>
        <w:widowControl w:val="0"/>
        <w:ind w:left="5664" w:firstLine="6"/>
        <w:jc w:val="right"/>
        <w:rPr>
          <w:b/>
          <w:bCs/>
        </w:rPr>
      </w:pPr>
      <w:r w:rsidRPr="00FE289D">
        <w:rPr>
          <w:b/>
          <w:bCs/>
          <w:color w:val="000000"/>
        </w:rPr>
        <w:t>о</w:t>
      </w:r>
      <w:r w:rsidR="006C7D83">
        <w:rPr>
          <w:b/>
          <w:bCs/>
          <w:color w:val="000000"/>
        </w:rPr>
        <w:t>т 23.05</w:t>
      </w:r>
      <w:r w:rsidRPr="00FE289D">
        <w:rPr>
          <w:b/>
          <w:bCs/>
          <w:color w:val="000000"/>
        </w:rPr>
        <w:t>.2018 г. № ЗК-ДРОЭЗ–308</w:t>
      </w:r>
    </w:p>
    <w:p w14:paraId="3A4C41F3" w14:textId="77777777" w:rsidR="00217625" w:rsidRPr="00FE289D" w:rsidRDefault="00217625" w:rsidP="00217625">
      <w:pPr>
        <w:widowControl w:val="0"/>
        <w:ind w:left="4956" w:firstLine="6"/>
        <w:jc w:val="right"/>
        <w:outlineLvl w:val="1"/>
        <w:rPr>
          <w:bCs/>
          <w:i/>
        </w:rPr>
      </w:pPr>
      <w:r w:rsidRPr="00FE289D">
        <w:rPr>
          <w:bCs/>
          <w:i/>
        </w:rPr>
        <w:t xml:space="preserve">(Приложение </w:t>
      </w:r>
      <w:r w:rsidR="00BB635C" w:rsidRPr="00FE289D">
        <w:rPr>
          <w:bCs/>
          <w:i/>
        </w:rPr>
        <w:t>2</w:t>
      </w:r>
      <w:r w:rsidRPr="00FE289D">
        <w:rPr>
          <w:bCs/>
          <w:i/>
        </w:rPr>
        <w:t xml:space="preserve"> к котировочной заявке)</w:t>
      </w:r>
    </w:p>
    <w:p w14:paraId="1A8AD761" w14:textId="77777777" w:rsidR="0079012E" w:rsidRPr="00FE289D" w:rsidRDefault="0079012E" w:rsidP="0079012E">
      <w:pPr>
        <w:jc w:val="right"/>
        <w:rPr>
          <w:bCs/>
          <w:color w:val="000000"/>
          <w:sz w:val="22"/>
          <w:szCs w:val="22"/>
        </w:rPr>
      </w:pPr>
    </w:p>
    <w:p w14:paraId="5B755E62" w14:textId="77777777" w:rsidR="0079012E" w:rsidRPr="00FE289D" w:rsidRDefault="0079012E" w:rsidP="0079012E">
      <w:pPr>
        <w:jc w:val="right"/>
        <w:rPr>
          <w:bCs/>
          <w:color w:val="000000"/>
          <w:sz w:val="22"/>
          <w:szCs w:val="22"/>
        </w:rPr>
      </w:pPr>
      <w:r w:rsidRPr="00FE289D">
        <w:rPr>
          <w:bCs/>
          <w:color w:val="000000"/>
          <w:sz w:val="22"/>
          <w:szCs w:val="22"/>
        </w:rPr>
        <w:t>ФОРМА</w:t>
      </w:r>
    </w:p>
    <w:p w14:paraId="40B2ADA5" w14:textId="77777777" w:rsidR="00217625" w:rsidRPr="00FE289D" w:rsidRDefault="00217625" w:rsidP="00217625">
      <w:pPr>
        <w:widowControl w:val="0"/>
        <w:jc w:val="center"/>
        <w:outlineLvl w:val="1"/>
        <w:rPr>
          <w:b/>
          <w:bCs/>
        </w:rPr>
      </w:pPr>
    </w:p>
    <w:p w14:paraId="21BC56D4" w14:textId="77777777" w:rsidR="003B2378" w:rsidRPr="00FE289D" w:rsidRDefault="00CE3809" w:rsidP="003B2378">
      <w:pPr>
        <w:widowControl w:val="0"/>
        <w:tabs>
          <w:tab w:val="center" w:pos="4536"/>
          <w:tab w:val="right" w:pos="9072"/>
        </w:tabs>
        <w:jc w:val="center"/>
        <w:rPr>
          <w:b/>
          <w:bCs/>
        </w:rPr>
      </w:pPr>
      <w:r w:rsidRPr="00FE289D">
        <w:rPr>
          <w:b/>
          <w:bCs/>
        </w:rPr>
        <w:t>Сведения об участнике закупки</w:t>
      </w:r>
    </w:p>
    <w:p w14:paraId="515BCC38" w14:textId="77777777" w:rsidR="00CE3809" w:rsidRPr="00FE289D"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FE289D" w14:paraId="21D716DE" w14:textId="77777777" w:rsidTr="00C63689">
        <w:tc>
          <w:tcPr>
            <w:tcW w:w="3420" w:type="dxa"/>
          </w:tcPr>
          <w:p w14:paraId="49B66BF1" w14:textId="77777777" w:rsidR="00217625" w:rsidRPr="00FE289D" w:rsidRDefault="00217625" w:rsidP="00217625">
            <w:pPr>
              <w:widowControl w:val="0"/>
              <w:ind w:left="180"/>
            </w:pPr>
            <w:r w:rsidRPr="00FE289D">
              <w:t>Полное наименование</w:t>
            </w:r>
          </w:p>
        </w:tc>
        <w:tc>
          <w:tcPr>
            <w:tcW w:w="6503" w:type="dxa"/>
          </w:tcPr>
          <w:p w14:paraId="7657D018" w14:textId="77777777" w:rsidR="00217625" w:rsidRPr="00FE289D" w:rsidRDefault="00217625" w:rsidP="00217625">
            <w:pPr>
              <w:widowControl w:val="0"/>
              <w:ind w:left="252"/>
            </w:pPr>
          </w:p>
        </w:tc>
      </w:tr>
      <w:tr w:rsidR="00217625" w:rsidRPr="00FE289D" w14:paraId="2392BB20" w14:textId="77777777" w:rsidTr="00C63689">
        <w:tc>
          <w:tcPr>
            <w:tcW w:w="3420" w:type="dxa"/>
          </w:tcPr>
          <w:p w14:paraId="5394F6B9" w14:textId="77777777" w:rsidR="00217625" w:rsidRPr="00FE289D" w:rsidRDefault="00217625" w:rsidP="00217625">
            <w:pPr>
              <w:widowControl w:val="0"/>
              <w:ind w:left="180"/>
            </w:pPr>
            <w:r w:rsidRPr="00FE289D">
              <w:t>Краткое наименование</w:t>
            </w:r>
          </w:p>
        </w:tc>
        <w:tc>
          <w:tcPr>
            <w:tcW w:w="6503" w:type="dxa"/>
          </w:tcPr>
          <w:p w14:paraId="14C9FA44" w14:textId="77777777" w:rsidR="00217625" w:rsidRPr="00FE289D" w:rsidRDefault="00217625" w:rsidP="00217625">
            <w:pPr>
              <w:widowControl w:val="0"/>
              <w:ind w:left="252"/>
            </w:pPr>
          </w:p>
        </w:tc>
      </w:tr>
      <w:tr w:rsidR="00217625" w:rsidRPr="00FE289D" w14:paraId="4FF567E1" w14:textId="77777777" w:rsidTr="00C63689">
        <w:tc>
          <w:tcPr>
            <w:tcW w:w="3420" w:type="dxa"/>
          </w:tcPr>
          <w:p w14:paraId="4F218BD9" w14:textId="77777777" w:rsidR="00217625" w:rsidRPr="00FE289D" w:rsidRDefault="00217625" w:rsidP="00217625">
            <w:pPr>
              <w:widowControl w:val="0"/>
              <w:ind w:left="180"/>
            </w:pPr>
            <w:r w:rsidRPr="00FE289D">
              <w:t>Должность руководителя</w:t>
            </w:r>
          </w:p>
        </w:tc>
        <w:tc>
          <w:tcPr>
            <w:tcW w:w="6503" w:type="dxa"/>
          </w:tcPr>
          <w:p w14:paraId="54FED9C6" w14:textId="77777777" w:rsidR="00217625" w:rsidRPr="00FE289D" w:rsidRDefault="00217625" w:rsidP="00217625">
            <w:pPr>
              <w:widowControl w:val="0"/>
              <w:ind w:left="252"/>
            </w:pPr>
          </w:p>
        </w:tc>
      </w:tr>
      <w:tr w:rsidR="00217625" w:rsidRPr="00FE289D" w14:paraId="626BBCEE" w14:textId="77777777" w:rsidTr="00C63689">
        <w:tc>
          <w:tcPr>
            <w:tcW w:w="3420" w:type="dxa"/>
          </w:tcPr>
          <w:p w14:paraId="149F129C" w14:textId="77777777" w:rsidR="00217625" w:rsidRPr="00FE289D" w:rsidRDefault="00217625" w:rsidP="00217625">
            <w:pPr>
              <w:widowControl w:val="0"/>
              <w:ind w:left="180"/>
            </w:pPr>
            <w:r w:rsidRPr="00FE289D">
              <w:t>Фамилия, имя, отчество руководителя</w:t>
            </w:r>
          </w:p>
        </w:tc>
        <w:tc>
          <w:tcPr>
            <w:tcW w:w="6503" w:type="dxa"/>
          </w:tcPr>
          <w:p w14:paraId="3599A56B" w14:textId="77777777" w:rsidR="00217625" w:rsidRPr="00FE289D" w:rsidRDefault="00217625" w:rsidP="00217625">
            <w:pPr>
              <w:widowControl w:val="0"/>
              <w:ind w:left="252"/>
            </w:pPr>
          </w:p>
        </w:tc>
      </w:tr>
      <w:tr w:rsidR="00217625" w:rsidRPr="00FE289D" w14:paraId="1C115084" w14:textId="77777777" w:rsidTr="00C63689">
        <w:tc>
          <w:tcPr>
            <w:tcW w:w="3420" w:type="dxa"/>
          </w:tcPr>
          <w:p w14:paraId="5A3BE61A" w14:textId="77777777" w:rsidR="00217625" w:rsidRPr="00FE289D" w:rsidRDefault="00217625" w:rsidP="00217625">
            <w:pPr>
              <w:widowControl w:val="0"/>
              <w:ind w:left="180"/>
            </w:pPr>
            <w:r w:rsidRPr="00FE289D">
              <w:t>Уполномочивающий документ</w:t>
            </w:r>
          </w:p>
        </w:tc>
        <w:tc>
          <w:tcPr>
            <w:tcW w:w="6503" w:type="dxa"/>
          </w:tcPr>
          <w:p w14:paraId="46F76603" w14:textId="77777777" w:rsidR="00217625" w:rsidRPr="00FE289D" w:rsidRDefault="00217625" w:rsidP="00217625">
            <w:pPr>
              <w:widowControl w:val="0"/>
              <w:ind w:left="252"/>
            </w:pPr>
          </w:p>
        </w:tc>
      </w:tr>
      <w:tr w:rsidR="00217625" w:rsidRPr="00FE289D" w14:paraId="41486610" w14:textId="77777777" w:rsidTr="00C63689">
        <w:tc>
          <w:tcPr>
            <w:tcW w:w="3420" w:type="dxa"/>
          </w:tcPr>
          <w:p w14:paraId="5F4AA01C" w14:textId="77777777" w:rsidR="00217625" w:rsidRPr="00FE289D" w:rsidRDefault="00217625" w:rsidP="00217625">
            <w:pPr>
              <w:widowControl w:val="0"/>
              <w:ind w:left="180"/>
            </w:pPr>
            <w:r w:rsidRPr="00FE289D">
              <w:t>Фамилия, имя, отчество главного бухгалтера</w:t>
            </w:r>
          </w:p>
        </w:tc>
        <w:tc>
          <w:tcPr>
            <w:tcW w:w="6503" w:type="dxa"/>
          </w:tcPr>
          <w:p w14:paraId="4CED28F0" w14:textId="77777777" w:rsidR="00217625" w:rsidRPr="00FE289D" w:rsidRDefault="00217625" w:rsidP="00217625">
            <w:pPr>
              <w:widowControl w:val="0"/>
              <w:ind w:left="252"/>
            </w:pPr>
          </w:p>
        </w:tc>
      </w:tr>
      <w:tr w:rsidR="00217625" w:rsidRPr="00FE289D" w14:paraId="14C7F405" w14:textId="77777777" w:rsidTr="00C63689">
        <w:tc>
          <w:tcPr>
            <w:tcW w:w="3420" w:type="dxa"/>
          </w:tcPr>
          <w:p w14:paraId="11805CB7" w14:textId="77777777" w:rsidR="00217625" w:rsidRPr="00FE289D" w:rsidRDefault="00217625" w:rsidP="00217625">
            <w:pPr>
              <w:widowControl w:val="0"/>
              <w:ind w:left="180"/>
            </w:pPr>
            <w:r w:rsidRPr="00FE289D">
              <w:t>Уполномочивающий документ</w:t>
            </w:r>
          </w:p>
        </w:tc>
        <w:tc>
          <w:tcPr>
            <w:tcW w:w="6503" w:type="dxa"/>
          </w:tcPr>
          <w:p w14:paraId="04719759" w14:textId="77777777" w:rsidR="00217625" w:rsidRPr="00FE289D" w:rsidRDefault="00217625" w:rsidP="00217625">
            <w:pPr>
              <w:widowControl w:val="0"/>
              <w:ind w:left="252"/>
            </w:pPr>
          </w:p>
        </w:tc>
      </w:tr>
      <w:tr w:rsidR="00217625" w:rsidRPr="00FE289D" w14:paraId="50F704CE" w14:textId="77777777" w:rsidTr="00C63689">
        <w:tc>
          <w:tcPr>
            <w:tcW w:w="3420" w:type="dxa"/>
          </w:tcPr>
          <w:p w14:paraId="55E9309E" w14:textId="77777777" w:rsidR="00217625" w:rsidRPr="00FE289D" w:rsidRDefault="00217625" w:rsidP="00217625">
            <w:pPr>
              <w:widowControl w:val="0"/>
              <w:ind w:left="180"/>
            </w:pPr>
            <w:r w:rsidRPr="00FE289D">
              <w:t>ОГРН</w:t>
            </w:r>
          </w:p>
        </w:tc>
        <w:tc>
          <w:tcPr>
            <w:tcW w:w="6503" w:type="dxa"/>
          </w:tcPr>
          <w:p w14:paraId="6DFAFE34" w14:textId="77777777" w:rsidR="00217625" w:rsidRPr="00FE289D" w:rsidRDefault="00217625" w:rsidP="00217625">
            <w:pPr>
              <w:widowControl w:val="0"/>
              <w:ind w:left="252"/>
            </w:pPr>
          </w:p>
        </w:tc>
      </w:tr>
      <w:tr w:rsidR="00217625" w:rsidRPr="00FE289D" w14:paraId="788659B4" w14:textId="77777777" w:rsidTr="00C63689">
        <w:tc>
          <w:tcPr>
            <w:tcW w:w="3420" w:type="dxa"/>
          </w:tcPr>
          <w:p w14:paraId="2F802CAD" w14:textId="77777777" w:rsidR="00217625" w:rsidRPr="00FE289D" w:rsidRDefault="00217625" w:rsidP="00217625">
            <w:pPr>
              <w:widowControl w:val="0"/>
              <w:ind w:left="180"/>
            </w:pPr>
            <w:r w:rsidRPr="00FE289D">
              <w:t>ИНН</w:t>
            </w:r>
          </w:p>
        </w:tc>
        <w:tc>
          <w:tcPr>
            <w:tcW w:w="6503" w:type="dxa"/>
          </w:tcPr>
          <w:p w14:paraId="633EBA85" w14:textId="77777777" w:rsidR="00217625" w:rsidRPr="00FE289D" w:rsidRDefault="00217625" w:rsidP="00217625">
            <w:pPr>
              <w:widowControl w:val="0"/>
              <w:ind w:left="252"/>
            </w:pPr>
          </w:p>
        </w:tc>
      </w:tr>
      <w:tr w:rsidR="00217625" w:rsidRPr="00FE289D" w14:paraId="426A5D2A" w14:textId="77777777" w:rsidTr="00C63689">
        <w:tc>
          <w:tcPr>
            <w:tcW w:w="3420" w:type="dxa"/>
          </w:tcPr>
          <w:p w14:paraId="552C42FA" w14:textId="77777777" w:rsidR="00217625" w:rsidRPr="00FE289D" w:rsidRDefault="00217625" w:rsidP="00217625">
            <w:pPr>
              <w:widowControl w:val="0"/>
              <w:ind w:left="180"/>
            </w:pPr>
            <w:r w:rsidRPr="00FE289D">
              <w:t>КПП</w:t>
            </w:r>
          </w:p>
        </w:tc>
        <w:tc>
          <w:tcPr>
            <w:tcW w:w="6503" w:type="dxa"/>
          </w:tcPr>
          <w:p w14:paraId="1E1262F0" w14:textId="77777777" w:rsidR="00217625" w:rsidRPr="00FE289D" w:rsidRDefault="00217625" w:rsidP="00217625">
            <w:pPr>
              <w:widowControl w:val="0"/>
              <w:ind w:left="252"/>
            </w:pPr>
          </w:p>
        </w:tc>
      </w:tr>
      <w:tr w:rsidR="00217625" w:rsidRPr="00FE289D" w14:paraId="6E7DD539" w14:textId="77777777" w:rsidTr="00C63689">
        <w:tc>
          <w:tcPr>
            <w:tcW w:w="3420" w:type="dxa"/>
          </w:tcPr>
          <w:p w14:paraId="0584F525" w14:textId="77777777" w:rsidR="00217625" w:rsidRPr="00FE289D" w:rsidRDefault="00217625" w:rsidP="00217625">
            <w:pPr>
              <w:widowControl w:val="0"/>
              <w:ind w:left="180"/>
              <w:rPr>
                <w:b/>
                <w:bCs/>
              </w:rPr>
            </w:pPr>
            <w:r w:rsidRPr="00FE289D">
              <w:t>Наименование банка</w:t>
            </w:r>
          </w:p>
        </w:tc>
        <w:tc>
          <w:tcPr>
            <w:tcW w:w="6503" w:type="dxa"/>
          </w:tcPr>
          <w:p w14:paraId="58BD3A99" w14:textId="77777777" w:rsidR="00217625" w:rsidRPr="00FE289D" w:rsidRDefault="00217625" w:rsidP="00217625">
            <w:pPr>
              <w:widowControl w:val="0"/>
              <w:ind w:left="252"/>
            </w:pPr>
          </w:p>
        </w:tc>
      </w:tr>
      <w:tr w:rsidR="00217625" w:rsidRPr="00FE289D" w14:paraId="5BD70F2B" w14:textId="77777777" w:rsidTr="00C63689">
        <w:tc>
          <w:tcPr>
            <w:tcW w:w="3420" w:type="dxa"/>
          </w:tcPr>
          <w:p w14:paraId="6C69DD25" w14:textId="77777777" w:rsidR="00217625" w:rsidRPr="00FE289D" w:rsidRDefault="00217625" w:rsidP="00217625">
            <w:pPr>
              <w:widowControl w:val="0"/>
              <w:ind w:left="180"/>
            </w:pPr>
            <w:proofErr w:type="gramStart"/>
            <w:r w:rsidRPr="00FE289D">
              <w:t>Р</w:t>
            </w:r>
            <w:proofErr w:type="gramEnd"/>
            <w:r w:rsidRPr="00FE289D">
              <w:t>/</w:t>
            </w:r>
            <w:proofErr w:type="spellStart"/>
            <w:r w:rsidRPr="00FE289D">
              <w:t>сч</w:t>
            </w:r>
            <w:proofErr w:type="spellEnd"/>
          </w:p>
        </w:tc>
        <w:tc>
          <w:tcPr>
            <w:tcW w:w="6503" w:type="dxa"/>
          </w:tcPr>
          <w:p w14:paraId="3455D4F2" w14:textId="77777777" w:rsidR="00217625" w:rsidRPr="00FE289D" w:rsidRDefault="00217625" w:rsidP="00217625">
            <w:pPr>
              <w:widowControl w:val="0"/>
              <w:ind w:left="252"/>
            </w:pPr>
          </w:p>
        </w:tc>
      </w:tr>
      <w:tr w:rsidR="00217625" w:rsidRPr="00FE289D" w14:paraId="5FE4FA15" w14:textId="77777777" w:rsidTr="00C63689">
        <w:tc>
          <w:tcPr>
            <w:tcW w:w="3420" w:type="dxa"/>
          </w:tcPr>
          <w:p w14:paraId="646DDADB" w14:textId="77777777" w:rsidR="00217625" w:rsidRPr="00FE289D" w:rsidRDefault="00217625" w:rsidP="00217625">
            <w:pPr>
              <w:widowControl w:val="0"/>
              <w:ind w:left="180"/>
            </w:pPr>
            <w:r w:rsidRPr="00FE289D">
              <w:t>К/</w:t>
            </w:r>
            <w:proofErr w:type="spellStart"/>
            <w:r w:rsidRPr="00FE289D">
              <w:t>сч</w:t>
            </w:r>
            <w:proofErr w:type="spellEnd"/>
          </w:p>
        </w:tc>
        <w:tc>
          <w:tcPr>
            <w:tcW w:w="6503" w:type="dxa"/>
          </w:tcPr>
          <w:p w14:paraId="6571F586" w14:textId="77777777" w:rsidR="00217625" w:rsidRPr="00FE289D" w:rsidRDefault="00217625" w:rsidP="00217625">
            <w:pPr>
              <w:widowControl w:val="0"/>
              <w:ind w:left="252"/>
            </w:pPr>
          </w:p>
        </w:tc>
      </w:tr>
      <w:tr w:rsidR="00217625" w:rsidRPr="00FE289D" w14:paraId="086CFDF1" w14:textId="77777777" w:rsidTr="00C63689">
        <w:tc>
          <w:tcPr>
            <w:tcW w:w="3420" w:type="dxa"/>
          </w:tcPr>
          <w:p w14:paraId="6E5AE0C0" w14:textId="77777777" w:rsidR="00217625" w:rsidRPr="00FE289D" w:rsidRDefault="00217625" w:rsidP="00217625">
            <w:pPr>
              <w:widowControl w:val="0"/>
              <w:ind w:left="180"/>
            </w:pPr>
            <w:r w:rsidRPr="00FE289D">
              <w:t>БИК</w:t>
            </w:r>
          </w:p>
        </w:tc>
        <w:tc>
          <w:tcPr>
            <w:tcW w:w="6503" w:type="dxa"/>
          </w:tcPr>
          <w:p w14:paraId="2F6D1FE2" w14:textId="77777777" w:rsidR="00217625" w:rsidRPr="00FE289D" w:rsidRDefault="00217625" w:rsidP="00217625">
            <w:pPr>
              <w:widowControl w:val="0"/>
              <w:ind w:left="252"/>
            </w:pPr>
          </w:p>
        </w:tc>
      </w:tr>
      <w:tr w:rsidR="00217625" w:rsidRPr="00FE289D" w14:paraId="48E9F26B" w14:textId="77777777" w:rsidTr="00C63689">
        <w:tc>
          <w:tcPr>
            <w:tcW w:w="3420" w:type="dxa"/>
          </w:tcPr>
          <w:p w14:paraId="5856BC0C" w14:textId="77777777" w:rsidR="00217625" w:rsidRPr="00FE289D" w:rsidRDefault="00217625" w:rsidP="00217625">
            <w:pPr>
              <w:widowControl w:val="0"/>
              <w:ind w:left="180"/>
            </w:pPr>
            <w:r w:rsidRPr="00FE289D">
              <w:t>ОКПО</w:t>
            </w:r>
          </w:p>
        </w:tc>
        <w:tc>
          <w:tcPr>
            <w:tcW w:w="6503" w:type="dxa"/>
          </w:tcPr>
          <w:p w14:paraId="12790CBA" w14:textId="77777777" w:rsidR="00217625" w:rsidRPr="00FE289D" w:rsidRDefault="00217625" w:rsidP="00217625">
            <w:pPr>
              <w:widowControl w:val="0"/>
              <w:ind w:left="252"/>
            </w:pPr>
          </w:p>
        </w:tc>
      </w:tr>
      <w:tr w:rsidR="00217625" w:rsidRPr="00FE289D" w14:paraId="30CE5FF6" w14:textId="77777777" w:rsidTr="00C63689">
        <w:tc>
          <w:tcPr>
            <w:tcW w:w="3420" w:type="dxa"/>
          </w:tcPr>
          <w:p w14:paraId="5205CB36" w14:textId="77777777" w:rsidR="00217625" w:rsidRPr="00FE289D" w:rsidRDefault="00217625" w:rsidP="00217625">
            <w:pPr>
              <w:widowControl w:val="0"/>
              <w:ind w:left="180"/>
            </w:pPr>
            <w:r w:rsidRPr="00FE289D">
              <w:t>ОКАТО</w:t>
            </w:r>
          </w:p>
        </w:tc>
        <w:tc>
          <w:tcPr>
            <w:tcW w:w="6503" w:type="dxa"/>
          </w:tcPr>
          <w:p w14:paraId="4351B660" w14:textId="77777777" w:rsidR="00217625" w:rsidRPr="00FE289D" w:rsidRDefault="00217625" w:rsidP="00217625">
            <w:pPr>
              <w:widowControl w:val="0"/>
              <w:ind w:left="252"/>
            </w:pPr>
          </w:p>
        </w:tc>
      </w:tr>
      <w:tr w:rsidR="00217625" w:rsidRPr="00FE289D" w14:paraId="40C6E771" w14:textId="77777777" w:rsidTr="00C63689">
        <w:tc>
          <w:tcPr>
            <w:tcW w:w="3420" w:type="dxa"/>
          </w:tcPr>
          <w:p w14:paraId="78442719" w14:textId="77777777" w:rsidR="00217625" w:rsidRPr="00FE289D" w:rsidRDefault="00217625" w:rsidP="00217625">
            <w:pPr>
              <w:widowControl w:val="0"/>
              <w:ind w:left="180"/>
            </w:pPr>
            <w:r w:rsidRPr="00FE289D">
              <w:t>ОКВЭД</w:t>
            </w:r>
          </w:p>
        </w:tc>
        <w:tc>
          <w:tcPr>
            <w:tcW w:w="6503" w:type="dxa"/>
          </w:tcPr>
          <w:p w14:paraId="699CD5E7" w14:textId="77777777" w:rsidR="00217625" w:rsidRPr="00FE289D" w:rsidRDefault="00217625" w:rsidP="00217625">
            <w:pPr>
              <w:widowControl w:val="0"/>
              <w:ind w:left="252"/>
            </w:pPr>
          </w:p>
        </w:tc>
      </w:tr>
      <w:tr w:rsidR="00217625" w:rsidRPr="00FE289D" w14:paraId="39BA6F22" w14:textId="77777777" w:rsidTr="00C63689">
        <w:tc>
          <w:tcPr>
            <w:tcW w:w="3420" w:type="dxa"/>
          </w:tcPr>
          <w:p w14:paraId="29A9C2CD" w14:textId="77777777" w:rsidR="00217625" w:rsidRPr="00FE289D" w:rsidRDefault="00217625" w:rsidP="00217625">
            <w:pPr>
              <w:widowControl w:val="0"/>
              <w:ind w:left="180"/>
            </w:pPr>
            <w:r w:rsidRPr="00FE289D">
              <w:t>ОКФС</w:t>
            </w:r>
          </w:p>
        </w:tc>
        <w:tc>
          <w:tcPr>
            <w:tcW w:w="6503" w:type="dxa"/>
          </w:tcPr>
          <w:p w14:paraId="70A309C3" w14:textId="77777777" w:rsidR="00217625" w:rsidRPr="00FE289D" w:rsidRDefault="00217625" w:rsidP="00217625">
            <w:pPr>
              <w:widowControl w:val="0"/>
              <w:ind w:left="252"/>
            </w:pPr>
          </w:p>
        </w:tc>
      </w:tr>
      <w:tr w:rsidR="00217625" w:rsidRPr="00FE289D" w14:paraId="0008F178" w14:textId="77777777" w:rsidTr="00C63689">
        <w:trPr>
          <w:trHeight w:val="310"/>
        </w:trPr>
        <w:tc>
          <w:tcPr>
            <w:tcW w:w="3420" w:type="dxa"/>
          </w:tcPr>
          <w:p w14:paraId="40463767" w14:textId="77777777" w:rsidR="00217625" w:rsidRPr="00FE289D" w:rsidRDefault="00217625" w:rsidP="00217625">
            <w:pPr>
              <w:widowControl w:val="0"/>
              <w:ind w:left="180"/>
            </w:pPr>
            <w:r w:rsidRPr="00FE289D">
              <w:t>ОКОПФ</w:t>
            </w:r>
          </w:p>
        </w:tc>
        <w:tc>
          <w:tcPr>
            <w:tcW w:w="6503" w:type="dxa"/>
          </w:tcPr>
          <w:p w14:paraId="60C85244" w14:textId="77777777" w:rsidR="00217625" w:rsidRPr="00FE289D" w:rsidRDefault="00217625" w:rsidP="00217625">
            <w:pPr>
              <w:widowControl w:val="0"/>
              <w:ind w:left="252"/>
            </w:pPr>
          </w:p>
        </w:tc>
      </w:tr>
      <w:tr w:rsidR="00217625" w:rsidRPr="00FE289D" w14:paraId="6807F64B" w14:textId="77777777" w:rsidTr="00C63689">
        <w:tc>
          <w:tcPr>
            <w:tcW w:w="3420" w:type="dxa"/>
          </w:tcPr>
          <w:p w14:paraId="7224383F" w14:textId="77777777" w:rsidR="00217625" w:rsidRPr="00FE289D" w:rsidRDefault="00217625" w:rsidP="00217625">
            <w:pPr>
              <w:widowControl w:val="0"/>
              <w:ind w:left="180"/>
            </w:pPr>
            <w:r w:rsidRPr="00FE289D">
              <w:t>Место нахождения (юридический адрес)</w:t>
            </w:r>
          </w:p>
        </w:tc>
        <w:tc>
          <w:tcPr>
            <w:tcW w:w="6503" w:type="dxa"/>
          </w:tcPr>
          <w:p w14:paraId="728EB6CE" w14:textId="77777777" w:rsidR="00217625" w:rsidRPr="00FE289D" w:rsidRDefault="00217625" w:rsidP="00217625">
            <w:pPr>
              <w:widowControl w:val="0"/>
              <w:ind w:left="252"/>
            </w:pPr>
          </w:p>
        </w:tc>
      </w:tr>
      <w:tr w:rsidR="00217625" w:rsidRPr="00FE289D" w14:paraId="68B5346F" w14:textId="77777777" w:rsidTr="00C63689">
        <w:tc>
          <w:tcPr>
            <w:tcW w:w="3420" w:type="dxa"/>
          </w:tcPr>
          <w:p w14:paraId="14808606" w14:textId="77777777" w:rsidR="00217625" w:rsidRPr="00FE289D" w:rsidRDefault="00217625" w:rsidP="00217625">
            <w:pPr>
              <w:widowControl w:val="0"/>
              <w:ind w:left="180"/>
            </w:pPr>
            <w:r w:rsidRPr="00FE289D">
              <w:t>Фактический (почтовый адрес)</w:t>
            </w:r>
          </w:p>
        </w:tc>
        <w:tc>
          <w:tcPr>
            <w:tcW w:w="6503" w:type="dxa"/>
          </w:tcPr>
          <w:p w14:paraId="21A24170" w14:textId="77777777" w:rsidR="00217625" w:rsidRPr="00FE289D" w:rsidRDefault="00217625" w:rsidP="00217625">
            <w:pPr>
              <w:widowControl w:val="0"/>
              <w:ind w:left="252"/>
            </w:pPr>
          </w:p>
        </w:tc>
      </w:tr>
      <w:tr w:rsidR="00217625" w:rsidRPr="00FE289D" w14:paraId="437F933A" w14:textId="77777777" w:rsidTr="00C63689">
        <w:tc>
          <w:tcPr>
            <w:tcW w:w="3420" w:type="dxa"/>
          </w:tcPr>
          <w:p w14:paraId="0AA982DC" w14:textId="77777777" w:rsidR="00217625" w:rsidRPr="00FE289D" w:rsidRDefault="00217625" w:rsidP="00217625">
            <w:pPr>
              <w:widowControl w:val="0"/>
              <w:ind w:left="180"/>
            </w:pPr>
            <w:r w:rsidRPr="00FE289D">
              <w:t>Телефон</w:t>
            </w:r>
          </w:p>
        </w:tc>
        <w:tc>
          <w:tcPr>
            <w:tcW w:w="6503" w:type="dxa"/>
          </w:tcPr>
          <w:p w14:paraId="240DE10E" w14:textId="77777777" w:rsidR="00217625" w:rsidRPr="00FE289D" w:rsidRDefault="00217625" w:rsidP="00217625">
            <w:pPr>
              <w:widowControl w:val="0"/>
              <w:ind w:left="252"/>
            </w:pPr>
          </w:p>
        </w:tc>
      </w:tr>
      <w:tr w:rsidR="00217625" w:rsidRPr="00FE289D" w14:paraId="1647D593" w14:textId="77777777" w:rsidTr="00C63689">
        <w:tc>
          <w:tcPr>
            <w:tcW w:w="3420" w:type="dxa"/>
          </w:tcPr>
          <w:p w14:paraId="103FFA4E" w14:textId="77777777" w:rsidR="00217625" w:rsidRPr="00FE289D" w:rsidRDefault="00217625" w:rsidP="00217625">
            <w:pPr>
              <w:widowControl w:val="0"/>
              <w:ind w:left="180"/>
            </w:pPr>
            <w:r w:rsidRPr="00FE289D">
              <w:t>Факс</w:t>
            </w:r>
          </w:p>
        </w:tc>
        <w:tc>
          <w:tcPr>
            <w:tcW w:w="6503" w:type="dxa"/>
          </w:tcPr>
          <w:p w14:paraId="01723AD6" w14:textId="77777777" w:rsidR="00217625" w:rsidRPr="00FE289D" w:rsidRDefault="00217625" w:rsidP="00217625">
            <w:pPr>
              <w:widowControl w:val="0"/>
              <w:ind w:left="252"/>
            </w:pPr>
          </w:p>
        </w:tc>
      </w:tr>
      <w:tr w:rsidR="00217625" w:rsidRPr="00FE289D" w14:paraId="220A876C" w14:textId="77777777" w:rsidTr="00C63689">
        <w:tc>
          <w:tcPr>
            <w:tcW w:w="3420" w:type="dxa"/>
          </w:tcPr>
          <w:p w14:paraId="5CD913DC" w14:textId="77777777" w:rsidR="00217625" w:rsidRPr="00FE289D" w:rsidRDefault="00217625" w:rsidP="00217625">
            <w:pPr>
              <w:widowControl w:val="0"/>
              <w:ind w:left="180"/>
            </w:pPr>
            <w:r w:rsidRPr="00FE289D">
              <w:t>Сайт</w:t>
            </w:r>
          </w:p>
        </w:tc>
        <w:tc>
          <w:tcPr>
            <w:tcW w:w="6503" w:type="dxa"/>
          </w:tcPr>
          <w:p w14:paraId="0EDBD1C1" w14:textId="77777777" w:rsidR="00217625" w:rsidRPr="00FE289D" w:rsidRDefault="00217625" w:rsidP="00217625">
            <w:pPr>
              <w:widowControl w:val="0"/>
              <w:ind w:left="252"/>
            </w:pPr>
          </w:p>
        </w:tc>
      </w:tr>
      <w:tr w:rsidR="00217625" w:rsidRPr="00FE289D" w14:paraId="4F1B548F" w14:textId="77777777" w:rsidTr="00C63689">
        <w:tc>
          <w:tcPr>
            <w:tcW w:w="3420" w:type="dxa"/>
          </w:tcPr>
          <w:p w14:paraId="08F9F774" w14:textId="77777777" w:rsidR="00217625" w:rsidRPr="00FE289D" w:rsidRDefault="00217625" w:rsidP="00217625">
            <w:pPr>
              <w:widowControl w:val="0"/>
              <w:ind w:left="180"/>
            </w:pPr>
            <w:r w:rsidRPr="00FE289D">
              <w:rPr>
                <w:lang w:val="en-US"/>
              </w:rPr>
              <w:t>e</w:t>
            </w:r>
            <w:r w:rsidRPr="00FE289D">
              <w:t>-</w:t>
            </w:r>
            <w:r w:rsidRPr="00FE289D">
              <w:rPr>
                <w:lang w:val="en-US"/>
              </w:rPr>
              <w:t>mail</w:t>
            </w:r>
          </w:p>
        </w:tc>
        <w:tc>
          <w:tcPr>
            <w:tcW w:w="6503" w:type="dxa"/>
          </w:tcPr>
          <w:p w14:paraId="7896DFF9" w14:textId="77777777" w:rsidR="00217625" w:rsidRPr="00FE289D" w:rsidRDefault="00217625" w:rsidP="00217625">
            <w:pPr>
              <w:widowControl w:val="0"/>
              <w:ind w:left="252"/>
              <w:rPr>
                <w:lang w:val="en-US"/>
              </w:rPr>
            </w:pPr>
          </w:p>
        </w:tc>
      </w:tr>
      <w:tr w:rsidR="00217625" w:rsidRPr="00FE289D"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FE289D" w:rsidRDefault="00F23437" w:rsidP="008B6C3F">
            <w:pPr>
              <w:widowControl w:val="0"/>
              <w:ind w:left="180"/>
            </w:pPr>
            <w:r w:rsidRPr="00FE289D">
              <w:t>Контактное лицо по исполнению договор</w:t>
            </w:r>
            <w:r w:rsidR="008B6C3F" w:rsidRPr="00FE289D">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FE289D" w:rsidRDefault="00217625" w:rsidP="00217625">
            <w:pPr>
              <w:widowControl w:val="0"/>
              <w:ind w:left="252"/>
            </w:pPr>
          </w:p>
        </w:tc>
      </w:tr>
    </w:tbl>
    <w:p w14:paraId="28C3034E" w14:textId="77777777" w:rsidR="00217625" w:rsidRPr="00FE289D" w:rsidRDefault="00217625" w:rsidP="00217625">
      <w:pPr>
        <w:widowControl w:val="0"/>
        <w:jc w:val="both"/>
      </w:pPr>
    </w:p>
    <w:p w14:paraId="5C6295B6" w14:textId="77777777" w:rsidR="00217625" w:rsidRPr="00FE289D" w:rsidRDefault="00217625" w:rsidP="00217625">
      <w:pPr>
        <w:widowControl w:val="0"/>
      </w:pPr>
    </w:p>
    <w:p w14:paraId="4D1640CE" w14:textId="77777777" w:rsidR="00724159" w:rsidRPr="00FE289D" w:rsidRDefault="00724159" w:rsidP="00724159">
      <w:pPr>
        <w:jc w:val="both"/>
        <w:rPr>
          <w:bCs/>
          <w:color w:val="000000"/>
        </w:rPr>
      </w:pPr>
      <w:r w:rsidRPr="00FE289D">
        <w:rPr>
          <w:bCs/>
          <w:color w:val="000000"/>
        </w:rPr>
        <w:t>_____________________________________________      _____________  /________________/</w:t>
      </w:r>
    </w:p>
    <w:p w14:paraId="69C108EF" w14:textId="77777777" w:rsidR="00724159" w:rsidRPr="00FE289D" w:rsidRDefault="003011B5" w:rsidP="00724159">
      <w:pPr>
        <w:tabs>
          <w:tab w:val="left" w:pos="708"/>
          <w:tab w:val="center" w:pos="4536"/>
          <w:tab w:val="right" w:pos="9072"/>
        </w:tabs>
        <w:spacing w:line="360" w:lineRule="auto"/>
        <w:rPr>
          <w:b/>
          <w:bCs/>
          <w:i/>
          <w:sz w:val="20"/>
          <w:szCs w:val="20"/>
        </w:rPr>
      </w:pPr>
      <w:r w:rsidRPr="00FE289D">
        <w:rPr>
          <w:bCs/>
          <w:i/>
          <w:color w:val="000000"/>
          <w:sz w:val="20"/>
          <w:szCs w:val="20"/>
        </w:rPr>
        <w:t>(</w:t>
      </w:r>
      <w:r w:rsidR="00724159" w:rsidRPr="00FE289D">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FE289D" w:rsidRDefault="00217625" w:rsidP="00217625">
      <w:pPr>
        <w:widowControl w:val="0"/>
        <w:jc w:val="both"/>
      </w:pPr>
    </w:p>
    <w:p w14:paraId="39B247FB" w14:textId="77777777" w:rsidR="003A7836" w:rsidRPr="00FE289D" w:rsidRDefault="003A7836" w:rsidP="00435611">
      <w:pPr>
        <w:tabs>
          <w:tab w:val="left" w:pos="708"/>
          <w:tab w:val="center" w:pos="4536"/>
          <w:tab w:val="right" w:pos="9072"/>
        </w:tabs>
        <w:spacing w:line="360" w:lineRule="auto"/>
        <w:jc w:val="right"/>
        <w:rPr>
          <w:b/>
          <w:bCs/>
        </w:rPr>
        <w:sectPr w:rsidR="003A7836" w:rsidRPr="00FE289D" w:rsidSect="00342CB2">
          <w:pgSz w:w="11906" w:h="16838"/>
          <w:pgMar w:top="851" w:right="680" w:bottom="680" w:left="1418" w:header="720" w:footer="720" w:gutter="0"/>
          <w:cols w:space="720"/>
          <w:docGrid w:linePitch="326"/>
        </w:sectPr>
      </w:pPr>
    </w:p>
    <w:p w14:paraId="07803AFC" w14:textId="78F2F58E" w:rsidR="00C979FA" w:rsidRPr="00FE289D" w:rsidRDefault="00C979FA" w:rsidP="00195A33">
      <w:pPr>
        <w:keepNext/>
        <w:jc w:val="right"/>
        <w:rPr>
          <w:b/>
          <w:bCs/>
          <w:color w:val="000000"/>
        </w:rPr>
      </w:pPr>
      <w:r w:rsidRPr="00FE289D">
        <w:rPr>
          <w:b/>
          <w:bCs/>
          <w:color w:val="000000"/>
        </w:rPr>
        <w:lastRenderedPageBreak/>
        <w:t xml:space="preserve">Приложение № </w:t>
      </w:r>
      <w:r w:rsidR="00BE2DF8" w:rsidRPr="00FE289D">
        <w:rPr>
          <w:b/>
          <w:bCs/>
          <w:color w:val="000000"/>
        </w:rPr>
        <w:t>4</w:t>
      </w:r>
    </w:p>
    <w:p w14:paraId="5D637E02" w14:textId="77777777" w:rsidR="00C979FA" w:rsidRPr="00FE289D" w:rsidRDefault="00C979FA" w:rsidP="00195A33">
      <w:pPr>
        <w:keepNext/>
        <w:widowControl w:val="0"/>
        <w:ind w:left="5664" w:firstLine="6"/>
        <w:jc w:val="right"/>
      </w:pPr>
      <w:r w:rsidRPr="00FE289D">
        <w:t xml:space="preserve">к Извещению о запросе котировок </w:t>
      </w:r>
    </w:p>
    <w:p w14:paraId="4CE5EFDD" w14:textId="0E9FF56A" w:rsidR="00C979FA" w:rsidRPr="00FE289D" w:rsidRDefault="006C7D83" w:rsidP="00195A33">
      <w:pPr>
        <w:keepNext/>
        <w:widowControl w:val="0"/>
        <w:ind w:left="5664" w:firstLine="6"/>
        <w:jc w:val="right"/>
        <w:rPr>
          <w:b/>
          <w:bCs/>
        </w:rPr>
      </w:pPr>
      <w:r>
        <w:rPr>
          <w:b/>
          <w:bCs/>
          <w:color w:val="000000"/>
        </w:rPr>
        <w:t>от 23.05</w:t>
      </w:r>
      <w:bookmarkStart w:id="1" w:name="_GoBack"/>
      <w:bookmarkEnd w:id="1"/>
      <w:r w:rsidR="009450DC" w:rsidRPr="00FE289D">
        <w:rPr>
          <w:b/>
          <w:bCs/>
          <w:color w:val="000000"/>
        </w:rPr>
        <w:t>.2018 г. № ЗК-ДРОЭЗ–308</w:t>
      </w:r>
    </w:p>
    <w:p w14:paraId="2C2FC2A9" w14:textId="77777777" w:rsidR="00830B78" w:rsidRPr="00FE289D" w:rsidRDefault="00830B78" w:rsidP="00195A33">
      <w:pPr>
        <w:keepNext/>
        <w:ind w:firstLine="709"/>
        <w:jc w:val="right"/>
        <w:rPr>
          <w:b/>
        </w:rPr>
      </w:pPr>
    </w:p>
    <w:p w14:paraId="3F4B8AE9" w14:textId="77777777" w:rsidR="00457DF8" w:rsidRPr="00FE289D" w:rsidRDefault="00457DF8" w:rsidP="00572C00">
      <w:pPr>
        <w:shd w:val="clear" w:color="auto" w:fill="FFFFFF"/>
        <w:tabs>
          <w:tab w:val="num" w:pos="567"/>
          <w:tab w:val="left" w:pos="816"/>
        </w:tabs>
        <w:jc w:val="right"/>
        <w:rPr>
          <w:b/>
        </w:rPr>
      </w:pPr>
      <w:r w:rsidRPr="00FE289D">
        <w:rPr>
          <w:b/>
        </w:rPr>
        <w:t>ПРОЕКТ</w:t>
      </w:r>
    </w:p>
    <w:p w14:paraId="28C6C1C2" w14:textId="77777777" w:rsidR="00131B04" w:rsidRPr="00FE289D" w:rsidRDefault="00131B04" w:rsidP="00131B04">
      <w:pPr>
        <w:tabs>
          <w:tab w:val="left" w:pos="851"/>
        </w:tabs>
        <w:jc w:val="center"/>
        <w:rPr>
          <w:b/>
        </w:rPr>
      </w:pPr>
      <w:r w:rsidRPr="00FE289D">
        <w:rPr>
          <w:b/>
        </w:rPr>
        <w:t xml:space="preserve">ДОГОВОР № </w:t>
      </w:r>
    </w:p>
    <w:p w14:paraId="6C03FF0C" w14:textId="77777777" w:rsidR="00131B04" w:rsidRPr="00FE289D" w:rsidRDefault="00131B04" w:rsidP="00540A30">
      <w:pPr>
        <w:tabs>
          <w:tab w:val="left" w:pos="851"/>
        </w:tabs>
        <w:jc w:val="center"/>
        <w:rPr>
          <w:b/>
        </w:rPr>
      </w:pPr>
      <w:r w:rsidRPr="00FE289D">
        <w:rPr>
          <w:b/>
        </w:rPr>
        <w:t xml:space="preserve">на выполнение кадастровых работ </w:t>
      </w:r>
    </w:p>
    <w:p w14:paraId="705C6BD0" w14:textId="77777777" w:rsidR="00131B04" w:rsidRPr="00FE289D" w:rsidRDefault="00131B04">
      <w:pPr>
        <w:tabs>
          <w:tab w:val="left" w:pos="851"/>
        </w:tabs>
        <w:ind w:firstLine="851"/>
        <w:jc w:val="both"/>
      </w:pPr>
    </w:p>
    <w:p w14:paraId="24A0FF87" w14:textId="77777777" w:rsidR="00131B04" w:rsidRPr="00FE289D" w:rsidRDefault="00131B04">
      <w:pPr>
        <w:tabs>
          <w:tab w:val="left" w:pos="851"/>
        </w:tabs>
        <w:ind w:firstLine="851"/>
        <w:jc w:val="both"/>
        <w:rPr>
          <w:color w:val="000000"/>
        </w:rPr>
      </w:pPr>
      <w:r w:rsidRPr="00FE289D">
        <w:t>г. Москва</w:t>
      </w:r>
      <w:r w:rsidRPr="00FE289D">
        <w:tab/>
        <w:t xml:space="preserve">                                                                </w:t>
      </w:r>
      <w:r w:rsidRPr="00FE289D">
        <w:tab/>
        <w:t xml:space="preserve"> «____» ____________</w:t>
      </w:r>
      <w:r w:rsidRPr="00FE289D">
        <w:rPr>
          <w:color w:val="000000"/>
        </w:rPr>
        <w:t xml:space="preserve"> 2018 г.</w:t>
      </w:r>
    </w:p>
    <w:p w14:paraId="4F77A659" w14:textId="77777777" w:rsidR="00131B04" w:rsidRPr="00FE289D" w:rsidRDefault="00131B04">
      <w:pPr>
        <w:tabs>
          <w:tab w:val="left" w:pos="851"/>
        </w:tabs>
        <w:ind w:firstLine="851"/>
        <w:jc w:val="both"/>
      </w:pPr>
    </w:p>
    <w:p w14:paraId="3C358909" w14:textId="1BC35408" w:rsidR="00131B04" w:rsidRPr="00FE289D" w:rsidRDefault="00131B04">
      <w:pPr>
        <w:tabs>
          <w:tab w:val="left" w:pos="851"/>
        </w:tabs>
        <w:ind w:firstLine="709"/>
        <w:jc w:val="both"/>
      </w:pPr>
      <w:proofErr w:type="gramStart"/>
      <w:r w:rsidRPr="00FE289D">
        <w:t>Акционерное общество «Курорты Северного Кавказа» (АО «КСК»), именуемое в дальнейшем «Заказчик», в лице _____________________, действующего на основании _____________________________, с одной стороны, и ______________________________ (__________________________________________), именуемое в дальнейшем «Подрядчик», в лице _______________________________, действующего на основании _____________________________, с другой стороны, в дальнейшем совместно именуемые «Стороны», а по отдельности «Сторона», заключили настоящий договор (далее – Договор) о нижеследующем:</w:t>
      </w:r>
      <w:proofErr w:type="gramEnd"/>
    </w:p>
    <w:p w14:paraId="6CD6FCE7" w14:textId="77777777" w:rsidR="00131B04" w:rsidRPr="00FE289D" w:rsidRDefault="00131B04">
      <w:pPr>
        <w:tabs>
          <w:tab w:val="left" w:pos="851"/>
        </w:tabs>
        <w:ind w:firstLine="709"/>
      </w:pPr>
    </w:p>
    <w:p w14:paraId="0EB11392"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ПРЕДМЕТ ДОГОВОРА</w:t>
      </w:r>
    </w:p>
    <w:p w14:paraId="3A488003" w14:textId="77777777"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bookmarkStart w:id="2" w:name="_Ref365629502"/>
      <w:proofErr w:type="gramStart"/>
      <w:r w:rsidRPr="00FE289D">
        <w:t xml:space="preserve">В соответствии с Договором Подрядчик обязуется по заданию Заказчика выполнить кадастровые работы по образованию земельных участков, в том числе формированию частей образуемых земельных участков, подготовить схемы расположения земельных участков на кадастровом плане территории, обеспечить осуществление государственного кадастрового учета образуемых земельных участков </w:t>
      </w:r>
      <w:r w:rsidRPr="00FE289D">
        <w:rPr>
          <w:lang w:eastAsia="en-US"/>
        </w:rPr>
        <w:t>(далее – работы)</w:t>
      </w:r>
      <w:r w:rsidRPr="00FE289D">
        <w:t>, и передать документы, подготовленные в результате выполнения этих работ (далее – отчетные материалы)</w:t>
      </w:r>
      <w:r w:rsidRPr="00FE289D">
        <w:rPr>
          <w:lang w:eastAsia="en-US"/>
        </w:rPr>
        <w:t>, а Заказчик обязуется принять и</w:t>
      </w:r>
      <w:proofErr w:type="gramEnd"/>
      <w:r w:rsidRPr="00FE289D">
        <w:rPr>
          <w:lang w:eastAsia="en-US"/>
        </w:rPr>
        <w:t xml:space="preserve"> оплатить эти работы.</w:t>
      </w:r>
    </w:p>
    <w:p w14:paraId="0A63C0DE" w14:textId="08AA750F"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rPr>
          <w:lang w:eastAsia="en-US"/>
        </w:rPr>
        <w:t xml:space="preserve">Объекты работ указаны в п. </w:t>
      </w:r>
      <w:r w:rsidRPr="00FE289D">
        <w:rPr>
          <w:lang w:eastAsia="en-US"/>
        </w:rPr>
        <w:fldChar w:fldCharType="begin"/>
      </w:r>
      <w:r w:rsidRPr="00FE289D">
        <w:rPr>
          <w:lang w:eastAsia="en-US"/>
        </w:rPr>
        <w:instrText xml:space="preserve"> REF _Ref511986776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2</w:t>
      </w:r>
      <w:r w:rsidRPr="00FE289D">
        <w:rPr>
          <w:lang w:eastAsia="en-US"/>
        </w:rPr>
        <w:fldChar w:fldCharType="end"/>
      </w:r>
      <w:r w:rsidRPr="00FE289D">
        <w:rPr>
          <w:lang w:eastAsia="en-US"/>
        </w:rPr>
        <w:t xml:space="preserve"> Технического задания (Приложение № 1 к Договору, далее – Техническое задание)</w:t>
      </w:r>
      <w:r w:rsidR="00540A30" w:rsidRPr="00FE289D">
        <w:rPr>
          <w:lang w:eastAsia="en-US"/>
        </w:rPr>
        <w:t>.</w:t>
      </w:r>
    </w:p>
    <w:p w14:paraId="2FEACCF5" w14:textId="0E59762D"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t>Состав и содержание</w:t>
      </w:r>
      <w:r w:rsidRPr="00FE289D">
        <w:rPr>
          <w:lang w:eastAsia="en-US"/>
        </w:rPr>
        <w:t xml:space="preserve"> работ определяются на основании п. </w:t>
      </w:r>
      <w:r w:rsidRPr="00FE289D">
        <w:rPr>
          <w:lang w:eastAsia="en-US"/>
        </w:rPr>
        <w:fldChar w:fldCharType="begin"/>
      </w:r>
      <w:r w:rsidRPr="00FE289D">
        <w:rPr>
          <w:lang w:eastAsia="en-US"/>
        </w:rPr>
        <w:instrText xml:space="preserve"> REF _Ref511986820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4</w:t>
      </w:r>
      <w:r w:rsidRPr="00FE289D">
        <w:rPr>
          <w:lang w:eastAsia="en-US"/>
        </w:rPr>
        <w:fldChar w:fldCharType="end"/>
      </w:r>
      <w:r w:rsidRPr="00FE289D">
        <w:rPr>
          <w:lang w:eastAsia="en-US"/>
        </w:rPr>
        <w:t xml:space="preserve"> Технического задания.</w:t>
      </w:r>
    </w:p>
    <w:p w14:paraId="5DC59158" w14:textId="77777777" w:rsidR="00131B04" w:rsidRPr="00FE289D" w:rsidRDefault="00131B04" w:rsidP="0014696B">
      <w:pPr>
        <w:widowControl w:val="0"/>
        <w:numPr>
          <w:ilvl w:val="1"/>
          <w:numId w:val="40"/>
        </w:numPr>
        <w:tabs>
          <w:tab w:val="left" w:pos="851"/>
          <w:tab w:val="left" w:pos="993"/>
        </w:tabs>
        <w:suppressAutoHyphens/>
        <w:autoSpaceDE w:val="0"/>
        <w:autoSpaceDN w:val="0"/>
        <w:adjustRightInd w:val="0"/>
        <w:ind w:left="0" w:firstLine="709"/>
        <w:contextualSpacing/>
        <w:jc w:val="both"/>
        <w:rPr>
          <w:lang w:eastAsia="en-US"/>
        </w:rPr>
      </w:pPr>
      <w:r w:rsidRPr="00FE289D">
        <w:t>Датой окончания работ считается дата подписания Акта сдачи-приемки выполненных работ.</w:t>
      </w:r>
    </w:p>
    <w:bookmarkEnd w:id="2"/>
    <w:p w14:paraId="7F65BB9A" w14:textId="77777777" w:rsidR="00131B04" w:rsidRPr="00FE289D" w:rsidRDefault="00131B04">
      <w:pPr>
        <w:tabs>
          <w:tab w:val="left" w:pos="851"/>
          <w:tab w:val="left" w:pos="993"/>
        </w:tabs>
        <w:ind w:firstLine="709"/>
        <w:jc w:val="both"/>
        <w:rPr>
          <w:lang w:eastAsia="en-US"/>
        </w:rPr>
      </w:pPr>
    </w:p>
    <w:p w14:paraId="7CDAEC97"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СРОКИ ВЫПОЛНЕНИЯ РАБОТ</w:t>
      </w:r>
    </w:p>
    <w:p w14:paraId="75B3618D"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bookmarkStart w:id="3" w:name="_Ref324588819"/>
      <w:r w:rsidRPr="00FE289D">
        <w:rPr>
          <w:lang w:eastAsia="en-US"/>
        </w:rPr>
        <w:t>Договор считается заключенным с момента его подписания обеими Сторонами.</w:t>
      </w:r>
    </w:p>
    <w:p w14:paraId="7DB2526F"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Срок действия Договора составляет 12 месяцев </w:t>
      </w:r>
      <w:proofErr w:type="gramStart"/>
      <w:r w:rsidRPr="00FE289D">
        <w:rPr>
          <w:lang w:eastAsia="en-US"/>
        </w:rPr>
        <w:t>с даты</w:t>
      </w:r>
      <w:proofErr w:type="gramEnd"/>
      <w:r w:rsidRPr="00FE289D">
        <w:rPr>
          <w:lang w:eastAsia="en-US"/>
        </w:rPr>
        <w:t xml:space="preserve"> его заключения.</w:t>
      </w:r>
    </w:p>
    <w:p w14:paraId="3D116209" w14:textId="191758E4"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Договором устанавливаются промежуточные сроки выполнения работ, указанные в п. </w:t>
      </w:r>
      <w:r w:rsidRPr="00FE289D">
        <w:rPr>
          <w:lang w:eastAsia="en-US"/>
        </w:rPr>
        <w:fldChar w:fldCharType="begin"/>
      </w:r>
      <w:r w:rsidRPr="00FE289D">
        <w:rPr>
          <w:lang w:eastAsia="en-US"/>
        </w:rPr>
        <w:instrText xml:space="preserve"> REF _Ref511986918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6</w:t>
      </w:r>
      <w:r w:rsidRPr="00FE289D">
        <w:rPr>
          <w:lang w:eastAsia="en-US"/>
        </w:rPr>
        <w:fldChar w:fldCharType="end"/>
      </w:r>
      <w:r w:rsidRPr="00FE289D">
        <w:rPr>
          <w:lang w:eastAsia="en-US"/>
        </w:rPr>
        <w:t xml:space="preserve"> Технического задания.</w:t>
      </w:r>
    </w:p>
    <w:p w14:paraId="5EEADAE5"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В случае несвоевременного выполнения Заказчиком условий Договора, влияющих на сроки выполнения Подрядчиком работ, сроки окончания работ пролонгируется на срок задержки. </w:t>
      </w:r>
    </w:p>
    <w:p w14:paraId="72DC650C"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lang w:eastAsia="en-US"/>
        </w:rPr>
      </w:pPr>
      <w:r w:rsidRPr="00FE289D">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3 (Три) рабочих дня) уведомить Заказчика о возможном нарушении сроков выполнения работ. </w:t>
      </w:r>
    </w:p>
    <w:bookmarkEnd w:id="3"/>
    <w:p w14:paraId="0C1D5FBE" w14:textId="77777777" w:rsidR="00131B04" w:rsidRPr="00FE289D" w:rsidRDefault="00131B04">
      <w:pPr>
        <w:tabs>
          <w:tab w:val="left" w:pos="851"/>
        </w:tabs>
        <w:ind w:firstLine="709"/>
        <w:jc w:val="both"/>
        <w:rPr>
          <w:lang w:eastAsia="en-US"/>
        </w:rPr>
      </w:pPr>
    </w:p>
    <w:p w14:paraId="5DEEC288"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val="en-AU" w:eastAsia="en-US"/>
        </w:rPr>
      </w:pPr>
      <w:r w:rsidRPr="00FE289D">
        <w:rPr>
          <w:b/>
          <w:lang w:eastAsia="en-US"/>
        </w:rPr>
        <w:t>ОБЯЗАТЕЛЬСТВА СТОРОН</w:t>
      </w:r>
    </w:p>
    <w:p w14:paraId="2BA9B253"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contextualSpacing/>
        <w:jc w:val="both"/>
        <w:rPr>
          <w:lang w:val="en-AU" w:eastAsia="en-US"/>
        </w:rPr>
      </w:pPr>
      <w:r w:rsidRPr="00FE289D">
        <w:rPr>
          <w:lang w:eastAsia="en-US"/>
        </w:rPr>
        <w:t>Заказчик</w:t>
      </w:r>
      <w:r w:rsidRPr="00FE289D">
        <w:rPr>
          <w:lang w:val="en-AU" w:eastAsia="en-US"/>
        </w:rPr>
        <w:t xml:space="preserve"> </w:t>
      </w:r>
      <w:r w:rsidRPr="00FE289D">
        <w:rPr>
          <w:lang w:eastAsia="en-US"/>
        </w:rPr>
        <w:t>обязуется</w:t>
      </w:r>
      <w:r w:rsidRPr="00FE289D">
        <w:rPr>
          <w:lang w:val="en-AU" w:eastAsia="en-US"/>
        </w:rPr>
        <w:t>:</w:t>
      </w:r>
    </w:p>
    <w:p w14:paraId="282AE89B" w14:textId="2FB9F3AD"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 xml:space="preserve">Предоставить Подрядчику исходные материалы для выполнения работ, предусмотренные п. </w:t>
      </w:r>
      <w:r w:rsidRPr="00FE289D">
        <w:rPr>
          <w:lang w:eastAsia="en-US"/>
        </w:rPr>
        <w:fldChar w:fldCharType="begin"/>
      </w:r>
      <w:r w:rsidRPr="00FE289D">
        <w:rPr>
          <w:lang w:eastAsia="en-US"/>
        </w:rPr>
        <w:instrText xml:space="preserve"> REF _Ref511986954 \r \h </w:instrText>
      </w:r>
      <w:r w:rsidR="00FE289D">
        <w:rPr>
          <w:lang w:eastAsia="en-US"/>
        </w:rPr>
        <w:instrText xml:space="preserve"> \* MERGEFORMAT </w:instrText>
      </w:r>
      <w:r w:rsidRPr="00FE289D">
        <w:rPr>
          <w:lang w:eastAsia="en-US"/>
        </w:rPr>
      </w:r>
      <w:r w:rsidRPr="00FE289D">
        <w:rPr>
          <w:lang w:eastAsia="en-US"/>
        </w:rPr>
        <w:fldChar w:fldCharType="separate"/>
      </w:r>
      <w:r w:rsidR="00761536">
        <w:rPr>
          <w:lang w:eastAsia="en-US"/>
        </w:rPr>
        <w:t>7</w:t>
      </w:r>
      <w:r w:rsidRPr="00FE289D">
        <w:rPr>
          <w:lang w:eastAsia="en-US"/>
        </w:rPr>
        <w:fldChar w:fldCharType="end"/>
      </w:r>
      <w:r w:rsidRPr="00FE289D">
        <w:rPr>
          <w:lang w:eastAsia="en-US"/>
        </w:rPr>
        <w:t xml:space="preserve"> Технического задания.</w:t>
      </w:r>
    </w:p>
    <w:p w14:paraId="112A3C9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Оплатить Подрядчику результат выполненных работ, по цене и на условиях, предусмотренных Договором.</w:t>
      </w:r>
    </w:p>
    <w:p w14:paraId="1C63C5ED"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Оказывать Подрядчику содействие в выполнении работ в объеме и на условиях, предусмотренных Договором.</w:t>
      </w:r>
    </w:p>
    <w:p w14:paraId="3AACD0BE"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Принять результат выполненных работ в сроки и на условиях, установленных Договором.</w:t>
      </w:r>
    </w:p>
    <w:p w14:paraId="12D0D2F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lastRenderedPageBreak/>
        <w:t>Установить срок приостановки работ по Договору, и направить Подрядчику письменное уведомление о необходимости приостановки работ.</w:t>
      </w:r>
    </w:p>
    <w:p w14:paraId="703AA55F"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jc w:val="both"/>
        <w:rPr>
          <w:lang w:val="en-AU" w:eastAsia="en-US"/>
        </w:rPr>
      </w:pPr>
      <w:proofErr w:type="spellStart"/>
      <w:r w:rsidRPr="00FE289D">
        <w:rPr>
          <w:lang w:val="en-AU" w:eastAsia="en-US"/>
        </w:rPr>
        <w:t>Подрядчик</w:t>
      </w:r>
      <w:proofErr w:type="spellEnd"/>
      <w:r w:rsidRPr="00FE289D">
        <w:rPr>
          <w:lang w:val="en-AU" w:eastAsia="en-US"/>
        </w:rPr>
        <w:t xml:space="preserve"> </w:t>
      </w:r>
      <w:proofErr w:type="spellStart"/>
      <w:r w:rsidRPr="00FE289D">
        <w:rPr>
          <w:lang w:val="en-AU" w:eastAsia="en-US"/>
        </w:rPr>
        <w:t>обязуется</w:t>
      </w:r>
      <w:proofErr w:type="spellEnd"/>
      <w:r w:rsidRPr="00FE289D">
        <w:rPr>
          <w:lang w:val="en-AU" w:eastAsia="en-US"/>
        </w:rPr>
        <w:t>:</w:t>
      </w:r>
    </w:p>
    <w:p w14:paraId="14E72493"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0272E702" w14:textId="0BC60D51"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pPr>
      <w:r w:rsidRPr="00FE289D">
        <w:t xml:space="preserve"> По мере подготовки, передавать Заказчику отчетные материалы о выполненных работах. Материалы в электронном виде направляются по адресу электронной почты Заказчика, указанному в п. </w:t>
      </w:r>
      <w:r w:rsidRPr="00FE289D">
        <w:fldChar w:fldCharType="begin"/>
      </w:r>
      <w:r w:rsidRPr="00FE289D">
        <w:instrText xml:space="preserve"> REF _Ref510697393 \r \h </w:instrText>
      </w:r>
      <w:r w:rsidR="00FE289D">
        <w:instrText xml:space="preserve"> \* MERGEFORMAT </w:instrText>
      </w:r>
      <w:r w:rsidRPr="00FE289D">
        <w:fldChar w:fldCharType="separate"/>
      </w:r>
      <w:r w:rsidR="00761536">
        <w:t>10.3</w:t>
      </w:r>
      <w:r w:rsidRPr="00FE289D">
        <w:fldChar w:fldCharType="end"/>
      </w:r>
      <w:r w:rsidRPr="00FE289D">
        <w:t>.</w:t>
      </w:r>
      <w:r w:rsidRPr="00FE289D">
        <w:rPr>
          <w:lang w:val="en-US"/>
        </w:rPr>
        <w:t xml:space="preserve"> </w:t>
      </w:r>
      <w:r w:rsidRPr="00FE289D">
        <w:t>Договора.</w:t>
      </w:r>
    </w:p>
    <w:p w14:paraId="0D14F5C5"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Выполнить работы в объеме и в сроки, установленные Договором и Техническим заданием.</w:t>
      </w:r>
    </w:p>
    <w:p w14:paraId="78254954"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Подрядчик гарантирует, что передаваемые Заказчику результаты работ</w:t>
      </w:r>
      <w:r w:rsidRPr="00FE289D">
        <w:rPr>
          <w:lang w:eastAsia="en-US"/>
        </w:rPr>
        <w:br/>
        <w:t>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497B0647" w14:textId="47F98B41"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t xml:space="preserve"> По адресу электронной почты Заказчика, указанному в п. </w:t>
      </w:r>
      <w:r w:rsidRPr="00FE289D">
        <w:fldChar w:fldCharType="begin"/>
      </w:r>
      <w:r w:rsidRPr="00FE289D">
        <w:instrText xml:space="preserve"> REF _Ref510697393 \r \h </w:instrText>
      </w:r>
      <w:r w:rsidR="00FE289D">
        <w:instrText xml:space="preserve"> \* MERGEFORMAT </w:instrText>
      </w:r>
      <w:r w:rsidRPr="00FE289D">
        <w:fldChar w:fldCharType="separate"/>
      </w:r>
      <w:r w:rsidR="00761536">
        <w:t>10.3</w:t>
      </w:r>
      <w:r w:rsidRPr="00FE289D">
        <w:fldChar w:fldCharType="end"/>
      </w:r>
      <w:r w:rsidRPr="00FE289D">
        <w:t>. Договора, еженедельно не позднее 10</w:t>
      </w:r>
      <w:r w:rsidRPr="00FE289D">
        <w:rPr>
          <w:lang w:val="en-US"/>
        </w:rPr>
        <w:t> </w:t>
      </w:r>
      <w:r w:rsidRPr="00FE289D">
        <w:t>часов 00</w:t>
      </w:r>
      <w:r w:rsidRPr="00FE289D">
        <w:rPr>
          <w:lang w:val="en-US"/>
        </w:rPr>
        <w:t> </w:t>
      </w:r>
      <w:r w:rsidRPr="00FE289D">
        <w:t>минут каждого понедельника представлять отчет о работах, выполненных за предыдущую неделю.</w:t>
      </w:r>
    </w:p>
    <w:p w14:paraId="0FACBC92"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70CADA4B" w14:textId="77777777" w:rsidR="00131B04" w:rsidRPr="00FE289D" w:rsidRDefault="00131B04" w:rsidP="0014696B">
      <w:pPr>
        <w:widowControl w:val="0"/>
        <w:numPr>
          <w:ilvl w:val="2"/>
          <w:numId w:val="41"/>
        </w:numPr>
        <w:tabs>
          <w:tab w:val="left" w:pos="851"/>
          <w:tab w:val="left" w:pos="1134"/>
        </w:tabs>
        <w:suppressAutoHyphens/>
        <w:autoSpaceDE w:val="0"/>
        <w:autoSpaceDN w:val="0"/>
        <w:adjustRightInd w:val="0"/>
        <w:ind w:left="0" w:firstLine="709"/>
        <w:jc w:val="both"/>
        <w:rPr>
          <w:lang w:eastAsia="en-US"/>
        </w:rPr>
      </w:pPr>
      <w:r w:rsidRPr="00FE289D">
        <w:rPr>
          <w:lang w:eastAsia="en-US"/>
        </w:rPr>
        <w:t>По требованию Заказчика направлять своих уполномоченных представителей для участия в совещаниях, связанных с выполнением работ.</w:t>
      </w:r>
    </w:p>
    <w:p w14:paraId="3125645C" w14:textId="77777777" w:rsidR="00131B04" w:rsidRPr="00FE289D" w:rsidRDefault="00131B04">
      <w:pPr>
        <w:tabs>
          <w:tab w:val="left" w:pos="851"/>
        </w:tabs>
        <w:ind w:firstLine="709"/>
        <w:jc w:val="both"/>
        <w:rPr>
          <w:lang w:eastAsia="en-US"/>
        </w:rPr>
      </w:pPr>
    </w:p>
    <w:p w14:paraId="0287F3AB"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jc w:val="center"/>
        <w:rPr>
          <w:b/>
          <w:lang w:val="en-AU" w:eastAsia="en-US"/>
        </w:rPr>
      </w:pPr>
      <w:r w:rsidRPr="00FE289D">
        <w:rPr>
          <w:b/>
          <w:lang w:eastAsia="en-US"/>
        </w:rPr>
        <w:t>ЦЕНА ДОГОВОРА И ПОРЯДОК РАСЧЕТОВ</w:t>
      </w:r>
    </w:p>
    <w:p w14:paraId="349B9D38" w14:textId="77777777" w:rsidR="00131B04" w:rsidRPr="00FE289D" w:rsidRDefault="00131B04" w:rsidP="0014696B">
      <w:pPr>
        <w:widowControl w:val="0"/>
        <w:numPr>
          <w:ilvl w:val="1"/>
          <w:numId w:val="43"/>
        </w:numPr>
        <w:suppressAutoHyphens/>
        <w:autoSpaceDE w:val="0"/>
        <w:autoSpaceDN w:val="0"/>
        <w:adjustRightInd w:val="0"/>
        <w:ind w:left="0" w:firstLine="709"/>
        <w:contextualSpacing/>
        <w:jc w:val="both"/>
        <w:rPr>
          <w:rFonts w:eastAsia="Calibri"/>
        </w:rPr>
      </w:pPr>
      <w:bookmarkStart w:id="4" w:name="_Ref325384340"/>
      <w:r w:rsidRPr="00FE289D">
        <w:rPr>
          <w:rFonts w:eastAsia="Calibri"/>
        </w:rPr>
        <w:t>Цена Договора определена на основании твердой сметы (Приложении № 2 к Договору) и составляет</w:t>
      </w:r>
      <w:proofErr w:type="gramStart"/>
      <w:r w:rsidRPr="00FE289D">
        <w:rPr>
          <w:rFonts w:eastAsia="Calibri"/>
        </w:rPr>
        <w:t xml:space="preserve">  ________________ (____________________) </w:t>
      </w:r>
      <w:proofErr w:type="gramEnd"/>
      <w:r w:rsidRPr="00FE289D">
        <w:rPr>
          <w:rFonts w:eastAsia="Calibri"/>
        </w:rPr>
        <w:t>рублей __ копеек, включая НДС 18%  ______________ (_______________) рублей ___ копеек.</w:t>
      </w:r>
      <w:r w:rsidRPr="00FE289D">
        <w:t xml:space="preserve"> </w:t>
      </w:r>
    </w:p>
    <w:p w14:paraId="50EB4CBB" w14:textId="77777777"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Расчеты производятся по факту выполнения работ по каждому объекту работ, на основании подписанного с двух сторон Акта сдачи-приемки выполненных работ.</w:t>
      </w:r>
    </w:p>
    <w:p w14:paraId="6DEB752D" w14:textId="7C62E41E"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Оплата выполненных работ производится Заказчиком, путем перечисления денежных средств на расчетный счет Подрядчика в течение </w:t>
      </w:r>
      <w:r w:rsidRPr="00FE289D">
        <w:rPr>
          <w:lang w:eastAsia="en-US"/>
        </w:rPr>
        <w:t xml:space="preserve">30 (Тридцати) </w:t>
      </w:r>
      <w:r w:rsidR="00C42988" w:rsidRPr="00FE289D">
        <w:rPr>
          <w:lang w:eastAsia="en-US"/>
        </w:rPr>
        <w:t xml:space="preserve">рабочих </w:t>
      </w:r>
      <w:r w:rsidRPr="00FE289D">
        <w:rPr>
          <w:rFonts w:eastAsia="Calibri"/>
        </w:rPr>
        <w:t xml:space="preserve">дней, с момента подписания Заказчиком Акта сдачи-приемки выполненных работ, на основании выставленного Подрядчиком счета и </w:t>
      </w:r>
      <w:proofErr w:type="gramStart"/>
      <w:r w:rsidRPr="00FE289D">
        <w:rPr>
          <w:rFonts w:eastAsia="Calibri"/>
        </w:rPr>
        <w:t>счет-фактуры</w:t>
      </w:r>
      <w:proofErr w:type="gramEnd"/>
      <w:r w:rsidRPr="00FE289D">
        <w:rPr>
          <w:rFonts w:eastAsia="Calibri"/>
        </w:rPr>
        <w:t>.</w:t>
      </w:r>
    </w:p>
    <w:p w14:paraId="7CFB37FB" w14:textId="77777777" w:rsidR="00131B04" w:rsidRPr="00FE289D" w:rsidRDefault="00131B04" w:rsidP="0014696B">
      <w:pPr>
        <w:widowControl w:val="0"/>
        <w:numPr>
          <w:ilvl w:val="1"/>
          <w:numId w:val="43"/>
        </w:numPr>
        <w:tabs>
          <w:tab w:val="num" w:pos="0"/>
          <w:tab w:val="left" w:pos="993"/>
          <w:tab w:val="left" w:pos="1134"/>
        </w:tabs>
        <w:suppressAutoHyphens/>
        <w:autoSpaceDE w:val="0"/>
        <w:autoSpaceDN w:val="0"/>
        <w:adjustRightInd w:val="0"/>
        <w:ind w:left="0" w:firstLine="709"/>
        <w:jc w:val="both"/>
        <w:rPr>
          <w:rFonts w:eastAsia="Calibri"/>
        </w:rPr>
      </w:pPr>
      <w:r w:rsidRPr="00FE289D">
        <w:t>Датой оплаты считается дата списания денежных сре</w:t>
      </w:r>
      <w:proofErr w:type="gramStart"/>
      <w:r w:rsidRPr="00FE289D">
        <w:t>дств с л</w:t>
      </w:r>
      <w:proofErr w:type="gramEnd"/>
      <w:r w:rsidRPr="00FE289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FE289D">
        <w:rPr>
          <w:rFonts w:eastAsia="Calibri"/>
        </w:rPr>
        <w:t>.</w:t>
      </w:r>
    </w:p>
    <w:p w14:paraId="4C9F831B" w14:textId="77777777" w:rsidR="00131B04" w:rsidRPr="00FE289D" w:rsidRDefault="00131B04" w:rsidP="0014696B">
      <w:pPr>
        <w:widowControl w:val="0"/>
        <w:numPr>
          <w:ilvl w:val="1"/>
          <w:numId w:val="43"/>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платежи по Договору производятся в безналичной форме в российских рублях.</w:t>
      </w:r>
    </w:p>
    <w:p w14:paraId="1E758471" w14:textId="77777777" w:rsidR="00131B04" w:rsidRPr="00FE289D" w:rsidRDefault="00131B04">
      <w:pPr>
        <w:tabs>
          <w:tab w:val="left" w:pos="851"/>
          <w:tab w:val="left" w:pos="1134"/>
        </w:tabs>
        <w:ind w:firstLine="709"/>
        <w:jc w:val="both"/>
      </w:pPr>
    </w:p>
    <w:bookmarkEnd w:id="4"/>
    <w:p w14:paraId="1D66B087"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ПОРЯДОК СДАЧИ-ПРИЕМКИ ВЫПОЛНЕННЫХ РАБОТ</w:t>
      </w:r>
    </w:p>
    <w:p w14:paraId="078EFDD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Исполнение обязательств по Договору подтверждается подписанием Акта сдачи-приемки выполненных работ.</w:t>
      </w:r>
    </w:p>
    <w:p w14:paraId="13ACEFEF" w14:textId="4B602A9C"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 xml:space="preserve">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1 (Один) отсканированный экземпляр Акта сдачи-приемки выполненных работ на электронном носителе, отчетные материалы, в соответствии с пунктом </w:t>
      </w:r>
      <w:r w:rsidRPr="00FE289D">
        <w:rPr>
          <w:rFonts w:eastAsia="Calibri"/>
        </w:rPr>
        <w:fldChar w:fldCharType="begin"/>
      </w:r>
      <w:r w:rsidRPr="00FE289D">
        <w:rPr>
          <w:rFonts w:eastAsia="Calibri"/>
        </w:rPr>
        <w:instrText xml:space="preserve"> REF _Ref511987169 \r \h </w:instrText>
      </w:r>
      <w:r w:rsidR="00FE289D">
        <w:rPr>
          <w:rFonts w:eastAsia="Calibri"/>
        </w:rPr>
        <w:instrText xml:space="preserve"> \* MERGEFORMAT </w:instrText>
      </w:r>
      <w:r w:rsidRPr="00FE289D">
        <w:rPr>
          <w:rFonts w:eastAsia="Calibri"/>
        </w:rPr>
      </w:r>
      <w:r w:rsidRPr="00FE289D">
        <w:rPr>
          <w:rFonts w:eastAsia="Calibri"/>
        </w:rPr>
        <w:fldChar w:fldCharType="separate"/>
      </w:r>
      <w:r w:rsidR="00761536">
        <w:rPr>
          <w:rFonts w:eastAsia="Calibri"/>
        </w:rPr>
        <w:t>8</w:t>
      </w:r>
      <w:r w:rsidRPr="00FE289D">
        <w:rPr>
          <w:rFonts w:eastAsia="Calibri"/>
        </w:rPr>
        <w:fldChar w:fldCharType="end"/>
      </w:r>
      <w:r w:rsidRPr="00FE289D">
        <w:rPr>
          <w:rFonts w:eastAsia="Calibri"/>
        </w:rPr>
        <w:t xml:space="preserve"> Технического задания, счет, оригинал </w:t>
      </w:r>
      <w:proofErr w:type="gramStart"/>
      <w:r w:rsidRPr="00FE289D">
        <w:rPr>
          <w:rFonts w:eastAsia="Calibri"/>
        </w:rPr>
        <w:t>счет-фактуры</w:t>
      </w:r>
      <w:proofErr w:type="gramEnd"/>
      <w:r w:rsidRPr="00FE289D">
        <w:rPr>
          <w:rFonts w:eastAsia="Calibri"/>
        </w:rPr>
        <w:t>.</w:t>
      </w:r>
    </w:p>
    <w:p w14:paraId="6C7D5A9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bookmarkStart w:id="5" w:name="_Ref511987691"/>
      <w:r w:rsidRPr="00FE289D">
        <w:rPr>
          <w:rFonts w:eastAsia="Calibri"/>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15 (Пятнадцати)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bookmarkEnd w:id="5"/>
    </w:p>
    <w:p w14:paraId="200970F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lastRenderedPageBreak/>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53F24AC" w14:textId="434F6F06"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 xml:space="preserve">Если в течение срока, определенного п. </w:t>
      </w:r>
      <w:r w:rsidRPr="00FE289D">
        <w:rPr>
          <w:rFonts w:eastAsia="Calibri"/>
        </w:rPr>
        <w:fldChar w:fldCharType="begin"/>
      </w:r>
      <w:r w:rsidRPr="00FE289D">
        <w:rPr>
          <w:rFonts w:eastAsia="Calibri"/>
        </w:rPr>
        <w:instrText xml:space="preserve"> REF _Ref511987691 \r \h </w:instrText>
      </w:r>
      <w:r w:rsidR="00FE289D">
        <w:rPr>
          <w:rFonts w:eastAsia="Calibri"/>
        </w:rPr>
        <w:instrText xml:space="preserve"> \* MERGEFORMAT </w:instrText>
      </w:r>
      <w:r w:rsidRPr="00FE289D">
        <w:rPr>
          <w:rFonts w:eastAsia="Calibri"/>
        </w:rPr>
      </w:r>
      <w:r w:rsidRPr="00FE289D">
        <w:rPr>
          <w:rFonts w:eastAsia="Calibri"/>
        </w:rPr>
        <w:fldChar w:fldCharType="separate"/>
      </w:r>
      <w:r w:rsidR="00761536">
        <w:rPr>
          <w:rFonts w:eastAsia="Calibri"/>
        </w:rPr>
        <w:t>5.3</w:t>
      </w:r>
      <w:r w:rsidRPr="00FE289D">
        <w:rPr>
          <w:rFonts w:eastAsia="Calibri"/>
        </w:rPr>
        <w:fldChar w:fldCharType="end"/>
      </w:r>
      <w:r w:rsidRPr="00FE289D">
        <w:rPr>
          <w:rFonts w:eastAsia="Calibri"/>
        </w:rPr>
        <w:t xml:space="preserve">.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выполненные работ считаются принятыми Заказчиком и подлежат оплате. </w:t>
      </w:r>
    </w:p>
    <w:p w14:paraId="026EA0C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691A679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jc w:val="both"/>
        <w:rPr>
          <w:rFonts w:eastAsia="Calibri"/>
        </w:rPr>
      </w:pPr>
      <w:r w:rsidRPr="00FE289D">
        <w:rPr>
          <w:rFonts w:eastAsia="Calibri"/>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35047395" w14:textId="77777777" w:rsidR="00131B04" w:rsidRPr="00FE289D" w:rsidRDefault="00131B04" w:rsidP="0014696B">
      <w:pPr>
        <w:widowControl w:val="0"/>
        <w:numPr>
          <w:ilvl w:val="1"/>
          <w:numId w:val="41"/>
        </w:numPr>
        <w:tabs>
          <w:tab w:val="left" w:pos="851"/>
          <w:tab w:val="left" w:pos="993"/>
        </w:tabs>
        <w:suppressAutoHyphens/>
        <w:autoSpaceDE w:val="0"/>
        <w:autoSpaceDN w:val="0"/>
        <w:adjustRightInd w:val="0"/>
        <w:ind w:left="0" w:firstLine="709"/>
        <w:jc w:val="both"/>
        <w:rPr>
          <w:lang w:eastAsia="en-US"/>
        </w:rPr>
      </w:pPr>
      <w:r w:rsidRPr="00FE289D">
        <w:rPr>
          <w:lang w:eastAsia="en-US"/>
        </w:rPr>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FE289D">
        <w:rPr>
          <w:lang w:eastAsia="en-US"/>
        </w:rPr>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06D2EB4E" w14:textId="77777777" w:rsidR="00131B04" w:rsidRPr="00FE289D" w:rsidRDefault="00131B04">
      <w:pPr>
        <w:tabs>
          <w:tab w:val="left" w:pos="851"/>
          <w:tab w:val="left" w:pos="993"/>
        </w:tabs>
        <w:ind w:firstLine="709"/>
        <w:jc w:val="both"/>
        <w:rPr>
          <w:lang w:eastAsia="en-US"/>
        </w:rPr>
      </w:pPr>
    </w:p>
    <w:p w14:paraId="6499D072"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ОТВЕТСТВЕННОСТЬ СТОРОН</w:t>
      </w:r>
    </w:p>
    <w:p w14:paraId="7BDE9FB2" w14:textId="77777777" w:rsidR="00131B04" w:rsidRPr="00FE289D" w:rsidRDefault="00131B04" w:rsidP="0014696B">
      <w:pPr>
        <w:numPr>
          <w:ilvl w:val="1"/>
          <w:numId w:val="41"/>
        </w:numPr>
        <w:suppressAutoHyphens/>
        <w:ind w:left="0" w:firstLine="709"/>
        <w:contextualSpacing/>
        <w:jc w:val="both"/>
      </w:pPr>
      <w:r w:rsidRPr="00FE289D">
        <w:t>При нарушении условий Договора Стороны несут ответственность в соответствии с законодательством Российской Федерации и Договором.</w:t>
      </w:r>
    </w:p>
    <w:p w14:paraId="26A15A4A" w14:textId="77777777" w:rsidR="00131B04" w:rsidRPr="00FE289D" w:rsidRDefault="00131B04" w:rsidP="0014696B">
      <w:pPr>
        <w:numPr>
          <w:ilvl w:val="1"/>
          <w:numId w:val="41"/>
        </w:numPr>
        <w:suppressAutoHyphens/>
        <w:ind w:left="0" w:firstLine="709"/>
        <w:contextualSpacing/>
        <w:jc w:val="both"/>
      </w:pPr>
      <w:r w:rsidRPr="00FE289D">
        <w:t>В случае неисполнения или ненадлежащего исполнения одной из Сторон обязательств по Договору она обязана возместить другой Стороне причиненные неисполнением или ненадлежащим исполнением убытки.</w:t>
      </w:r>
    </w:p>
    <w:p w14:paraId="17118EA5" w14:textId="77777777" w:rsidR="00131B04" w:rsidRPr="00FE289D" w:rsidRDefault="00131B04" w:rsidP="0014696B">
      <w:pPr>
        <w:numPr>
          <w:ilvl w:val="1"/>
          <w:numId w:val="41"/>
        </w:numPr>
        <w:suppressAutoHyphens/>
        <w:ind w:left="0" w:firstLine="709"/>
        <w:contextualSpacing/>
        <w:jc w:val="both"/>
      </w:pPr>
      <w:r w:rsidRPr="00FE289D">
        <w:t>В случае нарушения какой-либо из Сторон сроков исполнения принятых на себя обязательств по Договору, сроки исполнения обязатель</w:t>
      </w:r>
      <w:proofErr w:type="gramStart"/>
      <w:r w:rsidRPr="00FE289D">
        <w:t>ств др</w:t>
      </w:r>
      <w:proofErr w:type="gramEnd"/>
      <w:r w:rsidRPr="00FE289D">
        <w:t>угой Стороны соразмерно продлеваются (за исключением случаев, прямо предусмотренных Договором).</w:t>
      </w:r>
    </w:p>
    <w:p w14:paraId="179A078A" w14:textId="77777777" w:rsidR="00131B04" w:rsidRPr="00FE289D" w:rsidRDefault="00131B04" w:rsidP="0014696B">
      <w:pPr>
        <w:numPr>
          <w:ilvl w:val="1"/>
          <w:numId w:val="41"/>
        </w:numPr>
        <w:suppressAutoHyphens/>
        <w:ind w:left="0" w:firstLine="709"/>
        <w:contextualSpacing/>
        <w:jc w:val="both"/>
      </w:pPr>
      <w:r w:rsidRPr="00FE289D">
        <w:t xml:space="preserve">Предъявление Сторонами неустойки (пени, штрафа) и (или) иных санкций за нарушение обязательств по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B200A6F" w14:textId="77777777" w:rsidR="00131B04" w:rsidRPr="00FE289D" w:rsidRDefault="00131B04" w:rsidP="0014696B">
      <w:pPr>
        <w:numPr>
          <w:ilvl w:val="1"/>
          <w:numId w:val="41"/>
        </w:numPr>
        <w:suppressAutoHyphens/>
        <w:ind w:left="0" w:firstLine="709"/>
        <w:contextualSpacing/>
        <w:jc w:val="both"/>
      </w:pPr>
      <w:r w:rsidRPr="00FE289D">
        <w:t>Уплата неустойки (пени, штрафа) не освобождает виновную Сторону от возмещения убытков, а также исполнения иных принятых на себя обязательств по Договору. Неустойка (пеня, штраф) по Договору является штрафной. Стороны достигли соглашения о том, что установленная Договором неустойка (пеня, штраф) соразмерны последствиям нарушения обязательств.</w:t>
      </w:r>
    </w:p>
    <w:p w14:paraId="673CFADF" w14:textId="77777777" w:rsidR="00131B04" w:rsidRPr="00FE289D" w:rsidRDefault="00131B04" w:rsidP="0014696B">
      <w:pPr>
        <w:numPr>
          <w:ilvl w:val="1"/>
          <w:numId w:val="41"/>
        </w:numPr>
        <w:suppressAutoHyphens/>
        <w:ind w:left="0" w:firstLine="709"/>
        <w:contextualSpacing/>
        <w:jc w:val="both"/>
      </w:pPr>
      <w:r w:rsidRPr="00FE289D">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платежей.</w:t>
      </w:r>
    </w:p>
    <w:p w14:paraId="29711FD8" w14:textId="77777777" w:rsidR="00131B04" w:rsidRPr="00FE289D" w:rsidRDefault="00131B04" w:rsidP="0014696B">
      <w:pPr>
        <w:numPr>
          <w:ilvl w:val="1"/>
          <w:numId w:val="41"/>
        </w:numPr>
        <w:suppressAutoHyphens/>
        <w:ind w:left="0" w:firstLine="709"/>
        <w:contextualSpacing/>
        <w:jc w:val="both"/>
      </w:pPr>
      <w:r w:rsidRPr="00FE289D">
        <w:t>Заказчик вправе начислить Подрядчику:</w:t>
      </w:r>
    </w:p>
    <w:p w14:paraId="73DF6B58" w14:textId="77777777" w:rsidR="00131B04" w:rsidRPr="00FE289D" w:rsidRDefault="00131B04" w:rsidP="0014696B">
      <w:pPr>
        <w:numPr>
          <w:ilvl w:val="2"/>
          <w:numId w:val="41"/>
        </w:numPr>
        <w:suppressAutoHyphens/>
        <w:ind w:left="0" w:firstLine="709"/>
        <w:contextualSpacing/>
        <w:jc w:val="both"/>
      </w:pPr>
      <w:proofErr w:type="gramStart"/>
      <w:r w:rsidRPr="00FE289D">
        <w:t>Если 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14:paraId="5D2612EB" w14:textId="77777777" w:rsidR="00131B04" w:rsidRPr="00FE289D" w:rsidRDefault="00131B04" w:rsidP="0014696B">
      <w:pPr>
        <w:numPr>
          <w:ilvl w:val="2"/>
          <w:numId w:val="41"/>
        </w:numPr>
        <w:suppressAutoHyphens/>
        <w:ind w:left="0" w:firstLine="709"/>
        <w:contextualSpacing/>
        <w:jc w:val="both"/>
      </w:pPr>
      <w:r w:rsidRPr="00FE289D">
        <w:t>Подрядчик,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Подрядчика:</w:t>
      </w:r>
    </w:p>
    <w:p w14:paraId="18B09644" w14:textId="77777777" w:rsidR="00131B04" w:rsidRPr="00FE289D" w:rsidRDefault="00131B04">
      <w:pPr>
        <w:tabs>
          <w:tab w:val="num" w:pos="-709"/>
        </w:tabs>
        <w:ind w:firstLine="709"/>
        <w:contextualSpacing/>
        <w:jc w:val="both"/>
      </w:pPr>
      <w:r w:rsidRPr="00FE289D">
        <w:t xml:space="preserve">- выписку из лицевого счета налогоплательщика по НДС; </w:t>
      </w:r>
    </w:p>
    <w:p w14:paraId="498180D3" w14:textId="77777777" w:rsidR="00131B04" w:rsidRPr="00FE289D" w:rsidRDefault="00131B04">
      <w:pPr>
        <w:tabs>
          <w:tab w:val="num" w:pos="-709"/>
        </w:tabs>
        <w:ind w:firstLine="709"/>
        <w:contextualSpacing/>
        <w:jc w:val="both"/>
      </w:pPr>
      <w:r w:rsidRPr="00FE289D">
        <w:t>- декларацию по НДС с подтверждением ИФНС о принятии декларации.</w:t>
      </w:r>
    </w:p>
    <w:p w14:paraId="0837FB7E" w14:textId="77777777" w:rsidR="00131B04" w:rsidRPr="00FE289D" w:rsidRDefault="00131B04" w:rsidP="0014696B">
      <w:pPr>
        <w:numPr>
          <w:ilvl w:val="1"/>
          <w:numId w:val="44"/>
        </w:numPr>
        <w:suppressAutoHyphens/>
        <w:ind w:left="0" w:firstLine="709"/>
        <w:contextualSpacing/>
        <w:jc w:val="both"/>
      </w:pPr>
      <w:r w:rsidRPr="00FE289D">
        <w:lastRenderedPageBreak/>
        <w:t xml:space="preserve">Указанные документы предоставляются в течение 10 (Десяти) календарных дней с момента их запроса Заказчиком. </w:t>
      </w:r>
      <w:proofErr w:type="gramStart"/>
      <w:r w:rsidRPr="00FE289D">
        <w:t>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p>
    <w:p w14:paraId="66B7C645" w14:textId="77777777" w:rsidR="00131B04" w:rsidRPr="00FE289D" w:rsidRDefault="00131B04" w:rsidP="0014696B">
      <w:pPr>
        <w:numPr>
          <w:ilvl w:val="1"/>
          <w:numId w:val="44"/>
        </w:numPr>
        <w:suppressAutoHyphens/>
        <w:ind w:left="0" w:firstLine="709"/>
        <w:contextualSpacing/>
        <w:jc w:val="both"/>
      </w:pPr>
      <w:r w:rsidRPr="00FE289D">
        <w:t xml:space="preserve"> В случае если ненадлежащее/несвоевременное исполнение обязательств Подрядчиком привело к одностороннему, внесудебному расторжению Договора со стороны Заказчика, Подрядчик уплачивает Заказчику штраф в размере 30% от цены выполненных работ/оказанных услуг. (10% от цены Договора, когда не представляется возможным установить фактически выполненный/оказанный объем работ/услуг).</w:t>
      </w:r>
    </w:p>
    <w:p w14:paraId="333E396E" w14:textId="77777777" w:rsidR="00131B04" w:rsidRPr="00FE289D" w:rsidRDefault="00131B04" w:rsidP="0014696B">
      <w:pPr>
        <w:numPr>
          <w:ilvl w:val="1"/>
          <w:numId w:val="44"/>
        </w:numPr>
        <w:suppressAutoHyphens/>
        <w:ind w:left="0" w:firstLine="709"/>
        <w:contextualSpacing/>
        <w:jc w:val="both"/>
      </w:pPr>
      <w:r w:rsidRPr="00FE289D">
        <w:t>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FE289D">
        <w:rPr>
          <w:color w:val="000000"/>
        </w:rPr>
        <w:t xml:space="preserve"> </w:t>
      </w:r>
    </w:p>
    <w:p w14:paraId="752E0E2B" w14:textId="5963168A" w:rsidR="00131B04" w:rsidRPr="00FE289D" w:rsidRDefault="00131B04" w:rsidP="0014696B">
      <w:pPr>
        <w:numPr>
          <w:ilvl w:val="1"/>
          <w:numId w:val="44"/>
        </w:numPr>
        <w:suppressAutoHyphens/>
        <w:ind w:left="0" w:firstLine="709"/>
        <w:contextualSpacing/>
        <w:jc w:val="both"/>
      </w:pPr>
      <w:r w:rsidRPr="00FE289D">
        <w:rPr>
          <w:color w:val="000000"/>
        </w:rPr>
        <w:t xml:space="preserve">При нарушении Подрядчиком сроков выполнения Работ, в том числе, промежуточных сроков выполнения Работ, указанных в пункте </w:t>
      </w:r>
      <w:r w:rsidRPr="00FE289D">
        <w:rPr>
          <w:color w:val="000000"/>
        </w:rPr>
        <w:fldChar w:fldCharType="begin"/>
      </w:r>
      <w:r w:rsidRPr="00FE289D">
        <w:rPr>
          <w:color w:val="000000"/>
        </w:rPr>
        <w:instrText xml:space="preserve"> REF _Ref511986918 \r \h </w:instrText>
      </w:r>
      <w:r w:rsidR="00FE289D">
        <w:rPr>
          <w:color w:val="000000"/>
        </w:rPr>
        <w:instrText xml:space="preserve"> \* MERGEFORMAT </w:instrText>
      </w:r>
      <w:r w:rsidRPr="00FE289D">
        <w:rPr>
          <w:color w:val="000000"/>
        </w:rPr>
      </w:r>
      <w:r w:rsidRPr="00FE289D">
        <w:rPr>
          <w:color w:val="000000"/>
        </w:rPr>
        <w:fldChar w:fldCharType="separate"/>
      </w:r>
      <w:r w:rsidR="00761536">
        <w:rPr>
          <w:color w:val="000000"/>
        </w:rPr>
        <w:t>6</w:t>
      </w:r>
      <w:r w:rsidRPr="00FE289D">
        <w:rPr>
          <w:color w:val="000000"/>
        </w:rPr>
        <w:fldChar w:fldCharType="end"/>
      </w:r>
      <w:r w:rsidRPr="00FE289D">
        <w:rPr>
          <w:color w:val="000000"/>
        </w:rPr>
        <w:t xml:space="preserve"> Технического задания, Заказчик вправе потребовать уплаты Подрядчиком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14:paraId="02E28654"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747FDFC"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В случае если Заказчику со стороны третьих лиц будут предъявлены какие-либо претензии в связи с исполнением Подрядчиком Договора, последний обязуется возместить Заказчику все расходы и убытки, причиненные им в связи с нарушением этих прав.</w:t>
      </w:r>
    </w:p>
    <w:p w14:paraId="2FE7929A" w14:textId="77777777" w:rsidR="00131B04" w:rsidRPr="00FE289D" w:rsidRDefault="00131B04" w:rsidP="0014696B">
      <w:pPr>
        <w:numPr>
          <w:ilvl w:val="1"/>
          <w:numId w:val="44"/>
        </w:numPr>
        <w:suppressAutoHyphens/>
        <w:ind w:left="0" w:firstLine="709"/>
        <w:contextualSpacing/>
        <w:jc w:val="both"/>
        <w:rPr>
          <w:color w:val="000000"/>
        </w:rPr>
      </w:pPr>
      <w:r w:rsidRPr="00FE289D">
        <w:rPr>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61EFF78F" w14:textId="77777777" w:rsidR="00131B04" w:rsidRPr="00FE289D" w:rsidRDefault="00131B04">
      <w:pPr>
        <w:tabs>
          <w:tab w:val="left" w:pos="851"/>
          <w:tab w:val="left" w:pos="993"/>
        </w:tabs>
        <w:ind w:firstLine="709"/>
        <w:jc w:val="both"/>
        <w:rPr>
          <w:lang w:eastAsia="en-US"/>
        </w:rPr>
      </w:pPr>
    </w:p>
    <w:p w14:paraId="4DF90C14"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ПОРЯДОК РАЗРЕШЕНИЯ СПОРОВ</w:t>
      </w:r>
    </w:p>
    <w:p w14:paraId="66514104"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споры по Договору решаются путем переговоров с соблюдением претензионного порядка урегулирования споров.</w:t>
      </w:r>
    </w:p>
    <w:p w14:paraId="563829EB"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FE289D">
        <w:rPr>
          <w:rFonts w:eastAsia="Calibri"/>
        </w:rPr>
        <w:t>с даты получения</w:t>
      </w:r>
      <w:proofErr w:type="gramEnd"/>
      <w:r w:rsidRPr="00FE289D">
        <w:rPr>
          <w:rFonts w:eastAsia="Calibri"/>
        </w:rPr>
        <w:t xml:space="preserve"> претензии.</w:t>
      </w:r>
    </w:p>
    <w:p w14:paraId="43ACF2B0" w14:textId="77777777" w:rsidR="00131B04" w:rsidRPr="00FE289D" w:rsidRDefault="00131B04" w:rsidP="0014696B">
      <w:pPr>
        <w:widowControl w:val="0"/>
        <w:numPr>
          <w:ilvl w:val="1"/>
          <w:numId w:val="41"/>
        </w:numPr>
        <w:tabs>
          <w:tab w:val="num" w:pos="-709"/>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 случае</w:t>
      </w:r>
      <w:proofErr w:type="gramStart"/>
      <w:r w:rsidRPr="00FE289D">
        <w:rPr>
          <w:rFonts w:eastAsia="Calibri"/>
        </w:rPr>
        <w:t>,</w:t>
      </w:r>
      <w:proofErr w:type="gramEnd"/>
      <w:r w:rsidRPr="00FE289D">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CE72D5E" w14:textId="77777777" w:rsidR="00131B04" w:rsidRPr="00FE289D" w:rsidRDefault="00131B04" w:rsidP="0014696B">
      <w:pPr>
        <w:widowControl w:val="0"/>
        <w:numPr>
          <w:ilvl w:val="1"/>
          <w:numId w:val="41"/>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BC44A6A" w14:textId="77777777" w:rsidR="00131B04" w:rsidRPr="00FE289D" w:rsidRDefault="00131B04" w:rsidP="0014696B">
      <w:pPr>
        <w:widowControl w:val="0"/>
        <w:numPr>
          <w:ilvl w:val="1"/>
          <w:numId w:val="41"/>
        </w:numPr>
        <w:tabs>
          <w:tab w:val="num" w:pos="0"/>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24678120" w14:textId="77777777" w:rsidR="00131B04" w:rsidRPr="00FE289D" w:rsidRDefault="00131B04">
      <w:pPr>
        <w:tabs>
          <w:tab w:val="num" w:pos="0"/>
        </w:tabs>
        <w:ind w:firstLine="709"/>
        <w:jc w:val="center"/>
        <w:rPr>
          <w:rFonts w:eastAsia="Calibri"/>
          <w:b/>
        </w:rPr>
      </w:pPr>
    </w:p>
    <w:p w14:paraId="31D18071"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 xml:space="preserve">ВСТУПЛЕНИЕ ДОГОВОРА В СИЛУ. </w:t>
      </w:r>
      <w:r w:rsidRPr="00FE289D">
        <w:rPr>
          <w:b/>
          <w:lang w:eastAsia="en-US"/>
        </w:rPr>
        <w:br/>
        <w:t>ИЗМЕНЕНИЕ И РАСТОРЖЕНИЕ ДОГОВОРА</w:t>
      </w:r>
    </w:p>
    <w:p w14:paraId="4D39446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Договор вступает в силу с момента его подписания Сторонами и действует до полного исполнения Сторонами принятых на себя по Договору обязательств. Окончание срока действия Договора не освобождает Стороны от взаимных расчетов и ответственности за выявленные </w:t>
      </w:r>
      <w:r w:rsidRPr="00FE289D">
        <w:rPr>
          <w:rFonts w:eastAsia="Calibri"/>
        </w:rPr>
        <w:lastRenderedPageBreak/>
        <w:t>нарушения.</w:t>
      </w:r>
    </w:p>
    <w:p w14:paraId="2901AC4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03A4A7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Любая договоренность между Заказчиком и Подрядчиком, влекущая за собой новые обстоятельства, которые не вытекают из Договора, должна быть письменно подтверждена Сторонами в форме дополнений и изменений к Договору.</w:t>
      </w:r>
    </w:p>
    <w:p w14:paraId="1746FBE4"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Заказчик вправе в одностороннем внесудебном порядке отказаться от исполнения Договора, предварительно письменно уведомив об этом Подрядчика за 10 (Десять) рабочих дней до предполагаемой даты расторжения, в случаях:</w:t>
      </w:r>
    </w:p>
    <w:p w14:paraId="193A12B4"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xml:space="preserve">- </w:t>
      </w:r>
      <w:proofErr w:type="gramStart"/>
      <w:r w:rsidRPr="00FE289D">
        <w:rPr>
          <w:lang w:eastAsia="en-US"/>
        </w:rPr>
        <w:t>предусмотренных</w:t>
      </w:r>
      <w:proofErr w:type="gramEnd"/>
      <w:r w:rsidRPr="00FE289D">
        <w:rPr>
          <w:lang w:eastAsia="en-US"/>
        </w:rPr>
        <w:t xml:space="preserve"> действующим законодательством Российской Федерации;</w:t>
      </w:r>
    </w:p>
    <w:p w14:paraId="63EC31B2" w14:textId="77777777" w:rsidR="00131B04" w:rsidRPr="00FE289D" w:rsidRDefault="00131B04">
      <w:pPr>
        <w:widowControl w:val="0"/>
        <w:tabs>
          <w:tab w:val="left" w:pos="-993"/>
          <w:tab w:val="left" w:pos="-284"/>
        </w:tabs>
        <w:autoSpaceDE w:val="0"/>
        <w:autoSpaceDN w:val="0"/>
        <w:adjustRightInd w:val="0"/>
        <w:ind w:firstLine="709"/>
        <w:jc w:val="both"/>
      </w:pPr>
      <w:r w:rsidRPr="00FE289D">
        <w:rPr>
          <w:lang w:eastAsia="en-US"/>
        </w:rPr>
        <w:t xml:space="preserve">- </w:t>
      </w:r>
      <w:r w:rsidRPr="00FE289D">
        <w:t>задержки срока начала, либо срока окончания выполнения работ более чем на 10 (Десять) календарных дней по причинам, не зависящим от Заказчика;</w:t>
      </w:r>
    </w:p>
    <w:p w14:paraId="773B5D3E" w14:textId="77777777" w:rsidR="00131B04" w:rsidRPr="00FE289D" w:rsidRDefault="00131B04">
      <w:pPr>
        <w:widowControl w:val="0"/>
        <w:tabs>
          <w:tab w:val="left" w:pos="-993"/>
          <w:tab w:val="left" w:pos="1349"/>
        </w:tabs>
        <w:ind w:firstLine="709"/>
        <w:jc w:val="both"/>
      </w:pPr>
      <w:r w:rsidRPr="00FE289D">
        <w:t>- 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14:paraId="3B74FCB9"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осуществления процедуры банкротства в отношении Подрядчика.</w:t>
      </w:r>
    </w:p>
    <w:p w14:paraId="12101FF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14:paraId="0FA65F7C"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наличия письменного подтверждения о приостановки Заказчиком работ на срок свыше 6 (Шесть) месяцев;</w:t>
      </w:r>
    </w:p>
    <w:p w14:paraId="7CA9BFFB" w14:textId="77777777" w:rsidR="00131B04" w:rsidRPr="00FE289D" w:rsidRDefault="00131B04">
      <w:pPr>
        <w:widowControl w:val="0"/>
        <w:tabs>
          <w:tab w:val="left" w:pos="-993"/>
          <w:tab w:val="left" w:pos="851"/>
        </w:tabs>
        <w:autoSpaceDE w:val="0"/>
        <w:autoSpaceDN w:val="0"/>
        <w:adjustRightInd w:val="0"/>
        <w:ind w:firstLine="709"/>
        <w:jc w:val="both"/>
        <w:rPr>
          <w:lang w:eastAsia="en-US"/>
        </w:rPr>
      </w:pPr>
      <w:r w:rsidRPr="00FE289D">
        <w:rPr>
          <w:lang w:eastAsia="en-US"/>
        </w:rPr>
        <w:t xml:space="preserve">- </w:t>
      </w:r>
      <w:proofErr w:type="gramStart"/>
      <w:r w:rsidRPr="00FE289D">
        <w:rPr>
          <w:lang w:eastAsia="en-US"/>
        </w:rPr>
        <w:t>предусмотренных</w:t>
      </w:r>
      <w:proofErr w:type="gramEnd"/>
      <w:r w:rsidRPr="00FE289D">
        <w:rPr>
          <w:lang w:eastAsia="en-US"/>
        </w:rPr>
        <w:t xml:space="preserve"> действующим законодательством Российской Федерации.</w:t>
      </w:r>
    </w:p>
    <w:p w14:paraId="1736F94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 досрочном расторжении Договора Стороны в течение10 (Десяти) рабочих дней проводят взаиморасчёты и подписывают соответствующий акт сверки взаиморасчетов.</w:t>
      </w:r>
    </w:p>
    <w:p w14:paraId="330593EC"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Если в процессе выполнения работ выявится нецелесообразность их дальнейшего проведения, Стороны обязаны в недельный срок рассмотреть вопрос о целесообразности их продолжения, изменения их направления или их прекращения. </w:t>
      </w:r>
    </w:p>
    <w:p w14:paraId="7808A5FD" w14:textId="77777777" w:rsidR="00131B04" w:rsidRPr="00FE289D" w:rsidRDefault="00131B04" w:rsidP="0014696B">
      <w:pPr>
        <w:widowControl w:val="0"/>
        <w:numPr>
          <w:ilvl w:val="1"/>
          <w:numId w:val="41"/>
        </w:numPr>
        <w:suppressAutoHyphens/>
        <w:autoSpaceDE w:val="0"/>
        <w:autoSpaceDN w:val="0"/>
        <w:adjustRightInd w:val="0"/>
        <w:ind w:left="0" w:firstLine="709"/>
        <w:contextualSpacing/>
        <w:jc w:val="both"/>
        <w:rPr>
          <w:rFonts w:eastAsia="Calibri"/>
        </w:rPr>
      </w:pPr>
      <w:r w:rsidRPr="00FE289D">
        <w:rPr>
          <w:lang w:eastAsia="en-US"/>
        </w:rPr>
        <w:t xml:space="preserve">В процессе выполнения работ Заказчик вправе приостановить их проведение на установленный им срок. </w:t>
      </w:r>
    </w:p>
    <w:p w14:paraId="7ED4D244" w14:textId="77777777" w:rsidR="00131B04" w:rsidRPr="00FE289D" w:rsidRDefault="00131B04">
      <w:pPr>
        <w:widowControl w:val="0"/>
        <w:tabs>
          <w:tab w:val="left" w:pos="-993"/>
          <w:tab w:val="left" w:pos="851"/>
        </w:tabs>
        <w:autoSpaceDE w:val="0"/>
        <w:autoSpaceDN w:val="0"/>
        <w:adjustRightInd w:val="0"/>
        <w:ind w:firstLine="709"/>
        <w:jc w:val="both"/>
      </w:pPr>
    </w:p>
    <w:p w14:paraId="4593888B"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ОБСТОЯТЕЛЬСТВА НЕПРЕОДОЛИМОЙ СИЛЫ</w:t>
      </w:r>
    </w:p>
    <w:p w14:paraId="47EA107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E289D">
        <w:rPr>
          <w:rFonts w:eastAsia="Calibri"/>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FE289D">
        <w:rPr>
          <w:rFonts w:eastAsia="Calibri"/>
        </w:rPr>
        <w:t xml:space="preserve"> Срок исполнения обязательств по Договору отодвигается соразмерно времени, в течение которого действовали обстоятельства непреодолимой силы.</w:t>
      </w:r>
    </w:p>
    <w:p w14:paraId="79877D00"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E289D">
        <w:rPr>
          <w:rFonts w:eastAsia="Calibri"/>
        </w:rPr>
        <w:t>неизвещения</w:t>
      </w:r>
      <w:proofErr w:type="spellEnd"/>
      <w:r w:rsidRPr="00FE289D">
        <w:rPr>
          <w:rFonts w:eastAsia="Calibri"/>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D350ED"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ED46B8B"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 xml:space="preserve">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w:t>
      </w:r>
      <w:r w:rsidRPr="00FE289D">
        <w:rPr>
          <w:rFonts w:eastAsia="Calibri"/>
        </w:rPr>
        <w:lastRenderedPageBreak/>
        <w:t>или в месте нахождения стороны, столкнувшейся с указанными обстоятельствами.</w:t>
      </w:r>
    </w:p>
    <w:p w14:paraId="062E6600" w14:textId="77777777" w:rsidR="00131B04" w:rsidRPr="00FE289D" w:rsidRDefault="00131B04">
      <w:pPr>
        <w:widowControl w:val="0"/>
        <w:tabs>
          <w:tab w:val="left" w:pos="851"/>
        </w:tabs>
        <w:autoSpaceDE w:val="0"/>
        <w:autoSpaceDN w:val="0"/>
        <w:adjustRightInd w:val="0"/>
        <w:ind w:firstLine="709"/>
        <w:jc w:val="both"/>
      </w:pPr>
    </w:p>
    <w:p w14:paraId="3D0BD1D0" w14:textId="77777777" w:rsidR="00131B04" w:rsidRPr="00FE289D" w:rsidRDefault="00131B04" w:rsidP="0014696B">
      <w:pPr>
        <w:widowControl w:val="0"/>
        <w:numPr>
          <w:ilvl w:val="0"/>
          <w:numId w:val="41"/>
        </w:numPr>
        <w:tabs>
          <w:tab w:val="left" w:pos="851"/>
        </w:tabs>
        <w:suppressAutoHyphens/>
        <w:autoSpaceDE w:val="0"/>
        <w:autoSpaceDN w:val="0"/>
        <w:adjustRightInd w:val="0"/>
        <w:ind w:left="0" w:firstLine="709"/>
        <w:contextualSpacing/>
        <w:jc w:val="center"/>
        <w:rPr>
          <w:b/>
          <w:lang w:eastAsia="en-US"/>
        </w:rPr>
      </w:pPr>
      <w:r w:rsidRPr="00FE289D">
        <w:rPr>
          <w:b/>
          <w:lang w:eastAsia="en-US"/>
        </w:rPr>
        <w:t>ДОПОЛНИТЕЛЬНЫЕ УСЛОВИЯ</w:t>
      </w:r>
    </w:p>
    <w:p w14:paraId="097CDAC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Во всем остальном, что не предусмотрено Договором, Стороны руководствуются действующим законодательством Российской Федерации.</w:t>
      </w:r>
    </w:p>
    <w:p w14:paraId="15E2B3D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proofErr w:type="gramStart"/>
      <w:r w:rsidRPr="00FE289D">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w:t>
      </w:r>
      <w:proofErr w:type="gramEnd"/>
      <w:r w:rsidRPr="00FE289D">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199F30" w14:textId="124F5745"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bookmarkStart w:id="6" w:name="_Ref510697393"/>
      <w:proofErr w:type="gramStart"/>
      <w:r w:rsidRPr="00FE289D">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00074E7C" w:rsidRPr="00FE289D">
        <w:rPr>
          <w:rFonts w:eastAsia="Calibri"/>
        </w:rPr>
        <w:t>__________</w:t>
      </w:r>
      <w:r w:rsidRPr="00FE289D">
        <w:rPr>
          <w:rFonts w:eastAsia="Calibri"/>
        </w:rPr>
        <w:t xml:space="preserve"> на адрес электронной почты Подрядчика _________________, контактные лица от Заказчика: </w:t>
      </w:r>
      <w:r w:rsidR="00074E7C" w:rsidRPr="00FE289D">
        <w:rPr>
          <w:rFonts w:eastAsia="Calibri"/>
        </w:rPr>
        <w:t>______________</w:t>
      </w:r>
      <w:r w:rsidRPr="00FE289D">
        <w:rPr>
          <w:rFonts w:eastAsia="Calibri"/>
        </w:rPr>
        <w:t>, от Подрядчика: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FE289D">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bookmarkEnd w:id="6"/>
    </w:p>
    <w:p w14:paraId="32FCBFB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554A48E"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39AED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Договора.</w:t>
      </w:r>
    </w:p>
    <w:p w14:paraId="2EF4F3A7"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Стороны без письменного согласия другой Стороны не вправе передавать свои права и обязанности по Договору.</w:t>
      </w:r>
    </w:p>
    <w:p w14:paraId="06341215"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заключения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16A65CE3"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Согласие Заказчика требуется также в тех случаях, когда право (требование), возникшее из Договора уступается после его расторжения или прекращения по иным основаниям.</w:t>
      </w:r>
    </w:p>
    <w:p w14:paraId="07463F38"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Договор составлен в двух экземплярах на русском языке - по одному для каждой из Сторон. Оба экземпляра имеют равную юридическую силу.</w:t>
      </w:r>
    </w:p>
    <w:p w14:paraId="2CF3F726" w14:textId="77777777" w:rsidR="00131B04" w:rsidRPr="00FE289D" w:rsidRDefault="00131B04" w:rsidP="0014696B">
      <w:pPr>
        <w:widowControl w:val="0"/>
        <w:numPr>
          <w:ilvl w:val="1"/>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Все указанные в Договоре приложения являются его неотъемлемой частью:</w:t>
      </w:r>
    </w:p>
    <w:p w14:paraId="265D424D" w14:textId="77777777" w:rsidR="00131B04" w:rsidRPr="00FE289D" w:rsidRDefault="00131B04" w:rsidP="0014696B">
      <w:pPr>
        <w:widowControl w:val="0"/>
        <w:numPr>
          <w:ilvl w:val="2"/>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Приложение № 1 – Техническое задание.</w:t>
      </w:r>
    </w:p>
    <w:p w14:paraId="62C5411D" w14:textId="77777777" w:rsidR="00131B04" w:rsidRPr="00FE289D" w:rsidRDefault="00131B04" w:rsidP="0014696B">
      <w:pPr>
        <w:widowControl w:val="0"/>
        <w:numPr>
          <w:ilvl w:val="2"/>
          <w:numId w:val="41"/>
        </w:numPr>
        <w:tabs>
          <w:tab w:val="left" w:pos="851"/>
          <w:tab w:val="left" w:pos="993"/>
          <w:tab w:val="left" w:pos="1134"/>
        </w:tabs>
        <w:suppressAutoHyphens/>
        <w:autoSpaceDE w:val="0"/>
        <w:autoSpaceDN w:val="0"/>
        <w:adjustRightInd w:val="0"/>
        <w:ind w:left="0" w:firstLine="709"/>
        <w:contextualSpacing/>
        <w:jc w:val="both"/>
        <w:rPr>
          <w:rFonts w:eastAsia="Calibri"/>
        </w:rPr>
      </w:pPr>
      <w:r w:rsidRPr="00FE289D">
        <w:rPr>
          <w:rFonts w:eastAsia="Calibri"/>
        </w:rPr>
        <w:t>Приложение № 2 – Смета.</w:t>
      </w:r>
    </w:p>
    <w:p w14:paraId="5A737908" w14:textId="77777777" w:rsidR="00074E7C" w:rsidRPr="00FE289D" w:rsidRDefault="00074E7C">
      <w:pPr>
        <w:widowControl w:val="0"/>
        <w:tabs>
          <w:tab w:val="left" w:pos="851"/>
          <w:tab w:val="left" w:pos="1134"/>
        </w:tabs>
        <w:autoSpaceDE w:val="0"/>
        <w:autoSpaceDN w:val="0"/>
        <w:adjustRightInd w:val="0"/>
        <w:ind w:left="567" w:right="-143" w:firstLine="851"/>
        <w:jc w:val="both"/>
      </w:pPr>
    </w:p>
    <w:p w14:paraId="5113B2EA"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7BC39F42"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1AC1A888"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126B1F22" w14:textId="77777777" w:rsidR="009A6073" w:rsidRPr="00FE289D" w:rsidRDefault="009A6073">
      <w:pPr>
        <w:widowControl w:val="0"/>
        <w:tabs>
          <w:tab w:val="left" w:pos="851"/>
          <w:tab w:val="left" w:pos="1134"/>
        </w:tabs>
        <w:autoSpaceDE w:val="0"/>
        <w:autoSpaceDN w:val="0"/>
        <w:adjustRightInd w:val="0"/>
        <w:ind w:left="567" w:right="-143" w:firstLine="851"/>
        <w:jc w:val="both"/>
      </w:pPr>
    </w:p>
    <w:p w14:paraId="2BE55910" w14:textId="2F7B6BBB" w:rsidR="00131B04" w:rsidRPr="00FE289D" w:rsidRDefault="00131B04" w:rsidP="0014696B">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FE289D">
        <w:rPr>
          <w:b/>
          <w:lang w:eastAsia="en-US"/>
        </w:rPr>
        <w:lastRenderedPageBreak/>
        <w:t xml:space="preserve">ЮРИДИЧЕСКИЕ АДРЕСА И </w:t>
      </w:r>
      <w:r w:rsidR="00C40628" w:rsidRPr="00FE289D">
        <w:rPr>
          <w:b/>
          <w:lang w:eastAsia="en-US"/>
        </w:rPr>
        <w:t xml:space="preserve">ПЛАТЕЖНЫЕ </w:t>
      </w:r>
      <w:r w:rsidRPr="00FE289D">
        <w:rPr>
          <w:b/>
          <w:lang w:eastAsia="en-US"/>
        </w:rPr>
        <w:t>РЕКВИЗИТЫ СТОРОН</w:t>
      </w:r>
    </w:p>
    <w:tbl>
      <w:tblPr>
        <w:tblW w:w="9923" w:type="dxa"/>
        <w:tblInd w:w="108" w:type="dxa"/>
        <w:tblLook w:val="04A0" w:firstRow="1" w:lastRow="0" w:firstColumn="1" w:lastColumn="0" w:noHBand="0" w:noVBand="1"/>
      </w:tblPr>
      <w:tblGrid>
        <w:gridCol w:w="5342"/>
        <w:gridCol w:w="4907"/>
      </w:tblGrid>
      <w:tr w:rsidR="00131B04" w:rsidRPr="00FE289D" w14:paraId="77DF7E5A" w14:textId="77777777" w:rsidTr="0014696B">
        <w:tc>
          <w:tcPr>
            <w:tcW w:w="4962" w:type="dxa"/>
            <w:shd w:val="clear" w:color="auto" w:fill="auto"/>
          </w:tcPr>
          <w:p w14:paraId="63925F2F" w14:textId="52B6DF1D" w:rsidR="00131B04" w:rsidRPr="00FE289D" w:rsidRDefault="00131B04">
            <w:pPr>
              <w:tabs>
                <w:tab w:val="left" w:pos="851"/>
              </w:tabs>
              <w:ind w:firstLine="851"/>
              <w:jc w:val="center"/>
              <w:rPr>
                <w:b/>
              </w:rPr>
            </w:pPr>
            <w:r w:rsidRPr="00FE289D">
              <w:rPr>
                <w:b/>
              </w:rPr>
              <w:t>ЗАКАЗЧИК:</w:t>
            </w:r>
            <w:r w:rsidR="00074E7C" w:rsidRPr="00FE289D">
              <w:rPr>
                <w:b/>
              </w:rPr>
              <w:t xml:space="preserve"> </w:t>
            </w:r>
            <w:r w:rsidRPr="00FE289D">
              <w:rPr>
                <w:b/>
              </w:rPr>
              <w:t>АО «КСК»</w:t>
            </w:r>
          </w:p>
          <w:p w14:paraId="015A7568" w14:textId="77777777" w:rsidR="00131B04" w:rsidRPr="00FE289D" w:rsidRDefault="00131B04">
            <w:pPr>
              <w:snapToGrid w:val="0"/>
              <w:rPr>
                <w:u w:val="single"/>
              </w:rPr>
            </w:pPr>
            <w:r w:rsidRPr="00FE289D">
              <w:rPr>
                <w:u w:val="single"/>
              </w:rPr>
              <w:t xml:space="preserve">Место нахождения: </w:t>
            </w:r>
          </w:p>
          <w:p w14:paraId="0656B668" w14:textId="77777777" w:rsidR="00131B04" w:rsidRPr="00FE289D" w:rsidRDefault="00131B04">
            <w:pPr>
              <w:snapToGrid w:val="0"/>
            </w:pPr>
            <w:r w:rsidRPr="00FE289D">
              <w:t>Проспект Кирова, дом 82а, город Пятигорск, Ставропольский край, Российская Федерация, 357500</w:t>
            </w:r>
          </w:p>
          <w:p w14:paraId="47A059EC" w14:textId="77777777" w:rsidR="00131B04" w:rsidRPr="00FE289D" w:rsidRDefault="00131B04">
            <w:pPr>
              <w:snapToGrid w:val="0"/>
              <w:rPr>
                <w:u w:val="single"/>
              </w:rPr>
            </w:pPr>
            <w:r w:rsidRPr="00FE289D">
              <w:rPr>
                <w:u w:val="single"/>
              </w:rPr>
              <w:t>Адрес для отправки почтовой</w:t>
            </w:r>
          </w:p>
          <w:p w14:paraId="6DA6832A" w14:textId="77777777" w:rsidR="00131B04" w:rsidRPr="00FE289D" w:rsidRDefault="00131B04">
            <w:pPr>
              <w:snapToGrid w:val="0"/>
              <w:rPr>
                <w:u w:val="single"/>
              </w:rPr>
            </w:pPr>
            <w:r w:rsidRPr="00FE289D">
              <w:rPr>
                <w:u w:val="single"/>
              </w:rPr>
              <w:t>корреспонденции:</w:t>
            </w:r>
          </w:p>
          <w:p w14:paraId="2802C756" w14:textId="77777777" w:rsidR="00131B04" w:rsidRPr="00FE289D" w:rsidRDefault="00131B04">
            <w:pPr>
              <w:snapToGrid w:val="0"/>
            </w:pPr>
          </w:p>
          <w:p w14:paraId="0DA6096F" w14:textId="77777777" w:rsidR="00131B04" w:rsidRPr="00FE289D" w:rsidRDefault="00131B04">
            <w:pPr>
              <w:snapToGrid w:val="0"/>
            </w:pPr>
            <w:proofErr w:type="spellStart"/>
            <w:r w:rsidRPr="00FE289D">
              <w:t>Тестовская</w:t>
            </w:r>
            <w:proofErr w:type="spellEnd"/>
            <w:r w:rsidRPr="00FE289D">
              <w:t xml:space="preserve"> ул., 10, подъезд 1, г. Москва, Российская Федерация, 123112</w:t>
            </w:r>
          </w:p>
          <w:p w14:paraId="35C49CF9" w14:textId="77777777" w:rsidR="00131B04" w:rsidRPr="00FE289D" w:rsidRDefault="00131B04">
            <w:pPr>
              <w:snapToGrid w:val="0"/>
            </w:pPr>
            <w:r w:rsidRPr="00FE289D">
              <w:t>Тел./факс: 8(495)775-91-22/ 8(495)775-91-24</w:t>
            </w:r>
          </w:p>
          <w:p w14:paraId="52C6D865" w14:textId="77777777" w:rsidR="00131B04" w:rsidRPr="00FE289D" w:rsidRDefault="00131B04">
            <w:pPr>
              <w:snapToGrid w:val="0"/>
            </w:pPr>
            <w:r w:rsidRPr="00FE289D">
              <w:t>ИНН: 2632100740, КПП 263201001</w:t>
            </w:r>
          </w:p>
          <w:p w14:paraId="31686FA9" w14:textId="77777777" w:rsidR="00131B04" w:rsidRPr="00FE289D" w:rsidRDefault="00131B04">
            <w:pPr>
              <w:snapToGrid w:val="0"/>
            </w:pPr>
            <w:r w:rsidRPr="00FE289D">
              <w:t>ОКПО 67132337</w:t>
            </w:r>
          </w:p>
          <w:p w14:paraId="0E907F7D" w14:textId="2CE0C0F2" w:rsidR="00131B04" w:rsidRPr="00FE289D" w:rsidRDefault="00C40628">
            <w:pPr>
              <w:snapToGrid w:val="0"/>
              <w:rPr>
                <w:u w:val="single"/>
              </w:rPr>
            </w:pPr>
            <w:r w:rsidRPr="00FE289D">
              <w:rPr>
                <w:u w:val="single"/>
              </w:rPr>
              <w:t xml:space="preserve">Платежные </w:t>
            </w:r>
            <w:r w:rsidR="00131B04" w:rsidRPr="00FE289D">
              <w:rPr>
                <w:u w:val="single"/>
              </w:rPr>
              <w:t>реквизиты:</w:t>
            </w:r>
          </w:p>
          <w:p w14:paraId="587790C3" w14:textId="77777777" w:rsidR="00131B04" w:rsidRPr="00FE289D" w:rsidRDefault="00131B04">
            <w:pPr>
              <w:snapToGrid w:val="0"/>
            </w:pPr>
            <w:r w:rsidRPr="00FE289D">
              <w:t xml:space="preserve">Наименование получателя: УФК по г. Москве (Акционерное общество «Курорты Северного Кавказа» </w:t>
            </w:r>
            <w:proofErr w:type="gramStart"/>
            <w:r w:rsidRPr="00FE289D">
              <w:t>л</w:t>
            </w:r>
            <w:proofErr w:type="gramEnd"/>
            <w:r w:rsidRPr="00FE289D">
              <w:t>/</w:t>
            </w:r>
            <w:proofErr w:type="spellStart"/>
            <w:r w:rsidRPr="00FE289D">
              <w:t>сч</w:t>
            </w:r>
            <w:proofErr w:type="spellEnd"/>
            <w:r w:rsidRPr="00FE289D">
              <w:t xml:space="preserve"> 41736Э79340)</w:t>
            </w:r>
          </w:p>
          <w:p w14:paraId="7DF96513" w14:textId="77777777" w:rsidR="00131B04" w:rsidRPr="00FE289D" w:rsidRDefault="00131B04">
            <w:pPr>
              <w:widowControl w:val="0"/>
              <w:tabs>
                <w:tab w:val="left" w:pos="1134"/>
                <w:tab w:val="left" w:pos="4624"/>
              </w:tabs>
              <w:autoSpaceDE w:val="0"/>
              <w:autoSpaceDN w:val="0"/>
              <w:adjustRightInd w:val="0"/>
              <w:ind w:right="86"/>
            </w:pPr>
            <w:proofErr w:type="gramStart"/>
            <w:r w:rsidRPr="00FE289D">
              <w:t>р</w:t>
            </w:r>
            <w:proofErr w:type="gramEnd"/>
            <w:r w:rsidRPr="00FE289D">
              <w:t>/</w:t>
            </w:r>
            <w:proofErr w:type="spellStart"/>
            <w:r w:rsidRPr="00FE289D">
              <w:t>сч</w:t>
            </w:r>
            <w:proofErr w:type="spellEnd"/>
            <w:r w:rsidRPr="00FE289D">
              <w:t xml:space="preserve"> 40501810445251000179 </w:t>
            </w:r>
          </w:p>
          <w:p w14:paraId="63A77ABE" w14:textId="77777777" w:rsidR="00131B04" w:rsidRPr="00FE289D" w:rsidRDefault="00131B04">
            <w:pPr>
              <w:widowControl w:val="0"/>
              <w:tabs>
                <w:tab w:val="left" w:pos="1134"/>
                <w:tab w:val="left" w:pos="4624"/>
              </w:tabs>
              <w:autoSpaceDE w:val="0"/>
              <w:autoSpaceDN w:val="0"/>
              <w:adjustRightInd w:val="0"/>
              <w:ind w:right="86"/>
            </w:pPr>
            <w:r w:rsidRPr="00FE289D">
              <w:t xml:space="preserve">в ГУ Банка России по ЦФО </w:t>
            </w:r>
          </w:p>
          <w:p w14:paraId="2B1CBA25" w14:textId="77777777" w:rsidR="00131B04" w:rsidRPr="00FE289D" w:rsidRDefault="00131B04">
            <w:pPr>
              <w:widowControl w:val="0"/>
              <w:tabs>
                <w:tab w:val="left" w:pos="1134"/>
                <w:tab w:val="left" w:pos="4624"/>
              </w:tabs>
              <w:autoSpaceDE w:val="0"/>
              <w:autoSpaceDN w:val="0"/>
              <w:adjustRightInd w:val="0"/>
              <w:ind w:right="86"/>
            </w:pPr>
            <w:r w:rsidRPr="00FE289D">
              <w:t>БИК 044525000</w:t>
            </w:r>
          </w:p>
          <w:p w14:paraId="081DDF3B" w14:textId="77777777" w:rsidR="00131B04" w:rsidRPr="00FE289D" w:rsidRDefault="00131B04">
            <w:pPr>
              <w:widowControl w:val="0"/>
              <w:tabs>
                <w:tab w:val="left" w:pos="851"/>
              </w:tabs>
              <w:autoSpaceDE w:val="0"/>
            </w:pPr>
          </w:p>
        </w:tc>
        <w:tc>
          <w:tcPr>
            <w:tcW w:w="4961" w:type="dxa"/>
            <w:shd w:val="clear" w:color="auto" w:fill="auto"/>
          </w:tcPr>
          <w:p w14:paraId="7D09A057" w14:textId="77777777" w:rsidR="00131B04" w:rsidRPr="00FE289D" w:rsidRDefault="00131B04">
            <w:pPr>
              <w:tabs>
                <w:tab w:val="left" w:pos="851"/>
              </w:tabs>
              <w:ind w:firstLine="851"/>
              <w:jc w:val="center"/>
              <w:rPr>
                <w:b/>
              </w:rPr>
            </w:pPr>
            <w:r w:rsidRPr="00FE289D">
              <w:rPr>
                <w:b/>
              </w:rPr>
              <w:t>ПОДРЯДЧИК:</w:t>
            </w:r>
          </w:p>
          <w:p w14:paraId="75591580" w14:textId="77777777" w:rsidR="00131B04" w:rsidRPr="00FE289D" w:rsidRDefault="00131B04">
            <w:pPr>
              <w:tabs>
                <w:tab w:val="left" w:pos="851"/>
              </w:tabs>
              <w:ind w:firstLine="851"/>
              <w:rPr>
                <w:b/>
              </w:rPr>
            </w:pPr>
          </w:p>
          <w:p w14:paraId="759ABEEA" w14:textId="77777777" w:rsidR="00131B04" w:rsidRPr="00FE289D" w:rsidRDefault="00131B04">
            <w:pPr>
              <w:widowControl w:val="0"/>
              <w:tabs>
                <w:tab w:val="left" w:pos="851"/>
              </w:tabs>
              <w:autoSpaceDE w:val="0"/>
              <w:autoSpaceDN w:val="0"/>
              <w:adjustRightInd w:val="0"/>
              <w:rPr>
                <w:u w:val="single"/>
              </w:rPr>
            </w:pPr>
            <w:r w:rsidRPr="00FE289D">
              <w:rPr>
                <w:u w:val="single"/>
              </w:rPr>
              <w:t>Место нахождения:</w:t>
            </w:r>
          </w:p>
          <w:p w14:paraId="4C9B1B1B" w14:textId="77777777" w:rsidR="00131B04" w:rsidRPr="00FE289D" w:rsidRDefault="00131B04">
            <w:pPr>
              <w:tabs>
                <w:tab w:val="left" w:pos="851"/>
              </w:tabs>
              <w:jc w:val="both"/>
              <w:rPr>
                <w:u w:val="single"/>
              </w:rPr>
            </w:pPr>
          </w:p>
          <w:p w14:paraId="756BBDA3" w14:textId="77777777" w:rsidR="00131B04" w:rsidRPr="00FE289D" w:rsidRDefault="00131B04">
            <w:pPr>
              <w:tabs>
                <w:tab w:val="left" w:pos="851"/>
              </w:tabs>
              <w:jc w:val="both"/>
              <w:rPr>
                <w:u w:val="single"/>
              </w:rPr>
            </w:pPr>
            <w:r w:rsidRPr="00FE289D">
              <w:rPr>
                <w:u w:val="single"/>
              </w:rPr>
              <w:t>Адрес для отправки почтовой</w:t>
            </w:r>
          </w:p>
          <w:p w14:paraId="41570675" w14:textId="77777777" w:rsidR="00131B04" w:rsidRPr="00FE289D" w:rsidRDefault="00131B04">
            <w:pPr>
              <w:widowControl w:val="0"/>
              <w:tabs>
                <w:tab w:val="left" w:pos="851"/>
              </w:tabs>
              <w:autoSpaceDE w:val="0"/>
              <w:autoSpaceDN w:val="0"/>
              <w:adjustRightInd w:val="0"/>
              <w:rPr>
                <w:u w:val="single"/>
              </w:rPr>
            </w:pPr>
            <w:r w:rsidRPr="00FE289D">
              <w:rPr>
                <w:u w:val="single"/>
              </w:rPr>
              <w:t>корреспонденции:</w:t>
            </w:r>
          </w:p>
          <w:p w14:paraId="429F943D" w14:textId="77777777" w:rsidR="00131B04" w:rsidRPr="00FE289D" w:rsidRDefault="00131B04">
            <w:pPr>
              <w:shd w:val="clear" w:color="auto" w:fill="FFFFFF"/>
              <w:tabs>
                <w:tab w:val="left" w:pos="851"/>
              </w:tabs>
            </w:pPr>
          </w:p>
          <w:p w14:paraId="7F06CAEA" w14:textId="77777777" w:rsidR="00131B04" w:rsidRPr="00FE289D" w:rsidRDefault="00131B04">
            <w:pPr>
              <w:shd w:val="clear" w:color="auto" w:fill="FFFFFF"/>
              <w:tabs>
                <w:tab w:val="left" w:pos="851"/>
              </w:tabs>
            </w:pPr>
            <w:r w:rsidRPr="00FE289D">
              <w:t>Тел.:</w:t>
            </w:r>
          </w:p>
          <w:p w14:paraId="42A35C48" w14:textId="77777777" w:rsidR="00131B04" w:rsidRPr="00FE289D" w:rsidRDefault="00131B04">
            <w:pPr>
              <w:shd w:val="clear" w:color="auto" w:fill="FFFFFF"/>
              <w:tabs>
                <w:tab w:val="left" w:pos="851"/>
              </w:tabs>
            </w:pPr>
            <w:r w:rsidRPr="00FE289D">
              <w:t>Факс:</w:t>
            </w:r>
          </w:p>
          <w:p w14:paraId="101817F1" w14:textId="77777777" w:rsidR="00131B04" w:rsidRPr="00FE289D" w:rsidRDefault="00131B04">
            <w:pPr>
              <w:shd w:val="clear" w:color="auto" w:fill="FFFFFF"/>
              <w:tabs>
                <w:tab w:val="left" w:pos="851"/>
              </w:tabs>
            </w:pPr>
            <w:r w:rsidRPr="00FE289D">
              <w:t>Адрес электронной почты:</w:t>
            </w:r>
          </w:p>
          <w:p w14:paraId="075B2D9B" w14:textId="77777777" w:rsidR="00131B04" w:rsidRPr="00FE289D" w:rsidRDefault="00131B04">
            <w:pPr>
              <w:widowControl w:val="0"/>
              <w:tabs>
                <w:tab w:val="left" w:pos="851"/>
              </w:tabs>
              <w:autoSpaceDE w:val="0"/>
              <w:autoSpaceDN w:val="0"/>
              <w:adjustRightInd w:val="0"/>
            </w:pPr>
          </w:p>
          <w:p w14:paraId="4FF13780" w14:textId="77777777" w:rsidR="00131B04" w:rsidRPr="00FE289D" w:rsidRDefault="00131B04">
            <w:pPr>
              <w:widowControl w:val="0"/>
              <w:tabs>
                <w:tab w:val="left" w:pos="851"/>
              </w:tabs>
              <w:autoSpaceDE w:val="0"/>
              <w:autoSpaceDN w:val="0"/>
              <w:adjustRightInd w:val="0"/>
            </w:pPr>
            <w:r w:rsidRPr="00FE289D">
              <w:t>ИНН, КПП</w:t>
            </w:r>
          </w:p>
          <w:p w14:paraId="73EAF912" w14:textId="77777777" w:rsidR="00131B04" w:rsidRPr="00FE289D" w:rsidRDefault="00131B04">
            <w:pPr>
              <w:widowControl w:val="0"/>
              <w:tabs>
                <w:tab w:val="left" w:pos="851"/>
              </w:tabs>
              <w:autoSpaceDE w:val="0"/>
              <w:autoSpaceDN w:val="0"/>
              <w:adjustRightInd w:val="0"/>
            </w:pPr>
            <w:r w:rsidRPr="00FE289D">
              <w:t>ОГРН, ОКПО</w:t>
            </w:r>
          </w:p>
          <w:p w14:paraId="186223FF" w14:textId="77777777" w:rsidR="00131B04" w:rsidRPr="00FE289D" w:rsidRDefault="00131B04">
            <w:pPr>
              <w:widowControl w:val="0"/>
              <w:tabs>
                <w:tab w:val="left" w:pos="851"/>
              </w:tabs>
              <w:autoSpaceDE w:val="0"/>
              <w:autoSpaceDN w:val="0"/>
              <w:adjustRightInd w:val="0"/>
              <w:rPr>
                <w:u w:val="single"/>
              </w:rPr>
            </w:pPr>
          </w:p>
          <w:p w14:paraId="080BBC3E" w14:textId="4556DFDA" w:rsidR="00131B04" w:rsidRPr="00FE289D" w:rsidRDefault="00C40628">
            <w:pPr>
              <w:widowControl w:val="0"/>
              <w:tabs>
                <w:tab w:val="left" w:pos="851"/>
              </w:tabs>
              <w:autoSpaceDE w:val="0"/>
              <w:autoSpaceDN w:val="0"/>
              <w:adjustRightInd w:val="0"/>
              <w:rPr>
                <w:u w:val="single"/>
              </w:rPr>
            </w:pPr>
            <w:r w:rsidRPr="00FE289D">
              <w:rPr>
                <w:u w:val="single"/>
              </w:rPr>
              <w:t xml:space="preserve">Платежные </w:t>
            </w:r>
            <w:r w:rsidR="00131B04" w:rsidRPr="00FE289D">
              <w:rPr>
                <w:u w:val="single"/>
              </w:rPr>
              <w:t>реквизиты:</w:t>
            </w:r>
          </w:p>
          <w:p w14:paraId="45413864" w14:textId="77777777" w:rsidR="00131B04" w:rsidRPr="00FE289D" w:rsidRDefault="00131B04">
            <w:pPr>
              <w:widowControl w:val="0"/>
              <w:tabs>
                <w:tab w:val="left" w:pos="851"/>
              </w:tabs>
              <w:autoSpaceDE w:val="0"/>
              <w:autoSpaceDN w:val="0"/>
              <w:adjustRightInd w:val="0"/>
            </w:pPr>
            <w:r w:rsidRPr="00FE289D">
              <w:t>Расчетный счет:</w:t>
            </w:r>
          </w:p>
          <w:p w14:paraId="721D3210" w14:textId="77777777" w:rsidR="00131B04" w:rsidRPr="00FE289D" w:rsidRDefault="00131B04">
            <w:pPr>
              <w:widowControl w:val="0"/>
              <w:tabs>
                <w:tab w:val="left" w:pos="851"/>
              </w:tabs>
              <w:autoSpaceDE w:val="0"/>
              <w:autoSpaceDN w:val="0"/>
              <w:adjustRightInd w:val="0"/>
            </w:pPr>
            <w:r w:rsidRPr="00FE289D">
              <w:t>Корреспондентский счет:</w:t>
            </w:r>
          </w:p>
          <w:p w14:paraId="65167291" w14:textId="77777777" w:rsidR="00131B04" w:rsidRPr="00FE289D" w:rsidRDefault="00131B04">
            <w:pPr>
              <w:widowControl w:val="0"/>
              <w:tabs>
                <w:tab w:val="left" w:pos="851"/>
              </w:tabs>
              <w:autoSpaceDE w:val="0"/>
              <w:autoSpaceDN w:val="0"/>
              <w:adjustRightInd w:val="0"/>
            </w:pPr>
            <w:r w:rsidRPr="00FE289D">
              <w:t>БИК</w:t>
            </w:r>
          </w:p>
          <w:p w14:paraId="29360E1A" w14:textId="77777777" w:rsidR="00131B04" w:rsidRPr="00FE289D" w:rsidRDefault="00131B04">
            <w:pPr>
              <w:tabs>
                <w:tab w:val="left" w:pos="851"/>
              </w:tabs>
            </w:pPr>
          </w:p>
          <w:p w14:paraId="19C7C4BA" w14:textId="77777777" w:rsidR="00131B04" w:rsidRPr="00FE289D" w:rsidRDefault="00131B04">
            <w:pPr>
              <w:tabs>
                <w:tab w:val="left" w:pos="851"/>
              </w:tabs>
            </w:pPr>
          </w:p>
          <w:p w14:paraId="1FD2DFC6" w14:textId="77777777" w:rsidR="00131B04" w:rsidRPr="00FE289D" w:rsidRDefault="00131B04">
            <w:pPr>
              <w:widowControl w:val="0"/>
              <w:tabs>
                <w:tab w:val="left" w:pos="851"/>
              </w:tabs>
              <w:autoSpaceDE w:val="0"/>
              <w:ind w:firstLine="851"/>
            </w:pPr>
          </w:p>
        </w:tc>
      </w:tr>
      <w:tr w:rsidR="00131B04" w:rsidRPr="00FE289D" w14:paraId="6B71F5ED" w14:textId="77777777" w:rsidTr="0014696B">
        <w:tc>
          <w:tcPr>
            <w:tcW w:w="9923" w:type="dxa"/>
            <w:gridSpan w:val="2"/>
            <w:shd w:val="clear" w:color="auto" w:fill="auto"/>
          </w:tcPr>
          <w:p w14:paraId="53FF3137" w14:textId="77777777" w:rsidR="00131B04" w:rsidRPr="00FE289D" w:rsidRDefault="00131B04" w:rsidP="00540A30">
            <w:pPr>
              <w:widowControl w:val="0"/>
              <w:numPr>
                <w:ilvl w:val="0"/>
                <w:numId w:val="41"/>
              </w:numPr>
              <w:tabs>
                <w:tab w:val="left" w:pos="851"/>
              </w:tabs>
              <w:suppressAutoHyphens/>
              <w:autoSpaceDE w:val="0"/>
              <w:autoSpaceDN w:val="0"/>
              <w:adjustRightInd w:val="0"/>
              <w:ind w:left="0" w:firstLine="0"/>
              <w:contextualSpacing/>
              <w:jc w:val="center"/>
              <w:rPr>
                <w:b/>
                <w:lang w:eastAsia="en-US"/>
              </w:rPr>
            </w:pPr>
            <w:r w:rsidRPr="00FE289D">
              <w:rPr>
                <w:b/>
                <w:lang w:eastAsia="en-US"/>
              </w:rPr>
              <w:t>ПОДПИСИ СТОРОН:</w:t>
            </w:r>
          </w:p>
          <w:tbl>
            <w:tblPr>
              <w:tblW w:w="10023" w:type="dxa"/>
              <w:tblInd w:w="10" w:type="dxa"/>
              <w:tblLook w:val="01E0" w:firstRow="1" w:lastRow="1" w:firstColumn="1" w:lastColumn="1" w:noHBand="0" w:noVBand="0"/>
            </w:tblPr>
            <w:tblGrid>
              <w:gridCol w:w="4918"/>
              <w:gridCol w:w="5105"/>
            </w:tblGrid>
            <w:tr w:rsidR="00131B04" w:rsidRPr="00FE289D" w14:paraId="35EBB422" w14:textId="77777777" w:rsidTr="00903A42">
              <w:tc>
                <w:tcPr>
                  <w:tcW w:w="4918" w:type="dxa"/>
                  <w:hideMark/>
                </w:tcPr>
                <w:p w14:paraId="000FE1D4" w14:textId="77777777" w:rsidR="00131B04" w:rsidRPr="00FE289D" w:rsidRDefault="00131B04" w:rsidP="00540A30">
                  <w:pPr>
                    <w:tabs>
                      <w:tab w:val="left" w:pos="851"/>
                      <w:tab w:val="left" w:pos="5954"/>
                    </w:tabs>
                    <w:ind w:firstLine="851"/>
                    <w:rPr>
                      <w:b/>
                    </w:rPr>
                  </w:pPr>
                  <w:r w:rsidRPr="00FE289D">
                    <w:rPr>
                      <w:b/>
                    </w:rPr>
                    <w:t>ОТ ЗАКАЗЧИКА:</w:t>
                  </w:r>
                </w:p>
              </w:tc>
              <w:tc>
                <w:tcPr>
                  <w:tcW w:w="5105" w:type="dxa"/>
                  <w:hideMark/>
                </w:tcPr>
                <w:p w14:paraId="7C572321" w14:textId="77777777" w:rsidR="00131B04" w:rsidRPr="00FE289D" w:rsidRDefault="00131B04">
                  <w:pPr>
                    <w:tabs>
                      <w:tab w:val="left" w:pos="851"/>
                      <w:tab w:val="left" w:pos="5954"/>
                    </w:tabs>
                    <w:ind w:firstLine="851"/>
                    <w:rPr>
                      <w:b/>
                    </w:rPr>
                  </w:pPr>
                  <w:r w:rsidRPr="00FE289D">
                    <w:rPr>
                      <w:b/>
                    </w:rPr>
                    <w:t>ОТ ПОДРЧДИКА:</w:t>
                  </w:r>
                </w:p>
              </w:tc>
            </w:tr>
            <w:tr w:rsidR="00131B04" w:rsidRPr="00FE289D" w14:paraId="75344126" w14:textId="77777777" w:rsidTr="00903A42">
              <w:tc>
                <w:tcPr>
                  <w:tcW w:w="4918" w:type="dxa"/>
                </w:tcPr>
                <w:p w14:paraId="2E6A494E" w14:textId="77777777" w:rsidR="00131B04" w:rsidRPr="00FE289D" w:rsidRDefault="00131B04" w:rsidP="00540A30">
                  <w:pPr>
                    <w:tabs>
                      <w:tab w:val="left" w:pos="851"/>
                      <w:tab w:val="left" w:pos="5954"/>
                    </w:tabs>
                    <w:ind w:firstLine="851"/>
                    <w:rPr>
                      <w:b/>
                    </w:rPr>
                  </w:pPr>
                </w:p>
              </w:tc>
              <w:tc>
                <w:tcPr>
                  <w:tcW w:w="5105" w:type="dxa"/>
                </w:tcPr>
                <w:p w14:paraId="3E8AFDB8" w14:textId="77777777" w:rsidR="00131B04" w:rsidRPr="00FE289D" w:rsidRDefault="00131B04" w:rsidP="00540A30">
                  <w:pPr>
                    <w:tabs>
                      <w:tab w:val="left" w:pos="851"/>
                      <w:tab w:val="left" w:pos="5954"/>
                    </w:tabs>
                    <w:ind w:firstLine="851"/>
                    <w:rPr>
                      <w:b/>
                    </w:rPr>
                  </w:pPr>
                </w:p>
              </w:tc>
            </w:tr>
            <w:tr w:rsidR="00131B04" w:rsidRPr="00FE289D" w14:paraId="6A80998A" w14:textId="77777777" w:rsidTr="00903A42">
              <w:trPr>
                <w:trHeight w:val="57"/>
              </w:trPr>
              <w:tc>
                <w:tcPr>
                  <w:tcW w:w="4918" w:type="dxa"/>
                </w:tcPr>
                <w:p w14:paraId="70B44FAE" w14:textId="77777777" w:rsidR="00131B04" w:rsidRPr="00FE289D" w:rsidRDefault="00131B04" w:rsidP="00540A30">
                  <w:pPr>
                    <w:tabs>
                      <w:tab w:val="left" w:pos="851"/>
                      <w:tab w:val="left" w:pos="5954"/>
                    </w:tabs>
                    <w:ind w:firstLine="851"/>
                  </w:pPr>
                  <w:r w:rsidRPr="00FE289D">
                    <w:t>_________________ /_____________/</w:t>
                  </w:r>
                </w:p>
                <w:p w14:paraId="5061B03C" w14:textId="77777777" w:rsidR="00131B04" w:rsidRPr="00FE289D" w:rsidRDefault="00131B04" w:rsidP="00540A30">
                  <w:pPr>
                    <w:tabs>
                      <w:tab w:val="left" w:pos="851"/>
                      <w:tab w:val="left" w:pos="5954"/>
                    </w:tabs>
                    <w:ind w:firstLine="851"/>
                  </w:pPr>
                </w:p>
              </w:tc>
              <w:tc>
                <w:tcPr>
                  <w:tcW w:w="5105" w:type="dxa"/>
                </w:tcPr>
                <w:p w14:paraId="4EB2C889" w14:textId="77777777" w:rsidR="00131B04" w:rsidRPr="00FE289D" w:rsidRDefault="00131B04">
                  <w:pPr>
                    <w:tabs>
                      <w:tab w:val="left" w:pos="851"/>
                      <w:tab w:val="left" w:pos="5954"/>
                    </w:tabs>
                    <w:ind w:firstLine="851"/>
                  </w:pPr>
                  <w:r w:rsidRPr="00FE289D">
                    <w:t>________________ / _______________ /</w:t>
                  </w:r>
                </w:p>
                <w:p w14:paraId="3BC40856" w14:textId="77777777" w:rsidR="00131B04" w:rsidRPr="00FE289D" w:rsidRDefault="00131B04">
                  <w:pPr>
                    <w:tabs>
                      <w:tab w:val="left" w:pos="851"/>
                      <w:tab w:val="left" w:pos="5954"/>
                    </w:tabs>
                    <w:ind w:firstLine="851"/>
                  </w:pPr>
                </w:p>
              </w:tc>
            </w:tr>
            <w:tr w:rsidR="00131B04" w:rsidRPr="00FE289D" w14:paraId="7C0F9DC8" w14:textId="77777777" w:rsidTr="00903A42">
              <w:tc>
                <w:tcPr>
                  <w:tcW w:w="4918" w:type="dxa"/>
                </w:tcPr>
                <w:p w14:paraId="628F3C37" w14:textId="77777777" w:rsidR="00131B04" w:rsidRPr="00FE289D" w:rsidRDefault="00131B04" w:rsidP="00540A30">
                  <w:pPr>
                    <w:tabs>
                      <w:tab w:val="left" w:pos="851"/>
                      <w:tab w:val="left" w:pos="5954"/>
                    </w:tabs>
                    <w:ind w:firstLine="851"/>
                  </w:pPr>
                  <w:r w:rsidRPr="00FE289D">
                    <w:t>М.П.</w:t>
                  </w:r>
                </w:p>
              </w:tc>
              <w:tc>
                <w:tcPr>
                  <w:tcW w:w="5105" w:type="dxa"/>
                </w:tcPr>
                <w:p w14:paraId="2C05F834" w14:textId="77777777" w:rsidR="00131B04" w:rsidRPr="00FE289D" w:rsidRDefault="00131B04" w:rsidP="00540A30">
                  <w:pPr>
                    <w:tabs>
                      <w:tab w:val="left" w:pos="851"/>
                      <w:tab w:val="left" w:pos="5954"/>
                    </w:tabs>
                    <w:ind w:firstLine="851"/>
                  </w:pPr>
                  <w:r w:rsidRPr="00FE289D">
                    <w:t>М.П.</w:t>
                  </w:r>
                </w:p>
              </w:tc>
            </w:tr>
          </w:tbl>
          <w:p w14:paraId="7E24F903" w14:textId="77777777" w:rsidR="00131B04" w:rsidRPr="00FE289D" w:rsidRDefault="00131B04" w:rsidP="00540A30">
            <w:pPr>
              <w:tabs>
                <w:tab w:val="left" w:pos="851"/>
              </w:tabs>
              <w:ind w:firstLine="851"/>
              <w:jc w:val="center"/>
              <w:rPr>
                <w:b/>
              </w:rPr>
            </w:pPr>
          </w:p>
        </w:tc>
      </w:tr>
    </w:tbl>
    <w:p w14:paraId="0DF47F75" w14:textId="77777777" w:rsidR="00131B04" w:rsidRPr="00FE289D" w:rsidRDefault="00131B04" w:rsidP="00131B04">
      <w:pPr>
        <w:tabs>
          <w:tab w:val="left" w:pos="851"/>
        </w:tabs>
        <w:ind w:firstLine="851"/>
      </w:pPr>
    </w:p>
    <w:p w14:paraId="77CA76CE" w14:textId="1AF70BF0" w:rsidR="00131B04" w:rsidRPr="00FE289D" w:rsidRDefault="00131B04" w:rsidP="00131B04"/>
    <w:p w14:paraId="2D3CABBB" w14:textId="77777777" w:rsidR="00131B04" w:rsidRPr="00FE289D" w:rsidRDefault="00131B04" w:rsidP="00131B04">
      <w:pPr>
        <w:tabs>
          <w:tab w:val="left" w:pos="851"/>
        </w:tabs>
        <w:ind w:firstLine="851"/>
        <w:sectPr w:rsidR="00131B04" w:rsidRPr="00FE289D" w:rsidSect="00074E7C">
          <w:pgSz w:w="11906" w:h="16838"/>
          <w:pgMar w:top="567" w:right="707" w:bottom="709" w:left="1134" w:header="708" w:footer="708" w:gutter="0"/>
          <w:cols w:space="708"/>
          <w:docGrid w:linePitch="360"/>
        </w:sectPr>
      </w:pPr>
    </w:p>
    <w:p w14:paraId="0B94F82F" w14:textId="77777777" w:rsidR="00131B04" w:rsidRPr="00FE289D" w:rsidRDefault="00131B04" w:rsidP="00131B04">
      <w:pPr>
        <w:ind w:left="6372"/>
        <w:jc w:val="right"/>
      </w:pPr>
      <w:r w:rsidRPr="00FE289D">
        <w:lastRenderedPageBreak/>
        <w:t>Приложение № 1</w:t>
      </w:r>
    </w:p>
    <w:p w14:paraId="6D01CEFB" w14:textId="77777777" w:rsidR="00131B04" w:rsidRPr="00FE289D" w:rsidRDefault="00131B04" w:rsidP="00131B04">
      <w:pPr>
        <w:ind w:left="6372"/>
        <w:jc w:val="right"/>
        <w:rPr>
          <w:bCs/>
        </w:rPr>
      </w:pPr>
      <w:r w:rsidRPr="00FE289D">
        <w:rPr>
          <w:bCs/>
        </w:rPr>
        <w:t xml:space="preserve">к Договору на выполнение кадастровых работ </w:t>
      </w:r>
    </w:p>
    <w:p w14:paraId="796E5DF4" w14:textId="77777777" w:rsidR="00131B04" w:rsidRPr="00FE289D" w:rsidRDefault="00131B04" w:rsidP="00131B04">
      <w:pPr>
        <w:ind w:left="6372"/>
        <w:jc w:val="right"/>
      </w:pPr>
      <w:r w:rsidRPr="00FE289D">
        <w:rPr>
          <w:bCs/>
        </w:rPr>
        <w:t>№___ от «__» ______ 2018 г.</w:t>
      </w:r>
    </w:p>
    <w:p w14:paraId="1A1753B4" w14:textId="77777777" w:rsidR="00131B04" w:rsidRPr="00FE289D" w:rsidRDefault="00131B04" w:rsidP="00131B04">
      <w:pPr>
        <w:spacing w:before="240" w:after="60"/>
        <w:jc w:val="center"/>
        <w:outlineLvl w:val="0"/>
        <w:rPr>
          <w:b/>
          <w:bCs/>
          <w:kern w:val="28"/>
          <w:lang w:val="en-US"/>
        </w:rPr>
      </w:pPr>
      <w:r w:rsidRPr="00FE289D">
        <w:rPr>
          <w:b/>
          <w:bCs/>
          <w:kern w:val="28"/>
        </w:rPr>
        <w:t>ТЕХНИЧЕСКОЕ ЗАДАНИЕ</w:t>
      </w:r>
    </w:p>
    <w:p w14:paraId="0BF2CFD3" w14:textId="77777777" w:rsidR="00131B04" w:rsidRPr="00FE289D" w:rsidRDefault="00131B04" w:rsidP="00131B04">
      <w:pPr>
        <w:keepNext/>
        <w:numPr>
          <w:ilvl w:val="0"/>
          <w:numId w:val="52"/>
        </w:numPr>
        <w:tabs>
          <w:tab w:val="num" w:pos="360"/>
        </w:tabs>
        <w:outlineLvl w:val="0"/>
        <w:rPr>
          <w:b/>
          <w:bCs/>
          <w:kern w:val="32"/>
        </w:rPr>
      </w:pPr>
      <w:r w:rsidRPr="00FE289D">
        <w:rPr>
          <w:b/>
          <w:bCs/>
          <w:kern w:val="32"/>
        </w:rPr>
        <w:t>Правовые основы</w:t>
      </w:r>
    </w:p>
    <w:p w14:paraId="7D1B844D" w14:textId="77777777" w:rsidR="00131B04" w:rsidRPr="00FE289D" w:rsidRDefault="00131B04" w:rsidP="00131B04">
      <w:pPr>
        <w:numPr>
          <w:ilvl w:val="1"/>
          <w:numId w:val="52"/>
        </w:numPr>
        <w:contextualSpacing/>
        <w:jc w:val="both"/>
      </w:pPr>
      <w:r w:rsidRPr="00FE289D">
        <w:t>Работы проводятся в соответствии с действующим на момент проведения работ законодательством, настоящим техническим заданием, а также Договором, заключенным между Заказчиком и Подрядчиком с целью выполнения работ, предусмотренных настоящим техническим заданием.</w:t>
      </w:r>
    </w:p>
    <w:p w14:paraId="23AF7616" w14:textId="77777777" w:rsidR="00131B04" w:rsidRPr="00FE289D" w:rsidRDefault="00131B04" w:rsidP="00131B04">
      <w:pPr>
        <w:keepNext/>
        <w:numPr>
          <w:ilvl w:val="0"/>
          <w:numId w:val="52"/>
        </w:numPr>
        <w:tabs>
          <w:tab w:val="num" w:pos="360"/>
        </w:tabs>
        <w:jc w:val="both"/>
        <w:outlineLvl w:val="0"/>
        <w:rPr>
          <w:b/>
          <w:bCs/>
          <w:kern w:val="32"/>
        </w:rPr>
      </w:pPr>
      <w:bookmarkStart w:id="7" w:name="_Ref511986776"/>
      <w:r w:rsidRPr="00FE289D">
        <w:rPr>
          <w:b/>
          <w:bCs/>
          <w:kern w:val="32"/>
        </w:rPr>
        <w:t>Объекты работ</w:t>
      </w:r>
      <w:bookmarkEnd w:id="7"/>
    </w:p>
    <w:p w14:paraId="1D51E410" w14:textId="77777777" w:rsidR="00131B04" w:rsidRPr="00FE289D" w:rsidRDefault="00131B04" w:rsidP="00131B04">
      <w:pPr>
        <w:numPr>
          <w:ilvl w:val="1"/>
          <w:numId w:val="52"/>
        </w:numPr>
        <w:contextualSpacing/>
        <w:jc w:val="both"/>
      </w:pPr>
      <w:r w:rsidRPr="00FE289D">
        <w:t>Объектами работ являются земельные участки с кадастровыми номерами: 07:11:1500000:282, 07:11:1500000:578, 07:11:1500000:579, 07:11:1500000:580, 07:11:1500000:581, а также части указанных земельных участков.</w:t>
      </w:r>
    </w:p>
    <w:p w14:paraId="69A70AE2" w14:textId="77777777" w:rsidR="00131B04" w:rsidRPr="00FE289D" w:rsidRDefault="00131B04" w:rsidP="00131B04">
      <w:pPr>
        <w:numPr>
          <w:ilvl w:val="1"/>
          <w:numId w:val="52"/>
        </w:numPr>
        <w:contextualSpacing/>
        <w:jc w:val="both"/>
      </w:pPr>
      <w:r w:rsidRPr="00FE289D">
        <w:t>Заказчик вправе отказаться от выполнения работ по любому из объектов работ.</w:t>
      </w:r>
    </w:p>
    <w:p w14:paraId="48596E79" w14:textId="77777777" w:rsidR="00131B04" w:rsidRPr="00FE289D" w:rsidRDefault="00131B04" w:rsidP="00131B04">
      <w:pPr>
        <w:keepNext/>
        <w:numPr>
          <w:ilvl w:val="0"/>
          <w:numId w:val="52"/>
        </w:numPr>
        <w:tabs>
          <w:tab w:val="num" w:pos="360"/>
        </w:tabs>
        <w:jc w:val="both"/>
        <w:outlineLvl w:val="0"/>
        <w:rPr>
          <w:b/>
          <w:bCs/>
          <w:kern w:val="32"/>
        </w:rPr>
      </w:pPr>
      <w:r w:rsidRPr="00FE289D">
        <w:rPr>
          <w:b/>
          <w:bCs/>
          <w:kern w:val="32"/>
        </w:rPr>
        <w:t>Цель выполнения работ</w:t>
      </w:r>
    </w:p>
    <w:p w14:paraId="29EFE0CA" w14:textId="77777777" w:rsidR="00131B04" w:rsidRPr="00FE289D" w:rsidRDefault="00131B04" w:rsidP="00131B04">
      <w:pPr>
        <w:numPr>
          <w:ilvl w:val="1"/>
          <w:numId w:val="52"/>
        </w:numPr>
        <w:contextualSpacing/>
        <w:jc w:val="both"/>
      </w:pPr>
      <w:r w:rsidRPr="00FE289D">
        <w:t xml:space="preserve">Целью выполнения работ является образование новых земельных участков, а также частей земельных участков в соответствии с границами, предоставленными Заказчиком, с учётом согласования местоположения границ с заинтересованными лицами. </w:t>
      </w:r>
    </w:p>
    <w:p w14:paraId="728F6E23" w14:textId="77777777" w:rsidR="00131B04" w:rsidRPr="00FE289D" w:rsidRDefault="00131B04" w:rsidP="00131B04">
      <w:pPr>
        <w:numPr>
          <w:ilvl w:val="1"/>
          <w:numId w:val="52"/>
        </w:numPr>
        <w:contextualSpacing/>
        <w:jc w:val="both"/>
      </w:pPr>
      <w:r w:rsidRPr="00FE289D">
        <w:t xml:space="preserve">Количество земельных участков, которые необходимо образовать, и их границы определяются Заказчиком дополнительно. </w:t>
      </w:r>
    </w:p>
    <w:p w14:paraId="03811CDF" w14:textId="77777777" w:rsidR="00131B04" w:rsidRPr="00FE289D" w:rsidRDefault="00131B04" w:rsidP="00131B04">
      <w:pPr>
        <w:numPr>
          <w:ilvl w:val="1"/>
          <w:numId w:val="52"/>
        </w:numPr>
        <w:contextualSpacing/>
        <w:jc w:val="both"/>
      </w:pPr>
      <w:r w:rsidRPr="00FE289D">
        <w:t>Минимальное количество образуемых земельных участков по каждому объекту работ:</w:t>
      </w:r>
    </w:p>
    <w:tbl>
      <w:tblPr>
        <w:tblStyle w:val="af"/>
        <w:tblW w:w="0" w:type="auto"/>
        <w:tblLook w:val="04A0" w:firstRow="1" w:lastRow="0" w:firstColumn="1" w:lastColumn="0" w:noHBand="0" w:noVBand="1"/>
      </w:tblPr>
      <w:tblGrid>
        <w:gridCol w:w="3652"/>
        <w:gridCol w:w="6521"/>
      </w:tblGrid>
      <w:tr w:rsidR="00131B04" w:rsidRPr="00FE289D" w14:paraId="34981EE2" w14:textId="77777777" w:rsidTr="00074E7C">
        <w:tc>
          <w:tcPr>
            <w:tcW w:w="3652" w:type="dxa"/>
            <w:vAlign w:val="center"/>
          </w:tcPr>
          <w:p w14:paraId="0B3D36B6" w14:textId="77777777" w:rsidR="00131B04" w:rsidRPr="00FE289D" w:rsidRDefault="00131B04" w:rsidP="00903A42">
            <w:pPr>
              <w:contextualSpacing/>
              <w:jc w:val="center"/>
            </w:pPr>
            <w:r w:rsidRPr="00FE289D">
              <w:t xml:space="preserve">Объекты работ </w:t>
            </w:r>
          </w:p>
        </w:tc>
        <w:tc>
          <w:tcPr>
            <w:tcW w:w="6521" w:type="dxa"/>
            <w:vAlign w:val="center"/>
          </w:tcPr>
          <w:p w14:paraId="46689139" w14:textId="77777777" w:rsidR="00131B04" w:rsidRPr="00FE289D" w:rsidRDefault="00131B04" w:rsidP="00903A42">
            <w:pPr>
              <w:contextualSpacing/>
              <w:jc w:val="center"/>
            </w:pPr>
            <w:r w:rsidRPr="00FE289D">
              <w:t>Минимальное количество образуемых земельных участков</w:t>
            </w:r>
          </w:p>
        </w:tc>
      </w:tr>
      <w:tr w:rsidR="00131B04" w:rsidRPr="00FE289D" w14:paraId="7C4EB76C" w14:textId="77777777" w:rsidTr="00074E7C">
        <w:tc>
          <w:tcPr>
            <w:tcW w:w="3652" w:type="dxa"/>
            <w:vAlign w:val="center"/>
          </w:tcPr>
          <w:p w14:paraId="4AE5A283" w14:textId="77777777" w:rsidR="00131B04" w:rsidRPr="00FE289D" w:rsidRDefault="00131B04" w:rsidP="00903A42">
            <w:pPr>
              <w:contextualSpacing/>
              <w:jc w:val="center"/>
            </w:pPr>
            <w:r w:rsidRPr="00FE289D">
              <w:t>07:11:1500000:282</w:t>
            </w:r>
          </w:p>
        </w:tc>
        <w:tc>
          <w:tcPr>
            <w:tcW w:w="6521" w:type="dxa"/>
            <w:vAlign w:val="center"/>
          </w:tcPr>
          <w:p w14:paraId="66985055" w14:textId="77777777" w:rsidR="00131B04" w:rsidRPr="00FE289D" w:rsidRDefault="00131B04" w:rsidP="00903A42">
            <w:pPr>
              <w:contextualSpacing/>
              <w:jc w:val="center"/>
            </w:pPr>
            <w:r w:rsidRPr="00FE289D">
              <w:t>1</w:t>
            </w:r>
          </w:p>
        </w:tc>
      </w:tr>
      <w:tr w:rsidR="00131B04" w:rsidRPr="00FE289D" w14:paraId="1F1AFA5C" w14:textId="77777777" w:rsidTr="00074E7C">
        <w:tc>
          <w:tcPr>
            <w:tcW w:w="3652" w:type="dxa"/>
            <w:vAlign w:val="center"/>
          </w:tcPr>
          <w:p w14:paraId="72DFB5AC" w14:textId="77777777" w:rsidR="00131B04" w:rsidRPr="00FE289D" w:rsidRDefault="00131B04" w:rsidP="00903A42">
            <w:pPr>
              <w:contextualSpacing/>
              <w:jc w:val="center"/>
            </w:pPr>
            <w:r w:rsidRPr="00FE289D">
              <w:t>07:11:1500000:578</w:t>
            </w:r>
          </w:p>
        </w:tc>
        <w:tc>
          <w:tcPr>
            <w:tcW w:w="6521" w:type="dxa"/>
            <w:vAlign w:val="center"/>
          </w:tcPr>
          <w:p w14:paraId="0B49890A" w14:textId="77777777" w:rsidR="00131B04" w:rsidRPr="00FE289D" w:rsidRDefault="00131B04" w:rsidP="00903A42">
            <w:pPr>
              <w:contextualSpacing/>
              <w:jc w:val="center"/>
            </w:pPr>
            <w:r w:rsidRPr="00FE289D">
              <w:t>8</w:t>
            </w:r>
          </w:p>
        </w:tc>
      </w:tr>
      <w:tr w:rsidR="00131B04" w:rsidRPr="00FE289D" w14:paraId="358F5A3B" w14:textId="77777777" w:rsidTr="00074E7C">
        <w:tc>
          <w:tcPr>
            <w:tcW w:w="3652" w:type="dxa"/>
            <w:vAlign w:val="center"/>
          </w:tcPr>
          <w:p w14:paraId="690357F6" w14:textId="77777777" w:rsidR="00131B04" w:rsidRPr="00FE289D" w:rsidRDefault="00131B04" w:rsidP="00903A42">
            <w:pPr>
              <w:contextualSpacing/>
              <w:jc w:val="center"/>
            </w:pPr>
            <w:r w:rsidRPr="00FE289D">
              <w:t>07:11:1500000:579</w:t>
            </w:r>
          </w:p>
        </w:tc>
        <w:tc>
          <w:tcPr>
            <w:tcW w:w="6521" w:type="dxa"/>
            <w:vAlign w:val="center"/>
          </w:tcPr>
          <w:p w14:paraId="40526F94" w14:textId="77777777" w:rsidR="00131B04" w:rsidRPr="00FE289D" w:rsidRDefault="00131B04" w:rsidP="00903A42">
            <w:pPr>
              <w:contextualSpacing/>
              <w:jc w:val="center"/>
            </w:pPr>
            <w:r w:rsidRPr="00FE289D">
              <w:t>1</w:t>
            </w:r>
          </w:p>
        </w:tc>
      </w:tr>
      <w:tr w:rsidR="00131B04" w:rsidRPr="00FE289D" w14:paraId="4206879D" w14:textId="77777777" w:rsidTr="00074E7C">
        <w:tc>
          <w:tcPr>
            <w:tcW w:w="3652" w:type="dxa"/>
            <w:vAlign w:val="center"/>
          </w:tcPr>
          <w:p w14:paraId="57855EA0" w14:textId="77777777" w:rsidR="00131B04" w:rsidRPr="00FE289D" w:rsidRDefault="00131B04" w:rsidP="00903A42">
            <w:pPr>
              <w:contextualSpacing/>
              <w:jc w:val="center"/>
            </w:pPr>
            <w:r w:rsidRPr="00FE289D">
              <w:t>07:11:1500000:580</w:t>
            </w:r>
          </w:p>
        </w:tc>
        <w:tc>
          <w:tcPr>
            <w:tcW w:w="6521" w:type="dxa"/>
            <w:vAlign w:val="center"/>
          </w:tcPr>
          <w:p w14:paraId="328C0E1F" w14:textId="77777777" w:rsidR="00131B04" w:rsidRPr="00FE289D" w:rsidRDefault="00131B04" w:rsidP="00903A42">
            <w:pPr>
              <w:contextualSpacing/>
              <w:jc w:val="center"/>
            </w:pPr>
            <w:r w:rsidRPr="00FE289D">
              <w:t>10</w:t>
            </w:r>
          </w:p>
        </w:tc>
      </w:tr>
      <w:tr w:rsidR="00131B04" w:rsidRPr="00FE289D" w14:paraId="0F90109D" w14:textId="77777777" w:rsidTr="00074E7C">
        <w:tc>
          <w:tcPr>
            <w:tcW w:w="3652" w:type="dxa"/>
            <w:vAlign w:val="center"/>
          </w:tcPr>
          <w:p w14:paraId="0F8D6F66" w14:textId="77777777" w:rsidR="00131B04" w:rsidRPr="00FE289D" w:rsidRDefault="00131B04" w:rsidP="00903A42">
            <w:pPr>
              <w:contextualSpacing/>
              <w:jc w:val="center"/>
            </w:pPr>
            <w:r w:rsidRPr="00FE289D">
              <w:t>07:11:1500000:581</w:t>
            </w:r>
          </w:p>
        </w:tc>
        <w:tc>
          <w:tcPr>
            <w:tcW w:w="6521" w:type="dxa"/>
            <w:vAlign w:val="center"/>
          </w:tcPr>
          <w:p w14:paraId="3FF75BF8" w14:textId="77777777" w:rsidR="00131B04" w:rsidRPr="00FE289D" w:rsidRDefault="00131B04" w:rsidP="00903A42">
            <w:pPr>
              <w:contextualSpacing/>
              <w:jc w:val="center"/>
            </w:pPr>
            <w:r w:rsidRPr="00FE289D">
              <w:t>9</w:t>
            </w:r>
          </w:p>
        </w:tc>
      </w:tr>
    </w:tbl>
    <w:p w14:paraId="24DA1082" w14:textId="77777777" w:rsidR="00131B04" w:rsidRPr="00FE289D" w:rsidRDefault="00131B04" w:rsidP="00131B04">
      <w:pPr>
        <w:keepNext/>
        <w:numPr>
          <w:ilvl w:val="0"/>
          <w:numId w:val="52"/>
        </w:numPr>
        <w:tabs>
          <w:tab w:val="num" w:pos="360"/>
        </w:tabs>
        <w:jc w:val="both"/>
        <w:outlineLvl w:val="0"/>
        <w:rPr>
          <w:b/>
          <w:bCs/>
          <w:kern w:val="32"/>
        </w:rPr>
      </w:pPr>
      <w:bookmarkStart w:id="8" w:name="_Ref511986820"/>
      <w:r w:rsidRPr="00FE289D">
        <w:rPr>
          <w:b/>
          <w:bCs/>
          <w:kern w:val="32"/>
        </w:rPr>
        <w:t>Состав и содержание работ</w:t>
      </w:r>
      <w:bookmarkEnd w:id="8"/>
    </w:p>
    <w:p w14:paraId="5CB80AEA" w14:textId="77777777" w:rsidR="00131B04" w:rsidRPr="00FE289D" w:rsidRDefault="00131B04" w:rsidP="00131B04">
      <w:pPr>
        <w:numPr>
          <w:ilvl w:val="1"/>
          <w:numId w:val="52"/>
        </w:numPr>
        <w:contextualSpacing/>
        <w:jc w:val="both"/>
      </w:pPr>
      <w:r w:rsidRPr="00FE289D">
        <w:t>Подготовительные работы:</w:t>
      </w:r>
    </w:p>
    <w:p w14:paraId="1B879BFC" w14:textId="77777777" w:rsidR="00131B04" w:rsidRPr="00FE289D" w:rsidRDefault="00131B04" w:rsidP="00131B04">
      <w:pPr>
        <w:numPr>
          <w:ilvl w:val="2"/>
          <w:numId w:val="52"/>
        </w:numPr>
        <w:contextualSpacing/>
        <w:jc w:val="both"/>
      </w:pPr>
      <w:r w:rsidRPr="00FE289D">
        <w:t xml:space="preserve">Сбор и анализ материалов, необходимых для проведения работ (сведения Единого государственного реестра недвижимости и государственного фонда данных, полученного в результате проведения землеустройства, правоустанавливающие и </w:t>
      </w:r>
      <w:proofErr w:type="spellStart"/>
      <w:r w:rsidRPr="00FE289D">
        <w:t>правоудостоверяющие</w:t>
      </w:r>
      <w:proofErr w:type="spellEnd"/>
      <w:r w:rsidRPr="00FE289D">
        <w:t xml:space="preserve"> документы, планово-картографический материал и т.д.);</w:t>
      </w:r>
    </w:p>
    <w:p w14:paraId="3C77D861" w14:textId="77777777" w:rsidR="00131B04" w:rsidRPr="00FE289D" w:rsidRDefault="00131B04" w:rsidP="00131B04">
      <w:pPr>
        <w:numPr>
          <w:ilvl w:val="2"/>
          <w:numId w:val="52"/>
        </w:numPr>
        <w:contextualSpacing/>
        <w:jc w:val="both"/>
      </w:pPr>
      <w:r w:rsidRPr="00FE289D">
        <w:t>Проверка корректности границ образуемых земельных участков и при необходимости их корректировка (по согласованию с Заказчиком);</w:t>
      </w:r>
    </w:p>
    <w:p w14:paraId="5CB4E62A" w14:textId="77777777" w:rsidR="00131B04" w:rsidRPr="00FE289D" w:rsidRDefault="00131B04" w:rsidP="00131B04">
      <w:pPr>
        <w:numPr>
          <w:ilvl w:val="1"/>
          <w:numId w:val="52"/>
        </w:numPr>
        <w:contextualSpacing/>
        <w:jc w:val="both"/>
      </w:pPr>
      <w:r w:rsidRPr="00FE289D">
        <w:t xml:space="preserve"> Проведение работ, необходимых для утверждения схем расположения земельных участков на кадастровом плане территории:</w:t>
      </w:r>
    </w:p>
    <w:p w14:paraId="22EECCCD" w14:textId="77777777" w:rsidR="00131B04" w:rsidRPr="00FE289D" w:rsidRDefault="00131B04" w:rsidP="00131B04">
      <w:pPr>
        <w:numPr>
          <w:ilvl w:val="2"/>
          <w:numId w:val="52"/>
        </w:numPr>
        <w:contextualSpacing/>
        <w:jc w:val="both"/>
      </w:pPr>
      <w:r w:rsidRPr="00FE289D">
        <w:t xml:space="preserve">Подготовка схем расположения земельных участков на кадастровом плане территории в бумажном виде и в формате </w:t>
      </w:r>
      <w:r w:rsidRPr="00FE289D">
        <w:rPr>
          <w:lang w:val="en-US"/>
        </w:rPr>
        <w:t>xml</w:t>
      </w:r>
      <w:r w:rsidRPr="00FE289D">
        <w:t>;</w:t>
      </w:r>
    </w:p>
    <w:p w14:paraId="3E338B65" w14:textId="77777777" w:rsidR="00131B04" w:rsidRPr="00FE289D" w:rsidRDefault="00131B04" w:rsidP="00131B04">
      <w:pPr>
        <w:numPr>
          <w:ilvl w:val="2"/>
          <w:numId w:val="52"/>
        </w:numPr>
        <w:contextualSpacing/>
        <w:jc w:val="both"/>
      </w:pPr>
      <w:r w:rsidRPr="00FE289D">
        <w:t>Получение согласия правообладателей земельных участков на образование новых земельных участков (при необходимости);</w:t>
      </w:r>
    </w:p>
    <w:p w14:paraId="5A778100" w14:textId="77777777" w:rsidR="00131B04" w:rsidRPr="00FE289D" w:rsidRDefault="00131B04" w:rsidP="00131B04">
      <w:pPr>
        <w:numPr>
          <w:ilvl w:val="2"/>
          <w:numId w:val="52"/>
        </w:numPr>
        <w:contextualSpacing/>
        <w:jc w:val="both"/>
      </w:pPr>
      <w:r w:rsidRPr="00FE289D">
        <w:t>Согласование границ частей земельных участков с правообладателями указанных частей (при необходимости).</w:t>
      </w:r>
    </w:p>
    <w:p w14:paraId="359CB8A3" w14:textId="77777777" w:rsidR="00131B04" w:rsidRPr="00FE289D" w:rsidRDefault="00131B04" w:rsidP="00131B04">
      <w:pPr>
        <w:numPr>
          <w:ilvl w:val="1"/>
          <w:numId w:val="52"/>
        </w:numPr>
        <w:contextualSpacing/>
        <w:jc w:val="both"/>
      </w:pPr>
      <w:r w:rsidRPr="00FE289D">
        <w:t>Кадастровые работы:</w:t>
      </w:r>
    </w:p>
    <w:p w14:paraId="586424AC" w14:textId="77777777" w:rsidR="00131B04" w:rsidRPr="00FE289D" w:rsidRDefault="00131B04" w:rsidP="00131B04">
      <w:pPr>
        <w:numPr>
          <w:ilvl w:val="2"/>
          <w:numId w:val="52"/>
        </w:numPr>
        <w:contextualSpacing/>
        <w:jc w:val="both"/>
      </w:pPr>
      <w:r w:rsidRPr="00FE289D">
        <w:t xml:space="preserve">Изготовление межевого плана (в электронном виде); </w:t>
      </w:r>
    </w:p>
    <w:p w14:paraId="14DFC410" w14:textId="77777777" w:rsidR="00131B04" w:rsidRPr="00FE289D" w:rsidRDefault="00131B04" w:rsidP="00131B04">
      <w:pPr>
        <w:numPr>
          <w:ilvl w:val="2"/>
          <w:numId w:val="52"/>
        </w:numPr>
        <w:contextualSpacing/>
        <w:jc w:val="both"/>
      </w:pPr>
      <w:r w:rsidRPr="00FE289D">
        <w:t xml:space="preserve">Согласование местоположения границ со смежными правообладателями либо иными заинтересованными лицами (при необходимости); </w:t>
      </w:r>
    </w:p>
    <w:p w14:paraId="67714AAA" w14:textId="77777777" w:rsidR="00131B04" w:rsidRPr="00FE289D" w:rsidRDefault="00131B04" w:rsidP="00131B04">
      <w:pPr>
        <w:numPr>
          <w:ilvl w:val="2"/>
          <w:numId w:val="52"/>
        </w:numPr>
        <w:contextualSpacing/>
        <w:jc w:val="both"/>
      </w:pPr>
      <w:r w:rsidRPr="00FE289D">
        <w:t xml:space="preserve">Выполнение иных кадастровых работ, необходимых для достижения цели работ. </w:t>
      </w:r>
    </w:p>
    <w:p w14:paraId="004A4616" w14:textId="77777777" w:rsidR="00131B04" w:rsidRPr="00FE289D" w:rsidRDefault="00131B04" w:rsidP="00131B04">
      <w:pPr>
        <w:numPr>
          <w:ilvl w:val="1"/>
          <w:numId w:val="52"/>
        </w:numPr>
        <w:contextualSpacing/>
        <w:jc w:val="both"/>
      </w:pPr>
      <w:r w:rsidRPr="00FE289D">
        <w:t>Обеспечение постановки на государственный кадастровый учет образуемых земельных участков:</w:t>
      </w:r>
    </w:p>
    <w:p w14:paraId="3C6F63CD" w14:textId="77777777" w:rsidR="00131B04" w:rsidRPr="00FE289D" w:rsidRDefault="00131B04" w:rsidP="00131B04">
      <w:pPr>
        <w:numPr>
          <w:ilvl w:val="2"/>
          <w:numId w:val="52"/>
        </w:numPr>
        <w:contextualSpacing/>
        <w:jc w:val="both"/>
      </w:pPr>
      <w:r w:rsidRPr="00FE289D">
        <w:t>Сопровождение постановки на кадастровый учет образуемых земельных участков.</w:t>
      </w:r>
    </w:p>
    <w:p w14:paraId="185496F4" w14:textId="77777777" w:rsidR="00131B04" w:rsidRPr="00FE289D" w:rsidRDefault="00131B04" w:rsidP="00131B04">
      <w:pPr>
        <w:numPr>
          <w:ilvl w:val="2"/>
          <w:numId w:val="52"/>
        </w:numPr>
        <w:contextualSpacing/>
        <w:jc w:val="both"/>
      </w:pPr>
      <w:r w:rsidRPr="00FE289D">
        <w:t>Получение выписок из Единого государственного реестра недвижимости (далее – ЕГРН) на образованные земельные участки.</w:t>
      </w:r>
    </w:p>
    <w:p w14:paraId="002FCA96" w14:textId="77777777" w:rsidR="00131B04" w:rsidRPr="00FE289D" w:rsidRDefault="00131B04" w:rsidP="00131B04">
      <w:pPr>
        <w:numPr>
          <w:ilvl w:val="1"/>
          <w:numId w:val="52"/>
        </w:numPr>
        <w:contextualSpacing/>
        <w:jc w:val="both"/>
      </w:pPr>
      <w:r w:rsidRPr="00FE289D">
        <w:lastRenderedPageBreak/>
        <w:t>Подготовка отчетных материалов.</w:t>
      </w:r>
    </w:p>
    <w:p w14:paraId="551ADA13" w14:textId="77777777" w:rsidR="00131B04" w:rsidRPr="00FE289D" w:rsidRDefault="00131B04" w:rsidP="00131B04">
      <w:pPr>
        <w:keepNext/>
        <w:numPr>
          <w:ilvl w:val="0"/>
          <w:numId w:val="52"/>
        </w:numPr>
        <w:tabs>
          <w:tab w:val="num" w:pos="360"/>
        </w:tabs>
        <w:jc w:val="both"/>
        <w:outlineLvl w:val="0"/>
        <w:rPr>
          <w:b/>
          <w:bCs/>
          <w:kern w:val="32"/>
        </w:rPr>
      </w:pPr>
      <w:r w:rsidRPr="00FE289D">
        <w:rPr>
          <w:b/>
          <w:bCs/>
          <w:kern w:val="32"/>
        </w:rPr>
        <w:t>Порядок взаимодействия сторон при выполнении работ</w:t>
      </w:r>
    </w:p>
    <w:p w14:paraId="022CEB7D"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Заказчик направляет Подрядчику уведомление о начале выполнения работ (далее – уведомление) по одному или нескольким объектам работам с приложением исходных материалов. </w:t>
      </w:r>
    </w:p>
    <w:p w14:paraId="1052D30F"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По одному объекту работ Заказчик не вправе направлять более одного уведомления за исключением случая, если Подрядчик не завершил выполнение Подготовительных работ по данному объекту.</w:t>
      </w:r>
    </w:p>
    <w:p w14:paraId="5477A637"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В случае  необходимости корректировки </w:t>
      </w:r>
      <w:r w:rsidRPr="00FE289D">
        <w:t>границ образуемых земельных участков, Подрядчик в течение 5 (пяти) рабочих дней подготавливает и направляет Заказчику на утверждение скорректированные границы.</w:t>
      </w:r>
    </w:p>
    <w:p w14:paraId="0D306C91" w14:textId="77777777" w:rsidR="00131B04" w:rsidRPr="00FE289D" w:rsidRDefault="00131B04" w:rsidP="00131B04">
      <w:pPr>
        <w:keepNext/>
        <w:numPr>
          <w:ilvl w:val="0"/>
          <w:numId w:val="52"/>
        </w:numPr>
        <w:tabs>
          <w:tab w:val="num" w:pos="360"/>
        </w:tabs>
        <w:jc w:val="both"/>
        <w:outlineLvl w:val="0"/>
        <w:rPr>
          <w:b/>
          <w:bCs/>
          <w:kern w:val="32"/>
        </w:rPr>
      </w:pPr>
      <w:bookmarkStart w:id="9" w:name="_Ref511986918"/>
      <w:r w:rsidRPr="00FE289D">
        <w:rPr>
          <w:b/>
          <w:bCs/>
          <w:kern w:val="32"/>
        </w:rPr>
        <w:t>Сроки выполнения работ</w:t>
      </w:r>
      <w:bookmarkEnd w:id="9"/>
    </w:p>
    <w:p w14:paraId="15C1AF53"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 xml:space="preserve">Подрядчик обязан приступить к выполнению Подготовительных работ на следующий рабочий день после получения уведомления и завершить их </w:t>
      </w:r>
      <w:r w:rsidRPr="00FE289D">
        <w:t>не позднее 5 (Пяти) рабочих дней</w:t>
      </w:r>
      <w:r w:rsidRPr="00FE289D">
        <w:rPr>
          <w:lang w:eastAsia="en-US"/>
        </w:rPr>
        <w:t>.</w:t>
      </w:r>
    </w:p>
    <w:p w14:paraId="426FC2EB" w14:textId="77777777" w:rsidR="00131B04" w:rsidRPr="00FE289D" w:rsidRDefault="00131B04" w:rsidP="00131B04">
      <w:pPr>
        <w:widowControl w:val="0"/>
        <w:numPr>
          <w:ilvl w:val="2"/>
          <w:numId w:val="52"/>
        </w:numPr>
        <w:tabs>
          <w:tab w:val="left" w:pos="993"/>
        </w:tabs>
        <w:autoSpaceDE w:val="0"/>
        <w:autoSpaceDN w:val="0"/>
        <w:adjustRightInd w:val="0"/>
        <w:jc w:val="both"/>
        <w:rPr>
          <w:lang w:eastAsia="en-US"/>
        </w:rPr>
      </w:pPr>
      <w:r w:rsidRPr="00FE289D">
        <w:rPr>
          <w:lang w:eastAsia="en-US"/>
        </w:rPr>
        <w:t>Подрядчик обязан в течение 3 (Трех) рабочих дней после завершения Подготовительных работ п</w:t>
      </w:r>
      <w:r w:rsidRPr="00FE289D">
        <w:t>одготовить проект схемы расположения земельных участков и направить ее Заказчику на согласование.</w:t>
      </w:r>
    </w:p>
    <w:p w14:paraId="54957AF3" w14:textId="77777777" w:rsidR="00131B04" w:rsidRPr="00FE289D" w:rsidRDefault="00131B04" w:rsidP="00131B04">
      <w:pPr>
        <w:numPr>
          <w:ilvl w:val="2"/>
          <w:numId w:val="52"/>
        </w:numPr>
        <w:contextualSpacing/>
        <w:jc w:val="both"/>
        <w:rPr>
          <w:lang w:eastAsia="en-US"/>
        </w:rPr>
      </w:pPr>
      <w:r w:rsidRPr="00FE289D">
        <w:t xml:space="preserve">Получение согласия правообладателей земельных участков на образование новых земельных участков и согласование границ частей земельных участков с правообладателями указанных частей осуществляется Подрядчиком в срок не более 20 (Двадцати) рабочих дней с момента </w:t>
      </w:r>
      <w:proofErr w:type="gramStart"/>
      <w:r w:rsidRPr="00FE289D">
        <w:t>согласования проекта схемы расположения земельных участков</w:t>
      </w:r>
      <w:proofErr w:type="gramEnd"/>
      <w:r w:rsidRPr="00FE289D">
        <w:t xml:space="preserve"> Заказчиком.</w:t>
      </w:r>
    </w:p>
    <w:p w14:paraId="059AA45B" w14:textId="77777777" w:rsidR="00131B04" w:rsidRPr="00FE289D" w:rsidRDefault="00131B04" w:rsidP="00131B04">
      <w:pPr>
        <w:numPr>
          <w:ilvl w:val="2"/>
          <w:numId w:val="52"/>
        </w:numPr>
        <w:contextualSpacing/>
        <w:jc w:val="both"/>
        <w:rPr>
          <w:lang w:eastAsia="en-US"/>
        </w:rPr>
      </w:pPr>
      <w:r w:rsidRPr="00FE289D">
        <w:t>Подрядчик обязан в течение 5 (Пяти) рабочих дней после утверждения Заказчиком схемы расположения земельных участков выполнить кадастровые работы.</w:t>
      </w:r>
    </w:p>
    <w:p w14:paraId="189FF600" w14:textId="77777777" w:rsidR="00131B04" w:rsidRPr="00FE289D" w:rsidRDefault="00131B04" w:rsidP="00131B04">
      <w:pPr>
        <w:numPr>
          <w:ilvl w:val="2"/>
          <w:numId w:val="52"/>
        </w:numPr>
        <w:contextualSpacing/>
        <w:jc w:val="both"/>
        <w:rPr>
          <w:lang w:eastAsia="en-US"/>
        </w:rPr>
      </w:pPr>
      <w:r w:rsidRPr="00FE289D">
        <w:t>Подрядчик обязан в течение 15 (Пятнадцати) рабочих дней после направления заявления об осуществлении государственного кадастрового учета и государственной регистрации прав обеспечить внесение в ЕГРН сведений об образованных земельных участках и их частях.</w:t>
      </w:r>
    </w:p>
    <w:p w14:paraId="4BAD27A7" w14:textId="77777777" w:rsidR="00131B04" w:rsidRPr="00FE289D" w:rsidRDefault="00131B04" w:rsidP="00131B04">
      <w:pPr>
        <w:numPr>
          <w:ilvl w:val="2"/>
          <w:numId w:val="52"/>
        </w:numPr>
        <w:contextualSpacing/>
        <w:jc w:val="both"/>
        <w:rPr>
          <w:lang w:eastAsia="en-US"/>
        </w:rPr>
      </w:pPr>
      <w:r w:rsidRPr="00FE289D">
        <w:t>В течение 10 (Десяти) рабочих дней после осуществлении государственного кадастрового учета и государственной регистрации прав Подрядчик обязан направить Заказчику выписку из ЕГРН в электронной форме.</w:t>
      </w:r>
    </w:p>
    <w:p w14:paraId="4CD720B6" w14:textId="77777777" w:rsidR="00131B04" w:rsidRPr="00FE289D" w:rsidRDefault="00131B04" w:rsidP="00131B04">
      <w:pPr>
        <w:keepNext/>
        <w:numPr>
          <w:ilvl w:val="0"/>
          <w:numId w:val="52"/>
        </w:numPr>
        <w:tabs>
          <w:tab w:val="num" w:pos="360"/>
        </w:tabs>
        <w:jc w:val="both"/>
        <w:outlineLvl w:val="0"/>
        <w:rPr>
          <w:b/>
          <w:bCs/>
          <w:kern w:val="32"/>
        </w:rPr>
      </w:pPr>
      <w:bookmarkStart w:id="10" w:name="_Ref511986954"/>
      <w:r w:rsidRPr="00FE289D">
        <w:rPr>
          <w:b/>
          <w:bCs/>
          <w:kern w:val="32"/>
        </w:rPr>
        <w:t>Исходные материалы</w:t>
      </w:r>
      <w:bookmarkEnd w:id="10"/>
    </w:p>
    <w:p w14:paraId="740EC74C" w14:textId="77777777" w:rsidR="00131B04" w:rsidRPr="00FE289D" w:rsidRDefault="00131B04" w:rsidP="00131B04">
      <w:pPr>
        <w:numPr>
          <w:ilvl w:val="1"/>
          <w:numId w:val="52"/>
        </w:numPr>
        <w:contextualSpacing/>
        <w:jc w:val="both"/>
      </w:pPr>
      <w:r w:rsidRPr="00FE289D">
        <w:t>Границы образуемых земельных участков в электронном виде (.</w:t>
      </w:r>
      <w:proofErr w:type="spellStart"/>
      <w:r w:rsidRPr="00FE289D">
        <w:t>dwg</w:t>
      </w:r>
      <w:proofErr w:type="spellEnd"/>
      <w:r w:rsidRPr="00FE289D">
        <w:t>/.</w:t>
      </w:r>
      <w:proofErr w:type="spellStart"/>
      <w:r w:rsidRPr="00FE289D">
        <w:t>shp</w:t>
      </w:r>
      <w:proofErr w:type="spellEnd"/>
      <w:r w:rsidRPr="00FE289D">
        <w:t>/.</w:t>
      </w:r>
      <w:proofErr w:type="spellStart"/>
      <w:r w:rsidRPr="00FE289D">
        <w:t>tab</w:t>
      </w:r>
      <w:proofErr w:type="spellEnd"/>
      <w:r w:rsidRPr="00FE289D">
        <w:t>).</w:t>
      </w:r>
    </w:p>
    <w:p w14:paraId="76009F00" w14:textId="77777777" w:rsidR="00131B04" w:rsidRPr="00FE289D" w:rsidRDefault="00131B04" w:rsidP="00131B04">
      <w:pPr>
        <w:keepNext/>
        <w:numPr>
          <w:ilvl w:val="0"/>
          <w:numId w:val="52"/>
        </w:numPr>
        <w:tabs>
          <w:tab w:val="num" w:pos="360"/>
        </w:tabs>
        <w:jc w:val="both"/>
        <w:outlineLvl w:val="0"/>
        <w:rPr>
          <w:b/>
          <w:bCs/>
          <w:kern w:val="32"/>
        </w:rPr>
      </w:pPr>
      <w:bookmarkStart w:id="11" w:name="_Ref511987169"/>
      <w:r w:rsidRPr="00FE289D">
        <w:rPr>
          <w:b/>
          <w:bCs/>
          <w:kern w:val="32"/>
        </w:rPr>
        <w:t>Отчетные материалы (результат работ)</w:t>
      </w:r>
      <w:bookmarkEnd w:id="11"/>
    </w:p>
    <w:p w14:paraId="10E0AE86" w14:textId="77777777" w:rsidR="00131B04" w:rsidRPr="00FE289D" w:rsidRDefault="00131B04" w:rsidP="00131B04">
      <w:pPr>
        <w:numPr>
          <w:ilvl w:val="1"/>
          <w:numId w:val="52"/>
        </w:numPr>
        <w:contextualSpacing/>
        <w:jc w:val="both"/>
      </w:pPr>
      <w:r w:rsidRPr="00FE289D">
        <w:t xml:space="preserve"> В результате выполнения работ Подрядчик передает Заказчику следующие документы: </w:t>
      </w:r>
    </w:p>
    <w:p w14:paraId="16941756" w14:textId="77777777" w:rsidR="00131B04" w:rsidRPr="00FE289D" w:rsidRDefault="00131B04" w:rsidP="00131B04">
      <w:pPr>
        <w:numPr>
          <w:ilvl w:val="2"/>
          <w:numId w:val="52"/>
        </w:numPr>
        <w:contextualSpacing/>
        <w:jc w:val="both"/>
      </w:pPr>
      <w:r w:rsidRPr="00FE289D">
        <w:t>Схемы расположения земельных участков на кадастровом плане территории.</w:t>
      </w:r>
    </w:p>
    <w:p w14:paraId="4A4FEAC0" w14:textId="77777777" w:rsidR="00131B04" w:rsidRPr="00FE289D" w:rsidRDefault="00131B04" w:rsidP="00131B04">
      <w:pPr>
        <w:numPr>
          <w:ilvl w:val="2"/>
          <w:numId w:val="52"/>
        </w:numPr>
        <w:contextualSpacing/>
        <w:jc w:val="both"/>
      </w:pPr>
      <w:r w:rsidRPr="00FE289D">
        <w:t>Межевые планы в электронном виде, заверенные электронной подписью кадастрового инженера. При необходимости (по решению Заказчика) указанные межевые планы должны быть помещены в электронное хранилище, ведение которого осуществляется органом регистрации прав.</w:t>
      </w:r>
    </w:p>
    <w:p w14:paraId="76ED9D8A" w14:textId="77777777" w:rsidR="00131B04" w:rsidRPr="00FE289D" w:rsidRDefault="00131B04" w:rsidP="00131B04">
      <w:pPr>
        <w:numPr>
          <w:ilvl w:val="2"/>
          <w:numId w:val="52"/>
        </w:numPr>
        <w:contextualSpacing/>
        <w:jc w:val="both"/>
      </w:pPr>
      <w:r w:rsidRPr="00FE289D">
        <w:t>Выписки из ЕГРН на образованные земельные участки в электронном виде, заверенные усиленной квалифицированной подписью уполномоченного лица.</w:t>
      </w:r>
    </w:p>
    <w:p w14:paraId="14C1B684" w14:textId="77777777" w:rsidR="00131B04" w:rsidRPr="00FE289D" w:rsidRDefault="00131B04" w:rsidP="00131B04">
      <w:pPr>
        <w:keepNext/>
        <w:numPr>
          <w:ilvl w:val="0"/>
          <w:numId w:val="52"/>
        </w:numPr>
        <w:tabs>
          <w:tab w:val="num" w:pos="360"/>
        </w:tabs>
        <w:outlineLvl w:val="0"/>
        <w:rPr>
          <w:b/>
          <w:bCs/>
          <w:kern w:val="32"/>
        </w:rPr>
      </w:pPr>
      <w:r w:rsidRPr="00FE289D">
        <w:rPr>
          <w:b/>
          <w:bCs/>
          <w:kern w:val="32"/>
        </w:rPr>
        <w:t>Контроль качества выполнения работ</w:t>
      </w:r>
    </w:p>
    <w:p w14:paraId="66839156" w14:textId="77777777" w:rsidR="00131B04" w:rsidRPr="00FE289D" w:rsidRDefault="00131B04" w:rsidP="00131B04">
      <w:pPr>
        <w:numPr>
          <w:ilvl w:val="1"/>
          <w:numId w:val="52"/>
        </w:numPr>
        <w:tabs>
          <w:tab w:val="left" w:pos="993"/>
        </w:tabs>
        <w:jc w:val="both"/>
      </w:pPr>
      <w:r w:rsidRPr="00FE289D">
        <w:t xml:space="preserve">Качество выполненных работ – это выполнение работ в соответствии с действующим законодательством, Договором, настоящим техническим заданием; </w:t>
      </w:r>
    </w:p>
    <w:p w14:paraId="606B7099" w14:textId="77777777" w:rsidR="00131B04" w:rsidRPr="00FE289D" w:rsidRDefault="00131B04" w:rsidP="00131B04">
      <w:pPr>
        <w:numPr>
          <w:ilvl w:val="2"/>
          <w:numId w:val="52"/>
        </w:numPr>
        <w:tabs>
          <w:tab w:val="left" w:pos="993"/>
        </w:tabs>
        <w:jc w:val="both"/>
      </w:pPr>
      <w:r w:rsidRPr="00FE289D">
        <w:t>Подрядчик несет полную ответственность за качество выполнения работ;</w:t>
      </w:r>
    </w:p>
    <w:p w14:paraId="14CB8E0D" w14:textId="77777777" w:rsidR="00131B04" w:rsidRPr="00FE289D" w:rsidRDefault="00131B04" w:rsidP="00131B04">
      <w:pPr>
        <w:numPr>
          <w:ilvl w:val="2"/>
          <w:numId w:val="52"/>
        </w:numPr>
        <w:tabs>
          <w:tab w:val="left" w:pos="993"/>
        </w:tabs>
        <w:jc w:val="both"/>
      </w:pPr>
      <w:r w:rsidRPr="00FE289D">
        <w:t>Подрядчик обязан систематически выполнять контроль качества выполнения работ;</w:t>
      </w:r>
    </w:p>
    <w:p w14:paraId="601554D9" w14:textId="77777777" w:rsidR="00131B04" w:rsidRPr="00FE289D" w:rsidRDefault="00131B04" w:rsidP="00131B04">
      <w:pPr>
        <w:numPr>
          <w:ilvl w:val="2"/>
          <w:numId w:val="52"/>
        </w:numPr>
        <w:tabs>
          <w:tab w:val="left" w:pos="993"/>
        </w:tabs>
        <w:jc w:val="both"/>
      </w:pPr>
      <w:r w:rsidRPr="00FE289D">
        <w:t>Заказчик может проводить выборочный контроль качества выполнения работ;</w:t>
      </w:r>
    </w:p>
    <w:p w14:paraId="2D64F7A7" w14:textId="77777777" w:rsidR="00131B04" w:rsidRPr="00FE289D" w:rsidRDefault="00131B04" w:rsidP="00131B04">
      <w:pPr>
        <w:numPr>
          <w:ilvl w:val="2"/>
          <w:numId w:val="52"/>
        </w:numPr>
        <w:tabs>
          <w:tab w:val="left" w:pos="993"/>
        </w:tabs>
        <w:jc w:val="both"/>
      </w:pPr>
      <w:r w:rsidRPr="00FE289D">
        <w:t>Заказчик может участвовать в контроле качества выполнения работ непосредственно или воспользовавшись услугами сторонних организаций;</w:t>
      </w:r>
    </w:p>
    <w:p w14:paraId="157D8DF3" w14:textId="77777777" w:rsidR="00131B04" w:rsidRPr="00FE289D" w:rsidRDefault="00131B04" w:rsidP="00131B04">
      <w:pPr>
        <w:numPr>
          <w:ilvl w:val="2"/>
          <w:numId w:val="52"/>
        </w:numPr>
        <w:tabs>
          <w:tab w:val="left" w:pos="993"/>
        </w:tabs>
        <w:contextualSpacing/>
        <w:jc w:val="both"/>
      </w:pPr>
      <w:r w:rsidRPr="00FE289D">
        <w:t>Объем и порядок участия Заказчика в контроле качества выполнения работ определяется Заказчиком дополнительно.</w:t>
      </w:r>
    </w:p>
    <w:p w14:paraId="0CBB534F" w14:textId="77777777" w:rsidR="00131B04" w:rsidRPr="00FE289D" w:rsidRDefault="00131B04" w:rsidP="00131B04">
      <w:pPr>
        <w:jc w:val="center"/>
        <w:rPr>
          <w:b/>
        </w:rPr>
      </w:pPr>
      <w:r w:rsidRPr="00FE289D">
        <w:rPr>
          <w:b/>
        </w:rPr>
        <w:t>ПОДПИСИ СТОРОН:</w:t>
      </w:r>
    </w:p>
    <w:tbl>
      <w:tblPr>
        <w:tblW w:w="0" w:type="auto"/>
        <w:tblInd w:w="108" w:type="dxa"/>
        <w:tblLook w:val="01E0" w:firstRow="1" w:lastRow="1" w:firstColumn="1" w:lastColumn="1" w:noHBand="0" w:noVBand="0"/>
      </w:tblPr>
      <w:tblGrid>
        <w:gridCol w:w="4682"/>
        <w:gridCol w:w="4781"/>
      </w:tblGrid>
      <w:tr w:rsidR="00131B04" w:rsidRPr="00FE289D" w14:paraId="04E7164B" w14:textId="77777777" w:rsidTr="00903A42">
        <w:tc>
          <w:tcPr>
            <w:tcW w:w="4682" w:type="dxa"/>
            <w:hideMark/>
          </w:tcPr>
          <w:p w14:paraId="52502070" w14:textId="77777777" w:rsidR="00131B04" w:rsidRPr="00FE289D" w:rsidRDefault="00131B04" w:rsidP="00903A42">
            <w:pPr>
              <w:tabs>
                <w:tab w:val="left" w:pos="5954"/>
              </w:tabs>
              <w:rPr>
                <w:b/>
              </w:rPr>
            </w:pPr>
            <w:r w:rsidRPr="00FE289D">
              <w:rPr>
                <w:b/>
              </w:rPr>
              <w:t>ОТ ЗАКАЗЧИКА:</w:t>
            </w:r>
          </w:p>
        </w:tc>
        <w:tc>
          <w:tcPr>
            <w:tcW w:w="4781" w:type="dxa"/>
            <w:hideMark/>
          </w:tcPr>
          <w:p w14:paraId="66F94C0A" w14:textId="77777777" w:rsidR="00131B04" w:rsidRPr="00FE289D" w:rsidRDefault="00131B04" w:rsidP="00903A42">
            <w:pPr>
              <w:tabs>
                <w:tab w:val="left" w:pos="5954"/>
              </w:tabs>
              <w:rPr>
                <w:b/>
              </w:rPr>
            </w:pPr>
            <w:r w:rsidRPr="00FE289D">
              <w:rPr>
                <w:b/>
              </w:rPr>
              <w:t>ОТ ПОДРЯДЧИКА:</w:t>
            </w:r>
          </w:p>
        </w:tc>
      </w:tr>
      <w:tr w:rsidR="00131B04" w:rsidRPr="00FE289D" w14:paraId="10D944D2" w14:textId="77777777" w:rsidTr="00903A42">
        <w:tc>
          <w:tcPr>
            <w:tcW w:w="4682" w:type="dxa"/>
          </w:tcPr>
          <w:p w14:paraId="57312BB7" w14:textId="77777777" w:rsidR="00131B04" w:rsidRPr="00FE289D" w:rsidRDefault="00131B04" w:rsidP="00903A42">
            <w:pPr>
              <w:tabs>
                <w:tab w:val="left" w:pos="5954"/>
              </w:tabs>
            </w:pPr>
            <w:r w:rsidRPr="00FE289D">
              <w:t>________________ / __________________ /</w:t>
            </w:r>
          </w:p>
          <w:p w14:paraId="1466FC1A" w14:textId="77777777" w:rsidR="00131B04" w:rsidRPr="00FE289D" w:rsidRDefault="00131B04" w:rsidP="00903A42">
            <w:pPr>
              <w:tabs>
                <w:tab w:val="left" w:pos="5954"/>
              </w:tabs>
              <w:ind w:firstLine="709"/>
            </w:pPr>
          </w:p>
        </w:tc>
        <w:tc>
          <w:tcPr>
            <w:tcW w:w="4781" w:type="dxa"/>
          </w:tcPr>
          <w:p w14:paraId="77B7E304" w14:textId="77777777" w:rsidR="00131B04" w:rsidRPr="00FE289D" w:rsidRDefault="00131B04" w:rsidP="00903A42">
            <w:pPr>
              <w:tabs>
                <w:tab w:val="left" w:pos="5954"/>
              </w:tabs>
            </w:pPr>
            <w:r w:rsidRPr="00FE289D">
              <w:t>________________ / __________________ /</w:t>
            </w:r>
          </w:p>
          <w:p w14:paraId="648D03D7" w14:textId="77777777" w:rsidR="00131B04" w:rsidRPr="00FE289D" w:rsidRDefault="00131B04" w:rsidP="00903A42">
            <w:pPr>
              <w:tabs>
                <w:tab w:val="left" w:pos="5954"/>
              </w:tabs>
              <w:ind w:firstLine="709"/>
            </w:pPr>
          </w:p>
        </w:tc>
      </w:tr>
      <w:tr w:rsidR="00131B04" w:rsidRPr="00FE289D" w14:paraId="59D43821" w14:textId="77777777" w:rsidTr="00903A42">
        <w:tc>
          <w:tcPr>
            <w:tcW w:w="4682" w:type="dxa"/>
          </w:tcPr>
          <w:p w14:paraId="68703C35" w14:textId="77777777" w:rsidR="00131B04" w:rsidRPr="00FE289D" w:rsidRDefault="00131B04" w:rsidP="00903A42">
            <w:pPr>
              <w:tabs>
                <w:tab w:val="left" w:pos="5954"/>
              </w:tabs>
              <w:ind w:firstLine="709"/>
            </w:pPr>
            <w:r w:rsidRPr="00FE289D">
              <w:t>М.П.</w:t>
            </w:r>
          </w:p>
        </w:tc>
        <w:tc>
          <w:tcPr>
            <w:tcW w:w="4781" w:type="dxa"/>
          </w:tcPr>
          <w:p w14:paraId="2A13EF68" w14:textId="77777777" w:rsidR="00131B04" w:rsidRPr="00FE289D" w:rsidRDefault="00131B04" w:rsidP="00903A42">
            <w:pPr>
              <w:tabs>
                <w:tab w:val="left" w:pos="5954"/>
              </w:tabs>
              <w:ind w:firstLine="709"/>
              <w:rPr>
                <w:b/>
              </w:rPr>
            </w:pPr>
            <w:r w:rsidRPr="00FE289D">
              <w:t>М.П.</w:t>
            </w:r>
          </w:p>
        </w:tc>
      </w:tr>
    </w:tbl>
    <w:p w14:paraId="3D7A318A" w14:textId="77777777" w:rsidR="00131B04" w:rsidRPr="00FE289D" w:rsidRDefault="00131B04" w:rsidP="00074E7C"/>
    <w:p w14:paraId="13CB5606" w14:textId="77777777" w:rsidR="00131B04" w:rsidRPr="00FE289D" w:rsidRDefault="00131B04" w:rsidP="00131B04">
      <w:pPr>
        <w:ind w:left="6372"/>
        <w:jc w:val="right"/>
        <w:sectPr w:rsidR="00131B04" w:rsidRPr="00FE289D" w:rsidSect="00074E7C">
          <w:pgSz w:w="11906" w:h="16838"/>
          <w:pgMar w:top="567" w:right="566" w:bottom="426" w:left="1134" w:header="708" w:footer="708" w:gutter="0"/>
          <w:cols w:space="708"/>
          <w:docGrid w:linePitch="360"/>
        </w:sectPr>
      </w:pPr>
    </w:p>
    <w:p w14:paraId="7AAFE451" w14:textId="77777777" w:rsidR="00131B04" w:rsidRPr="00FE289D" w:rsidRDefault="00131B04" w:rsidP="00131B04">
      <w:pPr>
        <w:ind w:left="6372"/>
        <w:jc w:val="right"/>
      </w:pPr>
    </w:p>
    <w:p w14:paraId="48D6E3D9" w14:textId="77777777" w:rsidR="00131B04" w:rsidRPr="00FE289D" w:rsidRDefault="00131B04" w:rsidP="00131B04">
      <w:pPr>
        <w:ind w:left="6372"/>
        <w:jc w:val="right"/>
      </w:pPr>
      <w:r w:rsidRPr="00FE289D">
        <w:t>Приложение № 2</w:t>
      </w:r>
    </w:p>
    <w:p w14:paraId="76EFCF60" w14:textId="77777777" w:rsidR="00131B04" w:rsidRPr="00FE289D" w:rsidRDefault="00131B04" w:rsidP="00131B04">
      <w:pPr>
        <w:ind w:left="6372"/>
        <w:jc w:val="right"/>
        <w:rPr>
          <w:bCs/>
        </w:rPr>
      </w:pPr>
      <w:r w:rsidRPr="00FE289D">
        <w:rPr>
          <w:bCs/>
        </w:rPr>
        <w:t xml:space="preserve">к Договору на выполнение кадастровых работ </w:t>
      </w:r>
    </w:p>
    <w:p w14:paraId="68F38404" w14:textId="77777777" w:rsidR="00131B04" w:rsidRPr="00FE289D" w:rsidRDefault="00131B04" w:rsidP="00131B04">
      <w:pPr>
        <w:ind w:left="6372"/>
        <w:jc w:val="right"/>
        <w:rPr>
          <w:bCs/>
        </w:rPr>
      </w:pPr>
      <w:r w:rsidRPr="00FE289D">
        <w:rPr>
          <w:bCs/>
        </w:rPr>
        <w:t>№___ от «__» ______ 2018 г.</w:t>
      </w:r>
    </w:p>
    <w:p w14:paraId="611C8E41" w14:textId="77777777" w:rsidR="00131B04" w:rsidRPr="00FE289D" w:rsidRDefault="00131B04" w:rsidP="00131B04">
      <w:pPr>
        <w:ind w:left="6372"/>
        <w:jc w:val="right"/>
      </w:pPr>
    </w:p>
    <w:p w14:paraId="1F8A36AC" w14:textId="77777777" w:rsidR="00131B04" w:rsidRPr="00FE289D" w:rsidRDefault="00131B04" w:rsidP="00131B04">
      <w:pPr>
        <w:jc w:val="center"/>
        <w:outlineLvl w:val="0"/>
        <w:rPr>
          <w:b/>
          <w:bCs/>
        </w:rPr>
      </w:pPr>
      <w:r w:rsidRPr="00FE289D">
        <w:rPr>
          <w:b/>
        </w:rPr>
        <w:t>СМЕТА</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3260"/>
        <w:gridCol w:w="1701"/>
        <w:gridCol w:w="1984"/>
        <w:gridCol w:w="1984"/>
      </w:tblGrid>
      <w:tr w:rsidR="00131B04" w:rsidRPr="00FE289D" w14:paraId="357C0BA6" w14:textId="77777777" w:rsidTr="0014696B">
        <w:trPr>
          <w:trHeight w:val="975"/>
        </w:trPr>
        <w:tc>
          <w:tcPr>
            <w:tcW w:w="441" w:type="dxa"/>
            <w:tcMar>
              <w:top w:w="0" w:type="dxa"/>
              <w:left w:w="108" w:type="dxa"/>
              <w:bottom w:w="0" w:type="dxa"/>
              <w:right w:w="108" w:type="dxa"/>
            </w:tcMar>
            <w:vAlign w:val="center"/>
            <w:hideMark/>
          </w:tcPr>
          <w:p w14:paraId="0696B757" w14:textId="77777777" w:rsidR="00540A30" w:rsidRPr="00FE289D" w:rsidRDefault="00131B04" w:rsidP="00540A30">
            <w:pPr>
              <w:autoSpaceDE w:val="0"/>
              <w:autoSpaceDN w:val="0"/>
              <w:jc w:val="center"/>
              <w:rPr>
                <w:b/>
              </w:rPr>
            </w:pPr>
            <w:r w:rsidRPr="00FE289D">
              <w:rPr>
                <w:b/>
              </w:rPr>
              <w:t>№</w:t>
            </w:r>
          </w:p>
          <w:p w14:paraId="14601CE9" w14:textId="7EC04284" w:rsidR="00131B04" w:rsidRPr="00FE289D" w:rsidRDefault="00540A30" w:rsidP="00540A30">
            <w:pPr>
              <w:autoSpaceDE w:val="0"/>
              <w:autoSpaceDN w:val="0"/>
              <w:jc w:val="center"/>
              <w:rPr>
                <w:rFonts w:ascii="Calibri" w:eastAsia="Calibri" w:hAnsi="Calibri"/>
                <w:b/>
                <w:sz w:val="22"/>
                <w:szCs w:val="22"/>
                <w:lang w:eastAsia="en-US"/>
              </w:rPr>
            </w:pPr>
            <w:proofErr w:type="gramStart"/>
            <w:r w:rsidRPr="00FE289D">
              <w:rPr>
                <w:b/>
              </w:rPr>
              <w:t>п</w:t>
            </w:r>
            <w:proofErr w:type="gramEnd"/>
            <w:r w:rsidRPr="00FE289D">
              <w:rPr>
                <w:b/>
              </w:rPr>
              <w:t>/п</w:t>
            </w:r>
          </w:p>
        </w:tc>
        <w:tc>
          <w:tcPr>
            <w:tcW w:w="3260" w:type="dxa"/>
            <w:tcMar>
              <w:top w:w="0" w:type="dxa"/>
              <w:left w:w="108" w:type="dxa"/>
              <w:bottom w:w="0" w:type="dxa"/>
              <w:right w:w="108" w:type="dxa"/>
            </w:tcMar>
            <w:vAlign w:val="center"/>
            <w:hideMark/>
          </w:tcPr>
          <w:p w14:paraId="4641C181" w14:textId="77777777" w:rsidR="00131B04" w:rsidRPr="00FE289D" w:rsidRDefault="00131B04" w:rsidP="00540A30">
            <w:pPr>
              <w:autoSpaceDE w:val="0"/>
              <w:autoSpaceDN w:val="0"/>
              <w:jc w:val="center"/>
              <w:rPr>
                <w:rFonts w:ascii="Calibri" w:eastAsia="Calibri" w:hAnsi="Calibri"/>
                <w:b/>
                <w:sz w:val="22"/>
                <w:szCs w:val="22"/>
                <w:lang w:eastAsia="en-US"/>
              </w:rPr>
            </w:pPr>
            <w:r w:rsidRPr="00FE289D">
              <w:rPr>
                <w:b/>
                <w:color w:val="000000"/>
              </w:rPr>
              <w:t>Кадастровый номер земельного участка, из которого будут образовываться новые земельные участки</w:t>
            </w:r>
          </w:p>
        </w:tc>
        <w:tc>
          <w:tcPr>
            <w:tcW w:w="1701" w:type="dxa"/>
            <w:vAlign w:val="center"/>
          </w:tcPr>
          <w:p w14:paraId="63A947CE" w14:textId="77777777" w:rsidR="00131B04" w:rsidRPr="00FE289D" w:rsidRDefault="00131B04" w:rsidP="00540A30">
            <w:pPr>
              <w:autoSpaceDE w:val="0"/>
              <w:autoSpaceDN w:val="0"/>
              <w:jc w:val="center"/>
              <w:rPr>
                <w:b/>
              </w:rPr>
            </w:pPr>
            <w:r w:rsidRPr="00FE289D">
              <w:rPr>
                <w:b/>
                <w:color w:val="000000"/>
              </w:rPr>
              <w:t>Минимальное число образуемых земельных участков</w:t>
            </w:r>
          </w:p>
        </w:tc>
        <w:tc>
          <w:tcPr>
            <w:tcW w:w="1984" w:type="dxa"/>
            <w:tcMar>
              <w:top w:w="0" w:type="dxa"/>
              <w:left w:w="108" w:type="dxa"/>
              <w:bottom w:w="0" w:type="dxa"/>
              <w:right w:w="108" w:type="dxa"/>
            </w:tcMar>
            <w:vAlign w:val="center"/>
            <w:hideMark/>
          </w:tcPr>
          <w:p w14:paraId="703490C9" w14:textId="77777777" w:rsidR="00131B04" w:rsidRPr="00FE289D" w:rsidRDefault="00131B04" w:rsidP="00540A30">
            <w:pPr>
              <w:autoSpaceDE w:val="0"/>
              <w:autoSpaceDN w:val="0"/>
              <w:jc w:val="center"/>
              <w:rPr>
                <w:rFonts w:ascii="Calibri" w:eastAsia="Calibri" w:hAnsi="Calibri"/>
                <w:b/>
                <w:sz w:val="22"/>
                <w:szCs w:val="22"/>
                <w:lang w:eastAsia="en-US"/>
              </w:rPr>
            </w:pPr>
            <w:r w:rsidRPr="00FE289D">
              <w:rPr>
                <w:b/>
              </w:rPr>
              <w:t>Стоимость работ, руб., без учета НДС</w:t>
            </w:r>
          </w:p>
        </w:tc>
        <w:tc>
          <w:tcPr>
            <w:tcW w:w="1984" w:type="dxa"/>
            <w:tcMar>
              <w:top w:w="0" w:type="dxa"/>
              <w:left w:w="108" w:type="dxa"/>
              <w:bottom w:w="0" w:type="dxa"/>
              <w:right w:w="108" w:type="dxa"/>
            </w:tcMar>
            <w:vAlign w:val="center"/>
            <w:hideMark/>
          </w:tcPr>
          <w:p w14:paraId="2BA35EE4" w14:textId="77777777" w:rsidR="00131B04" w:rsidRPr="00FE289D" w:rsidRDefault="00131B04">
            <w:pPr>
              <w:autoSpaceDE w:val="0"/>
              <w:autoSpaceDN w:val="0"/>
              <w:jc w:val="center"/>
              <w:rPr>
                <w:rFonts w:ascii="Calibri" w:eastAsia="Calibri" w:hAnsi="Calibri"/>
                <w:b/>
                <w:sz w:val="22"/>
                <w:szCs w:val="22"/>
                <w:lang w:eastAsia="en-US"/>
              </w:rPr>
            </w:pPr>
            <w:r w:rsidRPr="00FE289D">
              <w:rPr>
                <w:b/>
              </w:rPr>
              <w:t>Стоимость работ, руб., с учетом НДС</w:t>
            </w:r>
          </w:p>
        </w:tc>
      </w:tr>
      <w:tr w:rsidR="00131B04" w:rsidRPr="00FE289D" w14:paraId="6A11A3A3" w14:textId="77777777" w:rsidTr="0014696B">
        <w:trPr>
          <w:trHeight w:val="720"/>
        </w:trPr>
        <w:tc>
          <w:tcPr>
            <w:tcW w:w="441" w:type="dxa"/>
            <w:tcMar>
              <w:top w:w="0" w:type="dxa"/>
              <w:left w:w="108" w:type="dxa"/>
              <w:bottom w:w="0" w:type="dxa"/>
              <w:right w:w="108" w:type="dxa"/>
            </w:tcMar>
            <w:vAlign w:val="center"/>
            <w:hideMark/>
          </w:tcPr>
          <w:p w14:paraId="72D7A955"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1</w:t>
            </w:r>
          </w:p>
        </w:tc>
        <w:tc>
          <w:tcPr>
            <w:tcW w:w="3260" w:type="dxa"/>
            <w:tcMar>
              <w:top w:w="0" w:type="dxa"/>
              <w:left w:w="108" w:type="dxa"/>
              <w:bottom w:w="0" w:type="dxa"/>
              <w:right w:w="108" w:type="dxa"/>
            </w:tcMar>
            <w:vAlign w:val="center"/>
          </w:tcPr>
          <w:p w14:paraId="56880D66"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07:11:1500000:282</w:t>
            </w:r>
          </w:p>
        </w:tc>
        <w:tc>
          <w:tcPr>
            <w:tcW w:w="1701" w:type="dxa"/>
            <w:vAlign w:val="center"/>
          </w:tcPr>
          <w:p w14:paraId="3C76F512" w14:textId="77777777" w:rsidR="00131B04" w:rsidRPr="00FE289D" w:rsidRDefault="00131B04" w:rsidP="00903A42">
            <w:pPr>
              <w:autoSpaceDE w:val="0"/>
              <w:autoSpaceDN w:val="0"/>
              <w:jc w:val="center"/>
            </w:pPr>
            <w:r w:rsidRPr="00FE289D">
              <w:rPr>
                <w:color w:val="000000"/>
              </w:rPr>
              <w:t>1</w:t>
            </w:r>
          </w:p>
        </w:tc>
        <w:tc>
          <w:tcPr>
            <w:tcW w:w="1984" w:type="dxa"/>
            <w:tcMar>
              <w:top w:w="0" w:type="dxa"/>
              <w:left w:w="108" w:type="dxa"/>
              <w:bottom w:w="0" w:type="dxa"/>
              <w:right w:w="108" w:type="dxa"/>
            </w:tcMar>
            <w:vAlign w:val="center"/>
            <w:hideMark/>
          </w:tcPr>
          <w:p w14:paraId="3AA48669"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54C53FF0"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2E32B334"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2745050D" w14:textId="77777777" w:rsidTr="0014696B">
        <w:trPr>
          <w:trHeight w:val="720"/>
        </w:trPr>
        <w:tc>
          <w:tcPr>
            <w:tcW w:w="441" w:type="dxa"/>
            <w:tcMar>
              <w:top w:w="0" w:type="dxa"/>
              <w:left w:w="108" w:type="dxa"/>
              <w:bottom w:w="0" w:type="dxa"/>
              <w:right w:w="108" w:type="dxa"/>
            </w:tcMar>
            <w:vAlign w:val="center"/>
            <w:hideMark/>
          </w:tcPr>
          <w:p w14:paraId="41BF8493"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2</w:t>
            </w:r>
          </w:p>
        </w:tc>
        <w:tc>
          <w:tcPr>
            <w:tcW w:w="3260" w:type="dxa"/>
            <w:tcMar>
              <w:top w:w="0" w:type="dxa"/>
              <w:left w:w="108" w:type="dxa"/>
              <w:bottom w:w="0" w:type="dxa"/>
              <w:right w:w="108" w:type="dxa"/>
            </w:tcMar>
            <w:vAlign w:val="center"/>
          </w:tcPr>
          <w:p w14:paraId="6B4DC581"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07:11:1500000:578</w:t>
            </w:r>
          </w:p>
        </w:tc>
        <w:tc>
          <w:tcPr>
            <w:tcW w:w="1701" w:type="dxa"/>
            <w:vAlign w:val="center"/>
          </w:tcPr>
          <w:p w14:paraId="219ED85B" w14:textId="77777777" w:rsidR="00131B04" w:rsidRPr="00FE289D" w:rsidRDefault="00131B04" w:rsidP="00903A42">
            <w:pPr>
              <w:autoSpaceDE w:val="0"/>
              <w:autoSpaceDN w:val="0"/>
              <w:jc w:val="center"/>
            </w:pPr>
            <w:r w:rsidRPr="00FE289D">
              <w:rPr>
                <w:color w:val="000000"/>
              </w:rPr>
              <w:t>8</w:t>
            </w:r>
          </w:p>
        </w:tc>
        <w:tc>
          <w:tcPr>
            <w:tcW w:w="1984" w:type="dxa"/>
            <w:tcMar>
              <w:top w:w="0" w:type="dxa"/>
              <w:left w:w="108" w:type="dxa"/>
              <w:bottom w:w="0" w:type="dxa"/>
              <w:right w:w="108" w:type="dxa"/>
            </w:tcMar>
            <w:vAlign w:val="center"/>
            <w:hideMark/>
          </w:tcPr>
          <w:p w14:paraId="65DEE383"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32CB0B3B"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327AACD4"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139365C0" w14:textId="77777777" w:rsidTr="0014696B">
        <w:trPr>
          <w:trHeight w:val="675"/>
        </w:trPr>
        <w:tc>
          <w:tcPr>
            <w:tcW w:w="441" w:type="dxa"/>
            <w:tcMar>
              <w:top w:w="0" w:type="dxa"/>
              <w:left w:w="108" w:type="dxa"/>
              <w:bottom w:w="0" w:type="dxa"/>
              <w:right w:w="108" w:type="dxa"/>
            </w:tcMar>
            <w:vAlign w:val="center"/>
            <w:hideMark/>
          </w:tcPr>
          <w:p w14:paraId="1DDF9ADE"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3</w:t>
            </w:r>
          </w:p>
        </w:tc>
        <w:tc>
          <w:tcPr>
            <w:tcW w:w="3260" w:type="dxa"/>
            <w:tcMar>
              <w:top w:w="0" w:type="dxa"/>
              <w:left w:w="108" w:type="dxa"/>
              <w:bottom w:w="0" w:type="dxa"/>
              <w:right w:w="108" w:type="dxa"/>
            </w:tcMar>
            <w:vAlign w:val="center"/>
          </w:tcPr>
          <w:p w14:paraId="2644F3A4" w14:textId="77777777" w:rsidR="00131B04" w:rsidRPr="00FE289D" w:rsidRDefault="00131B04" w:rsidP="00903A42">
            <w:pPr>
              <w:autoSpaceDE w:val="0"/>
              <w:autoSpaceDN w:val="0"/>
              <w:rPr>
                <w:rFonts w:ascii="Calibri" w:eastAsia="Calibri" w:hAnsi="Calibri"/>
                <w:sz w:val="22"/>
                <w:szCs w:val="22"/>
                <w:lang w:eastAsia="en-US"/>
              </w:rPr>
            </w:pPr>
            <w:r w:rsidRPr="00FE289D">
              <w:rPr>
                <w:color w:val="000000"/>
              </w:rPr>
              <w:t>07:11:1500000:579</w:t>
            </w:r>
          </w:p>
        </w:tc>
        <w:tc>
          <w:tcPr>
            <w:tcW w:w="1701" w:type="dxa"/>
            <w:vAlign w:val="center"/>
          </w:tcPr>
          <w:p w14:paraId="3E43AEDF" w14:textId="77777777" w:rsidR="00131B04" w:rsidRPr="00FE289D" w:rsidRDefault="00131B04" w:rsidP="00903A42">
            <w:pPr>
              <w:autoSpaceDE w:val="0"/>
              <w:autoSpaceDN w:val="0"/>
              <w:jc w:val="center"/>
            </w:pPr>
            <w:r w:rsidRPr="00FE289D">
              <w:rPr>
                <w:color w:val="000000"/>
              </w:rPr>
              <w:t>1</w:t>
            </w:r>
          </w:p>
        </w:tc>
        <w:tc>
          <w:tcPr>
            <w:tcW w:w="1984" w:type="dxa"/>
            <w:tcMar>
              <w:top w:w="0" w:type="dxa"/>
              <w:left w:w="108" w:type="dxa"/>
              <w:bottom w:w="0" w:type="dxa"/>
              <w:right w:w="108" w:type="dxa"/>
            </w:tcMar>
            <w:vAlign w:val="center"/>
            <w:hideMark/>
          </w:tcPr>
          <w:p w14:paraId="4598881D" w14:textId="77777777" w:rsidR="00131B04" w:rsidRPr="00FE289D" w:rsidRDefault="00131B04" w:rsidP="00903A42">
            <w:pPr>
              <w:autoSpaceDE w:val="0"/>
              <w:autoSpaceDN w:val="0"/>
              <w:jc w:val="center"/>
              <w:rPr>
                <w:rFonts w:ascii="Calibri" w:eastAsia="Calibri" w:hAnsi="Calibri"/>
                <w:sz w:val="22"/>
                <w:szCs w:val="22"/>
                <w:lang w:eastAsia="en-US"/>
              </w:rPr>
            </w:pPr>
            <w:r w:rsidRPr="00FE289D">
              <w:t> </w:t>
            </w:r>
          </w:p>
          <w:p w14:paraId="07AA97FB" w14:textId="77777777" w:rsidR="00131B04" w:rsidRPr="00FE289D" w:rsidRDefault="00131B04" w:rsidP="00903A42">
            <w:pPr>
              <w:autoSpaceDE w:val="0"/>
              <w:autoSpaceDN w:val="0"/>
              <w:rPr>
                <w:rFonts w:ascii="Calibri" w:eastAsia="Calibri" w:hAnsi="Calibri"/>
                <w:sz w:val="22"/>
                <w:szCs w:val="22"/>
                <w:lang w:eastAsia="en-US"/>
              </w:rPr>
            </w:pPr>
            <w:r w:rsidRPr="00FE289D">
              <w:t> </w:t>
            </w:r>
          </w:p>
        </w:tc>
        <w:tc>
          <w:tcPr>
            <w:tcW w:w="1984" w:type="dxa"/>
            <w:tcMar>
              <w:top w:w="0" w:type="dxa"/>
              <w:left w:w="108" w:type="dxa"/>
              <w:bottom w:w="0" w:type="dxa"/>
              <w:right w:w="108" w:type="dxa"/>
            </w:tcMar>
          </w:tcPr>
          <w:p w14:paraId="36952AB0"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25A2FA7" w14:textId="77777777" w:rsidTr="0014696B">
        <w:trPr>
          <w:trHeight w:val="675"/>
        </w:trPr>
        <w:tc>
          <w:tcPr>
            <w:tcW w:w="441" w:type="dxa"/>
            <w:tcMar>
              <w:top w:w="0" w:type="dxa"/>
              <w:left w:w="108" w:type="dxa"/>
              <w:bottom w:w="0" w:type="dxa"/>
              <w:right w:w="108" w:type="dxa"/>
            </w:tcMar>
            <w:vAlign w:val="center"/>
          </w:tcPr>
          <w:p w14:paraId="18B338FD" w14:textId="77777777" w:rsidR="00131B04" w:rsidRPr="00FE289D" w:rsidRDefault="00131B04" w:rsidP="00903A42">
            <w:pPr>
              <w:autoSpaceDE w:val="0"/>
              <w:autoSpaceDN w:val="0"/>
              <w:jc w:val="center"/>
            </w:pPr>
            <w:r w:rsidRPr="00FE289D">
              <w:t>4</w:t>
            </w:r>
          </w:p>
        </w:tc>
        <w:tc>
          <w:tcPr>
            <w:tcW w:w="3260" w:type="dxa"/>
            <w:tcMar>
              <w:top w:w="0" w:type="dxa"/>
              <w:left w:w="108" w:type="dxa"/>
              <w:bottom w:w="0" w:type="dxa"/>
              <w:right w:w="108" w:type="dxa"/>
            </w:tcMar>
            <w:vAlign w:val="center"/>
          </w:tcPr>
          <w:p w14:paraId="2E9E0B44" w14:textId="77777777" w:rsidR="00131B04" w:rsidRPr="00FE289D" w:rsidRDefault="00131B04" w:rsidP="00903A42">
            <w:pPr>
              <w:autoSpaceDE w:val="0"/>
              <w:autoSpaceDN w:val="0"/>
            </w:pPr>
            <w:r w:rsidRPr="00FE289D">
              <w:rPr>
                <w:color w:val="000000"/>
              </w:rPr>
              <w:t>07:11:1500000:580</w:t>
            </w:r>
          </w:p>
        </w:tc>
        <w:tc>
          <w:tcPr>
            <w:tcW w:w="1701" w:type="dxa"/>
            <w:vAlign w:val="center"/>
          </w:tcPr>
          <w:p w14:paraId="002302E1" w14:textId="77777777" w:rsidR="00131B04" w:rsidRPr="00FE289D" w:rsidRDefault="00131B04" w:rsidP="00903A42">
            <w:pPr>
              <w:autoSpaceDE w:val="0"/>
              <w:autoSpaceDN w:val="0"/>
              <w:jc w:val="center"/>
            </w:pPr>
            <w:r w:rsidRPr="00FE289D">
              <w:rPr>
                <w:color w:val="000000"/>
              </w:rPr>
              <w:t>10</w:t>
            </w:r>
          </w:p>
        </w:tc>
        <w:tc>
          <w:tcPr>
            <w:tcW w:w="1984" w:type="dxa"/>
            <w:tcMar>
              <w:top w:w="0" w:type="dxa"/>
              <w:left w:w="108" w:type="dxa"/>
              <w:bottom w:w="0" w:type="dxa"/>
              <w:right w:w="108" w:type="dxa"/>
            </w:tcMar>
            <w:vAlign w:val="center"/>
          </w:tcPr>
          <w:p w14:paraId="5A3216AD" w14:textId="77777777" w:rsidR="00131B04" w:rsidRPr="00FE289D" w:rsidRDefault="00131B04" w:rsidP="00903A42">
            <w:pPr>
              <w:autoSpaceDE w:val="0"/>
              <w:autoSpaceDN w:val="0"/>
              <w:jc w:val="center"/>
            </w:pPr>
          </w:p>
        </w:tc>
        <w:tc>
          <w:tcPr>
            <w:tcW w:w="1984" w:type="dxa"/>
            <w:tcMar>
              <w:top w:w="0" w:type="dxa"/>
              <w:left w:w="108" w:type="dxa"/>
              <w:bottom w:w="0" w:type="dxa"/>
              <w:right w:w="108" w:type="dxa"/>
            </w:tcMar>
          </w:tcPr>
          <w:p w14:paraId="4E9CD9BE"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76853BA0" w14:textId="77777777" w:rsidTr="0014696B">
        <w:trPr>
          <w:trHeight w:val="675"/>
        </w:trPr>
        <w:tc>
          <w:tcPr>
            <w:tcW w:w="441" w:type="dxa"/>
            <w:tcMar>
              <w:top w:w="0" w:type="dxa"/>
              <w:left w:w="108" w:type="dxa"/>
              <w:bottom w:w="0" w:type="dxa"/>
              <w:right w:w="108" w:type="dxa"/>
            </w:tcMar>
            <w:vAlign w:val="center"/>
          </w:tcPr>
          <w:p w14:paraId="08E30D83" w14:textId="77777777" w:rsidR="00131B04" w:rsidRPr="00FE289D" w:rsidRDefault="00131B04" w:rsidP="00903A42">
            <w:pPr>
              <w:autoSpaceDE w:val="0"/>
              <w:autoSpaceDN w:val="0"/>
              <w:jc w:val="center"/>
            </w:pPr>
            <w:r w:rsidRPr="00FE289D">
              <w:t>5</w:t>
            </w:r>
          </w:p>
        </w:tc>
        <w:tc>
          <w:tcPr>
            <w:tcW w:w="3260" w:type="dxa"/>
            <w:tcMar>
              <w:top w:w="0" w:type="dxa"/>
              <w:left w:w="108" w:type="dxa"/>
              <w:bottom w:w="0" w:type="dxa"/>
              <w:right w:w="108" w:type="dxa"/>
            </w:tcMar>
            <w:vAlign w:val="center"/>
          </w:tcPr>
          <w:p w14:paraId="098A072D" w14:textId="77777777" w:rsidR="00131B04" w:rsidRPr="00FE289D" w:rsidRDefault="00131B04" w:rsidP="00903A42">
            <w:pPr>
              <w:autoSpaceDE w:val="0"/>
              <w:autoSpaceDN w:val="0"/>
            </w:pPr>
            <w:r w:rsidRPr="00FE289D">
              <w:rPr>
                <w:color w:val="000000"/>
              </w:rPr>
              <w:t>07:11:1500000:581</w:t>
            </w:r>
          </w:p>
        </w:tc>
        <w:tc>
          <w:tcPr>
            <w:tcW w:w="1701" w:type="dxa"/>
            <w:vAlign w:val="center"/>
          </w:tcPr>
          <w:p w14:paraId="0F41FFC0" w14:textId="77777777" w:rsidR="00131B04" w:rsidRPr="00FE289D" w:rsidRDefault="00131B04" w:rsidP="00903A42">
            <w:pPr>
              <w:autoSpaceDE w:val="0"/>
              <w:autoSpaceDN w:val="0"/>
              <w:jc w:val="center"/>
            </w:pPr>
            <w:r w:rsidRPr="00FE289D">
              <w:rPr>
                <w:color w:val="000000"/>
              </w:rPr>
              <w:t>9</w:t>
            </w:r>
          </w:p>
        </w:tc>
        <w:tc>
          <w:tcPr>
            <w:tcW w:w="1984" w:type="dxa"/>
            <w:tcMar>
              <w:top w:w="0" w:type="dxa"/>
              <w:left w:w="108" w:type="dxa"/>
              <w:bottom w:w="0" w:type="dxa"/>
              <w:right w:w="108" w:type="dxa"/>
            </w:tcMar>
            <w:vAlign w:val="center"/>
          </w:tcPr>
          <w:p w14:paraId="71FD1747" w14:textId="77777777" w:rsidR="00131B04" w:rsidRPr="00FE289D" w:rsidRDefault="00131B04" w:rsidP="00903A42">
            <w:pPr>
              <w:autoSpaceDE w:val="0"/>
              <w:autoSpaceDN w:val="0"/>
              <w:jc w:val="center"/>
            </w:pPr>
          </w:p>
        </w:tc>
        <w:tc>
          <w:tcPr>
            <w:tcW w:w="1984" w:type="dxa"/>
            <w:tcMar>
              <w:top w:w="0" w:type="dxa"/>
              <w:left w:w="108" w:type="dxa"/>
              <w:bottom w:w="0" w:type="dxa"/>
              <w:right w:w="108" w:type="dxa"/>
            </w:tcMar>
          </w:tcPr>
          <w:p w14:paraId="1572F748" w14:textId="77777777" w:rsidR="00131B04" w:rsidRPr="00FE289D" w:rsidRDefault="00131B04" w:rsidP="00903A42">
            <w:pPr>
              <w:autoSpaceDE w:val="0"/>
              <w:autoSpaceDN w:val="0"/>
              <w:rPr>
                <w:rFonts w:ascii="Calibri" w:eastAsia="Calibri" w:hAnsi="Calibri"/>
                <w:sz w:val="22"/>
                <w:szCs w:val="22"/>
                <w:lang w:eastAsia="en-US"/>
              </w:rPr>
            </w:pPr>
          </w:p>
        </w:tc>
      </w:tr>
      <w:tr w:rsidR="00131B04" w:rsidRPr="00FE289D" w14:paraId="443B12AC" w14:textId="77777777" w:rsidTr="0014696B">
        <w:trPr>
          <w:trHeight w:val="112"/>
        </w:trPr>
        <w:tc>
          <w:tcPr>
            <w:tcW w:w="441" w:type="dxa"/>
            <w:noWrap/>
            <w:tcMar>
              <w:top w:w="0" w:type="dxa"/>
              <w:left w:w="108" w:type="dxa"/>
              <w:bottom w:w="0" w:type="dxa"/>
              <w:right w:w="108" w:type="dxa"/>
            </w:tcMar>
            <w:vAlign w:val="bottom"/>
            <w:hideMark/>
          </w:tcPr>
          <w:p w14:paraId="704D6B59" w14:textId="30D6832A" w:rsidR="00131B04" w:rsidRPr="00FE289D" w:rsidRDefault="00131B04" w:rsidP="00903A42">
            <w:pPr>
              <w:autoSpaceDE w:val="0"/>
              <w:autoSpaceDN w:val="0"/>
              <w:rPr>
                <w:rFonts w:ascii="Calibri" w:eastAsia="Calibri" w:hAnsi="Calibri"/>
                <w:sz w:val="22"/>
                <w:szCs w:val="22"/>
                <w:lang w:eastAsia="en-US"/>
              </w:rPr>
            </w:pPr>
          </w:p>
        </w:tc>
        <w:tc>
          <w:tcPr>
            <w:tcW w:w="3260" w:type="dxa"/>
            <w:tcMar>
              <w:top w:w="0" w:type="dxa"/>
              <w:left w:w="108" w:type="dxa"/>
              <w:bottom w:w="0" w:type="dxa"/>
              <w:right w:w="108" w:type="dxa"/>
            </w:tcMar>
            <w:vAlign w:val="center"/>
            <w:hideMark/>
          </w:tcPr>
          <w:p w14:paraId="651C29D8" w14:textId="77777777" w:rsidR="00131B04" w:rsidRPr="00FE289D" w:rsidRDefault="00131B04" w:rsidP="00903A42">
            <w:pPr>
              <w:autoSpaceDE w:val="0"/>
              <w:autoSpaceDN w:val="0"/>
              <w:jc w:val="right"/>
              <w:rPr>
                <w:rFonts w:ascii="Calibri" w:eastAsia="Calibri" w:hAnsi="Calibri"/>
                <w:b/>
                <w:bCs/>
                <w:sz w:val="22"/>
                <w:szCs w:val="22"/>
                <w:lang w:eastAsia="en-US"/>
              </w:rPr>
            </w:pPr>
            <w:r w:rsidRPr="00FE289D">
              <w:rPr>
                <w:b/>
                <w:bCs/>
              </w:rPr>
              <w:t>Итого</w:t>
            </w:r>
          </w:p>
        </w:tc>
        <w:tc>
          <w:tcPr>
            <w:tcW w:w="1701" w:type="dxa"/>
          </w:tcPr>
          <w:p w14:paraId="047E2EB2" w14:textId="77777777" w:rsidR="00131B04" w:rsidRPr="00FE289D" w:rsidRDefault="00131B04" w:rsidP="00903A42">
            <w:pPr>
              <w:autoSpaceDE w:val="0"/>
              <w:autoSpaceDN w:val="0"/>
            </w:pPr>
          </w:p>
        </w:tc>
        <w:tc>
          <w:tcPr>
            <w:tcW w:w="1984" w:type="dxa"/>
            <w:noWrap/>
            <w:tcMar>
              <w:top w:w="0" w:type="dxa"/>
              <w:left w:w="108" w:type="dxa"/>
              <w:bottom w:w="0" w:type="dxa"/>
              <w:right w:w="108" w:type="dxa"/>
            </w:tcMar>
            <w:vAlign w:val="bottom"/>
            <w:hideMark/>
          </w:tcPr>
          <w:p w14:paraId="77D2135D" w14:textId="3072BB59" w:rsidR="00131B04" w:rsidRPr="00FE289D" w:rsidRDefault="00131B04" w:rsidP="00903A42">
            <w:pPr>
              <w:autoSpaceDE w:val="0"/>
              <w:autoSpaceDN w:val="0"/>
              <w:rPr>
                <w:rFonts w:ascii="Calibri" w:eastAsia="Calibri" w:hAnsi="Calibri"/>
                <w:sz w:val="22"/>
                <w:szCs w:val="22"/>
                <w:lang w:eastAsia="en-US"/>
              </w:rPr>
            </w:pPr>
          </w:p>
          <w:p w14:paraId="513DD989" w14:textId="3C8A1E0C" w:rsidR="00131B04" w:rsidRPr="00FE289D" w:rsidRDefault="00131B04" w:rsidP="00903A42">
            <w:pPr>
              <w:autoSpaceDE w:val="0"/>
              <w:autoSpaceDN w:val="0"/>
              <w:rPr>
                <w:rFonts w:ascii="Calibri" w:eastAsia="Calibri" w:hAnsi="Calibri"/>
                <w:sz w:val="22"/>
                <w:szCs w:val="22"/>
                <w:lang w:eastAsia="en-US"/>
              </w:rPr>
            </w:pPr>
          </w:p>
        </w:tc>
        <w:tc>
          <w:tcPr>
            <w:tcW w:w="1984" w:type="dxa"/>
            <w:tcMar>
              <w:top w:w="0" w:type="dxa"/>
              <w:left w:w="108" w:type="dxa"/>
              <w:bottom w:w="0" w:type="dxa"/>
              <w:right w:w="108" w:type="dxa"/>
            </w:tcMar>
          </w:tcPr>
          <w:p w14:paraId="4CCF3542" w14:textId="77777777" w:rsidR="00131B04" w:rsidRPr="00FE289D" w:rsidRDefault="00131B04" w:rsidP="00903A42">
            <w:pPr>
              <w:autoSpaceDE w:val="0"/>
              <w:autoSpaceDN w:val="0"/>
              <w:rPr>
                <w:rFonts w:ascii="Calibri" w:eastAsia="Calibri" w:hAnsi="Calibri"/>
                <w:sz w:val="22"/>
                <w:szCs w:val="22"/>
                <w:lang w:eastAsia="en-US"/>
              </w:rPr>
            </w:pPr>
          </w:p>
        </w:tc>
      </w:tr>
    </w:tbl>
    <w:p w14:paraId="29482754" w14:textId="77777777" w:rsidR="00131B04" w:rsidRPr="00FE289D" w:rsidRDefault="00131B04" w:rsidP="00131B04"/>
    <w:p w14:paraId="501988FF" w14:textId="77777777" w:rsidR="00131B04" w:rsidRPr="00FE289D" w:rsidRDefault="00131B04" w:rsidP="00131B04">
      <w:pPr>
        <w:jc w:val="center"/>
        <w:rPr>
          <w:b/>
        </w:rPr>
      </w:pPr>
      <w:r w:rsidRPr="00FE289D">
        <w:rPr>
          <w:b/>
        </w:rPr>
        <w:t>ПОДПИСИ СТОРОН:</w:t>
      </w:r>
    </w:p>
    <w:p w14:paraId="7EA98369" w14:textId="77777777" w:rsidR="00131B04" w:rsidRPr="00FE289D" w:rsidRDefault="00131B04" w:rsidP="00131B04">
      <w:pPr>
        <w:jc w:val="center"/>
        <w:rPr>
          <w:b/>
        </w:rPr>
      </w:pPr>
    </w:p>
    <w:tbl>
      <w:tblPr>
        <w:tblW w:w="0" w:type="auto"/>
        <w:tblInd w:w="108" w:type="dxa"/>
        <w:tblLook w:val="01E0" w:firstRow="1" w:lastRow="1" w:firstColumn="1" w:lastColumn="1" w:noHBand="0" w:noVBand="0"/>
      </w:tblPr>
      <w:tblGrid>
        <w:gridCol w:w="4682"/>
        <w:gridCol w:w="4781"/>
      </w:tblGrid>
      <w:tr w:rsidR="00131B04" w:rsidRPr="00FE289D" w14:paraId="1BAFA397" w14:textId="77777777" w:rsidTr="00903A42">
        <w:tc>
          <w:tcPr>
            <w:tcW w:w="4682" w:type="dxa"/>
            <w:hideMark/>
          </w:tcPr>
          <w:p w14:paraId="48235F1C" w14:textId="77777777" w:rsidR="00131B04" w:rsidRPr="00FE289D" w:rsidRDefault="00131B04" w:rsidP="00903A42">
            <w:pPr>
              <w:tabs>
                <w:tab w:val="left" w:pos="5954"/>
              </w:tabs>
              <w:rPr>
                <w:b/>
              </w:rPr>
            </w:pPr>
            <w:r w:rsidRPr="00FE289D">
              <w:rPr>
                <w:b/>
              </w:rPr>
              <w:t>ОТ ЗАКАЗЧИКА:</w:t>
            </w:r>
          </w:p>
        </w:tc>
        <w:tc>
          <w:tcPr>
            <w:tcW w:w="4781" w:type="dxa"/>
            <w:hideMark/>
          </w:tcPr>
          <w:p w14:paraId="10049AB4" w14:textId="77777777" w:rsidR="00131B04" w:rsidRPr="00FE289D" w:rsidRDefault="00131B04" w:rsidP="00903A42">
            <w:pPr>
              <w:tabs>
                <w:tab w:val="left" w:pos="5954"/>
              </w:tabs>
              <w:rPr>
                <w:b/>
              </w:rPr>
            </w:pPr>
            <w:r w:rsidRPr="00FE289D">
              <w:rPr>
                <w:b/>
              </w:rPr>
              <w:t>ОТ ПОДРЯДЧИКА:</w:t>
            </w:r>
          </w:p>
        </w:tc>
      </w:tr>
      <w:tr w:rsidR="00131B04" w:rsidRPr="00FE289D" w14:paraId="1FF55430" w14:textId="77777777" w:rsidTr="00903A42">
        <w:tc>
          <w:tcPr>
            <w:tcW w:w="4682" w:type="dxa"/>
          </w:tcPr>
          <w:p w14:paraId="3C23942C" w14:textId="77777777" w:rsidR="00131B04" w:rsidRPr="00FE289D" w:rsidRDefault="00131B04" w:rsidP="00903A42">
            <w:pPr>
              <w:tabs>
                <w:tab w:val="left" w:pos="5954"/>
              </w:tabs>
              <w:ind w:firstLine="709"/>
              <w:rPr>
                <w:b/>
              </w:rPr>
            </w:pPr>
          </w:p>
          <w:p w14:paraId="3BF83E4A" w14:textId="77777777" w:rsidR="00131B04" w:rsidRPr="00FE289D" w:rsidRDefault="00131B04" w:rsidP="00903A42">
            <w:pPr>
              <w:tabs>
                <w:tab w:val="left" w:pos="5954"/>
              </w:tabs>
              <w:ind w:firstLine="709"/>
              <w:rPr>
                <w:b/>
              </w:rPr>
            </w:pPr>
          </w:p>
        </w:tc>
        <w:tc>
          <w:tcPr>
            <w:tcW w:w="4781" w:type="dxa"/>
          </w:tcPr>
          <w:p w14:paraId="3D7A82B6" w14:textId="77777777" w:rsidR="00131B04" w:rsidRPr="00FE289D" w:rsidRDefault="00131B04" w:rsidP="00903A42">
            <w:pPr>
              <w:tabs>
                <w:tab w:val="left" w:pos="5954"/>
              </w:tabs>
              <w:ind w:firstLine="709"/>
              <w:rPr>
                <w:b/>
              </w:rPr>
            </w:pPr>
          </w:p>
        </w:tc>
      </w:tr>
      <w:tr w:rsidR="00131B04" w:rsidRPr="00FE289D" w14:paraId="539C266C" w14:textId="77777777" w:rsidTr="00903A42">
        <w:tc>
          <w:tcPr>
            <w:tcW w:w="4682" w:type="dxa"/>
          </w:tcPr>
          <w:p w14:paraId="21AB87A3" w14:textId="77777777" w:rsidR="00131B04" w:rsidRPr="00FE289D" w:rsidRDefault="00131B04" w:rsidP="00903A42">
            <w:pPr>
              <w:tabs>
                <w:tab w:val="left" w:pos="5954"/>
              </w:tabs>
              <w:ind w:firstLine="709"/>
            </w:pPr>
          </w:p>
          <w:p w14:paraId="4C7F35A8" w14:textId="77777777" w:rsidR="00131B04" w:rsidRPr="00FE289D" w:rsidRDefault="00131B04" w:rsidP="00903A42">
            <w:pPr>
              <w:tabs>
                <w:tab w:val="left" w:pos="5954"/>
              </w:tabs>
            </w:pPr>
            <w:r w:rsidRPr="00FE289D">
              <w:t>________________ / __________________ /</w:t>
            </w:r>
          </w:p>
          <w:p w14:paraId="473A45C6" w14:textId="77777777" w:rsidR="00131B04" w:rsidRPr="00FE289D" w:rsidRDefault="00131B04" w:rsidP="00903A42">
            <w:pPr>
              <w:tabs>
                <w:tab w:val="left" w:pos="5954"/>
              </w:tabs>
              <w:ind w:firstLine="709"/>
            </w:pPr>
          </w:p>
        </w:tc>
        <w:tc>
          <w:tcPr>
            <w:tcW w:w="4781" w:type="dxa"/>
          </w:tcPr>
          <w:p w14:paraId="21938B4F" w14:textId="77777777" w:rsidR="00131B04" w:rsidRPr="00FE289D" w:rsidRDefault="00131B04" w:rsidP="00903A42">
            <w:pPr>
              <w:tabs>
                <w:tab w:val="left" w:pos="5954"/>
              </w:tabs>
              <w:ind w:firstLine="709"/>
            </w:pPr>
          </w:p>
          <w:p w14:paraId="34540907" w14:textId="77777777" w:rsidR="00131B04" w:rsidRPr="00FE289D" w:rsidRDefault="00131B04" w:rsidP="00903A42">
            <w:pPr>
              <w:tabs>
                <w:tab w:val="left" w:pos="5954"/>
              </w:tabs>
            </w:pPr>
            <w:r w:rsidRPr="00FE289D">
              <w:t>________________ / __________________ /</w:t>
            </w:r>
          </w:p>
          <w:p w14:paraId="16EB1548" w14:textId="77777777" w:rsidR="00131B04" w:rsidRPr="00FE289D" w:rsidRDefault="00131B04" w:rsidP="00903A42">
            <w:pPr>
              <w:tabs>
                <w:tab w:val="left" w:pos="5954"/>
              </w:tabs>
              <w:ind w:firstLine="709"/>
            </w:pPr>
          </w:p>
        </w:tc>
      </w:tr>
      <w:tr w:rsidR="00131B04" w:rsidRPr="00572C00" w14:paraId="490A7740" w14:textId="77777777" w:rsidTr="00903A42">
        <w:tc>
          <w:tcPr>
            <w:tcW w:w="4682" w:type="dxa"/>
          </w:tcPr>
          <w:p w14:paraId="287AF113" w14:textId="77777777" w:rsidR="00131B04" w:rsidRPr="00FE289D" w:rsidRDefault="00131B04" w:rsidP="00903A42">
            <w:pPr>
              <w:tabs>
                <w:tab w:val="left" w:pos="5954"/>
              </w:tabs>
              <w:ind w:firstLine="709"/>
            </w:pPr>
          </w:p>
          <w:p w14:paraId="0F7F38B4" w14:textId="77777777" w:rsidR="00131B04" w:rsidRPr="00FE289D" w:rsidRDefault="00131B04" w:rsidP="00903A42">
            <w:pPr>
              <w:tabs>
                <w:tab w:val="left" w:pos="5954"/>
              </w:tabs>
              <w:ind w:firstLine="709"/>
            </w:pPr>
            <w:r w:rsidRPr="00FE289D">
              <w:t>М.П.</w:t>
            </w:r>
          </w:p>
        </w:tc>
        <w:tc>
          <w:tcPr>
            <w:tcW w:w="4781" w:type="dxa"/>
          </w:tcPr>
          <w:p w14:paraId="1EAEF9DB" w14:textId="77777777" w:rsidR="00131B04" w:rsidRPr="00FE289D" w:rsidRDefault="00131B04" w:rsidP="00903A42">
            <w:pPr>
              <w:tabs>
                <w:tab w:val="left" w:pos="5954"/>
              </w:tabs>
              <w:ind w:firstLine="709"/>
            </w:pPr>
          </w:p>
          <w:p w14:paraId="39B3FD55" w14:textId="77777777" w:rsidR="00131B04" w:rsidRPr="00572C00" w:rsidRDefault="00131B04" w:rsidP="00903A42">
            <w:pPr>
              <w:tabs>
                <w:tab w:val="left" w:pos="5954"/>
              </w:tabs>
              <w:ind w:firstLine="709"/>
              <w:rPr>
                <w:b/>
              </w:rPr>
            </w:pPr>
            <w:r w:rsidRPr="00FE289D">
              <w:t>М.П.</w:t>
            </w:r>
          </w:p>
        </w:tc>
      </w:tr>
    </w:tbl>
    <w:p w14:paraId="318DB621" w14:textId="77777777" w:rsidR="00131B04" w:rsidRPr="00327EC8" w:rsidRDefault="00131B04" w:rsidP="00131B04"/>
    <w:p w14:paraId="501CEB5A" w14:textId="77777777" w:rsidR="00457DF8" w:rsidRPr="00572C00" w:rsidRDefault="00457DF8" w:rsidP="00572C00">
      <w:pPr>
        <w:shd w:val="clear" w:color="auto" w:fill="FFFFFF"/>
        <w:tabs>
          <w:tab w:val="num" w:pos="567"/>
          <w:tab w:val="left" w:pos="816"/>
        </w:tabs>
        <w:jc w:val="right"/>
        <w:rPr>
          <w:b/>
        </w:rPr>
      </w:pPr>
    </w:p>
    <w:sectPr w:rsidR="00457DF8" w:rsidRPr="00572C00" w:rsidSect="00131B04">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540A30" w:rsidRDefault="00540A30">
      <w:r>
        <w:separator/>
      </w:r>
    </w:p>
  </w:endnote>
  <w:endnote w:type="continuationSeparator" w:id="0">
    <w:p w14:paraId="1342B505" w14:textId="77777777" w:rsidR="00540A30" w:rsidRDefault="00540A30">
      <w:r>
        <w:continuationSeparator/>
      </w:r>
    </w:p>
  </w:endnote>
  <w:endnote w:type="continuationNotice" w:id="1">
    <w:p w14:paraId="5BA2E9A9" w14:textId="77777777" w:rsidR="00540A30" w:rsidRDefault="0054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37C9" w14:textId="77777777" w:rsidR="00540A30" w:rsidRDefault="00540A3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51A5F85A" w14:textId="77777777" w:rsidR="00540A30" w:rsidRDefault="00540A30"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420D" w14:textId="77777777" w:rsidR="00540A30" w:rsidRDefault="00540A30">
    <w:pPr>
      <w:pStyle w:val="afc"/>
      <w:jc w:val="right"/>
    </w:pPr>
    <w:r>
      <w:fldChar w:fldCharType="begin"/>
    </w:r>
    <w:r>
      <w:instrText>PAGE   \* MERGEFORMAT</w:instrText>
    </w:r>
    <w:r>
      <w:fldChar w:fldCharType="separate"/>
    </w:r>
    <w:r w:rsidR="006C7D83" w:rsidRPr="006C7D83">
      <w:rPr>
        <w:noProof/>
        <w:lang w:val="ru-RU"/>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540A30" w:rsidRDefault="00540A3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540A30" w:rsidRDefault="00540A30"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99D8" w14:textId="77777777" w:rsidR="00540A30" w:rsidRPr="00E06148" w:rsidRDefault="00540A30" w:rsidP="00071DCE">
    <w:pPr>
      <w:pStyle w:val="afc"/>
      <w:jc w:val="right"/>
      <w:rPr>
        <w:lang w:val="ru-RU"/>
      </w:rPr>
    </w:pPr>
    <w:r>
      <w:fldChar w:fldCharType="begin"/>
    </w:r>
    <w:r>
      <w:instrText>PAGE   \* MERGEFORMAT</w:instrText>
    </w:r>
    <w:r>
      <w:fldChar w:fldCharType="separate"/>
    </w:r>
    <w:r w:rsidR="006C7D8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540A30" w:rsidRDefault="00540A30">
      <w:r>
        <w:separator/>
      </w:r>
    </w:p>
  </w:footnote>
  <w:footnote w:type="continuationSeparator" w:id="0">
    <w:p w14:paraId="0E7BFE51" w14:textId="77777777" w:rsidR="00540A30" w:rsidRDefault="00540A30">
      <w:r>
        <w:continuationSeparator/>
      </w:r>
    </w:p>
  </w:footnote>
  <w:footnote w:type="continuationNotice" w:id="1">
    <w:p w14:paraId="0EF37A6E" w14:textId="77777777" w:rsidR="00540A30" w:rsidRDefault="00540A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263CE5"/>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14B4C"/>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1D1922"/>
    <w:multiLevelType w:val="hybridMultilevel"/>
    <w:tmpl w:val="04E2BD6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1">
    <w:nsid w:val="12631770"/>
    <w:multiLevelType w:val="multilevel"/>
    <w:tmpl w:val="6248F5C4"/>
    <w:lvl w:ilvl="0">
      <w:start w:val="1"/>
      <w:numFmt w:val="decimal"/>
      <w:lvlText w:val="%1."/>
      <w:lvlJc w:val="left"/>
      <w:pPr>
        <w:ind w:left="360" w:hanging="360"/>
      </w:pPr>
      <w:rPr>
        <w:rFonts w:hint="default"/>
        <w:lang w:val="ru-RU"/>
      </w:rPr>
    </w:lvl>
    <w:lvl w:ilvl="1">
      <w:start w:val="1"/>
      <w:numFmt w:val="decimal"/>
      <w:lvlText w:val="%1.%2."/>
      <w:lvlJc w:val="left"/>
      <w:pPr>
        <w:ind w:left="1778"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EB5CFE"/>
    <w:multiLevelType w:val="multilevel"/>
    <w:tmpl w:val="B18A87EC"/>
    <w:lvl w:ilvl="0">
      <w:start w:val="7"/>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nsid w:val="153E22D2"/>
    <w:multiLevelType w:val="multilevel"/>
    <w:tmpl w:val="199614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A974EBB"/>
    <w:multiLevelType w:val="multilevel"/>
    <w:tmpl w:val="233AF48E"/>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D90F55"/>
    <w:multiLevelType w:val="multilevel"/>
    <w:tmpl w:val="7AFC9CEE"/>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24A177B8"/>
    <w:multiLevelType w:val="hybridMultilevel"/>
    <w:tmpl w:val="45621748"/>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7285758"/>
    <w:multiLevelType w:val="hybridMultilevel"/>
    <w:tmpl w:val="2520A4D6"/>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57784C"/>
    <w:multiLevelType w:val="multilevel"/>
    <w:tmpl w:val="E10C402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E2BC8"/>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E434147"/>
    <w:multiLevelType w:val="multilevel"/>
    <w:tmpl w:val="1AE6332A"/>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450"/>
      </w:pPr>
      <w:rPr>
        <w:rFonts w:cs="Times New Roman"/>
      </w:rPr>
    </w:lvl>
    <w:lvl w:ilvl="2">
      <w:start w:val="1"/>
      <w:numFmt w:val="decimal"/>
      <w:lvlText w:val="%1.%2.%3."/>
      <w:lvlJc w:val="left"/>
      <w:pPr>
        <w:tabs>
          <w:tab w:val="num" w:pos="1713"/>
        </w:tabs>
        <w:ind w:left="1713"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26">
    <w:nsid w:val="3F6A100C"/>
    <w:multiLevelType w:val="hybridMultilevel"/>
    <w:tmpl w:val="82568330"/>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1038"/>
    <w:multiLevelType w:val="multilevel"/>
    <w:tmpl w:val="E4AEA5B0"/>
    <w:lvl w:ilvl="0">
      <w:start w:val="8"/>
      <w:numFmt w:val="decimal"/>
      <w:lvlText w:val="%1."/>
      <w:lvlJc w:val="left"/>
      <w:pPr>
        <w:ind w:left="360" w:hanging="360"/>
      </w:pPr>
      <w:rPr>
        <w:b/>
        <w:color w:val="auto"/>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29">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75911"/>
    <w:multiLevelType w:val="multilevel"/>
    <w:tmpl w:val="67C8C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DA7513C"/>
    <w:multiLevelType w:val="hybridMultilevel"/>
    <w:tmpl w:val="7DDA9454"/>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FD7C32"/>
    <w:multiLevelType w:val="multilevel"/>
    <w:tmpl w:val="A354446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502D0263"/>
    <w:multiLevelType w:val="multilevel"/>
    <w:tmpl w:val="3D8A2C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71228E0"/>
    <w:multiLevelType w:val="hybridMultilevel"/>
    <w:tmpl w:val="23F027E8"/>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655AE"/>
    <w:multiLevelType w:val="hybridMultilevel"/>
    <w:tmpl w:val="80084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5913B40"/>
    <w:multiLevelType w:val="hybridMultilevel"/>
    <w:tmpl w:val="8BF6DF7C"/>
    <w:lvl w:ilvl="0" w:tplc="A8D2FDA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BA46FB"/>
    <w:multiLevelType w:val="hybridMultilevel"/>
    <w:tmpl w:val="AA1A1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3">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1E2BFA"/>
    <w:multiLevelType w:val="hybridMultilevel"/>
    <w:tmpl w:val="89B6B724"/>
    <w:lvl w:ilvl="0" w:tplc="2A80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FEC0D80"/>
    <w:multiLevelType w:val="multilevel"/>
    <w:tmpl w:val="C4101556"/>
    <w:lvl w:ilvl="0">
      <w:start w:val="1"/>
      <w:numFmt w:val="decimal"/>
      <w:suff w:val="space"/>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8">
    <w:nsid w:val="72585C92"/>
    <w:multiLevelType w:val="multilevel"/>
    <w:tmpl w:val="3CAACFE4"/>
    <w:lvl w:ilvl="0">
      <w:start w:val="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1146"/>
        </w:tabs>
        <w:ind w:left="1146"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2700"/>
        </w:tabs>
        <w:ind w:left="2700" w:hanging="108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600"/>
        </w:tabs>
        <w:ind w:left="3600" w:hanging="1440"/>
      </w:pPr>
      <w:rPr>
        <w:rFonts w:cs="Times New Roman"/>
      </w:rPr>
    </w:lvl>
  </w:abstractNum>
  <w:abstractNum w:abstractNumId="49">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nsid w:val="733467F4"/>
    <w:multiLevelType w:val="multilevel"/>
    <w:tmpl w:val="7B608150"/>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1">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53">
    <w:nsid w:val="77D158E6"/>
    <w:multiLevelType w:val="hybridMultilevel"/>
    <w:tmpl w:val="A532DA1E"/>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0"/>
        </w:tabs>
        <w:ind w:left="0" w:firstLine="0"/>
      </w:pPr>
      <w:rPr>
        <w:rFonts w:cs="Times New Roman"/>
      </w:rPr>
    </w:lvl>
    <w:lvl w:ilvl="2" w:tplc="FFFFFFFF">
      <w:numFmt w:val="none"/>
      <w:lvlText w:val=""/>
      <w:lvlJc w:val="left"/>
      <w:pPr>
        <w:tabs>
          <w:tab w:val="num" w:pos="0"/>
        </w:tabs>
        <w:ind w:left="0" w:firstLine="0"/>
      </w:pPr>
      <w:rPr>
        <w:rFonts w:cs="Times New Roman"/>
      </w:rPr>
    </w:lvl>
    <w:lvl w:ilvl="3" w:tplc="FFFFFFFF">
      <w:numFmt w:val="none"/>
      <w:lvlText w:val=""/>
      <w:lvlJc w:val="left"/>
      <w:pPr>
        <w:tabs>
          <w:tab w:val="num" w:pos="0"/>
        </w:tabs>
        <w:ind w:left="0" w:firstLine="0"/>
      </w:pPr>
      <w:rPr>
        <w:rFonts w:cs="Times New Roman"/>
      </w:rPr>
    </w:lvl>
    <w:lvl w:ilvl="4" w:tplc="FFFFFFFF">
      <w:numFmt w:val="none"/>
      <w:lvlText w:val=""/>
      <w:lvlJc w:val="left"/>
      <w:pPr>
        <w:tabs>
          <w:tab w:val="num" w:pos="0"/>
        </w:tabs>
        <w:ind w:left="0" w:firstLine="0"/>
      </w:pPr>
      <w:rPr>
        <w:rFonts w:cs="Times New Roman"/>
      </w:rPr>
    </w:lvl>
    <w:lvl w:ilvl="5" w:tplc="FFFFFFFF">
      <w:numFmt w:val="none"/>
      <w:lvlText w:val=""/>
      <w:lvlJc w:val="left"/>
      <w:pPr>
        <w:tabs>
          <w:tab w:val="num" w:pos="0"/>
        </w:tabs>
        <w:ind w:left="0" w:firstLine="0"/>
      </w:pPr>
      <w:rPr>
        <w:rFonts w:cs="Times New Roman"/>
      </w:rPr>
    </w:lvl>
    <w:lvl w:ilvl="6" w:tplc="FFFFFFFF">
      <w:numFmt w:val="none"/>
      <w:lvlText w:val=""/>
      <w:lvlJc w:val="left"/>
      <w:pPr>
        <w:tabs>
          <w:tab w:val="num" w:pos="0"/>
        </w:tabs>
        <w:ind w:left="0" w:firstLine="0"/>
      </w:pPr>
      <w:rPr>
        <w:rFonts w:cs="Times New Roman"/>
      </w:rPr>
    </w:lvl>
    <w:lvl w:ilvl="7" w:tplc="FFFFFFFF">
      <w:numFmt w:val="none"/>
      <w:lvlText w:val=""/>
      <w:lvlJc w:val="left"/>
      <w:pPr>
        <w:tabs>
          <w:tab w:val="num" w:pos="0"/>
        </w:tabs>
        <w:ind w:left="0" w:firstLine="0"/>
      </w:pPr>
      <w:rPr>
        <w:rFonts w:cs="Times New Roman"/>
      </w:rPr>
    </w:lvl>
    <w:lvl w:ilvl="8" w:tplc="FFFFFFFF">
      <w:numFmt w:val="none"/>
      <w:lvlText w:val=""/>
      <w:lvlJc w:val="left"/>
      <w:pPr>
        <w:tabs>
          <w:tab w:val="num" w:pos="0"/>
        </w:tabs>
        <w:ind w:left="0" w:firstLine="0"/>
      </w:pPr>
      <w:rPr>
        <w:rFonts w:cs="Times New Roman"/>
      </w:rPr>
    </w:lvl>
  </w:abstractNum>
  <w:abstractNum w:abstractNumId="54">
    <w:nsid w:val="7C953995"/>
    <w:multiLevelType w:val="hybridMultilevel"/>
    <w:tmpl w:val="8EC8FE94"/>
    <w:lvl w:ilvl="0" w:tplc="9516D6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D2E10D9"/>
    <w:multiLevelType w:val="multilevel"/>
    <w:tmpl w:val="67C2FC8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625AA5"/>
    <w:multiLevelType w:val="multilevel"/>
    <w:tmpl w:val="2B5E1822"/>
    <w:lvl w:ilvl="0">
      <w:start w:val="8"/>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2"/>
  </w:num>
  <w:num w:numId="2">
    <w:abstractNumId w:val="46"/>
  </w:num>
  <w:num w:numId="3">
    <w:abstractNumId w:val="9"/>
  </w:num>
  <w:num w:numId="4">
    <w:abstractNumId w:val="23"/>
  </w:num>
  <w:num w:numId="5">
    <w:abstractNumId w:val="49"/>
  </w:num>
  <w:num w:numId="6">
    <w:abstractNumId w:val="56"/>
  </w:num>
  <w:num w:numId="7">
    <w:abstractNumId w:val="32"/>
  </w:num>
  <w:num w:numId="8">
    <w:abstractNumId w:val="43"/>
  </w:num>
  <w:num w:numId="9">
    <w:abstractNumId w:val="39"/>
  </w:num>
  <w:num w:numId="10">
    <w:abstractNumId w:val="36"/>
  </w:num>
  <w:num w:numId="11">
    <w:abstractNumId w:val="5"/>
  </w:num>
  <w:num w:numId="12">
    <w:abstractNumId w:val="51"/>
  </w:num>
  <w:num w:numId="13">
    <w:abstractNumId w:val="29"/>
  </w:num>
  <w:num w:numId="14">
    <w:abstractNumId w:val="41"/>
  </w:num>
  <w:num w:numId="15">
    <w:abstractNumId w:val="27"/>
  </w:num>
  <w:num w:numId="16">
    <w:abstractNumId w:val="4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17"/>
  </w:num>
  <w:num w:numId="26">
    <w:abstractNumId w:val="21"/>
  </w:num>
  <w:num w:numId="27">
    <w:abstractNumId w:val="10"/>
  </w:num>
  <w:num w:numId="28">
    <w:abstractNumId w:val="53"/>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18"/>
  </w:num>
  <w:num w:numId="35">
    <w:abstractNumId w:val="16"/>
  </w:num>
  <w:num w:numId="36">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9"/>
  </w:num>
  <w:num w:numId="42">
    <w:abstractNumId w:val="57"/>
  </w:num>
  <w:num w:numId="43">
    <w:abstractNumId w:val="30"/>
  </w:num>
  <w:num w:numId="44">
    <w:abstractNumId w:val="14"/>
  </w:num>
  <w:num w:numId="45">
    <w:abstractNumId w:val="24"/>
  </w:num>
  <w:num w:numId="46">
    <w:abstractNumId w:val="47"/>
  </w:num>
  <w:num w:numId="47">
    <w:abstractNumId w:val="33"/>
  </w:num>
  <w:num w:numId="48">
    <w:abstractNumId w:val="7"/>
  </w:num>
  <w:num w:numId="49">
    <w:abstractNumId w:val="40"/>
  </w:num>
  <w:num w:numId="50">
    <w:abstractNumId w:val="8"/>
  </w:num>
  <w:num w:numId="51">
    <w:abstractNumId w:val="44"/>
  </w:num>
  <w:num w:numId="52">
    <w:abstractNumId w:val="35"/>
  </w:num>
  <w:num w:numId="53">
    <w:abstractNumId w:val="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4085"/>
    <w:rsid w:val="00044422"/>
    <w:rsid w:val="000469F2"/>
    <w:rsid w:val="00051910"/>
    <w:rsid w:val="00051B2F"/>
    <w:rsid w:val="00052043"/>
    <w:rsid w:val="0005294E"/>
    <w:rsid w:val="0005371B"/>
    <w:rsid w:val="00055FD6"/>
    <w:rsid w:val="000577EF"/>
    <w:rsid w:val="0006303D"/>
    <w:rsid w:val="00064EAB"/>
    <w:rsid w:val="00065E7A"/>
    <w:rsid w:val="00071CCD"/>
    <w:rsid w:val="00071DCE"/>
    <w:rsid w:val="00072609"/>
    <w:rsid w:val="00072D30"/>
    <w:rsid w:val="00074E7C"/>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758C"/>
    <w:rsid w:val="000B2125"/>
    <w:rsid w:val="000B2884"/>
    <w:rsid w:val="000B2A72"/>
    <w:rsid w:val="000B7EE1"/>
    <w:rsid w:val="000C08DF"/>
    <w:rsid w:val="000C11CD"/>
    <w:rsid w:val="000C21BE"/>
    <w:rsid w:val="000C23AE"/>
    <w:rsid w:val="000C28E8"/>
    <w:rsid w:val="000C3175"/>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63D5"/>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1B04"/>
    <w:rsid w:val="00133550"/>
    <w:rsid w:val="001336D6"/>
    <w:rsid w:val="0013401A"/>
    <w:rsid w:val="001345E1"/>
    <w:rsid w:val="0013474F"/>
    <w:rsid w:val="0013533F"/>
    <w:rsid w:val="00135DE5"/>
    <w:rsid w:val="00136648"/>
    <w:rsid w:val="00141467"/>
    <w:rsid w:val="00143A7E"/>
    <w:rsid w:val="00145418"/>
    <w:rsid w:val="00146706"/>
    <w:rsid w:val="0014696B"/>
    <w:rsid w:val="00146FD3"/>
    <w:rsid w:val="0014704C"/>
    <w:rsid w:val="0014731D"/>
    <w:rsid w:val="0015391C"/>
    <w:rsid w:val="001540B6"/>
    <w:rsid w:val="0015440C"/>
    <w:rsid w:val="00155AF3"/>
    <w:rsid w:val="001568FC"/>
    <w:rsid w:val="00157951"/>
    <w:rsid w:val="00160869"/>
    <w:rsid w:val="001618C6"/>
    <w:rsid w:val="00163B9B"/>
    <w:rsid w:val="0016482E"/>
    <w:rsid w:val="00164B15"/>
    <w:rsid w:val="001669BA"/>
    <w:rsid w:val="001673BB"/>
    <w:rsid w:val="001723BC"/>
    <w:rsid w:val="00173170"/>
    <w:rsid w:val="001737FA"/>
    <w:rsid w:val="001738A1"/>
    <w:rsid w:val="00173F02"/>
    <w:rsid w:val="00174E15"/>
    <w:rsid w:val="00180FC5"/>
    <w:rsid w:val="00181412"/>
    <w:rsid w:val="00184E54"/>
    <w:rsid w:val="001855D2"/>
    <w:rsid w:val="00186934"/>
    <w:rsid w:val="001878AC"/>
    <w:rsid w:val="001917C3"/>
    <w:rsid w:val="00193D0A"/>
    <w:rsid w:val="00194E33"/>
    <w:rsid w:val="00195494"/>
    <w:rsid w:val="00195A33"/>
    <w:rsid w:val="001962EC"/>
    <w:rsid w:val="00196E9F"/>
    <w:rsid w:val="001972DA"/>
    <w:rsid w:val="001A1341"/>
    <w:rsid w:val="001A1584"/>
    <w:rsid w:val="001A1E61"/>
    <w:rsid w:val="001A1E7C"/>
    <w:rsid w:val="001A26F5"/>
    <w:rsid w:val="001A6F9F"/>
    <w:rsid w:val="001B0817"/>
    <w:rsid w:val="001B1082"/>
    <w:rsid w:val="001B1626"/>
    <w:rsid w:val="001B217C"/>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70AE"/>
    <w:rsid w:val="001E06F3"/>
    <w:rsid w:val="001E1729"/>
    <w:rsid w:val="001E22D5"/>
    <w:rsid w:val="001E351F"/>
    <w:rsid w:val="001E3B3C"/>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463E"/>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3D30"/>
    <w:rsid w:val="002744BD"/>
    <w:rsid w:val="002749BD"/>
    <w:rsid w:val="0027570B"/>
    <w:rsid w:val="002763A6"/>
    <w:rsid w:val="00276E5D"/>
    <w:rsid w:val="00280D31"/>
    <w:rsid w:val="002810C1"/>
    <w:rsid w:val="002817BE"/>
    <w:rsid w:val="0028277C"/>
    <w:rsid w:val="002831A2"/>
    <w:rsid w:val="00285BA5"/>
    <w:rsid w:val="00286BC7"/>
    <w:rsid w:val="00292384"/>
    <w:rsid w:val="00294C6C"/>
    <w:rsid w:val="00295096"/>
    <w:rsid w:val="002955A9"/>
    <w:rsid w:val="002A256C"/>
    <w:rsid w:val="002A7791"/>
    <w:rsid w:val="002A7A34"/>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3E77"/>
    <w:rsid w:val="003269ED"/>
    <w:rsid w:val="003273B6"/>
    <w:rsid w:val="00330E11"/>
    <w:rsid w:val="0033180F"/>
    <w:rsid w:val="00331C66"/>
    <w:rsid w:val="00331C8B"/>
    <w:rsid w:val="00332953"/>
    <w:rsid w:val="003329B3"/>
    <w:rsid w:val="00332A04"/>
    <w:rsid w:val="003330F6"/>
    <w:rsid w:val="00333E5E"/>
    <w:rsid w:val="00335A23"/>
    <w:rsid w:val="00340897"/>
    <w:rsid w:val="00341745"/>
    <w:rsid w:val="00342A90"/>
    <w:rsid w:val="00342CB2"/>
    <w:rsid w:val="0034330A"/>
    <w:rsid w:val="0034369E"/>
    <w:rsid w:val="00350887"/>
    <w:rsid w:val="00350A99"/>
    <w:rsid w:val="00350B2D"/>
    <w:rsid w:val="00351FEB"/>
    <w:rsid w:val="00353595"/>
    <w:rsid w:val="0035459B"/>
    <w:rsid w:val="00355437"/>
    <w:rsid w:val="003613AA"/>
    <w:rsid w:val="0036317A"/>
    <w:rsid w:val="00364801"/>
    <w:rsid w:val="0036675C"/>
    <w:rsid w:val="00366891"/>
    <w:rsid w:val="003706D2"/>
    <w:rsid w:val="00370EF6"/>
    <w:rsid w:val="0037353F"/>
    <w:rsid w:val="003748F9"/>
    <w:rsid w:val="00374BA3"/>
    <w:rsid w:val="0037572C"/>
    <w:rsid w:val="00375985"/>
    <w:rsid w:val="00376F94"/>
    <w:rsid w:val="0038028F"/>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C0774"/>
    <w:rsid w:val="003C45E5"/>
    <w:rsid w:val="003C511C"/>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76A"/>
    <w:rsid w:val="00451996"/>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C6"/>
    <w:rsid w:val="004845E4"/>
    <w:rsid w:val="00484A16"/>
    <w:rsid w:val="0048660E"/>
    <w:rsid w:val="00486EC4"/>
    <w:rsid w:val="00490DB5"/>
    <w:rsid w:val="00491B15"/>
    <w:rsid w:val="00491D16"/>
    <w:rsid w:val="00492379"/>
    <w:rsid w:val="00494A0A"/>
    <w:rsid w:val="00494A89"/>
    <w:rsid w:val="004953B9"/>
    <w:rsid w:val="004A244D"/>
    <w:rsid w:val="004A5648"/>
    <w:rsid w:val="004B0C65"/>
    <w:rsid w:val="004B2423"/>
    <w:rsid w:val="004B2A58"/>
    <w:rsid w:val="004B3805"/>
    <w:rsid w:val="004B4BA8"/>
    <w:rsid w:val="004C07A9"/>
    <w:rsid w:val="004C14A5"/>
    <w:rsid w:val="004C1D02"/>
    <w:rsid w:val="004C2A88"/>
    <w:rsid w:val="004C36B6"/>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553A"/>
    <w:rsid w:val="005164DC"/>
    <w:rsid w:val="0051750E"/>
    <w:rsid w:val="00517612"/>
    <w:rsid w:val="00517D23"/>
    <w:rsid w:val="00523754"/>
    <w:rsid w:val="00524E2D"/>
    <w:rsid w:val="00526B43"/>
    <w:rsid w:val="00531CEC"/>
    <w:rsid w:val="00532385"/>
    <w:rsid w:val="00532590"/>
    <w:rsid w:val="00532C1B"/>
    <w:rsid w:val="00535C07"/>
    <w:rsid w:val="00536646"/>
    <w:rsid w:val="005375D8"/>
    <w:rsid w:val="00540361"/>
    <w:rsid w:val="00540A30"/>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40A0"/>
    <w:rsid w:val="006041C5"/>
    <w:rsid w:val="00607560"/>
    <w:rsid w:val="00611477"/>
    <w:rsid w:val="00612C05"/>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601D"/>
    <w:rsid w:val="00657FA7"/>
    <w:rsid w:val="0066293C"/>
    <w:rsid w:val="00664BB9"/>
    <w:rsid w:val="00665EFC"/>
    <w:rsid w:val="0067180F"/>
    <w:rsid w:val="0067358E"/>
    <w:rsid w:val="00674367"/>
    <w:rsid w:val="00675F8E"/>
    <w:rsid w:val="00676839"/>
    <w:rsid w:val="00680D77"/>
    <w:rsid w:val="00682058"/>
    <w:rsid w:val="00683E3D"/>
    <w:rsid w:val="0068419C"/>
    <w:rsid w:val="00684E67"/>
    <w:rsid w:val="00687A0A"/>
    <w:rsid w:val="00687FD1"/>
    <w:rsid w:val="0069090D"/>
    <w:rsid w:val="00690FE5"/>
    <w:rsid w:val="00691CA6"/>
    <w:rsid w:val="00694250"/>
    <w:rsid w:val="0069565F"/>
    <w:rsid w:val="00695E25"/>
    <w:rsid w:val="00696B5B"/>
    <w:rsid w:val="006A137A"/>
    <w:rsid w:val="006A4063"/>
    <w:rsid w:val="006A5C5A"/>
    <w:rsid w:val="006A6105"/>
    <w:rsid w:val="006A6856"/>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C06"/>
    <w:rsid w:val="006C72F8"/>
    <w:rsid w:val="006C76EC"/>
    <w:rsid w:val="006C7D83"/>
    <w:rsid w:val="006D1ACD"/>
    <w:rsid w:val="006D24AE"/>
    <w:rsid w:val="006D3D9E"/>
    <w:rsid w:val="006D4FF0"/>
    <w:rsid w:val="006E0E2A"/>
    <w:rsid w:val="006E3D8D"/>
    <w:rsid w:val="006E4787"/>
    <w:rsid w:val="006E63DC"/>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536"/>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1DB0"/>
    <w:rsid w:val="00782920"/>
    <w:rsid w:val="0078347D"/>
    <w:rsid w:val="00783A08"/>
    <w:rsid w:val="00785826"/>
    <w:rsid w:val="007859C0"/>
    <w:rsid w:val="00786AC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76E1"/>
    <w:rsid w:val="007C7DF0"/>
    <w:rsid w:val="007D1062"/>
    <w:rsid w:val="007D11EF"/>
    <w:rsid w:val="007D2394"/>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0D50"/>
    <w:rsid w:val="00851CDF"/>
    <w:rsid w:val="008527DB"/>
    <w:rsid w:val="00853CD6"/>
    <w:rsid w:val="0085446F"/>
    <w:rsid w:val="008563CE"/>
    <w:rsid w:val="008570E1"/>
    <w:rsid w:val="00862AA1"/>
    <w:rsid w:val="00863EBF"/>
    <w:rsid w:val="008644B4"/>
    <w:rsid w:val="00864AAC"/>
    <w:rsid w:val="00864EB8"/>
    <w:rsid w:val="0086617C"/>
    <w:rsid w:val="00866C1F"/>
    <w:rsid w:val="00866E8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A42"/>
    <w:rsid w:val="00903BB6"/>
    <w:rsid w:val="009040F1"/>
    <w:rsid w:val="0090645D"/>
    <w:rsid w:val="00906A0C"/>
    <w:rsid w:val="00906C42"/>
    <w:rsid w:val="009102CC"/>
    <w:rsid w:val="00910415"/>
    <w:rsid w:val="0091142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0DC"/>
    <w:rsid w:val="009458C7"/>
    <w:rsid w:val="0094722F"/>
    <w:rsid w:val="0095013D"/>
    <w:rsid w:val="009548B6"/>
    <w:rsid w:val="009556AD"/>
    <w:rsid w:val="009557BD"/>
    <w:rsid w:val="00955C68"/>
    <w:rsid w:val="0095617F"/>
    <w:rsid w:val="009568C7"/>
    <w:rsid w:val="009569BE"/>
    <w:rsid w:val="009650E2"/>
    <w:rsid w:val="0096526A"/>
    <w:rsid w:val="00965574"/>
    <w:rsid w:val="00966773"/>
    <w:rsid w:val="009668EA"/>
    <w:rsid w:val="00967D83"/>
    <w:rsid w:val="00970797"/>
    <w:rsid w:val="009711E3"/>
    <w:rsid w:val="00972576"/>
    <w:rsid w:val="00973741"/>
    <w:rsid w:val="009751B0"/>
    <w:rsid w:val="0097578F"/>
    <w:rsid w:val="00975DE1"/>
    <w:rsid w:val="00980B45"/>
    <w:rsid w:val="00980FFC"/>
    <w:rsid w:val="00983A28"/>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F3A"/>
    <w:rsid w:val="009A6073"/>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81697"/>
    <w:rsid w:val="00A816D3"/>
    <w:rsid w:val="00A81898"/>
    <w:rsid w:val="00A82AAE"/>
    <w:rsid w:val="00A83FF3"/>
    <w:rsid w:val="00A84536"/>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5A24"/>
    <w:rsid w:val="00AA74C1"/>
    <w:rsid w:val="00AB0019"/>
    <w:rsid w:val="00AB0FBC"/>
    <w:rsid w:val="00AB210D"/>
    <w:rsid w:val="00AB2D34"/>
    <w:rsid w:val="00AB3274"/>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EE1"/>
    <w:rsid w:val="00B15298"/>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5B7"/>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2378"/>
    <w:rsid w:val="00B923F3"/>
    <w:rsid w:val="00B94A70"/>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5720"/>
    <w:rsid w:val="00BC5CC5"/>
    <w:rsid w:val="00BD0447"/>
    <w:rsid w:val="00BD71D5"/>
    <w:rsid w:val="00BE2DF8"/>
    <w:rsid w:val="00BE3000"/>
    <w:rsid w:val="00BE38DE"/>
    <w:rsid w:val="00BE3E9F"/>
    <w:rsid w:val="00BE5B3A"/>
    <w:rsid w:val="00BE5F4C"/>
    <w:rsid w:val="00BE7AF3"/>
    <w:rsid w:val="00BE7E25"/>
    <w:rsid w:val="00BF044E"/>
    <w:rsid w:val="00BF49E9"/>
    <w:rsid w:val="00BF4B7F"/>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628"/>
    <w:rsid w:val="00C40963"/>
    <w:rsid w:val="00C40D89"/>
    <w:rsid w:val="00C41903"/>
    <w:rsid w:val="00C41A3D"/>
    <w:rsid w:val="00C42988"/>
    <w:rsid w:val="00C44B6B"/>
    <w:rsid w:val="00C45746"/>
    <w:rsid w:val="00C458D1"/>
    <w:rsid w:val="00C471A0"/>
    <w:rsid w:val="00C503CE"/>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15B2"/>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6337"/>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C12"/>
    <w:rsid w:val="00DD4C0C"/>
    <w:rsid w:val="00DD78E9"/>
    <w:rsid w:val="00DE0CB1"/>
    <w:rsid w:val="00DE2C00"/>
    <w:rsid w:val="00DE3075"/>
    <w:rsid w:val="00DE3093"/>
    <w:rsid w:val="00DE614D"/>
    <w:rsid w:val="00DE74D8"/>
    <w:rsid w:val="00DF051F"/>
    <w:rsid w:val="00DF06BD"/>
    <w:rsid w:val="00DF0923"/>
    <w:rsid w:val="00DF6653"/>
    <w:rsid w:val="00DF730D"/>
    <w:rsid w:val="00DF7408"/>
    <w:rsid w:val="00E009E8"/>
    <w:rsid w:val="00E03DAF"/>
    <w:rsid w:val="00E04081"/>
    <w:rsid w:val="00E041CE"/>
    <w:rsid w:val="00E05076"/>
    <w:rsid w:val="00E053F0"/>
    <w:rsid w:val="00E059A6"/>
    <w:rsid w:val="00E07C60"/>
    <w:rsid w:val="00E100C7"/>
    <w:rsid w:val="00E11882"/>
    <w:rsid w:val="00E11B10"/>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35DE"/>
    <w:rsid w:val="00EA3D89"/>
    <w:rsid w:val="00EA3F44"/>
    <w:rsid w:val="00EA728E"/>
    <w:rsid w:val="00EB3D09"/>
    <w:rsid w:val="00EB4186"/>
    <w:rsid w:val="00EB4790"/>
    <w:rsid w:val="00EB6121"/>
    <w:rsid w:val="00EB6323"/>
    <w:rsid w:val="00EB6727"/>
    <w:rsid w:val="00EB6B0D"/>
    <w:rsid w:val="00EB6B7D"/>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76E1"/>
    <w:rsid w:val="00F77707"/>
    <w:rsid w:val="00F778F7"/>
    <w:rsid w:val="00F8002C"/>
    <w:rsid w:val="00F81259"/>
    <w:rsid w:val="00F8148A"/>
    <w:rsid w:val="00F818B1"/>
    <w:rsid w:val="00F84535"/>
    <w:rsid w:val="00F853F4"/>
    <w:rsid w:val="00F9034D"/>
    <w:rsid w:val="00F90EE4"/>
    <w:rsid w:val="00F914AF"/>
    <w:rsid w:val="00F91C4C"/>
    <w:rsid w:val="00F94595"/>
    <w:rsid w:val="00F96085"/>
    <w:rsid w:val="00F9761F"/>
    <w:rsid w:val="00F97B49"/>
    <w:rsid w:val="00FA0084"/>
    <w:rsid w:val="00FA0385"/>
    <w:rsid w:val="00FA1CF3"/>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89D"/>
    <w:rsid w:val="00FE2A2F"/>
    <w:rsid w:val="00FE3EB6"/>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7D"/>
    <w:rPr>
      <w:sz w:val="24"/>
      <w:szCs w:val="24"/>
    </w:rPr>
  </w:style>
  <w:style w:type="paragraph" w:styleId="10">
    <w:name w:val="heading 1"/>
    <w:aliases w:val="Заголовок параграфа (1.),H1"/>
    <w:basedOn w:val="a"/>
    <w:next w:val="a"/>
    <w:link w:val="11"/>
    <w:uiPriority w:val="9"/>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2"/>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2"/>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6"/>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9"/>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10"/>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574825091">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FD1D-4066-4DB9-8C73-2D58846D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5811</Words>
  <Characters>41842</Characters>
  <Application>Microsoft Office Word</Application>
  <DocSecurity>0</DocSecurity>
  <Lines>348</Lines>
  <Paragraphs>95</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47558</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Боев Владимир Александрович</cp:lastModifiedBy>
  <cp:revision>35</cp:revision>
  <cp:lastPrinted>2018-05-14T12:15:00Z</cp:lastPrinted>
  <dcterms:created xsi:type="dcterms:W3CDTF">2017-09-12T09:40:00Z</dcterms:created>
  <dcterms:modified xsi:type="dcterms:W3CDTF">2018-05-23T14:18:00Z</dcterms:modified>
</cp:coreProperties>
</file>