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5C440709" w:rsidR="00B067D9" w:rsidRPr="00C3724F"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2549BF">
        <w:rPr>
          <w:b/>
          <w:bCs/>
        </w:rPr>
        <w:t>06</w:t>
      </w:r>
      <w:r w:rsidR="0053248F" w:rsidRPr="00EC36FF">
        <w:rPr>
          <w:b/>
          <w:bCs/>
        </w:rPr>
        <w:t>.</w:t>
      </w:r>
      <w:r w:rsidR="002549BF">
        <w:rPr>
          <w:b/>
          <w:bCs/>
        </w:rPr>
        <w:t>04</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МТО</w:t>
      </w:r>
      <w:r w:rsidR="00554944" w:rsidRPr="00EC36FF">
        <w:rPr>
          <w:b/>
          <w:bCs/>
        </w:rPr>
        <w:t>-5</w:t>
      </w:r>
      <w:r w:rsidR="00A06F1B">
        <w:rPr>
          <w:b/>
          <w:bCs/>
        </w:rPr>
        <w:t>74</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3"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17D812E3" w:rsidR="0015609A" w:rsidRPr="00EC36FF" w:rsidRDefault="00D45AC0" w:rsidP="003431D7">
            <w:pPr>
              <w:ind w:right="34"/>
              <w:jc w:val="both"/>
              <w:rPr>
                <w:lang w:eastAsia="ar-SA"/>
              </w:rPr>
            </w:pPr>
            <w:r w:rsidRPr="00D45AC0">
              <w:t>Право заключения договора на поставку полиграфической продукции</w:t>
            </w:r>
            <w:r w:rsidR="00110AAB"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034EC77D" w:rsidR="00B067D9" w:rsidRPr="00AD10DF" w:rsidRDefault="00F65F42" w:rsidP="003431D7">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431D7">
              <w:t>4</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03FC2943" w:rsidR="00B067D9" w:rsidRPr="00AD10DF" w:rsidRDefault="00D45AC0" w:rsidP="003431D7">
            <w:pPr>
              <w:widowControl w:val="0"/>
              <w:tabs>
                <w:tab w:val="left" w:pos="284"/>
                <w:tab w:val="left" w:pos="426"/>
                <w:tab w:val="left" w:pos="1134"/>
              </w:tabs>
              <w:jc w:val="both"/>
              <w:outlineLvl w:val="0"/>
            </w:pPr>
            <w:r w:rsidRPr="00D45AC0">
              <w:t>Поставка полиграфической продукции</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0B7C144E" w:rsidR="00B067D9" w:rsidRPr="00AD10DF" w:rsidRDefault="00F65F42" w:rsidP="003431D7">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431D7">
              <w:t>4</w:t>
            </w:r>
            <w:r w:rsidR="00F26A85" w:rsidRPr="00AD10DF">
              <w:t xml:space="preserve"> </w:t>
            </w:r>
            <w:r w:rsidR="00B067D9" w:rsidRPr="00AD10DF">
              <w:t>к извещению)</w:t>
            </w:r>
            <w:r w:rsidR="003431D7" w:rsidRPr="003431D7">
              <w:t xml:space="preserve"> и спецификацией (приложение № </w:t>
            </w:r>
            <w:r w:rsidR="003431D7">
              <w:t>2</w:t>
            </w:r>
            <w:r w:rsidR="003431D7" w:rsidRPr="003431D7">
              <w:t xml:space="preserve"> 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lastRenderedPageBreak/>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4F1B8792" w:rsidR="00A82EA0" w:rsidRPr="00A82EA0" w:rsidRDefault="00A82EA0" w:rsidP="00A82EA0">
            <w:pPr>
              <w:jc w:val="both"/>
              <w:rPr>
                <w:bCs/>
              </w:rPr>
            </w:pPr>
            <w:r w:rsidRPr="00A82EA0">
              <w:rPr>
                <w:b/>
              </w:rPr>
              <w:lastRenderedPageBreak/>
              <w:t>Начальная (максимальная) цена договора:</w:t>
            </w:r>
            <w:r w:rsidRPr="00A82EA0">
              <w:rPr>
                <w:bCs/>
              </w:rPr>
              <w:t xml:space="preserve"> </w:t>
            </w:r>
            <w:r>
              <w:rPr>
                <w:bCs/>
              </w:rPr>
              <w:lastRenderedPageBreak/>
              <w:t>1</w:t>
            </w:r>
            <w:r w:rsidR="006D61C7">
              <w:rPr>
                <w:bCs/>
              </w:rPr>
              <w:t> 428 756,30</w:t>
            </w:r>
            <w:r w:rsidRPr="00A82EA0">
              <w:rPr>
                <w:bCs/>
              </w:rPr>
              <w:t xml:space="preserve"> (</w:t>
            </w:r>
            <w:r>
              <w:rPr>
                <w:bCs/>
              </w:rPr>
              <w:t xml:space="preserve">Один миллион </w:t>
            </w:r>
            <w:r w:rsidR="006D61C7">
              <w:rPr>
                <w:bCs/>
              </w:rPr>
              <w:t>четыреста двадцать восемь тысяч семьсот пятьдесят шесть</w:t>
            </w:r>
            <w:r w:rsidRPr="00A82EA0">
              <w:rPr>
                <w:bCs/>
              </w:rPr>
              <w:t>) рубл</w:t>
            </w:r>
            <w:r>
              <w:rPr>
                <w:bCs/>
              </w:rPr>
              <w:t>ей</w:t>
            </w:r>
            <w:r w:rsidRPr="00A82EA0">
              <w:rPr>
                <w:bCs/>
              </w:rPr>
              <w:t xml:space="preserve"> </w:t>
            </w:r>
            <w:r w:rsidR="006D61C7">
              <w:rPr>
                <w:bCs/>
              </w:rPr>
              <w:t>30</w:t>
            </w:r>
            <w:r w:rsidRPr="00A82EA0">
              <w:rPr>
                <w:bCs/>
              </w:rPr>
              <w:t xml:space="preserve"> копеек, без учета НДС, или </w:t>
            </w:r>
            <w:r>
              <w:rPr>
                <w:bCs/>
              </w:rPr>
              <w:t>1</w:t>
            </w:r>
            <w:r w:rsidR="006D61C7">
              <w:rPr>
                <w:bCs/>
              </w:rPr>
              <w:t> 714 507,56</w:t>
            </w:r>
            <w:r w:rsidRPr="00A82EA0">
              <w:rPr>
                <w:bCs/>
              </w:rPr>
              <w:t xml:space="preserve"> (</w:t>
            </w:r>
            <w:r>
              <w:rPr>
                <w:bCs/>
              </w:rPr>
              <w:t xml:space="preserve">Один миллион </w:t>
            </w:r>
            <w:r w:rsidR="006D61C7">
              <w:rPr>
                <w:bCs/>
              </w:rPr>
              <w:t>семьсот четырнадцать тысяч пятьсот семь</w:t>
            </w:r>
            <w:r w:rsidRPr="00A82EA0">
              <w:rPr>
                <w:bCs/>
              </w:rPr>
              <w:t xml:space="preserve">) рублей </w:t>
            </w:r>
            <w:r w:rsidR="006D61C7">
              <w:rPr>
                <w:bCs/>
              </w:rPr>
              <w:t>56</w:t>
            </w:r>
            <w:r w:rsidRPr="00A82EA0">
              <w:rPr>
                <w:bCs/>
              </w:rPr>
              <w:t xml:space="preserve"> копеек, включая НДС.</w:t>
            </w:r>
          </w:p>
          <w:p w14:paraId="6ABC987A" w14:textId="5D7A0B07" w:rsidR="00EA7FB1" w:rsidRPr="00AD10DF" w:rsidRDefault="00A82EA0" w:rsidP="00A82EA0">
            <w:pPr>
              <w:jc w:val="both"/>
              <w:rPr>
                <w:bCs/>
              </w:rPr>
            </w:pPr>
            <w:r w:rsidRPr="00A82EA0">
              <w:rPr>
                <w:bCs/>
              </w:rPr>
              <w:t xml:space="preserve">Обоснование начальной (максимальной) цены договора указано в приложении № </w:t>
            </w:r>
            <w:r>
              <w:rPr>
                <w:bCs/>
              </w:rPr>
              <w:t>3</w:t>
            </w:r>
            <w:r w:rsidRPr="00A82EA0">
              <w:rPr>
                <w:bCs/>
              </w:rPr>
              <w:t xml:space="preserve"> к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78411DCF" w:rsidR="00B067D9" w:rsidRPr="00AD10DF" w:rsidRDefault="006D61C7" w:rsidP="00A82EA0">
            <w:pPr>
              <w:tabs>
                <w:tab w:val="left" w:pos="0"/>
                <w:tab w:val="left" w:pos="380"/>
              </w:tabs>
              <w:jc w:val="both"/>
              <w:rPr>
                <w:szCs w:val="22"/>
              </w:rPr>
            </w:pPr>
            <w:proofErr w:type="gramStart"/>
            <w:r w:rsidRPr="006D61C7">
              <w:t>Определен</w:t>
            </w:r>
            <w:proofErr w:type="gramEnd"/>
            <w:r w:rsidRPr="006D61C7">
              <w:t xml:space="preserve"> условиями проекта договора (приложение </w:t>
            </w:r>
            <w:r w:rsidRPr="006D61C7">
              <w:br/>
              <w:t>№ 4 к извещению)</w:t>
            </w:r>
            <w:r w:rsidR="00F90579" w:rsidRPr="00AD10DF">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768946D6" w:rsidR="00A54AF1" w:rsidRPr="00AD10DF" w:rsidRDefault="00A82EA0" w:rsidP="00A82EA0">
            <w:pPr>
              <w:jc w:val="both"/>
            </w:pPr>
            <w:r w:rsidRPr="00A82EA0">
              <w:t>Определен</w:t>
            </w:r>
            <w:r>
              <w:t>о</w:t>
            </w:r>
            <w:r w:rsidRPr="00A82EA0">
              <w:t xml:space="preserve"> условиями проекта договора (приложение </w:t>
            </w:r>
            <w:r w:rsidRPr="00A82EA0">
              <w:br/>
              <w:t xml:space="preserve">№ </w:t>
            </w:r>
            <w:r>
              <w:t>4</w:t>
            </w:r>
            <w:r w:rsidRPr="00A82EA0">
              <w:t xml:space="preserve"> к извещению)</w:t>
            </w:r>
            <w:r>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51DE18FD" w:rsidR="00B067D9" w:rsidRPr="00514B4E" w:rsidRDefault="00B067D9" w:rsidP="00A82EA0">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A82EA0">
              <w:t>4</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301D7E76" w:rsidR="00B067D9" w:rsidRPr="00514B4E" w:rsidRDefault="00B067D9" w:rsidP="00A82EA0">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A82EA0">
              <w:t>4</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7F09AA9B" w:rsidR="00B067D9" w:rsidRPr="00514B4E" w:rsidRDefault="002549BF" w:rsidP="004531C3">
            <w:pPr>
              <w:widowControl w:val="0"/>
              <w:tabs>
                <w:tab w:val="left" w:pos="284"/>
                <w:tab w:val="left" w:pos="426"/>
                <w:tab w:val="left" w:pos="1134"/>
                <w:tab w:val="left" w:pos="1276"/>
              </w:tabs>
              <w:jc w:val="both"/>
              <w:outlineLvl w:val="0"/>
              <w:rPr>
                <w:b/>
              </w:rPr>
            </w:pPr>
            <w:r>
              <w:t>06</w:t>
            </w:r>
            <w:r w:rsidR="0053248F" w:rsidRPr="00514B4E">
              <w:t xml:space="preserve"> </w:t>
            </w:r>
            <w:r>
              <w:t>апреля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w:t>
            </w:r>
            <w:r w:rsidRPr="005F2169">
              <w:rPr>
                <w:b/>
              </w:rPr>
              <w:lastRenderedPageBreak/>
              <w:t xml:space="preserve">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lastRenderedPageBreak/>
              <w:t xml:space="preserve">НЭП (Фабрикант) </w:t>
            </w:r>
            <w:hyperlink r:id="rId14"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48E19E12" w:rsidR="00B067D9" w:rsidRPr="005F2169" w:rsidRDefault="002549BF" w:rsidP="002549BF">
            <w:pPr>
              <w:widowControl w:val="0"/>
              <w:tabs>
                <w:tab w:val="left" w:pos="284"/>
                <w:tab w:val="left" w:pos="426"/>
                <w:tab w:val="left" w:pos="1134"/>
                <w:tab w:val="left" w:pos="1276"/>
              </w:tabs>
              <w:jc w:val="both"/>
              <w:outlineLvl w:val="0"/>
            </w:pPr>
            <w:r>
              <w:t>14</w:t>
            </w:r>
            <w:r w:rsidR="0053248F" w:rsidRPr="005F2169">
              <w:t xml:space="preserve"> </w:t>
            </w:r>
            <w:r>
              <w:t>апреля</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7F6E334E" w:rsidR="00B067D9" w:rsidRPr="005F2169" w:rsidRDefault="002549BF" w:rsidP="004531C3">
            <w:pPr>
              <w:widowControl w:val="0"/>
              <w:tabs>
                <w:tab w:val="left" w:pos="993"/>
                <w:tab w:val="left" w:pos="1276"/>
                <w:tab w:val="left" w:pos="1701"/>
              </w:tabs>
              <w:jc w:val="both"/>
              <w:textAlignment w:val="baseline"/>
            </w:pPr>
            <w:r>
              <w:t>19</w:t>
            </w:r>
            <w:r w:rsidR="0053248F" w:rsidRPr="005F2169">
              <w:t xml:space="preserve"> </w:t>
            </w:r>
            <w:r>
              <w:t>апреля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2A1C7307" w:rsidR="00AA0884" w:rsidRPr="005F2169" w:rsidRDefault="00AA0884" w:rsidP="00A82EA0">
            <w:pPr>
              <w:widowControl w:val="0"/>
              <w:tabs>
                <w:tab w:val="left" w:pos="284"/>
                <w:tab w:val="left" w:pos="426"/>
                <w:tab w:val="left" w:pos="816"/>
              </w:tabs>
              <w:jc w:val="both"/>
            </w:pPr>
            <w:r w:rsidRPr="00514B4E">
              <w:t xml:space="preserve">Определены проектом договора (приложение № </w:t>
            </w:r>
            <w:r w:rsidR="00A82EA0">
              <w:t>4</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97EEEB0" w:rsidR="0029797C" w:rsidRPr="00514B4E" w:rsidRDefault="00083E96" w:rsidP="004531C3">
            <w:pPr>
              <w:widowControl w:val="0"/>
              <w:tabs>
                <w:tab w:val="left" w:pos="284"/>
                <w:tab w:val="left" w:pos="426"/>
                <w:tab w:val="left" w:pos="816"/>
              </w:tabs>
              <w:jc w:val="both"/>
            </w:pPr>
            <w:r w:rsidRPr="00927887">
              <w:t xml:space="preserve">Определены формой заявки на участие в закупке </w:t>
            </w:r>
            <w:r w:rsidRPr="00301A95">
              <w:t>(приложение № 1 к конкурсной документации</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w:t>
              </w:r>
              <w:r w:rsidRPr="005F2169">
                <w:rPr>
                  <w:rStyle w:val="ab"/>
                  <w:b/>
                  <w:color w:val="auto"/>
                  <w:u w:val="none"/>
                </w:rPr>
                <w:lastRenderedPageBreak/>
                <w:t>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lastRenderedPageBreak/>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w:t>
            </w:r>
            <w:r w:rsidRPr="005F2169">
              <w:lastRenderedPageBreak/>
              <w:t>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lastRenderedPageBreak/>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2D61A21C" w:rsidR="00240340" w:rsidRPr="005F2169" w:rsidRDefault="00C956FE" w:rsidP="00BA1A00">
            <w:pPr>
              <w:widowControl w:val="0"/>
              <w:tabs>
                <w:tab w:val="left" w:pos="516"/>
                <w:tab w:val="left" w:pos="851"/>
                <w:tab w:val="left" w:pos="993"/>
              </w:tabs>
              <w:jc w:val="both"/>
            </w:pPr>
            <w:proofErr w:type="gramStart"/>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Pr="0019080B">
              <w:t xml:space="preserve">закупки (за исключением случая, предусмотренного подпунктом «е» пункта 4.1 конкурсной документации)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roofErr w:type="gramEnd"/>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w:t>
            </w:r>
            <w:r w:rsidR="00F673A8" w:rsidRPr="005F2169">
              <w:lastRenderedPageBreak/>
              <w:t>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74C300E1"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9C4A9A">
              <w:t>№</w:t>
            </w:r>
            <w:r w:rsidR="006C342E" w:rsidRPr="005F2169">
              <w:t xml:space="preserve">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w:t>
            </w:r>
            <w:r w:rsidRPr="005F2169">
              <w:lastRenderedPageBreak/>
              <w:t>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Default="003158EC" w:rsidP="00040FED">
            <w:pPr>
              <w:pStyle w:val="a4"/>
              <w:ind w:left="62"/>
              <w:jc w:val="both"/>
              <w:rPr>
                <w:lang w:val="ru-RU"/>
              </w:rPr>
            </w:pPr>
            <w:r w:rsidRPr="003158E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C153B3">
            <w:pPr>
              <w:pStyle w:val="a4"/>
              <w:numPr>
                <w:ilvl w:val="1"/>
                <w:numId w:val="54"/>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w:t>
            </w:r>
            <w:r w:rsidRPr="003158EC">
              <w:rPr>
                <w:lang w:val="ru-RU"/>
              </w:rPr>
              <w:lastRenderedPageBreak/>
              <w:t xml:space="preserve">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C153B3">
            <w:pPr>
              <w:pStyle w:val="a4"/>
              <w:numPr>
                <w:ilvl w:val="1"/>
                <w:numId w:val="54"/>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C153B3">
            <w:pPr>
              <w:pStyle w:val="a4"/>
              <w:widowControl w:val="0"/>
              <w:numPr>
                <w:ilvl w:val="1"/>
                <w:numId w:val="54"/>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C153B3">
            <w:pPr>
              <w:widowControl w:val="0"/>
              <w:numPr>
                <w:ilvl w:val="1"/>
                <w:numId w:val="54"/>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3013FA3D" w:rsidR="002A3481" w:rsidRPr="00E361B7" w:rsidRDefault="002A3481" w:rsidP="00C153B3">
            <w:pPr>
              <w:widowControl w:val="0"/>
              <w:numPr>
                <w:ilvl w:val="1"/>
                <w:numId w:val="54"/>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r w:rsidR="009C4A9A">
              <w:rPr>
                <w:i/>
              </w:rPr>
              <w:t>:</w:t>
            </w:r>
            <w:proofErr w:type="gramEnd"/>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C153B3">
            <w:pPr>
              <w:widowControl w:val="0"/>
              <w:numPr>
                <w:ilvl w:val="1"/>
                <w:numId w:val="54"/>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7300D856" w:rsidR="002A3481" w:rsidRPr="00E361B7" w:rsidRDefault="002A3481" w:rsidP="00C153B3">
            <w:pPr>
              <w:widowControl w:val="0"/>
              <w:numPr>
                <w:ilvl w:val="1"/>
                <w:numId w:val="54"/>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w:t>
            </w:r>
            <w:r w:rsidRPr="00E361B7">
              <w:lastRenderedPageBreak/>
              <w:t xml:space="preserve">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7B53949" w:rsidR="007743C5" w:rsidRPr="00E361B7" w:rsidRDefault="007743C5" w:rsidP="00C153B3">
            <w:pPr>
              <w:widowControl w:val="0"/>
              <w:numPr>
                <w:ilvl w:val="1"/>
                <w:numId w:val="54"/>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r w:rsidR="009C4A9A">
              <w:rPr>
                <w:i/>
              </w:rPr>
              <w:t>:</w:t>
            </w:r>
            <w:proofErr w:type="gramEnd"/>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14C1EB32" w14:textId="3AD83598" w:rsidR="007743C5"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3962485C" w:rsidR="002A3481" w:rsidRPr="00E361B7" w:rsidRDefault="002A3481" w:rsidP="00C153B3">
            <w:pPr>
              <w:widowControl w:val="0"/>
              <w:numPr>
                <w:ilvl w:val="1"/>
                <w:numId w:val="54"/>
              </w:numPr>
              <w:tabs>
                <w:tab w:val="left" w:pos="629"/>
                <w:tab w:val="left" w:pos="851"/>
                <w:tab w:val="left" w:pos="993"/>
              </w:tabs>
              <w:ind w:left="62" w:firstLine="0"/>
              <w:jc w:val="both"/>
            </w:pPr>
            <w:bookmarkStart w:id="2" w:name="P489"/>
            <w:bookmarkEnd w:id="2"/>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9C4A9A">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w:t>
            </w:r>
            <w:r w:rsidRPr="00E361B7">
              <w:lastRenderedPageBreak/>
              <w:t>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Default="002A3481" w:rsidP="00C153B3">
            <w:pPr>
              <w:widowControl w:val="0"/>
              <w:tabs>
                <w:tab w:val="left" w:pos="516"/>
                <w:tab w:val="left" w:pos="851"/>
                <w:tab w:val="left" w:pos="993"/>
              </w:tabs>
              <w:ind w:left="62"/>
              <w:jc w:val="both"/>
            </w:pPr>
            <w:r w:rsidRPr="00E361B7">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556112C2" w14:textId="2F51003C" w:rsidR="003158EC" w:rsidRPr="00E361B7" w:rsidRDefault="003158EC" w:rsidP="00C153B3">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sidR="009C4A9A">
              <w:rPr>
                <w:b/>
              </w:rPr>
              <w:t>;</w:t>
            </w:r>
            <w:proofErr w:type="gramEnd"/>
          </w:p>
          <w:p w14:paraId="24FD0E8C" w14:textId="2223A786" w:rsidR="00257BA7" w:rsidRDefault="00257BA7" w:rsidP="00C153B3">
            <w:pPr>
              <w:widowControl w:val="0"/>
              <w:numPr>
                <w:ilvl w:val="1"/>
                <w:numId w:val="54"/>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E86915" w:rsidRPr="00E86915">
              <w:rPr>
                <w:i/>
              </w:rPr>
              <w:t>спецификация по форме, определенной приложением №2 к извещению</w:t>
            </w:r>
            <w:r w:rsidR="003158EC" w:rsidRPr="003158EC">
              <w:t xml:space="preserve"> </w:t>
            </w:r>
            <w:r w:rsidR="003158EC" w:rsidRPr="003158EC">
              <w:rPr>
                <w:i/>
              </w:rPr>
              <w:t>в части требований настоящего подпункта</w:t>
            </w:r>
            <w:r w:rsidR="00E86915">
              <w:rPr>
                <w:i/>
              </w:rPr>
              <w:t>)</w:t>
            </w:r>
            <w:r>
              <w:t>;</w:t>
            </w:r>
            <w:proofErr w:type="gramEnd"/>
          </w:p>
          <w:p w14:paraId="47551BB9" w14:textId="227F3C78" w:rsidR="00257BA7" w:rsidRDefault="00257BA7" w:rsidP="00CA187E">
            <w:pPr>
              <w:widowControl w:val="0"/>
              <w:numPr>
                <w:ilvl w:val="1"/>
                <w:numId w:val="54"/>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28C2244D" w:rsidR="00257BA7" w:rsidRDefault="00257BA7" w:rsidP="00CA187E">
            <w:pPr>
              <w:widowControl w:val="0"/>
              <w:numPr>
                <w:ilvl w:val="1"/>
                <w:numId w:val="54"/>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 xml:space="preserve">(спецификация или иной документ по форме, определенной приложением к конкурсной документацией)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t>Закона № 223-ФЗ) (</w:t>
            </w:r>
            <w:r w:rsidR="00E86915" w:rsidRPr="00E86915">
              <w:rPr>
                <w:i/>
              </w:rPr>
              <w:t>спецификация по форме, определенной приложением №2 к извещению</w:t>
            </w:r>
            <w:r w:rsidR="003158EC" w:rsidRPr="003158EC">
              <w:t xml:space="preserve"> </w:t>
            </w:r>
            <w:r w:rsidR="003158EC" w:rsidRPr="003158EC">
              <w:rPr>
                <w:i/>
              </w:rPr>
              <w:t>в части требований настоящего подпункта</w:t>
            </w:r>
            <w:r w:rsidRPr="00B51A1D">
              <w:rPr>
                <w:i/>
              </w:rPr>
              <w:t>)</w:t>
            </w:r>
            <w:r w:rsidR="006C5467">
              <w:t>;</w:t>
            </w:r>
            <w:proofErr w:type="gramEnd"/>
          </w:p>
          <w:p w14:paraId="60446228" w14:textId="314C1326" w:rsidR="003158EC" w:rsidRDefault="003158EC" w:rsidP="00CA187E">
            <w:pPr>
              <w:widowControl w:val="0"/>
              <w:numPr>
                <w:ilvl w:val="1"/>
                <w:numId w:val="54"/>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w:t>
            </w:r>
            <w:r w:rsidRPr="006D61C7">
              <w:rPr>
                <w:i/>
              </w:rPr>
              <w:t xml:space="preserve">предложение участника в открытом запросе котировок в электронной форме по форме, определенной приложением № 1 к извещению и спецификация по форме, определенной приложением </w:t>
            </w:r>
            <w:r w:rsidRPr="006D61C7">
              <w:rPr>
                <w:i/>
              </w:rPr>
              <w:br/>
              <w:t>№ 2 к извещению в части требований настоящего подпункта</w:t>
            </w:r>
            <w:r w:rsidRPr="003158EC">
              <w:t>).</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proofErr w:type="gramStart"/>
            <w:r w:rsidRPr="00822ECA">
              <w:rPr>
                <w:b/>
                <w:lang w:val="ru-RU"/>
              </w:rPr>
              <w:lastRenderedPageBreak/>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20F633E9" w:rsidR="008F5D8D" w:rsidRPr="007C7AD3" w:rsidRDefault="007C7AD3" w:rsidP="00CC6297">
            <w:pPr>
              <w:widowControl w:val="0"/>
              <w:numPr>
                <w:ilvl w:val="1"/>
                <w:numId w:val="9"/>
              </w:numPr>
              <w:tabs>
                <w:tab w:val="left" w:pos="464"/>
              </w:tabs>
              <w:ind w:left="0" w:firstLine="0"/>
              <w:jc w:val="both"/>
              <w:rPr>
                <w:bCs/>
              </w:rPr>
            </w:pPr>
            <w:proofErr w:type="gramStart"/>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t xml:space="preserve"> </w:t>
            </w:r>
            <w:r w:rsidR="006D6E6D" w:rsidRPr="006D6E6D">
              <w:rPr>
                <w:bCs/>
              </w:rPr>
              <w:t xml:space="preserve">и/или спецификацией (приложение № </w:t>
            </w:r>
            <w:r w:rsidR="006D6E6D">
              <w:rPr>
                <w:bCs/>
              </w:rPr>
              <w:t>2</w:t>
            </w:r>
            <w:r w:rsidR="006D6E6D" w:rsidRPr="006D6E6D">
              <w:rPr>
                <w:bCs/>
              </w:rPr>
              <w:t xml:space="preserve">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w:t>
            </w:r>
            <w:proofErr w:type="gramEnd"/>
            <w:r w:rsidR="006D6E6D" w:rsidRPr="006D6E6D">
              <w:rPr>
                <w:bCs/>
              </w:rPr>
              <w:t xml:space="preserve"> в спецификации</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lastRenderedPageBreak/>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w:t>
            </w:r>
            <w:r w:rsidRPr="007C7AD3">
              <w:lastRenderedPageBreak/>
              <w:t>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6F585932" w14:textId="597205A9" w:rsidR="006D6E6D" w:rsidRPr="00971ABD" w:rsidRDefault="00B067D9" w:rsidP="006D6E6D">
            <w:pPr>
              <w:tabs>
                <w:tab w:val="left" w:pos="426"/>
              </w:tabs>
              <w:jc w:val="both"/>
              <w:rPr>
                <w:bCs/>
              </w:rPr>
            </w:pPr>
            <w:r w:rsidRPr="007C7AD3">
              <w:t xml:space="preserve">7.7. </w:t>
            </w:r>
            <w:proofErr w:type="gramStart"/>
            <w:r w:rsidR="006D6E6D" w:rsidRPr="00971ABD">
              <w:t xml:space="preserve">Победителем </w:t>
            </w:r>
            <w:r w:rsidR="006D6E6D">
              <w:t>закупки</w:t>
            </w:r>
            <w:r w:rsidR="006D6E6D" w:rsidRPr="00971ABD">
              <w:t xml:space="preserve">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w:t>
            </w:r>
            <w:r w:rsidR="006D6E6D"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026CC64B" w14:textId="06501816" w:rsidR="00B067D9" w:rsidRPr="007C7AD3" w:rsidRDefault="006D6E6D" w:rsidP="006D6E6D">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lastRenderedPageBreak/>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6D6E6D">
              <w:rPr>
                <w:bCs/>
              </w:rPr>
              <w:t>4</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7F552D8" w14:textId="6D7A2E98" w:rsidR="002935A5" w:rsidRPr="00E43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договор заключается с ценой договора и единичными расценками товара, работ, услуг</w:t>
            </w:r>
            <w:r w:rsidRPr="00971ABD">
              <w:rPr>
                <w:bCs/>
              </w:rPr>
              <w:t>, определенными</w:t>
            </w:r>
            <w:r w:rsidRPr="00971ABD">
              <w:t xml:space="preserve"> в </w:t>
            </w:r>
            <w:r>
              <w:t>спецификации</w:t>
            </w:r>
            <w:r w:rsidRPr="00971ABD">
              <w:t xml:space="preserve">, предоставленной </w:t>
            </w:r>
            <w:r w:rsidRPr="00971ABD">
              <w:lastRenderedPageBreak/>
              <w:t>участником закупки, с которым заключается договор</w:t>
            </w:r>
            <w:r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w:t>
            </w:r>
            <w:r w:rsidR="008D3859">
              <w:t>новленного пунктом 9 извещения)</w:t>
            </w:r>
            <w:r w:rsidR="00E43E09" w:rsidRPr="00E43E09">
              <w:t>.</w:t>
            </w:r>
            <w:proofErr w:type="gramEnd"/>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6B890241" w:rsidR="00B067D9" w:rsidRDefault="009F5130" w:rsidP="004531C3">
            <w:pPr>
              <w:widowControl w:val="0"/>
              <w:jc w:val="both"/>
            </w:pPr>
            <w:r w:rsidRPr="00E43E09">
              <w:t>1</w:t>
            </w:r>
            <w:r w:rsidR="00B067D9" w:rsidRPr="00E43E09">
              <w:t>.</w:t>
            </w:r>
            <w:r w:rsidRPr="00E43E09">
              <w:t xml:space="preserve"> </w:t>
            </w:r>
            <w:r w:rsidR="00E86915">
              <w:t>Предложение участника</w:t>
            </w:r>
            <w:r w:rsidR="00B067D9" w:rsidRPr="00E43E09">
              <w:t xml:space="preserve"> в открытом </w:t>
            </w:r>
            <w:r w:rsidR="00B067D9" w:rsidRPr="00E43E09">
              <w:rPr>
                <w:bCs/>
              </w:rPr>
              <w:t>запросе котировок</w:t>
            </w:r>
            <w:r w:rsidR="00B067D9" w:rsidRPr="00E43E09">
              <w:t xml:space="preserve"> в электронной форме. Форма.</w:t>
            </w:r>
          </w:p>
          <w:p w14:paraId="5CB68456" w14:textId="2B6F956C" w:rsidR="00C742B4" w:rsidRPr="00E43E09" w:rsidRDefault="00C742B4" w:rsidP="004531C3">
            <w:pPr>
              <w:widowControl w:val="0"/>
              <w:jc w:val="both"/>
            </w:pPr>
            <w:r>
              <w:t xml:space="preserve">2. </w:t>
            </w:r>
            <w:r w:rsidRPr="00C742B4">
              <w:t>Спецификация. Форма</w:t>
            </w:r>
            <w:r>
              <w:t>.</w:t>
            </w:r>
          </w:p>
          <w:p w14:paraId="4FBC178B" w14:textId="03FDADD0" w:rsidR="007F214D" w:rsidRPr="00E43E09" w:rsidRDefault="006C5467">
            <w:pPr>
              <w:widowControl w:val="0"/>
              <w:tabs>
                <w:tab w:val="left" w:pos="1701"/>
              </w:tabs>
              <w:jc w:val="both"/>
            </w:pPr>
            <w:r>
              <w:t>3</w:t>
            </w:r>
            <w:r w:rsidR="007F214D" w:rsidRPr="00E43E09">
              <w:t xml:space="preserve">. </w:t>
            </w:r>
            <w:r w:rsidR="00C742B4" w:rsidRPr="00C742B4">
              <w:t>Обоснование начальной (максимальной) цены договора</w:t>
            </w:r>
            <w:r w:rsidR="006B2236">
              <w:t>.</w:t>
            </w:r>
          </w:p>
          <w:p w14:paraId="6F7D1487" w14:textId="4582B414" w:rsidR="00B067D9" w:rsidRPr="00E43E09" w:rsidRDefault="006C5467" w:rsidP="009F5130">
            <w:pPr>
              <w:widowControl w:val="0"/>
              <w:tabs>
                <w:tab w:val="left" w:pos="1701"/>
              </w:tabs>
              <w:jc w:val="both"/>
            </w:pPr>
            <w:r>
              <w:t>4</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77BA1A0C" w:rsidR="00554944" w:rsidRPr="006E07B8" w:rsidRDefault="0053248F" w:rsidP="00554944">
      <w:pPr>
        <w:jc w:val="right"/>
        <w:rPr>
          <w:b/>
          <w:bCs/>
        </w:rPr>
      </w:pPr>
      <w:r w:rsidRPr="006E07B8">
        <w:rPr>
          <w:b/>
          <w:bCs/>
        </w:rPr>
        <w:t xml:space="preserve">от </w:t>
      </w:r>
      <w:r w:rsidR="002549BF">
        <w:rPr>
          <w:b/>
          <w:bCs/>
        </w:rPr>
        <w:t>06</w:t>
      </w:r>
      <w:r w:rsidRPr="006E07B8">
        <w:rPr>
          <w:b/>
          <w:bCs/>
        </w:rPr>
        <w:t>.</w:t>
      </w:r>
      <w:r w:rsidR="002549BF">
        <w:rPr>
          <w:b/>
          <w:bCs/>
        </w:rPr>
        <w:t>04</w:t>
      </w:r>
      <w:r w:rsidRPr="006E07B8">
        <w:rPr>
          <w:b/>
          <w:bCs/>
        </w:rPr>
        <w:t>.202</w:t>
      </w:r>
      <w:r w:rsidR="003E1DB9" w:rsidRPr="006E07B8">
        <w:rPr>
          <w:b/>
          <w:bCs/>
        </w:rPr>
        <w:t>2</w:t>
      </w:r>
      <w:r w:rsidRPr="006E07B8">
        <w:rPr>
          <w:b/>
          <w:bCs/>
        </w:rPr>
        <w:t xml:space="preserve"> г. № ЗКЭФ-Д</w:t>
      </w:r>
      <w:r w:rsidR="006E07B8" w:rsidRPr="006E07B8">
        <w:rPr>
          <w:b/>
          <w:bCs/>
        </w:rPr>
        <w:t>М-5</w:t>
      </w:r>
      <w:r w:rsidR="006D61C7">
        <w:rPr>
          <w:b/>
          <w:bCs/>
        </w:rPr>
        <w:t>74</w:t>
      </w:r>
    </w:p>
    <w:p w14:paraId="42FC54D6" w14:textId="04BD8B05" w:rsidR="00B067D9" w:rsidRPr="006E07B8" w:rsidRDefault="00B067D9">
      <w:pPr>
        <w:jc w:val="right"/>
        <w:rPr>
          <w:b/>
          <w:bCs/>
        </w:rPr>
      </w:pPr>
    </w:p>
    <w:p w14:paraId="7ACC5070" w14:textId="645BF5E9" w:rsidR="00554944" w:rsidRPr="006E07B8" w:rsidRDefault="00554944">
      <w:pPr>
        <w:jc w:val="right"/>
        <w:rPr>
          <w:b/>
          <w:bCs/>
          <w:sz w:val="22"/>
          <w:szCs w:val="22"/>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4BA8D15D"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2549BF">
        <w:rPr>
          <w:bCs/>
        </w:rPr>
        <w:t>06</w:t>
      </w:r>
      <w:r w:rsidR="0053248F" w:rsidRPr="006E07B8">
        <w:rPr>
          <w:bCs/>
        </w:rPr>
        <w:t>.</w:t>
      </w:r>
      <w:r w:rsidR="002549BF">
        <w:rPr>
          <w:bCs/>
        </w:rPr>
        <w:t>04</w:t>
      </w:r>
      <w:r w:rsidR="0053248F" w:rsidRPr="006E07B8">
        <w:rPr>
          <w:bCs/>
        </w:rPr>
        <w:t>.202</w:t>
      </w:r>
      <w:r w:rsidR="003E1DB9" w:rsidRPr="006E07B8">
        <w:rPr>
          <w:bCs/>
        </w:rPr>
        <w:t>2</w:t>
      </w:r>
      <w:r w:rsidR="0053248F" w:rsidRPr="006E07B8">
        <w:rPr>
          <w:bCs/>
        </w:rPr>
        <w:t xml:space="preserve"> г. № ЗКЭФ-Д</w:t>
      </w:r>
      <w:r w:rsidR="006E07B8" w:rsidRPr="006E07B8">
        <w:rPr>
          <w:bCs/>
        </w:rPr>
        <w:t>М-5</w:t>
      </w:r>
      <w:r w:rsidR="006D61C7">
        <w:rPr>
          <w:bCs/>
        </w:rPr>
        <w:t>74</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72D540FE" w:rsidR="0020603E" w:rsidRPr="0020603E" w:rsidRDefault="00E469DB" w:rsidP="0020603E">
      <w:pPr>
        <w:numPr>
          <w:ilvl w:val="0"/>
          <w:numId w:val="3"/>
        </w:numPr>
        <w:tabs>
          <w:tab w:val="left" w:pos="993"/>
        </w:tabs>
        <w:ind w:left="0" w:firstLine="709"/>
        <w:jc w:val="both"/>
      </w:pPr>
      <w:r w:rsidRPr="00E469DB">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E469DB">
        <w:t xml:space="preserve"> _________________(________) </w:t>
      </w:r>
      <w:proofErr w:type="gramEnd"/>
      <w:r w:rsidRPr="00E469DB">
        <w:t>рублей, без учета НДС</w:t>
      </w:r>
      <w: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lastRenderedPageBreak/>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805A484" w14:textId="6231D303" w:rsidR="00E00D86" w:rsidRPr="0020603E" w:rsidRDefault="00E00D86" w:rsidP="00E00D86">
      <w:pPr>
        <w:jc w:val="right"/>
        <w:rPr>
          <w:b/>
          <w:bCs/>
        </w:rPr>
      </w:pPr>
      <w:r w:rsidRPr="0020603E">
        <w:rPr>
          <w:b/>
          <w:bCs/>
        </w:rPr>
        <w:lastRenderedPageBreak/>
        <w:t xml:space="preserve">Приложение № </w:t>
      </w:r>
      <w:r w:rsidR="00EE4CA2" w:rsidRPr="0020603E">
        <w:rPr>
          <w:b/>
          <w:bCs/>
        </w:rPr>
        <w:t>2</w:t>
      </w:r>
    </w:p>
    <w:p w14:paraId="6B854F1E" w14:textId="29EE8300" w:rsidR="00E00D86" w:rsidRPr="0020603E" w:rsidRDefault="00E00D86" w:rsidP="00E00D86">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73BF43E9" w14:textId="6217FE25" w:rsidR="00E00D86" w:rsidRPr="0020603E" w:rsidRDefault="0053248F" w:rsidP="009F7105">
      <w:pPr>
        <w:jc w:val="right"/>
        <w:rPr>
          <w:b/>
          <w:bCs/>
        </w:rPr>
      </w:pPr>
      <w:r w:rsidRPr="0020603E">
        <w:rPr>
          <w:b/>
          <w:bCs/>
        </w:rPr>
        <w:t xml:space="preserve">от </w:t>
      </w:r>
      <w:r w:rsidR="002549BF">
        <w:rPr>
          <w:b/>
          <w:bCs/>
        </w:rPr>
        <w:t>06</w:t>
      </w:r>
      <w:r w:rsidRPr="0020603E">
        <w:rPr>
          <w:b/>
          <w:bCs/>
        </w:rPr>
        <w:t>.</w:t>
      </w:r>
      <w:r w:rsidR="002549BF">
        <w:rPr>
          <w:b/>
          <w:bCs/>
        </w:rPr>
        <w:t>04</w:t>
      </w:r>
      <w:r w:rsidRPr="0020603E">
        <w:rPr>
          <w:b/>
          <w:bCs/>
        </w:rPr>
        <w:t>.202</w:t>
      </w:r>
      <w:r w:rsidR="00D44A75" w:rsidRPr="0020603E">
        <w:rPr>
          <w:b/>
          <w:bCs/>
        </w:rPr>
        <w:t>2</w:t>
      </w:r>
      <w:r w:rsidRPr="0020603E">
        <w:rPr>
          <w:b/>
          <w:bCs/>
        </w:rPr>
        <w:t xml:space="preserve"> г. № ЗКЭФ-Д</w:t>
      </w:r>
      <w:r w:rsidR="0020603E" w:rsidRPr="0020603E">
        <w:rPr>
          <w:b/>
          <w:bCs/>
        </w:rPr>
        <w:t>МТО-5</w:t>
      </w:r>
      <w:r w:rsidR="0018336A">
        <w:rPr>
          <w:b/>
          <w:bCs/>
        </w:rPr>
        <w:t>74</w:t>
      </w:r>
    </w:p>
    <w:p w14:paraId="6AFD9961" w14:textId="77777777" w:rsidR="00554944" w:rsidRDefault="00554944" w:rsidP="009F7105">
      <w:pPr>
        <w:jc w:val="right"/>
        <w:rPr>
          <w:b/>
          <w:bCs/>
          <w:highlight w:val="yellow"/>
        </w:rPr>
      </w:pPr>
    </w:p>
    <w:p w14:paraId="1F446234" w14:textId="1A72FC8A" w:rsidR="00E469DB" w:rsidRPr="008607DC" w:rsidRDefault="00BA372C" w:rsidP="00BA372C">
      <w:pPr>
        <w:tabs>
          <w:tab w:val="center" w:pos="7639"/>
          <w:tab w:val="left" w:pos="10155"/>
        </w:tabs>
        <w:rPr>
          <w:b/>
        </w:rPr>
      </w:pPr>
      <w:r>
        <w:rPr>
          <w:b/>
        </w:rPr>
        <w:tab/>
      </w:r>
      <w:r w:rsidR="00E469DB" w:rsidRPr="008607DC">
        <w:rPr>
          <w:b/>
        </w:rPr>
        <w:t xml:space="preserve">Спецификация </w:t>
      </w:r>
      <w:r>
        <w:rPr>
          <w:b/>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5023"/>
        <w:gridCol w:w="992"/>
        <w:gridCol w:w="992"/>
        <w:gridCol w:w="1348"/>
        <w:gridCol w:w="1773"/>
        <w:gridCol w:w="787"/>
        <w:gridCol w:w="1621"/>
        <w:gridCol w:w="1140"/>
        <w:gridCol w:w="1066"/>
      </w:tblGrid>
      <w:tr w:rsidR="004C69F4" w:rsidRPr="00247DF5" w14:paraId="534F0536" w14:textId="77777777" w:rsidTr="000C79CE">
        <w:trPr>
          <w:trHeight w:val="360"/>
          <w:jc w:val="center"/>
        </w:trPr>
        <w:tc>
          <w:tcPr>
            <w:tcW w:w="243" w:type="pct"/>
            <w:vMerge w:val="restart"/>
            <w:shd w:val="clear" w:color="auto" w:fill="auto"/>
            <w:noWrap/>
            <w:vAlign w:val="center"/>
            <w:hideMark/>
          </w:tcPr>
          <w:p w14:paraId="1BE7B548" w14:textId="77777777" w:rsidR="007F545B" w:rsidRPr="00247DF5" w:rsidRDefault="007F545B" w:rsidP="004C69F4">
            <w:pPr>
              <w:jc w:val="center"/>
              <w:rPr>
                <w:b/>
                <w:bCs/>
                <w:sz w:val="20"/>
                <w:szCs w:val="20"/>
              </w:rPr>
            </w:pPr>
            <w:r w:rsidRPr="00247DF5">
              <w:rPr>
                <w:b/>
                <w:bCs/>
                <w:sz w:val="20"/>
                <w:szCs w:val="20"/>
              </w:rPr>
              <w:t xml:space="preserve">№ </w:t>
            </w:r>
            <w:proofErr w:type="gramStart"/>
            <w:r w:rsidRPr="00247DF5">
              <w:rPr>
                <w:b/>
                <w:bCs/>
                <w:sz w:val="20"/>
                <w:szCs w:val="20"/>
              </w:rPr>
              <w:t>п</w:t>
            </w:r>
            <w:proofErr w:type="gramEnd"/>
            <w:r w:rsidRPr="00247DF5">
              <w:rPr>
                <w:b/>
                <w:bCs/>
                <w:sz w:val="20"/>
                <w:szCs w:val="20"/>
              </w:rPr>
              <w:t>/п</w:t>
            </w:r>
          </w:p>
        </w:tc>
        <w:tc>
          <w:tcPr>
            <w:tcW w:w="1621" w:type="pct"/>
            <w:vMerge w:val="restart"/>
            <w:shd w:val="clear" w:color="000000" w:fill="FFFFFF"/>
            <w:vAlign w:val="center"/>
            <w:hideMark/>
          </w:tcPr>
          <w:p w14:paraId="23223CE9" w14:textId="77777777" w:rsidR="007F545B" w:rsidRPr="00247DF5" w:rsidRDefault="007F545B" w:rsidP="004C69F4">
            <w:pPr>
              <w:jc w:val="center"/>
              <w:rPr>
                <w:b/>
                <w:bCs/>
                <w:sz w:val="20"/>
                <w:szCs w:val="20"/>
              </w:rPr>
            </w:pPr>
            <w:r w:rsidRPr="00247DF5">
              <w:rPr>
                <w:b/>
                <w:bCs/>
                <w:sz w:val="20"/>
                <w:szCs w:val="20"/>
              </w:rPr>
              <w:t>Наименование товара</w:t>
            </w:r>
            <w:r>
              <w:rPr>
                <w:b/>
                <w:bCs/>
                <w:sz w:val="20"/>
                <w:szCs w:val="20"/>
              </w:rPr>
              <w:t>, комплектность</w:t>
            </w:r>
            <w:r w:rsidRPr="00247DF5">
              <w:rPr>
                <w:b/>
                <w:bCs/>
                <w:sz w:val="20"/>
                <w:szCs w:val="20"/>
              </w:rPr>
              <w:t>, характеристики</w:t>
            </w:r>
          </w:p>
        </w:tc>
        <w:tc>
          <w:tcPr>
            <w:tcW w:w="320" w:type="pct"/>
            <w:vMerge w:val="restart"/>
            <w:vAlign w:val="center"/>
          </w:tcPr>
          <w:p w14:paraId="5DAF0E52" w14:textId="3B401049" w:rsidR="007F7E25" w:rsidRDefault="007F7E25" w:rsidP="004C69F4">
            <w:pPr>
              <w:jc w:val="center"/>
              <w:rPr>
                <w:b/>
                <w:bCs/>
                <w:sz w:val="20"/>
                <w:szCs w:val="20"/>
              </w:rPr>
            </w:pPr>
            <w:r>
              <w:rPr>
                <w:b/>
                <w:bCs/>
                <w:sz w:val="20"/>
                <w:szCs w:val="20"/>
              </w:rPr>
              <w:t>Тираж</w:t>
            </w:r>
          </w:p>
          <w:p w14:paraId="7387817F" w14:textId="2C4629A7" w:rsidR="007F545B" w:rsidRPr="00247DF5" w:rsidRDefault="007F545B" w:rsidP="004C69F4">
            <w:pPr>
              <w:jc w:val="center"/>
              <w:rPr>
                <w:b/>
                <w:bCs/>
                <w:sz w:val="20"/>
                <w:szCs w:val="20"/>
              </w:rPr>
            </w:pPr>
          </w:p>
        </w:tc>
        <w:tc>
          <w:tcPr>
            <w:tcW w:w="755" w:type="pct"/>
            <w:gridSpan w:val="2"/>
          </w:tcPr>
          <w:p w14:paraId="307FD096" w14:textId="77777777" w:rsidR="007F545B" w:rsidRPr="00247DF5" w:rsidRDefault="007F545B" w:rsidP="004C69F4">
            <w:pPr>
              <w:jc w:val="center"/>
              <w:rPr>
                <w:b/>
                <w:bCs/>
                <w:sz w:val="20"/>
                <w:szCs w:val="20"/>
              </w:rPr>
            </w:pPr>
            <w:r w:rsidRPr="00247DF5">
              <w:rPr>
                <w:b/>
                <w:bCs/>
                <w:color w:val="000000"/>
                <w:sz w:val="20"/>
                <w:szCs w:val="20"/>
              </w:rPr>
              <w:t>Начальная (максимальная) цена,</w:t>
            </w:r>
            <w:r w:rsidRPr="00247DF5">
              <w:rPr>
                <w:b/>
                <w:color w:val="000000"/>
                <w:sz w:val="20"/>
                <w:szCs w:val="20"/>
              </w:rPr>
              <w:t xml:space="preserve"> руб., </w:t>
            </w:r>
            <w:r>
              <w:rPr>
                <w:b/>
                <w:color w:val="000000"/>
                <w:sz w:val="20"/>
                <w:szCs w:val="20"/>
              </w:rPr>
              <w:br/>
            </w:r>
            <w:r w:rsidRPr="00247DF5">
              <w:rPr>
                <w:b/>
                <w:color w:val="000000"/>
                <w:sz w:val="20"/>
                <w:szCs w:val="20"/>
              </w:rPr>
              <w:t>без учета НДС</w:t>
            </w:r>
          </w:p>
        </w:tc>
        <w:tc>
          <w:tcPr>
            <w:tcW w:w="2061" w:type="pct"/>
            <w:gridSpan w:val="5"/>
            <w:vAlign w:val="center"/>
          </w:tcPr>
          <w:p w14:paraId="3271D040" w14:textId="77777777" w:rsidR="007F545B" w:rsidRPr="00247DF5" w:rsidRDefault="007F545B" w:rsidP="004C69F4">
            <w:pPr>
              <w:jc w:val="center"/>
              <w:rPr>
                <w:b/>
                <w:bCs/>
                <w:sz w:val="20"/>
                <w:szCs w:val="20"/>
              </w:rPr>
            </w:pPr>
            <w:r w:rsidRPr="00247DF5">
              <w:rPr>
                <w:b/>
                <w:bCs/>
                <w:color w:val="000000"/>
                <w:sz w:val="20"/>
                <w:szCs w:val="20"/>
              </w:rPr>
              <w:t>Предложение участника закупки</w:t>
            </w:r>
          </w:p>
        </w:tc>
      </w:tr>
      <w:tr w:rsidR="004C69F4" w:rsidRPr="00247DF5" w14:paraId="330E4D0F" w14:textId="77777777" w:rsidTr="000C79CE">
        <w:trPr>
          <w:trHeight w:val="1053"/>
          <w:jc w:val="center"/>
        </w:trPr>
        <w:tc>
          <w:tcPr>
            <w:tcW w:w="243" w:type="pct"/>
            <w:vMerge/>
            <w:shd w:val="clear" w:color="auto" w:fill="auto"/>
            <w:noWrap/>
            <w:vAlign w:val="center"/>
          </w:tcPr>
          <w:p w14:paraId="1987B9EB" w14:textId="77777777" w:rsidR="007F545B" w:rsidRPr="00247DF5" w:rsidRDefault="007F545B" w:rsidP="004C69F4">
            <w:pPr>
              <w:jc w:val="center"/>
              <w:rPr>
                <w:b/>
                <w:bCs/>
                <w:sz w:val="20"/>
                <w:szCs w:val="20"/>
              </w:rPr>
            </w:pPr>
          </w:p>
        </w:tc>
        <w:tc>
          <w:tcPr>
            <w:tcW w:w="1621" w:type="pct"/>
            <w:vMerge/>
            <w:shd w:val="clear" w:color="000000" w:fill="FFFFFF"/>
            <w:vAlign w:val="center"/>
          </w:tcPr>
          <w:p w14:paraId="06F422EC" w14:textId="77777777" w:rsidR="007F545B" w:rsidRPr="00247DF5" w:rsidRDefault="007F545B" w:rsidP="004C69F4">
            <w:pPr>
              <w:jc w:val="center"/>
              <w:rPr>
                <w:b/>
                <w:bCs/>
                <w:sz w:val="20"/>
                <w:szCs w:val="20"/>
              </w:rPr>
            </w:pPr>
          </w:p>
        </w:tc>
        <w:tc>
          <w:tcPr>
            <w:tcW w:w="320" w:type="pct"/>
            <w:vMerge/>
          </w:tcPr>
          <w:p w14:paraId="5EEC7433" w14:textId="77777777" w:rsidR="007F545B" w:rsidRPr="00247DF5" w:rsidRDefault="007F545B" w:rsidP="004C69F4">
            <w:pPr>
              <w:jc w:val="center"/>
              <w:rPr>
                <w:b/>
                <w:bCs/>
                <w:sz w:val="20"/>
                <w:szCs w:val="20"/>
              </w:rPr>
            </w:pPr>
          </w:p>
        </w:tc>
        <w:tc>
          <w:tcPr>
            <w:tcW w:w="320" w:type="pct"/>
            <w:vAlign w:val="center"/>
          </w:tcPr>
          <w:p w14:paraId="3032B8C5" w14:textId="77777777" w:rsidR="007F545B" w:rsidRPr="00247DF5" w:rsidRDefault="007F545B" w:rsidP="004C69F4">
            <w:pPr>
              <w:jc w:val="center"/>
              <w:rPr>
                <w:b/>
                <w:bCs/>
                <w:color w:val="000000"/>
                <w:sz w:val="20"/>
                <w:szCs w:val="20"/>
              </w:rPr>
            </w:pPr>
            <w:r w:rsidRPr="00247DF5">
              <w:rPr>
                <w:b/>
                <w:bCs/>
                <w:sz w:val="20"/>
                <w:szCs w:val="20"/>
              </w:rPr>
              <w:t>за единицу товара</w:t>
            </w:r>
          </w:p>
        </w:tc>
        <w:tc>
          <w:tcPr>
            <w:tcW w:w="435" w:type="pct"/>
            <w:vAlign w:val="center"/>
          </w:tcPr>
          <w:p w14:paraId="24E73B27" w14:textId="77777777" w:rsidR="007F545B" w:rsidRPr="00247DF5" w:rsidRDefault="007F545B" w:rsidP="004C69F4">
            <w:pPr>
              <w:jc w:val="center"/>
              <w:rPr>
                <w:b/>
                <w:bCs/>
                <w:color w:val="000000"/>
                <w:sz w:val="20"/>
                <w:szCs w:val="20"/>
              </w:rPr>
            </w:pPr>
            <w:r w:rsidRPr="00247DF5">
              <w:rPr>
                <w:b/>
                <w:bCs/>
                <w:sz w:val="20"/>
                <w:szCs w:val="20"/>
              </w:rPr>
              <w:t>всего товара</w:t>
            </w:r>
          </w:p>
        </w:tc>
        <w:tc>
          <w:tcPr>
            <w:tcW w:w="572" w:type="pct"/>
            <w:shd w:val="clear" w:color="auto" w:fill="auto"/>
            <w:vAlign w:val="center"/>
          </w:tcPr>
          <w:p w14:paraId="55D51BFC" w14:textId="77777777" w:rsidR="007F545B" w:rsidRPr="00247DF5" w:rsidRDefault="007F545B" w:rsidP="004C69F4">
            <w:pPr>
              <w:jc w:val="center"/>
              <w:rPr>
                <w:b/>
                <w:bCs/>
                <w:sz w:val="20"/>
                <w:szCs w:val="20"/>
              </w:rPr>
            </w:pPr>
            <w:r w:rsidRPr="001121A9">
              <w:rPr>
                <w:b/>
                <w:bCs/>
                <w:sz w:val="20"/>
                <w:szCs w:val="20"/>
              </w:rPr>
              <w:t>Наименование товара, комплектность, характеристики</w:t>
            </w:r>
          </w:p>
        </w:tc>
        <w:tc>
          <w:tcPr>
            <w:tcW w:w="254" w:type="pct"/>
            <w:vAlign w:val="center"/>
          </w:tcPr>
          <w:p w14:paraId="6B9F8410" w14:textId="77777777" w:rsidR="007F545B" w:rsidRPr="00247DF5" w:rsidRDefault="007F545B" w:rsidP="004C69F4">
            <w:pPr>
              <w:jc w:val="center"/>
              <w:rPr>
                <w:b/>
                <w:bCs/>
                <w:sz w:val="20"/>
                <w:szCs w:val="20"/>
              </w:rPr>
            </w:pPr>
            <w:r w:rsidRPr="00247DF5">
              <w:rPr>
                <w:b/>
                <w:bCs/>
                <w:sz w:val="20"/>
                <w:szCs w:val="20"/>
              </w:rPr>
              <w:t>Кол-во, шт.</w:t>
            </w:r>
          </w:p>
        </w:tc>
        <w:tc>
          <w:tcPr>
            <w:tcW w:w="523" w:type="pct"/>
            <w:shd w:val="clear" w:color="auto" w:fill="auto"/>
            <w:vAlign w:val="center"/>
          </w:tcPr>
          <w:p w14:paraId="619A3AC5" w14:textId="77777777" w:rsidR="007F545B" w:rsidRPr="00247DF5" w:rsidRDefault="007F545B" w:rsidP="004C69F4">
            <w:pPr>
              <w:jc w:val="center"/>
              <w:rPr>
                <w:b/>
                <w:bCs/>
                <w:sz w:val="20"/>
                <w:szCs w:val="20"/>
              </w:rPr>
            </w:pPr>
            <w:r w:rsidRPr="00247DF5">
              <w:rPr>
                <w:b/>
                <w:bCs/>
                <w:sz w:val="20"/>
                <w:szCs w:val="20"/>
              </w:rPr>
              <w:t>наименование страны происхождения товара</w:t>
            </w:r>
          </w:p>
        </w:tc>
        <w:tc>
          <w:tcPr>
            <w:tcW w:w="368" w:type="pct"/>
          </w:tcPr>
          <w:p w14:paraId="74CD7333" w14:textId="77777777" w:rsidR="007F545B" w:rsidRPr="00247DF5" w:rsidRDefault="007F545B" w:rsidP="004C69F4">
            <w:pPr>
              <w:jc w:val="center"/>
              <w:rPr>
                <w:b/>
                <w:bCs/>
                <w:sz w:val="20"/>
                <w:szCs w:val="20"/>
              </w:rPr>
            </w:pPr>
            <w:r w:rsidRPr="00247DF5">
              <w:rPr>
                <w:b/>
                <w:sz w:val="20"/>
                <w:szCs w:val="20"/>
              </w:rPr>
              <w:t>цена за единицу,</w:t>
            </w:r>
            <w:r w:rsidRPr="00247DF5">
              <w:rPr>
                <w:b/>
                <w:bCs/>
                <w:color w:val="000000"/>
                <w:sz w:val="20"/>
                <w:szCs w:val="20"/>
              </w:rPr>
              <w:t xml:space="preserve"> </w:t>
            </w:r>
            <w:r w:rsidRPr="00247DF5">
              <w:rPr>
                <w:b/>
                <w:color w:val="000000"/>
                <w:sz w:val="20"/>
                <w:szCs w:val="20"/>
              </w:rPr>
              <w:t xml:space="preserve">руб., </w:t>
            </w:r>
            <w:r w:rsidRPr="00247DF5">
              <w:rPr>
                <w:b/>
                <w:bCs/>
                <w:color w:val="000000"/>
                <w:sz w:val="20"/>
                <w:szCs w:val="20"/>
              </w:rPr>
              <w:t xml:space="preserve">без учета </w:t>
            </w:r>
            <w:r w:rsidRPr="00247DF5">
              <w:rPr>
                <w:b/>
                <w:color w:val="000000"/>
                <w:sz w:val="20"/>
                <w:szCs w:val="20"/>
              </w:rPr>
              <w:t>НДС</w:t>
            </w:r>
          </w:p>
        </w:tc>
        <w:tc>
          <w:tcPr>
            <w:tcW w:w="344" w:type="pct"/>
            <w:vAlign w:val="center"/>
          </w:tcPr>
          <w:p w14:paraId="08C9715A" w14:textId="77777777" w:rsidR="007F545B" w:rsidRPr="00247DF5" w:rsidRDefault="007F545B" w:rsidP="004C69F4">
            <w:pPr>
              <w:jc w:val="center"/>
              <w:rPr>
                <w:b/>
                <w:bCs/>
                <w:sz w:val="20"/>
                <w:szCs w:val="20"/>
              </w:rPr>
            </w:pPr>
            <w:r w:rsidRPr="00247DF5">
              <w:rPr>
                <w:b/>
                <w:sz w:val="20"/>
                <w:szCs w:val="20"/>
              </w:rPr>
              <w:t>цена всего товара,</w:t>
            </w:r>
            <w:r w:rsidRPr="00247DF5">
              <w:rPr>
                <w:b/>
                <w:bCs/>
                <w:color w:val="000000"/>
                <w:sz w:val="20"/>
                <w:szCs w:val="20"/>
              </w:rPr>
              <w:t xml:space="preserve"> </w:t>
            </w:r>
            <w:r w:rsidRPr="00247DF5">
              <w:rPr>
                <w:b/>
                <w:color w:val="000000"/>
                <w:sz w:val="20"/>
                <w:szCs w:val="20"/>
              </w:rPr>
              <w:t xml:space="preserve">руб., </w:t>
            </w:r>
            <w:r w:rsidRPr="00247DF5">
              <w:rPr>
                <w:b/>
                <w:bCs/>
                <w:color w:val="000000"/>
                <w:sz w:val="20"/>
                <w:szCs w:val="20"/>
              </w:rPr>
              <w:t xml:space="preserve">без учета </w:t>
            </w:r>
            <w:r w:rsidRPr="00247DF5">
              <w:rPr>
                <w:b/>
                <w:color w:val="000000"/>
                <w:sz w:val="20"/>
                <w:szCs w:val="20"/>
              </w:rPr>
              <w:t>НДС</w:t>
            </w:r>
          </w:p>
        </w:tc>
      </w:tr>
      <w:tr w:rsidR="004C69F4" w:rsidRPr="00247DF5" w14:paraId="035585FA" w14:textId="77777777" w:rsidTr="000C79CE">
        <w:trPr>
          <w:trHeight w:val="205"/>
          <w:jc w:val="center"/>
        </w:trPr>
        <w:tc>
          <w:tcPr>
            <w:tcW w:w="243" w:type="pct"/>
            <w:shd w:val="clear" w:color="auto" w:fill="auto"/>
            <w:noWrap/>
            <w:vAlign w:val="center"/>
          </w:tcPr>
          <w:p w14:paraId="46AEF73D" w14:textId="77777777" w:rsidR="007F545B" w:rsidRPr="00247DF5" w:rsidRDefault="007F545B" w:rsidP="004C69F4">
            <w:pPr>
              <w:jc w:val="center"/>
              <w:rPr>
                <w:b/>
                <w:bCs/>
                <w:sz w:val="20"/>
                <w:szCs w:val="20"/>
              </w:rPr>
            </w:pPr>
            <w:r w:rsidRPr="00247DF5">
              <w:rPr>
                <w:b/>
                <w:bCs/>
                <w:sz w:val="20"/>
                <w:szCs w:val="20"/>
              </w:rPr>
              <w:t>1</w:t>
            </w:r>
          </w:p>
        </w:tc>
        <w:tc>
          <w:tcPr>
            <w:tcW w:w="1621" w:type="pct"/>
            <w:shd w:val="clear" w:color="000000" w:fill="FFFFFF"/>
            <w:vAlign w:val="center"/>
          </w:tcPr>
          <w:p w14:paraId="414FC13E" w14:textId="77777777" w:rsidR="007F545B" w:rsidRPr="00247DF5" w:rsidRDefault="007F545B" w:rsidP="004C69F4">
            <w:pPr>
              <w:jc w:val="center"/>
              <w:rPr>
                <w:b/>
                <w:bCs/>
                <w:sz w:val="20"/>
                <w:szCs w:val="20"/>
              </w:rPr>
            </w:pPr>
            <w:r w:rsidRPr="00247DF5">
              <w:rPr>
                <w:b/>
                <w:bCs/>
                <w:sz w:val="20"/>
                <w:szCs w:val="20"/>
              </w:rPr>
              <w:t>2</w:t>
            </w:r>
          </w:p>
        </w:tc>
        <w:tc>
          <w:tcPr>
            <w:tcW w:w="320" w:type="pct"/>
            <w:tcBorders>
              <w:bottom w:val="single" w:sz="4" w:space="0" w:color="auto"/>
            </w:tcBorders>
          </w:tcPr>
          <w:p w14:paraId="2BB53873" w14:textId="77777777" w:rsidR="007F545B" w:rsidRPr="00247DF5" w:rsidRDefault="007F545B" w:rsidP="004C69F4">
            <w:pPr>
              <w:jc w:val="center"/>
              <w:rPr>
                <w:b/>
                <w:bCs/>
                <w:sz w:val="20"/>
                <w:szCs w:val="20"/>
              </w:rPr>
            </w:pPr>
            <w:r w:rsidRPr="00247DF5">
              <w:rPr>
                <w:b/>
                <w:bCs/>
                <w:sz w:val="20"/>
                <w:szCs w:val="20"/>
              </w:rPr>
              <w:t>3</w:t>
            </w:r>
          </w:p>
        </w:tc>
        <w:tc>
          <w:tcPr>
            <w:tcW w:w="320" w:type="pct"/>
            <w:vAlign w:val="center"/>
          </w:tcPr>
          <w:p w14:paraId="62434DD8" w14:textId="77777777" w:rsidR="007F545B" w:rsidRPr="00247DF5" w:rsidRDefault="007F545B" w:rsidP="004C69F4">
            <w:pPr>
              <w:jc w:val="center"/>
              <w:rPr>
                <w:b/>
                <w:bCs/>
                <w:sz w:val="20"/>
                <w:szCs w:val="20"/>
              </w:rPr>
            </w:pPr>
            <w:r w:rsidRPr="00247DF5">
              <w:rPr>
                <w:b/>
                <w:bCs/>
                <w:sz w:val="20"/>
                <w:szCs w:val="20"/>
              </w:rPr>
              <w:t>4</w:t>
            </w:r>
          </w:p>
        </w:tc>
        <w:tc>
          <w:tcPr>
            <w:tcW w:w="435" w:type="pct"/>
            <w:vAlign w:val="center"/>
          </w:tcPr>
          <w:p w14:paraId="4B0E4EE7" w14:textId="77777777" w:rsidR="007F545B" w:rsidRPr="00247DF5" w:rsidRDefault="007F545B" w:rsidP="004C69F4">
            <w:pPr>
              <w:jc w:val="center"/>
              <w:rPr>
                <w:b/>
                <w:bCs/>
                <w:sz w:val="20"/>
                <w:szCs w:val="20"/>
              </w:rPr>
            </w:pPr>
            <w:r w:rsidRPr="00247DF5">
              <w:rPr>
                <w:b/>
                <w:bCs/>
                <w:sz w:val="20"/>
                <w:szCs w:val="20"/>
              </w:rPr>
              <w:t>5</w:t>
            </w:r>
          </w:p>
        </w:tc>
        <w:tc>
          <w:tcPr>
            <w:tcW w:w="572" w:type="pct"/>
            <w:shd w:val="clear" w:color="auto" w:fill="auto"/>
            <w:vAlign w:val="center"/>
          </w:tcPr>
          <w:p w14:paraId="7EF5E249" w14:textId="77777777" w:rsidR="007F545B" w:rsidRPr="00247DF5" w:rsidRDefault="007F545B" w:rsidP="004C69F4">
            <w:pPr>
              <w:jc w:val="center"/>
              <w:rPr>
                <w:b/>
                <w:bCs/>
                <w:sz w:val="20"/>
                <w:szCs w:val="20"/>
              </w:rPr>
            </w:pPr>
            <w:r w:rsidRPr="00247DF5">
              <w:rPr>
                <w:b/>
                <w:bCs/>
                <w:sz w:val="20"/>
                <w:szCs w:val="20"/>
              </w:rPr>
              <w:t>6</w:t>
            </w:r>
          </w:p>
        </w:tc>
        <w:tc>
          <w:tcPr>
            <w:tcW w:w="254" w:type="pct"/>
          </w:tcPr>
          <w:p w14:paraId="39F6F9B7" w14:textId="77777777" w:rsidR="007F545B" w:rsidRPr="00247DF5" w:rsidRDefault="007F545B" w:rsidP="004C69F4">
            <w:pPr>
              <w:jc w:val="center"/>
              <w:rPr>
                <w:b/>
                <w:bCs/>
                <w:sz w:val="20"/>
                <w:szCs w:val="20"/>
              </w:rPr>
            </w:pPr>
            <w:r w:rsidRPr="00247DF5">
              <w:rPr>
                <w:b/>
                <w:bCs/>
                <w:sz w:val="20"/>
                <w:szCs w:val="20"/>
              </w:rPr>
              <w:t>7</w:t>
            </w:r>
          </w:p>
        </w:tc>
        <w:tc>
          <w:tcPr>
            <w:tcW w:w="523" w:type="pct"/>
            <w:shd w:val="clear" w:color="auto" w:fill="auto"/>
            <w:vAlign w:val="center"/>
          </w:tcPr>
          <w:p w14:paraId="52D6AA3C" w14:textId="77777777" w:rsidR="007F545B" w:rsidRPr="00247DF5" w:rsidRDefault="007F545B" w:rsidP="004C69F4">
            <w:pPr>
              <w:jc w:val="center"/>
              <w:rPr>
                <w:b/>
                <w:bCs/>
                <w:sz w:val="20"/>
                <w:szCs w:val="20"/>
              </w:rPr>
            </w:pPr>
            <w:r w:rsidRPr="00247DF5">
              <w:rPr>
                <w:b/>
                <w:bCs/>
                <w:sz w:val="20"/>
                <w:szCs w:val="20"/>
              </w:rPr>
              <w:t>8</w:t>
            </w:r>
          </w:p>
        </w:tc>
        <w:tc>
          <w:tcPr>
            <w:tcW w:w="368" w:type="pct"/>
          </w:tcPr>
          <w:p w14:paraId="104DA7F3" w14:textId="77777777" w:rsidR="007F545B" w:rsidRPr="00247DF5" w:rsidRDefault="007F545B" w:rsidP="004C69F4">
            <w:pPr>
              <w:jc w:val="center"/>
              <w:rPr>
                <w:b/>
                <w:bCs/>
                <w:sz w:val="20"/>
                <w:szCs w:val="20"/>
              </w:rPr>
            </w:pPr>
            <w:r w:rsidRPr="00247DF5">
              <w:rPr>
                <w:b/>
                <w:bCs/>
                <w:sz w:val="20"/>
                <w:szCs w:val="20"/>
              </w:rPr>
              <w:t>9</w:t>
            </w:r>
          </w:p>
        </w:tc>
        <w:tc>
          <w:tcPr>
            <w:tcW w:w="344" w:type="pct"/>
          </w:tcPr>
          <w:p w14:paraId="0E30DB30" w14:textId="77777777" w:rsidR="007F545B" w:rsidRPr="00247DF5" w:rsidRDefault="007F545B" w:rsidP="004C69F4">
            <w:pPr>
              <w:jc w:val="center"/>
              <w:rPr>
                <w:b/>
                <w:bCs/>
                <w:sz w:val="20"/>
                <w:szCs w:val="20"/>
              </w:rPr>
            </w:pPr>
            <w:r w:rsidRPr="00247DF5">
              <w:rPr>
                <w:b/>
                <w:bCs/>
                <w:sz w:val="20"/>
                <w:szCs w:val="20"/>
              </w:rPr>
              <w:t>10</w:t>
            </w:r>
          </w:p>
        </w:tc>
      </w:tr>
      <w:tr w:rsidR="000C79CE" w:rsidRPr="00247DF5" w14:paraId="6B83F633" w14:textId="77777777" w:rsidTr="000C79CE">
        <w:trPr>
          <w:trHeight w:val="275"/>
          <w:jc w:val="center"/>
        </w:trPr>
        <w:tc>
          <w:tcPr>
            <w:tcW w:w="243" w:type="pct"/>
            <w:shd w:val="clear" w:color="auto" w:fill="auto"/>
            <w:noWrap/>
            <w:hideMark/>
          </w:tcPr>
          <w:p w14:paraId="03016A84" w14:textId="77777777" w:rsidR="000C79CE" w:rsidRPr="00B2010E" w:rsidRDefault="000C79CE" w:rsidP="004C69F4">
            <w:pPr>
              <w:jc w:val="center"/>
              <w:rPr>
                <w:rFonts w:eastAsia="Calibri"/>
                <w:sz w:val="20"/>
                <w:szCs w:val="20"/>
                <w:lang w:eastAsia="en-US"/>
              </w:rPr>
            </w:pPr>
            <w:r w:rsidRPr="00B2010E">
              <w:rPr>
                <w:rFonts w:eastAsia="Calibri"/>
                <w:sz w:val="20"/>
                <w:szCs w:val="20"/>
                <w:lang w:eastAsia="en-US"/>
              </w:rPr>
              <w:t>1</w:t>
            </w:r>
          </w:p>
        </w:tc>
        <w:tc>
          <w:tcPr>
            <w:tcW w:w="1621" w:type="pct"/>
            <w:shd w:val="clear" w:color="000000" w:fill="FFFFFF"/>
          </w:tcPr>
          <w:p w14:paraId="68600140" w14:textId="77777777" w:rsidR="000C79CE" w:rsidRPr="00B2010E" w:rsidRDefault="000C79CE" w:rsidP="004C69F4">
            <w:pPr>
              <w:ind w:hanging="57"/>
              <w:rPr>
                <w:rFonts w:eastAsia="Calibri"/>
                <w:sz w:val="20"/>
                <w:szCs w:val="20"/>
                <w:u w:val="single"/>
                <w:lang w:eastAsia="en-US"/>
              </w:rPr>
            </w:pPr>
            <w:r w:rsidRPr="00B2010E">
              <w:rPr>
                <w:rFonts w:eastAsia="Calibri"/>
                <w:sz w:val="20"/>
                <w:szCs w:val="20"/>
                <w:u w:val="single"/>
                <w:lang w:eastAsia="en-US"/>
              </w:rPr>
              <w:t>Бумажный пакет (малый)</w:t>
            </w:r>
          </w:p>
          <w:p w14:paraId="461CD00A" w14:textId="3B9670C5" w:rsidR="000C79CE" w:rsidRPr="00B2010E" w:rsidRDefault="000C79CE" w:rsidP="004C69F4">
            <w:pPr>
              <w:ind w:hanging="57"/>
              <w:rPr>
                <w:rFonts w:eastAsia="Calibri"/>
                <w:sz w:val="20"/>
                <w:szCs w:val="20"/>
                <w:lang w:eastAsia="en-US"/>
              </w:rPr>
            </w:pPr>
            <w:r w:rsidRPr="002E27CC">
              <w:rPr>
                <w:rFonts w:eastAsia="Calibri"/>
                <w:sz w:val="20"/>
                <w:szCs w:val="20"/>
                <w:lang w:eastAsia="en-US"/>
              </w:rPr>
              <w:t xml:space="preserve">Формат: 250 </w:t>
            </w:r>
            <w:r w:rsidRPr="002E27CC">
              <w:rPr>
                <w:rFonts w:eastAsia="Calibri"/>
                <w:sz w:val="20"/>
                <w:szCs w:val="20"/>
                <w:lang w:val="en-US" w:eastAsia="en-US"/>
              </w:rPr>
              <w:t>x</w:t>
            </w:r>
            <w:r w:rsidRPr="002E27CC">
              <w:rPr>
                <w:rFonts w:eastAsia="Calibri"/>
                <w:sz w:val="20"/>
                <w:szCs w:val="20"/>
                <w:lang w:eastAsia="en-US"/>
              </w:rPr>
              <w:t xml:space="preserve"> 350 </w:t>
            </w:r>
            <w:r w:rsidRPr="002E27CC">
              <w:rPr>
                <w:rFonts w:eastAsia="Calibri"/>
                <w:sz w:val="20"/>
                <w:szCs w:val="20"/>
                <w:lang w:val="en-US" w:eastAsia="en-US"/>
              </w:rPr>
              <w:t>x</w:t>
            </w:r>
            <w:r w:rsidRPr="002E27CC">
              <w:rPr>
                <w:rFonts w:eastAsia="Calibri"/>
                <w:sz w:val="20"/>
                <w:szCs w:val="20"/>
                <w:lang w:eastAsia="en-US"/>
              </w:rPr>
              <w:t xml:space="preserve"> 90 мм, ручки: веревка 6 мм синяя, пикало серебро, материал: </w:t>
            </w:r>
            <w:proofErr w:type="spellStart"/>
            <w:r w:rsidRPr="002E27CC">
              <w:rPr>
                <w:rFonts w:eastAsia="Calibri"/>
                <w:sz w:val="20"/>
                <w:szCs w:val="20"/>
                <w:lang w:val="en-US" w:eastAsia="en-US"/>
              </w:rPr>
              <w:t>Malmero</w:t>
            </w:r>
            <w:proofErr w:type="spellEnd"/>
            <w:r w:rsidRPr="002E27CC">
              <w:rPr>
                <w:rFonts w:eastAsia="Calibri"/>
                <w:sz w:val="20"/>
                <w:szCs w:val="20"/>
                <w:lang w:eastAsia="en-US"/>
              </w:rPr>
              <w:t xml:space="preserve"> или эквивалент, цвет согласовывается с заказчиком 250 г/м2. Метод </w:t>
            </w:r>
            <w:proofErr w:type="spellStart"/>
            <w:r w:rsidRPr="002E27CC">
              <w:rPr>
                <w:rFonts w:eastAsia="Calibri"/>
                <w:sz w:val="20"/>
                <w:szCs w:val="20"/>
                <w:lang w:eastAsia="en-US"/>
              </w:rPr>
              <w:t>брендирования</w:t>
            </w:r>
            <w:proofErr w:type="spellEnd"/>
            <w:r w:rsidRPr="002E27CC">
              <w:rPr>
                <w:rFonts w:eastAsia="Calibri"/>
                <w:sz w:val="20"/>
                <w:szCs w:val="20"/>
                <w:lang w:eastAsia="en-US"/>
              </w:rPr>
              <w:t xml:space="preserve">: тиснение (200x200мм) с двух сторон по одному клише. Укрепление подручников и дна картоном 300 </w:t>
            </w:r>
            <w:proofErr w:type="spellStart"/>
            <w:r w:rsidRPr="002E27CC">
              <w:rPr>
                <w:rFonts w:eastAsia="Calibri"/>
                <w:sz w:val="20"/>
                <w:szCs w:val="20"/>
                <w:lang w:eastAsia="en-US"/>
              </w:rPr>
              <w:t>гр</w:t>
            </w:r>
            <w:proofErr w:type="spellEnd"/>
            <w:r w:rsidRPr="002E27CC">
              <w:rPr>
                <w:rFonts w:eastAsia="Calibri"/>
                <w:sz w:val="20"/>
                <w:szCs w:val="20"/>
                <w:lang w:eastAsia="en-US"/>
              </w:rPr>
              <w:t>/м</w:t>
            </w:r>
            <w:proofErr w:type="gramStart"/>
            <w:r w:rsidRPr="002E27CC">
              <w:rPr>
                <w:rFonts w:eastAsia="Calibri"/>
                <w:sz w:val="20"/>
                <w:szCs w:val="20"/>
                <w:lang w:eastAsia="en-US"/>
              </w:rPr>
              <w:t>2</w:t>
            </w:r>
            <w:proofErr w:type="gramEnd"/>
            <w:r w:rsidRPr="002E27CC">
              <w:rPr>
                <w:rFonts w:eastAsia="Calibri"/>
                <w:sz w:val="20"/>
                <w:szCs w:val="20"/>
                <w:lang w:eastAsia="en-US"/>
              </w:rPr>
              <w:t xml:space="preserve"> согласованного цвета.</w:t>
            </w:r>
          </w:p>
        </w:tc>
        <w:tc>
          <w:tcPr>
            <w:tcW w:w="320" w:type="pct"/>
            <w:shd w:val="clear" w:color="000000" w:fill="FFFFFF"/>
          </w:tcPr>
          <w:p w14:paraId="5A65EDAB" w14:textId="1AB8B134" w:rsidR="000C79CE" w:rsidRPr="000C79CE" w:rsidRDefault="000C79CE" w:rsidP="00EE281F">
            <w:pPr>
              <w:spacing w:line="276" w:lineRule="auto"/>
              <w:jc w:val="center"/>
              <w:rPr>
                <w:rFonts w:eastAsia="Calibri"/>
                <w:color w:val="000000"/>
                <w:sz w:val="20"/>
                <w:szCs w:val="20"/>
                <w:lang w:eastAsia="en-US"/>
              </w:rPr>
            </w:pPr>
            <w:r w:rsidRPr="000C79CE">
              <w:rPr>
                <w:rFonts w:eastAsia="Calibri"/>
                <w:color w:val="000000"/>
                <w:sz w:val="20"/>
                <w:szCs w:val="20"/>
                <w:lang w:eastAsia="en-US"/>
              </w:rPr>
              <w:t xml:space="preserve">1 </w:t>
            </w:r>
            <w:r w:rsidR="00EE281F">
              <w:rPr>
                <w:rFonts w:eastAsia="Calibri"/>
                <w:color w:val="000000"/>
                <w:sz w:val="20"/>
                <w:szCs w:val="20"/>
                <w:lang w:eastAsia="en-US"/>
              </w:rPr>
              <w:t>сигнальный образец</w:t>
            </w:r>
            <w:r w:rsidR="00EE281F" w:rsidRPr="000C79CE">
              <w:rPr>
                <w:rFonts w:eastAsia="Calibri"/>
                <w:color w:val="000000"/>
                <w:sz w:val="20"/>
                <w:szCs w:val="20"/>
                <w:lang w:eastAsia="en-US"/>
              </w:rPr>
              <w:t xml:space="preserve"> </w:t>
            </w:r>
            <w:r w:rsidRPr="000C79CE">
              <w:rPr>
                <w:rFonts w:eastAsia="Calibri"/>
                <w:color w:val="000000"/>
                <w:sz w:val="20"/>
                <w:szCs w:val="20"/>
                <w:lang w:eastAsia="en-US"/>
              </w:rPr>
              <w:t>(200 шт.)</w:t>
            </w:r>
          </w:p>
        </w:tc>
        <w:tc>
          <w:tcPr>
            <w:tcW w:w="320" w:type="pct"/>
            <w:shd w:val="clear" w:color="auto" w:fill="auto"/>
          </w:tcPr>
          <w:p w14:paraId="135B9164" w14:textId="663EA966" w:rsidR="000C79CE" w:rsidRPr="004C69F4" w:rsidRDefault="000C79CE" w:rsidP="004C69F4">
            <w:pPr>
              <w:spacing w:after="200" w:line="276" w:lineRule="auto"/>
              <w:jc w:val="center"/>
              <w:rPr>
                <w:rFonts w:eastAsia="Calibri"/>
                <w:color w:val="000000"/>
                <w:sz w:val="20"/>
                <w:szCs w:val="20"/>
                <w:lang w:eastAsia="en-US"/>
              </w:rPr>
            </w:pPr>
            <w:r w:rsidRPr="004C69F4">
              <w:rPr>
                <w:sz w:val="20"/>
                <w:szCs w:val="20"/>
              </w:rPr>
              <w:t>344,17</w:t>
            </w:r>
          </w:p>
        </w:tc>
        <w:tc>
          <w:tcPr>
            <w:tcW w:w="435" w:type="pct"/>
            <w:shd w:val="clear" w:color="auto" w:fill="auto"/>
          </w:tcPr>
          <w:p w14:paraId="3AE55BC1" w14:textId="26E375AD" w:rsidR="000C79CE" w:rsidRPr="004C69F4" w:rsidRDefault="000C79CE" w:rsidP="004C69F4">
            <w:pPr>
              <w:spacing w:after="200" w:line="276" w:lineRule="auto"/>
              <w:jc w:val="center"/>
              <w:rPr>
                <w:rFonts w:eastAsia="Calibri"/>
                <w:sz w:val="20"/>
                <w:szCs w:val="20"/>
                <w:lang w:eastAsia="en-US"/>
              </w:rPr>
            </w:pPr>
            <w:r w:rsidRPr="004C69F4">
              <w:rPr>
                <w:color w:val="000000"/>
                <w:sz w:val="20"/>
                <w:szCs w:val="20"/>
              </w:rPr>
              <w:t>68 834,00</w:t>
            </w:r>
          </w:p>
        </w:tc>
        <w:tc>
          <w:tcPr>
            <w:tcW w:w="572" w:type="pct"/>
            <w:shd w:val="clear" w:color="auto" w:fill="auto"/>
          </w:tcPr>
          <w:p w14:paraId="0BFDDE52" w14:textId="77777777" w:rsidR="000C79CE" w:rsidRPr="002B347D" w:rsidRDefault="000C79CE" w:rsidP="004C69F4">
            <w:pPr>
              <w:jc w:val="center"/>
              <w:rPr>
                <w:sz w:val="20"/>
                <w:szCs w:val="20"/>
                <w:highlight w:val="yellow"/>
              </w:rPr>
            </w:pPr>
          </w:p>
        </w:tc>
        <w:tc>
          <w:tcPr>
            <w:tcW w:w="254" w:type="pct"/>
          </w:tcPr>
          <w:p w14:paraId="2546B626" w14:textId="77777777" w:rsidR="000C79CE" w:rsidRPr="002B347D" w:rsidRDefault="000C79CE" w:rsidP="004C69F4">
            <w:pPr>
              <w:jc w:val="center"/>
              <w:rPr>
                <w:sz w:val="20"/>
                <w:szCs w:val="20"/>
                <w:highlight w:val="yellow"/>
              </w:rPr>
            </w:pPr>
          </w:p>
        </w:tc>
        <w:tc>
          <w:tcPr>
            <w:tcW w:w="523" w:type="pct"/>
            <w:shd w:val="clear" w:color="auto" w:fill="auto"/>
          </w:tcPr>
          <w:p w14:paraId="24C698C9" w14:textId="77777777" w:rsidR="000C79CE" w:rsidRPr="002B347D" w:rsidRDefault="000C79CE" w:rsidP="004C69F4">
            <w:pPr>
              <w:jc w:val="center"/>
              <w:rPr>
                <w:sz w:val="20"/>
                <w:szCs w:val="20"/>
                <w:highlight w:val="yellow"/>
              </w:rPr>
            </w:pPr>
          </w:p>
        </w:tc>
        <w:tc>
          <w:tcPr>
            <w:tcW w:w="368" w:type="pct"/>
          </w:tcPr>
          <w:p w14:paraId="71E02DB5" w14:textId="77777777" w:rsidR="000C79CE" w:rsidRPr="002B347D" w:rsidRDefault="000C79CE" w:rsidP="004C69F4">
            <w:pPr>
              <w:jc w:val="center"/>
              <w:rPr>
                <w:sz w:val="20"/>
                <w:szCs w:val="20"/>
                <w:highlight w:val="yellow"/>
              </w:rPr>
            </w:pPr>
          </w:p>
        </w:tc>
        <w:tc>
          <w:tcPr>
            <w:tcW w:w="344" w:type="pct"/>
          </w:tcPr>
          <w:p w14:paraId="40467F07" w14:textId="77777777" w:rsidR="000C79CE" w:rsidRPr="00247DF5" w:rsidRDefault="000C79CE" w:rsidP="004C69F4">
            <w:pPr>
              <w:jc w:val="center"/>
              <w:rPr>
                <w:sz w:val="20"/>
                <w:szCs w:val="20"/>
              </w:rPr>
            </w:pPr>
          </w:p>
        </w:tc>
      </w:tr>
      <w:tr w:rsidR="000C79CE" w:rsidRPr="00247DF5" w14:paraId="3CD4EA96" w14:textId="77777777" w:rsidTr="000C79CE">
        <w:trPr>
          <w:trHeight w:val="275"/>
          <w:jc w:val="center"/>
        </w:trPr>
        <w:tc>
          <w:tcPr>
            <w:tcW w:w="243" w:type="pct"/>
            <w:shd w:val="clear" w:color="auto" w:fill="auto"/>
            <w:noWrap/>
          </w:tcPr>
          <w:p w14:paraId="4088E762" w14:textId="77777777" w:rsidR="000C79CE" w:rsidRPr="00B2010E" w:rsidRDefault="000C79CE" w:rsidP="004C69F4">
            <w:pPr>
              <w:jc w:val="center"/>
              <w:rPr>
                <w:rFonts w:eastAsia="Calibri"/>
                <w:sz w:val="20"/>
                <w:szCs w:val="20"/>
                <w:lang w:eastAsia="en-US"/>
              </w:rPr>
            </w:pPr>
            <w:r w:rsidRPr="00B2010E">
              <w:rPr>
                <w:rFonts w:eastAsia="Calibri"/>
                <w:sz w:val="20"/>
                <w:szCs w:val="20"/>
                <w:lang w:eastAsia="en-US"/>
              </w:rPr>
              <w:t>2</w:t>
            </w:r>
          </w:p>
        </w:tc>
        <w:tc>
          <w:tcPr>
            <w:tcW w:w="1621" w:type="pct"/>
            <w:shd w:val="clear" w:color="auto" w:fill="auto"/>
          </w:tcPr>
          <w:p w14:paraId="5F2160F5" w14:textId="77777777" w:rsidR="000C79CE" w:rsidRPr="00B2010E" w:rsidRDefault="000C79CE" w:rsidP="004C69F4">
            <w:pPr>
              <w:rPr>
                <w:sz w:val="20"/>
                <w:szCs w:val="20"/>
                <w:u w:val="single"/>
              </w:rPr>
            </w:pPr>
            <w:r w:rsidRPr="00B2010E">
              <w:rPr>
                <w:sz w:val="20"/>
                <w:szCs w:val="20"/>
                <w:u w:val="single"/>
              </w:rPr>
              <w:t>Бумажный пакет (средний)</w:t>
            </w:r>
          </w:p>
          <w:p w14:paraId="1E91865A" w14:textId="074F4153" w:rsidR="000C79CE" w:rsidRPr="00B2010E" w:rsidRDefault="000C79CE" w:rsidP="004C69F4">
            <w:pPr>
              <w:rPr>
                <w:rFonts w:eastAsia="Calibri"/>
                <w:sz w:val="20"/>
                <w:szCs w:val="20"/>
                <w:lang w:eastAsia="en-US"/>
              </w:rPr>
            </w:pPr>
            <w:r w:rsidRPr="002E27CC">
              <w:rPr>
                <w:sz w:val="20"/>
                <w:szCs w:val="20"/>
              </w:rPr>
              <w:t xml:space="preserve">Формат: 395 х 300 х 115мм, ручки: веревка 6 мм синяя, </w:t>
            </w:r>
            <w:proofErr w:type="spellStart"/>
            <w:r w:rsidRPr="002E27CC">
              <w:rPr>
                <w:sz w:val="20"/>
                <w:szCs w:val="20"/>
              </w:rPr>
              <w:t>пиколо</w:t>
            </w:r>
            <w:proofErr w:type="spellEnd"/>
            <w:r w:rsidRPr="002E27CC">
              <w:rPr>
                <w:sz w:val="20"/>
                <w:szCs w:val="20"/>
              </w:rPr>
              <w:t xml:space="preserve"> серебро, материал: </w:t>
            </w:r>
            <w:proofErr w:type="spellStart"/>
            <w:r w:rsidRPr="002E27CC">
              <w:rPr>
                <w:sz w:val="20"/>
                <w:szCs w:val="20"/>
                <w:lang w:val="en-US"/>
              </w:rPr>
              <w:t>Malm</w:t>
            </w:r>
            <w:proofErr w:type="spellEnd"/>
            <w:r w:rsidRPr="002E27CC">
              <w:rPr>
                <w:sz w:val="20"/>
                <w:szCs w:val="20"/>
              </w:rPr>
              <w:t>е</w:t>
            </w:r>
            <w:proofErr w:type="spellStart"/>
            <w:r w:rsidRPr="002E27CC">
              <w:rPr>
                <w:sz w:val="20"/>
                <w:szCs w:val="20"/>
                <w:lang w:val="en-US"/>
              </w:rPr>
              <w:t>ro</w:t>
            </w:r>
            <w:proofErr w:type="spellEnd"/>
            <w:r w:rsidRPr="002E27CC">
              <w:rPr>
                <w:sz w:val="20"/>
                <w:szCs w:val="20"/>
              </w:rPr>
              <w:t xml:space="preserve"> или эквивалент, цвет - по согласованию с Заказчиком 250гр/м, метод </w:t>
            </w:r>
            <w:proofErr w:type="spellStart"/>
            <w:r w:rsidRPr="002E27CC">
              <w:rPr>
                <w:sz w:val="20"/>
                <w:szCs w:val="20"/>
              </w:rPr>
              <w:t>брендирования</w:t>
            </w:r>
            <w:proofErr w:type="spellEnd"/>
            <w:r w:rsidRPr="002E27CC">
              <w:rPr>
                <w:sz w:val="20"/>
                <w:szCs w:val="20"/>
              </w:rPr>
              <w:t xml:space="preserve">: тиснение (300 х 200 мм) с двух сторон по одному клише, укрепление подручников и дна картоном 300 </w:t>
            </w:r>
            <w:proofErr w:type="spellStart"/>
            <w:r w:rsidRPr="002E27CC">
              <w:rPr>
                <w:sz w:val="20"/>
                <w:szCs w:val="20"/>
              </w:rPr>
              <w:t>гр</w:t>
            </w:r>
            <w:proofErr w:type="spellEnd"/>
            <w:r w:rsidRPr="002E27CC">
              <w:rPr>
                <w:sz w:val="20"/>
                <w:szCs w:val="20"/>
              </w:rPr>
              <w:t>/м2 согласованного цвет</w:t>
            </w:r>
            <w:r w:rsidRPr="00B2010E">
              <w:rPr>
                <w:rFonts w:eastAsia="Courier New"/>
                <w:sz w:val="20"/>
                <w:szCs w:val="20"/>
              </w:rPr>
              <w:t>.</w:t>
            </w:r>
          </w:p>
        </w:tc>
        <w:tc>
          <w:tcPr>
            <w:tcW w:w="320" w:type="pct"/>
            <w:shd w:val="clear" w:color="auto" w:fill="auto"/>
          </w:tcPr>
          <w:p w14:paraId="4FDBDB06" w14:textId="3A72E0F2" w:rsidR="000C79CE" w:rsidRPr="000C79CE" w:rsidRDefault="000C79CE" w:rsidP="00BA372C">
            <w:pPr>
              <w:spacing w:line="276" w:lineRule="auto"/>
              <w:jc w:val="center"/>
              <w:rPr>
                <w:rFonts w:eastAsia="Calibri"/>
                <w:color w:val="000000"/>
                <w:sz w:val="20"/>
                <w:szCs w:val="20"/>
                <w:lang w:eastAsia="en-US"/>
              </w:rPr>
            </w:pPr>
            <w:r w:rsidRPr="000C79CE">
              <w:rPr>
                <w:sz w:val="20"/>
                <w:szCs w:val="20"/>
              </w:rPr>
              <w:t xml:space="preserve">1 </w:t>
            </w:r>
            <w:r w:rsidR="00EE281F" w:rsidRPr="00EE281F">
              <w:rPr>
                <w:sz w:val="20"/>
                <w:szCs w:val="20"/>
              </w:rPr>
              <w:t>сигнальный образец</w:t>
            </w:r>
            <w:r w:rsidRPr="000C79CE">
              <w:rPr>
                <w:sz w:val="20"/>
                <w:szCs w:val="20"/>
              </w:rPr>
              <w:t xml:space="preserve"> (200 шт.)</w:t>
            </w:r>
          </w:p>
        </w:tc>
        <w:tc>
          <w:tcPr>
            <w:tcW w:w="320" w:type="pct"/>
            <w:shd w:val="clear" w:color="auto" w:fill="auto"/>
          </w:tcPr>
          <w:p w14:paraId="406E5517" w14:textId="0CF5A02D" w:rsidR="000C79CE" w:rsidRPr="004C69F4" w:rsidRDefault="000C79CE" w:rsidP="004C69F4">
            <w:pPr>
              <w:spacing w:after="200" w:line="276" w:lineRule="auto"/>
              <w:jc w:val="center"/>
              <w:rPr>
                <w:rFonts w:eastAsia="Calibri"/>
                <w:color w:val="000000"/>
                <w:sz w:val="20"/>
                <w:szCs w:val="20"/>
                <w:lang w:eastAsia="en-US"/>
              </w:rPr>
            </w:pPr>
            <w:r w:rsidRPr="004C69F4">
              <w:rPr>
                <w:sz w:val="20"/>
                <w:szCs w:val="20"/>
              </w:rPr>
              <w:t>485,63</w:t>
            </w:r>
          </w:p>
        </w:tc>
        <w:tc>
          <w:tcPr>
            <w:tcW w:w="435" w:type="pct"/>
            <w:shd w:val="clear" w:color="auto" w:fill="auto"/>
          </w:tcPr>
          <w:p w14:paraId="63C31A03" w14:textId="7F262A46" w:rsidR="000C79CE" w:rsidRPr="004C69F4" w:rsidRDefault="000C79CE" w:rsidP="004C69F4">
            <w:pPr>
              <w:spacing w:after="200" w:line="276" w:lineRule="auto"/>
              <w:jc w:val="center"/>
              <w:rPr>
                <w:rFonts w:eastAsia="Calibri"/>
                <w:sz w:val="20"/>
                <w:szCs w:val="20"/>
                <w:lang w:eastAsia="en-US"/>
              </w:rPr>
            </w:pPr>
            <w:r w:rsidRPr="004C69F4">
              <w:rPr>
                <w:color w:val="000000"/>
                <w:sz w:val="20"/>
                <w:szCs w:val="20"/>
              </w:rPr>
              <w:t>97 126,00</w:t>
            </w:r>
          </w:p>
        </w:tc>
        <w:tc>
          <w:tcPr>
            <w:tcW w:w="572" w:type="pct"/>
            <w:shd w:val="clear" w:color="auto" w:fill="auto"/>
          </w:tcPr>
          <w:p w14:paraId="4EC9C9F1" w14:textId="77777777" w:rsidR="000C79CE" w:rsidRPr="002B347D" w:rsidRDefault="000C79CE" w:rsidP="004C69F4">
            <w:pPr>
              <w:jc w:val="center"/>
              <w:rPr>
                <w:sz w:val="20"/>
                <w:szCs w:val="20"/>
                <w:highlight w:val="yellow"/>
              </w:rPr>
            </w:pPr>
          </w:p>
        </w:tc>
        <w:tc>
          <w:tcPr>
            <w:tcW w:w="254" w:type="pct"/>
          </w:tcPr>
          <w:p w14:paraId="2E550F20" w14:textId="77777777" w:rsidR="000C79CE" w:rsidRPr="002B347D" w:rsidRDefault="000C79CE" w:rsidP="004C69F4">
            <w:pPr>
              <w:jc w:val="center"/>
              <w:rPr>
                <w:sz w:val="20"/>
                <w:szCs w:val="20"/>
                <w:highlight w:val="yellow"/>
              </w:rPr>
            </w:pPr>
          </w:p>
        </w:tc>
        <w:tc>
          <w:tcPr>
            <w:tcW w:w="523" w:type="pct"/>
            <w:shd w:val="clear" w:color="auto" w:fill="auto"/>
          </w:tcPr>
          <w:p w14:paraId="1031F9AC" w14:textId="77777777" w:rsidR="000C79CE" w:rsidRPr="002B347D" w:rsidRDefault="000C79CE" w:rsidP="004C69F4">
            <w:pPr>
              <w:jc w:val="center"/>
              <w:rPr>
                <w:sz w:val="20"/>
                <w:szCs w:val="20"/>
                <w:highlight w:val="yellow"/>
              </w:rPr>
            </w:pPr>
          </w:p>
        </w:tc>
        <w:tc>
          <w:tcPr>
            <w:tcW w:w="368" w:type="pct"/>
          </w:tcPr>
          <w:p w14:paraId="6843F40E" w14:textId="77777777" w:rsidR="000C79CE" w:rsidRPr="002B347D" w:rsidRDefault="000C79CE" w:rsidP="004C69F4">
            <w:pPr>
              <w:jc w:val="center"/>
              <w:rPr>
                <w:sz w:val="20"/>
                <w:szCs w:val="20"/>
                <w:highlight w:val="yellow"/>
              </w:rPr>
            </w:pPr>
          </w:p>
        </w:tc>
        <w:tc>
          <w:tcPr>
            <w:tcW w:w="344" w:type="pct"/>
          </w:tcPr>
          <w:p w14:paraId="11F69C3F" w14:textId="77777777" w:rsidR="000C79CE" w:rsidRPr="00247DF5" w:rsidRDefault="000C79CE" w:rsidP="004C69F4">
            <w:pPr>
              <w:jc w:val="center"/>
              <w:rPr>
                <w:sz w:val="20"/>
                <w:szCs w:val="20"/>
              </w:rPr>
            </w:pPr>
          </w:p>
        </w:tc>
      </w:tr>
      <w:tr w:rsidR="000C79CE" w:rsidRPr="00247DF5" w14:paraId="1CDA5055" w14:textId="77777777" w:rsidTr="000C79CE">
        <w:trPr>
          <w:trHeight w:val="275"/>
          <w:jc w:val="center"/>
        </w:trPr>
        <w:tc>
          <w:tcPr>
            <w:tcW w:w="243" w:type="pct"/>
            <w:shd w:val="clear" w:color="auto" w:fill="auto"/>
            <w:noWrap/>
          </w:tcPr>
          <w:p w14:paraId="4F386431" w14:textId="77777777" w:rsidR="000C79CE" w:rsidRPr="00B2010E" w:rsidRDefault="000C79CE" w:rsidP="004C69F4">
            <w:pPr>
              <w:jc w:val="center"/>
              <w:rPr>
                <w:rFonts w:eastAsia="Calibri"/>
                <w:sz w:val="20"/>
                <w:szCs w:val="20"/>
                <w:lang w:eastAsia="en-US"/>
              </w:rPr>
            </w:pPr>
            <w:r w:rsidRPr="00B2010E">
              <w:rPr>
                <w:rFonts w:eastAsia="Calibri"/>
                <w:sz w:val="20"/>
                <w:szCs w:val="20"/>
                <w:lang w:eastAsia="en-US"/>
              </w:rPr>
              <w:t>3</w:t>
            </w:r>
          </w:p>
        </w:tc>
        <w:tc>
          <w:tcPr>
            <w:tcW w:w="1621" w:type="pct"/>
            <w:shd w:val="clear" w:color="000000" w:fill="FFFFFF"/>
          </w:tcPr>
          <w:p w14:paraId="416894A0" w14:textId="77777777" w:rsidR="000C79CE" w:rsidRPr="00085858" w:rsidRDefault="000C79CE" w:rsidP="004C69F4">
            <w:pPr>
              <w:rPr>
                <w:sz w:val="20"/>
                <w:szCs w:val="20"/>
                <w:u w:val="single"/>
              </w:rPr>
            </w:pPr>
            <w:r w:rsidRPr="00085858">
              <w:rPr>
                <w:sz w:val="20"/>
                <w:szCs w:val="20"/>
                <w:u w:val="single"/>
              </w:rPr>
              <w:t>Бумажный пакет (большой)</w:t>
            </w:r>
          </w:p>
          <w:p w14:paraId="641A9C62" w14:textId="1622DE1B" w:rsidR="000C79CE" w:rsidRPr="00B2010E" w:rsidRDefault="000C79CE" w:rsidP="004C69F4">
            <w:pPr>
              <w:rPr>
                <w:rFonts w:eastAsia="Calibri"/>
                <w:b/>
                <w:sz w:val="20"/>
                <w:szCs w:val="20"/>
                <w:lang w:eastAsia="en-US"/>
              </w:rPr>
            </w:pPr>
            <w:r w:rsidRPr="002E27CC">
              <w:rPr>
                <w:sz w:val="20"/>
                <w:szCs w:val="20"/>
              </w:rPr>
              <w:t xml:space="preserve">Формат: 450 х 600 х 120 мм, ручки: веревка 6 мм синяя, пикало серебро, материал: </w:t>
            </w:r>
            <w:proofErr w:type="spellStart"/>
            <w:r w:rsidRPr="002E27CC">
              <w:rPr>
                <w:sz w:val="20"/>
                <w:szCs w:val="20"/>
                <w:lang w:val="en-US"/>
              </w:rPr>
              <w:t>Malmero</w:t>
            </w:r>
            <w:proofErr w:type="spellEnd"/>
            <w:r w:rsidRPr="002E27CC">
              <w:rPr>
                <w:sz w:val="20"/>
                <w:szCs w:val="20"/>
              </w:rPr>
              <w:t xml:space="preserve"> или эквивалент, цвет согласуется с Заказчиком 250 г/м2. Метод </w:t>
            </w:r>
            <w:proofErr w:type="spellStart"/>
            <w:r w:rsidRPr="002E27CC">
              <w:rPr>
                <w:sz w:val="20"/>
                <w:szCs w:val="20"/>
              </w:rPr>
              <w:t>брендирования</w:t>
            </w:r>
            <w:proofErr w:type="spellEnd"/>
            <w:r w:rsidRPr="002E27CC">
              <w:rPr>
                <w:sz w:val="20"/>
                <w:szCs w:val="20"/>
              </w:rPr>
              <w:t xml:space="preserve">: тиснение (500 х 100 мм) с двух сторон по одному клише. Укрепление подручников и дна картоном 300 </w:t>
            </w:r>
            <w:proofErr w:type="spellStart"/>
            <w:r w:rsidRPr="002E27CC">
              <w:rPr>
                <w:sz w:val="20"/>
                <w:szCs w:val="20"/>
              </w:rPr>
              <w:t>гр</w:t>
            </w:r>
            <w:proofErr w:type="spellEnd"/>
            <w:r w:rsidRPr="002E27CC">
              <w:rPr>
                <w:sz w:val="20"/>
                <w:szCs w:val="20"/>
              </w:rPr>
              <w:t>/м</w:t>
            </w:r>
            <w:proofErr w:type="gramStart"/>
            <w:r w:rsidRPr="002E27CC">
              <w:rPr>
                <w:sz w:val="20"/>
                <w:szCs w:val="20"/>
              </w:rPr>
              <w:t>2</w:t>
            </w:r>
            <w:proofErr w:type="gramEnd"/>
            <w:r w:rsidRPr="002E27CC">
              <w:rPr>
                <w:sz w:val="20"/>
                <w:szCs w:val="20"/>
              </w:rPr>
              <w:t xml:space="preserve"> согласованного цвета</w:t>
            </w:r>
            <w:r w:rsidRPr="00B2010E">
              <w:rPr>
                <w:rFonts w:eastAsia="Courier New"/>
                <w:color w:val="000000"/>
                <w:sz w:val="20"/>
                <w:szCs w:val="20"/>
                <w:shd w:val="clear" w:color="auto" w:fill="FFFFFF"/>
              </w:rPr>
              <w:t>.</w:t>
            </w:r>
          </w:p>
        </w:tc>
        <w:tc>
          <w:tcPr>
            <w:tcW w:w="320" w:type="pct"/>
            <w:shd w:val="clear" w:color="000000" w:fill="FFFFFF"/>
          </w:tcPr>
          <w:p w14:paraId="6BEE48C5" w14:textId="642C8193" w:rsidR="000C79CE" w:rsidRPr="000C79CE" w:rsidRDefault="000C79CE" w:rsidP="00BA372C">
            <w:pPr>
              <w:spacing w:line="276" w:lineRule="auto"/>
              <w:jc w:val="center"/>
              <w:rPr>
                <w:rFonts w:eastAsia="Calibri"/>
                <w:color w:val="000000"/>
                <w:sz w:val="20"/>
                <w:szCs w:val="20"/>
                <w:lang w:eastAsia="en-US"/>
              </w:rPr>
            </w:pPr>
            <w:r w:rsidRPr="000C79CE">
              <w:rPr>
                <w:rFonts w:eastAsia="Calibri"/>
                <w:color w:val="000000"/>
                <w:sz w:val="20"/>
                <w:szCs w:val="20"/>
                <w:lang w:eastAsia="en-US"/>
              </w:rPr>
              <w:t xml:space="preserve">1 </w:t>
            </w:r>
            <w:r w:rsidR="00EE281F" w:rsidRPr="00EE281F">
              <w:rPr>
                <w:rFonts w:eastAsia="Calibri"/>
                <w:color w:val="000000"/>
                <w:sz w:val="20"/>
                <w:szCs w:val="20"/>
                <w:lang w:eastAsia="en-US"/>
              </w:rPr>
              <w:t>сигнальный образец</w:t>
            </w:r>
            <w:r w:rsidRPr="000C79CE">
              <w:rPr>
                <w:rFonts w:eastAsia="Calibri"/>
                <w:color w:val="000000"/>
                <w:sz w:val="20"/>
                <w:szCs w:val="20"/>
                <w:lang w:eastAsia="en-US"/>
              </w:rPr>
              <w:t xml:space="preserve"> (200 шт.)</w:t>
            </w:r>
          </w:p>
        </w:tc>
        <w:tc>
          <w:tcPr>
            <w:tcW w:w="320" w:type="pct"/>
            <w:shd w:val="clear" w:color="auto" w:fill="auto"/>
          </w:tcPr>
          <w:p w14:paraId="2F6AA05C" w14:textId="460E83F6" w:rsidR="000C79CE" w:rsidRPr="004C69F4" w:rsidRDefault="000C79CE" w:rsidP="004C69F4">
            <w:pPr>
              <w:spacing w:after="200" w:line="276" w:lineRule="auto"/>
              <w:jc w:val="center"/>
              <w:rPr>
                <w:rFonts w:eastAsia="Calibri"/>
                <w:color w:val="000000"/>
                <w:sz w:val="20"/>
                <w:szCs w:val="20"/>
                <w:lang w:eastAsia="en-US"/>
              </w:rPr>
            </w:pPr>
            <w:r w:rsidRPr="004C69F4">
              <w:rPr>
                <w:sz w:val="20"/>
                <w:szCs w:val="20"/>
              </w:rPr>
              <w:t>765,42</w:t>
            </w:r>
          </w:p>
        </w:tc>
        <w:tc>
          <w:tcPr>
            <w:tcW w:w="435" w:type="pct"/>
            <w:shd w:val="clear" w:color="auto" w:fill="auto"/>
          </w:tcPr>
          <w:p w14:paraId="2896A764" w14:textId="7630CADE"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153 084,00</w:t>
            </w:r>
          </w:p>
        </w:tc>
        <w:tc>
          <w:tcPr>
            <w:tcW w:w="572" w:type="pct"/>
            <w:shd w:val="clear" w:color="auto" w:fill="auto"/>
          </w:tcPr>
          <w:p w14:paraId="36A0631F" w14:textId="77777777" w:rsidR="000C79CE" w:rsidRPr="002B347D" w:rsidRDefault="000C79CE" w:rsidP="004C69F4">
            <w:pPr>
              <w:jc w:val="center"/>
              <w:rPr>
                <w:sz w:val="20"/>
                <w:szCs w:val="20"/>
                <w:highlight w:val="yellow"/>
              </w:rPr>
            </w:pPr>
          </w:p>
        </w:tc>
        <w:tc>
          <w:tcPr>
            <w:tcW w:w="254" w:type="pct"/>
          </w:tcPr>
          <w:p w14:paraId="42077427" w14:textId="77777777" w:rsidR="000C79CE" w:rsidRPr="002B347D" w:rsidRDefault="000C79CE" w:rsidP="004C69F4">
            <w:pPr>
              <w:jc w:val="center"/>
              <w:rPr>
                <w:sz w:val="20"/>
                <w:szCs w:val="20"/>
                <w:highlight w:val="yellow"/>
              </w:rPr>
            </w:pPr>
          </w:p>
        </w:tc>
        <w:tc>
          <w:tcPr>
            <w:tcW w:w="523" w:type="pct"/>
            <w:shd w:val="clear" w:color="auto" w:fill="auto"/>
          </w:tcPr>
          <w:p w14:paraId="32FFD87B" w14:textId="77777777" w:rsidR="000C79CE" w:rsidRPr="002B347D" w:rsidRDefault="000C79CE" w:rsidP="004C69F4">
            <w:pPr>
              <w:jc w:val="center"/>
              <w:rPr>
                <w:sz w:val="20"/>
                <w:szCs w:val="20"/>
                <w:highlight w:val="yellow"/>
              </w:rPr>
            </w:pPr>
          </w:p>
        </w:tc>
        <w:tc>
          <w:tcPr>
            <w:tcW w:w="368" w:type="pct"/>
          </w:tcPr>
          <w:p w14:paraId="1C20B822" w14:textId="77777777" w:rsidR="000C79CE" w:rsidRPr="002B347D" w:rsidRDefault="000C79CE" w:rsidP="004C69F4">
            <w:pPr>
              <w:jc w:val="center"/>
              <w:rPr>
                <w:sz w:val="20"/>
                <w:szCs w:val="20"/>
                <w:highlight w:val="yellow"/>
              </w:rPr>
            </w:pPr>
          </w:p>
        </w:tc>
        <w:tc>
          <w:tcPr>
            <w:tcW w:w="344" w:type="pct"/>
          </w:tcPr>
          <w:p w14:paraId="2E44B4D6" w14:textId="77777777" w:rsidR="000C79CE" w:rsidRPr="00247DF5" w:rsidRDefault="000C79CE" w:rsidP="004C69F4">
            <w:pPr>
              <w:jc w:val="center"/>
              <w:rPr>
                <w:sz w:val="20"/>
                <w:szCs w:val="20"/>
              </w:rPr>
            </w:pPr>
          </w:p>
        </w:tc>
      </w:tr>
      <w:tr w:rsidR="000C79CE" w:rsidRPr="00247DF5" w14:paraId="511D652B" w14:textId="77777777" w:rsidTr="000C79CE">
        <w:trPr>
          <w:trHeight w:val="551"/>
          <w:jc w:val="center"/>
        </w:trPr>
        <w:tc>
          <w:tcPr>
            <w:tcW w:w="243" w:type="pct"/>
            <w:vMerge w:val="restart"/>
            <w:shd w:val="clear" w:color="auto" w:fill="auto"/>
            <w:noWrap/>
          </w:tcPr>
          <w:p w14:paraId="7E489781" w14:textId="77777777" w:rsidR="000C79CE" w:rsidRPr="00B2010E" w:rsidRDefault="000C79CE" w:rsidP="004C69F4">
            <w:pPr>
              <w:jc w:val="center"/>
              <w:rPr>
                <w:rFonts w:eastAsia="Calibri"/>
                <w:sz w:val="20"/>
                <w:szCs w:val="20"/>
                <w:lang w:eastAsia="en-US"/>
              </w:rPr>
            </w:pPr>
            <w:r w:rsidRPr="00B2010E">
              <w:rPr>
                <w:rFonts w:eastAsia="Calibri"/>
                <w:sz w:val="20"/>
                <w:szCs w:val="20"/>
                <w:lang w:eastAsia="en-US"/>
              </w:rPr>
              <w:t>4</w:t>
            </w:r>
          </w:p>
        </w:tc>
        <w:tc>
          <w:tcPr>
            <w:tcW w:w="1621" w:type="pct"/>
            <w:vMerge w:val="restart"/>
            <w:shd w:val="clear" w:color="000000" w:fill="FFFFFF"/>
          </w:tcPr>
          <w:p w14:paraId="41E92CC5" w14:textId="77777777" w:rsidR="000C79CE" w:rsidRPr="00B2010E" w:rsidRDefault="000C79CE" w:rsidP="004C69F4">
            <w:pPr>
              <w:rPr>
                <w:color w:val="000000"/>
                <w:sz w:val="20"/>
                <w:szCs w:val="20"/>
                <w:u w:val="single"/>
              </w:rPr>
            </w:pPr>
            <w:r w:rsidRPr="00B2010E">
              <w:rPr>
                <w:color w:val="000000"/>
                <w:sz w:val="20"/>
                <w:szCs w:val="20"/>
                <w:u w:val="single"/>
              </w:rPr>
              <w:t>Карта отрывная зимняя (схема курорта)</w:t>
            </w:r>
          </w:p>
          <w:p w14:paraId="2967539D" w14:textId="77777777" w:rsidR="000C79CE" w:rsidRPr="00B2010E" w:rsidRDefault="000C79CE" w:rsidP="004C69F4">
            <w:pPr>
              <w:rPr>
                <w:color w:val="000000"/>
                <w:sz w:val="20"/>
                <w:szCs w:val="20"/>
              </w:rPr>
            </w:pPr>
            <w:r w:rsidRPr="00B2010E">
              <w:rPr>
                <w:color w:val="000000"/>
                <w:sz w:val="20"/>
                <w:szCs w:val="20"/>
              </w:rPr>
              <w:t xml:space="preserve">формат АЗ, бумага офсетная 80 </w:t>
            </w:r>
            <w:proofErr w:type="spellStart"/>
            <w:r w:rsidRPr="00B2010E">
              <w:rPr>
                <w:color w:val="000000"/>
                <w:sz w:val="20"/>
                <w:szCs w:val="20"/>
              </w:rPr>
              <w:t>гр</w:t>
            </w:r>
            <w:proofErr w:type="spellEnd"/>
            <w:r w:rsidRPr="00B2010E">
              <w:rPr>
                <w:color w:val="000000"/>
                <w:sz w:val="20"/>
                <w:szCs w:val="20"/>
              </w:rPr>
              <w:t>/м</w:t>
            </w:r>
            <w:proofErr w:type="gramStart"/>
            <w:r w:rsidRPr="00B2010E">
              <w:rPr>
                <w:color w:val="000000"/>
                <w:sz w:val="20"/>
                <w:szCs w:val="20"/>
              </w:rPr>
              <w:t>2</w:t>
            </w:r>
            <w:proofErr w:type="gramEnd"/>
            <w:r w:rsidRPr="00B2010E">
              <w:rPr>
                <w:color w:val="000000"/>
                <w:sz w:val="20"/>
                <w:szCs w:val="20"/>
              </w:rPr>
              <w:t>, печать 4+4, блок (300 листов) склеенный по длинной стороне</w:t>
            </w:r>
          </w:p>
        </w:tc>
        <w:tc>
          <w:tcPr>
            <w:tcW w:w="320" w:type="pct"/>
            <w:shd w:val="clear" w:color="auto" w:fill="auto"/>
          </w:tcPr>
          <w:p w14:paraId="7BFF83E6" w14:textId="1A73C031" w:rsidR="000C79CE" w:rsidRPr="000C79CE" w:rsidRDefault="000C79CE" w:rsidP="00BA372C">
            <w:pPr>
              <w:spacing w:line="276" w:lineRule="auto"/>
              <w:jc w:val="center"/>
              <w:rPr>
                <w:rFonts w:eastAsia="Calibri"/>
                <w:color w:val="000000"/>
                <w:sz w:val="20"/>
                <w:szCs w:val="20"/>
                <w:lang w:eastAsia="en-US"/>
              </w:rPr>
            </w:pPr>
            <w:r w:rsidRPr="000C79CE">
              <w:rPr>
                <w:rFonts w:eastAsia="Courier New"/>
                <w:sz w:val="20"/>
                <w:szCs w:val="20"/>
              </w:rPr>
              <w:t xml:space="preserve">1 </w:t>
            </w:r>
            <w:r w:rsidR="00EE281F" w:rsidRPr="00EE281F">
              <w:rPr>
                <w:rFonts w:eastAsia="Courier New"/>
                <w:sz w:val="20"/>
                <w:szCs w:val="20"/>
              </w:rPr>
              <w:t xml:space="preserve">сигнальный </w:t>
            </w:r>
            <w:r w:rsidR="00EE281F" w:rsidRPr="00EE281F">
              <w:rPr>
                <w:rFonts w:eastAsia="Courier New"/>
                <w:sz w:val="20"/>
                <w:szCs w:val="20"/>
              </w:rPr>
              <w:lastRenderedPageBreak/>
              <w:t>образец</w:t>
            </w:r>
            <w:r w:rsidRPr="000C79CE">
              <w:rPr>
                <w:rFonts w:eastAsia="Courier New"/>
                <w:sz w:val="20"/>
                <w:szCs w:val="20"/>
              </w:rPr>
              <w:t xml:space="preserve"> (100 блоков)</w:t>
            </w:r>
          </w:p>
        </w:tc>
        <w:tc>
          <w:tcPr>
            <w:tcW w:w="320" w:type="pct"/>
            <w:shd w:val="clear" w:color="auto" w:fill="auto"/>
          </w:tcPr>
          <w:p w14:paraId="147414E7" w14:textId="35E95540"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lastRenderedPageBreak/>
              <w:t>540,00</w:t>
            </w:r>
          </w:p>
        </w:tc>
        <w:tc>
          <w:tcPr>
            <w:tcW w:w="435" w:type="pct"/>
            <w:shd w:val="clear" w:color="auto" w:fill="auto"/>
          </w:tcPr>
          <w:p w14:paraId="4452AF9E" w14:textId="48E3A833"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54 000,00</w:t>
            </w:r>
          </w:p>
        </w:tc>
        <w:tc>
          <w:tcPr>
            <w:tcW w:w="572" w:type="pct"/>
            <w:shd w:val="clear" w:color="auto" w:fill="auto"/>
          </w:tcPr>
          <w:p w14:paraId="3328281A" w14:textId="77777777" w:rsidR="000C79CE" w:rsidRPr="002B347D" w:rsidRDefault="000C79CE" w:rsidP="004C69F4">
            <w:pPr>
              <w:jc w:val="center"/>
              <w:rPr>
                <w:sz w:val="20"/>
                <w:szCs w:val="20"/>
                <w:highlight w:val="yellow"/>
              </w:rPr>
            </w:pPr>
          </w:p>
        </w:tc>
        <w:tc>
          <w:tcPr>
            <w:tcW w:w="254" w:type="pct"/>
          </w:tcPr>
          <w:p w14:paraId="26972FE9" w14:textId="77777777" w:rsidR="000C79CE" w:rsidRPr="002B347D" w:rsidRDefault="000C79CE" w:rsidP="004C69F4">
            <w:pPr>
              <w:jc w:val="center"/>
              <w:rPr>
                <w:sz w:val="20"/>
                <w:szCs w:val="20"/>
                <w:highlight w:val="yellow"/>
              </w:rPr>
            </w:pPr>
          </w:p>
        </w:tc>
        <w:tc>
          <w:tcPr>
            <w:tcW w:w="523" w:type="pct"/>
            <w:shd w:val="clear" w:color="auto" w:fill="auto"/>
          </w:tcPr>
          <w:p w14:paraId="1115B58B" w14:textId="77777777" w:rsidR="000C79CE" w:rsidRPr="002B347D" w:rsidRDefault="000C79CE" w:rsidP="004C69F4">
            <w:pPr>
              <w:jc w:val="center"/>
              <w:rPr>
                <w:sz w:val="20"/>
                <w:szCs w:val="20"/>
                <w:highlight w:val="yellow"/>
              </w:rPr>
            </w:pPr>
          </w:p>
        </w:tc>
        <w:tc>
          <w:tcPr>
            <w:tcW w:w="368" w:type="pct"/>
          </w:tcPr>
          <w:p w14:paraId="08E25C4F" w14:textId="77777777" w:rsidR="000C79CE" w:rsidRPr="002B347D" w:rsidRDefault="000C79CE" w:rsidP="004C69F4">
            <w:pPr>
              <w:jc w:val="center"/>
              <w:rPr>
                <w:sz w:val="20"/>
                <w:szCs w:val="20"/>
                <w:highlight w:val="yellow"/>
              </w:rPr>
            </w:pPr>
          </w:p>
        </w:tc>
        <w:tc>
          <w:tcPr>
            <w:tcW w:w="344" w:type="pct"/>
          </w:tcPr>
          <w:p w14:paraId="6EFBE8C3" w14:textId="77777777" w:rsidR="000C79CE" w:rsidRPr="00247DF5" w:rsidRDefault="000C79CE" w:rsidP="004C69F4">
            <w:pPr>
              <w:jc w:val="center"/>
              <w:rPr>
                <w:sz w:val="20"/>
                <w:szCs w:val="20"/>
              </w:rPr>
            </w:pPr>
          </w:p>
        </w:tc>
      </w:tr>
      <w:tr w:rsidR="000C79CE" w:rsidRPr="00247DF5" w14:paraId="090715D5" w14:textId="77777777" w:rsidTr="000C79CE">
        <w:trPr>
          <w:trHeight w:val="705"/>
          <w:jc w:val="center"/>
        </w:trPr>
        <w:tc>
          <w:tcPr>
            <w:tcW w:w="243" w:type="pct"/>
            <w:vMerge/>
            <w:shd w:val="clear" w:color="auto" w:fill="auto"/>
            <w:noWrap/>
          </w:tcPr>
          <w:p w14:paraId="6FBF04D9" w14:textId="77777777" w:rsidR="000C79CE" w:rsidRPr="00B2010E" w:rsidRDefault="000C79CE" w:rsidP="004C69F4">
            <w:pPr>
              <w:jc w:val="center"/>
              <w:rPr>
                <w:rFonts w:eastAsia="Calibri"/>
                <w:sz w:val="20"/>
                <w:szCs w:val="20"/>
                <w:lang w:eastAsia="en-US"/>
              </w:rPr>
            </w:pPr>
          </w:p>
        </w:tc>
        <w:tc>
          <w:tcPr>
            <w:tcW w:w="1621" w:type="pct"/>
            <w:vMerge/>
            <w:shd w:val="clear" w:color="000000" w:fill="FFFFFF"/>
          </w:tcPr>
          <w:p w14:paraId="0E29FE0F" w14:textId="77777777" w:rsidR="000C79CE" w:rsidRPr="00B2010E" w:rsidRDefault="000C79CE" w:rsidP="004C69F4">
            <w:pPr>
              <w:jc w:val="both"/>
              <w:rPr>
                <w:rFonts w:eastAsiaTheme="minorHAnsi"/>
                <w:sz w:val="20"/>
                <w:szCs w:val="20"/>
                <w:lang w:eastAsia="en-US"/>
              </w:rPr>
            </w:pPr>
          </w:p>
        </w:tc>
        <w:tc>
          <w:tcPr>
            <w:tcW w:w="320" w:type="pct"/>
            <w:shd w:val="clear" w:color="auto" w:fill="auto"/>
          </w:tcPr>
          <w:p w14:paraId="7C04376C" w14:textId="65A0DED5" w:rsidR="000C79CE" w:rsidRPr="000C79CE" w:rsidRDefault="000C79CE" w:rsidP="00BA372C">
            <w:pPr>
              <w:spacing w:line="276" w:lineRule="auto"/>
              <w:jc w:val="center"/>
              <w:rPr>
                <w:color w:val="000000"/>
                <w:sz w:val="20"/>
                <w:szCs w:val="20"/>
              </w:rPr>
            </w:pPr>
            <w:r w:rsidRPr="000C79CE">
              <w:rPr>
                <w:rFonts w:eastAsia="Courier New"/>
                <w:sz w:val="20"/>
                <w:szCs w:val="20"/>
              </w:rPr>
              <w:t xml:space="preserve">1 </w:t>
            </w:r>
            <w:r w:rsidR="00EE281F" w:rsidRPr="00EE281F">
              <w:rPr>
                <w:rFonts w:eastAsia="Courier New"/>
                <w:sz w:val="20"/>
                <w:szCs w:val="20"/>
              </w:rPr>
              <w:t>сигнальный образец</w:t>
            </w:r>
            <w:r w:rsidRPr="000C79CE">
              <w:rPr>
                <w:rFonts w:eastAsia="Courier New"/>
                <w:sz w:val="20"/>
                <w:szCs w:val="20"/>
              </w:rPr>
              <w:t xml:space="preserve"> (100 блоков)</w:t>
            </w:r>
          </w:p>
        </w:tc>
        <w:tc>
          <w:tcPr>
            <w:tcW w:w="320" w:type="pct"/>
            <w:shd w:val="clear" w:color="auto" w:fill="auto"/>
          </w:tcPr>
          <w:p w14:paraId="48CF305B" w14:textId="53784CC5"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t>540,00</w:t>
            </w:r>
          </w:p>
        </w:tc>
        <w:tc>
          <w:tcPr>
            <w:tcW w:w="435" w:type="pct"/>
            <w:shd w:val="clear" w:color="auto" w:fill="auto"/>
          </w:tcPr>
          <w:p w14:paraId="4F7EF24B" w14:textId="60B8889D"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54 000,00</w:t>
            </w:r>
          </w:p>
        </w:tc>
        <w:tc>
          <w:tcPr>
            <w:tcW w:w="572" w:type="pct"/>
            <w:shd w:val="clear" w:color="auto" w:fill="auto"/>
          </w:tcPr>
          <w:p w14:paraId="5421FBEA" w14:textId="77777777" w:rsidR="000C79CE" w:rsidRPr="002B347D" w:rsidRDefault="000C79CE" w:rsidP="004C69F4">
            <w:pPr>
              <w:jc w:val="center"/>
              <w:rPr>
                <w:sz w:val="20"/>
                <w:szCs w:val="20"/>
                <w:highlight w:val="yellow"/>
              </w:rPr>
            </w:pPr>
          </w:p>
        </w:tc>
        <w:tc>
          <w:tcPr>
            <w:tcW w:w="254" w:type="pct"/>
          </w:tcPr>
          <w:p w14:paraId="36CA2397" w14:textId="77777777" w:rsidR="000C79CE" w:rsidRPr="002B347D" w:rsidRDefault="000C79CE" w:rsidP="004C69F4">
            <w:pPr>
              <w:jc w:val="center"/>
              <w:rPr>
                <w:sz w:val="20"/>
                <w:szCs w:val="20"/>
                <w:highlight w:val="yellow"/>
              </w:rPr>
            </w:pPr>
          </w:p>
        </w:tc>
        <w:tc>
          <w:tcPr>
            <w:tcW w:w="523" w:type="pct"/>
            <w:shd w:val="clear" w:color="auto" w:fill="auto"/>
          </w:tcPr>
          <w:p w14:paraId="03C41AB2" w14:textId="77777777" w:rsidR="000C79CE" w:rsidRPr="002B347D" w:rsidRDefault="000C79CE" w:rsidP="004C69F4">
            <w:pPr>
              <w:jc w:val="center"/>
              <w:rPr>
                <w:sz w:val="20"/>
                <w:szCs w:val="20"/>
                <w:highlight w:val="yellow"/>
              </w:rPr>
            </w:pPr>
          </w:p>
        </w:tc>
        <w:tc>
          <w:tcPr>
            <w:tcW w:w="368" w:type="pct"/>
          </w:tcPr>
          <w:p w14:paraId="1540D30B" w14:textId="77777777" w:rsidR="000C79CE" w:rsidRPr="002B347D" w:rsidRDefault="000C79CE" w:rsidP="004C69F4">
            <w:pPr>
              <w:jc w:val="center"/>
              <w:rPr>
                <w:sz w:val="20"/>
                <w:szCs w:val="20"/>
                <w:highlight w:val="yellow"/>
              </w:rPr>
            </w:pPr>
          </w:p>
        </w:tc>
        <w:tc>
          <w:tcPr>
            <w:tcW w:w="344" w:type="pct"/>
          </w:tcPr>
          <w:p w14:paraId="72ECFF32" w14:textId="77777777" w:rsidR="000C79CE" w:rsidRPr="00247DF5" w:rsidRDefault="000C79CE" w:rsidP="004C69F4">
            <w:pPr>
              <w:jc w:val="center"/>
              <w:rPr>
                <w:sz w:val="20"/>
                <w:szCs w:val="20"/>
              </w:rPr>
            </w:pPr>
          </w:p>
        </w:tc>
      </w:tr>
      <w:tr w:rsidR="000C79CE" w:rsidRPr="00247DF5" w14:paraId="35EC9914" w14:textId="77777777" w:rsidTr="000C79CE">
        <w:trPr>
          <w:trHeight w:val="1116"/>
          <w:jc w:val="center"/>
        </w:trPr>
        <w:tc>
          <w:tcPr>
            <w:tcW w:w="243" w:type="pct"/>
            <w:vMerge w:val="restart"/>
            <w:shd w:val="clear" w:color="auto" w:fill="auto"/>
            <w:noWrap/>
          </w:tcPr>
          <w:p w14:paraId="6FDD38CF" w14:textId="77777777" w:rsidR="000C79CE" w:rsidRPr="00B2010E" w:rsidRDefault="000C79CE" w:rsidP="004C69F4">
            <w:pPr>
              <w:jc w:val="center"/>
              <w:rPr>
                <w:rFonts w:eastAsia="Calibri"/>
                <w:sz w:val="20"/>
                <w:szCs w:val="20"/>
                <w:lang w:eastAsia="en-US"/>
              </w:rPr>
            </w:pPr>
            <w:r w:rsidRPr="00B2010E">
              <w:rPr>
                <w:rFonts w:eastAsia="Calibri"/>
                <w:sz w:val="20"/>
                <w:szCs w:val="20"/>
                <w:lang w:eastAsia="en-US"/>
              </w:rPr>
              <w:t>5</w:t>
            </w:r>
          </w:p>
        </w:tc>
        <w:tc>
          <w:tcPr>
            <w:tcW w:w="1621" w:type="pct"/>
            <w:vMerge w:val="restart"/>
            <w:shd w:val="clear" w:color="000000" w:fill="FFFFFF"/>
          </w:tcPr>
          <w:p w14:paraId="14D95264" w14:textId="77777777" w:rsidR="000C79CE" w:rsidRPr="00B2010E" w:rsidRDefault="000C79CE" w:rsidP="004C69F4">
            <w:pPr>
              <w:widowControl w:val="0"/>
              <w:spacing w:line="274" w:lineRule="exact"/>
              <w:jc w:val="both"/>
              <w:rPr>
                <w:rFonts w:eastAsia="Courier New"/>
                <w:color w:val="000000"/>
                <w:sz w:val="20"/>
                <w:szCs w:val="20"/>
                <w:u w:val="single"/>
                <w:shd w:val="clear" w:color="auto" w:fill="FFFFFF"/>
              </w:rPr>
            </w:pPr>
            <w:r w:rsidRPr="00B2010E">
              <w:rPr>
                <w:rFonts w:eastAsia="Courier New"/>
                <w:color w:val="000000"/>
                <w:sz w:val="20"/>
                <w:szCs w:val="20"/>
                <w:u w:val="single"/>
                <w:shd w:val="clear" w:color="auto" w:fill="FFFFFF"/>
              </w:rPr>
              <w:t>Брошюра</w:t>
            </w:r>
          </w:p>
          <w:p w14:paraId="703A7D19" w14:textId="77777777" w:rsidR="000C79CE" w:rsidRPr="00B2010E" w:rsidRDefault="000C79CE" w:rsidP="004C69F4">
            <w:pPr>
              <w:widowControl w:val="0"/>
              <w:spacing w:line="274" w:lineRule="exact"/>
              <w:jc w:val="both"/>
              <w:rPr>
                <w:rFonts w:eastAsia="Courier New"/>
                <w:color w:val="000000"/>
                <w:sz w:val="20"/>
                <w:szCs w:val="20"/>
                <w:shd w:val="clear" w:color="auto" w:fill="FFFFFF"/>
              </w:rPr>
            </w:pPr>
            <w:r w:rsidRPr="00B2010E">
              <w:rPr>
                <w:rFonts w:eastAsia="Courier New"/>
                <w:color w:val="000000"/>
                <w:sz w:val="20"/>
                <w:szCs w:val="20"/>
                <w:shd w:val="clear" w:color="auto" w:fill="FFFFFF"/>
              </w:rPr>
              <w:t>Формат 220x220 мм, печать 4+4 с матовым ВД лаком, 44 полосы+4 обложка</w:t>
            </w:r>
          </w:p>
          <w:p w14:paraId="0EDE1FD2" w14:textId="77777777" w:rsidR="000C79CE" w:rsidRPr="00B2010E" w:rsidRDefault="000C79CE" w:rsidP="004C69F4">
            <w:pPr>
              <w:rPr>
                <w:rFonts w:eastAsia="Courier New"/>
                <w:color w:val="000000"/>
                <w:sz w:val="20"/>
                <w:szCs w:val="20"/>
                <w:shd w:val="clear" w:color="auto" w:fill="FFFFFF"/>
              </w:rPr>
            </w:pPr>
            <w:r w:rsidRPr="00B2010E">
              <w:rPr>
                <w:rFonts w:eastAsia="Courier New"/>
                <w:color w:val="000000"/>
                <w:sz w:val="20"/>
                <w:szCs w:val="20"/>
                <w:shd w:val="clear" w:color="auto" w:fill="FFFFFF"/>
              </w:rPr>
              <w:t xml:space="preserve">Блок 44 полосы, </w:t>
            </w:r>
            <w:proofErr w:type="spellStart"/>
            <w:r w:rsidRPr="00B2010E">
              <w:rPr>
                <w:rFonts w:eastAsia="Courier New"/>
                <w:color w:val="000000"/>
                <w:sz w:val="20"/>
                <w:szCs w:val="20"/>
                <w:shd w:val="clear" w:color="auto" w:fill="FFFFFF"/>
              </w:rPr>
              <w:t>Splendorgel</w:t>
            </w:r>
            <w:proofErr w:type="spellEnd"/>
            <w:r w:rsidRPr="00B2010E">
              <w:rPr>
                <w:rFonts w:eastAsia="Courier New"/>
                <w:color w:val="000000"/>
                <w:sz w:val="20"/>
                <w:szCs w:val="20"/>
                <w:shd w:val="clear" w:color="auto" w:fill="FFFFFF"/>
              </w:rPr>
              <w:t xml:space="preserve"> </w:t>
            </w:r>
            <w:proofErr w:type="spellStart"/>
            <w:r w:rsidRPr="00B2010E">
              <w:rPr>
                <w:rFonts w:eastAsia="Courier New"/>
                <w:color w:val="000000"/>
                <w:sz w:val="20"/>
                <w:szCs w:val="20"/>
                <w:shd w:val="clear" w:color="auto" w:fill="FFFFFF"/>
              </w:rPr>
              <w:t>Extra</w:t>
            </w:r>
            <w:proofErr w:type="spellEnd"/>
            <w:r w:rsidRPr="00B2010E">
              <w:rPr>
                <w:rFonts w:eastAsia="Courier New"/>
                <w:color w:val="000000"/>
                <w:sz w:val="20"/>
                <w:szCs w:val="20"/>
                <w:shd w:val="clear" w:color="auto" w:fill="FFFFFF"/>
              </w:rPr>
              <w:t xml:space="preserve"> </w:t>
            </w:r>
            <w:proofErr w:type="spellStart"/>
            <w:r w:rsidRPr="00B2010E">
              <w:rPr>
                <w:rFonts w:eastAsia="Courier New"/>
                <w:color w:val="000000"/>
                <w:sz w:val="20"/>
                <w:szCs w:val="20"/>
                <w:shd w:val="clear" w:color="auto" w:fill="FFFFFF"/>
              </w:rPr>
              <w:t>Whi</w:t>
            </w:r>
            <w:proofErr w:type="spellEnd"/>
            <w:r w:rsidRPr="00B2010E">
              <w:rPr>
                <w:rFonts w:eastAsia="Courier New"/>
                <w:color w:val="000000"/>
                <w:sz w:val="20"/>
                <w:szCs w:val="20"/>
                <w:shd w:val="clear" w:color="auto" w:fill="FFFFFF"/>
                <w:lang w:val="en-US"/>
              </w:rPr>
              <w:t>t</w:t>
            </w:r>
            <w:r w:rsidRPr="00B2010E">
              <w:rPr>
                <w:rFonts w:eastAsia="Courier New"/>
                <w:color w:val="000000"/>
                <w:sz w:val="20"/>
                <w:szCs w:val="20"/>
                <w:shd w:val="clear" w:color="auto" w:fill="FFFFFF"/>
              </w:rPr>
              <w:t>e CSI или эквивалент 160 г/м.</w:t>
            </w:r>
          </w:p>
          <w:p w14:paraId="7A7778F4" w14:textId="77777777" w:rsidR="000C79CE" w:rsidRPr="00B2010E" w:rsidRDefault="000C79CE" w:rsidP="004C69F4">
            <w:pPr>
              <w:rPr>
                <w:rFonts w:eastAsia="Courier New"/>
                <w:color w:val="000000"/>
                <w:sz w:val="20"/>
                <w:szCs w:val="20"/>
                <w:shd w:val="clear" w:color="auto" w:fill="FFFFFF"/>
              </w:rPr>
            </w:pPr>
            <w:r w:rsidRPr="00B2010E">
              <w:rPr>
                <w:rFonts w:eastAsia="Courier New"/>
                <w:color w:val="000000"/>
                <w:sz w:val="20"/>
                <w:szCs w:val="20"/>
                <w:shd w:val="clear" w:color="auto" w:fill="FFFFFF"/>
              </w:rPr>
              <w:t xml:space="preserve">Обложка 4 полосы </w:t>
            </w:r>
            <w:proofErr w:type="spellStart"/>
            <w:r w:rsidRPr="00B2010E">
              <w:rPr>
                <w:rFonts w:eastAsia="Courier New"/>
                <w:color w:val="000000"/>
                <w:sz w:val="20"/>
                <w:szCs w:val="20"/>
                <w:shd w:val="clear" w:color="auto" w:fill="FFFFFF"/>
                <w:lang w:val="en-US"/>
              </w:rPr>
              <w:t>Splendorgel</w:t>
            </w:r>
            <w:proofErr w:type="spellEnd"/>
            <w:r w:rsidRPr="00B2010E">
              <w:rPr>
                <w:rFonts w:eastAsia="Courier New"/>
                <w:color w:val="000000"/>
                <w:sz w:val="20"/>
                <w:szCs w:val="20"/>
                <w:shd w:val="clear" w:color="auto" w:fill="FFFFFF"/>
              </w:rPr>
              <w:t xml:space="preserve"> </w:t>
            </w:r>
            <w:r w:rsidRPr="00B2010E">
              <w:rPr>
                <w:rFonts w:eastAsia="Courier New"/>
                <w:color w:val="000000"/>
                <w:sz w:val="20"/>
                <w:szCs w:val="20"/>
                <w:shd w:val="clear" w:color="auto" w:fill="FFFFFF"/>
                <w:lang w:val="en-US"/>
              </w:rPr>
              <w:t>Extra</w:t>
            </w:r>
            <w:r w:rsidRPr="00B2010E">
              <w:rPr>
                <w:rFonts w:eastAsia="Courier New"/>
                <w:color w:val="000000"/>
                <w:sz w:val="20"/>
                <w:szCs w:val="20"/>
                <w:shd w:val="clear" w:color="auto" w:fill="FFFFFF"/>
              </w:rPr>
              <w:t xml:space="preserve"> </w:t>
            </w:r>
            <w:r w:rsidRPr="00B2010E">
              <w:rPr>
                <w:rFonts w:eastAsia="Courier New"/>
                <w:color w:val="000000"/>
                <w:sz w:val="20"/>
                <w:szCs w:val="20"/>
                <w:shd w:val="clear" w:color="auto" w:fill="FFFFFF"/>
                <w:lang w:val="en-US"/>
              </w:rPr>
              <w:t>White</w:t>
            </w:r>
            <w:r w:rsidRPr="00B2010E">
              <w:rPr>
                <w:rFonts w:eastAsia="Courier New"/>
                <w:color w:val="000000"/>
                <w:sz w:val="20"/>
                <w:szCs w:val="20"/>
                <w:shd w:val="clear" w:color="auto" w:fill="FFFFFF"/>
              </w:rPr>
              <w:t xml:space="preserve"> </w:t>
            </w:r>
            <w:r w:rsidRPr="00B2010E">
              <w:rPr>
                <w:rFonts w:eastAsia="Courier New"/>
                <w:color w:val="000000"/>
                <w:sz w:val="20"/>
                <w:szCs w:val="20"/>
                <w:shd w:val="clear" w:color="auto" w:fill="FFFFFF"/>
                <w:lang w:val="en-US"/>
              </w:rPr>
              <w:t>CSI</w:t>
            </w:r>
            <w:r w:rsidRPr="00B2010E">
              <w:rPr>
                <w:rFonts w:eastAsia="Courier New"/>
                <w:color w:val="000000"/>
                <w:sz w:val="20"/>
                <w:szCs w:val="20"/>
                <w:shd w:val="clear" w:color="auto" w:fill="FFFFFF"/>
              </w:rPr>
              <w:t xml:space="preserve"> или эквивалент 300 г/м</w:t>
            </w:r>
            <w:proofErr w:type="gramStart"/>
            <w:r w:rsidRPr="00B2010E">
              <w:rPr>
                <w:rFonts w:eastAsia="Courier New"/>
                <w:color w:val="000000"/>
                <w:sz w:val="20"/>
                <w:szCs w:val="20"/>
                <w:shd w:val="clear" w:color="auto" w:fill="FFFFFF"/>
              </w:rPr>
              <w:t>2</w:t>
            </w:r>
            <w:proofErr w:type="gramEnd"/>
            <w:r w:rsidRPr="00B2010E">
              <w:rPr>
                <w:rFonts w:eastAsia="Courier New"/>
                <w:color w:val="000000"/>
                <w:sz w:val="20"/>
                <w:szCs w:val="20"/>
                <w:shd w:val="clear" w:color="auto" w:fill="FFFFFF"/>
              </w:rPr>
              <w:t xml:space="preserve">, </w:t>
            </w:r>
            <w:proofErr w:type="spellStart"/>
            <w:r w:rsidRPr="00B2010E">
              <w:rPr>
                <w:rFonts w:eastAsia="Courier New"/>
                <w:color w:val="000000"/>
                <w:sz w:val="20"/>
                <w:szCs w:val="20"/>
                <w:shd w:val="clear" w:color="auto" w:fill="FFFFFF"/>
              </w:rPr>
              <w:t>ламинация</w:t>
            </w:r>
            <w:proofErr w:type="spellEnd"/>
            <w:r w:rsidRPr="00B2010E">
              <w:rPr>
                <w:rFonts w:eastAsia="Courier New"/>
                <w:color w:val="000000"/>
                <w:sz w:val="20"/>
                <w:szCs w:val="20"/>
                <w:shd w:val="clear" w:color="auto" w:fill="FFFFFF"/>
              </w:rPr>
              <w:t xml:space="preserve"> мат 1+0+уф лак глянец 1+0</w:t>
            </w:r>
          </w:p>
          <w:p w14:paraId="54681549" w14:textId="77777777" w:rsidR="000C79CE" w:rsidRPr="00B2010E" w:rsidRDefault="000C79CE" w:rsidP="004C69F4">
            <w:pPr>
              <w:jc w:val="both"/>
              <w:rPr>
                <w:rFonts w:eastAsiaTheme="minorHAnsi"/>
                <w:sz w:val="20"/>
                <w:szCs w:val="20"/>
                <w:lang w:eastAsia="en-US"/>
              </w:rPr>
            </w:pPr>
            <w:r w:rsidRPr="00B2010E">
              <w:rPr>
                <w:rFonts w:eastAsia="Courier New"/>
                <w:color w:val="000000"/>
                <w:sz w:val="20"/>
                <w:szCs w:val="20"/>
                <w:shd w:val="clear" w:color="auto" w:fill="FFFFFF"/>
              </w:rPr>
              <w:t xml:space="preserve">КБС </w:t>
            </w:r>
            <w:proofErr w:type="spellStart"/>
            <w:r w:rsidRPr="00B2010E">
              <w:rPr>
                <w:rFonts w:eastAsia="Courier New"/>
                <w:color w:val="000000"/>
                <w:sz w:val="20"/>
                <w:szCs w:val="20"/>
                <w:shd w:val="clear" w:color="auto" w:fill="FFFFFF"/>
              </w:rPr>
              <w:t>пур</w:t>
            </w:r>
            <w:proofErr w:type="spellEnd"/>
            <w:r w:rsidRPr="00B2010E">
              <w:rPr>
                <w:rFonts w:eastAsia="Courier New"/>
                <w:color w:val="000000"/>
                <w:sz w:val="20"/>
                <w:szCs w:val="20"/>
                <w:shd w:val="clear" w:color="auto" w:fill="FFFFFF"/>
              </w:rPr>
              <w:t xml:space="preserve"> клей</w:t>
            </w:r>
          </w:p>
        </w:tc>
        <w:tc>
          <w:tcPr>
            <w:tcW w:w="320" w:type="pct"/>
            <w:shd w:val="clear" w:color="000000" w:fill="FFFFFF"/>
          </w:tcPr>
          <w:p w14:paraId="4527E0BF" w14:textId="4FE75D9E" w:rsidR="000C79CE" w:rsidRPr="000C79CE" w:rsidRDefault="000C79CE" w:rsidP="00E8436C">
            <w:pPr>
              <w:spacing w:line="276" w:lineRule="auto"/>
              <w:jc w:val="center"/>
              <w:rPr>
                <w:color w:val="000000"/>
                <w:sz w:val="20"/>
                <w:szCs w:val="20"/>
              </w:rPr>
            </w:pPr>
            <w:r w:rsidRPr="000C79CE">
              <w:rPr>
                <w:color w:val="000000"/>
                <w:sz w:val="20"/>
                <w:szCs w:val="20"/>
              </w:rPr>
              <w:t xml:space="preserve">1 </w:t>
            </w:r>
            <w:r w:rsidR="00EE281F" w:rsidRPr="00EE281F">
              <w:rPr>
                <w:color w:val="000000"/>
                <w:sz w:val="20"/>
                <w:szCs w:val="20"/>
              </w:rPr>
              <w:t>сигнальный образец</w:t>
            </w:r>
            <w:r w:rsidRPr="000C79CE">
              <w:rPr>
                <w:color w:val="000000"/>
                <w:sz w:val="20"/>
                <w:szCs w:val="20"/>
              </w:rPr>
              <w:t xml:space="preserve"> 250 шт.</w:t>
            </w:r>
          </w:p>
        </w:tc>
        <w:tc>
          <w:tcPr>
            <w:tcW w:w="320" w:type="pct"/>
            <w:shd w:val="clear" w:color="auto" w:fill="auto"/>
          </w:tcPr>
          <w:p w14:paraId="25E5D6AE" w14:textId="4925F736"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t>573,33</w:t>
            </w:r>
          </w:p>
        </w:tc>
        <w:tc>
          <w:tcPr>
            <w:tcW w:w="435" w:type="pct"/>
            <w:shd w:val="clear" w:color="auto" w:fill="auto"/>
          </w:tcPr>
          <w:p w14:paraId="7D699C23" w14:textId="225DD1F1"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143 332,50</w:t>
            </w:r>
          </w:p>
        </w:tc>
        <w:tc>
          <w:tcPr>
            <w:tcW w:w="572" w:type="pct"/>
            <w:shd w:val="clear" w:color="auto" w:fill="auto"/>
          </w:tcPr>
          <w:p w14:paraId="5797DD21" w14:textId="77777777" w:rsidR="000C79CE" w:rsidRPr="002B347D" w:rsidRDefault="000C79CE" w:rsidP="004C69F4">
            <w:pPr>
              <w:jc w:val="center"/>
              <w:rPr>
                <w:sz w:val="20"/>
                <w:szCs w:val="20"/>
                <w:highlight w:val="yellow"/>
              </w:rPr>
            </w:pPr>
          </w:p>
        </w:tc>
        <w:tc>
          <w:tcPr>
            <w:tcW w:w="254" w:type="pct"/>
          </w:tcPr>
          <w:p w14:paraId="780B22E9" w14:textId="77777777" w:rsidR="000C79CE" w:rsidRPr="002B347D" w:rsidRDefault="000C79CE" w:rsidP="004C69F4">
            <w:pPr>
              <w:jc w:val="center"/>
              <w:rPr>
                <w:sz w:val="20"/>
                <w:szCs w:val="20"/>
                <w:highlight w:val="yellow"/>
              </w:rPr>
            </w:pPr>
          </w:p>
        </w:tc>
        <w:tc>
          <w:tcPr>
            <w:tcW w:w="523" w:type="pct"/>
            <w:shd w:val="clear" w:color="auto" w:fill="auto"/>
          </w:tcPr>
          <w:p w14:paraId="5E47425F" w14:textId="77777777" w:rsidR="000C79CE" w:rsidRPr="002B347D" w:rsidRDefault="000C79CE" w:rsidP="004C69F4">
            <w:pPr>
              <w:jc w:val="center"/>
              <w:rPr>
                <w:sz w:val="20"/>
                <w:szCs w:val="20"/>
                <w:highlight w:val="yellow"/>
              </w:rPr>
            </w:pPr>
          </w:p>
        </w:tc>
        <w:tc>
          <w:tcPr>
            <w:tcW w:w="368" w:type="pct"/>
          </w:tcPr>
          <w:p w14:paraId="6ECA2EEB" w14:textId="77777777" w:rsidR="000C79CE" w:rsidRPr="002B347D" w:rsidRDefault="000C79CE" w:rsidP="004C69F4">
            <w:pPr>
              <w:jc w:val="center"/>
              <w:rPr>
                <w:sz w:val="20"/>
                <w:szCs w:val="20"/>
                <w:highlight w:val="yellow"/>
              </w:rPr>
            </w:pPr>
          </w:p>
        </w:tc>
        <w:tc>
          <w:tcPr>
            <w:tcW w:w="344" w:type="pct"/>
          </w:tcPr>
          <w:p w14:paraId="5D76E99A" w14:textId="77777777" w:rsidR="000C79CE" w:rsidRPr="00247DF5" w:rsidRDefault="000C79CE" w:rsidP="004C69F4">
            <w:pPr>
              <w:jc w:val="center"/>
              <w:rPr>
                <w:sz w:val="20"/>
                <w:szCs w:val="20"/>
              </w:rPr>
            </w:pPr>
          </w:p>
        </w:tc>
      </w:tr>
      <w:tr w:rsidR="000C79CE" w:rsidRPr="00247DF5" w14:paraId="27FBC2A7" w14:textId="77777777" w:rsidTr="000C79CE">
        <w:trPr>
          <w:trHeight w:val="1050"/>
          <w:jc w:val="center"/>
        </w:trPr>
        <w:tc>
          <w:tcPr>
            <w:tcW w:w="243" w:type="pct"/>
            <w:vMerge/>
            <w:shd w:val="clear" w:color="auto" w:fill="auto"/>
            <w:noWrap/>
          </w:tcPr>
          <w:p w14:paraId="0D91DE31" w14:textId="77777777" w:rsidR="000C79CE" w:rsidRPr="00B2010E" w:rsidRDefault="000C79CE" w:rsidP="004C69F4">
            <w:pPr>
              <w:jc w:val="center"/>
              <w:rPr>
                <w:rFonts w:eastAsia="Calibri"/>
                <w:sz w:val="20"/>
                <w:szCs w:val="20"/>
                <w:lang w:eastAsia="en-US"/>
              </w:rPr>
            </w:pPr>
          </w:p>
        </w:tc>
        <w:tc>
          <w:tcPr>
            <w:tcW w:w="1621" w:type="pct"/>
            <w:vMerge/>
            <w:shd w:val="clear" w:color="000000" w:fill="FFFFFF"/>
          </w:tcPr>
          <w:p w14:paraId="3005C3DC" w14:textId="77777777" w:rsidR="000C79CE" w:rsidRPr="00B2010E" w:rsidRDefault="000C79CE" w:rsidP="004C69F4">
            <w:pPr>
              <w:widowControl w:val="0"/>
              <w:spacing w:line="274" w:lineRule="exact"/>
              <w:jc w:val="both"/>
              <w:rPr>
                <w:rFonts w:eastAsia="Courier New"/>
                <w:color w:val="000000"/>
                <w:sz w:val="20"/>
                <w:szCs w:val="20"/>
                <w:u w:val="single"/>
                <w:shd w:val="clear" w:color="auto" w:fill="FFFFFF"/>
              </w:rPr>
            </w:pPr>
          </w:p>
        </w:tc>
        <w:tc>
          <w:tcPr>
            <w:tcW w:w="320" w:type="pct"/>
            <w:shd w:val="clear" w:color="000000" w:fill="FFFFFF"/>
          </w:tcPr>
          <w:p w14:paraId="6837A264" w14:textId="51EA8815" w:rsidR="000C79CE" w:rsidRPr="000C79CE" w:rsidRDefault="000C79CE" w:rsidP="00BA372C">
            <w:pPr>
              <w:spacing w:line="276" w:lineRule="auto"/>
              <w:jc w:val="center"/>
              <w:rPr>
                <w:color w:val="000000"/>
                <w:sz w:val="20"/>
                <w:szCs w:val="20"/>
              </w:rPr>
            </w:pPr>
            <w:r w:rsidRPr="000C79CE">
              <w:rPr>
                <w:color w:val="000000"/>
                <w:sz w:val="20"/>
                <w:szCs w:val="20"/>
              </w:rPr>
              <w:t xml:space="preserve">1 </w:t>
            </w:r>
            <w:r w:rsidR="00EE281F" w:rsidRPr="00EE281F">
              <w:rPr>
                <w:color w:val="000000"/>
                <w:sz w:val="20"/>
                <w:szCs w:val="20"/>
              </w:rPr>
              <w:t>сигнальный образец</w:t>
            </w:r>
            <w:r w:rsidRPr="000C79CE">
              <w:rPr>
                <w:color w:val="000000"/>
                <w:sz w:val="20"/>
                <w:szCs w:val="20"/>
              </w:rPr>
              <w:t xml:space="preserve"> (250 шт.)</w:t>
            </w:r>
          </w:p>
        </w:tc>
        <w:tc>
          <w:tcPr>
            <w:tcW w:w="320" w:type="pct"/>
            <w:shd w:val="clear" w:color="auto" w:fill="auto"/>
          </w:tcPr>
          <w:p w14:paraId="395DBD81" w14:textId="50899DB2" w:rsidR="000C79CE" w:rsidRPr="004C69F4" w:rsidRDefault="000C79CE" w:rsidP="004C69F4">
            <w:pPr>
              <w:spacing w:after="200" w:line="276" w:lineRule="auto"/>
              <w:jc w:val="center"/>
              <w:rPr>
                <w:sz w:val="20"/>
                <w:szCs w:val="20"/>
              </w:rPr>
            </w:pPr>
            <w:r w:rsidRPr="004C69F4">
              <w:rPr>
                <w:sz w:val="20"/>
                <w:szCs w:val="20"/>
              </w:rPr>
              <w:t>573,33</w:t>
            </w:r>
          </w:p>
        </w:tc>
        <w:tc>
          <w:tcPr>
            <w:tcW w:w="435" w:type="pct"/>
            <w:shd w:val="clear" w:color="auto" w:fill="auto"/>
          </w:tcPr>
          <w:p w14:paraId="5C3BDC46" w14:textId="044BDB67" w:rsidR="000C79CE" w:rsidRPr="004C69F4" w:rsidRDefault="000C79CE" w:rsidP="004C69F4">
            <w:pPr>
              <w:spacing w:after="200" w:line="276" w:lineRule="auto"/>
              <w:jc w:val="center"/>
              <w:rPr>
                <w:sz w:val="20"/>
                <w:szCs w:val="20"/>
              </w:rPr>
            </w:pPr>
            <w:r w:rsidRPr="004C69F4">
              <w:rPr>
                <w:color w:val="000000"/>
                <w:sz w:val="20"/>
                <w:szCs w:val="20"/>
              </w:rPr>
              <w:t>143 332,50</w:t>
            </w:r>
          </w:p>
        </w:tc>
        <w:tc>
          <w:tcPr>
            <w:tcW w:w="572" w:type="pct"/>
            <w:shd w:val="clear" w:color="auto" w:fill="auto"/>
          </w:tcPr>
          <w:p w14:paraId="7F7E3E2C" w14:textId="77777777" w:rsidR="000C79CE" w:rsidRPr="002B347D" w:rsidRDefault="000C79CE" w:rsidP="004C69F4">
            <w:pPr>
              <w:jc w:val="center"/>
              <w:rPr>
                <w:sz w:val="20"/>
                <w:szCs w:val="20"/>
                <w:highlight w:val="yellow"/>
              </w:rPr>
            </w:pPr>
          </w:p>
        </w:tc>
        <w:tc>
          <w:tcPr>
            <w:tcW w:w="254" w:type="pct"/>
          </w:tcPr>
          <w:p w14:paraId="29240889" w14:textId="77777777" w:rsidR="000C79CE" w:rsidRPr="002B347D" w:rsidRDefault="000C79CE" w:rsidP="004C69F4">
            <w:pPr>
              <w:jc w:val="center"/>
              <w:rPr>
                <w:sz w:val="20"/>
                <w:szCs w:val="20"/>
                <w:highlight w:val="yellow"/>
              </w:rPr>
            </w:pPr>
          </w:p>
        </w:tc>
        <w:tc>
          <w:tcPr>
            <w:tcW w:w="523" w:type="pct"/>
            <w:shd w:val="clear" w:color="auto" w:fill="auto"/>
          </w:tcPr>
          <w:p w14:paraId="66682EA2" w14:textId="77777777" w:rsidR="000C79CE" w:rsidRPr="002B347D" w:rsidRDefault="000C79CE" w:rsidP="004C69F4">
            <w:pPr>
              <w:jc w:val="center"/>
              <w:rPr>
                <w:sz w:val="20"/>
                <w:szCs w:val="20"/>
                <w:highlight w:val="yellow"/>
              </w:rPr>
            </w:pPr>
          </w:p>
        </w:tc>
        <w:tc>
          <w:tcPr>
            <w:tcW w:w="368" w:type="pct"/>
          </w:tcPr>
          <w:p w14:paraId="45D1E5E7" w14:textId="77777777" w:rsidR="000C79CE" w:rsidRPr="002B347D" w:rsidRDefault="000C79CE" w:rsidP="004C69F4">
            <w:pPr>
              <w:jc w:val="center"/>
              <w:rPr>
                <w:sz w:val="20"/>
                <w:szCs w:val="20"/>
                <w:highlight w:val="yellow"/>
              </w:rPr>
            </w:pPr>
          </w:p>
        </w:tc>
        <w:tc>
          <w:tcPr>
            <w:tcW w:w="344" w:type="pct"/>
          </w:tcPr>
          <w:p w14:paraId="206D9BB9" w14:textId="77777777" w:rsidR="000C79CE" w:rsidRPr="00247DF5" w:rsidRDefault="000C79CE" w:rsidP="004C69F4">
            <w:pPr>
              <w:jc w:val="center"/>
              <w:rPr>
                <w:sz w:val="20"/>
                <w:szCs w:val="20"/>
              </w:rPr>
            </w:pPr>
          </w:p>
        </w:tc>
      </w:tr>
      <w:tr w:rsidR="000C79CE" w:rsidRPr="00247DF5" w14:paraId="028C6CC2" w14:textId="77777777" w:rsidTr="000C79CE">
        <w:trPr>
          <w:trHeight w:val="450"/>
          <w:jc w:val="center"/>
        </w:trPr>
        <w:tc>
          <w:tcPr>
            <w:tcW w:w="243" w:type="pct"/>
            <w:vMerge w:val="restart"/>
            <w:shd w:val="clear" w:color="auto" w:fill="auto"/>
            <w:noWrap/>
          </w:tcPr>
          <w:p w14:paraId="50B96FD4" w14:textId="77777777" w:rsidR="000C79CE" w:rsidRPr="00B2010E" w:rsidRDefault="000C79CE" w:rsidP="004C69F4">
            <w:pPr>
              <w:jc w:val="center"/>
              <w:rPr>
                <w:rFonts w:eastAsia="Calibri"/>
                <w:sz w:val="20"/>
                <w:szCs w:val="20"/>
                <w:lang w:eastAsia="en-US"/>
              </w:rPr>
            </w:pPr>
            <w:r w:rsidRPr="00B2010E">
              <w:rPr>
                <w:rFonts w:eastAsia="Calibri"/>
                <w:sz w:val="20"/>
                <w:szCs w:val="20"/>
                <w:lang w:eastAsia="en-US"/>
              </w:rPr>
              <w:t>6</w:t>
            </w:r>
          </w:p>
        </w:tc>
        <w:tc>
          <w:tcPr>
            <w:tcW w:w="1621" w:type="pct"/>
            <w:vMerge w:val="restart"/>
            <w:shd w:val="clear" w:color="000000" w:fill="FFFFFF"/>
          </w:tcPr>
          <w:p w14:paraId="7503F081" w14:textId="77777777" w:rsidR="000C79CE" w:rsidRPr="00B2010E" w:rsidRDefault="000C79CE" w:rsidP="004C69F4">
            <w:pPr>
              <w:jc w:val="both"/>
              <w:rPr>
                <w:rFonts w:eastAsiaTheme="minorHAnsi"/>
                <w:sz w:val="20"/>
                <w:szCs w:val="20"/>
                <w:lang w:eastAsia="en-US"/>
              </w:rPr>
            </w:pPr>
            <w:r w:rsidRPr="00B2010E">
              <w:rPr>
                <w:rFonts w:eastAsiaTheme="minorHAnsi"/>
                <w:sz w:val="20"/>
                <w:szCs w:val="20"/>
                <w:u w:val="single"/>
                <w:lang w:eastAsia="en-US"/>
              </w:rPr>
              <w:t xml:space="preserve">Буклет </w:t>
            </w:r>
          </w:p>
          <w:p w14:paraId="332E728F" w14:textId="77777777" w:rsidR="000C79CE" w:rsidRPr="00B2010E" w:rsidRDefault="000C79CE" w:rsidP="004C69F4">
            <w:pPr>
              <w:jc w:val="both"/>
              <w:rPr>
                <w:rFonts w:eastAsiaTheme="minorHAnsi"/>
                <w:sz w:val="20"/>
                <w:szCs w:val="20"/>
                <w:lang w:eastAsia="en-US"/>
              </w:rPr>
            </w:pPr>
            <w:r w:rsidRPr="00B2010E">
              <w:rPr>
                <w:rFonts w:eastAsiaTheme="minorHAnsi"/>
                <w:sz w:val="20"/>
                <w:szCs w:val="20"/>
                <w:lang w:eastAsia="en-US"/>
              </w:rPr>
              <w:t>формат А5 блок + обложка, печать 4+4, бумага мелованная глянцевая, обложка 200 г/м</w:t>
            </w:r>
            <w:proofErr w:type="gramStart"/>
            <w:r w:rsidRPr="00B2010E">
              <w:rPr>
                <w:rFonts w:eastAsiaTheme="minorHAnsi"/>
                <w:sz w:val="20"/>
                <w:szCs w:val="20"/>
                <w:lang w:eastAsia="en-US"/>
              </w:rPr>
              <w:t>2</w:t>
            </w:r>
            <w:proofErr w:type="gramEnd"/>
            <w:r w:rsidRPr="00B2010E">
              <w:rPr>
                <w:rFonts w:eastAsiaTheme="minorHAnsi"/>
                <w:sz w:val="20"/>
                <w:szCs w:val="20"/>
                <w:lang w:eastAsia="en-US"/>
              </w:rPr>
              <w:t xml:space="preserve">, блок 130 г/м2. </w:t>
            </w:r>
            <w:proofErr w:type="spellStart"/>
            <w:r w:rsidRPr="00B2010E">
              <w:rPr>
                <w:rFonts w:eastAsiaTheme="minorHAnsi"/>
                <w:sz w:val="20"/>
                <w:szCs w:val="20"/>
                <w:lang w:eastAsia="en-US"/>
              </w:rPr>
              <w:t>Ламинация</w:t>
            </w:r>
            <w:proofErr w:type="spellEnd"/>
            <w:r w:rsidRPr="00B2010E">
              <w:rPr>
                <w:rFonts w:eastAsiaTheme="minorHAnsi"/>
                <w:sz w:val="20"/>
                <w:szCs w:val="20"/>
                <w:lang w:eastAsia="en-US"/>
              </w:rPr>
              <w:t xml:space="preserve"> 1+0 на обложке, по центру 1 </w:t>
            </w:r>
            <w:proofErr w:type="spellStart"/>
            <w:r w:rsidRPr="00B2010E">
              <w:rPr>
                <w:rFonts w:eastAsiaTheme="minorHAnsi"/>
                <w:sz w:val="20"/>
                <w:szCs w:val="20"/>
                <w:lang w:eastAsia="en-US"/>
              </w:rPr>
              <w:t>биговка</w:t>
            </w:r>
            <w:proofErr w:type="spellEnd"/>
            <w:r w:rsidRPr="00B2010E">
              <w:rPr>
                <w:rFonts w:eastAsiaTheme="minorHAnsi"/>
                <w:sz w:val="20"/>
                <w:szCs w:val="20"/>
                <w:lang w:eastAsia="en-US"/>
              </w:rPr>
              <w:t>, 1 фальц, шитье на 2 скобы.</w:t>
            </w:r>
          </w:p>
        </w:tc>
        <w:tc>
          <w:tcPr>
            <w:tcW w:w="320" w:type="pct"/>
            <w:shd w:val="clear" w:color="000000" w:fill="FFFFFF"/>
          </w:tcPr>
          <w:p w14:paraId="25522335" w14:textId="2D7370E9" w:rsidR="000C79CE" w:rsidRPr="000C79CE" w:rsidRDefault="000C79CE" w:rsidP="00BA372C">
            <w:pPr>
              <w:spacing w:line="276" w:lineRule="auto"/>
              <w:jc w:val="center"/>
              <w:rPr>
                <w:color w:val="000000"/>
                <w:sz w:val="20"/>
                <w:szCs w:val="20"/>
              </w:rPr>
            </w:pPr>
            <w:r w:rsidRPr="000C79CE">
              <w:rPr>
                <w:color w:val="000000"/>
                <w:sz w:val="20"/>
                <w:szCs w:val="20"/>
                <w:lang w:val="en-US"/>
              </w:rPr>
              <w:t xml:space="preserve">1 </w:t>
            </w:r>
            <w:r w:rsidR="00EE281F" w:rsidRPr="00EE281F">
              <w:rPr>
                <w:color w:val="000000"/>
                <w:sz w:val="20"/>
                <w:szCs w:val="20"/>
              </w:rPr>
              <w:t>сигнальный образец</w:t>
            </w:r>
          </w:p>
          <w:p w14:paraId="17EDAECB" w14:textId="54FDEF58" w:rsidR="000C79CE" w:rsidRPr="000C79CE" w:rsidRDefault="000C79CE" w:rsidP="00BA372C">
            <w:pPr>
              <w:spacing w:line="276" w:lineRule="auto"/>
              <w:jc w:val="center"/>
              <w:rPr>
                <w:color w:val="000000"/>
                <w:sz w:val="20"/>
                <w:szCs w:val="20"/>
              </w:rPr>
            </w:pPr>
            <w:r w:rsidRPr="000C79CE">
              <w:rPr>
                <w:color w:val="000000"/>
                <w:sz w:val="20"/>
                <w:szCs w:val="20"/>
              </w:rPr>
              <w:t>(200 шт.)</w:t>
            </w:r>
          </w:p>
        </w:tc>
        <w:tc>
          <w:tcPr>
            <w:tcW w:w="320" w:type="pct"/>
            <w:shd w:val="clear" w:color="auto" w:fill="auto"/>
          </w:tcPr>
          <w:p w14:paraId="1457693B" w14:textId="4A738FA7"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t>321,25</w:t>
            </w:r>
          </w:p>
        </w:tc>
        <w:tc>
          <w:tcPr>
            <w:tcW w:w="435" w:type="pct"/>
            <w:shd w:val="clear" w:color="auto" w:fill="auto"/>
          </w:tcPr>
          <w:p w14:paraId="786CBAD9" w14:textId="6D2CB184"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64 250,00</w:t>
            </w:r>
          </w:p>
        </w:tc>
        <w:tc>
          <w:tcPr>
            <w:tcW w:w="572" w:type="pct"/>
            <w:shd w:val="clear" w:color="auto" w:fill="auto"/>
          </w:tcPr>
          <w:p w14:paraId="7E48FC6E" w14:textId="77777777" w:rsidR="000C79CE" w:rsidRPr="002B347D" w:rsidRDefault="000C79CE" w:rsidP="004C69F4">
            <w:pPr>
              <w:jc w:val="center"/>
              <w:rPr>
                <w:sz w:val="20"/>
                <w:szCs w:val="20"/>
                <w:highlight w:val="yellow"/>
              </w:rPr>
            </w:pPr>
          </w:p>
        </w:tc>
        <w:tc>
          <w:tcPr>
            <w:tcW w:w="254" w:type="pct"/>
          </w:tcPr>
          <w:p w14:paraId="510913DA" w14:textId="77777777" w:rsidR="000C79CE" w:rsidRPr="002B347D" w:rsidRDefault="000C79CE" w:rsidP="004C69F4">
            <w:pPr>
              <w:jc w:val="center"/>
              <w:rPr>
                <w:sz w:val="20"/>
                <w:szCs w:val="20"/>
                <w:highlight w:val="yellow"/>
              </w:rPr>
            </w:pPr>
          </w:p>
        </w:tc>
        <w:tc>
          <w:tcPr>
            <w:tcW w:w="523" w:type="pct"/>
            <w:shd w:val="clear" w:color="auto" w:fill="auto"/>
          </w:tcPr>
          <w:p w14:paraId="644B70D4" w14:textId="77777777" w:rsidR="000C79CE" w:rsidRPr="002B347D" w:rsidRDefault="000C79CE" w:rsidP="004C69F4">
            <w:pPr>
              <w:jc w:val="center"/>
              <w:rPr>
                <w:sz w:val="20"/>
                <w:szCs w:val="20"/>
                <w:highlight w:val="yellow"/>
              </w:rPr>
            </w:pPr>
          </w:p>
        </w:tc>
        <w:tc>
          <w:tcPr>
            <w:tcW w:w="368" w:type="pct"/>
          </w:tcPr>
          <w:p w14:paraId="3D345EAA" w14:textId="77777777" w:rsidR="000C79CE" w:rsidRPr="002B347D" w:rsidRDefault="000C79CE" w:rsidP="004C69F4">
            <w:pPr>
              <w:jc w:val="center"/>
              <w:rPr>
                <w:sz w:val="20"/>
                <w:szCs w:val="20"/>
                <w:highlight w:val="yellow"/>
              </w:rPr>
            </w:pPr>
          </w:p>
        </w:tc>
        <w:tc>
          <w:tcPr>
            <w:tcW w:w="344" w:type="pct"/>
          </w:tcPr>
          <w:p w14:paraId="1D207DF2" w14:textId="77777777" w:rsidR="000C79CE" w:rsidRPr="00247DF5" w:rsidRDefault="000C79CE" w:rsidP="004C69F4">
            <w:pPr>
              <w:jc w:val="center"/>
              <w:rPr>
                <w:sz w:val="20"/>
                <w:szCs w:val="20"/>
              </w:rPr>
            </w:pPr>
          </w:p>
        </w:tc>
      </w:tr>
      <w:tr w:rsidR="000C79CE" w:rsidRPr="00247DF5" w14:paraId="2E9B5D8A" w14:textId="77777777" w:rsidTr="000C79CE">
        <w:trPr>
          <w:trHeight w:val="455"/>
          <w:jc w:val="center"/>
        </w:trPr>
        <w:tc>
          <w:tcPr>
            <w:tcW w:w="243" w:type="pct"/>
            <w:vMerge/>
            <w:shd w:val="clear" w:color="auto" w:fill="auto"/>
            <w:noWrap/>
          </w:tcPr>
          <w:p w14:paraId="7CFAD8C5" w14:textId="77777777" w:rsidR="000C79CE" w:rsidRPr="00B2010E" w:rsidRDefault="000C79CE" w:rsidP="004C69F4">
            <w:pPr>
              <w:jc w:val="center"/>
              <w:rPr>
                <w:rFonts w:eastAsia="Calibri"/>
                <w:sz w:val="20"/>
                <w:szCs w:val="20"/>
                <w:lang w:eastAsia="en-US"/>
              </w:rPr>
            </w:pPr>
          </w:p>
        </w:tc>
        <w:tc>
          <w:tcPr>
            <w:tcW w:w="1621" w:type="pct"/>
            <w:vMerge/>
            <w:shd w:val="clear" w:color="000000" w:fill="FFFFFF"/>
          </w:tcPr>
          <w:p w14:paraId="3E5AEEDC" w14:textId="77777777" w:rsidR="000C79CE" w:rsidRPr="00B2010E" w:rsidRDefault="000C79CE" w:rsidP="004C69F4">
            <w:pPr>
              <w:jc w:val="both"/>
              <w:rPr>
                <w:rFonts w:eastAsiaTheme="minorHAnsi"/>
                <w:sz w:val="20"/>
                <w:szCs w:val="20"/>
                <w:u w:val="single"/>
                <w:lang w:eastAsia="en-US"/>
              </w:rPr>
            </w:pPr>
          </w:p>
        </w:tc>
        <w:tc>
          <w:tcPr>
            <w:tcW w:w="320" w:type="pct"/>
            <w:shd w:val="clear" w:color="000000" w:fill="FFFFFF"/>
          </w:tcPr>
          <w:p w14:paraId="418A39F9" w14:textId="40BF67F9" w:rsidR="000C79CE" w:rsidRPr="000C79CE" w:rsidRDefault="000C79CE" w:rsidP="00BA372C">
            <w:pPr>
              <w:spacing w:line="276" w:lineRule="auto"/>
              <w:jc w:val="center"/>
              <w:rPr>
                <w:color w:val="000000"/>
                <w:sz w:val="20"/>
                <w:szCs w:val="20"/>
              </w:rPr>
            </w:pPr>
            <w:r w:rsidRPr="000C79CE">
              <w:rPr>
                <w:color w:val="000000"/>
                <w:sz w:val="20"/>
                <w:szCs w:val="20"/>
              </w:rPr>
              <w:t xml:space="preserve">1 </w:t>
            </w:r>
            <w:r w:rsidR="00EE281F" w:rsidRPr="00EE281F">
              <w:rPr>
                <w:color w:val="000000"/>
                <w:sz w:val="20"/>
                <w:szCs w:val="20"/>
              </w:rPr>
              <w:t>сигнальный образец</w:t>
            </w:r>
            <w:r w:rsidRPr="000C79CE">
              <w:rPr>
                <w:color w:val="000000"/>
                <w:sz w:val="20"/>
                <w:szCs w:val="20"/>
              </w:rPr>
              <w:t xml:space="preserve"> (</w:t>
            </w:r>
            <w:r w:rsidRPr="000C79CE">
              <w:rPr>
                <w:color w:val="000000"/>
                <w:sz w:val="20"/>
                <w:szCs w:val="20"/>
                <w:lang w:val="en-US"/>
              </w:rPr>
              <w:t>200</w:t>
            </w:r>
            <w:r w:rsidRPr="000C79CE">
              <w:rPr>
                <w:color w:val="000000"/>
                <w:sz w:val="20"/>
                <w:szCs w:val="20"/>
              </w:rPr>
              <w:t xml:space="preserve"> шт.)</w:t>
            </w:r>
          </w:p>
        </w:tc>
        <w:tc>
          <w:tcPr>
            <w:tcW w:w="320" w:type="pct"/>
            <w:shd w:val="clear" w:color="auto" w:fill="auto"/>
          </w:tcPr>
          <w:p w14:paraId="6EDEED4E" w14:textId="4E5AD947" w:rsidR="000C79CE" w:rsidRPr="004C69F4" w:rsidRDefault="000C79CE" w:rsidP="004C69F4">
            <w:pPr>
              <w:spacing w:after="200" w:line="276" w:lineRule="auto"/>
              <w:jc w:val="center"/>
              <w:rPr>
                <w:sz w:val="20"/>
                <w:szCs w:val="20"/>
              </w:rPr>
            </w:pPr>
            <w:r w:rsidRPr="004C69F4">
              <w:rPr>
                <w:sz w:val="20"/>
                <w:szCs w:val="20"/>
              </w:rPr>
              <w:t>321,25</w:t>
            </w:r>
          </w:p>
        </w:tc>
        <w:tc>
          <w:tcPr>
            <w:tcW w:w="435" w:type="pct"/>
            <w:shd w:val="clear" w:color="auto" w:fill="auto"/>
          </w:tcPr>
          <w:p w14:paraId="7942C018" w14:textId="66A31082" w:rsidR="000C79CE" w:rsidRPr="004C69F4" w:rsidRDefault="000C79CE" w:rsidP="004C69F4">
            <w:pPr>
              <w:spacing w:after="200" w:line="276" w:lineRule="auto"/>
              <w:jc w:val="center"/>
              <w:rPr>
                <w:sz w:val="20"/>
                <w:szCs w:val="20"/>
              </w:rPr>
            </w:pPr>
            <w:r w:rsidRPr="004C69F4">
              <w:rPr>
                <w:color w:val="000000"/>
                <w:sz w:val="20"/>
                <w:szCs w:val="20"/>
              </w:rPr>
              <w:t>64 250,00</w:t>
            </w:r>
          </w:p>
        </w:tc>
        <w:tc>
          <w:tcPr>
            <w:tcW w:w="572" w:type="pct"/>
            <w:shd w:val="clear" w:color="auto" w:fill="auto"/>
          </w:tcPr>
          <w:p w14:paraId="10D0552E" w14:textId="77777777" w:rsidR="000C79CE" w:rsidRPr="002B347D" w:rsidRDefault="000C79CE" w:rsidP="004C69F4">
            <w:pPr>
              <w:jc w:val="center"/>
              <w:rPr>
                <w:sz w:val="20"/>
                <w:szCs w:val="20"/>
                <w:highlight w:val="yellow"/>
              </w:rPr>
            </w:pPr>
          </w:p>
        </w:tc>
        <w:tc>
          <w:tcPr>
            <w:tcW w:w="254" w:type="pct"/>
          </w:tcPr>
          <w:p w14:paraId="23606DF3" w14:textId="77777777" w:rsidR="000C79CE" w:rsidRPr="002B347D" w:rsidRDefault="000C79CE" w:rsidP="004C69F4">
            <w:pPr>
              <w:jc w:val="center"/>
              <w:rPr>
                <w:sz w:val="20"/>
                <w:szCs w:val="20"/>
                <w:highlight w:val="yellow"/>
              </w:rPr>
            </w:pPr>
          </w:p>
        </w:tc>
        <w:tc>
          <w:tcPr>
            <w:tcW w:w="523" w:type="pct"/>
            <w:shd w:val="clear" w:color="auto" w:fill="auto"/>
          </w:tcPr>
          <w:p w14:paraId="4566CB82" w14:textId="77777777" w:rsidR="000C79CE" w:rsidRPr="002B347D" w:rsidRDefault="000C79CE" w:rsidP="004C69F4">
            <w:pPr>
              <w:jc w:val="center"/>
              <w:rPr>
                <w:sz w:val="20"/>
                <w:szCs w:val="20"/>
                <w:highlight w:val="yellow"/>
              </w:rPr>
            </w:pPr>
          </w:p>
        </w:tc>
        <w:tc>
          <w:tcPr>
            <w:tcW w:w="368" w:type="pct"/>
          </w:tcPr>
          <w:p w14:paraId="139A17F7" w14:textId="77777777" w:rsidR="000C79CE" w:rsidRPr="002B347D" w:rsidRDefault="000C79CE" w:rsidP="004C69F4">
            <w:pPr>
              <w:jc w:val="center"/>
              <w:rPr>
                <w:sz w:val="20"/>
                <w:szCs w:val="20"/>
                <w:highlight w:val="yellow"/>
              </w:rPr>
            </w:pPr>
          </w:p>
        </w:tc>
        <w:tc>
          <w:tcPr>
            <w:tcW w:w="344" w:type="pct"/>
          </w:tcPr>
          <w:p w14:paraId="19961B20" w14:textId="77777777" w:rsidR="000C79CE" w:rsidRPr="00247DF5" w:rsidRDefault="000C79CE" w:rsidP="004C69F4">
            <w:pPr>
              <w:jc w:val="center"/>
              <w:rPr>
                <w:sz w:val="20"/>
                <w:szCs w:val="20"/>
              </w:rPr>
            </w:pPr>
          </w:p>
        </w:tc>
      </w:tr>
      <w:tr w:rsidR="000C79CE" w:rsidRPr="00247DF5" w14:paraId="68B7F315" w14:textId="77777777" w:rsidTr="000C79CE">
        <w:trPr>
          <w:trHeight w:val="275"/>
          <w:jc w:val="center"/>
        </w:trPr>
        <w:tc>
          <w:tcPr>
            <w:tcW w:w="243" w:type="pct"/>
            <w:vMerge w:val="restart"/>
            <w:shd w:val="clear" w:color="auto" w:fill="auto"/>
            <w:noWrap/>
          </w:tcPr>
          <w:p w14:paraId="6034F8A9" w14:textId="77777777" w:rsidR="000C79CE" w:rsidRPr="00B2010E" w:rsidRDefault="000C79CE" w:rsidP="004C69F4">
            <w:pPr>
              <w:jc w:val="center"/>
              <w:rPr>
                <w:rFonts w:eastAsia="Calibri"/>
                <w:sz w:val="20"/>
                <w:szCs w:val="20"/>
                <w:lang w:eastAsia="en-US"/>
              </w:rPr>
            </w:pPr>
            <w:r w:rsidRPr="00B2010E">
              <w:rPr>
                <w:rFonts w:eastAsia="Calibri"/>
                <w:sz w:val="20"/>
                <w:szCs w:val="20"/>
                <w:lang w:eastAsia="en-US"/>
              </w:rPr>
              <w:t>7</w:t>
            </w:r>
          </w:p>
        </w:tc>
        <w:tc>
          <w:tcPr>
            <w:tcW w:w="1621" w:type="pct"/>
            <w:vMerge w:val="restart"/>
            <w:shd w:val="clear" w:color="000000" w:fill="FFFFFF"/>
          </w:tcPr>
          <w:p w14:paraId="6B344F59" w14:textId="77777777" w:rsidR="000C79CE" w:rsidRPr="00B2010E" w:rsidRDefault="000C79CE" w:rsidP="004C69F4">
            <w:pPr>
              <w:jc w:val="both"/>
              <w:rPr>
                <w:rFonts w:eastAsiaTheme="minorHAnsi"/>
                <w:sz w:val="20"/>
                <w:szCs w:val="20"/>
                <w:u w:val="single"/>
                <w:lang w:eastAsia="en-US"/>
              </w:rPr>
            </w:pPr>
            <w:r w:rsidRPr="00B2010E">
              <w:rPr>
                <w:rFonts w:eastAsiaTheme="minorHAnsi"/>
                <w:sz w:val="20"/>
                <w:szCs w:val="20"/>
                <w:u w:val="single"/>
                <w:lang w:eastAsia="en-US"/>
              </w:rPr>
              <w:t>Поздравительная открытка</w:t>
            </w:r>
            <w:r>
              <w:rPr>
                <w:rFonts w:eastAsiaTheme="minorHAnsi"/>
                <w:sz w:val="20"/>
                <w:szCs w:val="20"/>
                <w:u w:val="single"/>
                <w:lang w:eastAsia="en-US"/>
              </w:rPr>
              <w:t xml:space="preserve"> </w:t>
            </w:r>
            <w:r w:rsidRPr="00B2010E">
              <w:rPr>
                <w:rFonts w:eastAsiaTheme="minorHAnsi"/>
                <w:sz w:val="20"/>
                <w:szCs w:val="20"/>
                <w:u w:val="single"/>
                <w:lang w:eastAsia="en-US"/>
              </w:rPr>
              <w:t xml:space="preserve">в </w:t>
            </w:r>
            <w:proofErr w:type="spellStart"/>
            <w:r w:rsidRPr="00B2010E">
              <w:rPr>
                <w:rFonts w:eastAsiaTheme="minorHAnsi"/>
                <w:sz w:val="20"/>
                <w:szCs w:val="20"/>
                <w:u w:val="single"/>
                <w:lang w:eastAsia="en-US"/>
              </w:rPr>
              <w:t>брендированном</w:t>
            </w:r>
            <w:proofErr w:type="spellEnd"/>
            <w:r w:rsidRPr="00B2010E">
              <w:rPr>
                <w:rFonts w:eastAsiaTheme="minorHAnsi"/>
                <w:sz w:val="20"/>
                <w:szCs w:val="20"/>
                <w:u w:val="single"/>
                <w:lang w:eastAsia="en-US"/>
              </w:rPr>
              <w:t xml:space="preserve"> конверте</w:t>
            </w:r>
          </w:p>
          <w:p w14:paraId="50D50603" w14:textId="77777777" w:rsidR="000C79CE" w:rsidRPr="00B2010E" w:rsidRDefault="000C79CE" w:rsidP="004C69F4">
            <w:pPr>
              <w:jc w:val="both"/>
              <w:rPr>
                <w:rFonts w:eastAsiaTheme="minorHAnsi"/>
                <w:sz w:val="20"/>
                <w:szCs w:val="20"/>
                <w:lang w:eastAsia="en-US"/>
              </w:rPr>
            </w:pPr>
            <w:r w:rsidRPr="00B2010E">
              <w:rPr>
                <w:rFonts w:eastAsiaTheme="minorHAnsi"/>
                <w:sz w:val="20"/>
                <w:szCs w:val="20"/>
                <w:lang w:eastAsia="en-US"/>
              </w:rPr>
              <w:t xml:space="preserve">Открытка 150x150 мм, в развороте 150х300, 1 </w:t>
            </w:r>
            <w:proofErr w:type="spellStart"/>
            <w:r w:rsidRPr="00B2010E">
              <w:rPr>
                <w:rFonts w:eastAsiaTheme="minorHAnsi"/>
                <w:sz w:val="20"/>
                <w:szCs w:val="20"/>
                <w:lang w:eastAsia="en-US"/>
              </w:rPr>
              <w:t>биг</w:t>
            </w:r>
            <w:proofErr w:type="spellEnd"/>
            <w:r w:rsidRPr="00B2010E">
              <w:rPr>
                <w:rFonts w:eastAsiaTheme="minorHAnsi"/>
                <w:sz w:val="20"/>
                <w:szCs w:val="20"/>
                <w:lang w:eastAsia="en-US"/>
              </w:rPr>
              <w:t xml:space="preserve">, 1 фальц. Бумага </w:t>
            </w:r>
            <w:proofErr w:type="spellStart"/>
            <w:r w:rsidRPr="00B2010E">
              <w:rPr>
                <w:rFonts w:eastAsiaTheme="minorHAnsi"/>
                <w:sz w:val="20"/>
                <w:szCs w:val="20"/>
                <w:lang w:eastAsia="en-US"/>
              </w:rPr>
              <w:t>Colorplan</w:t>
            </w:r>
            <w:proofErr w:type="spellEnd"/>
            <w:r w:rsidRPr="00B2010E">
              <w:rPr>
                <w:rFonts w:eastAsiaTheme="minorHAnsi"/>
                <w:sz w:val="20"/>
                <w:szCs w:val="20"/>
                <w:lang w:eastAsia="en-US"/>
              </w:rPr>
              <w:t xml:space="preserve"> или эквивалент, цвет - согласовывается с Заказчиком, 300 г/м, метод нанесения: тиснение, </w:t>
            </w:r>
            <w:proofErr w:type="spellStart"/>
            <w:r w:rsidRPr="00B2010E">
              <w:rPr>
                <w:rFonts w:eastAsiaTheme="minorHAnsi"/>
                <w:sz w:val="20"/>
                <w:szCs w:val="20"/>
                <w:lang w:eastAsia="en-US"/>
              </w:rPr>
              <w:t>конгреф</w:t>
            </w:r>
            <w:proofErr w:type="spellEnd"/>
            <w:r w:rsidRPr="00B2010E">
              <w:rPr>
                <w:rFonts w:eastAsiaTheme="minorHAnsi"/>
                <w:sz w:val="20"/>
                <w:szCs w:val="20"/>
                <w:lang w:eastAsia="en-US"/>
              </w:rPr>
              <w:t xml:space="preserve">, </w:t>
            </w:r>
            <w:proofErr w:type="spellStart"/>
            <w:r w:rsidRPr="00B2010E">
              <w:rPr>
                <w:rFonts w:eastAsiaTheme="minorHAnsi"/>
                <w:sz w:val="20"/>
                <w:szCs w:val="20"/>
                <w:lang w:eastAsia="en-US"/>
              </w:rPr>
              <w:t>шелкотрафарет</w:t>
            </w:r>
            <w:proofErr w:type="spellEnd"/>
            <w:r w:rsidRPr="00B2010E">
              <w:rPr>
                <w:rFonts w:eastAsiaTheme="minorHAnsi"/>
                <w:sz w:val="20"/>
                <w:szCs w:val="20"/>
                <w:lang w:eastAsia="en-US"/>
              </w:rPr>
              <w:t xml:space="preserve"> 4+0.</w:t>
            </w:r>
          </w:p>
          <w:p w14:paraId="17548486" w14:textId="77777777" w:rsidR="000C79CE" w:rsidRPr="00B2010E" w:rsidRDefault="000C79CE" w:rsidP="004C69F4">
            <w:pPr>
              <w:jc w:val="both"/>
              <w:rPr>
                <w:rFonts w:eastAsiaTheme="minorHAnsi"/>
                <w:sz w:val="20"/>
                <w:szCs w:val="20"/>
                <w:lang w:eastAsia="en-US"/>
              </w:rPr>
            </w:pPr>
            <w:r w:rsidRPr="00B2010E">
              <w:rPr>
                <w:rFonts w:eastAsiaTheme="minorHAnsi"/>
                <w:sz w:val="20"/>
                <w:szCs w:val="20"/>
                <w:lang w:eastAsia="en-US"/>
              </w:rPr>
              <w:t xml:space="preserve">Вкладыш 144x144 печать 4+0, </w:t>
            </w:r>
            <w:proofErr w:type="spellStart"/>
            <w:r w:rsidRPr="00B2010E">
              <w:rPr>
                <w:rFonts w:eastAsiaTheme="minorHAnsi"/>
                <w:sz w:val="20"/>
                <w:szCs w:val="20"/>
                <w:lang w:eastAsia="en-US"/>
              </w:rPr>
              <w:t>Splendorgel</w:t>
            </w:r>
            <w:proofErr w:type="spellEnd"/>
            <w:r w:rsidRPr="00B2010E">
              <w:rPr>
                <w:rFonts w:eastAsiaTheme="minorHAnsi"/>
                <w:sz w:val="20"/>
                <w:szCs w:val="20"/>
                <w:lang w:eastAsia="en-US"/>
              </w:rPr>
              <w:t xml:space="preserve"> </w:t>
            </w:r>
            <w:proofErr w:type="spellStart"/>
            <w:r w:rsidRPr="00B2010E">
              <w:rPr>
                <w:rFonts w:eastAsiaTheme="minorHAnsi"/>
                <w:sz w:val="20"/>
                <w:szCs w:val="20"/>
                <w:lang w:eastAsia="en-US"/>
              </w:rPr>
              <w:t>Extra</w:t>
            </w:r>
            <w:proofErr w:type="spellEnd"/>
            <w:r w:rsidRPr="00B2010E">
              <w:rPr>
                <w:rFonts w:eastAsiaTheme="minorHAnsi"/>
                <w:sz w:val="20"/>
                <w:szCs w:val="20"/>
                <w:lang w:eastAsia="en-US"/>
              </w:rPr>
              <w:t xml:space="preserve"> или эквивалент, 85 г/м</w:t>
            </w:r>
          </w:p>
          <w:p w14:paraId="206CBD95" w14:textId="77777777" w:rsidR="000C79CE" w:rsidRPr="00B2010E" w:rsidRDefault="000C79CE" w:rsidP="004C69F4">
            <w:pPr>
              <w:jc w:val="both"/>
              <w:rPr>
                <w:rFonts w:eastAsiaTheme="minorHAnsi"/>
                <w:sz w:val="20"/>
                <w:szCs w:val="20"/>
                <w:lang w:eastAsia="en-US"/>
              </w:rPr>
            </w:pPr>
            <w:r w:rsidRPr="00B2010E">
              <w:rPr>
                <w:rFonts w:eastAsiaTheme="minorHAnsi"/>
                <w:sz w:val="20"/>
                <w:szCs w:val="20"/>
                <w:lang w:eastAsia="en-US"/>
              </w:rPr>
              <w:t xml:space="preserve">Конверт 160x160, SIRIO </w:t>
            </w:r>
            <w:proofErr w:type="spellStart"/>
            <w:r w:rsidRPr="00B2010E">
              <w:rPr>
                <w:rFonts w:eastAsiaTheme="minorHAnsi"/>
                <w:sz w:val="20"/>
                <w:szCs w:val="20"/>
                <w:lang w:eastAsia="en-US"/>
              </w:rPr>
              <w:t>Pearl</w:t>
            </w:r>
            <w:proofErr w:type="spellEnd"/>
            <w:r w:rsidRPr="00B2010E">
              <w:rPr>
                <w:rFonts w:eastAsiaTheme="minorHAnsi"/>
                <w:sz w:val="20"/>
                <w:szCs w:val="20"/>
                <w:lang w:eastAsia="en-US"/>
              </w:rPr>
              <w:t xml:space="preserve"> или эквивалент, цвет согласовывается с заказчиком CSI, 300 г/м (вырубка, </w:t>
            </w:r>
            <w:r w:rsidRPr="00B2010E">
              <w:rPr>
                <w:rFonts w:eastAsiaTheme="minorHAnsi"/>
                <w:sz w:val="20"/>
                <w:szCs w:val="20"/>
                <w:lang w:eastAsia="en-US"/>
              </w:rPr>
              <w:lastRenderedPageBreak/>
              <w:t xml:space="preserve">склейка). Клапан с клеевой полосой. Метод нанесения: тиснение и </w:t>
            </w:r>
            <w:proofErr w:type="spellStart"/>
            <w:r w:rsidRPr="00B2010E">
              <w:rPr>
                <w:rFonts w:eastAsiaTheme="minorHAnsi"/>
                <w:sz w:val="20"/>
                <w:szCs w:val="20"/>
                <w:lang w:eastAsia="en-US"/>
              </w:rPr>
              <w:t>конгрев</w:t>
            </w:r>
            <w:proofErr w:type="spellEnd"/>
            <w:r w:rsidRPr="00B2010E">
              <w:rPr>
                <w:rFonts w:eastAsiaTheme="minorHAnsi"/>
                <w:sz w:val="20"/>
                <w:szCs w:val="20"/>
                <w:lang w:eastAsia="en-US"/>
              </w:rPr>
              <w:t xml:space="preserve">, </w:t>
            </w:r>
            <w:proofErr w:type="spellStart"/>
            <w:r w:rsidRPr="00B2010E">
              <w:rPr>
                <w:rFonts w:eastAsiaTheme="minorHAnsi"/>
                <w:sz w:val="20"/>
                <w:szCs w:val="20"/>
                <w:lang w:eastAsia="en-US"/>
              </w:rPr>
              <w:t>конгрев</w:t>
            </w:r>
            <w:proofErr w:type="spellEnd"/>
            <w:r w:rsidRPr="00B2010E">
              <w:rPr>
                <w:rFonts w:eastAsiaTheme="minorHAnsi"/>
                <w:sz w:val="20"/>
                <w:szCs w:val="20"/>
                <w:lang w:eastAsia="en-US"/>
              </w:rPr>
              <w:t xml:space="preserve"> «слепой», логотип 30% от обложки изделия, </w:t>
            </w:r>
            <w:proofErr w:type="spellStart"/>
            <w:r w:rsidRPr="00B2010E">
              <w:rPr>
                <w:rFonts w:eastAsiaTheme="minorHAnsi"/>
                <w:sz w:val="20"/>
                <w:szCs w:val="20"/>
                <w:lang w:eastAsia="en-US"/>
              </w:rPr>
              <w:t>шелкотрафарет</w:t>
            </w:r>
            <w:proofErr w:type="spellEnd"/>
            <w:r w:rsidRPr="00B2010E">
              <w:rPr>
                <w:rFonts w:eastAsiaTheme="minorHAnsi"/>
                <w:sz w:val="20"/>
                <w:szCs w:val="20"/>
                <w:lang w:eastAsia="en-US"/>
              </w:rPr>
              <w:t xml:space="preserve"> 4+0.</w:t>
            </w:r>
          </w:p>
          <w:p w14:paraId="06B1B9C0" w14:textId="77777777" w:rsidR="000C79CE" w:rsidRPr="00D875E9" w:rsidRDefault="000C79CE" w:rsidP="004C69F4">
            <w:pPr>
              <w:jc w:val="both"/>
              <w:rPr>
                <w:rFonts w:eastAsiaTheme="minorHAnsi"/>
                <w:sz w:val="20"/>
                <w:szCs w:val="20"/>
                <w:lang w:eastAsia="en-US"/>
              </w:rPr>
            </w:pPr>
            <w:r w:rsidRPr="00D875E9">
              <w:rPr>
                <w:rFonts w:eastAsiaTheme="minorHAnsi"/>
                <w:sz w:val="20"/>
                <w:szCs w:val="20"/>
                <w:lang w:eastAsia="en-US"/>
              </w:rPr>
              <w:t>Печать сигнального образца.</w:t>
            </w:r>
          </w:p>
          <w:p w14:paraId="6B2FAC33" w14:textId="77777777" w:rsidR="000C79CE" w:rsidRPr="00B2010E" w:rsidRDefault="000C79CE" w:rsidP="004C69F4">
            <w:pPr>
              <w:jc w:val="both"/>
              <w:rPr>
                <w:rFonts w:eastAsiaTheme="minorHAnsi"/>
                <w:sz w:val="20"/>
                <w:szCs w:val="20"/>
                <w:lang w:eastAsia="en-US"/>
              </w:rPr>
            </w:pPr>
            <w:r w:rsidRPr="00D875E9">
              <w:rPr>
                <w:rFonts w:eastAsiaTheme="minorHAnsi"/>
                <w:sz w:val="20"/>
                <w:szCs w:val="20"/>
                <w:lang w:eastAsia="en-US"/>
              </w:rPr>
              <w:t>Печать вкладышей с персонализированной информацией (ФИО) и вкладышей для значимых событий.</w:t>
            </w:r>
          </w:p>
        </w:tc>
        <w:tc>
          <w:tcPr>
            <w:tcW w:w="320" w:type="pct"/>
            <w:shd w:val="clear" w:color="000000" w:fill="FFFFFF"/>
          </w:tcPr>
          <w:p w14:paraId="1EEE1C3C" w14:textId="0A048052" w:rsidR="000C79CE" w:rsidRPr="000C79CE" w:rsidRDefault="000C79CE" w:rsidP="00BA372C">
            <w:pPr>
              <w:spacing w:line="276" w:lineRule="auto"/>
              <w:jc w:val="center"/>
              <w:rPr>
                <w:color w:val="000000"/>
                <w:sz w:val="20"/>
                <w:szCs w:val="20"/>
              </w:rPr>
            </w:pPr>
            <w:r w:rsidRPr="000C79CE">
              <w:rPr>
                <w:sz w:val="20"/>
                <w:szCs w:val="20"/>
              </w:rPr>
              <w:lastRenderedPageBreak/>
              <w:t xml:space="preserve">1 </w:t>
            </w:r>
            <w:r w:rsidR="0000514A" w:rsidRPr="0000514A">
              <w:rPr>
                <w:sz w:val="20"/>
                <w:szCs w:val="20"/>
              </w:rPr>
              <w:t>сигнальный образец</w:t>
            </w:r>
            <w:r w:rsidR="0000514A" w:rsidRPr="0000514A" w:rsidDel="0000514A">
              <w:rPr>
                <w:sz w:val="20"/>
                <w:szCs w:val="20"/>
              </w:rPr>
              <w:t xml:space="preserve"> </w:t>
            </w:r>
            <w:r w:rsidRPr="000C79CE">
              <w:rPr>
                <w:sz w:val="20"/>
                <w:szCs w:val="20"/>
              </w:rPr>
              <w:t>(</w:t>
            </w:r>
            <w:r w:rsidRPr="000C79CE">
              <w:rPr>
                <w:sz w:val="20"/>
                <w:szCs w:val="20"/>
                <w:lang w:val="en-US"/>
              </w:rPr>
              <w:t>2</w:t>
            </w:r>
            <w:r w:rsidRPr="000C79CE">
              <w:rPr>
                <w:sz w:val="20"/>
                <w:szCs w:val="20"/>
              </w:rPr>
              <w:t xml:space="preserve">00 шт.) </w:t>
            </w:r>
          </w:p>
        </w:tc>
        <w:tc>
          <w:tcPr>
            <w:tcW w:w="320" w:type="pct"/>
            <w:shd w:val="clear" w:color="auto" w:fill="auto"/>
          </w:tcPr>
          <w:p w14:paraId="2FBDFF71" w14:textId="0E4E49F2"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t>192,29</w:t>
            </w:r>
          </w:p>
        </w:tc>
        <w:tc>
          <w:tcPr>
            <w:tcW w:w="435" w:type="pct"/>
            <w:shd w:val="clear" w:color="auto" w:fill="auto"/>
          </w:tcPr>
          <w:p w14:paraId="26FD5D21" w14:textId="18BD394D"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38 458,00</w:t>
            </w:r>
          </w:p>
        </w:tc>
        <w:tc>
          <w:tcPr>
            <w:tcW w:w="572" w:type="pct"/>
            <w:shd w:val="clear" w:color="auto" w:fill="auto"/>
          </w:tcPr>
          <w:p w14:paraId="60EA94FA" w14:textId="77777777" w:rsidR="000C79CE" w:rsidRPr="002B347D" w:rsidRDefault="000C79CE" w:rsidP="004C69F4">
            <w:pPr>
              <w:jc w:val="center"/>
              <w:rPr>
                <w:sz w:val="20"/>
                <w:szCs w:val="20"/>
                <w:highlight w:val="yellow"/>
              </w:rPr>
            </w:pPr>
          </w:p>
        </w:tc>
        <w:tc>
          <w:tcPr>
            <w:tcW w:w="254" w:type="pct"/>
          </w:tcPr>
          <w:p w14:paraId="22621A6E" w14:textId="77777777" w:rsidR="000C79CE" w:rsidRPr="002B347D" w:rsidRDefault="000C79CE" w:rsidP="004C69F4">
            <w:pPr>
              <w:jc w:val="center"/>
              <w:rPr>
                <w:sz w:val="20"/>
                <w:szCs w:val="20"/>
                <w:highlight w:val="yellow"/>
              </w:rPr>
            </w:pPr>
          </w:p>
        </w:tc>
        <w:tc>
          <w:tcPr>
            <w:tcW w:w="523" w:type="pct"/>
            <w:shd w:val="clear" w:color="auto" w:fill="auto"/>
          </w:tcPr>
          <w:p w14:paraId="289CBF1C" w14:textId="77777777" w:rsidR="000C79CE" w:rsidRPr="002B347D" w:rsidRDefault="000C79CE" w:rsidP="004C69F4">
            <w:pPr>
              <w:jc w:val="center"/>
              <w:rPr>
                <w:sz w:val="20"/>
                <w:szCs w:val="20"/>
                <w:highlight w:val="yellow"/>
              </w:rPr>
            </w:pPr>
          </w:p>
        </w:tc>
        <w:tc>
          <w:tcPr>
            <w:tcW w:w="368" w:type="pct"/>
          </w:tcPr>
          <w:p w14:paraId="205C6426" w14:textId="77777777" w:rsidR="000C79CE" w:rsidRPr="002B347D" w:rsidRDefault="000C79CE" w:rsidP="004C69F4">
            <w:pPr>
              <w:jc w:val="center"/>
              <w:rPr>
                <w:sz w:val="20"/>
                <w:szCs w:val="20"/>
                <w:highlight w:val="yellow"/>
              </w:rPr>
            </w:pPr>
          </w:p>
        </w:tc>
        <w:tc>
          <w:tcPr>
            <w:tcW w:w="344" w:type="pct"/>
          </w:tcPr>
          <w:p w14:paraId="137ACA84" w14:textId="77777777" w:rsidR="000C79CE" w:rsidRPr="00247DF5" w:rsidRDefault="000C79CE" w:rsidP="004C69F4">
            <w:pPr>
              <w:jc w:val="center"/>
              <w:rPr>
                <w:sz w:val="20"/>
                <w:szCs w:val="20"/>
              </w:rPr>
            </w:pPr>
          </w:p>
        </w:tc>
      </w:tr>
      <w:tr w:rsidR="000C79CE" w:rsidRPr="00247DF5" w14:paraId="1E4946BE" w14:textId="77777777" w:rsidTr="000C79CE">
        <w:trPr>
          <w:trHeight w:val="275"/>
          <w:jc w:val="center"/>
        </w:trPr>
        <w:tc>
          <w:tcPr>
            <w:tcW w:w="243" w:type="pct"/>
            <w:vMerge/>
            <w:shd w:val="clear" w:color="auto" w:fill="auto"/>
            <w:noWrap/>
          </w:tcPr>
          <w:p w14:paraId="73F55141" w14:textId="77777777" w:rsidR="000C79CE" w:rsidRPr="00B2010E" w:rsidRDefault="000C79CE" w:rsidP="004C69F4">
            <w:pPr>
              <w:jc w:val="center"/>
              <w:rPr>
                <w:rFonts w:eastAsia="Calibri"/>
                <w:sz w:val="20"/>
                <w:szCs w:val="20"/>
                <w:lang w:eastAsia="en-US"/>
              </w:rPr>
            </w:pPr>
          </w:p>
        </w:tc>
        <w:tc>
          <w:tcPr>
            <w:tcW w:w="1621" w:type="pct"/>
            <w:vMerge/>
            <w:shd w:val="clear" w:color="000000" w:fill="FFFFFF"/>
          </w:tcPr>
          <w:p w14:paraId="253B28A5" w14:textId="77777777" w:rsidR="000C79CE" w:rsidRPr="00B2010E" w:rsidRDefault="000C79CE" w:rsidP="004C69F4">
            <w:pPr>
              <w:jc w:val="both"/>
              <w:rPr>
                <w:rFonts w:eastAsiaTheme="minorHAnsi"/>
                <w:sz w:val="20"/>
                <w:szCs w:val="20"/>
                <w:lang w:eastAsia="en-US"/>
              </w:rPr>
            </w:pPr>
          </w:p>
        </w:tc>
        <w:tc>
          <w:tcPr>
            <w:tcW w:w="320" w:type="pct"/>
            <w:shd w:val="clear" w:color="000000" w:fill="FFFFFF"/>
          </w:tcPr>
          <w:p w14:paraId="6993097F" w14:textId="69BB7A7E" w:rsidR="000C79CE" w:rsidRPr="000C79CE" w:rsidRDefault="000C79CE" w:rsidP="00BA372C">
            <w:pPr>
              <w:spacing w:line="276" w:lineRule="auto"/>
              <w:jc w:val="center"/>
              <w:rPr>
                <w:color w:val="000000"/>
                <w:sz w:val="20"/>
                <w:szCs w:val="20"/>
              </w:rPr>
            </w:pPr>
            <w:r w:rsidRPr="000C79CE">
              <w:rPr>
                <w:sz w:val="20"/>
                <w:szCs w:val="20"/>
              </w:rPr>
              <w:t xml:space="preserve">1 </w:t>
            </w:r>
            <w:r w:rsidR="0000514A" w:rsidRPr="0000514A">
              <w:rPr>
                <w:sz w:val="20"/>
                <w:szCs w:val="20"/>
              </w:rPr>
              <w:t xml:space="preserve">сигнальный </w:t>
            </w:r>
            <w:r w:rsidR="0000514A" w:rsidRPr="0000514A">
              <w:rPr>
                <w:sz w:val="20"/>
                <w:szCs w:val="20"/>
              </w:rPr>
              <w:lastRenderedPageBreak/>
              <w:t>образец</w:t>
            </w:r>
            <w:r w:rsidR="0000514A" w:rsidRPr="0000514A" w:rsidDel="0000514A">
              <w:rPr>
                <w:sz w:val="20"/>
                <w:szCs w:val="20"/>
              </w:rPr>
              <w:t xml:space="preserve"> </w:t>
            </w:r>
            <w:r w:rsidRPr="000C79CE">
              <w:rPr>
                <w:sz w:val="20"/>
                <w:szCs w:val="20"/>
              </w:rPr>
              <w:t>(</w:t>
            </w:r>
            <w:r w:rsidRPr="000C79CE">
              <w:rPr>
                <w:sz w:val="20"/>
                <w:szCs w:val="20"/>
                <w:lang w:val="en-US"/>
              </w:rPr>
              <w:t>10</w:t>
            </w:r>
            <w:r w:rsidRPr="000C79CE">
              <w:rPr>
                <w:sz w:val="20"/>
                <w:szCs w:val="20"/>
              </w:rPr>
              <w:t>0 шт.)</w:t>
            </w:r>
          </w:p>
        </w:tc>
        <w:tc>
          <w:tcPr>
            <w:tcW w:w="320" w:type="pct"/>
            <w:shd w:val="clear" w:color="auto" w:fill="auto"/>
          </w:tcPr>
          <w:p w14:paraId="48E038E2" w14:textId="6C777186"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lastRenderedPageBreak/>
              <w:t>331,67</w:t>
            </w:r>
          </w:p>
        </w:tc>
        <w:tc>
          <w:tcPr>
            <w:tcW w:w="435" w:type="pct"/>
            <w:shd w:val="clear" w:color="auto" w:fill="auto"/>
          </w:tcPr>
          <w:p w14:paraId="5CF31795" w14:textId="2E4BEBEE"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33 167,00</w:t>
            </w:r>
          </w:p>
        </w:tc>
        <w:tc>
          <w:tcPr>
            <w:tcW w:w="572" w:type="pct"/>
            <w:shd w:val="clear" w:color="auto" w:fill="auto"/>
          </w:tcPr>
          <w:p w14:paraId="74DC9507" w14:textId="77777777" w:rsidR="000C79CE" w:rsidRPr="002B347D" w:rsidRDefault="000C79CE" w:rsidP="004C69F4">
            <w:pPr>
              <w:jc w:val="center"/>
              <w:rPr>
                <w:sz w:val="20"/>
                <w:szCs w:val="20"/>
                <w:highlight w:val="yellow"/>
              </w:rPr>
            </w:pPr>
          </w:p>
        </w:tc>
        <w:tc>
          <w:tcPr>
            <w:tcW w:w="254" w:type="pct"/>
          </w:tcPr>
          <w:p w14:paraId="4D4E2EF2" w14:textId="77777777" w:rsidR="000C79CE" w:rsidRPr="002B347D" w:rsidRDefault="000C79CE" w:rsidP="004C69F4">
            <w:pPr>
              <w:jc w:val="center"/>
              <w:rPr>
                <w:sz w:val="20"/>
                <w:szCs w:val="20"/>
                <w:highlight w:val="yellow"/>
              </w:rPr>
            </w:pPr>
          </w:p>
        </w:tc>
        <w:tc>
          <w:tcPr>
            <w:tcW w:w="523" w:type="pct"/>
            <w:shd w:val="clear" w:color="auto" w:fill="auto"/>
          </w:tcPr>
          <w:p w14:paraId="4B6BC810" w14:textId="77777777" w:rsidR="000C79CE" w:rsidRPr="002B347D" w:rsidRDefault="000C79CE" w:rsidP="004C69F4">
            <w:pPr>
              <w:jc w:val="center"/>
              <w:rPr>
                <w:sz w:val="20"/>
                <w:szCs w:val="20"/>
                <w:highlight w:val="yellow"/>
              </w:rPr>
            </w:pPr>
          </w:p>
        </w:tc>
        <w:tc>
          <w:tcPr>
            <w:tcW w:w="368" w:type="pct"/>
          </w:tcPr>
          <w:p w14:paraId="00E6F8F7" w14:textId="77777777" w:rsidR="000C79CE" w:rsidRPr="002B347D" w:rsidRDefault="000C79CE" w:rsidP="004C69F4">
            <w:pPr>
              <w:jc w:val="center"/>
              <w:rPr>
                <w:sz w:val="20"/>
                <w:szCs w:val="20"/>
                <w:highlight w:val="yellow"/>
              </w:rPr>
            </w:pPr>
          </w:p>
        </w:tc>
        <w:tc>
          <w:tcPr>
            <w:tcW w:w="344" w:type="pct"/>
          </w:tcPr>
          <w:p w14:paraId="37E9C577" w14:textId="77777777" w:rsidR="000C79CE" w:rsidRPr="00247DF5" w:rsidRDefault="000C79CE" w:rsidP="004C69F4">
            <w:pPr>
              <w:jc w:val="center"/>
              <w:rPr>
                <w:sz w:val="20"/>
                <w:szCs w:val="20"/>
              </w:rPr>
            </w:pPr>
          </w:p>
        </w:tc>
      </w:tr>
      <w:tr w:rsidR="000C79CE" w:rsidRPr="00247DF5" w14:paraId="4369E8ED" w14:textId="77777777" w:rsidTr="000C79CE">
        <w:trPr>
          <w:trHeight w:val="275"/>
          <w:jc w:val="center"/>
        </w:trPr>
        <w:tc>
          <w:tcPr>
            <w:tcW w:w="243" w:type="pct"/>
            <w:vMerge/>
            <w:shd w:val="clear" w:color="auto" w:fill="auto"/>
            <w:noWrap/>
          </w:tcPr>
          <w:p w14:paraId="7C2BA429" w14:textId="77777777" w:rsidR="000C79CE" w:rsidRPr="00B2010E" w:rsidRDefault="000C79CE" w:rsidP="004C69F4">
            <w:pPr>
              <w:jc w:val="center"/>
              <w:rPr>
                <w:rFonts w:eastAsia="Calibri"/>
                <w:sz w:val="20"/>
                <w:szCs w:val="20"/>
                <w:lang w:eastAsia="en-US"/>
              </w:rPr>
            </w:pPr>
          </w:p>
        </w:tc>
        <w:tc>
          <w:tcPr>
            <w:tcW w:w="1621" w:type="pct"/>
            <w:vMerge/>
            <w:shd w:val="clear" w:color="000000" w:fill="FFFFFF"/>
          </w:tcPr>
          <w:p w14:paraId="3145C17D" w14:textId="77777777" w:rsidR="000C79CE" w:rsidRPr="00B2010E" w:rsidRDefault="000C79CE" w:rsidP="004C69F4">
            <w:pPr>
              <w:jc w:val="both"/>
              <w:rPr>
                <w:rFonts w:eastAsiaTheme="minorHAnsi"/>
                <w:sz w:val="20"/>
                <w:szCs w:val="20"/>
                <w:lang w:eastAsia="en-US"/>
              </w:rPr>
            </w:pPr>
          </w:p>
        </w:tc>
        <w:tc>
          <w:tcPr>
            <w:tcW w:w="320" w:type="pct"/>
            <w:shd w:val="clear" w:color="000000" w:fill="FFFFFF"/>
          </w:tcPr>
          <w:p w14:paraId="5C1CB758" w14:textId="58571029" w:rsidR="000C79CE" w:rsidRPr="000C79CE" w:rsidRDefault="000C79CE" w:rsidP="00BA372C">
            <w:pPr>
              <w:spacing w:line="276" w:lineRule="auto"/>
              <w:jc w:val="center"/>
              <w:rPr>
                <w:color w:val="000000"/>
                <w:sz w:val="20"/>
                <w:szCs w:val="20"/>
              </w:rPr>
            </w:pPr>
            <w:r w:rsidRPr="000C79CE">
              <w:rPr>
                <w:sz w:val="20"/>
                <w:szCs w:val="20"/>
              </w:rPr>
              <w:t xml:space="preserve">1 </w:t>
            </w:r>
            <w:r w:rsidR="0000514A" w:rsidRPr="0000514A">
              <w:rPr>
                <w:sz w:val="20"/>
                <w:szCs w:val="20"/>
              </w:rPr>
              <w:t>сигнальный образец</w:t>
            </w:r>
            <w:r w:rsidR="0000514A" w:rsidRPr="0000514A" w:rsidDel="0000514A">
              <w:rPr>
                <w:sz w:val="20"/>
                <w:szCs w:val="20"/>
              </w:rPr>
              <w:t xml:space="preserve"> </w:t>
            </w:r>
            <w:r w:rsidRPr="000C79CE">
              <w:rPr>
                <w:sz w:val="20"/>
                <w:szCs w:val="20"/>
              </w:rPr>
              <w:t>(</w:t>
            </w:r>
            <w:r w:rsidRPr="000C79CE">
              <w:rPr>
                <w:sz w:val="20"/>
                <w:szCs w:val="20"/>
                <w:lang w:val="en-US"/>
              </w:rPr>
              <w:t>20</w:t>
            </w:r>
            <w:r w:rsidRPr="000C79CE">
              <w:rPr>
                <w:sz w:val="20"/>
                <w:szCs w:val="20"/>
              </w:rPr>
              <w:t>0 шт.)</w:t>
            </w:r>
          </w:p>
        </w:tc>
        <w:tc>
          <w:tcPr>
            <w:tcW w:w="320" w:type="pct"/>
            <w:shd w:val="clear" w:color="auto" w:fill="auto"/>
          </w:tcPr>
          <w:p w14:paraId="54B28A20" w14:textId="3D4B0CC1"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t>212,50</w:t>
            </w:r>
          </w:p>
        </w:tc>
        <w:tc>
          <w:tcPr>
            <w:tcW w:w="435" w:type="pct"/>
            <w:shd w:val="clear" w:color="auto" w:fill="auto"/>
          </w:tcPr>
          <w:p w14:paraId="6069E1B0" w14:textId="31A6E2B4"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42 500,00</w:t>
            </w:r>
          </w:p>
        </w:tc>
        <w:tc>
          <w:tcPr>
            <w:tcW w:w="572" w:type="pct"/>
            <w:shd w:val="clear" w:color="auto" w:fill="auto"/>
          </w:tcPr>
          <w:p w14:paraId="590404A3" w14:textId="77777777" w:rsidR="000C79CE" w:rsidRPr="002B347D" w:rsidRDefault="000C79CE" w:rsidP="004C69F4">
            <w:pPr>
              <w:jc w:val="center"/>
              <w:rPr>
                <w:sz w:val="20"/>
                <w:szCs w:val="20"/>
                <w:highlight w:val="yellow"/>
              </w:rPr>
            </w:pPr>
          </w:p>
        </w:tc>
        <w:tc>
          <w:tcPr>
            <w:tcW w:w="254" w:type="pct"/>
          </w:tcPr>
          <w:p w14:paraId="0A32CA0B" w14:textId="77777777" w:rsidR="000C79CE" w:rsidRPr="002B347D" w:rsidRDefault="000C79CE" w:rsidP="004C69F4">
            <w:pPr>
              <w:jc w:val="center"/>
              <w:rPr>
                <w:sz w:val="20"/>
                <w:szCs w:val="20"/>
                <w:highlight w:val="yellow"/>
              </w:rPr>
            </w:pPr>
          </w:p>
        </w:tc>
        <w:tc>
          <w:tcPr>
            <w:tcW w:w="523" w:type="pct"/>
            <w:shd w:val="clear" w:color="auto" w:fill="auto"/>
          </w:tcPr>
          <w:p w14:paraId="597DBFE4" w14:textId="77777777" w:rsidR="000C79CE" w:rsidRPr="002B347D" w:rsidRDefault="000C79CE" w:rsidP="004C69F4">
            <w:pPr>
              <w:jc w:val="center"/>
              <w:rPr>
                <w:sz w:val="20"/>
                <w:szCs w:val="20"/>
                <w:highlight w:val="yellow"/>
              </w:rPr>
            </w:pPr>
          </w:p>
        </w:tc>
        <w:tc>
          <w:tcPr>
            <w:tcW w:w="368" w:type="pct"/>
          </w:tcPr>
          <w:p w14:paraId="48377B00" w14:textId="77777777" w:rsidR="000C79CE" w:rsidRPr="002B347D" w:rsidRDefault="000C79CE" w:rsidP="004C69F4">
            <w:pPr>
              <w:jc w:val="center"/>
              <w:rPr>
                <w:sz w:val="20"/>
                <w:szCs w:val="20"/>
                <w:highlight w:val="yellow"/>
              </w:rPr>
            </w:pPr>
          </w:p>
        </w:tc>
        <w:tc>
          <w:tcPr>
            <w:tcW w:w="344" w:type="pct"/>
          </w:tcPr>
          <w:p w14:paraId="13767B6E" w14:textId="77777777" w:rsidR="000C79CE" w:rsidRPr="00247DF5" w:rsidRDefault="000C79CE" w:rsidP="004C69F4">
            <w:pPr>
              <w:jc w:val="center"/>
              <w:rPr>
                <w:sz w:val="20"/>
                <w:szCs w:val="20"/>
              </w:rPr>
            </w:pPr>
          </w:p>
        </w:tc>
      </w:tr>
      <w:tr w:rsidR="000C79CE" w:rsidRPr="00247DF5" w14:paraId="0E6EC1F6" w14:textId="77777777" w:rsidTr="000C79CE">
        <w:trPr>
          <w:trHeight w:val="275"/>
          <w:jc w:val="center"/>
        </w:trPr>
        <w:tc>
          <w:tcPr>
            <w:tcW w:w="243" w:type="pct"/>
            <w:vMerge/>
            <w:shd w:val="clear" w:color="auto" w:fill="auto"/>
            <w:noWrap/>
          </w:tcPr>
          <w:p w14:paraId="5119AE41" w14:textId="77777777" w:rsidR="000C79CE" w:rsidRPr="00B2010E" w:rsidRDefault="000C79CE" w:rsidP="004C69F4">
            <w:pPr>
              <w:jc w:val="center"/>
              <w:rPr>
                <w:rFonts w:eastAsia="Calibri"/>
                <w:sz w:val="20"/>
                <w:szCs w:val="20"/>
                <w:lang w:eastAsia="en-US"/>
              </w:rPr>
            </w:pPr>
          </w:p>
        </w:tc>
        <w:tc>
          <w:tcPr>
            <w:tcW w:w="1621" w:type="pct"/>
            <w:vMerge/>
            <w:shd w:val="clear" w:color="000000" w:fill="FFFFFF"/>
          </w:tcPr>
          <w:p w14:paraId="613ECB81" w14:textId="77777777" w:rsidR="000C79CE" w:rsidRPr="00B2010E" w:rsidRDefault="000C79CE" w:rsidP="004C69F4">
            <w:pPr>
              <w:jc w:val="both"/>
              <w:rPr>
                <w:rFonts w:eastAsiaTheme="minorHAnsi"/>
                <w:sz w:val="20"/>
                <w:szCs w:val="20"/>
                <w:lang w:eastAsia="en-US"/>
              </w:rPr>
            </w:pPr>
          </w:p>
        </w:tc>
        <w:tc>
          <w:tcPr>
            <w:tcW w:w="320" w:type="pct"/>
            <w:shd w:val="clear" w:color="000000" w:fill="FFFFFF"/>
          </w:tcPr>
          <w:p w14:paraId="4111F02D" w14:textId="1F13CD50" w:rsidR="000C79CE" w:rsidRPr="000C79CE" w:rsidRDefault="000C79CE" w:rsidP="00BA372C">
            <w:pPr>
              <w:spacing w:line="276" w:lineRule="auto"/>
              <w:jc w:val="center"/>
              <w:rPr>
                <w:color w:val="000000"/>
                <w:sz w:val="20"/>
                <w:szCs w:val="20"/>
              </w:rPr>
            </w:pPr>
            <w:r w:rsidRPr="000C79CE">
              <w:rPr>
                <w:sz w:val="20"/>
                <w:szCs w:val="20"/>
              </w:rPr>
              <w:t xml:space="preserve">1 </w:t>
            </w:r>
            <w:r w:rsidR="0000514A" w:rsidRPr="0000514A">
              <w:rPr>
                <w:sz w:val="20"/>
                <w:szCs w:val="20"/>
              </w:rPr>
              <w:t>сигнальный образец</w:t>
            </w:r>
            <w:r w:rsidR="0000514A" w:rsidRPr="0000514A" w:rsidDel="0000514A">
              <w:rPr>
                <w:sz w:val="20"/>
                <w:szCs w:val="20"/>
              </w:rPr>
              <w:t xml:space="preserve"> </w:t>
            </w:r>
            <w:r w:rsidRPr="000C79CE">
              <w:rPr>
                <w:sz w:val="20"/>
                <w:szCs w:val="20"/>
              </w:rPr>
              <w:t>(</w:t>
            </w:r>
            <w:r w:rsidRPr="000C79CE">
              <w:rPr>
                <w:sz w:val="20"/>
                <w:szCs w:val="20"/>
                <w:lang w:val="en-US"/>
              </w:rPr>
              <w:t>4</w:t>
            </w:r>
            <w:r w:rsidRPr="000C79CE">
              <w:rPr>
                <w:sz w:val="20"/>
                <w:szCs w:val="20"/>
              </w:rPr>
              <w:t>00 шт.)</w:t>
            </w:r>
          </w:p>
        </w:tc>
        <w:tc>
          <w:tcPr>
            <w:tcW w:w="320" w:type="pct"/>
            <w:shd w:val="clear" w:color="auto" w:fill="auto"/>
          </w:tcPr>
          <w:p w14:paraId="6837BFCB" w14:textId="03351152"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t>140,00</w:t>
            </w:r>
          </w:p>
        </w:tc>
        <w:tc>
          <w:tcPr>
            <w:tcW w:w="435" w:type="pct"/>
            <w:shd w:val="clear" w:color="auto" w:fill="auto"/>
          </w:tcPr>
          <w:p w14:paraId="3DC5B998" w14:textId="6A53D3AD"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56 000,00</w:t>
            </w:r>
          </w:p>
        </w:tc>
        <w:tc>
          <w:tcPr>
            <w:tcW w:w="572" w:type="pct"/>
            <w:shd w:val="clear" w:color="auto" w:fill="auto"/>
          </w:tcPr>
          <w:p w14:paraId="656DD6CE" w14:textId="77777777" w:rsidR="000C79CE" w:rsidRPr="002B347D" w:rsidRDefault="000C79CE" w:rsidP="004C69F4">
            <w:pPr>
              <w:jc w:val="center"/>
              <w:rPr>
                <w:sz w:val="20"/>
                <w:szCs w:val="20"/>
                <w:highlight w:val="yellow"/>
              </w:rPr>
            </w:pPr>
          </w:p>
        </w:tc>
        <w:tc>
          <w:tcPr>
            <w:tcW w:w="254" w:type="pct"/>
          </w:tcPr>
          <w:p w14:paraId="41D68DD4" w14:textId="77777777" w:rsidR="000C79CE" w:rsidRPr="002B347D" w:rsidRDefault="000C79CE" w:rsidP="004C69F4">
            <w:pPr>
              <w:jc w:val="center"/>
              <w:rPr>
                <w:sz w:val="20"/>
                <w:szCs w:val="20"/>
                <w:highlight w:val="yellow"/>
              </w:rPr>
            </w:pPr>
          </w:p>
        </w:tc>
        <w:tc>
          <w:tcPr>
            <w:tcW w:w="523" w:type="pct"/>
            <w:shd w:val="clear" w:color="auto" w:fill="auto"/>
          </w:tcPr>
          <w:p w14:paraId="5F0BD48E" w14:textId="77777777" w:rsidR="000C79CE" w:rsidRPr="002B347D" w:rsidRDefault="000C79CE" w:rsidP="004C69F4">
            <w:pPr>
              <w:jc w:val="center"/>
              <w:rPr>
                <w:sz w:val="20"/>
                <w:szCs w:val="20"/>
                <w:highlight w:val="yellow"/>
              </w:rPr>
            </w:pPr>
          </w:p>
        </w:tc>
        <w:tc>
          <w:tcPr>
            <w:tcW w:w="368" w:type="pct"/>
          </w:tcPr>
          <w:p w14:paraId="63E643EB" w14:textId="77777777" w:rsidR="000C79CE" w:rsidRPr="002B347D" w:rsidRDefault="000C79CE" w:rsidP="004C69F4">
            <w:pPr>
              <w:jc w:val="center"/>
              <w:rPr>
                <w:sz w:val="20"/>
                <w:szCs w:val="20"/>
                <w:highlight w:val="yellow"/>
              </w:rPr>
            </w:pPr>
          </w:p>
        </w:tc>
        <w:tc>
          <w:tcPr>
            <w:tcW w:w="344" w:type="pct"/>
          </w:tcPr>
          <w:p w14:paraId="13C883A3" w14:textId="77777777" w:rsidR="000C79CE" w:rsidRPr="00247DF5" w:rsidRDefault="000C79CE" w:rsidP="004C69F4">
            <w:pPr>
              <w:jc w:val="center"/>
              <w:rPr>
                <w:sz w:val="20"/>
                <w:szCs w:val="20"/>
              </w:rPr>
            </w:pPr>
          </w:p>
        </w:tc>
      </w:tr>
      <w:tr w:rsidR="000C79CE" w:rsidRPr="00247DF5" w14:paraId="48582FDC" w14:textId="77777777" w:rsidTr="000C79CE">
        <w:trPr>
          <w:trHeight w:val="275"/>
          <w:jc w:val="center"/>
        </w:trPr>
        <w:tc>
          <w:tcPr>
            <w:tcW w:w="243" w:type="pct"/>
            <w:shd w:val="clear" w:color="auto" w:fill="auto"/>
            <w:noWrap/>
          </w:tcPr>
          <w:p w14:paraId="4A13A141" w14:textId="77777777" w:rsidR="000C79CE" w:rsidRPr="00B2010E" w:rsidRDefault="000C79CE" w:rsidP="004C69F4">
            <w:pPr>
              <w:jc w:val="center"/>
              <w:rPr>
                <w:rFonts w:eastAsia="Calibri"/>
                <w:sz w:val="20"/>
                <w:szCs w:val="20"/>
                <w:lang w:eastAsia="en-US"/>
              </w:rPr>
            </w:pPr>
            <w:r w:rsidRPr="00B2010E">
              <w:rPr>
                <w:rFonts w:eastAsia="Calibri"/>
                <w:sz w:val="20"/>
                <w:szCs w:val="20"/>
                <w:lang w:eastAsia="en-US"/>
              </w:rPr>
              <w:t>8</w:t>
            </w:r>
          </w:p>
        </w:tc>
        <w:tc>
          <w:tcPr>
            <w:tcW w:w="1621" w:type="pct"/>
            <w:shd w:val="clear" w:color="000000" w:fill="FFFFFF"/>
          </w:tcPr>
          <w:p w14:paraId="6E1E1EDD" w14:textId="77777777" w:rsidR="000C79CE" w:rsidRPr="00B2010E" w:rsidRDefault="000C79CE" w:rsidP="004C69F4">
            <w:pPr>
              <w:jc w:val="both"/>
              <w:rPr>
                <w:rFonts w:eastAsiaTheme="minorHAnsi"/>
                <w:sz w:val="20"/>
                <w:szCs w:val="20"/>
                <w:u w:val="single"/>
                <w:lang w:eastAsia="en-US"/>
              </w:rPr>
            </w:pPr>
            <w:r w:rsidRPr="00B2010E">
              <w:rPr>
                <w:rFonts w:eastAsiaTheme="minorHAnsi"/>
                <w:sz w:val="20"/>
                <w:szCs w:val="20"/>
                <w:u w:val="single"/>
                <w:lang w:eastAsia="en-US"/>
              </w:rPr>
              <w:t>Календарь квартальный на 3-х пружинах</w:t>
            </w:r>
          </w:p>
          <w:p w14:paraId="149305D7" w14:textId="77777777" w:rsidR="000C79CE" w:rsidRPr="00B2010E" w:rsidRDefault="000C79CE" w:rsidP="004C69F4">
            <w:pPr>
              <w:jc w:val="both"/>
              <w:rPr>
                <w:rFonts w:eastAsiaTheme="minorHAnsi"/>
                <w:sz w:val="20"/>
                <w:szCs w:val="20"/>
                <w:lang w:eastAsia="en-US"/>
              </w:rPr>
            </w:pPr>
            <w:r w:rsidRPr="00B2010E">
              <w:rPr>
                <w:rFonts w:eastAsiaTheme="minorHAnsi"/>
                <w:sz w:val="20"/>
                <w:szCs w:val="20"/>
                <w:lang w:eastAsia="en-US"/>
              </w:rPr>
              <w:t xml:space="preserve">Блок стандартный 320x150мм, </w:t>
            </w:r>
            <w:proofErr w:type="spellStart"/>
            <w:r w:rsidRPr="00B2010E">
              <w:rPr>
                <w:rFonts w:eastAsiaTheme="minorHAnsi"/>
                <w:sz w:val="20"/>
                <w:szCs w:val="20"/>
                <w:lang w:eastAsia="en-US"/>
              </w:rPr>
              <w:t>топер</w:t>
            </w:r>
            <w:proofErr w:type="spellEnd"/>
            <w:r w:rsidRPr="00B2010E">
              <w:rPr>
                <w:rFonts w:eastAsiaTheme="minorHAnsi"/>
                <w:sz w:val="20"/>
                <w:szCs w:val="20"/>
                <w:lang w:eastAsia="en-US"/>
              </w:rPr>
              <w:t xml:space="preserve"> и подложки - картон односторонний 270гр</w:t>
            </w:r>
          </w:p>
          <w:p w14:paraId="6753BED4" w14:textId="77777777" w:rsidR="000C79CE" w:rsidRPr="00B2010E" w:rsidRDefault="000C79CE" w:rsidP="004C69F4">
            <w:pPr>
              <w:jc w:val="both"/>
              <w:rPr>
                <w:rFonts w:eastAsiaTheme="minorHAnsi"/>
                <w:sz w:val="20"/>
                <w:szCs w:val="20"/>
                <w:lang w:eastAsia="en-US"/>
              </w:rPr>
            </w:pPr>
            <w:r w:rsidRPr="00B2010E">
              <w:rPr>
                <w:rFonts w:eastAsiaTheme="minorHAnsi"/>
                <w:sz w:val="20"/>
                <w:szCs w:val="20"/>
                <w:lang w:eastAsia="en-US"/>
              </w:rPr>
              <w:t xml:space="preserve">Печать 4+0 с односторонней </w:t>
            </w:r>
            <w:proofErr w:type="gramStart"/>
            <w:r w:rsidRPr="00B2010E">
              <w:rPr>
                <w:rFonts w:eastAsiaTheme="minorHAnsi"/>
                <w:sz w:val="20"/>
                <w:szCs w:val="20"/>
                <w:lang w:eastAsia="en-US"/>
              </w:rPr>
              <w:t>матовой</w:t>
            </w:r>
            <w:proofErr w:type="gramEnd"/>
            <w:r w:rsidRPr="00B2010E">
              <w:rPr>
                <w:rFonts w:eastAsiaTheme="minorHAnsi"/>
                <w:sz w:val="20"/>
                <w:szCs w:val="20"/>
                <w:lang w:eastAsia="en-US"/>
              </w:rPr>
              <w:t xml:space="preserve"> </w:t>
            </w:r>
            <w:proofErr w:type="spellStart"/>
            <w:r w:rsidRPr="00B2010E">
              <w:rPr>
                <w:rFonts w:eastAsiaTheme="minorHAnsi"/>
                <w:sz w:val="20"/>
                <w:szCs w:val="20"/>
                <w:lang w:eastAsia="en-US"/>
              </w:rPr>
              <w:t>ламинацией</w:t>
            </w:r>
            <w:proofErr w:type="spellEnd"/>
            <w:r w:rsidRPr="00B2010E">
              <w:rPr>
                <w:rFonts w:eastAsiaTheme="minorHAnsi"/>
                <w:sz w:val="20"/>
                <w:szCs w:val="20"/>
                <w:lang w:eastAsia="en-US"/>
              </w:rPr>
              <w:t xml:space="preserve">. Размер </w:t>
            </w:r>
            <w:proofErr w:type="spellStart"/>
            <w:r w:rsidRPr="00B2010E">
              <w:rPr>
                <w:rFonts w:eastAsiaTheme="minorHAnsi"/>
                <w:sz w:val="20"/>
                <w:szCs w:val="20"/>
                <w:lang w:eastAsia="en-US"/>
              </w:rPr>
              <w:t>топера</w:t>
            </w:r>
            <w:proofErr w:type="spellEnd"/>
            <w:r w:rsidRPr="00B2010E">
              <w:rPr>
                <w:rFonts w:eastAsiaTheme="minorHAnsi"/>
                <w:sz w:val="20"/>
                <w:szCs w:val="20"/>
                <w:lang w:eastAsia="en-US"/>
              </w:rPr>
              <w:t xml:space="preserve"> 342x250мм с одним кольцом пикколо. На </w:t>
            </w:r>
            <w:proofErr w:type="spellStart"/>
            <w:r w:rsidRPr="00B2010E">
              <w:rPr>
                <w:rFonts w:eastAsiaTheme="minorHAnsi"/>
                <w:sz w:val="20"/>
                <w:szCs w:val="20"/>
                <w:lang w:eastAsia="en-US"/>
              </w:rPr>
              <w:t>топере</w:t>
            </w:r>
            <w:proofErr w:type="spellEnd"/>
            <w:r w:rsidRPr="00B2010E">
              <w:rPr>
                <w:rFonts w:eastAsiaTheme="minorHAnsi"/>
                <w:sz w:val="20"/>
                <w:szCs w:val="20"/>
                <w:lang w:eastAsia="en-US"/>
              </w:rPr>
              <w:t xml:space="preserve"> выборочный УФ лак изображения (не более 30%) и тиснение (</w:t>
            </w:r>
            <w:proofErr w:type="spellStart"/>
            <w:r w:rsidRPr="00B2010E">
              <w:rPr>
                <w:rFonts w:eastAsiaTheme="minorHAnsi"/>
                <w:sz w:val="20"/>
                <w:szCs w:val="20"/>
                <w:lang w:eastAsia="en-US"/>
              </w:rPr>
              <w:t>конгрев</w:t>
            </w:r>
            <w:proofErr w:type="spellEnd"/>
            <w:r w:rsidRPr="00B2010E">
              <w:rPr>
                <w:rFonts w:eastAsiaTheme="minorHAnsi"/>
                <w:sz w:val="20"/>
                <w:szCs w:val="20"/>
                <w:lang w:eastAsia="en-US"/>
              </w:rPr>
              <w:t xml:space="preserve">) логотипа (не более 15%). Размер подложек 342x200  (рекламное поле 40мм). Комплектуется курсором красного цвета. Упаковка в </w:t>
            </w:r>
            <w:proofErr w:type="spellStart"/>
            <w:r w:rsidRPr="00B2010E">
              <w:rPr>
                <w:rFonts w:eastAsiaTheme="minorHAnsi"/>
                <w:sz w:val="20"/>
                <w:szCs w:val="20"/>
                <w:lang w:eastAsia="en-US"/>
              </w:rPr>
              <w:t>гофрокороба</w:t>
            </w:r>
            <w:proofErr w:type="spellEnd"/>
            <w:r w:rsidRPr="00B2010E">
              <w:rPr>
                <w:rFonts w:eastAsiaTheme="minorHAnsi"/>
                <w:sz w:val="20"/>
                <w:szCs w:val="20"/>
                <w:lang w:eastAsia="en-US"/>
              </w:rPr>
              <w:t xml:space="preserve">. Сетка готовая печать 2+0 металлизированным </w:t>
            </w:r>
            <w:proofErr w:type="spellStart"/>
            <w:r w:rsidRPr="00B2010E">
              <w:rPr>
                <w:rFonts w:eastAsiaTheme="minorHAnsi"/>
                <w:sz w:val="20"/>
                <w:szCs w:val="20"/>
                <w:lang w:eastAsia="en-US"/>
              </w:rPr>
              <w:t>пантоном</w:t>
            </w:r>
            <w:proofErr w:type="spellEnd"/>
            <w:r w:rsidRPr="00B2010E">
              <w:rPr>
                <w:rFonts w:eastAsiaTheme="minorHAnsi"/>
                <w:sz w:val="20"/>
                <w:szCs w:val="20"/>
                <w:lang w:eastAsia="en-US"/>
              </w:rPr>
              <w:t xml:space="preserve"> «серебро»</w:t>
            </w:r>
          </w:p>
        </w:tc>
        <w:tc>
          <w:tcPr>
            <w:tcW w:w="320" w:type="pct"/>
            <w:shd w:val="clear" w:color="000000" w:fill="FFFFFF"/>
          </w:tcPr>
          <w:p w14:paraId="12CCADED" w14:textId="55B8366D" w:rsidR="000C79CE" w:rsidRPr="000C79CE" w:rsidRDefault="000C79CE" w:rsidP="00BA372C">
            <w:pPr>
              <w:spacing w:line="276" w:lineRule="auto"/>
              <w:jc w:val="center"/>
              <w:rPr>
                <w:color w:val="000000"/>
                <w:sz w:val="20"/>
                <w:szCs w:val="20"/>
              </w:rPr>
            </w:pPr>
            <w:r w:rsidRPr="000C79CE">
              <w:rPr>
                <w:color w:val="000000"/>
                <w:sz w:val="20"/>
                <w:szCs w:val="20"/>
              </w:rPr>
              <w:t xml:space="preserve">1 </w:t>
            </w:r>
            <w:r w:rsidR="0000514A" w:rsidRPr="0000514A">
              <w:rPr>
                <w:color w:val="000000"/>
                <w:sz w:val="20"/>
                <w:szCs w:val="20"/>
              </w:rPr>
              <w:t>сигнальный образец</w:t>
            </w:r>
            <w:r w:rsidR="0000514A" w:rsidRPr="0000514A" w:rsidDel="0000514A">
              <w:rPr>
                <w:color w:val="000000"/>
                <w:sz w:val="20"/>
                <w:szCs w:val="20"/>
              </w:rPr>
              <w:t xml:space="preserve"> </w:t>
            </w:r>
            <w:r w:rsidRPr="000C79CE">
              <w:rPr>
                <w:color w:val="000000"/>
                <w:sz w:val="20"/>
                <w:szCs w:val="20"/>
              </w:rPr>
              <w:t>(</w:t>
            </w:r>
            <w:r w:rsidRPr="000C79CE">
              <w:rPr>
                <w:color w:val="000000"/>
                <w:sz w:val="20"/>
                <w:szCs w:val="20"/>
                <w:lang w:val="en-US"/>
              </w:rPr>
              <w:t>5</w:t>
            </w:r>
            <w:r w:rsidRPr="000C79CE">
              <w:rPr>
                <w:color w:val="000000"/>
                <w:sz w:val="20"/>
                <w:szCs w:val="20"/>
              </w:rPr>
              <w:t>0 шт.)</w:t>
            </w:r>
          </w:p>
        </w:tc>
        <w:tc>
          <w:tcPr>
            <w:tcW w:w="320" w:type="pct"/>
            <w:shd w:val="clear" w:color="auto" w:fill="auto"/>
          </w:tcPr>
          <w:p w14:paraId="51390795" w14:textId="25E63C06"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t>788,33</w:t>
            </w:r>
          </w:p>
        </w:tc>
        <w:tc>
          <w:tcPr>
            <w:tcW w:w="435" w:type="pct"/>
            <w:shd w:val="clear" w:color="auto" w:fill="auto"/>
          </w:tcPr>
          <w:p w14:paraId="13E4B899" w14:textId="2CEC8E35"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39 416,50</w:t>
            </w:r>
          </w:p>
        </w:tc>
        <w:tc>
          <w:tcPr>
            <w:tcW w:w="572" w:type="pct"/>
            <w:shd w:val="clear" w:color="auto" w:fill="auto"/>
          </w:tcPr>
          <w:p w14:paraId="488A7469" w14:textId="77777777" w:rsidR="000C79CE" w:rsidRPr="002B347D" w:rsidRDefault="000C79CE" w:rsidP="004C69F4">
            <w:pPr>
              <w:jc w:val="center"/>
              <w:rPr>
                <w:sz w:val="20"/>
                <w:szCs w:val="20"/>
                <w:highlight w:val="yellow"/>
              </w:rPr>
            </w:pPr>
          </w:p>
        </w:tc>
        <w:tc>
          <w:tcPr>
            <w:tcW w:w="254" w:type="pct"/>
          </w:tcPr>
          <w:p w14:paraId="02A0CE25" w14:textId="77777777" w:rsidR="000C79CE" w:rsidRPr="002B347D" w:rsidRDefault="000C79CE" w:rsidP="004C69F4">
            <w:pPr>
              <w:jc w:val="center"/>
              <w:rPr>
                <w:sz w:val="20"/>
                <w:szCs w:val="20"/>
                <w:highlight w:val="yellow"/>
              </w:rPr>
            </w:pPr>
          </w:p>
        </w:tc>
        <w:tc>
          <w:tcPr>
            <w:tcW w:w="523" w:type="pct"/>
            <w:shd w:val="clear" w:color="auto" w:fill="auto"/>
          </w:tcPr>
          <w:p w14:paraId="6E11076D" w14:textId="77777777" w:rsidR="000C79CE" w:rsidRPr="002B347D" w:rsidRDefault="000C79CE" w:rsidP="004C69F4">
            <w:pPr>
              <w:jc w:val="center"/>
              <w:rPr>
                <w:sz w:val="20"/>
                <w:szCs w:val="20"/>
                <w:highlight w:val="yellow"/>
              </w:rPr>
            </w:pPr>
          </w:p>
        </w:tc>
        <w:tc>
          <w:tcPr>
            <w:tcW w:w="368" w:type="pct"/>
          </w:tcPr>
          <w:p w14:paraId="1E56E454" w14:textId="77777777" w:rsidR="000C79CE" w:rsidRPr="002B347D" w:rsidRDefault="000C79CE" w:rsidP="004C69F4">
            <w:pPr>
              <w:jc w:val="center"/>
              <w:rPr>
                <w:sz w:val="20"/>
                <w:szCs w:val="20"/>
                <w:highlight w:val="yellow"/>
              </w:rPr>
            </w:pPr>
          </w:p>
        </w:tc>
        <w:tc>
          <w:tcPr>
            <w:tcW w:w="344" w:type="pct"/>
          </w:tcPr>
          <w:p w14:paraId="06821B26" w14:textId="77777777" w:rsidR="000C79CE" w:rsidRPr="00247DF5" w:rsidRDefault="000C79CE" w:rsidP="004C69F4">
            <w:pPr>
              <w:jc w:val="center"/>
              <w:rPr>
                <w:sz w:val="20"/>
                <w:szCs w:val="20"/>
              </w:rPr>
            </w:pPr>
          </w:p>
        </w:tc>
      </w:tr>
      <w:tr w:rsidR="000C79CE" w:rsidRPr="00247DF5" w14:paraId="7577674E" w14:textId="77777777" w:rsidTr="000C79CE">
        <w:trPr>
          <w:trHeight w:val="1275"/>
          <w:jc w:val="center"/>
        </w:trPr>
        <w:tc>
          <w:tcPr>
            <w:tcW w:w="243" w:type="pct"/>
            <w:shd w:val="clear" w:color="auto" w:fill="auto"/>
            <w:noWrap/>
          </w:tcPr>
          <w:p w14:paraId="7A30E775" w14:textId="77777777" w:rsidR="000C79CE" w:rsidRPr="00B2010E" w:rsidRDefault="000C79CE" w:rsidP="004C69F4">
            <w:pPr>
              <w:jc w:val="center"/>
              <w:rPr>
                <w:rFonts w:eastAsia="Calibri"/>
                <w:sz w:val="20"/>
                <w:szCs w:val="20"/>
                <w:lang w:eastAsia="en-US"/>
              </w:rPr>
            </w:pPr>
            <w:r w:rsidRPr="00B2010E">
              <w:rPr>
                <w:rFonts w:eastAsia="Calibri"/>
                <w:sz w:val="20"/>
                <w:szCs w:val="20"/>
                <w:lang w:eastAsia="en-US"/>
              </w:rPr>
              <w:t>9</w:t>
            </w:r>
          </w:p>
        </w:tc>
        <w:tc>
          <w:tcPr>
            <w:tcW w:w="1621" w:type="pct"/>
            <w:shd w:val="clear" w:color="000000" w:fill="FFFFFF"/>
          </w:tcPr>
          <w:p w14:paraId="412C59DB" w14:textId="77777777" w:rsidR="000C79CE" w:rsidRPr="00B2010E" w:rsidRDefault="000C79CE" w:rsidP="004C69F4">
            <w:pPr>
              <w:jc w:val="both"/>
              <w:rPr>
                <w:rFonts w:eastAsiaTheme="minorHAnsi"/>
                <w:sz w:val="20"/>
                <w:szCs w:val="20"/>
                <w:u w:val="single"/>
                <w:lang w:eastAsia="en-US"/>
              </w:rPr>
            </w:pPr>
            <w:r w:rsidRPr="00B2010E">
              <w:rPr>
                <w:rFonts w:eastAsiaTheme="minorHAnsi"/>
                <w:sz w:val="20"/>
                <w:szCs w:val="20"/>
                <w:u w:val="single"/>
                <w:lang w:eastAsia="en-US"/>
              </w:rPr>
              <w:t>Визитные карточки</w:t>
            </w:r>
          </w:p>
          <w:p w14:paraId="5856D41A" w14:textId="77777777" w:rsidR="000C79CE" w:rsidRPr="00BA372C" w:rsidRDefault="000C79CE" w:rsidP="00BA372C">
            <w:pPr>
              <w:jc w:val="both"/>
              <w:rPr>
                <w:rFonts w:eastAsiaTheme="minorHAnsi"/>
                <w:sz w:val="20"/>
                <w:szCs w:val="20"/>
                <w:lang w:eastAsia="en-US"/>
              </w:rPr>
            </w:pPr>
            <w:r w:rsidRPr="00BA372C">
              <w:rPr>
                <w:rFonts w:eastAsiaTheme="minorHAnsi"/>
                <w:sz w:val="20"/>
                <w:szCs w:val="20"/>
                <w:lang w:eastAsia="en-US"/>
              </w:rPr>
              <w:t xml:space="preserve">Бумага </w:t>
            </w:r>
            <w:proofErr w:type="spellStart"/>
            <w:r w:rsidRPr="00BA372C">
              <w:rPr>
                <w:rFonts w:eastAsiaTheme="minorHAnsi"/>
                <w:sz w:val="20"/>
                <w:szCs w:val="20"/>
                <w:lang w:eastAsia="en-US"/>
              </w:rPr>
              <w:t>Touchcover</w:t>
            </w:r>
            <w:proofErr w:type="spellEnd"/>
            <w:r w:rsidRPr="00BA372C">
              <w:rPr>
                <w:rFonts w:eastAsiaTheme="minorHAnsi"/>
                <w:sz w:val="20"/>
                <w:szCs w:val="20"/>
                <w:lang w:eastAsia="en-US"/>
              </w:rPr>
              <w:t xml:space="preserve"> или эквивалент 300 г/м</w:t>
            </w:r>
            <w:proofErr w:type="gramStart"/>
            <w:r w:rsidRPr="00BA372C">
              <w:rPr>
                <w:rFonts w:eastAsiaTheme="minorHAnsi"/>
                <w:sz w:val="20"/>
                <w:szCs w:val="20"/>
                <w:lang w:eastAsia="en-US"/>
              </w:rPr>
              <w:t>2</w:t>
            </w:r>
            <w:proofErr w:type="gramEnd"/>
            <w:r w:rsidRPr="00BA372C">
              <w:rPr>
                <w:rFonts w:eastAsiaTheme="minorHAnsi"/>
                <w:sz w:val="20"/>
                <w:szCs w:val="20"/>
                <w:lang w:eastAsia="en-US"/>
              </w:rPr>
              <w:t xml:space="preserve"> натуральный;</w:t>
            </w:r>
          </w:p>
          <w:p w14:paraId="1B54A3F7" w14:textId="1613C2FD" w:rsidR="000C79CE" w:rsidRPr="00B2010E" w:rsidRDefault="000C79CE" w:rsidP="00BA372C">
            <w:pPr>
              <w:jc w:val="both"/>
              <w:rPr>
                <w:rFonts w:eastAsiaTheme="minorHAnsi"/>
                <w:sz w:val="20"/>
                <w:szCs w:val="20"/>
                <w:lang w:eastAsia="en-US"/>
              </w:rPr>
            </w:pPr>
            <w:r w:rsidRPr="00BA372C">
              <w:rPr>
                <w:rFonts w:eastAsiaTheme="minorHAnsi"/>
                <w:sz w:val="20"/>
                <w:szCs w:val="20"/>
                <w:lang w:eastAsia="en-US"/>
              </w:rPr>
              <w:t xml:space="preserve">2+2 печать </w:t>
            </w:r>
            <w:proofErr w:type="spellStart"/>
            <w:r w:rsidRPr="00BA372C">
              <w:rPr>
                <w:rFonts w:eastAsiaTheme="minorHAnsi"/>
                <w:sz w:val="20"/>
                <w:szCs w:val="20"/>
                <w:lang w:eastAsia="en-US"/>
              </w:rPr>
              <w:t>шелкографией</w:t>
            </w:r>
            <w:proofErr w:type="spellEnd"/>
            <w:r w:rsidRPr="00BA372C">
              <w:rPr>
                <w:rFonts w:eastAsiaTheme="minorHAnsi"/>
                <w:sz w:val="20"/>
                <w:szCs w:val="20"/>
                <w:lang w:eastAsia="en-US"/>
              </w:rPr>
              <w:t>. Визитные карточки изготавливаются по запросу Заказчика, по 5 комплектов в заказе</w:t>
            </w:r>
          </w:p>
        </w:tc>
        <w:tc>
          <w:tcPr>
            <w:tcW w:w="320" w:type="pct"/>
            <w:shd w:val="clear" w:color="000000" w:fill="FFFFFF"/>
          </w:tcPr>
          <w:p w14:paraId="6DF38396" w14:textId="0B7C16D9" w:rsidR="000C79CE" w:rsidRPr="000C79CE" w:rsidRDefault="000C79CE" w:rsidP="00BA372C">
            <w:pPr>
              <w:spacing w:line="276" w:lineRule="auto"/>
              <w:jc w:val="center"/>
              <w:rPr>
                <w:color w:val="000000"/>
                <w:sz w:val="20"/>
                <w:szCs w:val="20"/>
                <w:lang w:val="en-US"/>
              </w:rPr>
            </w:pPr>
            <w:r w:rsidRPr="000C79CE">
              <w:rPr>
                <w:color w:val="000000"/>
                <w:sz w:val="20"/>
                <w:szCs w:val="20"/>
                <w:lang w:val="en-US"/>
              </w:rPr>
              <w:t xml:space="preserve">100 </w:t>
            </w:r>
            <w:r w:rsidRPr="000C79CE">
              <w:rPr>
                <w:color w:val="000000"/>
                <w:sz w:val="20"/>
                <w:szCs w:val="20"/>
              </w:rPr>
              <w:t>комплектов по 100 шт.</w:t>
            </w:r>
          </w:p>
        </w:tc>
        <w:tc>
          <w:tcPr>
            <w:tcW w:w="320" w:type="pct"/>
            <w:shd w:val="clear" w:color="auto" w:fill="auto"/>
          </w:tcPr>
          <w:p w14:paraId="320BF573" w14:textId="0C9985BB"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t>1 116,67</w:t>
            </w:r>
          </w:p>
        </w:tc>
        <w:tc>
          <w:tcPr>
            <w:tcW w:w="435" w:type="pct"/>
            <w:shd w:val="clear" w:color="auto" w:fill="auto"/>
          </w:tcPr>
          <w:p w14:paraId="0FD3FC3F" w14:textId="0A18527C"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111 667,00</w:t>
            </w:r>
          </w:p>
        </w:tc>
        <w:tc>
          <w:tcPr>
            <w:tcW w:w="572" w:type="pct"/>
            <w:shd w:val="clear" w:color="auto" w:fill="auto"/>
          </w:tcPr>
          <w:p w14:paraId="5280AA98" w14:textId="77777777" w:rsidR="000C79CE" w:rsidRPr="002B347D" w:rsidRDefault="000C79CE" w:rsidP="004C69F4">
            <w:pPr>
              <w:jc w:val="center"/>
              <w:rPr>
                <w:sz w:val="20"/>
                <w:szCs w:val="20"/>
                <w:highlight w:val="yellow"/>
              </w:rPr>
            </w:pPr>
          </w:p>
        </w:tc>
        <w:tc>
          <w:tcPr>
            <w:tcW w:w="254" w:type="pct"/>
          </w:tcPr>
          <w:p w14:paraId="2D1D5B6B" w14:textId="77777777" w:rsidR="000C79CE" w:rsidRPr="002B347D" w:rsidRDefault="000C79CE" w:rsidP="004C69F4">
            <w:pPr>
              <w:jc w:val="center"/>
              <w:rPr>
                <w:sz w:val="20"/>
                <w:szCs w:val="20"/>
                <w:highlight w:val="yellow"/>
              </w:rPr>
            </w:pPr>
          </w:p>
        </w:tc>
        <w:tc>
          <w:tcPr>
            <w:tcW w:w="523" w:type="pct"/>
            <w:shd w:val="clear" w:color="auto" w:fill="auto"/>
          </w:tcPr>
          <w:p w14:paraId="5A48D550" w14:textId="77777777" w:rsidR="000C79CE" w:rsidRPr="002B347D" w:rsidRDefault="000C79CE" w:rsidP="004C69F4">
            <w:pPr>
              <w:jc w:val="center"/>
              <w:rPr>
                <w:sz w:val="20"/>
                <w:szCs w:val="20"/>
                <w:highlight w:val="yellow"/>
              </w:rPr>
            </w:pPr>
          </w:p>
        </w:tc>
        <w:tc>
          <w:tcPr>
            <w:tcW w:w="368" w:type="pct"/>
          </w:tcPr>
          <w:p w14:paraId="372C35CE" w14:textId="77777777" w:rsidR="000C79CE" w:rsidRPr="002B347D" w:rsidRDefault="000C79CE" w:rsidP="004C69F4">
            <w:pPr>
              <w:jc w:val="center"/>
              <w:rPr>
                <w:sz w:val="20"/>
                <w:szCs w:val="20"/>
                <w:highlight w:val="yellow"/>
              </w:rPr>
            </w:pPr>
          </w:p>
        </w:tc>
        <w:tc>
          <w:tcPr>
            <w:tcW w:w="344" w:type="pct"/>
          </w:tcPr>
          <w:p w14:paraId="3618EE36" w14:textId="77777777" w:rsidR="000C79CE" w:rsidRPr="00247DF5" w:rsidRDefault="000C79CE" w:rsidP="004C69F4">
            <w:pPr>
              <w:jc w:val="center"/>
              <w:rPr>
                <w:sz w:val="20"/>
                <w:szCs w:val="20"/>
              </w:rPr>
            </w:pPr>
          </w:p>
        </w:tc>
      </w:tr>
      <w:tr w:rsidR="000C79CE" w:rsidRPr="00247DF5" w14:paraId="016DCFAB" w14:textId="77777777" w:rsidTr="000C79CE">
        <w:trPr>
          <w:trHeight w:val="275"/>
          <w:jc w:val="center"/>
        </w:trPr>
        <w:tc>
          <w:tcPr>
            <w:tcW w:w="243" w:type="pct"/>
            <w:shd w:val="clear" w:color="auto" w:fill="auto"/>
            <w:noWrap/>
          </w:tcPr>
          <w:p w14:paraId="00C30570" w14:textId="77777777" w:rsidR="000C79CE" w:rsidRPr="00B2010E" w:rsidRDefault="000C79CE" w:rsidP="004C69F4">
            <w:pPr>
              <w:jc w:val="center"/>
              <w:rPr>
                <w:rFonts w:eastAsia="Calibri"/>
                <w:sz w:val="20"/>
                <w:szCs w:val="20"/>
                <w:lang w:eastAsia="en-US"/>
              </w:rPr>
            </w:pPr>
            <w:r w:rsidRPr="00B2010E">
              <w:rPr>
                <w:rFonts w:eastAsia="Calibri"/>
                <w:sz w:val="20"/>
                <w:szCs w:val="20"/>
                <w:lang w:eastAsia="en-US"/>
              </w:rPr>
              <w:t>10</w:t>
            </w:r>
          </w:p>
        </w:tc>
        <w:tc>
          <w:tcPr>
            <w:tcW w:w="1621" w:type="pct"/>
            <w:shd w:val="clear" w:color="000000" w:fill="FFFFFF"/>
          </w:tcPr>
          <w:p w14:paraId="54B454F4" w14:textId="77777777" w:rsidR="000C79CE" w:rsidRPr="00B2010E" w:rsidRDefault="000C79CE" w:rsidP="004C69F4">
            <w:pPr>
              <w:jc w:val="both"/>
              <w:rPr>
                <w:rFonts w:eastAsiaTheme="minorHAnsi"/>
                <w:sz w:val="20"/>
                <w:szCs w:val="20"/>
                <w:lang w:eastAsia="en-US"/>
              </w:rPr>
            </w:pPr>
            <w:r w:rsidRPr="00B2010E">
              <w:rPr>
                <w:rFonts w:eastAsiaTheme="minorHAnsi"/>
                <w:sz w:val="20"/>
                <w:szCs w:val="20"/>
                <w:u w:val="single"/>
                <w:lang w:eastAsia="en-US"/>
              </w:rPr>
              <w:t>Папка кожаная с логотипом</w:t>
            </w:r>
          </w:p>
          <w:p w14:paraId="252C087C" w14:textId="77777777" w:rsidR="000C79CE" w:rsidRPr="00B2010E" w:rsidRDefault="000C79CE" w:rsidP="004C69F4">
            <w:pPr>
              <w:jc w:val="both"/>
              <w:rPr>
                <w:rFonts w:eastAsiaTheme="minorHAnsi"/>
                <w:sz w:val="20"/>
                <w:szCs w:val="20"/>
                <w:lang w:eastAsia="en-US"/>
              </w:rPr>
            </w:pPr>
            <w:r w:rsidRPr="00B2010E">
              <w:rPr>
                <w:rFonts w:eastAsiaTheme="minorHAnsi"/>
                <w:sz w:val="20"/>
                <w:szCs w:val="20"/>
                <w:lang w:eastAsia="en-US"/>
              </w:rPr>
              <w:t>Материал обложки и внутренней поверхности: телячья кожа, цвет: темно-синий. Формат А</w:t>
            </w:r>
            <w:proofErr w:type="gramStart"/>
            <w:r w:rsidRPr="00B2010E">
              <w:rPr>
                <w:rFonts w:eastAsiaTheme="minorHAnsi"/>
                <w:sz w:val="20"/>
                <w:szCs w:val="20"/>
                <w:lang w:eastAsia="en-US"/>
              </w:rPr>
              <w:t>4</w:t>
            </w:r>
            <w:proofErr w:type="gramEnd"/>
            <w:r w:rsidRPr="00B2010E">
              <w:rPr>
                <w:rFonts w:eastAsiaTheme="minorHAnsi"/>
                <w:sz w:val="20"/>
                <w:szCs w:val="20"/>
                <w:lang w:eastAsia="en-US"/>
              </w:rPr>
              <w:t>. Тиснение серебряной фольгой логотипа в левом верхнем углу в соответствии с эскизом и макетом Заказчика (размер 68</w:t>
            </w:r>
            <w:r w:rsidRPr="00B2010E">
              <w:rPr>
                <w:rFonts w:eastAsiaTheme="minorHAnsi"/>
                <w:sz w:val="20"/>
                <w:szCs w:val="20"/>
                <w:lang w:val="en-US" w:eastAsia="en-US"/>
              </w:rPr>
              <w:t>x</w:t>
            </w:r>
            <w:r w:rsidRPr="00B2010E">
              <w:rPr>
                <w:rFonts w:eastAsiaTheme="minorHAnsi"/>
                <w:sz w:val="20"/>
                <w:szCs w:val="20"/>
                <w:lang w:eastAsia="en-US"/>
              </w:rPr>
              <w:t>19 мм). Папки изготавливаются по запросу Заказчика.</w:t>
            </w:r>
          </w:p>
        </w:tc>
        <w:tc>
          <w:tcPr>
            <w:tcW w:w="320" w:type="pct"/>
            <w:shd w:val="clear" w:color="000000" w:fill="FFFFFF"/>
          </w:tcPr>
          <w:p w14:paraId="254E34F2" w14:textId="3285388F" w:rsidR="000C79CE" w:rsidRPr="000C79CE" w:rsidRDefault="000C79CE" w:rsidP="00BA372C">
            <w:pPr>
              <w:spacing w:line="276" w:lineRule="auto"/>
              <w:jc w:val="center"/>
              <w:rPr>
                <w:color w:val="000000"/>
                <w:sz w:val="20"/>
                <w:szCs w:val="20"/>
              </w:rPr>
            </w:pPr>
            <w:r w:rsidRPr="000C79CE">
              <w:rPr>
                <w:color w:val="000000"/>
                <w:sz w:val="20"/>
                <w:szCs w:val="20"/>
                <w:lang w:val="en-US"/>
              </w:rPr>
              <w:t>2</w:t>
            </w:r>
            <w:r w:rsidRPr="000C79CE">
              <w:rPr>
                <w:color w:val="000000"/>
                <w:sz w:val="20"/>
                <w:szCs w:val="20"/>
              </w:rPr>
              <w:t>0 шт.</w:t>
            </w:r>
          </w:p>
        </w:tc>
        <w:tc>
          <w:tcPr>
            <w:tcW w:w="320" w:type="pct"/>
            <w:shd w:val="clear" w:color="auto" w:fill="auto"/>
          </w:tcPr>
          <w:p w14:paraId="4451EEB9" w14:textId="78AC0F5A"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t>5 270,83</w:t>
            </w:r>
          </w:p>
        </w:tc>
        <w:tc>
          <w:tcPr>
            <w:tcW w:w="435" w:type="pct"/>
            <w:shd w:val="clear" w:color="auto" w:fill="auto"/>
          </w:tcPr>
          <w:p w14:paraId="163FFBA3" w14:textId="6221209B"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105 416,60</w:t>
            </w:r>
          </w:p>
        </w:tc>
        <w:tc>
          <w:tcPr>
            <w:tcW w:w="572" w:type="pct"/>
            <w:shd w:val="clear" w:color="auto" w:fill="auto"/>
          </w:tcPr>
          <w:p w14:paraId="2FA55A2F" w14:textId="77777777" w:rsidR="000C79CE" w:rsidRPr="002B347D" w:rsidRDefault="000C79CE" w:rsidP="004C69F4">
            <w:pPr>
              <w:jc w:val="center"/>
              <w:rPr>
                <w:sz w:val="20"/>
                <w:szCs w:val="20"/>
                <w:highlight w:val="yellow"/>
              </w:rPr>
            </w:pPr>
          </w:p>
        </w:tc>
        <w:tc>
          <w:tcPr>
            <w:tcW w:w="254" w:type="pct"/>
          </w:tcPr>
          <w:p w14:paraId="758178DD" w14:textId="77777777" w:rsidR="000C79CE" w:rsidRPr="002B347D" w:rsidRDefault="000C79CE" w:rsidP="004C69F4">
            <w:pPr>
              <w:jc w:val="center"/>
              <w:rPr>
                <w:sz w:val="20"/>
                <w:szCs w:val="20"/>
                <w:highlight w:val="yellow"/>
              </w:rPr>
            </w:pPr>
          </w:p>
        </w:tc>
        <w:tc>
          <w:tcPr>
            <w:tcW w:w="523" w:type="pct"/>
            <w:shd w:val="clear" w:color="auto" w:fill="auto"/>
          </w:tcPr>
          <w:p w14:paraId="0306B48B" w14:textId="77777777" w:rsidR="000C79CE" w:rsidRPr="002B347D" w:rsidRDefault="000C79CE" w:rsidP="004C69F4">
            <w:pPr>
              <w:jc w:val="center"/>
              <w:rPr>
                <w:sz w:val="20"/>
                <w:szCs w:val="20"/>
                <w:highlight w:val="yellow"/>
              </w:rPr>
            </w:pPr>
          </w:p>
        </w:tc>
        <w:tc>
          <w:tcPr>
            <w:tcW w:w="368" w:type="pct"/>
          </w:tcPr>
          <w:p w14:paraId="3348EE85" w14:textId="77777777" w:rsidR="000C79CE" w:rsidRPr="002B347D" w:rsidRDefault="000C79CE" w:rsidP="004C69F4">
            <w:pPr>
              <w:jc w:val="center"/>
              <w:rPr>
                <w:sz w:val="20"/>
                <w:szCs w:val="20"/>
                <w:highlight w:val="yellow"/>
              </w:rPr>
            </w:pPr>
          </w:p>
        </w:tc>
        <w:tc>
          <w:tcPr>
            <w:tcW w:w="344" w:type="pct"/>
          </w:tcPr>
          <w:p w14:paraId="0FF33CBD" w14:textId="77777777" w:rsidR="000C79CE" w:rsidRPr="00247DF5" w:rsidRDefault="000C79CE" w:rsidP="004C69F4">
            <w:pPr>
              <w:jc w:val="center"/>
              <w:rPr>
                <w:sz w:val="20"/>
                <w:szCs w:val="20"/>
              </w:rPr>
            </w:pPr>
          </w:p>
        </w:tc>
      </w:tr>
      <w:tr w:rsidR="000C79CE" w:rsidRPr="00247DF5" w14:paraId="3058A7CA" w14:textId="77777777" w:rsidTr="000C79CE">
        <w:trPr>
          <w:trHeight w:val="698"/>
          <w:jc w:val="center"/>
        </w:trPr>
        <w:tc>
          <w:tcPr>
            <w:tcW w:w="243" w:type="pct"/>
            <w:vMerge w:val="restart"/>
            <w:shd w:val="clear" w:color="auto" w:fill="auto"/>
            <w:noWrap/>
          </w:tcPr>
          <w:p w14:paraId="6CC47EA7" w14:textId="77777777" w:rsidR="000C79CE" w:rsidRPr="00B2010E" w:rsidRDefault="000C79CE" w:rsidP="004C69F4">
            <w:pPr>
              <w:jc w:val="center"/>
              <w:rPr>
                <w:rFonts w:eastAsia="Calibri"/>
                <w:sz w:val="20"/>
                <w:szCs w:val="20"/>
                <w:lang w:eastAsia="en-US"/>
              </w:rPr>
            </w:pPr>
            <w:r w:rsidRPr="00B2010E">
              <w:rPr>
                <w:rFonts w:eastAsia="Calibri"/>
                <w:sz w:val="20"/>
                <w:szCs w:val="20"/>
                <w:lang w:eastAsia="en-US"/>
              </w:rPr>
              <w:t>11</w:t>
            </w:r>
          </w:p>
        </w:tc>
        <w:tc>
          <w:tcPr>
            <w:tcW w:w="1621" w:type="pct"/>
            <w:vMerge w:val="restart"/>
            <w:shd w:val="clear" w:color="000000" w:fill="FFFFFF"/>
          </w:tcPr>
          <w:p w14:paraId="493BBAF7" w14:textId="77777777" w:rsidR="000C79CE" w:rsidRPr="00B2010E" w:rsidRDefault="000C79CE" w:rsidP="004C69F4">
            <w:pPr>
              <w:jc w:val="both"/>
              <w:rPr>
                <w:rFonts w:eastAsiaTheme="minorHAnsi"/>
                <w:sz w:val="20"/>
                <w:szCs w:val="20"/>
                <w:lang w:eastAsia="en-US"/>
              </w:rPr>
            </w:pPr>
            <w:proofErr w:type="spellStart"/>
            <w:r w:rsidRPr="00B2010E">
              <w:rPr>
                <w:rFonts w:eastAsiaTheme="minorHAnsi"/>
                <w:sz w:val="20"/>
                <w:szCs w:val="20"/>
                <w:u w:val="single"/>
                <w:lang w:eastAsia="en-US"/>
              </w:rPr>
              <w:t>Лифлет</w:t>
            </w:r>
            <w:proofErr w:type="spellEnd"/>
            <w:r w:rsidRPr="00B2010E">
              <w:rPr>
                <w:rFonts w:eastAsiaTheme="minorHAnsi"/>
                <w:sz w:val="20"/>
                <w:szCs w:val="20"/>
                <w:u w:val="single"/>
                <w:lang w:eastAsia="en-US"/>
              </w:rPr>
              <w:t xml:space="preserve"> (зимний сезон)</w:t>
            </w:r>
          </w:p>
          <w:p w14:paraId="13806322" w14:textId="77777777" w:rsidR="000C79CE" w:rsidRPr="00B2010E" w:rsidRDefault="000C79CE" w:rsidP="004C69F4">
            <w:pPr>
              <w:jc w:val="both"/>
              <w:rPr>
                <w:rFonts w:eastAsiaTheme="minorHAnsi"/>
                <w:sz w:val="20"/>
                <w:szCs w:val="20"/>
                <w:lang w:eastAsia="en-US"/>
              </w:rPr>
            </w:pPr>
            <w:r w:rsidRPr="00B2010E">
              <w:rPr>
                <w:rFonts w:eastAsiaTheme="minorHAnsi"/>
                <w:sz w:val="20"/>
                <w:szCs w:val="20"/>
                <w:lang w:eastAsia="en-US"/>
              </w:rPr>
              <w:t>формат в развороте 210</w:t>
            </w:r>
            <w:r w:rsidRPr="00B2010E">
              <w:rPr>
                <w:rFonts w:eastAsiaTheme="minorHAnsi"/>
                <w:sz w:val="20"/>
                <w:szCs w:val="20"/>
                <w:lang w:val="en-US" w:eastAsia="en-US"/>
              </w:rPr>
              <w:t>x</w:t>
            </w:r>
            <w:r w:rsidRPr="00B2010E">
              <w:rPr>
                <w:rFonts w:eastAsiaTheme="minorHAnsi"/>
                <w:sz w:val="20"/>
                <w:szCs w:val="20"/>
                <w:lang w:eastAsia="en-US"/>
              </w:rPr>
              <w:t xml:space="preserve">396 мм. Печать 4+4. Матовая </w:t>
            </w:r>
            <w:proofErr w:type="spellStart"/>
            <w:r w:rsidRPr="00B2010E">
              <w:rPr>
                <w:rFonts w:eastAsiaTheme="minorHAnsi"/>
                <w:sz w:val="20"/>
                <w:szCs w:val="20"/>
                <w:lang w:eastAsia="en-US"/>
              </w:rPr>
              <w:t>ламинация</w:t>
            </w:r>
            <w:proofErr w:type="spellEnd"/>
            <w:r w:rsidRPr="00B2010E">
              <w:rPr>
                <w:rFonts w:eastAsiaTheme="minorHAnsi"/>
                <w:sz w:val="20"/>
                <w:szCs w:val="20"/>
                <w:lang w:eastAsia="en-US"/>
              </w:rPr>
              <w:t xml:space="preserve"> 1+1. Выборочный УФ лак 1 + 1, 3 сгиба, бумаги 170 </w:t>
            </w:r>
            <w:proofErr w:type="spellStart"/>
            <w:r w:rsidRPr="00B2010E">
              <w:rPr>
                <w:rFonts w:eastAsiaTheme="minorHAnsi"/>
                <w:sz w:val="20"/>
                <w:szCs w:val="20"/>
                <w:lang w:eastAsia="en-US"/>
              </w:rPr>
              <w:t>гр</w:t>
            </w:r>
            <w:proofErr w:type="spellEnd"/>
            <w:r w:rsidRPr="00B2010E">
              <w:rPr>
                <w:rFonts w:eastAsiaTheme="minorHAnsi"/>
                <w:sz w:val="20"/>
                <w:szCs w:val="20"/>
                <w:lang w:eastAsia="en-US"/>
              </w:rPr>
              <w:t>/м</w:t>
            </w:r>
            <w:proofErr w:type="gramStart"/>
            <w:r w:rsidRPr="00B2010E">
              <w:rPr>
                <w:rFonts w:eastAsiaTheme="minorHAnsi"/>
                <w:sz w:val="20"/>
                <w:szCs w:val="20"/>
                <w:vertAlign w:val="superscript"/>
                <w:lang w:eastAsia="en-US"/>
              </w:rPr>
              <w:t>2</w:t>
            </w:r>
            <w:proofErr w:type="gramEnd"/>
            <w:r w:rsidRPr="00B2010E">
              <w:rPr>
                <w:rFonts w:eastAsiaTheme="minorHAnsi"/>
                <w:sz w:val="20"/>
                <w:szCs w:val="20"/>
                <w:lang w:eastAsia="en-US"/>
              </w:rPr>
              <w:t>.</w:t>
            </w:r>
          </w:p>
        </w:tc>
        <w:tc>
          <w:tcPr>
            <w:tcW w:w="320" w:type="pct"/>
            <w:shd w:val="clear" w:color="000000" w:fill="FFFFFF"/>
          </w:tcPr>
          <w:p w14:paraId="3F67DB2E" w14:textId="170CCE90" w:rsidR="000C79CE" w:rsidRPr="000C79CE" w:rsidRDefault="000C79CE" w:rsidP="00BA372C">
            <w:pPr>
              <w:spacing w:line="276" w:lineRule="auto"/>
              <w:jc w:val="center"/>
              <w:rPr>
                <w:color w:val="000000"/>
                <w:sz w:val="20"/>
                <w:szCs w:val="20"/>
                <w:lang w:val="en-US"/>
              </w:rPr>
            </w:pPr>
            <w:r w:rsidRPr="000C79CE">
              <w:rPr>
                <w:sz w:val="20"/>
                <w:szCs w:val="20"/>
              </w:rPr>
              <w:t xml:space="preserve">1 </w:t>
            </w:r>
            <w:r w:rsidR="0000514A" w:rsidRPr="0000514A">
              <w:rPr>
                <w:sz w:val="20"/>
                <w:szCs w:val="20"/>
              </w:rPr>
              <w:t>сигнальный образец</w:t>
            </w:r>
            <w:r w:rsidR="0000514A" w:rsidRPr="0000514A" w:rsidDel="0000514A">
              <w:rPr>
                <w:sz w:val="20"/>
                <w:szCs w:val="20"/>
              </w:rPr>
              <w:t xml:space="preserve"> </w:t>
            </w:r>
            <w:r w:rsidRPr="000C79CE">
              <w:rPr>
                <w:sz w:val="20"/>
                <w:szCs w:val="20"/>
                <w:lang w:val="en-US"/>
              </w:rPr>
              <w:lastRenderedPageBreak/>
              <w:t>(</w:t>
            </w:r>
            <w:r w:rsidRPr="000C79CE">
              <w:rPr>
                <w:sz w:val="20"/>
                <w:szCs w:val="20"/>
              </w:rPr>
              <w:t>1000 шт.</w:t>
            </w:r>
            <w:r w:rsidRPr="000C79CE">
              <w:rPr>
                <w:sz w:val="20"/>
                <w:szCs w:val="20"/>
                <w:lang w:val="en-US"/>
              </w:rPr>
              <w:t>)</w:t>
            </w:r>
          </w:p>
        </w:tc>
        <w:tc>
          <w:tcPr>
            <w:tcW w:w="320" w:type="pct"/>
            <w:shd w:val="clear" w:color="auto" w:fill="auto"/>
          </w:tcPr>
          <w:p w14:paraId="0E5046A9" w14:textId="7BD5E747"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lastRenderedPageBreak/>
              <w:t>42,17</w:t>
            </w:r>
          </w:p>
        </w:tc>
        <w:tc>
          <w:tcPr>
            <w:tcW w:w="435" w:type="pct"/>
            <w:shd w:val="clear" w:color="auto" w:fill="auto"/>
          </w:tcPr>
          <w:p w14:paraId="38B377CB" w14:textId="2BECD80A"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42 170,00</w:t>
            </w:r>
          </w:p>
        </w:tc>
        <w:tc>
          <w:tcPr>
            <w:tcW w:w="572" w:type="pct"/>
            <w:shd w:val="clear" w:color="auto" w:fill="auto"/>
          </w:tcPr>
          <w:p w14:paraId="58077BA4" w14:textId="77777777" w:rsidR="000C79CE" w:rsidRPr="002B347D" w:rsidRDefault="000C79CE" w:rsidP="004C69F4">
            <w:pPr>
              <w:jc w:val="center"/>
              <w:rPr>
                <w:sz w:val="20"/>
                <w:szCs w:val="20"/>
                <w:highlight w:val="yellow"/>
              </w:rPr>
            </w:pPr>
          </w:p>
        </w:tc>
        <w:tc>
          <w:tcPr>
            <w:tcW w:w="254" w:type="pct"/>
          </w:tcPr>
          <w:p w14:paraId="321F14B3" w14:textId="77777777" w:rsidR="000C79CE" w:rsidRPr="002B347D" w:rsidRDefault="000C79CE" w:rsidP="004C69F4">
            <w:pPr>
              <w:jc w:val="center"/>
              <w:rPr>
                <w:sz w:val="20"/>
                <w:szCs w:val="20"/>
                <w:highlight w:val="yellow"/>
              </w:rPr>
            </w:pPr>
          </w:p>
        </w:tc>
        <w:tc>
          <w:tcPr>
            <w:tcW w:w="523" w:type="pct"/>
            <w:shd w:val="clear" w:color="auto" w:fill="auto"/>
          </w:tcPr>
          <w:p w14:paraId="6D69F3DC" w14:textId="77777777" w:rsidR="000C79CE" w:rsidRPr="002B347D" w:rsidRDefault="000C79CE" w:rsidP="004C69F4">
            <w:pPr>
              <w:jc w:val="center"/>
              <w:rPr>
                <w:sz w:val="20"/>
                <w:szCs w:val="20"/>
                <w:highlight w:val="yellow"/>
              </w:rPr>
            </w:pPr>
          </w:p>
        </w:tc>
        <w:tc>
          <w:tcPr>
            <w:tcW w:w="368" w:type="pct"/>
          </w:tcPr>
          <w:p w14:paraId="14BD4126" w14:textId="77777777" w:rsidR="000C79CE" w:rsidRPr="002B347D" w:rsidRDefault="000C79CE" w:rsidP="004C69F4">
            <w:pPr>
              <w:jc w:val="center"/>
              <w:rPr>
                <w:sz w:val="20"/>
                <w:szCs w:val="20"/>
                <w:highlight w:val="yellow"/>
              </w:rPr>
            </w:pPr>
          </w:p>
        </w:tc>
        <w:tc>
          <w:tcPr>
            <w:tcW w:w="344" w:type="pct"/>
          </w:tcPr>
          <w:p w14:paraId="3B791CF5" w14:textId="77777777" w:rsidR="000C79CE" w:rsidRPr="00247DF5" w:rsidRDefault="000C79CE" w:rsidP="004C69F4">
            <w:pPr>
              <w:jc w:val="center"/>
              <w:rPr>
                <w:sz w:val="20"/>
                <w:szCs w:val="20"/>
              </w:rPr>
            </w:pPr>
          </w:p>
        </w:tc>
      </w:tr>
      <w:tr w:rsidR="000C79CE" w:rsidRPr="00247DF5" w14:paraId="7580246A" w14:textId="77777777" w:rsidTr="000C79CE">
        <w:trPr>
          <w:trHeight w:val="448"/>
          <w:jc w:val="center"/>
        </w:trPr>
        <w:tc>
          <w:tcPr>
            <w:tcW w:w="243" w:type="pct"/>
            <w:vMerge/>
            <w:shd w:val="clear" w:color="auto" w:fill="auto"/>
            <w:noWrap/>
          </w:tcPr>
          <w:p w14:paraId="5429C07B" w14:textId="77777777" w:rsidR="000C79CE" w:rsidRPr="00B2010E" w:rsidRDefault="000C79CE" w:rsidP="004C69F4">
            <w:pPr>
              <w:jc w:val="center"/>
              <w:rPr>
                <w:rFonts w:eastAsia="Calibri"/>
                <w:sz w:val="20"/>
                <w:szCs w:val="20"/>
                <w:lang w:eastAsia="en-US"/>
              </w:rPr>
            </w:pPr>
          </w:p>
        </w:tc>
        <w:tc>
          <w:tcPr>
            <w:tcW w:w="1621" w:type="pct"/>
            <w:vMerge/>
            <w:shd w:val="clear" w:color="000000" w:fill="FFFFFF"/>
          </w:tcPr>
          <w:p w14:paraId="60CA0F31" w14:textId="77777777" w:rsidR="000C79CE" w:rsidRPr="00B2010E" w:rsidRDefault="000C79CE" w:rsidP="004C69F4">
            <w:pPr>
              <w:jc w:val="both"/>
              <w:rPr>
                <w:rFonts w:eastAsiaTheme="minorHAnsi"/>
                <w:sz w:val="20"/>
                <w:szCs w:val="20"/>
                <w:lang w:eastAsia="en-US"/>
              </w:rPr>
            </w:pPr>
          </w:p>
        </w:tc>
        <w:tc>
          <w:tcPr>
            <w:tcW w:w="320" w:type="pct"/>
            <w:shd w:val="clear" w:color="000000" w:fill="FFFFFF"/>
          </w:tcPr>
          <w:p w14:paraId="42B5A2D7" w14:textId="615D316B" w:rsidR="000C79CE" w:rsidRPr="000C79CE" w:rsidRDefault="000C79CE" w:rsidP="00BA372C">
            <w:pPr>
              <w:spacing w:line="276" w:lineRule="auto"/>
              <w:jc w:val="center"/>
              <w:rPr>
                <w:color w:val="000000"/>
                <w:sz w:val="20"/>
                <w:szCs w:val="20"/>
                <w:lang w:val="en-US"/>
              </w:rPr>
            </w:pPr>
            <w:r w:rsidRPr="000C79CE">
              <w:rPr>
                <w:sz w:val="20"/>
                <w:szCs w:val="20"/>
              </w:rPr>
              <w:t xml:space="preserve">1 </w:t>
            </w:r>
            <w:r w:rsidR="0000514A" w:rsidRPr="0000514A">
              <w:rPr>
                <w:sz w:val="20"/>
                <w:szCs w:val="20"/>
              </w:rPr>
              <w:t>сигнальный образец</w:t>
            </w:r>
            <w:r w:rsidR="0000514A" w:rsidRPr="0000514A" w:rsidDel="0000514A">
              <w:rPr>
                <w:sz w:val="20"/>
                <w:szCs w:val="20"/>
              </w:rPr>
              <w:t xml:space="preserve"> </w:t>
            </w:r>
            <w:r w:rsidRPr="000C79CE">
              <w:rPr>
                <w:sz w:val="20"/>
                <w:szCs w:val="20"/>
                <w:lang w:val="en-US"/>
              </w:rPr>
              <w:t>(</w:t>
            </w:r>
            <w:r w:rsidRPr="000C79CE">
              <w:rPr>
                <w:sz w:val="20"/>
                <w:szCs w:val="20"/>
              </w:rPr>
              <w:t>1000 шт.</w:t>
            </w:r>
            <w:r w:rsidRPr="000C79CE">
              <w:rPr>
                <w:sz w:val="20"/>
                <w:szCs w:val="20"/>
                <w:lang w:val="en-US"/>
              </w:rPr>
              <w:t>)</w:t>
            </w:r>
          </w:p>
        </w:tc>
        <w:tc>
          <w:tcPr>
            <w:tcW w:w="320" w:type="pct"/>
            <w:shd w:val="clear" w:color="auto" w:fill="auto"/>
          </w:tcPr>
          <w:p w14:paraId="4D34FC5A" w14:textId="58168B19"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t>42,17</w:t>
            </w:r>
          </w:p>
        </w:tc>
        <w:tc>
          <w:tcPr>
            <w:tcW w:w="435" w:type="pct"/>
            <w:shd w:val="clear" w:color="auto" w:fill="auto"/>
          </w:tcPr>
          <w:p w14:paraId="04C1F844" w14:textId="3828C988"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42 170,00</w:t>
            </w:r>
          </w:p>
        </w:tc>
        <w:tc>
          <w:tcPr>
            <w:tcW w:w="572" w:type="pct"/>
            <w:shd w:val="clear" w:color="auto" w:fill="auto"/>
          </w:tcPr>
          <w:p w14:paraId="205E0DF0" w14:textId="77777777" w:rsidR="000C79CE" w:rsidRPr="002B347D" w:rsidRDefault="000C79CE" w:rsidP="004C69F4">
            <w:pPr>
              <w:jc w:val="center"/>
              <w:rPr>
                <w:sz w:val="20"/>
                <w:szCs w:val="20"/>
                <w:highlight w:val="yellow"/>
              </w:rPr>
            </w:pPr>
          </w:p>
        </w:tc>
        <w:tc>
          <w:tcPr>
            <w:tcW w:w="254" w:type="pct"/>
          </w:tcPr>
          <w:p w14:paraId="534983BB" w14:textId="77777777" w:rsidR="000C79CE" w:rsidRPr="002B347D" w:rsidRDefault="000C79CE" w:rsidP="004C69F4">
            <w:pPr>
              <w:jc w:val="center"/>
              <w:rPr>
                <w:sz w:val="20"/>
                <w:szCs w:val="20"/>
                <w:highlight w:val="yellow"/>
              </w:rPr>
            </w:pPr>
          </w:p>
        </w:tc>
        <w:tc>
          <w:tcPr>
            <w:tcW w:w="523" w:type="pct"/>
            <w:shd w:val="clear" w:color="auto" w:fill="auto"/>
          </w:tcPr>
          <w:p w14:paraId="464F8B14" w14:textId="77777777" w:rsidR="000C79CE" w:rsidRPr="002B347D" w:rsidRDefault="000C79CE" w:rsidP="004C69F4">
            <w:pPr>
              <w:jc w:val="center"/>
              <w:rPr>
                <w:sz w:val="20"/>
                <w:szCs w:val="20"/>
                <w:highlight w:val="yellow"/>
              </w:rPr>
            </w:pPr>
          </w:p>
        </w:tc>
        <w:tc>
          <w:tcPr>
            <w:tcW w:w="368" w:type="pct"/>
          </w:tcPr>
          <w:p w14:paraId="7497588D" w14:textId="77777777" w:rsidR="000C79CE" w:rsidRPr="002B347D" w:rsidRDefault="000C79CE" w:rsidP="004C69F4">
            <w:pPr>
              <w:jc w:val="center"/>
              <w:rPr>
                <w:sz w:val="20"/>
                <w:szCs w:val="20"/>
                <w:highlight w:val="yellow"/>
              </w:rPr>
            </w:pPr>
          </w:p>
        </w:tc>
        <w:tc>
          <w:tcPr>
            <w:tcW w:w="344" w:type="pct"/>
          </w:tcPr>
          <w:p w14:paraId="6D2D14B4" w14:textId="77777777" w:rsidR="000C79CE" w:rsidRPr="00247DF5" w:rsidRDefault="000C79CE" w:rsidP="004C69F4">
            <w:pPr>
              <w:jc w:val="center"/>
              <w:rPr>
                <w:sz w:val="20"/>
                <w:szCs w:val="20"/>
              </w:rPr>
            </w:pPr>
          </w:p>
        </w:tc>
      </w:tr>
      <w:tr w:rsidR="000C79CE" w:rsidRPr="00247DF5" w14:paraId="2A069847" w14:textId="77777777" w:rsidTr="000C79CE">
        <w:trPr>
          <w:trHeight w:val="275"/>
          <w:jc w:val="center"/>
        </w:trPr>
        <w:tc>
          <w:tcPr>
            <w:tcW w:w="243" w:type="pct"/>
            <w:shd w:val="clear" w:color="auto" w:fill="auto"/>
            <w:noWrap/>
          </w:tcPr>
          <w:p w14:paraId="5001ED6B" w14:textId="77777777" w:rsidR="000C79CE" w:rsidRPr="00B2010E" w:rsidRDefault="000C79CE" w:rsidP="004C69F4">
            <w:pPr>
              <w:jc w:val="center"/>
              <w:rPr>
                <w:rFonts w:eastAsia="Calibri"/>
                <w:sz w:val="20"/>
                <w:szCs w:val="20"/>
                <w:lang w:eastAsia="en-US"/>
              </w:rPr>
            </w:pPr>
            <w:r w:rsidRPr="00B2010E">
              <w:rPr>
                <w:rFonts w:eastAsia="Calibri"/>
                <w:sz w:val="20"/>
                <w:szCs w:val="20"/>
                <w:lang w:eastAsia="en-US"/>
              </w:rPr>
              <w:t>12</w:t>
            </w:r>
          </w:p>
        </w:tc>
        <w:tc>
          <w:tcPr>
            <w:tcW w:w="1621" w:type="pct"/>
            <w:shd w:val="clear" w:color="000000" w:fill="FFFFFF"/>
          </w:tcPr>
          <w:p w14:paraId="74FE05E6" w14:textId="77777777" w:rsidR="000C79CE" w:rsidRPr="00B2010E" w:rsidRDefault="000C79CE" w:rsidP="004C69F4">
            <w:pPr>
              <w:jc w:val="both"/>
              <w:rPr>
                <w:rFonts w:eastAsiaTheme="minorHAnsi"/>
                <w:sz w:val="20"/>
                <w:szCs w:val="20"/>
                <w:lang w:eastAsia="en-US"/>
              </w:rPr>
            </w:pPr>
            <w:r w:rsidRPr="00B2010E">
              <w:rPr>
                <w:rFonts w:eastAsiaTheme="minorHAnsi"/>
                <w:sz w:val="20"/>
                <w:szCs w:val="20"/>
                <w:u w:val="single"/>
                <w:lang w:eastAsia="en-US"/>
              </w:rPr>
              <w:t>Блокноты</w:t>
            </w:r>
          </w:p>
          <w:p w14:paraId="50353533" w14:textId="77777777" w:rsidR="000C79CE" w:rsidRPr="00B2010E" w:rsidRDefault="000C79CE" w:rsidP="004C69F4">
            <w:pPr>
              <w:jc w:val="both"/>
              <w:rPr>
                <w:rFonts w:eastAsiaTheme="minorHAnsi"/>
                <w:sz w:val="20"/>
                <w:szCs w:val="20"/>
                <w:lang w:eastAsia="en-US"/>
              </w:rPr>
            </w:pPr>
            <w:r w:rsidRPr="00B2010E">
              <w:rPr>
                <w:rFonts w:eastAsiaTheme="minorHAnsi"/>
                <w:sz w:val="20"/>
                <w:szCs w:val="20"/>
                <w:lang w:eastAsia="en-US"/>
              </w:rPr>
              <w:t>Формат А5 (вертикальный). Пружина по короткой стороне.</w:t>
            </w:r>
          </w:p>
          <w:p w14:paraId="2446CE0E" w14:textId="77777777" w:rsidR="000C79CE" w:rsidRPr="00B2010E" w:rsidRDefault="000C79CE" w:rsidP="004C69F4">
            <w:pPr>
              <w:jc w:val="both"/>
              <w:rPr>
                <w:rFonts w:eastAsiaTheme="minorHAnsi"/>
                <w:sz w:val="20"/>
                <w:szCs w:val="20"/>
                <w:lang w:eastAsia="en-US"/>
              </w:rPr>
            </w:pPr>
            <w:r w:rsidRPr="00B2010E">
              <w:rPr>
                <w:rFonts w:eastAsiaTheme="minorHAnsi"/>
                <w:sz w:val="20"/>
                <w:szCs w:val="20"/>
                <w:lang w:eastAsia="en-US"/>
              </w:rPr>
              <w:t>Блок (80 листов): печать офсетная 1+1 (</w:t>
            </w:r>
            <w:proofErr w:type="spellStart"/>
            <w:r w:rsidRPr="00B2010E">
              <w:rPr>
                <w:rFonts w:eastAsiaTheme="minorHAnsi"/>
                <w:sz w:val="20"/>
                <w:szCs w:val="20"/>
                <w:lang w:eastAsia="en-US"/>
              </w:rPr>
              <w:t>panton</w:t>
            </w:r>
            <w:proofErr w:type="gramStart"/>
            <w:r w:rsidRPr="00B2010E">
              <w:rPr>
                <w:rFonts w:eastAsiaTheme="minorHAnsi"/>
                <w:sz w:val="20"/>
                <w:szCs w:val="20"/>
                <w:lang w:eastAsia="en-US"/>
              </w:rPr>
              <w:t>е</w:t>
            </w:r>
            <w:proofErr w:type="spellEnd"/>
            <w:proofErr w:type="gramEnd"/>
            <w:r w:rsidRPr="00B2010E">
              <w:rPr>
                <w:rFonts w:eastAsiaTheme="minorHAnsi"/>
                <w:sz w:val="20"/>
                <w:szCs w:val="20"/>
                <w:lang w:eastAsia="en-US"/>
              </w:rPr>
              <w:t xml:space="preserve"> 273</w:t>
            </w:r>
            <w:r w:rsidRPr="00B2010E">
              <w:rPr>
                <w:rFonts w:eastAsiaTheme="minorHAnsi"/>
                <w:bCs/>
                <w:sz w:val="20"/>
                <w:szCs w:val="20"/>
                <w:lang w:eastAsia="en-US"/>
              </w:rPr>
              <w:t>).</w:t>
            </w:r>
            <w:r w:rsidRPr="00B2010E">
              <w:rPr>
                <w:rFonts w:eastAsiaTheme="minorHAnsi"/>
                <w:b/>
                <w:bCs/>
                <w:sz w:val="20"/>
                <w:szCs w:val="20"/>
                <w:lang w:eastAsia="en-US"/>
              </w:rPr>
              <w:t xml:space="preserve"> </w:t>
            </w:r>
            <w:r>
              <w:rPr>
                <w:rFonts w:eastAsiaTheme="minorHAnsi"/>
                <w:b/>
                <w:bCs/>
                <w:sz w:val="20"/>
                <w:szCs w:val="20"/>
                <w:lang w:eastAsia="en-US"/>
              </w:rPr>
              <w:br/>
            </w:r>
            <w:r w:rsidRPr="00B2010E">
              <w:rPr>
                <w:rFonts w:eastAsiaTheme="minorHAnsi"/>
                <w:sz w:val="20"/>
                <w:szCs w:val="20"/>
                <w:lang w:eastAsia="en-US"/>
              </w:rPr>
              <w:t>Бумага офсетная 80 г/м</w:t>
            </w:r>
            <w:proofErr w:type="gramStart"/>
            <w:r w:rsidRPr="00B2010E">
              <w:rPr>
                <w:rFonts w:eastAsiaTheme="minorHAnsi"/>
                <w:sz w:val="20"/>
                <w:szCs w:val="20"/>
                <w:lang w:eastAsia="en-US"/>
              </w:rPr>
              <w:t>2</w:t>
            </w:r>
            <w:proofErr w:type="gramEnd"/>
            <w:r w:rsidRPr="00B2010E">
              <w:rPr>
                <w:rFonts w:eastAsiaTheme="minorHAnsi"/>
                <w:sz w:val="20"/>
                <w:szCs w:val="20"/>
                <w:lang w:eastAsia="en-US"/>
              </w:rPr>
              <w:t>.</w:t>
            </w:r>
          </w:p>
          <w:p w14:paraId="4B5BB179" w14:textId="77777777" w:rsidR="000C79CE" w:rsidRPr="00B2010E" w:rsidRDefault="000C79CE" w:rsidP="004C69F4">
            <w:pPr>
              <w:jc w:val="both"/>
              <w:rPr>
                <w:rFonts w:eastAsiaTheme="minorHAnsi"/>
                <w:sz w:val="20"/>
                <w:szCs w:val="20"/>
                <w:lang w:eastAsia="en-US"/>
              </w:rPr>
            </w:pPr>
            <w:r w:rsidRPr="00B2010E">
              <w:rPr>
                <w:rFonts w:eastAsiaTheme="minorHAnsi"/>
                <w:sz w:val="20"/>
                <w:szCs w:val="20"/>
                <w:lang w:eastAsia="en-US"/>
              </w:rPr>
              <w:t xml:space="preserve">Обложка: печать трафаретная 1+0 (белила). Бумага </w:t>
            </w:r>
            <w:proofErr w:type="spellStart"/>
            <w:r w:rsidRPr="00B2010E">
              <w:rPr>
                <w:rFonts w:eastAsiaTheme="minorHAnsi"/>
                <w:sz w:val="20"/>
                <w:szCs w:val="20"/>
                <w:lang w:eastAsia="en-US"/>
              </w:rPr>
              <w:t>Keaykolour</w:t>
            </w:r>
            <w:proofErr w:type="spellEnd"/>
            <w:r w:rsidRPr="00B2010E">
              <w:rPr>
                <w:rFonts w:eastAsiaTheme="minorHAnsi"/>
                <w:sz w:val="20"/>
                <w:szCs w:val="20"/>
                <w:lang w:eastAsia="en-US"/>
              </w:rPr>
              <w:t xml:space="preserve"> </w:t>
            </w:r>
            <w:proofErr w:type="spellStart"/>
            <w:r w:rsidRPr="00B2010E">
              <w:rPr>
                <w:rFonts w:eastAsiaTheme="minorHAnsi"/>
                <w:sz w:val="20"/>
                <w:szCs w:val="20"/>
                <w:lang w:eastAsia="en-US"/>
              </w:rPr>
              <w:t>royal</w:t>
            </w:r>
            <w:proofErr w:type="spellEnd"/>
            <w:r w:rsidRPr="00B2010E">
              <w:rPr>
                <w:rFonts w:eastAsiaTheme="minorHAnsi"/>
                <w:sz w:val="20"/>
                <w:szCs w:val="20"/>
                <w:lang w:eastAsia="en-US"/>
              </w:rPr>
              <w:t xml:space="preserve"> или эквивалент, цвет - по согласованию с Заказчиком 450 г/м</w:t>
            </w:r>
            <w:proofErr w:type="gramStart"/>
            <w:r w:rsidRPr="00B2010E">
              <w:rPr>
                <w:rFonts w:eastAsiaTheme="minorHAnsi"/>
                <w:sz w:val="20"/>
                <w:szCs w:val="20"/>
                <w:lang w:eastAsia="en-US"/>
              </w:rPr>
              <w:t>2</w:t>
            </w:r>
            <w:proofErr w:type="gramEnd"/>
            <w:r w:rsidRPr="00B2010E">
              <w:rPr>
                <w:rFonts w:eastAsiaTheme="minorHAnsi"/>
                <w:sz w:val="20"/>
                <w:szCs w:val="20"/>
                <w:lang w:eastAsia="en-US"/>
              </w:rPr>
              <w:t>.</w:t>
            </w:r>
          </w:p>
          <w:p w14:paraId="17B44640" w14:textId="77777777" w:rsidR="000C79CE" w:rsidRPr="00B2010E" w:rsidRDefault="000C79CE" w:rsidP="004C69F4">
            <w:pPr>
              <w:jc w:val="both"/>
              <w:rPr>
                <w:rFonts w:eastAsiaTheme="minorHAnsi"/>
                <w:sz w:val="20"/>
                <w:szCs w:val="20"/>
                <w:lang w:eastAsia="en-US"/>
              </w:rPr>
            </w:pPr>
            <w:r w:rsidRPr="00B2010E">
              <w:rPr>
                <w:rFonts w:eastAsiaTheme="minorHAnsi"/>
                <w:sz w:val="20"/>
                <w:szCs w:val="20"/>
                <w:lang w:eastAsia="en-US"/>
              </w:rPr>
              <w:t xml:space="preserve">Подложка: без печати. Бумага </w:t>
            </w:r>
            <w:proofErr w:type="spellStart"/>
            <w:r w:rsidRPr="00B2010E">
              <w:rPr>
                <w:rFonts w:eastAsiaTheme="minorHAnsi"/>
                <w:sz w:val="20"/>
                <w:szCs w:val="20"/>
                <w:lang w:eastAsia="en-US"/>
              </w:rPr>
              <w:t>Keaykolour</w:t>
            </w:r>
            <w:proofErr w:type="spellEnd"/>
            <w:r w:rsidRPr="00B2010E">
              <w:rPr>
                <w:rFonts w:eastAsiaTheme="minorHAnsi"/>
                <w:sz w:val="20"/>
                <w:szCs w:val="20"/>
                <w:lang w:eastAsia="en-US"/>
              </w:rPr>
              <w:t xml:space="preserve"> или эквивалент </w:t>
            </w:r>
            <w:proofErr w:type="spellStart"/>
            <w:r w:rsidRPr="00B2010E">
              <w:rPr>
                <w:rFonts w:eastAsiaTheme="minorHAnsi"/>
                <w:sz w:val="20"/>
                <w:szCs w:val="20"/>
                <w:lang w:eastAsia="en-US"/>
              </w:rPr>
              <w:t>royal</w:t>
            </w:r>
            <w:proofErr w:type="spellEnd"/>
            <w:r w:rsidRPr="00B2010E">
              <w:rPr>
                <w:rFonts w:eastAsiaTheme="minorHAnsi"/>
                <w:sz w:val="20"/>
                <w:szCs w:val="20"/>
                <w:lang w:eastAsia="en-US"/>
              </w:rPr>
              <w:t xml:space="preserve"> </w:t>
            </w:r>
            <w:r w:rsidRPr="00B2010E">
              <w:rPr>
                <w:rFonts w:eastAsiaTheme="minorHAnsi"/>
                <w:sz w:val="20"/>
                <w:szCs w:val="20"/>
                <w:lang w:val="en-US" w:eastAsia="en-US"/>
              </w:rPr>
              <w:t>blue</w:t>
            </w:r>
            <w:r w:rsidRPr="00B2010E">
              <w:rPr>
                <w:rFonts w:eastAsiaTheme="minorHAnsi"/>
                <w:sz w:val="20"/>
                <w:szCs w:val="20"/>
                <w:lang w:eastAsia="en-US"/>
              </w:rPr>
              <w:t>/насыщенно-голубой 450 г/м</w:t>
            </w:r>
            <w:proofErr w:type="gramStart"/>
            <w:r w:rsidRPr="00B2010E">
              <w:rPr>
                <w:rFonts w:eastAsiaTheme="minorHAnsi"/>
                <w:sz w:val="20"/>
                <w:szCs w:val="20"/>
                <w:lang w:eastAsia="en-US"/>
              </w:rPr>
              <w:t>2</w:t>
            </w:r>
            <w:proofErr w:type="gramEnd"/>
            <w:r w:rsidRPr="00B2010E">
              <w:rPr>
                <w:rFonts w:eastAsiaTheme="minorHAnsi"/>
                <w:sz w:val="20"/>
                <w:szCs w:val="20"/>
                <w:lang w:eastAsia="en-US"/>
              </w:rPr>
              <w:t>.</w:t>
            </w:r>
          </w:p>
        </w:tc>
        <w:tc>
          <w:tcPr>
            <w:tcW w:w="320" w:type="pct"/>
            <w:shd w:val="clear" w:color="000000" w:fill="FFFFFF"/>
          </w:tcPr>
          <w:p w14:paraId="79F7D02D" w14:textId="3F43693A" w:rsidR="000C79CE" w:rsidRPr="000C79CE" w:rsidRDefault="000C79CE" w:rsidP="00BA372C">
            <w:pPr>
              <w:spacing w:line="276" w:lineRule="auto"/>
              <w:jc w:val="center"/>
              <w:rPr>
                <w:color w:val="000000"/>
                <w:sz w:val="20"/>
                <w:szCs w:val="20"/>
              </w:rPr>
            </w:pPr>
            <w:r w:rsidRPr="000C79CE">
              <w:rPr>
                <w:color w:val="000000"/>
                <w:sz w:val="20"/>
                <w:szCs w:val="20"/>
              </w:rPr>
              <w:t>100 шт.</w:t>
            </w:r>
          </w:p>
        </w:tc>
        <w:tc>
          <w:tcPr>
            <w:tcW w:w="320" w:type="pct"/>
            <w:shd w:val="clear" w:color="auto" w:fill="auto"/>
          </w:tcPr>
          <w:p w14:paraId="32FA40C4" w14:textId="73E3251B"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t>295,83</w:t>
            </w:r>
          </w:p>
        </w:tc>
        <w:tc>
          <w:tcPr>
            <w:tcW w:w="435" w:type="pct"/>
            <w:shd w:val="clear" w:color="auto" w:fill="auto"/>
          </w:tcPr>
          <w:p w14:paraId="459360C4" w14:textId="0FC82E57"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29 583,00</w:t>
            </w:r>
          </w:p>
        </w:tc>
        <w:tc>
          <w:tcPr>
            <w:tcW w:w="572" w:type="pct"/>
            <w:shd w:val="clear" w:color="auto" w:fill="auto"/>
          </w:tcPr>
          <w:p w14:paraId="41F41692" w14:textId="77777777" w:rsidR="000C79CE" w:rsidRPr="002B347D" w:rsidRDefault="000C79CE" w:rsidP="004C69F4">
            <w:pPr>
              <w:jc w:val="center"/>
              <w:rPr>
                <w:sz w:val="20"/>
                <w:szCs w:val="20"/>
                <w:highlight w:val="yellow"/>
              </w:rPr>
            </w:pPr>
          </w:p>
        </w:tc>
        <w:tc>
          <w:tcPr>
            <w:tcW w:w="254" w:type="pct"/>
          </w:tcPr>
          <w:p w14:paraId="4C12B0EF" w14:textId="77777777" w:rsidR="000C79CE" w:rsidRPr="002B347D" w:rsidRDefault="000C79CE" w:rsidP="004C69F4">
            <w:pPr>
              <w:jc w:val="center"/>
              <w:rPr>
                <w:sz w:val="20"/>
                <w:szCs w:val="20"/>
                <w:highlight w:val="yellow"/>
              </w:rPr>
            </w:pPr>
          </w:p>
        </w:tc>
        <w:tc>
          <w:tcPr>
            <w:tcW w:w="523" w:type="pct"/>
            <w:shd w:val="clear" w:color="auto" w:fill="auto"/>
          </w:tcPr>
          <w:p w14:paraId="041AAF1F" w14:textId="77777777" w:rsidR="000C79CE" w:rsidRPr="002B347D" w:rsidRDefault="000C79CE" w:rsidP="004C69F4">
            <w:pPr>
              <w:jc w:val="center"/>
              <w:rPr>
                <w:sz w:val="20"/>
                <w:szCs w:val="20"/>
                <w:highlight w:val="yellow"/>
              </w:rPr>
            </w:pPr>
          </w:p>
        </w:tc>
        <w:tc>
          <w:tcPr>
            <w:tcW w:w="368" w:type="pct"/>
          </w:tcPr>
          <w:p w14:paraId="0EBCFA21" w14:textId="77777777" w:rsidR="000C79CE" w:rsidRPr="002B347D" w:rsidRDefault="000C79CE" w:rsidP="004C69F4">
            <w:pPr>
              <w:jc w:val="center"/>
              <w:rPr>
                <w:sz w:val="20"/>
                <w:szCs w:val="20"/>
                <w:highlight w:val="yellow"/>
              </w:rPr>
            </w:pPr>
          </w:p>
        </w:tc>
        <w:tc>
          <w:tcPr>
            <w:tcW w:w="344" w:type="pct"/>
          </w:tcPr>
          <w:p w14:paraId="02D46A81" w14:textId="77777777" w:rsidR="000C79CE" w:rsidRPr="00247DF5" w:rsidRDefault="000C79CE" w:rsidP="004C69F4">
            <w:pPr>
              <w:jc w:val="center"/>
              <w:rPr>
                <w:sz w:val="20"/>
                <w:szCs w:val="20"/>
              </w:rPr>
            </w:pPr>
          </w:p>
        </w:tc>
      </w:tr>
      <w:tr w:rsidR="000C79CE" w:rsidRPr="00247DF5" w14:paraId="65ECF3C2" w14:textId="77777777" w:rsidTr="000C79CE">
        <w:trPr>
          <w:trHeight w:val="275"/>
          <w:jc w:val="center"/>
        </w:trPr>
        <w:tc>
          <w:tcPr>
            <w:tcW w:w="243" w:type="pct"/>
            <w:shd w:val="clear" w:color="auto" w:fill="auto"/>
            <w:noWrap/>
          </w:tcPr>
          <w:p w14:paraId="37A3A9A5" w14:textId="15DDB858" w:rsidR="000C79CE" w:rsidRPr="00B2010E" w:rsidRDefault="000C79CE" w:rsidP="004C69F4">
            <w:pPr>
              <w:jc w:val="center"/>
              <w:rPr>
                <w:rFonts w:eastAsia="Calibri"/>
                <w:sz w:val="20"/>
                <w:szCs w:val="20"/>
                <w:lang w:eastAsia="en-US"/>
              </w:rPr>
            </w:pPr>
            <w:r w:rsidRPr="00BA372C">
              <w:rPr>
                <w:rFonts w:eastAsia="Calibri"/>
                <w:sz w:val="20"/>
                <w:szCs w:val="20"/>
                <w:lang w:eastAsia="en-US"/>
              </w:rPr>
              <w:t>13.</w:t>
            </w:r>
          </w:p>
        </w:tc>
        <w:tc>
          <w:tcPr>
            <w:tcW w:w="1621" w:type="pct"/>
            <w:shd w:val="clear" w:color="000000" w:fill="FFFFFF"/>
          </w:tcPr>
          <w:p w14:paraId="75F5CC3A" w14:textId="77777777" w:rsidR="000C79CE" w:rsidRPr="00BA372C" w:rsidRDefault="000C79CE" w:rsidP="00BA372C">
            <w:pPr>
              <w:jc w:val="both"/>
              <w:rPr>
                <w:rFonts w:eastAsiaTheme="minorHAnsi"/>
                <w:sz w:val="20"/>
                <w:szCs w:val="20"/>
                <w:u w:val="single"/>
                <w:lang w:eastAsia="en-US"/>
              </w:rPr>
            </w:pPr>
            <w:r w:rsidRPr="00BA372C">
              <w:rPr>
                <w:rFonts w:eastAsiaTheme="minorHAnsi"/>
                <w:sz w:val="20"/>
                <w:szCs w:val="20"/>
                <w:u w:val="single"/>
                <w:lang w:eastAsia="en-US"/>
              </w:rPr>
              <w:t>Ручка</w:t>
            </w:r>
          </w:p>
          <w:p w14:paraId="1CAFF902" w14:textId="5D44DE1B" w:rsidR="000C79CE" w:rsidRPr="00BA372C" w:rsidRDefault="000C79CE" w:rsidP="00BA372C">
            <w:pPr>
              <w:jc w:val="both"/>
              <w:rPr>
                <w:rFonts w:eastAsiaTheme="minorHAnsi"/>
                <w:sz w:val="20"/>
                <w:szCs w:val="20"/>
                <w:lang w:eastAsia="en-US"/>
              </w:rPr>
            </w:pPr>
            <w:r w:rsidRPr="00BA372C">
              <w:rPr>
                <w:rFonts w:eastAsiaTheme="minorHAnsi"/>
                <w:sz w:val="20"/>
                <w:szCs w:val="20"/>
                <w:lang w:eastAsia="en-US"/>
              </w:rPr>
              <w:t xml:space="preserve">Ручка шариковая </w:t>
            </w:r>
            <w:proofErr w:type="spellStart"/>
            <w:r w:rsidRPr="00BA372C">
              <w:rPr>
                <w:rFonts w:eastAsiaTheme="minorHAnsi"/>
                <w:sz w:val="20"/>
                <w:szCs w:val="20"/>
                <w:lang w:eastAsia="en-US"/>
              </w:rPr>
              <w:t>Tick</w:t>
            </w:r>
            <w:proofErr w:type="spellEnd"/>
            <w:r w:rsidRPr="00BA372C">
              <w:rPr>
                <w:rFonts w:eastAsiaTheme="minorHAnsi"/>
                <w:sz w:val="20"/>
                <w:szCs w:val="20"/>
                <w:lang w:eastAsia="en-US"/>
              </w:rPr>
              <w:t xml:space="preserve"> или эквивалент, белая (стержень синего цвета), пластик. Механизм ручки: нажимной. Корпус ручки разбирается, стержень легко заменить. </w:t>
            </w:r>
            <w:proofErr w:type="spellStart"/>
            <w:r w:rsidRPr="00BA372C">
              <w:rPr>
                <w:rFonts w:eastAsiaTheme="minorHAnsi"/>
                <w:sz w:val="20"/>
                <w:szCs w:val="20"/>
                <w:lang w:eastAsia="en-US"/>
              </w:rPr>
              <w:t>Тампопечать</w:t>
            </w:r>
            <w:proofErr w:type="spellEnd"/>
            <w:r w:rsidRPr="00BA372C">
              <w:rPr>
                <w:rFonts w:eastAsiaTheme="minorHAnsi"/>
                <w:sz w:val="20"/>
                <w:szCs w:val="20"/>
                <w:lang w:eastAsia="en-US"/>
              </w:rPr>
              <w:t xml:space="preserve"> 1+0 (</w:t>
            </w:r>
            <w:proofErr w:type="spellStart"/>
            <w:r w:rsidRPr="00BA372C">
              <w:rPr>
                <w:rFonts w:eastAsiaTheme="minorHAnsi"/>
                <w:sz w:val="20"/>
                <w:szCs w:val="20"/>
                <w:lang w:eastAsia="en-US"/>
              </w:rPr>
              <w:t>pantone</w:t>
            </w:r>
            <w:proofErr w:type="spellEnd"/>
            <w:r w:rsidRPr="00BA372C">
              <w:rPr>
                <w:rFonts w:eastAsiaTheme="minorHAnsi"/>
                <w:sz w:val="20"/>
                <w:szCs w:val="20"/>
                <w:lang w:eastAsia="en-US"/>
              </w:rPr>
              <w:t xml:space="preserve"> 273)</w:t>
            </w:r>
          </w:p>
        </w:tc>
        <w:tc>
          <w:tcPr>
            <w:tcW w:w="320" w:type="pct"/>
            <w:shd w:val="clear" w:color="000000" w:fill="FFFFFF"/>
          </w:tcPr>
          <w:p w14:paraId="25F081F1" w14:textId="1828AB44" w:rsidR="000C79CE" w:rsidRPr="000C79CE" w:rsidRDefault="000C79CE" w:rsidP="00BA372C">
            <w:pPr>
              <w:spacing w:line="276" w:lineRule="auto"/>
              <w:jc w:val="center"/>
              <w:rPr>
                <w:color w:val="000000"/>
                <w:sz w:val="20"/>
                <w:szCs w:val="20"/>
              </w:rPr>
            </w:pPr>
            <w:r w:rsidRPr="000C79CE">
              <w:rPr>
                <w:color w:val="000000"/>
                <w:sz w:val="20"/>
                <w:szCs w:val="20"/>
              </w:rPr>
              <w:t>100 шт.</w:t>
            </w:r>
          </w:p>
        </w:tc>
        <w:tc>
          <w:tcPr>
            <w:tcW w:w="320" w:type="pct"/>
            <w:shd w:val="clear" w:color="auto" w:fill="auto"/>
          </w:tcPr>
          <w:p w14:paraId="16B5C794" w14:textId="6C1373A4"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t>58,33</w:t>
            </w:r>
          </w:p>
        </w:tc>
        <w:tc>
          <w:tcPr>
            <w:tcW w:w="435" w:type="pct"/>
            <w:shd w:val="clear" w:color="auto" w:fill="auto"/>
          </w:tcPr>
          <w:p w14:paraId="56B6481D" w14:textId="0DA68179"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5 833,00</w:t>
            </w:r>
          </w:p>
        </w:tc>
        <w:tc>
          <w:tcPr>
            <w:tcW w:w="572" w:type="pct"/>
            <w:shd w:val="clear" w:color="auto" w:fill="auto"/>
          </w:tcPr>
          <w:p w14:paraId="29F96816" w14:textId="77777777" w:rsidR="000C79CE" w:rsidRPr="002B347D" w:rsidRDefault="000C79CE" w:rsidP="004C69F4">
            <w:pPr>
              <w:jc w:val="center"/>
              <w:rPr>
                <w:sz w:val="20"/>
                <w:szCs w:val="20"/>
                <w:highlight w:val="yellow"/>
              </w:rPr>
            </w:pPr>
          </w:p>
        </w:tc>
        <w:tc>
          <w:tcPr>
            <w:tcW w:w="254" w:type="pct"/>
          </w:tcPr>
          <w:p w14:paraId="601AEEE1" w14:textId="77777777" w:rsidR="000C79CE" w:rsidRPr="002B347D" w:rsidRDefault="000C79CE" w:rsidP="004C69F4">
            <w:pPr>
              <w:jc w:val="center"/>
              <w:rPr>
                <w:sz w:val="20"/>
                <w:szCs w:val="20"/>
                <w:highlight w:val="yellow"/>
              </w:rPr>
            </w:pPr>
          </w:p>
        </w:tc>
        <w:tc>
          <w:tcPr>
            <w:tcW w:w="523" w:type="pct"/>
            <w:shd w:val="clear" w:color="auto" w:fill="auto"/>
          </w:tcPr>
          <w:p w14:paraId="044B143F" w14:textId="77777777" w:rsidR="000C79CE" w:rsidRPr="002B347D" w:rsidRDefault="000C79CE" w:rsidP="004C69F4">
            <w:pPr>
              <w:jc w:val="center"/>
              <w:rPr>
                <w:sz w:val="20"/>
                <w:szCs w:val="20"/>
                <w:highlight w:val="yellow"/>
              </w:rPr>
            </w:pPr>
          </w:p>
        </w:tc>
        <w:tc>
          <w:tcPr>
            <w:tcW w:w="368" w:type="pct"/>
          </w:tcPr>
          <w:p w14:paraId="4F545495" w14:textId="77777777" w:rsidR="000C79CE" w:rsidRPr="002B347D" w:rsidRDefault="000C79CE" w:rsidP="004C69F4">
            <w:pPr>
              <w:jc w:val="center"/>
              <w:rPr>
                <w:sz w:val="20"/>
                <w:szCs w:val="20"/>
                <w:highlight w:val="yellow"/>
              </w:rPr>
            </w:pPr>
          </w:p>
        </w:tc>
        <w:tc>
          <w:tcPr>
            <w:tcW w:w="344" w:type="pct"/>
          </w:tcPr>
          <w:p w14:paraId="713DAB99" w14:textId="77777777" w:rsidR="000C79CE" w:rsidRPr="00247DF5" w:rsidRDefault="000C79CE" w:rsidP="004C69F4">
            <w:pPr>
              <w:jc w:val="center"/>
              <w:rPr>
                <w:sz w:val="20"/>
                <w:szCs w:val="20"/>
              </w:rPr>
            </w:pPr>
          </w:p>
        </w:tc>
      </w:tr>
      <w:tr w:rsidR="000C79CE" w:rsidRPr="00247DF5" w14:paraId="7C982FF5" w14:textId="77777777" w:rsidTr="000C79CE">
        <w:trPr>
          <w:trHeight w:val="275"/>
          <w:jc w:val="center"/>
        </w:trPr>
        <w:tc>
          <w:tcPr>
            <w:tcW w:w="243" w:type="pct"/>
            <w:shd w:val="clear" w:color="auto" w:fill="auto"/>
            <w:noWrap/>
          </w:tcPr>
          <w:p w14:paraId="1E523581" w14:textId="582CE210" w:rsidR="000C79CE" w:rsidRPr="00B2010E" w:rsidRDefault="000C79CE" w:rsidP="004C69F4">
            <w:pPr>
              <w:jc w:val="center"/>
              <w:rPr>
                <w:rFonts w:eastAsia="Calibri"/>
                <w:sz w:val="20"/>
                <w:szCs w:val="20"/>
                <w:lang w:eastAsia="en-US"/>
              </w:rPr>
            </w:pPr>
            <w:r w:rsidRPr="00BA372C">
              <w:rPr>
                <w:rFonts w:eastAsia="Calibri"/>
                <w:sz w:val="20"/>
                <w:szCs w:val="20"/>
                <w:lang w:eastAsia="en-US"/>
              </w:rPr>
              <w:t>14.</w:t>
            </w:r>
          </w:p>
        </w:tc>
        <w:tc>
          <w:tcPr>
            <w:tcW w:w="1621" w:type="pct"/>
            <w:shd w:val="clear" w:color="000000" w:fill="FFFFFF"/>
          </w:tcPr>
          <w:p w14:paraId="4CE95B26" w14:textId="77777777" w:rsidR="000C79CE" w:rsidRPr="00BA372C" w:rsidRDefault="000C79CE" w:rsidP="00BA372C">
            <w:pPr>
              <w:jc w:val="both"/>
              <w:rPr>
                <w:rFonts w:eastAsiaTheme="minorHAnsi"/>
                <w:sz w:val="20"/>
                <w:szCs w:val="20"/>
                <w:u w:val="single"/>
                <w:lang w:eastAsia="en-US"/>
              </w:rPr>
            </w:pPr>
            <w:r w:rsidRPr="00BA372C">
              <w:rPr>
                <w:rFonts w:eastAsiaTheme="minorHAnsi"/>
                <w:sz w:val="20"/>
                <w:szCs w:val="20"/>
                <w:u w:val="single"/>
                <w:lang w:eastAsia="en-US"/>
              </w:rPr>
              <w:t>Таблички</w:t>
            </w:r>
          </w:p>
          <w:p w14:paraId="52DB49F0" w14:textId="2F5AAAC1" w:rsidR="000C79CE" w:rsidRPr="00BA372C" w:rsidRDefault="000C79CE" w:rsidP="00BA372C">
            <w:pPr>
              <w:jc w:val="both"/>
              <w:rPr>
                <w:rFonts w:eastAsiaTheme="minorHAnsi"/>
                <w:sz w:val="20"/>
                <w:szCs w:val="20"/>
                <w:lang w:eastAsia="en-US"/>
              </w:rPr>
            </w:pPr>
            <w:proofErr w:type="gramStart"/>
            <w:r w:rsidRPr="00BA372C">
              <w:rPr>
                <w:rFonts w:eastAsiaTheme="minorHAnsi"/>
                <w:sz w:val="20"/>
                <w:szCs w:val="20"/>
                <w:lang w:eastAsia="en-US"/>
              </w:rPr>
              <w:t xml:space="preserve">Формат 297*200, пластик 5 мм, печать на серебряном </w:t>
            </w:r>
            <w:proofErr w:type="spellStart"/>
            <w:r w:rsidRPr="00BA372C">
              <w:rPr>
                <w:rFonts w:eastAsiaTheme="minorHAnsi"/>
                <w:sz w:val="20"/>
                <w:szCs w:val="20"/>
                <w:lang w:eastAsia="en-US"/>
              </w:rPr>
              <w:t>оракале</w:t>
            </w:r>
            <w:proofErr w:type="spellEnd"/>
            <w:r w:rsidRPr="00BA372C">
              <w:rPr>
                <w:rFonts w:eastAsiaTheme="minorHAnsi"/>
                <w:sz w:val="20"/>
                <w:szCs w:val="20"/>
                <w:lang w:eastAsia="en-US"/>
              </w:rPr>
              <w:t>, оклейка пластика с подгибом на торцы, приклейка двустороннего скотча</w:t>
            </w:r>
            <w:proofErr w:type="gramEnd"/>
          </w:p>
        </w:tc>
        <w:tc>
          <w:tcPr>
            <w:tcW w:w="320" w:type="pct"/>
            <w:shd w:val="clear" w:color="000000" w:fill="FFFFFF"/>
          </w:tcPr>
          <w:p w14:paraId="41B05F3E" w14:textId="5AFCD7FA" w:rsidR="000C79CE" w:rsidRPr="000C79CE" w:rsidRDefault="000C79CE" w:rsidP="00BA372C">
            <w:pPr>
              <w:spacing w:line="276" w:lineRule="auto"/>
              <w:jc w:val="center"/>
              <w:rPr>
                <w:color w:val="000000"/>
                <w:sz w:val="20"/>
                <w:szCs w:val="20"/>
              </w:rPr>
            </w:pPr>
            <w:r w:rsidRPr="000C79CE">
              <w:rPr>
                <w:color w:val="000000"/>
                <w:sz w:val="20"/>
                <w:szCs w:val="20"/>
              </w:rPr>
              <w:t>30 шт.</w:t>
            </w:r>
          </w:p>
        </w:tc>
        <w:tc>
          <w:tcPr>
            <w:tcW w:w="320" w:type="pct"/>
            <w:shd w:val="clear" w:color="auto" w:fill="auto"/>
          </w:tcPr>
          <w:p w14:paraId="2642AC4F" w14:textId="41485E14"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t>319,44</w:t>
            </w:r>
          </w:p>
        </w:tc>
        <w:tc>
          <w:tcPr>
            <w:tcW w:w="435" w:type="pct"/>
            <w:shd w:val="clear" w:color="auto" w:fill="auto"/>
          </w:tcPr>
          <w:p w14:paraId="66D923EB" w14:textId="47C1A578"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9 583,20</w:t>
            </w:r>
          </w:p>
        </w:tc>
        <w:tc>
          <w:tcPr>
            <w:tcW w:w="572" w:type="pct"/>
            <w:shd w:val="clear" w:color="auto" w:fill="auto"/>
          </w:tcPr>
          <w:p w14:paraId="3343EAAE" w14:textId="77777777" w:rsidR="000C79CE" w:rsidRPr="002B347D" w:rsidRDefault="000C79CE" w:rsidP="004C69F4">
            <w:pPr>
              <w:jc w:val="center"/>
              <w:rPr>
                <w:sz w:val="20"/>
                <w:szCs w:val="20"/>
                <w:highlight w:val="yellow"/>
              </w:rPr>
            </w:pPr>
          </w:p>
        </w:tc>
        <w:tc>
          <w:tcPr>
            <w:tcW w:w="254" w:type="pct"/>
          </w:tcPr>
          <w:p w14:paraId="4F8ED5CC" w14:textId="77777777" w:rsidR="000C79CE" w:rsidRPr="002B347D" w:rsidRDefault="000C79CE" w:rsidP="004C69F4">
            <w:pPr>
              <w:jc w:val="center"/>
              <w:rPr>
                <w:sz w:val="20"/>
                <w:szCs w:val="20"/>
                <w:highlight w:val="yellow"/>
              </w:rPr>
            </w:pPr>
          </w:p>
        </w:tc>
        <w:tc>
          <w:tcPr>
            <w:tcW w:w="523" w:type="pct"/>
            <w:shd w:val="clear" w:color="auto" w:fill="auto"/>
          </w:tcPr>
          <w:p w14:paraId="35ACE2FA" w14:textId="77777777" w:rsidR="000C79CE" w:rsidRPr="002B347D" w:rsidRDefault="000C79CE" w:rsidP="004C69F4">
            <w:pPr>
              <w:jc w:val="center"/>
              <w:rPr>
                <w:sz w:val="20"/>
                <w:szCs w:val="20"/>
                <w:highlight w:val="yellow"/>
              </w:rPr>
            </w:pPr>
          </w:p>
        </w:tc>
        <w:tc>
          <w:tcPr>
            <w:tcW w:w="368" w:type="pct"/>
          </w:tcPr>
          <w:p w14:paraId="448C71ED" w14:textId="77777777" w:rsidR="000C79CE" w:rsidRPr="002B347D" w:rsidRDefault="000C79CE" w:rsidP="004C69F4">
            <w:pPr>
              <w:jc w:val="center"/>
              <w:rPr>
                <w:sz w:val="20"/>
                <w:szCs w:val="20"/>
                <w:highlight w:val="yellow"/>
              </w:rPr>
            </w:pPr>
          </w:p>
        </w:tc>
        <w:tc>
          <w:tcPr>
            <w:tcW w:w="344" w:type="pct"/>
          </w:tcPr>
          <w:p w14:paraId="5AFB7A85" w14:textId="77777777" w:rsidR="000C79CE" w:rsidRPr="00247DF5" w:rsidRDefault="000C79CE" w:rsidP="004C69F4">
            <w:pPr>
              <w:jc w:val="center"/>
              <w:rPr>
                <w:sz w:val="20"/>
                <w:szCs w:val="20"/>
              </w:rPr>
            </w:pPr>
          </w:p>
        </w:tc>
      </w:tr>
      <w:tr w:rsidR="000C79CE" w:rsidRPr="00247DF5" w14:paraId="6FC41E28" w14:textId="77777777" w:rsidTr="000C79CE">
        <w:trPr>
          <w:trHeight w:val="275"/>
          <w:jc w:val="center"/>
        </w:trPr>
        <w:tc>
          <w:tcPr>
            <w:tcW w:w="243" w:type="pct"/>
            <w:shd w:val="clear" w:color="auto" w:fill="auto"/>
            <w:noWrap/>
          </w:tcPr>
          <w:p w14:paraId="36457C83" w14:textId="1F61B7EB" w:rsidR="000C79CE" w:rsidRPr="00B2010E" w:rsidRDefault="000C79CE" w:rsidP="004C69F4">
            <w:pPr>
              <w:jc w:val="center"/>
              <w:rPr>
                <w:rFonts w:eastAsia="Calibri"/>
                <w:sz w:val="20"/>
                <w:szCs w:val="20"/>
                <w:lang w:eastAsia="en-US"/>
              </w:rPr>
            </w:pPr>
            <w:r w:rsidRPr="00BA372C">
              <w:rPr>
                <w:rFonts w:eastAsia="Calibri"/>
                <w:sz w:val="20"/>
                <w:szCs w:val="20"/>
                <w:lang w:eastAsia="en-US"/>
              </w:rPr>
              <w:t>15.</w:t>
            </w:r>
          </w:p>
        </w:tc>
        <w:tc>
          <w:tcPr>
            <w:tcW w:w="1621" w:type="pct"/>
            <w:shd w:val="clear" w:color="000000" w:fill="FFFFFF"/>
          </w:tcPr>
          <w:p w14:paraId="02D9846C" w14:textId="77777777" w:rsidR="000C79CE" w:rsidRPr="00BA372C" w:rsidRDefault="000C79CE" w:rsidP="00BA372C">
            <w:pPr>
              <w:jc w:val="both"/>
              <w:rPr>
                <w:rFonts w:eastAsiaTheme="minorHAnsi"/>
                <w:sz w:val="20"/>
                <w:szCs w:val="20"/>
                <w:u w:val="single"/>
                <w:lang w:eastAsia="en-US"/>
              </w:rPr>
            </w:pPr>
            <w:r w:rsidRPr="00BA372C">
              <w:rPr>
                <w:rFonts w:eastAsiaTheme="minorHAnsi"/>
                <w:sz w:val="20"/>
                <w:szCs w:val="20"/>
                <w:u w:val="single"/>
                <w:lang w:eastAsia="en-US"/>
              </w:rPr>
              <w:t>Флажки</w:t>
            </w:r>
          </w:p>
          <w:p w14:paraId="22C68329" w14:textId="6DB9D2BD" w:rsidR="000C79CE" w:rsidRPr="00BA372C" w:rsidRDefault="000C79CE" w:rsidP="00BA372C">
            <w:pPr>
              <w:jc w:val="both"/>
              <w:rPr>
                <w:rFonts w:eastAsiaTheme="minorHAnsi"/>
                <w:sz w:val="20"/>
                <w:szCs w:val="20"/>
                <w:lang w:eastAsia="en-US"/>
              </w:rPr>
            </w:pPr>
            <w:r w:rsidRPr="00BA372C">
              <w:rPr>
                <w:rFonts w:eastAsiaTheme="minorHAnsi"/>
                <w:sz w:val="20"/>
                <w:szCs w:val="20"/>
                <w:lang w:eastAsia="en-US"/>
              </w:rPr>
              <w:t>Настольный флажок, 1 шток, пластик черный, высота 31,5 см, полотно 12*18 см, ткань полиэфирный шелк</w:t>
            </w:r>
          </w:p>
        </w:tc>
        <w:tc>
          <w:tcPr>
            <w:tcW w:w="320" w:type="pct"/>
            <w:shd w:val="clear" w:color="000000" w:fill="FFFFFF"/>
          </w:tcPr>
          <w:p w14:paraId="34A28001" w14:textId="6E6F0A97" w:rsidR="000C79CE" w:rsidRPr="000C79CE" w:rsidRDefault="000C79CE" w:rsidP="00BA372C">
            <w:pPr>
              <w:spacing w:line="276" w:lineRule="auto"/>
              <w:jc w:val="center"/>
              <w:rPr>
                <w:color w:val="000000"/>
                <w:sz w:val="20"/>
                <w:szCs w:val="20"/>
              </w:rPr>
            </w:pPr>
            <w:r w:rsidRPr="000C79CE">
              <w:rPr>
                <w:color w:val="000000"/>
                <w:sz w:val="20"/>
                <w:szCs w:val="20"/>
              </w:rPr>
              <w:t>10 шт.</w:t>
            </w:r>
          </w:p>
        </w:tc>
        <w:tc>
          <w:tcPr>
            <w:tcW w:w="320" w:type="pct"/>
            <w:shd w:val="clear" w:color="auto" w:fill="auto"/>
          </w:tcPr>
          <w:p w14:paraId="59158479" w14:textId="104DF6B7"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t>1 075,00</w:t>
            </w:r>
          </w:p>
        </w:tc>
        <w:tc>
          <w:tcPr>
            <w:tcW w:w="435" w:type="pct"/>
            <w:shd w:val="clear" w:color="auto" w:fill="auto"/>
          </w:tcPr>
          <w:p w14:paraId="2987F531" w14:textId="6AF5D45E"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10 750,00</w:t>
            </w:r>
          </w:p>
        </w:tc>
        <w:tc>
          <w:tcPr>
            <w:tcW w:w="572" w:type="pct"/>
            <w:shd w:val="clear" w:color="auto" w:fill="auto"/>
          </w:tcPr>
          <w:p w14:paraId="5FD62D78" w14:textId="77777777" w:rsidR="000C79CE" w:rsidRPr="002B347D" w:rsidRDefault="000C79CE" w:rsidP="004C69F4">
            <w:pPr>
              <w:jc w:val="center"/>
              <w:rPr>
                <w:sz w:val="20"/>
                <w:szCs w:val="20"/>
                <w:highlight w:val="yellow"/>
              </w:rPr>
            </w:pPr>
          </w:p>
        </w:tc>
        <w:tc>
          <w:tcPr>
            <w:tcW w:w="254" w:type="pct"/>
          </w:tcPr>
          <w:p w14:paraId="369B382D" w14:textId="77777777" w:rsidR="000C79CE" w:rsidRPr="002B347D" w:rsidRDefault="000C79CE" w:rsidP="004C69F4">
            <w:pPr>
              <w:jc w:val="center"/>
              <w:rPr>
                <w:sz w:val="20"/>
                <w:szCs w:val="20"/>
                <w:highlight w:val="yellow"/>
              </w:rPr>
            </w:pPr>
          </w:p>
        </w:tc>
        <w:tc>
          <w:tcPr>
            <w:tcW w:w="523" w:type="pct"/>
            <w:shd w:val="clear" w:color="auto" w:fill="auto"/>
          </w:tcPr>
          <w:p w14:paraId="7BC6D92E" w14:textId="77777777" w:rsidR="000C79CE" w:rsidRPr="002B347D" w:rsidRDefault="000C79CE" w:rsidP="004C69F4">
            <w:pPr>
              <w:jc w:val="center"/>
              <w:rPr>
                <w:sz w:val="20"/>
                <w:szCs w:val="20"/>
                <w:highlight w:val="yellow"/>
              </w:rPr>
            </w:pPr>
          </w:p>
        </w:tc>
        <w:tc>
          <w:tcPr>
            <w:tcW w:w="368" w:type="pct"/>
          </w:tcPr>
          <w:p w14:paraId="1686BAD1" w14:textId="77777777" w:rsidR="000C79CE" w:rsidRPr="002B347D" w:rsidRDefault="000C79CE" w:rsidP="004C69F4">
            <w:pPr>
              <w:jc w:val="center"/>
              <w:rPr>
                <w:sz w:val="20"/>
                <w:szCs w:val="20"/>
                <w:highlight w:val="yellow"/>
              </w:rPr>
            </w:pPr>
          </w:p>
        </w:tc>
        <w:tc>
          <w:tcPr>
            <w:tcW w:w="344" w:type="pct"/>
          </w:tcPr>
          <w:p w14:paraId="49B99634" w14:textId="77777777" w:rsidR="000C79CE" w:rsidRPr="00247DF5" w:rsidRDefault="000C79CE" w:rsidP="004C69F4">
            <w:pPr>
              <w:jc w:val="center"/>
              <w:rPr>
                <w:sz w:val="20"/>
                <w:szCs w:val="20"/>
              </w:rPr>
            </w:pPr>
          </w:p>
        </w:tc>
      </w:tr>
      <w:tr w:rsidR="000C79CE" w:rsidRPr="00247DF5" w14:paraId="418518D9" w14:textId="77777777" w:rsidTr="000C79CE">
        <w:trPr>
          <w:trHeight w:val="275"/>
          <w:jc w:val="center"/>
        </w:trPr>
        <w:tc>
          <w:tcPr>
            <w:tcW w:w="243" w:type="pct"/>
            <w:shd w:val="clear" w:color="auto" w:fill="auto"/>
            <w:noWrap/>
          </w:tcPr>
          <w:p w14:paraId="4847EDA9" w14:textId="1B78AA93" w:rsidR="000C79CE" w:rsidRPr="00B2010E" w:rsidRDefault="000C79CE" w:rsidP="004C69F4">
            <w:pPr>
              <w:jc w:val="center"/>
              <w:rPr>
                <w:rFonts w:eastAsia="Calibri"/>
                <w:sz w:val="20"/>
                <w:szCs w:val="20"/>
                <w:lang w:eastAsia="en-US"/>
              </w:rPr>
            </w:pPr>
            <w:r w:rsidRPr="00BA372C">
              <w:rPr>
                <w:rFonts w:eastAsia="Calibri"/>
                <w:sz w:val="20"/>
                <w:szCs w:val="20"/>
                <w:lang w:eastAsia="en-US"/>
              </w:rPr>
              <w:t>16.</w:t>
            </w:r>
          </w:p>
        </w:tc>
        <w:tc>
          <w:tcPr>
            <w:tcW w:w="1621" w:type="pct"/>
            <w:shd w:val="clear" w:color="000000" w:fill="FFFFFF"/>
          </w:tcPr>
          <w:p w14:paraId="7F347AB4" w14:textId="77777777" w:rsidR="000C79CE" w:rsidRPr="00BA372C" w:rsidRDefault="000C79CE" w:rsidP="00BA372C">
            <w:pPr>
              <w:jc w:val="both"/>
              <w:rPr>
                <w:rFonts w:eastAsiaTheme="minorHAnsi"/>
                <w:sz w:val="20"/>
                <w:szCs w:val="20"/>
                <w:u w:val="single"/>
                <w:lang w:eastAsia="en-US"/>
              </w:rPr>
            </w:pPr>
            <w:r w:rsidRPr="00BA372C">
              <w:rPr>
                <w:rFonts w:eastAsiaTheme="minorHAnsi"/>
                <w:sz w:val="20"/>
                <w:szCs w:val="20"/>
                <w:u w:val="single"/>
                <w:lang w:eastAsia="en-US"/>
              </w:rPr>
              <w:t>Папка</w:t>
            </w:r>
          </w:p>
          <w:p w14:paraId="0A75450A" w14:textId="1B54392A" w:rsidR="000C79CE" w:rsidRPr="00BA372C" w:rsidRDefault="000C79CE" w:rsidP="00BA372C">
            <w:pPr>
              <w:jc w:val="both"/>
              <w:rPr>
                <w:rFonts w:eastAsiaTheme="minorHAnsi"/>
                <w:sz w:val="20"/>
                <w:szCs w:val="20"/>
                <w:lang w:eastAsia="en-US"/>
              </w:rPr>
            </w:pPr>
            <w:r w:rsidRPr="00BA372C">
              <w:rPr>
                <w:rFonts w:eastAsiaTheme="minorHAnsi"/>
                <w:sz w:val="20"/>
                <w:szCs w:val="20"/>
                <w:lang w:eastAsia="en-US"/>
              </w:rPr>
              <w:t xml:space="preserve">формат 302 х 428 мм в развороте, 302 х 214 мм в сложенном виде, без клапанов, картон односторонний мелованный глянцевый 400 </w:t>
            </w:r>
            <w:proofErr w:type="spellStart"/>
            <w:r w:rsidRPr="00BA372C">
              <w:rPr>
                <w:rFonts w:eastAsiaTheme="minorHAnsi"/>
                <w:sz w:val="20"/>
                <w:szCs w:val="20"/>
                <w:lang w:eastAsia="en-US"/>
              </w:rPr>
              <w:t>гр</w:t>
            </w:r>
            <w:proofErr w:type="spellEnd"/>
            <w:r w:rsidRPr="00BA372C">
              <w:rPr>
                <w:rFonts w:eastAsiaTheme="minorHAnsi"/>
                <w:sz w:val="20"/>
                <w:szCs w:val="20"/>
                <w:lang w:eastAsia="en-US"/>
              </w:rPr>
              <w:t xml:space="preserve">, печать 1+0 </w:t>
            </w:r>
            <w:proofErr w:type="spellStart"/>
            <w:r w:rsidRPr="00BA372C">
              <w:rPr>
                <w:rFonts w:eastAsiaTheme="minorHAnsi"/>
                <w:sz w:val="20"/>
                <w:szCs w:val="20"/>
                <w:lang w:eastAsia="en-US"/>
              </w:rPr>
              <w:t>пантон</w:t>
            </w:r>
            <w:proofErr w:type="spellEnd"/>
            <w:r w:rsidRPr="00BA372C">
              <w:rPr>
                <w:rFonts w:eastAsiaTheme="minorHAnsi"/>
                <w:sz w:val="20"/>
                <w:szCs w:val="20"/>
                <w:lang w:eastAsia="en-US"/>
              </w:rPr>
              <w:t xml:space="preserve"> 2736</w:t>
            </w:r>
            <w:proofErr w:type="gramStart"/>
            <w:r w:rsidRPr="00BA372C">
              <w:rPr>
                <w:rFonts w:eastAsiaTheme="minorHAnsi"/>
                <w:sz w:val="20"/>
                <w:szCs w:val="20"/>
                <w:lang w:eastAsia="en-US"/>
              </w:rPr>
              <w:t xml:space="preserve"> С</w:t>
            </w:r>
            <w:proofErr w:type="gramEnd"/>
            <w:r w:rsidRPr="00BA372C">
              <w:rPr>
                <w:rFonts w:eastAsiaTheme="minorHAnsi"/>
                <w:sz w:val="20"/>
                <w:szCs w:val="20"/>
                <w:lang w:eastAsia="en-US"/>
              </w:rPr>
              <w:t xml:space="preserve">, 1 </w:t>
            </w:r>
            <w:proofErr w:type="spellStart"/>
            <w:r w:rsidRPr="00BA372C">
              <w:rPr>
                <w:rFonts w:eastAsiaTheme="minorHAnsi"/>
                <w:sz w:val="20"/>
                <w:szCs w:val="20"/>
                <w:lang w:eastAsia="en-US"/>
              </w:rPr>
              <w:t>биговка</w:t>
            </w:r>
            <w:proofErr w:type="spellEnd"/>
            <w:r w:rsidRPr="00BA372C">
              <w:rPr>
                <w:rFonts w:eastAsiaTheme="minorHAnsi"/>
                <w:sz w:val="20"/>
                <w:szCs w:val="20"/>
                <w:lang w:eastAsia="en-US"/>
              </w:rPr>
              <w:t xml:space="preserve"> по центру,  2 тиснения золотой фольгой 40 х 50 мм и 30 х 160 мм.</w:t>
            </w:r>
          </w:p>
        </w:tc>
        <w:tc>
          <w:tcPr>
            <w:tcW w:w="320" w:type="pct"/>
            <w:shd w:val="clear" w:color="000000" w:fill="FFFFFF"/>
          </w:tcPr>
          <w:p w14:paraId="4FE63F8A" w14:textId="34F646A8" w:rsidR="000C79CE" w:rsidRPr="000C79CE" w:rsidRDefault="000C79CE" w:rsidP="00BA372C">
            <w:pPr>
              <w:spacing w:line="276" w:lineRule="auto"/>
              <w:jc w:val="center"/>
              <w:rPr>
                <w:color w:val="000000"/>
                <w:sz w:val="20"/>
                <w:szCs w:val="20"/>
              </w:rPr>
            </w:pPr>
            <w:r w:rsidRPr="000C79CE">
              <w:rPr>
                <w:color w:val="000000"/>
                <w:sz w:val="20"/>
                <w:szCs w:val="20"/>
              </w:rPr>
              <w:t>100 шт.</w:t>
            </w:r>
          </w:p>
        </w:tc>
        <w:tc>
          <w:tcPr>
            <w:tcW w:w="320" w:type="pct"/>
            <w:shd w:val="clear" w:color="auto" w:fill="auto"/>
          </w:tcPr>
          <w:p w14:paraId="4F205FBB" w14:textId="19FE8EF8" w:rsidR="000C79CE" w:rsidRPr="004C69F4" w:rsidRDefault="000C79CE" w:rsidP="004C69F4">
            <w:pPr>
              <w:spacing w:after="200" w:line="276" w:lineRule="auto"/>
              <w:jc w:val="center"/>
              <w:rPr>
                <w:rFonts w:eastAsia="Calibri"/>
                <w:color w:val="000000"/>
                <w:sz w:val="20"/>
                <w:szCs w:val="20"/>
                <w:highlight w:val="yellow"/>
                <w:lang w:eastAsia="en-US"/>
              </w:rPr>
            </w:pPr>
            <w:r w:rsidRPr="004C69F4">
              <w:rPr>
                <w:sz w:val="20"/>
                <w:szCs w:val="20"/>
              </w:rPr>
              <w:t>198,33</w:t>
            </w:r>
          </w:p>
        </w:tc>
        <w:tc>
          <w:tcPr>
            <w:tcW w:w="435" w:type="pct"/>
            <w:shd w:val="clear" w:color="auto" w:fill="auto"/>
          </w:tcPr>
          <w:p w14:paraId="28057788" w14:textId="73E109F0" w:rsidR="000C79CE" w:rsidRPr="004C69F4" w:rsidRDefault="000C79CE" w:rsidP="004C69F4">
            <w:pPr>
              <w:spacing w:after="200" w:line="276" w:lineRule="auto"/>
              <w:jc w:val="center"/>
              <w:rPr>
                <w:rFonts w:eastAsia="Calibri"/>
                <w:sz w:val="20"/>
                <w:szCs w:val="20"/>
                <w:highlight w:val="yellow"/>
                <w:lang w:eastAsia="en-US"/>
              </w:rPr>
            </w:pPr>
            <w:r w:rsidRPr="004C69F4">
              <w:rPr>
                <w:color w:val="000000"/>
                <w:sz w:val="20"/>
                <w:szCs w:val="20"/>
              </w:rPr>
              <w:t>19 833,00</w:t>
            </w:r>
          </w:p>
        </w:tc>
        <w:tc>
          <w:tcPr>
            <w:tcW w:w="572" w:type="pct"/>
            <w:shd w:val="clear" w:color="auto" w:fill="auto"/>
          </w:tcPr>
          <w:p w14:paraId="74C753C6" w14:textId="77777777" w:rsidR="000C79CE" w:rsidRPr="002B347D" w:rsidRDefault="000C79CE" w:rsidP="004C69F4">
            <w:pPr>
              <w:jc w:val="center"/>
              <w:rPr>
                <w:sz w:val="20"/>
                <w:szCs w:val="20"/>
                <w:highlight w:val="yellow"/>
              </w:rPr>
            </w:pPr>
          </w:p>
        </w:tc>
        <w:tc>
          <w:tcPr>
            <w:tcW w:w="254" w:type="pct"/>
          </w:tcPr>
          <w:p w14:paraId="1DE5DC0D" w14:textId="77777777" w:rsidR="000C79CE" w:rsidRPr="002B347D" w:rsidRDefault="000C79CE" w:rsidP="004C69F4">
            <w:pPr>
              <w:jc w:val="center"/>
              <w:rPr>
                <w:sz w:val="20"/>
                <w:szCs w:val="20"/>
                <w:highlight w:val="yellow"/>
              </w:rPr>
            </w:pPr>
          </w:p>
        </w:tc>
        <w:tc>
          <w:tcPr>
            <w:tcW w:w="523" w:type="pct"/>
            <w:shd w:val="clear" w:color="auto" w:fill="auto"/>
          </w:tcPr>
          <w:p w14:paraId="1637A1C9" w14:textId="77777777" w:rsidR="000C79CE" w:rsidRPr="002B347D" w:rsidRDefault="000C79CE" w:rsidP="004C69F4">
            <w:pPr>
              <w:jc w:val="center"/>
              <w:rPr>
                <w:sz w:val="20"/>
                <w:szCs w:val="20"/>
                <w:highlight w:val="yellow"/>
              </w:rPr>
            </w:pPr>
          </w:p>
        </w:tc>
        <w:tc>
          <w:tcPr>
            <w:tcW w:w="368" w:type="pct"/>
          </w:tcPr>
          <w:p w14:paraId="6F46654C" w14:textId="77777777" w:rsidR="000C79CE" w:rsidRPr="002B347D" w:rsidRDefault="000C79CE" w:rsidP="004C69F4">
            <w:pPr>
              <w:jc w:val="center"/>
              <w:rPr>
                <w:sz w:val="20"/>
                <w:szCs w:val="20"/>
                <w:highlight w:val="yellow"/>
              </w:rPr>
            </w:pPr>
          </w:p>
        </w:tc>
        <w:tc>
          <w:tcPr>
            <w:tcW w:w="344" w:type="pct"/>
          </w:tcPr>
          <w:p w14:paraId="7AA9072C" w14:textId="77777777" w:rsidR="000C79CE" w:rsidRPr="00247DF5" w:rsidRDefault="000C79CE" w:rsidP="004C69F4">
            <w:pPr>
              <w:jc w:val="center"/>
              <w:rPr>
                <w:sz w:val="20"/>
                <w:szCs w:val="20"/>
              </w:rPr>
            </w:pPr>
          </w:p>
        </w:tc>
      </w:tr>
      <w:tr w:rsidR="004C69F4" w:rsidRPr="00247DF5" w14:paraId="2A061DC1" w14:textId="77777777" w:rsidTr="004C69F4">
        <w:trPr>
          <w:trHeight w:val="245"/>
          <w:jc w:val="center"/>
        </w:trPr>
        <w:tc>
          <w:tcPr>
            <w:tcW w:w="2504" w:type="pct"/>
            <w:gridSpan w:val="4"/>
            <w:shd w:val="clear" w:color="auto" w:fill="auto"/>
            <w:noWrap/>
          </w:tcPr>
          <w:p w14:paraId="5A0CA539" w14:textId="77777777" w:rsidR="007F545B" w:rsidRPr="00E005E3" w:rsidRDefault="007F545B" w:rsidP="004C69F4">
            <w:pPr>
              <w:spacing w:after="200" w:line="276" w:lineRule="auto"/>
              <w:jc w:val="right"/>
              <w:rPr>
                <w:rFonts w:eastAsia="Calibri"/>
                <w:color w:val="000000"/>
                <w:sz w:val="20"/>
                <w:szCs w:val="20"/>
                <w:lang w:eastAsia="en-US"/>
              </w:rPr>
            </w:pPr>
            <w:r w:rsidRPr="00E005E3">
              <w:rPr>
                <w:b/>
                <w:color w:val="000000"/>
                <w:sz w:val="22"/>
                <w:szCs w:val="22"/>
              </w:rPr>
              <w:t>Всего</w:t>
            </w:r>
          </w:p>
        </w:tc>
        <w:tc>
          <w:tcPr>
            <w:tcW w:w="435" w:type="pct"/>
            <w:shd w:val="clear" w:color="auto" w:fill="auto"/>
            <w:vAlign w:val="center"/>
          </w:tcPr>
          <w:p w14:paraId="322B6CDA" w14:textId="3F61E776" w:rsidR="007F545B" w:rsidRPr="004C69F4" w:rsidRDefault="004C69F4" w:rsidP="004C69F4">
            <w:pPr>
              <w:rPr>
                <w:b/>
                <w:color w:val="000000"/>
                <w:sz w:val="20"/>
                <w:szCs w:val="20"/>
              </w:rPr>
            </w:pPr>
            <w:r w:rsidRPr="004C69F4">
              <w:rPr>
                <w:b/>
                <w:color w:val="000000"/>
                <w:sz w:val="20"/>
                <w:szCs w:val="20"/>
              </w:rPr>
              <w:t>1 428 756,30</w:t>
            </w:r>
          </w:p>
        </w:tc>
        <w:tc>
          <w:tcPr>
            <w:tcW w:w="1717" w:type="pct"/>
            <w:gridSpan w:val="4"/>
            <w:shd w:val="clear" w:color="auto" w:fill="auto"/>
          </w:tcPr>
          <w:p w14:paraId="46FBA550" w14:textId="77777777" w:rsidR="007F545B" w:rsidRDefault="007F545B" w:rsidP="004C69F4">
            <w:pPr>
              <w:pBdr>
                <w:bottom w:val="single" w:sz="6" w:space="1" w:color="auto"/>
              </w:pBdr>
              <w:jc w:val="center"/>
              <w:rPr>
                <w:sz w:val="20"/>
                <w:szCs w:val="20"/>
              </w:rPr>
            </w:pPr>
          </w:p>
          <w:p w14:paraId="3F01B7CB" w14:textId="77777777" w:rsidR="007F545B" w:rsidRPr="00E005E3" w:rsidRDefault="007F545B" w:rsidP="004C69F4">
            <w:pPr>
              <w:jc w:val="center"/>
              <w:rPr>
                <w:sz w:val="20"/>
                <w:szCs w:val="20"/>
              </w:rPr>
            </w:pPr>
            <w:r w:rsidRPr="00E005E3">
              <w:rPr>
                <w:sz w:val="20"/>
                <w:szCs w:val="20"/>
              </w:rPr>
              <w:t>-</w:t>
            </w:r>
          </w:p>
        </w:tc>
        <w:tc>
          <w:tcPr>
            <w:tcW w:w="344" w:type="pct"/>
          </w:tcPr>
          <w:p w14:paraId="3FF4B665" w14:textId="77777777" w:rsidR="007F545B" w:rsidRPr="00E005E3" w:rsidRDefault="007F545B" w:rsidP="004C69F4">
            <w:pPr>
              <w:jc w:val="center"/>
              <w:rPr>
                <w:sz w:val="20"/>
                <w:szCs w:val="20"/>
              </w:rPr>
            </w:pPr>
          </w:p>
        </w:tc>
      </w:tr>
    </w:tbl>
    <w:p w14:paraId="7E855080" w14:textId="77777777" w:rsidR="00E469DB" w:rsidRPr="008607DC" w:rsidRDefault="00E469DB" w:rsidP="00E469DB">
      <w:pPr>
        <w:jc w:val="center"/>
        <w:rPr>
          <w:b/>
          <w:color w:val="000000"/>
          <w:sz w:val="8"/>
          <w:szCs w:val="8"/>
        </w:rPr>
      </w:pPr>
    </w:p>
    <w:p w14:paraId="5B6E4838" w14:textId="0CB4EBC3" w:rsidR="00E469DB" w:rsidRPr="00A02994" w:rsidRDefault="00E469DB" w:rsidP="00E469DB">
      <w:pPr>
        <w:tabs>
          <w:tab w:val="left" w:pos="1701"/>
        </w:tabs>
        <w:suppressAutoHyphens/>
        <w:autoSpaceDE w:val="0"/>
        <w:spacing w:before="120"/>
        <w:jc w:val="both"/>
        <w:rPr>
          <w:bCs/>
          <w:sz w:val="20"/>
          <w:szCs w:val="20"/>
        </w:rPr>
      </w:pPr>
      <w:r w:rsidRPr="00A02994">
        <w:rPr>
          <w:bCs/>
          <w:sz w:val="20"/>
          <w:szCs w:val="20"/>
        </w:rPr>
        <w:t xml:space="preserve">Предлагаемый товар </w:t>
      </w:r>
      <w:r w:rsidR="0018336A">
        <w:rPr>
          <w:bCs/>
          <w:sz w:val="20"/>
          <w:szCs w:val="20"/>
        </w:rPr>
        <w:t>поставляется</w:t>
      </w:r>
      <w:r w:rsidRPr="00A02994">
        <w:rPr>
          <w:bCs/>
          <w:sz w:val="20"/>
          <w:szCs w:val="20"/>
        </w:rPr>
        <w:t xml:space="preserve"> новым, не бывшим в употреблении.</w:t>
      </w:r>
    </w:p>
    <w:p w14:paraId="30D560CA" w14:textId="77777777" w:rsidR="00E469DB" w:rsidRPr="007173D7" w:rsidRDefault="00E469DB" w:rsidP="00E469DB">
      <w:pPr>
        <w:spacing w:before="120"/>
        <w:ind w:firstLine="709"/>
        <w:jc w:val="both"/>
        <w:rPr>
          <w:bCs/>
        </w:rPr>
      </w:pPr>
      <w:r w:rsidRPr="007173D7">
        <w:rPr>
          <w:bCs/>
        </w:rPr>
        <w:lastRenderedPageBreak/>
        <w:t>______________________           ______________      /___________________ /</w:t>
      </w:r>
    </w:p>
    <w:p w14:paraId="04EEF410" w14:textId="77777777" w:rsidR="00E469DB" w:rsidRPr="007173D7" w:rsidRDefault="00E469DB" w:rsidP="00E469DB">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5E15B2A6" w14:textId="77777777" w:rsidR="00E469DB" w:rsidRPr="00A02994" w:rsidRDefault="00E469DB" w:rsidP="00E469DB">
      <w:pPr>
        <w:jc w:val="both"/>
        <w:rPr>
          <w:bCs/>
          <w:i/>
        </w:rPr>
      </w:pPr>
      <w:r w:rsidRPr="007173D7">
        <w:rPr>
          <w:bCs/>
          <w:i/>
        </w:rPr>
        <w:t xml:space="preserve">                                                                                                   МП</w:t>
      </w:r>
    </w:p>
    <w:p w14:paraId="017363EC" w14:textId="77777777" w:rsidR="00E469DB" w:rsidRPr="00A02994" w:rsidRDefault="00E469DB" w:rsidP="00E469DB">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42CD1180" w14:textId="03513FD8" w:rsidR="00E469DB" w:rsidRPr="00A02994" w:rsidRDefault="00E469DB" w:rsidP="00EF5524">
      <w:pPr>
        <w:tabs>
          <w:tab w:val="left" w:pos="142"/>
        </w:tabs>
        <w:ind w:left="142"/>
        <w:rPr>
          <w:sz w:val="20"/>
          <w:szCs w:val="20"/>
        </w:rPr>
      </w:pPr>
      <w:r w:rsidRPr="00A02994">
        <w:rPr>
          <w:sz w:val="20"/>
          <w:szCs w:val="20"/>
        </w:rPr>
        <w:t xml:space="preserve">1) </w:t>
      </w:r>
      <w:r w:rsidR="00EF5524">
        <w:rPr>
          <w:sz w:val="20"/>
          <w:szCs w:val="20"/>
        </w:rPr>
        <w:tab/>
      </w:r>
      <w:r w:rsidRPr="00A02994">
        <w:rPr>
          <w:sz w:val="20"/>
          <w:szCs w:val="20"/>
        </w:rPr>
        <w:t xml:space="preserve">Графы </w:t>
      </w:r>
      <w:r w:rsidR="0018336A">
        <w:rPr>
          <w:sz w:val="20"/>
          <w:szCs w:val="20"/>
        </w:rPr>
        <w:t>6</w:t>
      </w:r>
      <w:r>
        <w:rPr>
          <w:sz w:val="20"/>
          <w:szCs w:val="20"/>
        </w:rPr>
        <w:t>-</w:t>
      </w:r>
      <w:r w:rsidRPr="00A02994">
        <w:rPr>
          <w:sz w:val="20"/>
          <w:szCs w:val="20"/>
        </w:rPr>
        <w:t>1</w:t>
      </w:r>
      <w:r w:rsidR="0018336A">
        <w:rPr>
          <w:sz w:val="20"/>
          <w:szCs w:val="20"/>
        </w:rPr>
        <w:t>0</w:t>
      </w:r>
      <w:r w:rsidRPr="00A02994">
        <w:rPr>
          <w:sz w:val="20"/>
          <w:szCs w:val="20"/>
        </w:rPr>
        <w:t xml:space="preserve"> Спецификации заполнятся участником закупки.</w:t>
      </w:r>
    </w:p>
    <w:p w14:paraId="64BA011F" w14:textId="091C9047" w:rsidR="00E469DB" w:rsidRPr="001A5C71" w:rsidRDefault="00E469DB" w:rsidP="00EF5524">
      <w:pPr>
        <w:ind w:left="142"/>
        <w:jc w:val="both"/>
        <w:rPr>
          <w:bCs/>
          <w:sz w:val="20"/>
          <w:szCs w:val="20"/>
        </w:rPr>
      </w:pPr>
      <w:r w:rsidRPr="00957AB6">
        <w:rPr>
          <w:sz w:val="20"/>
          <w:szCs w:val="20"/>
        </w:rPr>
        <w:t>2)</w:t>
      </w:r>
      <w:r>
        <w:rPr>
          <w:sz w:val="20"/>
          <w:szCs w:val="20"/>
        </w:rPr>
        <w:t xml:space="preserve"> </w:t>
      </w:r>
      <w:r w:rsidR="00EF5524">
        <w:rPr>
          <w:sz w:val="20"/>
          <w:szCs w:val="20"/>
        </w:rPr>
        <w:tab/>
      </w:r>
      <w:r w:rsidR="004C69F4" w:rsidRPr="004C69F4">
        <w:rPr>
          <w:bCs/>
          <w:sz w:val="20"/>
          <w:szCs w:val="20"/>
        </w:rPr>
        <w:t xml:space="preserve">В наименовании товара и характеристика, где указано «или эквивалент», необходимо указать конкретно </w:t>
      </w:r>
      <w:proofErr w:type="gramStart"/>
      <w:r w:rsidR="004C69F4" w:rsidRPr="004C69F4">
        <w:rPr>
          <w:bCs/>
          <w:sz w:val="20"/>
          <w:szCs w:val="20"/>
        </w:rPr>
        <w:t>предлагаемое</w:t>
      </w:r>
      <w:proofErr w:type="gramEnd"/>
      <w:r w:rsidR="004C69F4" w:rsidRPr="004C69F4">
        <w:rPr>
          <w:bCs/>
          <w:sz w:val="20"/>
          <w:szCs w:val="20"/>
        </w:rPr>
        <w:t xml:space="preserve"> к поставке.</w:t>
      </w:r>
    </w:p>
    <w:p w14:paraId="153C0AA2" w14:textId="15410223" w:rsidR="004C69F4" w:rsidRPr="004C69F4" w:rsidRDefault="004C69F4" w:rsidP="00EF5524">
      <w:pPr>
        <w:ind w:left="142"/>
        <w:jc w:val="both"/>
        <w:rPr>
          <w:bCs/>
          <w:sz w:val="20"/>
          <w:szCs w:val="20"/>
        </w:rPr>
      </w:pPr>
      <w:r w:rsidRPr="004C69F4">
        <w:rPr>
          <w:bCs/>
          <w:sz w:val="20"/>
          <w:szCs w:val="20"/>
        </w:rPr>
        <w:t>3)</w:t>
      </w:r>
      <w:r w:rsidRPr="004C69F4">
        <w:rPr>
          <w:bCs/>
          <w:sz w:val="20"/>
          <w:szCs w:val="20"/>
        </w:rPr>
        <w:tab/>
        <w:t xml:space="preserve">Сроки поставки определены условиями проекта договора (приложение № </w:t>
      </w:r>
      <w:r w:rsidR="001A5C71">
        <w:rPr>
          <w:bCs/>
          <w:sz w:val="20"/>
          <w:szCs w:val="20"/>
        </w:rPr>
        <w:t>4</w:t>
      </w:r>
      <w:r w:rsidRPr="004C69F4">
        <w:rPr>
          <w:bCs/>
          <w:sz w:val="20"/>
          <w:szCs w:val="20"/>
        </w:rPr>
        <w:t xml:space="preserve"> к извещению).</w:t>
      </w:r>
    </w:p>
    <w:p w14:paraId="59C94A2F" w14:textId="77777777" w:rsidR="00EF5524" w:rsidRPr="00EC36FF" w:rsidRDefault="00EF5524" w:rsidP="00E469DB">
      <w:pPr>
        <w:jc w:val="right"/>
        <w:rPr>
          <w:b/>
          <w:bCs/>
          <w:highlight w:val="yellow"/>
        </w:rPr>
      </w:pPr>
    </w:p>
    <w:p w14:paraId="6CE8B96E" w14:textId="5A7C51A3" w:rsidR="00E469DB" w:rsidRDefault="00E469DB" w:rsidP="0020603E">
      <w:pPr>
        <w:widowControl w:val="0"/>
        <w:jc w:val="center"/>
        <w:rPr>
          <w:b/>
          <w:bCs/>
        </w:rPr>
        <w:sectPr w:rsidR="00E469DB" w:rsidSect="00E469DB">
          <w:footerReference w:type="even" r:id="rId36"/>
          <w:footerReference w:type="default" r:id="rId37"/>
          <w:pgSz w:w="16838" w:h="11906" w:orient="landscape"/>
          <w:pgMar w:top="1134" w:right="1134" w:bottom="851" w:left="425" w:header="454" w:footer="510" w:gutter="0"/>
          <w:cols w:space="708"/>
          <w:docGrid w:linePitch="360"/>
        </w:sectPr>
      </w:pPr>
    </w:p>
    <w:p w14:paraId="4FBCBFF1" w14:textId="3DD78B03" w:rsidR="00E469DB" w:rsidRPr="0020603E" w:rsidRDefault="00E469DB" w:rsidP="00E469DB">
      <w:pPr>
        <w:jc w:val="right"/>
        <w:rPr>
          <w:b/>
          <w:bCs/>
        </w:rPr>
      </w:pPr>
      <w:r w:rsidRPr="0020603E">
        <w:rPr>
          <w:b/>
          <w:bCs/>
        </w:rPr>
        <w:lastRenderedPageBreak/>
        <w:t xml:space="preserve">Приложение № </w:t>
      </w:r>
      <w:r w:rsidR="006D6E6D">
        <w:rPr>
          <w:b/>
          <w:bCs/>
        </w:rPr>
        <w:t>3</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034C42FF" w:rsidR="00E469DB" w:rsidRPr="001A5C71" w:rsidRDefault="00E469DB" w:rsidP="00E469DB">
      <w:pPr>
        <w:widowControl w:val="0"/>
        <w:jc w:val="right"/>
        <w:rPr>
          <w:b/>
          <w:bCs/>
        </w:rPr>
      </w:pPr>
      <w:r w:rsidRPr="0020603E">
        <w:rPr>
          <w:b/>
          <w:bCs/>
        </w:rPr>
        <w:t xml:space="preserve">от </w:t>
      </w:r>
      <w:r w:rsidR="002549BF">
        <w:rPr>
          <w:b/>
          <w:bCs/>
        </w:rPr>
        <w:t>06</w:t>
      </w:r>
      <w:r w:rsidRPr="0020603E">
        <w:rPr>
          <w:b/>
          <w:bCs/>
        </w:rPr>
        <w:t>.</w:t>
      </w:r>
      <w:r w:rsidR="002549BF">
        <w:rPr>
          <w:b/>
          <w:bCs/>
        </w:rPr>
        <w:t>04</w:t>
      </w:r>
      <w:r w:rsidRPr="0020603E">
        <w:rPr>
          <w:b/>
          <w:bCs/>
        </w:rPr>
        <w:t>.2022 г. № ЗКЭФ-ДМ-5</w:t>
      </w:r>
      <w:r w:rsidR="004C69F4" w:rsidRPr="001A5C71">
        <w:rPr>
          <w:b/>
          <w:bCs/>
        </w:rPr>
        <w:t>74</w:t>
      </w:r>
    </w:p>
    <w:p w14:paraId="2C9CAB51" w14:textId="77777777" w:rsidR="00E469DB" w:rsidRDefault="00E469DB" w:rsidP="0020603E">
      <w:pPr>
        <w:widowControl w:val="0"/>
        <w:jc w:val="center"/>
        <w:rPr>
          <w:b/>
          <w:bCs/>
        </w:rPr>
      </w:pPr>
    </w:p>
    <w:p w14:paraId="3CA1C878" w14:textId="08100243" w:rsidR="0020603E" w:rsidRPr="0020603E" w:rsidRDefault="00E469DB" w:rsidP="0020603E">
      <w:pPr>
        <w:widowControl w:val="0"/>
        <w:jc w:val="center"/>
        <w:rPr>
          <w:b/>
          <w:bCs/>
        </w:rPr>
      </w:pPr>
      <w:r w:rsidRPr="00E469DB">
        <w:rPr>
          <w:b/>
          <w:bCs/>
        </w:rPr>
        <w:t>Обоснование начальной (максимальной) цены договора</w:t>
      </w:r>
    </w:p>
    <w:p w14:paraId="25948873" w14:textId="77777777" w:rsidR="0020603E" w:rsidRPr="0020603E" w:rsidRDefault="0020603E" w:rsidP="0020603E">
      <w:pPr>
        <w:widowControl w:val="0"/>
        <w:jc w:val="center"/>
        <w:rPr>
          <w:b/>
          <w:bCs/>
          <w:highlight w:val="yellow"/>
        </w:rPr>
      </w:pPr>
    </w:p>
    <w:p w14:paraId="4E4369FC" w14:textId="3A438C4F" w:rsidR="0020603E" w:rsidRPr="0020603E" w:rsidRDefault="00E469DB" w:rsidP="0020603E">
      <w:pPr>
        <w:ind w:firstLine="709"/>
        <w:jc w:val="both"/>
      </w:pPr>
      <w:r w:rsidRPr="00E469DB">
        <w:t xml:space="preserve">Начальная (максимальная) цена договора на поставку </w:t>
      </w:r>
      <w:r w:rsidR="004C69F4" w:rsidRPr="004C69F4">
        <w:t>полиграфической продукции</w:t>
      </w:r>
      <w:r w:rsidR="00863913" w:rsidRPr="00863913">
        <w:t xml:space="preserve"> определена </w:t>
      </w:r>
      <w:r w:rsidR="00D84812">
        <w:t>на основании</w:t>
      </w:r>
      <w:r w:rsidR="00863913" w:rsidRPr="00863913">
        <w:t xml:space="preserve"> </w:t>
      </w:r>
      <w:r>
        <w:t>минимального предложения из</w:t>
      </w:r>
      <w:r w:rsidR="00863913" w:rsidRPr="00863913">
        <w:t xml:space="preserve"> 3-х </w:t>
      </w:r>
      <w:r>
        <w:t xml:space="preserve">полученных </w:t>
      </w:r>
      <w:r w:rsidR="00863913" w:rsidRPr="00863913">
        <w:t>коммерческих предложений</w:t>
      </w:r>
      <w:r w:rsidR="0020603E" w:rsidRPr="0020603E">
        <w:t>.</w:t>
      </w:r>
    </w:p>
    <w:p w14:paraId="0B45C9F5" w14:textId="77777777" w:rsidR="0020603E" w:rsidRPr="0020603E" w:rsidRDefault="0020603E" w:rsidP="0020603E">
      <w:pPr>
        <w:widowControl w:val="0"/>
        <w:rPr>
          <w:bCs/>
          <w:sz w:val="20"/>
          <w:szCs w:val="20"/>
          <w:highlight w:val="yellow"/>
        </w:rPr>
      </w:pPr>
    </w:p>
    <w:tbl>
      <w:tblPr>
        <w:tblW w:w="4974" w:type="pct"/>
        <w:tblLayout w:type="fixed"/>
        <w:tblCellMar>
          <w:left w:w="0" w:type="dxa"/>
          <w:right w:w="0" w:type="dxa"/>
        </w:tblCellMar>
        <w:tblLook w:val="04A0" w:firstRow="1" w:lastRow="0" w:firstColumn="1" w:lastColumn="0" w:noHBand="0" w:noVBand="1"/>
      </w:tblPr>
      <w:tblGrid>
        <w:gridCol w:w="4565"/>
        <w:gridCol w:w="2346"/>
        <w:gridCol w:w="2452"/>
        <w:gridCol w:w="2986"/>
        <w:gridCol w:w="2501"/>
      </w:tblGrid>
      <w:tr w:rsidR="00560FA8" w:rsidRPr="004D72D2" w14:paraId="39A20C63" w14:textId="77777777" w:rsidTr="002F4016">
        <w:trPr>
          <w:cantSplit/>
          <w:trHeight w:val="976"/>
        </w:trPr>
        <w:tc>
          <w:tcPr>
            <w:tcW w:w="44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8DDD28" w14:textId="7F0B173E" w:rsidR="00E469DB" w:rsidRPr="004D72D2" w:rsidRDefault="00E469DB" w:rsidP="004D72D2">
            <w:pPr>
              <w:spacing w:line="276" w:lineRule="auto"/>
              <w:jc w:val="center"/>
              <w:rPr>
                <w:rFonts w:eastAsia="Calibri"/>
                <w:lang w:eastAsia="en-US"/>
              </w:rPr>
            </w:pPr>
            <w:r w:rsidRPr="004D72D2">
              <w:rPr>
                <w:rFonts w:eastAsia="Calibri"/>
                <w:lang w:eastAsia="en-US"/>
              </w:rPr>
              <w:t>Наименование товара (услуги, работы)</w:t>
            </w:r>
          </w:p>
        </w:tc>
        <w:tc>
          <w:tcPr>
            <w:tcW w:w="22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6A432A" w14:textId="574FE086" w:rsidR="00E469DB" w:rsidRPr="004D72D2" w:rsidRDefault="00E469DB" w:rsidP="004D72D2">
            <w:pPr>
              <w:spacing w:line="276" w:lineRule="auto"/>
              <w:jc w:val="center"/>
              <w:rPr>
                <w:rFonts w:eastAsia="Calibri"/>
                <w:lang w:eastAsia="en-US"/>
              </w:rPr>
            </w:pPr>
            <w:r w:rsidRPr="004D72D2">
              <w:rPr>
                <w:rFonts w:eastAsia="Calibri"/>
                <w:lang w:eastAsia="en-US"/>
              </w:rPr>
              <w:t>Цена, руб.</w:t>
            </w:r>
          </w:p>
        </w:tc>
        <w:tc>
          <w:tcPr>
            <w:tcW w:w="23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9F7101" w14:textId="01B29CC6" w:rsidR="00E469DB" w:rsidRPr="004D72D2" w:rsidRDefault="00E469DB" w:rsidP="004D72D2">
            <w:pPr>
              <w:spacing w:line="276" w:lineRule="auto"/>
              <w:jc w:val="center"/>
              <w:rPr>
                <w:rFonts w:eastAsia="Calibri"/>
                <w:lang w:eastAsia="en-US"/>
              </w:rPr>
            </w:pPr>
            <w:r w:rsidRPr="004D72D2">
              <w:rPr>
                <w:rFonts w:eastAsia="Calibri"/>
                <w:lang w:eastAsia="en-US"/>
              </w:rPr>
              <w:t>Предложение 1</w:t>
            </w:r>
          </w:p>
        </w:tc>
        <w:tc>
          <w:tcPr>
            <w:tcW w:w="2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BF2FE6" w14:textId="5A3FC3BD" w:rsidR="00E469DB" w:rsidRPr="004D72D2" w:rsidRDefault="00E469DB" w:rsidP="004D72D2">
            <w:pPr>
              <w:spacing w:line="276" w:lineRule="auto"/>
              <w:jc w:val="center"/>
              <w:rPr>
                <w:rFonts w:eastAsia="Calibri"/>
                <w:lang w:eastAsia="en-US"/>
              </w:rPr>
            </w:pPr>
            <w:r w:rsidRPr="004D72D2">
              <w:rPr>
                <w:rFonts w:eastAsia="Calibri"/>
                <w:lang w:eastAsia="en-US"/>
              </w:rPr>
              <w:t>Предложение 2</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9D39D6" w14:textId="038CC131" w:rsidR="00E469DB" w:rsidRPr="004D72D2" w:rsidRDefault="00E469DB" w:rsidP="004D72D2">
            <w:pPr>
              <w:spacing w:line="276" w:lineRule="auto"/>
              <w:jc w:val="center"/>
              <w:rPr>
                <w:rFonts w:eastAsia="Calibri"/>
                <w:lang w:eastAsia="en-US"/>
              </w:rPr>
            </w:pPr>
            <w:r w:rsidRPr="004D72D2">
              <w:rPr>
                <w:rFonts w:eastAsia="Calibri"/>
                <w:lang w:eastAsia="en-US"/>
              </w:rPr>
              <w:t>Предложение 3</w:t>
            </w:r>
          </w:p>
        </w:tc>
      </w:tr>
      <w:tr w:rsidR="00560FA8" w:rsidRPr="004D72D2" w14:paraId="2B3BDF46" w14:textId="77777777" w:rsidTr="002F4016">
        <w:trPr>
          <w:trHeight w:val="735"/>
        </w:trPr>
        <w:tc>
          <w:tcPr>
            <w:tcW w:w="4401" w:type="dxa"/>
            <w:tcBorders>
              <w:left w:val="single" w:sz="8" w:space="0" w:color="auto"/>
              <w:bottom w:val="single" w:sz="8" w:space="0" w:color="auto"/>
              <w:right w:val="single" w:sz="8" w:space="0" w:color="auto"/>
            </w:tcBorders>
            <w:vAlign w:val="center"/>
          </w:tcPr>
          <w:p w14:paraId="147527CD" w14:textId="7EE3AEEC" w:rsidR="00E469DB" w:rsidRDefault="004C69F4" w:rsidP="004C69F4">
            <w:pPr>
              <w:ind w:left="142"/>
              <w:rPr>
                <w:rFonts w:eastAsia="Calibri"/>
                <w:lang w:eastAsia="en-US"/>
              </w:rPr>
            </w:pPr>
            <w:r w:rsidRPr="004C69F4">
              <w:rPr>
                <w:rFonts w:eastAsia="Calibri"/>
                <w:lang w:eastAsia="en-US"/>
              </w:rPr>
              <w:t>Поставка полиграфической продукции</w:t>
            </w:r>
          </w:p>
        </w:tc>
        <w:tc>
          <w:tcPr>
            <w:tcW w:w="22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D84AC27" w14:textId="35AFFA01" w:rsidR="00E469DB" w:rsidRPr="004D72D2" w:rsidRDefault="00E469DB" w:rsidP="004D72D2">
            <w:pPr>
              <w:spacing w:line="276" w:lineRule="auto"/>
              <w:jc w:val="center"/>
              <w:rPr>
                <w:rFonts w:eastAsia="Calibri"/>
                <w:lang w:eastAsia="en-US"/>
              </w:rPr>
            </w:pPr>
            <w:r>
              <w:t>без учета НДС</w:t>
            </w:r>
          </w:p>
        </w:tc>
        <w:tc>
          <w:tcPr>
            <w:tcW w:w="236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5CD355A" w14:textId="6DA9A5A8" w:rsidR="00E469DB" w:rsidRPr="002F4016" w:rsidRDefault="004C69F4" w:rsidP="004D72D2">
            <w:pPr>
              <w:spacing w:line="276" w:lineRule="auto"/>
              <w:jc w:val="center"/>
              <w:rPr>
                <w:rFonts w:eastAsia="Calibri"/>
              </w:rPr>
            </w:pPr>
            <w:r w:rsidRPr="002F4016">
              <w:t>1</w:t>
            </w:r>
            <w:r>
              <w:rPr>
                <w:lang w:val="en-US"/>
              </w:rPr>
              <w:t> </w:t>
            </w:r>
            <w:r w:rsidRPr="002F4016">
              <w:t>933</w:t>
            </w:r>
            <w:r>
              <w:rPr>
                <w:lang w:val="en-US"/>
              </w:rPr>
              <w:t> </w:t>
            </w:r>
            <w:r w:rsidRPr="002F4016">
              <w:t>902</w:t>
            </w:r>
            <w:r>
              <w:t>,</w:t>
            </w:r>
            <w:r w:rsidRPr="002F4016">
              <w:t>50</w:t>
            </w:r>
          </w:p>
        </w:tc>
        <w:tc>
          <w:tcPr>
            <w:tcW w:w="287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C8487CC" w14:textId="4159128D" w:rsidR="00E469DB" w:rsidRPr="004C69F4" w:rsidRDefault="004C69F4" w:rsidP="004D72D2">
            <w:pPr>
              <w:spacing w:line="276" w:lineRule="auto"/>
              <w:jc w:val="center"/>
              <w:rPr>
                <w:rFonts w:eastAsia="Calibri"/>
                <w:lang w:eastAsia="en-US"/>
              </w:rPr>
            </w:pPr>
            <w:r w:rsidRPr="002F4016">
              <w:t>1</w:t>
            </w:r>
            <w:r w:rsidRPr="004C69F4">
              <w:rPr>
                <w:lang w:val="en-US"/>
              </w:rPr>
              <w:t> </w:t>
            </w:r>
            <w:r w:rsidRPr="002F4016">
              <w:t>954</w:t>
            </w:r>
            <w:r w:rsidRPr="004C69F4">
              <w:rPr>
                <w:lang w:val="en-US"/>
              </w:rPr>
              <w:t> </w:t>
            </w:r>
            <w:r w:rsidRPr="002F4016">
              <w:t>367</w:t>
            </w:r>
            <w:r w:rsidRPr="004C69F4">
              <w:t>,00</w:t>
            </w:r>
          </w:p>
        </w:tc>
        <w:tc>
          <w:tcPr>
            <w:tcW w:w="24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35A8F9B" w14:textId="0F43804A" w:rsidR="00E469DB" w:rsidRPr="004C69F4" w:rsidRDefault="004C69F4" w:rsidP="004D72D2">
            <w:pPr>
              <w:spacing w:line="276" w:lineRule="auto"/>
              <w:jc w:val="center"/>
              <w:rPr>
                <w:rFonts w:eastAsia="Calibri"/>
                <w:b/>
                <w:lang w:eastAsia="en-US"/>
              </w:rPr>
            </w:pPr>
            <w:r w:rsidRPr="004C69F4">
              <w:rPr>
                <w:b/>
              </w:rPr>
              <w:t>1 428 756,30</w:t>
            </w:r>
          </w:p>
        </w:tc>
      </w:tr>
    </w:tbl>
    <w:p w14:paraId="40140E83" w14:textId="7C7D1545" w:rsidR="0020603E" w:rsidRDefault="0020603E" w:rsidP="0020603E">
      <w:pPr>
        <w:widowControl w:val="0"/>
        <w:rPr>
          <w:bCs/>
          <w:sz w:val="20"/>
          <w:szCs w:val="20"/>
        </w:rPr>
      </w:pPr>
    </w:p>
    <w:p w14:paraId="65A5F27F" w14:textId="541782C2" w:rsidR="00863913" w:rsidRPr="0020603E" w:rsidRDefault="009C17BF" w:rsidP="002F4016">
      <w:pPr>
        <w:widowControl w:val="0"/>
        <w:tabs>
          <w:tab w:val="left" w:pos="13379"/>
        </w:tabs>
        <w:rPr>
          <w:bCs/>
          <w:sz w:val="20"/>
          <w:szCs w:val="20"/>
        </w:rPr>
      </w:pPr>
      <w:r>
        <w:rPr>
          <w:bCs/>
          <w:sz w:val="20"/>
          <w:szCs w:val="20"/>
        </w:rPr>
        <w:tab/>
      </w:r>
    </w:p>
    <w:p w14:paraId="4B550378" w14:textId="1F596BCD" w:rsidR="00E00D86" w:rsidRPr="00EC36FF" w:rsidRDefault="00347F02" w:rsidP="00347F02">
      <w:pPr>
        <w:ind w:firstLine="708"/>
        <w:jc w:val="both"/>
        <w:rPr>
          <w:bCs/>
          <w:highlight w:val="yellow"/>
        </w:rPr>
      </w:pPr>
      <w:r w:rsidRPr="00347F0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58641273" w14:textId="5B732314" w:rsidR="00560FA8" w:rsidRDefault="00560FA8" w:rsidP="004A1670">
      <w:pPr>
        <w:jc w:val="right"/>
        <w:rPr>
          <w:b/>
          <w:bCs/>
          <w:highlight w:val="yellow"/>
        </w:rPr>
        <w:sectPr w:rsidR="00560FA8" w:rsidSect="009C17BF">
          <w:footerReference w:type="default" r:id="rId38"/>
          <w:footerReference w:type="first" r:id="rId39"/>
          <w:pgSz w:w="16838" w:h="11906" w:orient="landscape"/>
          <w:pgMar w:top="1418" w:right="1134" w:bottom="992" w:left="992" w:header="454" w:footer="510" w:gutter="0"/>
          <w:cols w:space="708"/>
          <w:docGrid w:linePitch="360"/>
        </w:sectPr>
      </w:pPr>
    </w:p>
    <w:p w14:paraId="773282C3" w14:textId="71795FFB" w:rsidR="00B067D9" w:rsidRPr="0020603E" w:rsidRDefault="004A1670" w:rsidP="004A1670">
      <w:pPr>
        <w:jc w:val="right"/>
        <w:rPr>
          <w:b/>
          <w:bCs/>
        </w:rPr>
      </w:pPr>
      <w:r w:rsidRPr="0020603E">
        <w:rPr>
          <w:b/>
          <w:bCs/>
        </w:rPr>
        <w:lastRenderedPageBreak/>
        <w:t xml:space="preserve"> </w:t>
      </w:r>
      <w:r w:rsidR="00B067D9" w:rsidRPr="0020603E">
        <w:rPr>
          <w:b/>
          <w:bCs/>
        </w:rPr>
        <w:t xml:space="preserve">Приложение № </w:t>
      </w:r>
      <w:r w:rsidR="006D6E6D">
        <w:rPr>
          <w:b/>
          <w:bCs/>
        </w:rPr>
        <w:t>4</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55609327" w:rsidR="00EC1F6B" w:rsidRPr="0020603E" w:rsidRDefault="0053248F" w:rsidP="009F7105">
      <w:pPr>
        <w:widowControl w:val="0"/>
        <w:jc w:val="right"/>
        <w:rPr>
          <w:b/>
        </w:rPr>
      </w:pPr>
      <w:r w:rsidRPr="0020603E">
        <w:rPr>
          <w:b/>
          <w:bCs/>
        </w:rPr>
        <w:t xml:space="preserve">от </w:t>
      </w:r>
      <w:r w:rsidR="002549BF">
        <w:rPr>
          <w:b/>
          <w:bCs/>
        </w:rPr>
        <w:t>06</w:t>
      </w:r>
      <w:r w:rsidRPr="0020603E">
        <w:rPr>
          <w:b/>
          <w:bCs/>
        </w:rPr>
        <w:t>.</w:t>
      </w:r>
      <w:r w:rsidR="002549BF">
        <w:rPr>
          <w:b/>
          <w:bCs/>
        </w:rPr>
        <w:t>04</w:t>
      </w:r>
      <w:bookmarkStart w:id="7" w:name="_GoBack"/>
      <w:bookmarkEnd w:id="7"/>
      <w:r w:rsidRPr="0020603E">
        <w:rPr>
          <w:b/>
          <w:bCs/>
        </w:rPr>
        <w:t>.202</w:t>
      </w:r>
      <w:r w:rsidR="00D44A75" w:rsidRPr="0020603E">
        <w:rPr>
          <w:b/>
          <w:bCs/>
        </w:rPr>
        <w:t>2</w:t>
      </w:r>
      <w:r w:rsidRPr="0020603E">
        <w:rPr>
          <w:b/>
          <w:bCs/>
        </w:rPr>
        <w:t xml:space="preserve"> г. № ЗКЭФ-Д</w:t>
      </w:r>
      <w:r w:rsidR="0020603E" w:rsidRPr="0020603E">
        <w:rPr>
          <w:b/>
          <w:bCs/>
        </w:rPr>
        <w:t>М-5</w:t>
      </w:r>
      <w:r w:rsidR="004C69F4">
        <w:rPr>
          <w:b/>
          <w:bCs/>
        </w:rPr>
        <w:t>74</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4DDF5D7A" w14:textId="77777777" w:rsidR="004C69F4" w:rsidRDefault="004C69F4" w:rsidP="004C69F4">
      <w:pPr>
        <w:widowControl w:val="0"/>
      </w:pPr>
    </w:p>
    <w:p w14:paraId="0D11DFC7" w14:textId="77777777" w:rsidR="004C69F4" w:rsidRPr="007105CD" w:rsidRDefault="004C69F4" w:rsidP="004C69F4">
      <w:pPr>
        <w:widowControl w:val="0"/>
        <w:jc w:val="center"/>
        <w:rPr>
          <w:b/>
        </w:rPr>
      </w:pPr>
      <w:r w:rsidRPr="007105CD">
        <w:rPr>
          <w:b/>
        </w:rPr>
        <w:t>ДОГОВОР №</w:t>
      </w:r>
    </w:p>
    <w:p w14:paraId="01C2803B" w14:textId="77777777" w:rsidR="004C69F4" w:rsidRPr="007105CD" w:rsidRDefault="004C69F4" w:rsidP="004C69F4">
      <w:pPr>
        <w:widowControl w:val="0"/>
      </w:pPr>
    </w:p>
    <w:p w14:paraId="1DBE0DFC" w14:textId="77777777" w:rsidR="004C69F4" w:rsidRPr="007105CD" w:rsidRDefault="004C69F4" w:rsidP="004C69F4">
      <w:pPr>
        <w:widowControl w:val="0"/>
        <w:ind w:firstLine="709"/>
        <w:jc w:val="both"/>
      </w:pPr>
      <w:r w:rsidRPr="007105CD">
        <w:t>г. Москва                                                                                        «___»_________ 202</w:t>
      </w:r>
      <w:r>
        <w:t>2</w:t>
      </w:r>
      <w:r w:rsidRPr="007105CD">
        <w:t xml:space="preserve"> г.</w:t>
      </w:r>
    </w:p>
    <w:p w14:paraId="1F2B3905" w14:textId="77777777" w:rsidR="004C69F4" w:rsidRPr="007105CD" w:rsidRDefault="004C69F4" w:rsidP="004C69F4">
      <w:pPr>
        <w:widowControl w:val="0"/>
        <w:ind w:firstLine="709"/>
        <w:jc w:val="both"/>
      </w:pPr>
    </w:p>
    <w:p w14:paraId="58372F56" w14:textId="77777777" w:rsidR="004C69F4" w:rsidRPr="007105CD" w:rsidRDefault="004C69F4" w:rsidP="004C69F4">
      <w:pPr>
        <w:widowControl w:val="0"/>
        <w:ind w:firstLine="709"/>
        <w:jc w:val="both"/>
        <w:rPr>
          <w:b/>
        </w:rPr>
      </w:pPr>
      <w:proofErr w:type="gramStart"/>
      <w:r w:rsidRPr="007105CD">
        <w:t xml:space="preserve">_______________________________________________________(___________), именуемое в дальнейшем </w:t>
      </w:r>
      <w:r w:rsidRPr="007105CD">
        <w:rPr>
          <w:b/>
        </w:rPr>
        <w:t>«Поставщик»</w:t>
      </w:r>
      <w:r w:rsidRPr="007105CD">
        <w:t xml:space="preserve">, в лице _______________________________, действующего на основании ____________, с одной стороны, и </w:t>
      </w:r>
      <w:proofErr w:type="gramEnd"/>
    </w:p>
    <w:p w14:paraId="581FCAC3" w14:textId="77777777" w:rsidR="004C69F4" w:rsidRPr="007105CD" w:rsidRDefault="004C69F4" w:rsidP="004C69F4">
      <w:pPr>
        <w:widowControl w:val="0"/>
        <w:ind w:firstLine="709"/>
        <w:jc w:val="both"/>
      </w:pPr>
      <w:r w:rsidRPr="007105CD">
        <w:rPr>
          <w:b/>
        </w:rPr>
        <w:t>акционерное общество «</w:t>
      </w:r>
      <w:r>
        <w:rPr>
          <w:b/>
        </w:rPr>
        <w:t>КАВКАЗ</w:t>
      </w:r>
      <w:proofErr w:type="gramStart"/>
      <w:r>
        <w:rPr>
          <w:b/>
        </w:rPr>
        <w:t>.Р</w:t>
      </w:r>
      <w:proofErr w:type="gramEnd"/>
      <w:r>
        <w:rPr>
          <w:b/>
        </w:rPr>
        <w:t>Ф</w:t>
      </w:r>
      <w:r w:rsidRPr="007105CD">
        <w:rPr>
          <w:b/>
        </w:rPr>
        <w:t xml:space="preserve">» </w:t>
      </w:r>
      <w:r w:rsidRPr="000D0BBD">
        <w:t>(АО «КАВКАЗ.РФ»)</w:t>
      </w:r>
      <w:r w:rsidRPr="007105CD">
        <w:t xml:space="preserve">, именуемое в дальнейшем </w:t>
      </w:r>
      <w:r w:rsidRPr="007105CD">
        <w:rPr>
          <w:b/>
        </w:rPr>
        <w:t>«Покупатель»</w:t>
      </w:r>
      <w:r w:rsidRPr="007105CD">
        <w:t xml:space="preserve">, в лице_____________________, действующего на основании _____________, с другой стороны, вместе именуемые «Стороны», </w:t>
      </w:r>
      <w:r w:rsidRPr="007105CD">
        <w:br/>
        <w:t xml:space="preserve">а по отдельности – «Сторона», заключили настоящий договор (далее – Договор) </w:t>
      </w:r>
      <w:r w:rsidRPr="007105CD">
        <w:br/>
        <w:t>о нижеследующем:</w:t>
      </w:r>
    </w:p>
    <w:p w14:paraId="56B2707B" w14:textId="77777777" w:rsidR="004C69F4" w:rsidRPr="007105CD" w:rsidRDefault="004C69F4" w:rsidP="004C69F4">
      <w:pPr>
        <w:widowControl w:val="0"/>
        <w:ind w:firstLine="709"/>
        <w:jc w:val="both"/>
        <w:rPr>
          <w:b/>
        </w:rPr>
      </w:pPr>
    </w:p>
    <w:p w14:paraId="16921021" w14:textId="77777777" w:rsidR="004C69F4" w:rsidRPr="007105CD" w:rsidRDefault="004C69F4" w:rsidP="004C69F4">
      <w:pPr>
        <w:widowControl w:val="0"/>
        <w:numPr>
          <w:ilvl w:val="0"/>
          <w:numId w:val="30"/>
        </w:numPr>
        <w:ind w:left="0" w:firstLine="709"/>
        <w:jc w:val="both"/>
        <w:rPr>
          <w:b/>
        </w:rPr>
      </w:pPr>
      <w:r w:rsidRPr="007105CD">
        <w:rPr>
          <w:b/>
        </w:rPr>
        <w:t>ПРЕДМЕТ ДОГОВОРА</w:t>
      </w:r>
    </w:p>
    <w:p w14:paraId="7C81759C" w14:textId="77777777" w:rsidR="004C69F4" w:rsidRPr="007105CD" w:rsidRDefault="004C69F4" w:rsidP="004C69F4">
      <w:pPr>
        <w:widowControl w:val="0"/>
        <w:numPr>
          <w:ilvl w:val="0"/>
          <w:numId w:val="31"/>
        </w:numPr>
        <w:ind w:left="0" w:firstLine="709"/>
        <w:jc w:val="both"/>
      </w:pPr>
      <w:r w:rsidRPr="007105CD">
        <w:t>Поставщик обязуется передать в собственность Покупателя полиграфическую продукцию (далее – Товар), а Покупатель обязуется принять Товар и осуществить его оплату в порядке и сроки, определенные настоящим Договором.</w:t>
      </w:r>
    </w:p>
    <w:p w14:paraId="0D89E7A6" w14:textId="77777777" w:rsidR="004C69F4" w:rsidRPr="007105CD" w:rsidRDefault="004C69F4" w:rsidP="004C69F4">
      <w:pPr>
        <w:widowControl w:val="0"/>
        <w:numPr>
          <w:ilvl w:val="0"/>
          <w:numId w:val="31"/>
        </w:numPr>
        <w:ind w:left="0" w:firstLine="709"/>
        <w:jc w:val="both"/>
      </w:pPr>
      <w:r w:rsidRPr="007105CD">
        <w:t xml:space="preserve">Наименование, количество, характеристики, цена, требования </w:t>
      </w:r>
      <w:r w:rsidRPr="007105CD">
        <w:br/>
        <w:t xml:space="preserve">к поставляемому Товару указаны в </w:t>
      </w:r>
      <w:proofErr w:type="gramStart"/>
      <w:r w:rsidRPr="007105CD">
        <w:t>техническом</w:t>
      </w:r>
      <w:proofErr w:type="gramEnd"/>
      <w:r w:rsidRPr="007105CD">
        <w:t xml:space="preserve"> задание (приложение к настоящему Договору), согласованной Сторонами и являющейся неотъемлемой частью настоящего Договора.</w:t>
      </w:r>
    </w:p>
    <w:p w14:paraId="7E887616" w14:textId="77777777" w:rsidR="004C69F4" w:rsidRPr="007105CD" w:rsidRDefault="004C69F4" w:rsidP="004C69F4">
      <w:pPr>
        <w:widowControl w:val="0"/>
        <w:numPr>
          <w:ilvl w:val="0"/>
          <w:numId w:val="31"/>
        </w:numPr>
        <w:ind w:left="0" w:firstLine="709"/>
        <w:jc w:val="both"/>
      </w:pPr>
      <w:r w:rsidRPr="007105CD">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54271F54" w14:textId="77777777" w:rsidR="004C69F4" w:rsidRPr="007105CD" w:rsidRDefault="004C69F4" w:rsidP="004C69F4">
      <w:pPr>
        <w:widowControl w:val="0"/>
        <w:ind w:firstLine="709"/>
        <w:jc w:val="both"/>
      </w:pPr>
    </w:p>
    <w:p w14:paraId="7BE9C4BC" w14:textId="77777777" w:rsidR="004C69F4" w:rsidRPr="007105CD" w:rsidRDefault="004C69F4" w:rsidP="004C69F4">
      <w:pPr>
        <w:widowControl w:val="0"/>
        <w:numPr>
          <w:ilvl w:val="0"/>
          <w:numId w:val="30"/>
        </w:numPr>
        <w:ind w:left="0" w:firstLine="709"/>
        <w:jc w:val="both"/>
        <w:rPr>
          <w:b/>
        </w:rPr>
      </w:pPr>
      <w:r w:rsidRPr="007105CD">
        <w:rPr>
          <w:b/>
        </w:rPr>
        <w:t>КАЧЕСТВО ТОВАРА</w:t>
      </w:r>
    </w:p>
    <w:p w14:paraId="522D5DBA" w14:textId="77777777" w:rsidR="004C69F4" w:rsidRPr="007105CD" w:rsidRDefault="004C69F4" w:rsidP="004C69F4">
      <w:pPr>
        <w:widowControl w:val="0"/>
        <w:numPr>
          <w:ilvl w:val="0"/>
          <w:numId w:val="82"/>
        </w:numPr>
        <w:ind w:left="0" w:firstLine="709"/>
        <w:jc w:val="both"/>
      </w:pPr>
      <w:r w:rsidRPr="007105CD">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3171851C" w14:textId="77777777" w:rsidR="004C69F4" w:rsidRPr="007105CD" w:rsidRDefault="004C69F4" w:rsidP="004C69F4">
      <w:pPr>
        <w:widowControl w:val="0"/>
        <w:numPr>
          <w:ilvl w:val="0"/>
          <w:numId w:val="82"/>
        </w:numPr>
        <w:ind w:left="0" w:firstLine="709"/>
        <w:jc w:val="both"/>
      </w:pPr>
      <w:r w:rsidRPr="007105CD">
        <w:t>Если соответствующий Товару стандарт отсутствует, а в техническом задание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B0C4329" w14:textId="77777777" w:rsidR="004C69F4" w:rsidRPr="007105CD" w:rsidRDefault="004C69F4" w:rsidP="004C69F4">
      <w:pPr>
        <w:widowControl w:val="0"/>
        <w:ind w:firstLine="709"/>
        <w:jc w:val="both"/>
      </w:pPr>
    </w:p>
    <w:p w14:paraId="50795A61" w14:textId="77777777" w:rsidR="004C69F4" w:rsidRPr="007105CD" w:rsidRDefault="004C69F4" w:rsidP="004C69F4">
      <w:pPr>
        <w:widowControl w:val="0"/>
        <w:numPr>
          <w:ilvl w:val="0"/>
          <w:numId w:val="30"/>
        </w:numPr>
        <w:ind w:left="0" w:firstLine="709"/>
        <w:jc w:val="both"/>
        <w:rPr>
          <w:b/>
        </w:rPr>
      </w:pPr>
      <w:r w:rsidRPr="007105CD">
        <w:rPr>
          <w:b/>
        </w:rPr>
        <w:t>УСЛОВИЯ И СРОКИ ПОСТАВКИ</w:t>
      </w:r>
    </w:p>
    <w:p w14:paraId="5A8D1706" w14:textId="2289D0CC" w:rsidR="004C69F4" w:rsidRPr="007105CD" w:rsidRDefault="004C69F4" w:rsidP="004C69F4">
      <w:pPr>
        <w:widowControl w:val="0"/>
        <w:numPr>
          <w:ilvl w:val="0"/>
          <w:numId w:val="32"/>
        </w:numPr>
        <w:ind w:left="0" w:firstLine="709"/>
        <w:jc w:val="both"/>
      </w:pPr>
      <w:r w:rsidRPr="007105CD">
        <w:t xml:space="preserve">Покупатель обязан в течение 2 (двух) рабочих дней </w:t>
      </w:r>
      <w:proofErr w:type="gramStart"/>
      <w:r w:rsidRPr="007105CD">
        <w:t>с даты подписания</w:t>
      </w:r>
      <w:proofErr w:type="gramEnd"/>
      <w:r w:rsidRPr="007105CD">
        <w:t xml:space="preserve"> Сторонами настоящего Договора, по адресу элект</w:t>
      </w:r>
      <w:r>
        <w:t xml:space="preserve">ронной почты Поставщика </w:t>
      </w:r>
      <w:r w:rsidRPr="007105CD">
        <w:t>направить макеты Товара в соответствии с техническим заданием.</w:t>
      </w:r>
    </w:p>
    <w:p w14:paraId="71B92E93" w14:textId="77777777" w:rsidR="004C69F4" w:rsidRPr="007105CD" w:rsidRDefault="004C69F4" w:rsidP="004C69F4">
      <w:pPr>
        <w:widowControl w:val="0"/>
        <w:numPr>
          <w:ilvl w:val="0"/>
          <w:numId w:val="32"/>
        </w:numPr>
        <w:ind w:left="0" w:firstLine="709"/>
        <w:jc w:val="both"/>
      </w:pPr>
      <w:r w:rsidRPr="007105CD">
        <w:t xml:space="preserve">Поставщик обязан в течение 5 (пяти) рабочих дней с даты получения макета Товара предоставить Покупателю сигнальные образцы Товара для оценки соответствия их требованиям технического задания и </w:t>
      </w:r>
      <w:proofErr w:type="gramStart"/>
      <w:r w:rsidRPr="007105CD">
        <w:t>согласования</w:t>
      </w:r>
      <w:proofErr w:type="gramEnd"/>
      <w:r w:rsidRPr="007105CD">
        <w:t xml:space="preserve"> сигнальных образцов Товара.</w:t>
      </w:r>
    </w:p>
    <w:p w14:paraId="683C9EBB" w14:textId="77777777" w:rsidR="004C69F4" w:rsidRPr="007105CD" w:rsidRDefault="004C69F4" w:rsidP="004C69F4">
      <w:pPr>
        <w:widowControl w:val="0"/>
        <w:numPr>
          <w:ilvl w:val="0"/>
          <w:numId w:val="32"/>
        </w:numPr>
        <w:ind w:left="0" w:firstLine="709"/>
        <w:jc w:val="both"/>
      </w:pPr>
      <w:r w:rsidRPr="007105CD">
        <w:t xml:space="preserve">Покупатель обязан в течение 5 (пяти) рабочих дней </w:t>
      </w:r>
      <w:proofErr w:type="gramStart"/>
      <w:r w:rsidRPr="007105CD">
        <w:t>с даты получения</w:t>
      </w:r>
      <w:proofErr w:type="gramEnd"/>
      <w:r w:rsidRPr="007105CD">
        <w:t xml:space="preserve"> сигнальных образцов Товара, согласовать их, путем направления по адресу электронной </w:t>
      </w:r>
      <w:r w:rsidRPr="007105CD">
        <w:lastRenderedPageBreak/>
        <w:t>почты Поставщика ___________, соответствующего уведомления согласовании, либо выдать замечания.</w:t>
      </w:r>
    </w:p>
    <w:p w14:paraId="78A26A56" w14:textId="3F4DB971" w:rsidR="004C69F4" w:rsidRPr="007105CD" w:rsidRDefault="004C69F4" w:rsidP="004C69F4">
      <w:pPr>
        <w:widowControl w:val="0"/>
        <w:numPr>
          <w:ilvl w:val="0"/>
          <w:numId w:val="32"/>
        </w:numPr>
        <w:ind w:left="0" w:firstLine="709"/>
        <w:jc w:val="both"/>
      </w:pPr>
      <w:r w:rsidRPr="007105CD">
        <w:t>Поставщик осуществляет поставку Товара</w:t>
      </w:r>
      <w:r w:rsidR="00F328ED">
        <w:t xml:space="preserve"> в сроки указанны</w:t>
      </w:r>
      <w:r w:rsidR="002756CE">
        <w:t>е</w:t>
      </w:r>
      <w:r w:rsidR="00F328ED">
        <w:t xml:space="preserve"> в</w:t>
      </w:r>
      <w:r w:rsidR="00E25C88" w:rsidRPr="00E25C88">
        <w:t xml:space="preserve"> пункта</w:t>
      </w:r>
      <w:r w:rsidR="00F328ED">
        <w:t>х</w:t>
      </w:r>
      <w:r w:rsidR="00E25C88" w:rsidRPr="00E25C88">
        <w:t xml:space="preserve"> </w:t>
      </w:r>
      <w:r w:rsidR="002756CE">
        <w:br/>
      </w:r>
      <w:r w:rsidR="00E25C88" w:rsidRPr="00E25C88">
        <w:t>№</w:t>
      </w:r>
      <w:r w:rsidR="00E25C88">
        <w:t>9-10, 12-16</w:t>
      </w:r>
      <w:r w:rsidR="00E25C88" w:rsidRPr="00E25C88">
        <w:t xml:space="preserve"> технического задания</w:t>
      </w:r>
      <w:r w:rsidR="00E25C88">
        <w:t xml:space="preserve"> </w:t>
      </w:r>
      <w:r w:rsidR="00F328ED" w:rsidRPr="00F328ED">
        <w:t>(приложение к настоящему Договору)</w:t>
      </w:r>
      <w:r w:rsidR="00F328ED">
        <w:t xml:space="preserve"> после заключения договора</w:t>
      </w:r>
      <w:r w:rsidR="002756CE">
        <w:t>,</w:t>
      </w:r>
      <w:r w:rsidR="001F5A7D">
        <w:t xml:space="preserve"> а </w:t>
      </w:r>
      <w:r w:rsidR="002756CE">
        <w:t>в сроки указанные</w:t>
      </w:r>
      <w:r w:rsidR="001F5A7D">
        <w:t xml:space="preserve"> </w:t>
      </w:r>
      <w:r w:rsidR="00F328ED">
        <w:t xml:space="preserve">в </w:t>
      </w:r>
      <w:r w:rsidR="001F5A7D" w:rsidRPr="001F5A7D">
        <w:t>пункта</w:t>
      </w:r>
      <w:r w:rsidR="00F328ED">
        <w:t>х</w:t>
      </w:r>
      <w:r w:rsidR="001F5A7D" w:rsidRPr="001F5A7D">
        <w:t xml:space="preserve"> №1-8,11 технического задания</w:t>
      </w:r>
      <w:r w:rsidR="00F328ED">
        <w:t xml:space="preserve"> </w:t>
      </w:r>
      <w:r w:rsidR="00F328ED" w:rsidRPr="00F328ED">
        <w:t>(приложение к настоящему Договору)</w:t>
      </w:r>
      <w:r w:rsidR="001F5A7D">
        <w:t xml:space="preserve"> </w:t>
      </w:r>
      <w:r w:rsidRPr="007105CD">
        <w:t>после получения от Покупателя согласования сигнальных образцов Товара</w:t>
      </w:r>
      <w:r w:rsidR="001F5A7D">
        <w:t>,</w:t>
      </w:r>
      <w:r w:rsidRPr="007105CD">
        <w:t xml:space="preserve"> на </w:t>
      </w:r>
      <w:proofErr w:type="gramStart"/>
      <w:r w:rsidRPr="007105CD">
        <w:t>условиях</w:t>
      </w:r>
      <w:proofErr w:type="gramEnd"/>
      <w:r w:rsidRPr="007105CD">
        <w:t xml:space="preserve"> предусмотренных в техническом задание (приложение к настоящему Договору).</w:t>
      </w:r>
    </w:p>
    <w:p w14:paraId="09D64F7F" w14:textId="77777777" w:rsidR="004C69F4" w:rsidRPr="007105CD" w:rsidRDefault="004C69F4" w:rsidP="004C69F4">
      <w:pPr>
        <w:widowControl w:val="0"/>
        <w:numPr>
          <w:ilvl w:val="0"/>
          <w:numId w:val="32"/>
        </w:numPr>
        <w:ind w:left="0" w:firstLine="709"/>
        <w:jc w:val="both"/>
      </w:pPr>
      <w:r w:rsidRPr="007105CD">
        <w:t>Поставщик имеет право на досрочную поставку Товара только при наличии письменного согласия Покупателя.</w:t>
      </w:r>
    </w:p>
    <w:p w14:paraId="7DB45E20" w14:textId="77777777" w:rsidR="004C69F4" w:rsidRPr="007105CD" w:rsidRDefault="004C69F4" w:rsidP="004C69F4">
      <w:pPr>
        <w:widowControl w:val="0"/>
        <w:numPr>
          <w:ilvl w:val="0"/>
          <w:numId w:val="32"/>
        </w:numPr>
        <w:ind w:left="0" w:firstLine="709"/>
        <w:jc w:val="both"/>
      </w:pPr>
      <w:r w:rsidRPr="007105CD">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(партии Товара) является дата подписания Покупателем Товарной накладной на отгруженный Товар (партию Товара)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B8BEB2A" w14:textId="77777777" w:rsidR="004C69F4" w:rsidRPr="007105CD" w:rsidRDefault="004C69F4" w:rsidP="004C69F4">
      <w:pPr>
        <w:widowControl w:val="0"/>
        <w:numPr>
          <w:ilvl w:val="0"/>
          <w:numId w:val="32"/>
        </w:numPr>
        <w:ind w:left="0" w:firstLine="709"/>
        <w:jc w:val="both"/>
      </w:pPr>
      <w:r w:rsidRPr="007105CD">
        <w:t xml:space="preserve">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w:t>
      </w:r>
      <w:proofErr w:type="gramStart"/>
      <w:r w:rsidRPr="007105CD">
        <w:t>техническом</w:t>
      </w:r>
      <w:proofErr w:type="gramEnd"/>
      <w:r w:rsidRPr="007105CD">
        <w:t xml:space="preserve"> задание. Тара (в том числе, многооборотная) и упаковка Товара (в том числе, средства пакетирования), в которых поступил Товар, Поставщику не возвращаются.</w:t>
      </w:r>
    </w:p>
    <w:p w14:paraId="11C94F5A" w14:textId="77777777" w:rsidR="004C69F4" w:rsidRPr="007105CD" w:rsidRDefault="004C69F4" w:rsidP="004C69F4">
      <w:pPr>
        <w:widowControl w:val="0"/>
        <w:numPr>
          <w:ilvl w:val="0"/>
          <w:numId w:val="32"/>
        </w:numPr>
        <w:ind w:left="0" w:firstLine="709"/>
        <w:jc w:val="both"/>
      </w:pPr>
      <w:r w:rsidRPr="007105CD">
        <w:t xml:space="preserve">В случае, когда </w:t>
      </w:r>
      <w:proofErr w:type="gramStart"/>
      <w:r w:rsidRPr="007105CD">
        <w:t>документация, названная в пункт</w:t>
      </w:r>
      <w:r>
        <w:t>е</w:t>
      </w:r>
      <w:r w:rsidRPr="007105CD">
        <w:t xml:space="preserve"> 2.1 Договора не будет</w:t>
      </w:r>
      <w:proofErr w:type="gramEnd"/>
      <w:r w:rsidRPr="007105CD">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2F5DFCC" w14:textId="77777777" w:rsidR="004C69F4" w:rsidRPr="007105CD" w:rsidRDefault="004C69F4" w:rsidP="004C69F4">
      <w:pPr>
        <w:widowControl w:val="0"/>
        <w:ind w:firstLine="709"/>
        <w:jc w:val="both"/>
      </w:pPr>
    </w:p>
    <w:p w14:paraId="5D978679" w14:textId="77777777" w:rsidR="004C69F4" w:rsidRPr="007105CD" w:rsidRDefault="004C69F4" w:rsidP="004C69F4">
      <w:pPr>
        <w:widowControl w:val="0"/>
        <w:numPr>
          <w:ilvl w:val="0"/>
          <w:numId w:val="30"/>
        </w:numPr>
        <w:ind w:left="0" w:firstLine="709"/>
        <w:jc w:val="both"/>
        <w:rPr>
          <w:b/>
        </w:rPr>
      </w:pPr>
      <w:r w:rsidRPr="007105CD">
        <w:rPr>
          <w:b/>
        </w:rPr>
        <w:t>ЦЕНА ДОГОВОРА</w:t>
      </w:r>
    </w:p>
    <w:p w14:paraId="190EC96B" w14:textId="77777777" w:rsidR="004C69F4" w:rsidRPr="007105CD" w:rsidRDefault="004C69F4" w:rsidP="004C69F4">
      <w:pPr>
        <w:widowControl w:val="0"/>
        <w:numPr>
          <w:ilvl w:val="0"/>
          <w:numId w:val="33"/>
        </w:numPr>
        <w:ind w:left="0" w:firstLine="709"/>
        <w:jc w:val="both"/>
      </w:pPr>
      <w:r w:rsidRPr="007105CD">
        <w:t>Цена Договора составляет</w:t>
      </w:r>
      <w:proofErr w:type="gramStart"/>
      <w:r w:rsidRPr="007105CD">
        <w:t xml:space="preserve"> ______________ (_________________________) </w:t>
      </w:r>
      <w:proofErr w:type="gramEnd"/>
      <w:r w:rsidRPr="007105CD">
        <w:t>рублей ___ копеек, в т. ч. НДС 20% ____________(_____________________________) рубля ___ копеек и определяется техническим заданием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751D234" w14:textId="77777777" w:rsidR="004C69F4" w:rsidRPr="007105CD" w:rsidRDefault="004C69F4" w:rsidP="004C69F4">
      <w:pPr>
        <w:widowControl w:val="0"/>
        <w:numPr>
          <w:ilvl w:val="0"/>
          <w:numId w:val="33"/>
        </w:numPr>
        <w:ind w:left="0" w:firstLine="709"/>
        <w:jc w:val="both"/>
      </w:pPr>
      <w:proofErr w:type="gramStart"/>
      <w:r w:rsidRPr="007105CD">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7105CD">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7105CD">
        <w:t>ДС в сл</w:t>
      </w:r>
      <w:proofErr w:type="gramEnd"/>
      <w:r w:rsidRPr="007105CD">
        <w:t>учае, если Поставщик является плательщиком НДС.</w:t>
      </w:r>
    </w:p>
    <w:p w14:paraId="48FA07E8" w14:textId="77777777" w:rsidR="004C69F4" w:rsidRPr="007105CD" w:rsidRDefault="004C69F4" w:rsidP="004C69F4">
      <w:pPr>
        <w:widowControl w:val="0"/>
        <w:numPr>
          <w:ilvl w:val="0"/>
          <w:numId w:val="33"/>
        </w:numPr>
        <w:ind w:left="0" w:firstLine="709"/>
        <w:jc w:val="both"/>
      </w:pPr>
      <w:r w:rsidRPr="007105CD">
        <w:t>Увеличение Поставщиком цены Товара в одностороннем порядке в течение срока действия Договора не допускается.</w:t>
      </w:r>
    </w:p>
    <w:p w14:paraId="3B0E2227" w14:textId="77777777" w:rsidR="004C69F4" w:rsidRPr="007105CD" w:rsidRDefault="004C69F4" w:rsidP="004C69F4">
      <w:pPr>
        <w:widowControl w:val="0"/>
        <w:ind w:firstLine="709"/>
        <w:jc w:val="both"/>
      </w:pPr>
    </w:p>
    <w:p w14:paraId="284107F6" w14:textId="77777777" w:rsidR="004C69F4" w:rsidRPr="007105CD" w:rsidRDefault="004C69F4" w:rsidP="004C69F4">
      <w:pPr>
        <w:widowControl w:val="0"/>
        <w:numPr>
          <w:ilvl w:val="0"/>
          <w:numId w:val="30"/>
        </w:numPr>
        <w:ind w:left="0" w:firstLine="709"/>
        <w:jc w:val="both"/>
        <w:rPr>
          <w:b/>
        </w:rPr>
      </w:pPr>
      <w:r w:rsidRPr="007105CD">
        <w:rPr>
          <w:b/>
        </w:rPr>
        <w:t>УСЛОВИЯ ПЛАТЕЖА</w:t>
      </w:r>
    </w:p>
    <w:p w14:paraId="61DB4161" w14:textId="77777777" w:rsidR="004C69F4" w:rsidRPr="007105CD" w:rsidRDefault="004C69F4" w:rsidP="004C69F4">
      <w:pPr>
        <w:widowControl w:val="0"/>
        <w:numPr>
          <w:ilvl w:val="0"/>
          <w:numId w:val="28"/>
        </w:numPr>
        <w:ind w:left="0" w:firstLine="709"/>
        <w:jc w:val="both"/>
      </w:pPr>
      <w:r w:rsidRPr="007105CD">
        <w:t>Все платежи по настоящему Договору осуществляются в рублях.</w:t>
      </w:r>
    </w:p>
    <w:p w14:paraId="33681E59" w14:textId="77777777" w:rsidR="004C69F4" w:rsidRPr="007105CD" w:rsidRDefault="004C69F4" w:rsidP="004C69F4">
      <w:pPr>
        <w:widowControl w:val="0"/>
        <w:numPr>
          <w:ilvl w:val="0"/>
          <w:numId w:val="28"/>
        </w:numPr>
        <w:ind w:left="0" w:firstLine="709"/>
        <w:jc w:val="both"/>
      </w:pPr>
      <w:r w:rsidRPr="007105CD">
        <w:t xml:space="preserve">Оплата осуществляется после передачи Товара Покупателю не позднее </w:t>
      </w:r>
      <w:r w:rsidRPr="007105CD">
        <w:br/>
        <w:t xml:space="preserve">15 (пятнадцати) рабочих дней </w:t>
      </w:r>
      <w:proofErr w:type="gramStart"/>
      <w:r w:rsidRPr="007105CD">
        <w:t>с даты подписания</w:t>
      </w:r>
      <w:proofErr w:type="gramEnd"/>
      <w:r w:rsidRPr="007105CD">
        <w:t xml:space="preserve"> Сторонами Товарной накладной/УПД </w:t>
      </w:r>
      <w:r w:rsidRPr="007105CD">
        <w:br/>
        <w:t xml:space="preserve">на основании оригинала счета. </w:t>
      </w:r>
    </w:p>
    <w:p w14:paraId="3C611CB1" w14:textId="77777777" w:rsidR="004C69F4" w:rsidRPr="007105CD" w:rsidRDefault="004C69F4" w:rsidP="004C69F4">
      <w:pPr>
        <w:widowControl w:val="0"/>
        <w:numPr>
          <w:ilvl w:val="0"/>
          <w:numId w:val="28"/>
        </w:numPr>
        <w:ind w:left="0" w:firstLine="709"/>
        <w:jc w:val="both"/>
      </w:pPr>
      <w:r w:rsidRPr="007105CD">
        <w:lastRenderedPageBreak/>
        <w:t>Датой оплаты считается дата списания денежных сре</w:t>
      </w:r>
      <w:proofErr w:type="gramStart"/>
      <w:r w:rsidRPr="007105CD">
        <w:t xml:space="preserve">дств </w:t>
      </w:r>
      <w:r w:rsidRPr="007105CD">
        <w:br/>
        <w:t>с л</w:t>
      </w:r>
      <w:proofErr w:type="gramEnd"/>
      <w:r w:rsidRPr="007105CD">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4967C67" w14:textId="77777777" w:rsidR="004C69F4" w:rsidRPr="007105CD" w:rsidRDefault="004C69F4" w:rsidP="004C69F4">
      <w:pPr>
        <w:widowControl w:val="0"/>
        <w:numPr>
          <w:ilvl w:val="0"/>
          <w:numId w:val="28"/>
        </w:numPr>
        <w:ind w:left="0" w:firstLine="709"/>
        <w:jc w:val="both"/>
      </w:pPr>
      <w:r w:rsidRPr="007105CD">
        <w:t>По требованию любой из Сторон Стороны Договора подписывают акт сверки поставок и взаиморасчетов.</w:t>
      </w:r>
    </w:p>
    <w:p w14:paraId="4C2F6DE8" w14:textId="77777777" w:rsidR="004C69F4" w:rsidRPr="007105CD" w:rsidRDefault="004C69F4" w:rsidP="004C69F4">
      <w:pPr>
        <w:widowControl w:val="0"/>
        <w:numPr>
          <w:ilvl w:val="0"/>
          <w:numId w:val="28"/>
        </w:numPr>
        <w:ind w:left="0" w:firstLine="709"/>
        <w:jc w:val="both"/>
      </w:pPr>
      <w:r w:rsidRPr="007105CD">
        <w:t xml:space="preserve">Не позднее 5 (пяти) календарных дней </w:t>
      </w:r>
      <w:proofErr w:type="gramStart"/>
      <w:r w:rsidRPr="007105CD">
        <w:t>с даты поставки</w:t>
      </w:r>
      <w:proofErr w:type="gramEnd"/>
      <w:r w:rsidRPr="007105CD">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2984C19" w14:textId="77777777" w:rsidR="004C69F4" w:rsidRPr="007105CD" w:rsidRDefault="004C69F4" w:rsidP="004C69F4">
      <w:pPr>
        <w:widowControl w:val="0"/>
        <w:numPr>
          <w:ilvl w:val="0"/>
          <w:numId w:val="30"/>
        </w:numPr>
        <w:ind w:left="0" w:firstLine="709"/>
        <w:jc w:val="both"/>
        <w:rPr>
          <w:b/>
        </w:rPr>
      </w:pPr>
      <w:r w:rsidRPr="007105CD">
        <w:rPr>
          <w:b/>
        </w:rPr>
        <w:t>ПРИЕМКА ТОВАРА</w:t>
      </w:r>
    </w:p>
    <w:p w14:paraId="37AC4DB9" w14:textId="77777777" w:rsidR="004C69F4" w:rsidRPr="007105CD" w:rsidRDefault="004C69F4" w:rsidP="004C69F4">
      <w:pPr>
        <w:widowControl w:val="0"/>
        <w:numPr>
          <w:ilvl w:val="0"/>
          <w:numId w:val="29"/>
        </w:numPr>
        <w:ind w:left="0" w:firstLine="709"/>
        <w:jc w:val="both"/>
      </w:pPr>
      <w:r w:rsidRPr="007105CD">
        <w:t xml:space="preserve">Приемка Товара по количеству, качеству, комплектности производится Покупателем по адресам, указанным в </w:t>
      </w:r>
      <w:proofErr w:type="gramStart"/>
      <w:r w:rsidRPr="007105CD">
        <w:t>техническом</w:t>
      </w:r>
      <w:proofErr w:type="gramEnd"/>
      <w:r w:rsidRPr="007105CD">
        <w:t xml:space="preserve"> задание (приложение к настоящему Договору). Факт приемки Товара удостоверяется соответствующими подписями в Товарной накладной или УПД.</w:t>
      </w:r>
    </w:p>
    <w:p w14:paraId="682E8899" w14:textId="77777777" w:rsidR="004C69F4" w:rsidRPr="007105CD" w:rsidRDefault="004C69F4" w:rsidP="004C69F4">
      <w:pPr>
        <w:widowControl w:val="0"/>
        <w:numPr>
          <w:ilvl w:val="0"/>
          <w:numId w:val="29"/>
        </w:numPr>
        <w:ind w:left="0" w:firstLine="709"/>
        <w:jc w:val="both"/>
      </w:pPr>
      <w:r w:rsidRPr="007105CD">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C3B3FFB" w14:textId="77777777" w:rsidR="004C69F4" w:rsidRPr="007105CD" w:rsidRDefault="004C69F4" w:rsidP="004C69F4">
      <w:pPr>
        <w:widowControl w:val="0"/>
        <w:ind w:firstLine="709"/>
        <w:jc w:val="both"/>
      </w:pPr>
      <w:r w:rsidRPr="007105CD">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8125753" w14:textId="77777777" w:rsidR="004C69F4" w:rsidRPr="007105CD" w:rsidRDefault="004C69F4" w:rsidP="004C69F4">
      <w:pPr>
        <w:widowControl w:val="0"/>
        <w:numPr>
          <w:ilvl w:val="0"/>
          <w:numId w:val="29"/>
        </w:numPr>
        <w:ind w:left="0" w:firstLine="709"/>
        <w:jc w:val="both"/>
      </w:pPr>
      <w:r w:rsidRPr="007105CD">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22ACEE82" w14:textId="77777777" w:rsidR="004C69F4" w:rsidRPr="007105CD" w:rsidRDefault="004C69F4" w:rsidP="004C69F4">
      <w:pPr>
        <w:widowControl w:val="0"/>
        <w:ind w:firstLine="709"/>
        <w:jc w:val="both"/>
      </w:pPr>
      <w:r w:rsidRPr="007105CD">
        <w:t>– соразмерного уменьшения покупной цены;</w:t>
      </w:r>
    </w:p>
    <w:p w14:paraId="5F46C585" w14:textId="77777777" w:rsidR="004C69F4" w:rsidRPr="007105CD" w:rsidRDefault="004C69F4" w:rsidP="004C69F4">
      <w:pPr>
        <w:widowControl w:val="0"/>
        <w:ind w:firstLine="709"/>
        <w:jc w:val="both"/>
      </w:pPr>
      <w:r w:rsidRPr="007105CD">
        <w:t>– доукомплектования Товара в разумные сроки.</w:t>
      </w:r>
    </w:p>
    <w:p w14:paraId="3914666B" w14:textId="77777777" w:rsidR="004C69F4" w:rsidRPr="007105CD" w:rsidRDefault="004C69F4" w:rsidP="004C69F4">
      <w:pPr>
        <w:widowControl w:val="0"/>
        <w:numPr>
          <w:ilvl w:val="0"/>
          <w:numId w:val="29"/>
        </w:numPr>
        <w:ind w:left="0" w:firstLine="709"/>
        <w:jc w:val="both"/>
      </w:pPr>
      <w:r w:rsidRPr="007105CD">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7105CD">
        <w:t>согласно пункта</w:t>
      </w:r>
      <w:proofErr w:type="gramEnd"/>
      <w:r w:rsidRPr="007105CD">
        <w:t xml:space="preserve"> 6.3 настоящего Договора, Покупатель вправе по своему выбору:</w:t>
      </w:r>
    </w:p>
    <w:p w14:paraId="5EA9EE50" w14:textId="77777777" w:rsidR="004C69F4" w:rsidRPr="007105CD" w:rsidRDefault="004C69F4" w:rsidP="004C69F4">
      <w:pPr>
        <w:widowControl w:val="0"/>
        <w:ind w:firstLine="709"/>
        <w:jc w:val="both"/>
      </w:pPr>
      <w:r w:rsidRPr="007105CD">
        <w:t xml:space="preserve">– потребовать замены некомплектного Товара на </w:t>
      </w:r>
      <w:proofErr w:type="gramStart"/>
      <w:r w:rsidRPr="007105CD">
        <w:t>комплектный</w:t>
      </w:r>
      <w:proofErr w:type="gramEnd"/>
      <w:r w:rsidRPr="007105CD">
        <w:t>;</w:t>
      </w:r>
    </w:p>
    <w:p w14:paraId="38284BEE" w14:textId="77777777" w:rsidR="004C69F4" w:rsidRPr="007105CD" w:rsidRDefault="004C69F4" w:rsidP="004C69F4">
      <w:pPr>
        <w:widowControl w:val="0"/>
        <w:ind w:firstLine="709"/>
        <w:jc w:val="both"/>
      </w:pPr>
      <w:r w:rsidRPr="007105CD">
        <w:t>– отказаться от исполнения настоящего Договора и потребовать возврата уплаченной денежной суммы.</w:t>
      </w:r>
    </w:p>
    <w:p w14:paraId="7CF5AD45" w14:textId="77777777" w:rsidR="004C69F4" w:rsidRPr="007105CD" w:rsidRDefault="004C69F4" w:rsidP="004C69F4">
      <w:pPr>
        <w:widowControl w:val="0"/>
        <w:numPr>
          <w:ilvl w:val="0"/>
          <w:numId w:val="29"/>
        </w:numPr>
        <w:ind w:left="0" w:firstLine="709"/>
        <w:jc w:val="both"/>
      </w:pPr>
      <w:r w:rsidRPr="007105CD">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80518AA" w14:textId="77777777" w:rsidR="004C69F4" w:rsidRPr="007105CD" w:rsidRDefault="004C69F4" w:rsidP="004C69F4">
      <w:pPr>
        <w:widowControl w:val="0"/>
        <w:ind w:firstLine="709"/>
        <w:jc w:val="both"/>
      </w:pPr>
      <w:r w:rsidRPr="007105CD">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6902179" w14:textId="77777777" w:rsidR="004C69F4" w:rsidRPr="007105CD" w:rsidRDefault="004C69F4" w:rsidP="004C69F4">
      <w:pPr>
        <w:widowControl w:val="0"/>
        <w:ind w:firstLine="709"/>
        <w:jc w:val="both"/>
      </w:pPr>
      <w:r w:rsidRPr="007105CD">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12611892" w14:textId="77777777" w:rsidR="004C69F4" w:rsidRPr="007105CD" w:rsidRDefault="004C69F4" w:rsidP="004C69F4">
      <w:pPr>
        <w:widowControl w:val="0"/>
        <w:ind w:firstLine="709"/>
        <w:jc w:val="both"/>
      </w:pPr>
      <w:r w:rsidRPr="007105CD">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w:t>
      </w:r>
      <w:r w:rsidRPr="007105CD">
        <w:lastRenderedPageBreak/>
        <w:t>Покупатель принимает Товар по сниженной цене;</w:t>
      </w:r>
    </w:p>
    <w:p w14:paraId="31F84506" w14:textId="77777777" w:rsidR="004C69F4" w:rsidRPr="007105CD" w:rsidRDefault="004C69F4" w:rsidP="004C69F4">
      <w:pPr>
        <w:widowControl w:val="0"/>
        <w:ind w:firstLine="709"/>
        <w:jc w:val="both"/>
      </w:pPr>
      <w:r w:rsidRPr="007105CD">
        <w:t>– безвозмездного устранения недостатков Товара;</w:t>
      </w:r>
    </w:p>
    <w:p w14:paraId="1C7CC28F" w14:textId="77777777" w:rsidR="004C69F4" w:rsidRPr="007105CD" w:rsidRDefault="004C69F4" w:rsidP="004C69F4">
      <w:pPr>
        <w:widowControl w:val="0"/>
        <w:ind w:firstLine="709"/>
        <w:jc w:val="both"/>
      </w:pPr>
      <w:r w:rsidRPr="007105CD">
        <w:t>– возмещения своих расходов на устранение недостатков Товара.</w:t>
      </w:r>
    </w:p>
    <w:p w14:paraId="7940B772" w14:textId="77777777" w:rsidR="004C69F4" w:rsidRPr="007105CD" w:rsidRDefault="004C69F4" w:rsidP="004C69F4">
      <w:pPr>
        <w:widowControl w:val="0"/>
        <w:ind w:firstLine="709"/>
        <w:jc w:val="both"/>
      </w:pPr>
      <w:r w:rsidRPr="007105CD">
        <w:t>В случае существенного нарушения Поставщиком требований к качеству Товара, Покупатель вправе по своему выбору:</w:t>
      </w:r>
    </w:p>
    <w:p w14:paraId="42CA85E7" w14:textId="77777777" w:rsidR="004C69F4" w:rsidRPr="007105CD" w:rsidRDefault="004C69F4" w:rsidP="004C69F4">
      <w:pPr>
        <w:widowControl w:val="0"/>
        <w:ind w:firstLine="709"/>
        <w:jc w:val="both"/>
      </w:pPr>
      <w:r w:rsidRPr="007105CD">
        <w:t>– отказаться от исполнения настоящего Договора и потребовать возврата уплаченной за Товар денежной суммы;</w:t>
      </w:r>
    </w:p>
    <w:p w14:paraId="6E7FC190" w14:textId="77777777" w:rsidR="004C69F4" w:rsidRPr="007105CD" w:rsidRDefault="004C69F4" w:rsidP="004C69F4">
      <w:pPr>
        <w:widowControl w:val="0"/>
        <w:ind w:firstLine="709"/>
        <w:jc w:val="both"/>
      </w:pPr>
      <w:r w:rsidRPr="007105CD">
        <w:t>– потребовать замены Товара ненадлежащего качества Товаром, соответствующим Договору.</w:t>
      </w:r>
    </w:p>
    <w:p w14:paraId="36319891" w14:textId="77777777" w:rsidR="004C69F4" w:rsidRPr="007105CD" w:rsidRDefault="004C69F4" w:rsidP="004C69F4">
      <w:pPr>
        <w:widowControl w:val="0"/>
        <w:numPr>
          <w:ilvl w:val="0"/>
          <w:numId w:val="29"/>
        </w:numPr>
        <w:ind w:left="0" w:firstLine="709"/>
        <w:jc w:val="both"/>
      </w:pPr>
      <w:r w:rsidRPr="007105CD">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7B6B1D8" w14:textId="77777777" w:rsidR="004C69F4" w:rsidRPr="007105CD" w:rsidRDefault="004C69F4" w:rsidP="004C69F4">
      <w:pPr>
        <w:widowControl w:val="0"/>
        <w:numPr>
          <w:ilvl w:val="0"/>
          <w:numId w:val="29"/>
        </w:numPr>
        <w:ind w:left="0" w:firstLine="709"/>
        <w:jc w:val="both"/>
      </w:pPr>
      <w:proofErr w:type="gramStart"/>
      <w:r w:rsidRPr="007105CD">
        <w:t>В случае обнаружения при приемке Товара превышения количества Товара по сравнению с тем, которое указано в техническом задание,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roofErr w:type="gramEnd"/>
    </w:p>
    <w:p w14:paraId="26D163AB" w14:textId="77777777" w:rsidR="004C69F4" w:rsidRPr="007105CD" w:rsidRDefault="004C69F4" w:rsidP="004C69F4">
      <w:pPr>
        <w:widowControl w:val="0"/>
        <w:numPr>
          <w:ilvl w:val="0"/>
          <w:numId w:val="29"/>
        </w:numPr>
        <w:ind w:left="0" w:firstLine="709"/>
        <w:jc w:val="both"/>
      </w:pPr>
      <w:r w:rsidRPr="007105CD">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9E95370" w14:textId="77777777" w:rsidR="004C69F4" w:rsidRPr="007105CD" w:rsidRDefault="004C69F4" w:rsidP="004C69F4">
      <w:pPr>
        <w:widowControl w:val="0"/>
        <w:numPr>
          <w:ilvl w:val="0"/>
          <w:numId w:val="29"/>
        </w:numPr>
        <w:ind w:left="0" w:firstLine="709"/>
        <w:jc w:val="both"/>
      </w:pPr>
      <w:r w:rsidRPr="007105CD">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732D1FF" w14:textId="77777777" w:rsidR="004C69F4" w:rsidRPr="007105CD" w:rsidRDefault="004C69F4" w:rsidP="004C69F4">
      <w:pPr>
        <w:widowControl w:val="0"/>
        <w:numPr>
          <w:ilvl w:val="0"/>
          <w:numId w:val="29"/>
        </w:numPr>
        <w:ind w:left="0" w:firstLine="709"/>
        <w:jc w:val="both"/>
      </w:pPr>
      <w:r w:rsidRPr="007105CD">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3AEE31B" w14:textId="77777777" w:rsidR="004C69F4" w:rsidRPr="007105CD" w:rsidRDefault="004C69F4" w:rsidP="004C69F4">
      <w:pPr>
        <w:widowControl w:val="0"/>
        <w:ind w:firstLine="709"/>
        <w:jc w:val="both"/>
      </w:pPr>
      <w:r w:rsidRPr="007105CD">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74B3084" w14:textId="77777777" w:rsidR="004C69F4" w:rsidRPr="007105CD" w:rsidRDefault="004C69F4" w:rsidP="004C69F4">
      <w:pPr>
        <w:widowControl w:val="0"/>
        <w:numPr>
          <w:ilvl w:val="0"/>
          <w:numId w:val="29"/>
        </w:numPr>
        <w:ind w:left="0" w:firstLine="709"/>
        <w:jc w:val="both"/>
      </w:pPr>
      <w:r w:rsidRPr="007105CD">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A910A26" w14:textId="77777777" w:rsidR="004C69F4" w:rsidRPr="007105CD" w:rsidRDefault="004C69F4" w:rsidP="004C69F4">
      <w:pPr>
        <w:widowControl w:val="0"/>
        <w:ind w:firstLine="709"/>
        <w:jc w:val="both"/>
      </w:pPr>
    </w:p>
    <w:p w14:paraId="093F379D" w14:textId="77777777" w:rsidR="004C69F4" w:rsidRPr="007105CD" w:rsidRDefault="004C69F4" w:rsidP="004C69F4">
      <w:pPr>
        <w:widowControl w:val="0"/>
        <w:numPr>
          <w:ilvl w:val="0"/>
          <w:numId w:val="30"/>
        </w:numPr>
        <w:ind w:left="0" w:firstLine="709"/>
        <w:jc w:val="both"/>
        <w:rPr>
          <w:b/>
        </w:rPr>
      </w:pPr>
      <w:bookmarkStart w:id="8" w:name="_Toc235523615"/>
      <w:r w:rsidRPr="007105CD">
        <w:rPr>
          <w:b/>
        </w:rPr>
        <w:t>О</w:t>
      </w:r>
      <w:bookmarkEnd w:id="8"/>
      <w:r w:rsidRPr="007105CD">
        <w:rPr>
          <w:b/>
        </w:rPr>
        <w:t>ТВЕТСТВЕННОСТЬ СТОРОН</w:t>
      </w:r>
    </w:p>
    <w:p w14:paraId="59453369" w14:textId="77777777" w:rsidR="004C69F4" w:rsidRPr="007105CD" w:rsidRDefault="004C69F4" w:rsidP="004C69F4">
      <w:pPr>
        <w:widowControl w:val="0"/>
        <w:numPr>
          <w:ilvl w:val="0"/>
          <w:numId w:val="34"/>
        </w:numPr>
        <w:ind w:left="0" w:firstLine="709"/>
        <w:jc w:val="both"/>
      </w:pPr>
      <w:r w:rsidRPr="007105CD">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4ED237E2" w14:textId="77777777" w:rsidR="004C69F4" w:rsidRPr="007105CD" w:rsidRDefault="004C69F4" w:rsidP="004C69F4">
      <w:pPr>
        <w:widowControl w:val="0"/>
        <w:numPr>
          <w:ilvl w:val="0"/>
          <w:numId w:val="34"/>
        </w:numPr>
        <w:ind w:left="0" w:firstLine="709"/>
        <w:jc w:val="both"/>
      </w:pPr>
      <w:proofErr w:type="gramStart"/>
      <w:r w:rsidRPr="007105CD">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7105CD">
        <w:t>затарить</w:t>
      </w:r>
      <w:proofErr w:type="spellEnd"/>
      <w:r w:rsidRPr="007105CD">
        <w:t xml:space="preserve"> и/или упаковать Товар либо заменить ненадлежащую тару и/или упаковку.</w:t>
      </w:r>
      <w:proofErr w:type="gramEnd"/>
    </w:p>
    <w:p w14:paraId="71B6B2CA" w14:textId="77777777" w:rsidR="004C69F4" w:rsidRPr="007105CD" w:rsidRDefault="004C69F4" w:rsidP="004C69F4">
      <w:pPr>
        <w:widowControl w:val="0"/>
        <w:numPr>
          <w:ilvl w:val="0"/>
          <w:numId w:val="34"/>
        </w:numPr>
        <w:ind w:left="0" w:firstLine="709"/>
        <w:jc w:val="both"/>
      </w:pPr>
      <w:proofErr w:type="gramStart"/>
      <w:r w:rsidRPr="007105CD">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w:t>
      </w:r>
      <w:r w:rsidRPr="007105CD">
        <w:lastRenderedPageBreak/>
        <w:t>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8F5D97C" w14:textId="77777777" w:rsidR="004C69F4" w:rsidRPr="007105CD" w:rsidRDefault="004C69F4" w:rsidP="004C69F4">
      <w:pPr>
        <w:widowControl w:val="0"/>
        <w:numPr>
          <w:ilvl w:val="0"/>
          <w:numId w:val="34"/>
        </w:numPr>
        <w:ind w:left="0" w:firstLine="709"/>
        <w:jc w:val="both"/>
      </w:pPr>
      <w:proofErr w:type="gramStart"/>
      <w:r w:rsidRPr="007105CD">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7105CD">
        <w:t xml:space="preserve"> исполнения Поставщиком своей обязанности по предоставлению счета-фактуры.</w:t>
      </w:r>
    </w:p>
    <w:p w14:paraId="5AA52550" w14:textId="77777777" w:rsidR="004C69F4" w:rsidRPr="007105CD" w:rsidRDefault="004C69F4" w:rsidP="004C69F4">
      <w:pPr>
        <w:widowControl w:val="0"/>
        <w:numPr>
          <w:ilvl w:val="0"/>
          <w:numId w:val="34"/>
        </w:numPr>
        <w:ind w:left="0" w:firstLine="709"/>
        <w:jc w:val="both"/>
      </w:pPr>
      <w:r w:rsidRPr="007105CD">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C9561E8" w14:textId="77777777" w:rsidR="004C69F4" w:rsidRPr="007105CD" w:rsidRDefault="004C69F4" w:rsidP="004C69F4">
      <w:pPr>
        <w:widowControl w:val="0"/>
        <w:ind w:firstLine="709"/>
        <w:jc w:val="both"/>
      </w:pPr>
      <w:r w:rsidRPr="007105CD">
        <w:t>– выписку из лицевого счета налогоплательщика по НДС;</w:t>
      </w:r>
    </w:p>
    <w:p w14:paraId="59D9ADB6" w14:textId="77777777" w:rsidR="004C69F4" w:rsidRPr="007105CD" w:rsidRDefault="004C69F4" w:rsidP="004C69F4">
      <w:pPr>
        <w:widowControl w:val="0"/>
        <w:ind w:firstLine="709"/>
        <w:jc w:val="both"/>
      </w:pPr>
      <w:r w:rsidRPr="007105CD">
        <w:t>– декларацию по НДС с подтверждением ИФНС о принятии декларации.</w:t>
      </w:r>
    </w:p>
    <w:p w14:paraId="0EEA144F" w14:textId="77777777" w:rsidR="004C69F4" w:rsidRPr="007105CD" w:rsidRDefault="004C69F4" w:rsidP="004C69F4">
      <w:pPr>
        <w:widowControl w:val="0"/>
        <w:ind w:firstLine="709"/>
        <w:jc w:val="both"/>
      </w:pPr>
      <w:r w:rsidRPr="007105CD">
        <w:t xml:space="preserve">Указанные документы предоставляются в течение 10 (десяти) календарных дней с момента их запроса Покупателем. </w:t>
      </w:r>
      <w:proofErr w:type="gramStart"/>
      <w:r w:rsidRPr="007105CD">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7105CD">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4519D179" w14:textId="77777777" w:rsidR="004C69F4" w:rsidRPr="007105CD" w:rsidRDefault="004C69F4" w:rsidP="004C69F4">
      <w:pPr>
        <w:widowControl w:val="0"/>
        <w:numPr>
          <w:ilvl w:val="0"/>
          <w:numId w:val="34"/>
        </w:numPr>
        <w:ind w:left="0" w:firstLine="709"/>
        <w:jc w:val="both"/>
      </w:pPr>
      <w:r w:rsidRPr="007105CD">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A85E055" w14:textId="77777777" w:rsidR="004C69F4" w:rsidRPr="007105CD" w:rsidRDefault="004C69F4" w:rsidP="004C69F4">
      <w:pPr>
        <w:widowControl w:val="0"/>
        <w:numPr>
          <w:ilvl w:val="0"/>
          <w:numId w:val="34"/>
        </w:numPr>
        <w:ind w:left="0" w:firstLine="709"/>
        <w:jc w:val="both"/>
      </w:pPr>
      <w:r w:rsidRPr="007105CD">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CFBDA65" w14:textId="77777777" w:rsidR="004C69F4" w:rsidRPr="007105CD" w:rsidRDefault="004C69F4" w:rsidP="004C69F4">
      <w:pPr>
        <w:widowControl w:val="0"/>
        <w:numPr>
          <w:ilvl w:val="0"/>
          <w:numId w:val="34"/>
        </w:numPr>
        <w:ind w:left="0" w:firstLine="709"/>
        <w:jc w:val="both"/>
      </w:pPr>
      <w:r w:rsidRPr="007105CD">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4F63366" w14:textId="77777777" w:rsidR="004C69F4" w:rsidRPr="007105CD" w:rsidRDefault="004C69F4" w:rsidP="004C69F4">
      <w:pPr>
        <w:widowControl w:val="0"/>
        <w:numPr>
          <w:ilvl w:val="0"/>
          <w:numId w:val="34"/>
        </w:numPr>
        <w:ind w:left="0" w:firstLine="709"/>
        <w:jc w:val="both"/>
      </w:pPr>
      <w:r w:rsidRPr="007105CD">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41EC0AD" w14:textId="77777777" w:rsidR="004C69F4" w:rsidRPr="007105CD" w:rsidRDefault="004C69F4" w:rsidP="004C69F4">
      <w:pPr>
        <w:widowControl w:val="0"/>
        <w:ind w:firstLine="709"/>
        <w:jc w:val="both"/>
      </w:pPr>
    </w:p>
    <w:p w14:paraId="4AD2609F" w14:textId="77777777" w:rsidR="004C69F4" w:rsidRPr="007105CD" w:rsidRDefault="004C69F4" w:rsidP="004C69F4">
      <w:pPr>
        <w:widowControl w:val="0"/>
        <w:numPr>
          <w:ilvl w:val="0"/>
          <w:numId w:val="30"/>
        </w:numPr>
        <w:ind w:left="0" w:firstLine="709"/>
        <w:jc w:val="both"/>
        <w:rPr>
          <w:b/>
        </w:rPr>
      </w:pPr>
      <w:r w:rsidRPr="007105CD">
        <w:rPr>
          <w:b/>
        </w:rPr>
        <w:t>ГАРАНТИИ</w:t>
      </w:r>
    </w:p>
    <w:p w14:paraId="03D1A150" w14:textId="77777777" w:rsidR="004C69F4" w:rsidRPr="007105CD" w:rsidRDefault="004C69F4" w:rsidP="004C69F4">
      <w:pPr>
        <w:widowControl w:val="0"/>
        <w:numPr>
          <w:ilvl w:val="0"/>
          <w:numId w:val="84"/>
        </w:numPr>
        <w:ind w:left="0" w:firstLine="709"/>
        <w:jc w:val="both"/>
      </w:pPr>
      <w:r w:rsidRPr="007105CD">
        <w:t>Товар должен полностью отвечать требованиям, указанным в Договоре и техническом здание,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C261C9B" w14:textId="77777777" w:rsidR="004C69F4" w:rsidRPr="007105CD" w:rsidRDefault="004C69F4" w:rsidP="004C69F4">
      <w:pPr>
        <w:widowControl w:val="0"/>
        <w:numPr>
          <w:ilvl w:val="0"/>
          <w:numId w:val="84"/>
        </w:numPr>
        <w:ind w:left="0" w:firstLine="709"/>
        <w:jc w:val="both"/>
      </w:pPr>
      <w:r w:rsidRPr="007105CD">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7105CD">
        <w:t>т.ч</w:t>
      </w:r>
      <w:proofErr w:type="spellEnd"/>
      <w:r w:rsidRPr="007105CD">
        <w:t>. права интеллектуальной собственности или смежные с ними.</w:t>
      </w:r>
    </w:p>
    <w:p w14:paraId="7D243607" w14:textId="77777777" w:rsidR="004C69F4" w:rsidRPr="007105CD" w:rsidRDefault="004C69F4" w:rsidP="004C69F4">
      <w:pPr>
        <w:widowControl w:val="0"/>
        <w:numPr>
          <w:ilvl w:val="0"/>
          <w:numId w:val="84"/>
        </w:numPr>
        <w:ind w:left="0" w:firstLine="709"/>
        <w:jc w:val="both"/>
      </w:pPr>
      <w:r w:rsidRPr="007105CD">
        <w:t xml:space="preserve">Гарантийный срок, в течение которого должна быть обеспечена возможность </w:t>
      </w:r>
      <w:r w:rsidRPr="007105CD">
        <w:lastRenderedPageBreak/>
        <w:t>эксплуатации Товара в соответствии с требованиями законодательства и настоящего Договора исчисляется с момента поставки Товара.</w:t>
      </w:r>
    </w:p>
    <w:p w14:paraId="7139B4EF" w14:textId="77777777" w:rsidR="004C69F4" w:rsidRPr="007105CD" w:rsidRDefault="004C69F4" w:rsidP="004C69F4">
      <w:pPr>
        <w:widowControl w:val="0"/>
        <w:numPr>
          <w:ilvl w:val="0"/>
          <w:numId w:val="84"/>
        </w:numPr>
        <w:ind w:left="0" w:firstLine="709"/>
        <w:jc w:val="both"/>
      </w:pPr>
      <w:r w:rsidRPr="007105CD">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4DDF218B" w14:textId="77777777" w:rsidR="004C69F4" w:rsidRPr="007105CD" w:rsidRDefault="004C69F4" w:rsidP="004C69F4">
      <w:pPr>
        <w:widowControl w:val="0"/>
        <w:numPr>
          <w:ilvl w:val="0"/>
          <w:numId w:val="84"/>
        </w:numPr>
        <w:ind w:left="0" w:firstLine="709"/>
        <w:jc w:val="both"/>
      </w:pPr>
      <w:r w:rsidRPr="007105CD">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7105CD">
        <w:t>на</w:t>
      </w:r>
      <w:proofErr w:type="gramEnd"/>
      <w:r w:rsidRPr="007105CD">
        <w:t xml:space="preserve"> замененный. Гарантийный срок на Товар, переданный взамен дефектного, исчисляется с момента его поставки.</w:t>
      </w:r>
    </w:p>
    <w:p w14:paraId="0416C0EB" w14:textId="77777777" w:rsidR="004C69F4" w:rsidRPr="007105CD" w:rsidRDefault="004C69F4" w:rsidP="004C69F4">
      <w:pPr>
        <w:widowControl w:val="0"/>
        <w:numPr>
          <w:ilvl w:val="0"/>
          <w:numId w:val="84"/>
        </w:numPr>
        <w:ind w:left="0" w:firstLine="709"/>
        <w:jc w:val="both"/>
      </w:pPr>
      <w:r w:rsidRPr="007105CD">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7105CD">
        <w:t>забраковки</w:t>
      </w:r>
      <w:proofErr w:type="spellEnd"/>
      <w:r w:rsidRPr="007105CD">
        <w:t xml:space="preserve">. </w:t>
      </w:r>
    </w:p>
    <w:p w14:paraId="77F3AEAA" w14:textId="77777777" w:rsidR="004C69F4" w:rsidRPr="007105CD" w:rsidRDefault="004C69F4" w:rsidP="004C69F4">
      <w:pPr>
        <w:widowControl w:val="0"/>
        <w:ind w:firstLine="709"/>
        <w:jc w:val="both"/>
      </w:pPr>
      <w:r w:rsidRPr="007105CD">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7105CD">
        <w:t>забраковки</w:t>
      </w:r>
      <w:proofErr w:type="spellEnd"/>
      <w:r w:rsidRPr="007105CD">
        <w:t xml:space="preserve">, либо по прибытии откажется от его подписания, то Покупатель вправе составить Акт </w:t>
      </w:r>
      <w:proofErr w:type="spellStart"/>
      <w:r w:rsidRPr="007105CD">
        <w:t>забраковки</w:t>
      </w:r>
      <w:proofErr w:type="spellEnd"/>
      <w:r w:rsidRPr="007105CD">
        <w:t xml:space="preserve"> в одностороннем порядке. Акт </w:t>
      </w:r>
      <w:proofErr w:type="spellStart"/>
      <w:r w:rsidRPr="007105CD">
        <w:t>забраковки</w:t>
      </w:r>
      <w:proofErr w:type="spellEnd"/>
      <w:r w:rsidRPr="007105CD">
        <w:t xml:space="preserve">, составленный в одностороннем порядке, имеет равную юридическую силу для каждой из Сторон. </w:t>
      </w:r>
    </w:p>
    <w:p w14:paraId="5A80B1E8" w14:textId="77777777" w:rsidR="004C69F4" w:rsidRPr="007105CD" w:rsidRDefault="004C69F4" w:rsidP="004C69F4">
      <w:pPr>
        <w:widowControl w:val="0"/>
        <w:numPr>
          <w:ilvl w:val="0"/>
          <w:numId w:val="84"/>
        </w:numPr>
        <w:ind w:left="0" w:firstLine="709"/>
        <w:jc w:val="both"/>
      </w:pPr>
      <w:r w:rsidRPr="007105CD">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7105CD">
        <w:t>забраковки</w:t>
      </w:r>
      <w:proofErr w:type="spellEnd"/>
      <w:r w:rsidRPr="007105CD">
        <w:t>.</w:t>
      </w:r>
    </w:p>
    <w:p w14:paraId="1635FEC1" w14:textId="77777777" w:rsidR="004C69F4" w:rsidRPr="007105CD" w:rsidRDefault="004C69F4" w:rsidP="004C69F4">
      <w:pPr>
        <w:widowControl w:val="0"/>
        <w:ind w:firstLine="709"/>
        <w:jc w:val="both"/>
      </w:pPr>
      <w:r w:rsidRPr="007105CD">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07AF40D" w14:textId="77777777" w:rsidR="004C69F4" w:rsidRPr="007105CD" w:rsidRDefault="004C69F4" w:rsidP="004C69F4">
      <w:pPr>
        <w:widowControl w:val="0"/>
        <w:numPr>
          <w:ilvl w:val="0"/>
          <w:numId w:val="84"/>
        </w:numPr>
        <w:ind w:left="0" w:firstLine="709"/>
        <w:jc w:val="both"/>
      </w:pPr>
      <w:r w:rsidRPr="007105CD">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7105CD">
        <w:t>забраковки</w:t>
      </w:r>
      <w:proofErr w:type="spellEnd"/>
      <w:r w:rsidRPr="007105CD">
        <w:t>, Покупатель имеет право по своему выбору на совершение следующих действий:</w:t>
      </w:r>
    </w:p>
    <w:p w14:paraId="77F16A90" w14:textId="77777777" w:rsidR="004C69F4" w:rsidRPr="007105CD" w:rsidRDefault="004C69F4" w:rsidP="004C69F4">
      <w:pPr>
        <w:widowControl w:val="0"/>
        <w:ind w:firstLine="709"/>
        <w:jc w:val="both"/>
      </w:pPr>
      <w:r w:rsidRPr="007105CD">
        <w:t>8.8.1.</w:t>
      </w:r>
      <w:r w:rsidRPr="007105CD">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03922056" w14:textId="77777777" w:rsidR="004C69F4" w:rsidRPr="007105CD" w:rsidRDefault="004C69F4" w:rsidP="004C69F4">
      <w:pPr>
        <w:widowControl w:val="0"/>
        <w:ind w:firstLine="709"/>
        <w:jc w:val="both"/>
      </w:pPr>
      <w:r w:rsidRPr="007105CD">
        <w:t>8.8.2.</w:t>
      </w:r>
      <w:r w:rsidRPr="007105CD">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7EF26D6" w14:textId="77777777" w:rsidR="004C69F4" w:rsidRPr="007105CD" w:rsidRDefault="004C69F4" w:rsidP="004C69F4">
      <w:pPr>
        <w:widowControl w:val="0"/>
        <w:ind w:firstLine="709"/>
        <w:jc w:val="both"/>
      </w:pPr>
    </w:p>
    <w:p w14:paraId="4CB19DEF" w14:textId="77777777" w:rsidR="004C69F4" w:rsidRPr="007105CD" w:rsidRDefault="004C69F4" w:rsidP="004C69F4">
      <w:pPr>
        <w:widowControl w:val="0"/>
        <w:numPr>
          <w:ilvl w:val="0"/>
          <w:numId w:val="30"/>
        </w:numPr>
        <w:ind w:left="0" w:firstLine="709"/>
        <w:jc w:val="both"/>
        <w:rPr>
          <w:b/>
        </w:rPr>
      </w:pPr>
      <w:bookmarkStart w:id="9" w:name="_Toc235523616"/>
      <w:r w:rsidRPr="007105CD">
        <w:rPr>
          <w:b/>
        </w:rPr>
        <w:t>ОБСТОЯТЕЛЬСТВА НЕПРЕОДОЛИМОЙ СИЛЫ</w:t>
      </w:r>
      <w:bookmarkEnd w:id="9"/>
    </w:p>
    <w:p w14:paraId="5504AA85" w14:textId="77777777" w:rsidR="004C69F4" w:rsidRPr="007105CD" w:rsidRDefault="004C69F4" w:rsidP="004C69F4">
      <w:pPr>
        <w:widowControl w:val="0"/>
        <w:numPr>
          <w:ilvl w:val="0"/>
          <w:numId w:val="85"/>
        </w:numPr>
        <w:ind w:left="0" w:firstLine="709"/>
        <w:jc w:val="both"/>
      </w:pPr>
      <w:r w:rsidRPr="007105CD">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7105CD">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2F0EA235" w14:textId="77777777" w:rsidR="004C69F4" w:rsidRPr="007105CD" w:rsidRDefault="004C69F4" w:rsidP="004C69F4">
      <w:pPr>
        <w:widowControl w:val="0"/>
        <w:numPr>
          <w:ilvl w:val="0"/>
          <w:numId w:val="85"/>
        </w:numPr>
        <w:ind w:left="0" w:firstLine="709"/>
        <w:jc w:val="both"/>
      </w:pPr>
      <w:r w:rsidRPr="007105CD">
        <w:lastRenderedPageBreak/>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7105CD">
        <w:t>неизвещения</w:t>
      </w:r>
      <w:proofErr w:type="spellEnd"/>
      <w:r w:rsidRPr="007105CD">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F71A8B0" w14:textId="77777777" w:rsidR="004C69F4" w:rsidRPr="007105CD" w:rsidRDefault="004C69F4" w:rsidP="004C69F4">
      <w:pPr>
        <w:widowControl w:val="0"/>
        <w:numPr>
          <w:ilvl w:val="0"/>
          <w:numId w:val="85"/>
        </w:numPr>
        <w:ind w:left="0" w:firstLine="709"/>
        <w:jc w:val="both"/>
      </w:pPr>
      <w:r w:rsidRPr="007105CD">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661552F" w14:textId="77777777" w:rsidR="004C69F4" w:rsidRPr="007105CD" w:rsidRDefault="004C69F4" w:rsidP="004C69F4">
      <w:pPr>
        <w:widowControl w:val="0"/>
        <w:numPr>
          <w:ilvl w:val="0"/>
          <w:numId w:val="85"/>
        </w:numPr>
        <w:ind w:left="0" w:firstLine="709"/>
        <w:jc w:val="both"/>
      </w:pPr>
      <w:r w:rsidRPr="007105CD">
        <w:t>Если обстоятельства непреодолимой силы продолжаются более одного месяца, Стороны согласовывают дальнейший порядок исполнения Договора.</w:t>
      </w:r>
    </w:p>
    <w:p w14:paraId="7F0DBF77" w14:textId="77777777" w:rsidR="004C69F4" w:rsidRPr="007105CD" w:rsidRDefault="004C69F4" w:rsidP="004C69F4">
      <w:pPr>
        <w:widowControl w:val="0"/>
        <w:ind w:firstLine="709"/>
        <w:jc w:val="both"/>
        <w:rPr>
          <w:b/>
        </w:rPr>
      </w:pPr>
    </w:p>
    <w:p w14:paraId="4D773ECD" w14:textId="77777777" w:rsidR="004C69F4" w:rsidRPr="007105CD" w:rsidRDefault="004C69F4" w:rsidP="004C69F4">
      <w:pPr>
        <w:widowControl w:val="0"/>
        <w:numPr>
          <w:ilvl w:val="0"/>
          <w:numId w:val="30"/>
        </w:numPr>
        <w:ind w:left="0" w:firstLine="709"/>
        <w:jc w:val="both"/>
        <w:rPr>
          <w:b/>
        </w:rPr>
      </w:pPr>
      <w:r w:rsidRPr="007105CD">
        <w:rPr>
          <w:b/>
        </w:rPr>
        <w:t>РАЗРЕШЕНИЕ СПОРОВ</w:t>
      </w:r>
    </w:p>
    <w:p w14:paraId="72B12100" w14:textId="77777777" w:rsidR="004C69F4" w:rsidRPr="007105CD" w:rsidRDefault="004C69F4" w:rsidP="004C69F4">
      <w:pPr>
        <w:widowControl w:val="0"/>
        <w:numPr>
          <w:ilvl w:val="0"/>
          <w:numId w:val="86"/>
        </w:numPr>
        <w:ind w:left="0" w:firstLine="709"/>
        <w:jc w:val="both"/>
      </w:pPr>
      <w:r w:rsidRPr="007105CD">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7105CD">
        <w:t>с даты получения</w:t>
      </w:r>
      <w:proofErr w:type="gramEnd"/>
      <w:r w:rsidRPr="007105CD">
        <w:t xml:space="preserve"> претензии. В случае</w:t>
      </w:r>
      <w:proofErr w:type="gramStart"/>
      <w:r w:rsidRPr="007105CD">
        <w:t>,</w:t>
      </w:r>
      <w:proofErr w:type="gramEnd"/>
      <w:r w:rsidRPr="007105CD">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104BF7BC" w14:textId="77777777" w:rsidR="004C69F4" w:rsidRPr="007105CD" w:rsidRDefault="004C69F4" w:rsidP="004C69F4">
      <w:pPr>
        <w:widowControl w:val="0"/>
        <w:numPr>
          <w:ilvl w:val="0"/>
          <w:numId w:val="86"/>
        </w:numPr>
        <w:ind w:left="0" w:firstLine="709"/>
        <w:jc w:val="both"/>
      </w:pPr>
      <w:r w:rsidRPr="007105CD">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D6BAF27" w14:textId="77777777" w:rsidR="004C69F4" w:rsidRPr="007105CD" w:rsidRDefault="004C69F4" w:rsidP="004C69F4">
      <w:pPr>
        <w:widowControl w:val="0"/>
        <w:ind w:firstLine="709"/>
        <w:jc w:val="both"/>
      </w:pPr>
    </w:p>
    <w:p w14:paraId="372B4C6D" w14:textId="77777777" w:rsidR="004C69F4" w:rsidRPr="007105CD" w:rsidRDefault="004C69F4" w:rsidP="004C69F4">
      <w:pPr>
        <w:widowControl w:val="0"/>
        <w:numPr>
          <w:ilvl w:val="0"/>
          <w:numId w:val="30"/>
        </w:numPr>
        <w:ind w:left="0" w:firstLine="709"/>
        <w:jc w:val="both"/>
        <w:rPr>
          <w:b/>
        </w:rPr>
      </w:pPr>
      <w:r w:rsidRPr="007105CD">
        <w:rPr>
          <w:b/>
        </w:rPr>
        <w:t>ИЗМЕНЕНИЕ И РАСТОРЖЕНИЕ ДОГОВОРА</w:t>
      </w:r>
    </w:p>
    <w:p w14:paraId="131FC299" w14:textId="77777777" w:rsidR="004C69F4" w:rsidRPr="007105CD" w:rsidRDefault="004C69F4" w:rsidP="004C69F4">
      <w:pPr>
        <w:widowControl w:val="0"/>
        <w:ind w:firstLine="709"/>
        <w:jc w:val="both"/>
      </w:pPr>
      <w:r w:rsidRPr="007105CD">
        <w:t>11.1.</w:t>
      </w:r>
      <w:r w:rsidRPr="007105CD">
        <w:tab/>
        <w:t>Изменение или расторжение Договора возможно по письменному соглашению Сторон путем заключения отдельного Соглашения.</w:t>
      </w:r>
    </w:p>
    <w:p w14:paraId="4479289F" w14:textId="77777777" w:rsidR="004C69F4" w:rsidRPr="007105CD" w:rsidRDefault="004C69F4" w:rsidP="004C69F4">
      <w:pPr>
        <w:widowControl w:val="0"/>
        <w:ind w:firstLine="709"/>
        <w:jc w:val="both"/>
      </w:pPr>
      <w:r w:rsidRPr="007105CD">
        <w:t>11.2.</w:t>
      </w:r>
      <w:r w:rsidRPr="007105CD">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71828B6" w14:textId="77777777" w:rsidR="004C69F4" w:rsidRPr="007105CD" w:rsidRDefault="004C69F4" w:rsidP="004C69F4">
      <w:pPr>
        <w:widowControl w:val="0"/>
        <w:ind w:firstLine="709"/>
        <w:jc w:val="both"/>
      </w:pPr>
      <w:r w:rsidRPr="007105CD">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4DEBCDC" w14:textId="77777777" w:rsidR="004C69F4" w:rsidRPr="007105CD" w:rsidRDefault="004C69F4" w:rsidP="004C69F4">
      <w:pPr>
        <w:widowControl w:val="0"/>
        <w:ind w:firstLine="709"/>
        <w:jc w:val="both"/>
      </w:pPr>
      <w:r w:rsidRPr="007105CD">
        <w:t>– невыполнения/ненадлежащего выполнения Поставщиком замены Товара или его частей в рамках гарантийных обязательств;</w:t>
      </w:r>
    </w:p>
    <w:p w14:paraId="20002FBF" w14:textId="77777777" w:rsidR="004C69F4" w:rsidRPr="007105CD" w:rsidRDefault="004C69F4" w:rsidP="004C69F4">
      <w:pPr>
        <w:widowControl w:val="0"/>
        <w:ind w:firstLine="709"/>
        <w:jc w:val="both"/>
      </w:pPr>
      <w:r w:rsidRPr="007105CD">
        <w:t>– неоднократного нарушения Поставщиком сроков поставки Товара с отклонением более чем на 10 (десять) календарных дней;</w:t>
      </w:r>
    </w:p>
    <w:p w14:paraId="4234748C" w14:textId="77777777" w:rsidR="004C69F4" w:rsidRPr="007105CD" w:rsidRDefault="004C69F4" w:rsidP="004C69F4">
      <w:pPr>
        <w:widowControl w:val="0"/>
        <w:ind w:firstLine="709"/>
        <w:jc w:val="both"/>
      </w:pPr>
      <w:r w:rsidRPr="007105CD">
        <w:t>– однократного нарушения Поставщиком срока поставки Товара с отклонением более чем на 20 (двадцать) календарных дней;</w:t>
      </w:r>
    </w:p>
    <w:p w14:paraId="7168079B" w14:textId="77777777" w:rsidR="004C69F4" w:rsidRPr="007105CD" w:rsidRDefault="004C69F4" w:rsidP="004C69F4">
      <w:pPr>
        <w:widowControl w:val="0"/>
        <w:ind w:firstLine="709"/>
        <w:jc w:val="both"/>
      </w:pPr>
      <w:r w:rsidRPr="007105CD">
        <w:t>– непредставления Поставщиком документов, предусмотренных пунктом 2.1 настоящего Договора.</w:t>
      </w:r>
    </w:p>
    <w:p w14:paraId="3EF8C2F7" w14:textId="77777777" w:rsidR="004C69F4" w:rsidRPr="007105CD" w:rsidRDefault="004C69F4" w:rsidP="004C69F4">
      <w:pPr>
        <w:widowControl w:val="0"/>
        <w:ind w:firstLine="709"/>
        <w:jc w:val="both"/>
      </w:pPr>
      <w:r w:rsidRPr="007105CD">
        <w:t>11.3.</w:t>
      </w:r>
      <w:r w:rsidRPr="007105CD">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85C48BB" w14:textId="77777777" w:rsidR="004C69F4" w:rsidRPr="007105CD" w:rsidRDefault="004C69F4" w:rsidP="004C69F4">
      <w:pPr>
        <w:widowControl w:val="0"/>
        <w:ind w:firstLine="709"/>
        <w:jc w:val="both"/>
      </w:pPr>
    </w:p>
    <w:p w14:paraId="375F2751" w14:textId="77777777" w:rsidR="004C69F4" w:rsidRDefault="004C69F4" w:rsidP="004C69F4">
      <w:pPr>
        <w:widowControl w:val="0"/>
        <w:numPr>
          <w:ilvl w:val="0"/>
          <w:numId w:val="30"/>
        </w:numPr>
        <w:ind w:left="0" w:firstLine="709"/>
        <w:jc w:val="both"/>
        <w:rPr>
          <w:b/>
        </w:rPr>
      </w:pPr>
      <w:r w:rsidRPr="007105CD">
        <w:rPr>
          <w:b/>
        </w:rPr>
        <w:t>АНТИКОРУПЦИОННАЯ ОГОВОРКА</w:t>
      </w:r>
    </w:p>
    <w:p w14:paraId="58743227" w14:textId="77777777" w:rsidR="004C69F4" w:rsidRPr="001C4EFC" w:rsidRDefault="004C69F4" w:rsidP="004C69F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w:t>
      </w:r>
      <w:r w:rsidRPr="001C4EFC">
        <w:rPr>
          <w:rFonts w:eastAsia="Calibri"/>
          <w:lang w:eastAsia="en-US"/>
        </w:rPr>
        <w:lastRenderedPageBreak/>
        <w:t>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CB4F94D" w14:textId="77777777" w:rsidR="004C69F4" w:rsidRPr="001C4EFC" w:rsidRDefault="004C69F4" w:rsidP="004C69F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5CCF7D5" w14:textId="77777777" w:rsidR="004C69F4" w:rsidRPr="001C4EFC" w:rsidRDefault="004C69F4" w:rsidP="004C69F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34C7FC4" w14:textId="77777777" w:rsidR="004C69F4" w:rsidRPr="001C4EFC" w:rsidRDefault="004C69F4" w:rsidP="004C69F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8CE76CC" w14:textId="77777777" w:rsidR="004C69F4" w:rsidRPr="001C4EFC" w:rsidRDefault="004C69F4" w:rsidP="004C69F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3B0157F" w14:textId="77777777" w:rsidR="004C69F4" w:rsidRPr="001C4EFC" w:rsidRDefault="004C69F4" w:rsidP="004C69F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45359B7A" w14:textId="77777777" w:rsidR="004C69F4" w:rsidRPr="00503F0B" w:rsidRDefault="004C69F4" w:rsidP="004C69F4">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49A785A" w14:textId="77777777" w:rsidR="004C69F4" w:rsidRPr="007105CD" w:rsidRDefault="004C69F4" w:rsidP="004C69F4">
      <w:pPr>
        <w:widowControl w:val="0"/>
        <w:ind w:firstLine="709"/>
        <w:jc w:val="both"/>
        <w:rPr>
          <w:b/>
        </w:rPr>
      </w:pPr>
    </w:p>
    <w:p w14:paraId="2507F727" w14:textId="77777777" w:rsidR="004C69F4" w:rsidRPr="007105CD" w:rsidRDefault="004C69F4" w:rsidP="004C69F4">
      <w:pPr>
        <w:widowControl w:val="0"/>
        <w:numPr>
          <w:ilvl w:val="0"/>
          <w:numId w:val="30"/>
        </w:numPr>
        <w:ind w:left="0" w:firstLine="709"/>
        <w:jc w:val="both"/>
        <w:rPr>
          <w:b/>
        </w:rPr>
      </w:pPr>
      <w:r w:rsidRPr="007105CD">
        <w:rPr>
          <w:b/>
        </w:rPr>
        <w:t>ПРОЧИЕ УСЛОВИЯ</w:t>
      </w:r>
    </w:p>
    <w:p w14:paraId="3DA16092" w14:textId="77777777" w:rsidR="004C69F4" w:rsidRPr="007105CD" w:rsidRDefault="004C69F4" w:rsidP="004C69F4">
      <w:pPr>
        <w:widowControl w:val="0"/>
        <w:numPr>
          <w:ilvl w:val="1"/>
          <w:numId w:val="83"/>
        </w:numPr>
        <w:ind w:left="0" w:firstLine="709"/>
        <w:jc w:val="both"/>
      </w:pPr>
      <w:r w:rsidRPr="007105CD">
        <w:t>Во всем остальном, что не предусмотрено настоящим Договором, Стороны руководствуются действующим законодательством Российской Федерации.</w:t>
      </w:r>
    </w:p>
    <w:p w14:paraId="73028CDD" w14:textId="77777777" w:rsidR="004C69F4" w:rsidRPr="007105CD" w:rsidRDefault="004C69F4" w:rsidP="004C69F4">
      <w:pPr>
        <w:widowControl w:val="0"/>
        <w:numPr>
          <w:ilvl w:val="1"/>
          <w:numId w:val="83"/>
        </w:numPr>
        <w:ind w:left="0" w:firstLine="709"/>
        <w:jc w:val="both"/>
      </w:pPr>
      <w:proofErr w:type="gramStart"/>
      <w:r w:rsidRPr="007105CD">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w:t>
      </w:r>
      <w:r w:rsidRPr="007105CD">
        <w:lastRenderedPageBreak/>
        <w:t>законом) третьим лицам без согласия другой Стороны.</w:t>
      </w:r>
      <w:proofErr w:type="gramEnd"/>
      <w:r w:rsidRPr="007105CD">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3E2F398" w14:textId="77777777" w:rsidR="004C69F4" w:rsidRPr="007105CD" w:rsidRDefault="004C69F4" w:rsidP="004C69F4">
      <w:pPr>
        <w:widowControl w:val="0"/>
        <w:numPr>
          <w:ilvl w:val="1"/>
          <w:numId w:val="83"/>
        </w:numPr>
        <w:ind w:left="0" w:firstLine="709"/>
        <w:jc w:val="both"/>
      </w:pPr>
      <w:r w:rsidRPr="007105CD">
        <w:t>Сторона не вправе без письменного согласия другой Стороны передавать свои права и обязанности по настоящему Договору.</w:t>
      </w:r>
    </w:p>
    <w:p w14:paraId="74A7EB0D" w14:textId="77777777" w:rsidR="004C69F4" w:rsidRPr="007105CD" w:rsidRDefault="004C69F4" w:rsidP="004C69F4">
      <w:pPr>
        <w:widowControl w:val="0"/>
        <w:ind w:firstLine="709"/>
        <w:jc w:val="both"/>
      </w:pPr>
      <w:r w:rsidRPr="007105CD">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8F153F2" w14:textId="77777777" w:rsidR="004C69F4" w:rsidRPr="007105CD" w:rsidRDefault="004C69F4" w:rsidP="004C69F4">
      <w:pPr>
        <w:widowControl w:val="0"/>
        <w:ind w:firstLine="709"/>
        <w:jc w:val="both"/>
      </w:pPr>
      <w:r w:rsidRPr="007105CD">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D2E5F6E" w14:textId="77777777" w:rsidR="004C69F4" w:rsidRPr="007105CD" w:rsidRDefault="004C69F4" w:rsidP="004C69F4">
      <w:pPr>
        <w:widowControl w:val="0"/>
        <w:numPr>
          <w:ilvl w:val="1"/>
          <w:numId w:val="83"/>
        </w:numPr>
        <w:ind w:left="0" w:firstLine="709"/>
        <w:jc w:val="both"/>
      </w:pPr>
      <w:proofErr w:type="gramStart"/>
      <w:r w:rsidRPr="007105CD">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7105CD">
          <w:rPr>
            <w:rStyle w:val="ab"/>
          </w:rPr>
          <w:t>info@ncrc.ru</w:t>
        </w:r>
      </w:hyperlink>
      <w:r w:rsidRPr="007105CD">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7105CD">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70FC3BF" w14:textId="77777777" w:rsidR="004C69F4" w:rsidRPr="007105CD" w:rsidRDefault="004C69F4" w:rsidP="004C69F4">
      <w:pPr>
        <w:widowControl w:val="0"/>
        <w:numPr>
          <w:ilvl w:val="1"/>
          <w:numId w:val="83"/>
        </w:numPr>
        <w:ind w:left="0" w:firstLine="709"/>
        <w:jc w:val="both"/>
      </w:pPr>
      <w:r w:rsidRPr="007105CD">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2D5467C" w14:textId="77777777" w:rsidR="004C69F4" w:rsidRPr="007105CD" w:rsidRDefault="004C69F4" w:rsidP="004C69F4">
      <w:pPr>
        <w:widowControl w:val="0"/>
        <w:ind w:firstLine="709"/>
        <w:jc w:val="both"/>
      </w:pPr>
      <w:r w:rsidRPr="007105CD">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AFDE38F" w14:textId="77777777" w:rsidR="004C69F4" w:rsidRPr="007105CD" w:rsidRDefault="004C69F4" w:rsidP="004C69F4">
      <w:pPr>
        <w:widowControl w:val="0"/>
        <w:numPr>
          <w:ilvl w:val="1"/>
          <w:numId w:val="83"/>
        </w:numPr>
        <w:ind w:left="0" w:firstLine="709"/>
        <w:jc w:val="both"/>
      </w:pPr>
      <w:r w:rsidRPr="007105CD">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90F96A0" w14:textId="77777777" w:rsidR="004C69F4" w:rsidRPr="007105CD" w:rsidRDefault="004C69F4" w:rsidP="004C69F4">
      <w:pPr>
        <w:widowControl w:val="0"/>
        <w:numPr>
          <w:ilvl w:val="1"/>
          <w:numId w:val="83"/>
        </w:numPr>
        <w:ind w:left="0" w:firstLine="709"/>
        <w:jc w:val="both"/>
      </w:pPr>
      <w:r w:rsidRPr="007105CD">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612625F" w14:textId="77777777" w:rsidR="004C69F4" w:rsidRPr="009D66FD" w:rsidRDefault="004C69F4" w:rsidP="004C69F4">
      <w:pPr>
        <w:widowControl w:val="0"/>
        <w:numPr>
          <w:ilvl w:val="1"/>
          <w:numId w:val="83"/>
        </w:numPr>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A54C615" w14:textId="77777777" w:rsidR="004C69F4" w:rsidRPr="007105CD" w:rsidRDefault="004C69F4" w:rsidP="004C69F4">
      <w:pPr>
        <w:widowControl w:val="0"/>
        <w:ind w:firstLine="709"/>
        <w:jc w:val="both"/>
      </w:pPr>
    </w:p>
    <w:p w14:paraId="613FD8F0" w14:textId="77777777" w:rsidR="004C69F4" w:rsidRPr="007105CD" w:rsidRDefault="004C69F4" w:rsidP="004C69F4">
      <w:pPr>
        <w:widowControl w:val="0"/>
        <w:numPr>
          <w:ilvl w:val="0"/>
          <w:numId w:val="30"/>
        </w:numPr>
        <w:ind w:left="0" w:firstLine="709"/>
        <w:jc w:val="both"/>
        <w:rPr>
          <w:b/>
        </w:rPr>
      </w:pPr>
      <w:r w:rsidRPr="007105CD">
        <w:rPr>
          <w:b/>
        </w:rPr>
        <w:t>ПРИЛОЖЕНЯ К ДОГОВОРУ</w:t>
      </w:r>
    </w:p>
    <w:p w14:paraId="697249B3" w14:textId="77777777" w:rsidR="004C69F4" w:rsidRPr="007105CD" w:rsidRDefault="004C69F4" w:rsidP="004C69F4">
      <w:pPr>
        <w:widowControl w:val="0"/>
        <w:numPr>
          <w:ilvl w:val="1"/>
          <w:numId w:val="30"/>
        </w:numPr>
        <w:ind w:left="0" w:firstLine="709"/>
        <w:jc w:val="both"/>
      </w:pPr>
      <w:r w:rsidRPr="007105CD">
        <w:t>Приложение – техническое задание.</w:t>
      </w:r>
    </w:p>
    <w:p w14:paraId="6082420D" w14:textId="77777777" w:rsidR="004C69F4" w:rsidRPr="007105CD" w:rsidRDefault="004C69F4" w:rsidP="004C69F4">
      <w:pPr>
        <w:widowControl w:val="0"/>
        <w:ind w:firstLine="709"/>
        <w:jc w:val="both"/>
      </w:pPr>
    </w:p>
    <w:p w14:paraId="002CC764" w14:textId="77777777" w:rsidR="004C69F4" w:rsidRPr="007105CD" w:rsidRDefault="004C69F4" w:rsidP="004C69F4">
      <w:pPr>
        <w:widowControl w:val="0"/>
        <w:numPr>
          <w:ilvl w:val="0"/>
          <w:numId w:val="30"/>
        </w:numPr>
        <w:ind w:left="0" w:firstLine="709"/>
        <w:jc w:val="both"/>
        <w:rPr>
          <w:b/>
        </w:rPr>
      </w:pPr>
      <w:r w:rsidRPr="007105CD">
        <w:rPr>
          <w:b/>
        </w:rPr>
        <w:t>АДРЕСА И РЕКВИЗИТЫ СТОРОН</w:t>
      </w:r>
    </w:p>
    <w:p w14:paraId="50E9F290" w14:textId="77777777" w:rsidR="004C69F4" w:rsidRPr="007105CD" w:rsidRDefault="004C69F4" w:rsidP="004C69F4">
      <w:pPr>
        <w:widowControl w:val="0"/>
        <w:jc w:val="both"/>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C69F4" w:rsidRPr="007105CD" w14:paraId="70BBF178" w14:textId="77777777" w:rsidTr="004C69F4">
        <w:trPr>
          <w:trHeight w:val="3594"/>
        </w:trPr>
        <w:tc>
          <w:tcPr>
            <w:tcW w:w="4644" w:type="dxa"/>
          </w:tcPr>
          <w:p w14:paraId="3A0B50BC" w14:textId="77777777" w:rsidR="004C69F4" w:rsidRPr="007105CD" w:rsidRDefault="004C69F4" w:rsidP="004C69F4">
            <w:pPr>
              <w:widowControl w:val="0"/>
              <w:rPr>
                <w:b/>
              </w:rPr>
            </w:pPr>
            <w:r w:rsidRPr="007105CD">
              <w:rPr>
                <w:b/>
              </w:rPr>
              <w:lastRenderedPageBreak/>
              <w:t>ПОСТАВЩИК:</w:t>
            </w:r>
          </w:p>
          <w:p w14:paraId="5F251D07" w14:textId="77777777" w:rsidR="004C69F4" w:rsidRPr="007105CD" w:rsidRDefault="004C69F4" w:rsidP="004C69F4">
            <w:pPr>
              <w:widowControl w:val="0"/>
              <w:rPr>
                <w:b/>
              </w:rPr>
            </w:pPr>
            <w:r w:rsidRPr="007105CD">
              <w:rPr>
                <w:b/>
              </w:rPr>
              <w:t>________________</w:t>
            </w:r>
          </w:p>
          <w:p w14:paraId="2DD7827D" w14:textId="77777777" w:rsidR="004C69F4" w:rsidRPr="007105CD" w:rsidRDefault="004C69F4" w:rsidP="004C69F4">
            <w:pPr>
              <w:widowControl w:val="0"/>
              <w:rPr>
                <w:b/>
              </w:rPr>
            </w:pPr>
          </w:p>
          <w:p w14:paraId="3FB5D34C" w14:textId="77777777" w:rsidR="004C69F4" w:rsidRPr="007105CD" w:rsidRDefault="004C69F4" w:rsidP="004C69F4">
            <w:pPr>
              <w:widowControl w:val="0"/>
              <w:rPr>
                <w:b/>
                <w:u w:val="single"/>
              </w:rPr>
            </w:pPr>
            <w:r w:rsidRPr="007105CD">
              <w:rPr>
                <w:b/>
                <w:u w:val="single"/>
              </w:rPr>
              <w:t>Место нахождения:</w:t>
            </w:r>
          </w:p>
          <w:p w14:paraId="3D77D4F0" w14:textId="77777777" w:rsidR="004C69F4" w:rsidRPr="007105CD" w:rsidRDefault="004C69F4" w:rsidP="004C69F4">
            <w:pPr>
              <w:widowControl w:val="0"/>
              <w:rPr>
                <w:u w:val="single"/>
              </w:rPr>
            </w:pPr>
          </w:p>
          <w:p w14:paraId="3930DC38" w14:textId="77777777" w:rsidR="004C69F4" w:rsidRPr="007105CD" w:rsidRDefault="004C69F4" w:rsidP="004C69F4">
            <w:pPr>
              <w:widowControl w:val="0"/>
              <w:rPr>
                <w:b/>
                <w:u w:val="single"/>
              </w:rPr>
            </w:pPr>
            <w:r w:rsidRPr="007105CD">
              <w:rPr>
                <w:b/>
                <w:u w:val="single"/>
              </w:rPr>
              <w:t>Адрес для отправки почтовой</w:t>
            </w:r>
          </w:p>
          <w:p w14:paraId="227D32CD" w14:textId="77777777" w:rsidR="004C69F4" w:rsidRPr="007105CD" w:rsidRDefault="004C69F4" w:rsidP="004C69F4">
            <w:pPr>
              <w:widowControl w:val="0"/>
              <w:rPr>
                <w:b/>
                <w:u w:val="single"/>
              </w:rPr>
            </w:pPr>
            <w:r w:rsidRPr="007105CD">
              <w:rPr>
                <w:b/>
                <w:u w:val="single"/>
              </w:rPr>
              <w:t>корреспонденции:</w:t>
            </w:r>
          </w:p>
          <w:p w14:paraId="3812AFE0" w14:textId="77777777" w:rsidR="004C69F4" w:rsidRPr="007105CD" w:rsidRDefault="004C69F4" w:rsidP="004C69F4">
            <w:pPr>
              <w:widowControl w:val="0"/>
            </w:pPr>
          </w:p>
          <w:p w14:paraId="3FF1F034" w14:textId="77777777" w:rsidR="004C69F4" w:rsidRPr="007105CD" w:rsidRDefault="004C69F4" w:rsidP="004C69F4">
            <w:pPr>
              <w:widowControl w:val="0"/>
            </w:pPr>
            <w:r w:rsidRPr="007105CD">
              <w:t>Тел.:</w:t>
            </w:r>
          </w:p>
          <w:p w14:paraId="3F98CDD6" w14:textId="77777777" w:rsidR="004C69F4" w:rsidRPr="007105CD" w:rsidRDefault="004C69F4" w:rsidP="004C69F4">
            <w:pPr>
              <w:widowControl w:val="0"/>
            </w:pPr>
            <w:r w:rsidRPr="007105CD">
              <w:t>Факс:</w:t>
            </w:r>
          </w:p>
          <w:p w14:paraId="641D6780" w14:textId="77777777" w:rsidR="004C69F4" w:rsidRPr="007105CD" w:rsidRDefault="004C69F4" w:rsidP="004C69F4">
            <w:pPr>
              <w:widowControl w:val="0"/>
            </w:pPr>
            <w:r w:rsidRPr="007105CD">
              <w:t>Адрес электронной почты:</w:t>
            </w:r>
          </w:p>
          <w:p w14:paraId="571894C2" w14:textId="77777777" w:rsidR="004C69F4" w:rsidRPr="007105CD" w:rsidRDefault="004C69F4" w:rsidP="004C69F4">
            <w:pPr>
              <w:widowControl w:val="0"/>
            </w:pPr>
          </w:p>
          <w:p w14:paraId="650FA899" w14:textId="77777777" w:rsidR="004C69F4" w:rsidRPr="007105CD" w:rsidRDefault="004C69F4" w:rsidP="004C69F4">
            <w:pPr>
              <w:widowControl w:val="0"/>
            </w:pPr>
            <w:r w:rsidRPr="007105CD">
              <w:t>ИНН, КПП</w:t>
            </w:r>
          </w:p>
          <w:p w14:paraId="24C3D26C" w14:textId="77777777" w:rsidR="004C69F4" w:rsidRPr="007105CD" w:rsidRDefault="004C69F4" w:rsidP="004C69F4">
            <w:pPr>
              <w:widowControl w:val="0"/>
            </w:pPr>
            <w:r w:rsidRPr="007105CD">
              <w:t>ОГРН, ОКПО</w:t>
            </w:r>
          </w:p>
          <w:p w14:paraId="076C2EBD" w14:textId="77777777" w:rsidR="004C69F4" w:rsidRPr="007105CD" w:rsidRDefault="004C69F4" w:rsidP="004C69F4">
            <w:pPr>
              <w:widowControl w:val="0"/>
              <w:rPr>
                <w:u w:val="single"/>
              </w:rPr>
            </w:pPr>
          </w:p>
          <w:p w14:paraId="5C49B04C" w14:textId="77777777" w:rsidR="004C69F4" w:rsidRPr="007105CD" w:rsidRDefault="004C69F4" w:rsidP="004C69F4">
            <w:pPr>
              <w:widowControl w:val="0"/>
              <w:rPr>
                <w:b/>
                <w:u w:val="single"/>
              </w:rPr>
            </w:pPr>
            <w:r w:rsidRPr="007105CD">
              <w:rPr>
                <w:b/>
                <w:u w:val="single"/>
              </w:rPr>
              <w:t>Платежные реквизиты:</w:t>
            </w:r>
          </w:p>
          <w:p w14:paraId="11FD30D3" w14:textId="77777777" w:rsidR="004C69F4" w:rsidRPr="007105CD" w:rsidRDefault="004C69F4" w:rsidP="004C69F4">
            <w:pPr>
              <w:widowControl w:val="0"/>
            </w:pPr>
            <w:r w:rsidRPr="007105CD">
              <w:t>Расчетный счет:</w:t>
            </w:r>
          </w:p>
          <w:p w14:paraId="3946C0A1" w14:textId="77777777" w:rsidR="004C69F4" w:rsidRPr="007105CD" w:rsidRDefault="004C69F4" w:rsidP="004C69F4">
            <w:pPr>
              <w:widowControl w:val="0"/>
            </w:pPr>
            <w:r w:rsidRPr="007105CD">
              <w:t>Корреспондентский счет:</w:t>
            </w:r>
          </w:p>
          <w:p w14:paraId="6A58C03F" w14:textId="77777777" w:rsidR="004C69F4" w:rsidRPr="007105CD" w:rsidRDefault="004C69F4" w:rsidP="004C69F4">
            <w:pPr>
              <w:widowControl w:val="0"/>
            </w:pPr>
            <w:r w:rsidRPr="007105CD">
              <w:t>БИК</w:t>
            </w:r>
          </w:p>
          <w:p w14:paraId="69D40FF8" w14:textId="77777777" w:rsidR="004C69F4" w:rsidRPr="007105CD" w:rsidRDefault="004C69F4" w:rsidP="004C69F4">
            <w:pPr>
              <w:widowControl w:val="0"/>
            </w:pPr>
          </w:p>
          <w:p w14:paraId="07758A31" w14:textId="77777777" w:rsidR="004C69F4" w:rsidRPr="007105CD" w:rsidRDefault="004C69F4" w:rsidP="004C69F4">
            <w:pPr>
              <w:widowControl w:val="0"/>
            </w:pPr>
          </w:p>
          <w:p w14:paraId="43433F42" w14:textId="77777777" w:rsidR="004C69F4" w:rsidRPr="007105CD" w:rsidRDefault="004C69F4" w:rsidP="004C69F4">
            <w:pPr>
              <w:widowControl w:val="0"/>
            </w:pPr>
          </w:p>
          <w:p w14:paraId="05DEAF6E" w14:textId="77777777" w:rsidR="004C69F4" w:rsidRPr="007105CD" w:rsidRDefault="004C69F4" w:rsidP="004C69F4">
            <w:pPr>
              <w:widowControl w:val="0"/>
            </w:pPr>
          </w:p>
          <w:p w14:paraId="4AFCCA61" w14:textId="77777777" w:rsidR="004C69F4" w:rsidRPr="007105CD" w:rsidRDefault="004C69F4" w:rsidP="004C69F4">
            <w:pPr>
              <w:widowControl w:val="0"/>
            </w:pPr>
          </w:p>
          <w:p w14:paraId="5EECC6A6" w14:textId="77777777" w:rsidR="004C69F4" w:rsidRPr="007105CD" w:rsidRDefault="004C69F4" w:rsidP="004C69F4">
            <w:pPr>
              <w:widowControl w:val="0"/>
            </w:pPr>
          </w:p>
          <w:p w14:paraId="3C8DBF39" w14:textId="77777777" w:rsidR="004C69F4" w:rsidRDefault="004C69F4" w:rsidP="004C69F4">
            <w:pPr>
              <w:widowControl w:val="0"/>
            </w:pPr>
          </w:p>
          <w:p w14:paraId="24EDBD48" w14:textId="77777777" w:rsidR="004C69F4" w:rsidRDefault="004C69F4" w:rsidP="004C69F4">
            <w:pPr>
              <w:widowControl w:val="0"/>
            </w:pPr>
          </w:p>
          <w:p w14:paraId="4F834940" w14:textId="77777777" w:rsidR="004C69F4" w:rsidRPr="007105CD" w:rsidRDefault="004C69F4" w:rsidP="004C69F4">
            <w:pPr>
              <w:widowControl w:val="0"/>
            </w:pPr>
          </w:p>
          <w:p w14:paraId="7A9DEAC6" w14:textId="77777777" w:rsidR="004C69F4" w:rsidRPr="007105CD" w:rsidRDefault="004C69F4" w:rsidP="004C69F4">
            <w:pPr>
              <w:widowControl w:val="0"/>
            </w:pPr>
            <w:r w:rsidRPr="007105CD">
              <w:t>________________ / __________/</w:t>
            </w:r>
          </w:p>
          <w:p w14:paraId="1744958F" w14:textId="77777777" w:rsidR="004C69F4" w:rsidRPr="007105CD" w:rsidRDefault="004C69F4" w:rsidP="004C69F4">
            <w:pPr>
              <w:widowControl w:val="0"/>
            </w:pPr>
            <w:r w:rsidRPr="00210DD3">
              <w:rPr>
                <w:i/>
                <w:sz w:val="16"/>
                <w:szCs w:val="16"/>
              </w:rPr>
              <w:t>(подписано ЭЦП)</w:t>
            </w:r>
          </w:p>
        </w:tc>
        <w:tc>
          <w:tcPr>
            <w:tcW w:w="4820" w:type="dxa"/>
          </w:tcPr>
          <w:p w14:paraId="3D2A4A85" w14:textId="77777777" w:rsidR="004C69F4" w:rsidRPr="007105CD" w:rsidRDefault="004C69F4" w:rsidP="004C69F4">
            <w:pPr>
              <w:widowControl w:val="0"/>
              <w:rPr>
                <w:b/>
              </w:rPr>
            </w:pPr>
            <w:r w:rsidRPr="007105CD">
              <w:rPr>
                <w:b/>
              </w:rPr>
              <w:t>ПОКУПАТЕЛЬ:</w:t>
            </w:r>
          </w:p>
          <w:p w14:paraId="1A79934E" w14:textId="77777777" w:rsidR="004C69F4" w:rsidRPr="00503F0B" w:rsidRDefault="004C69F4" w:rsidP="004C69F4">
            <w:pPr>
              <w:jc w:val="both"/>
              <w:rPr>
                <w:b/>
              </w:rPr>
            </w:pPr>
            <w:r w:rsidRPr="00503F0B">
              <w:rPr>
                <w:b/>
              </w:rPr>
              <w:t>АО «</w:t>
            </w:r>
            <w:r>
              <w:rPr>
                <w:b/>
              </w:rPr>
              <w:t>КАВКАЗ</w:t>
            </w:r>
            <w:proofErr w:type="gramStart"/>
            <w:r>
              <w:rPr>
                <w:b/>
              </w:rPr>
              <w:t>.Р</w:t>
            </w:r>
            <w:proofErr w:type="gramEnd"/>
            <w:r>
              <w:rPr>
                <w:b/>
              </w:rPr>
              <w:t>Ф</w:t>
            </w:r>
            <w:r w:rsidRPr="00503F0B">
              <w:rPr>
                <w:b/>
              </w:rPr>
              <w:t>»</w:t>
            </w:r>
          </w:p>
          <w:p w14:paraId="4514D9A6" w14:textId="77777777" w:rsidR="004C69F4" w:rsidRPr="00503F0B" w:rsidRDefault="004C69F4" w:rsidP="004C69F4">
            <w:pPr>
              <w:rPr>
                <w:bCs/>
              </w:rPr>
            </w:pPr>
          </w:p>
          <w:p w14:paraId="4BEE85A1" w14:textId="77777777" w:rsidR="004C69F4" w:rsidRPr="003035F8" w:rsidRDefault="004C69F4" w:rsidP="004C69F4">
            <w:pPr>
              <w:jc w:val="both"/>
              <w:rPr>
                <w:color w:val="000000"/>
                <w:u w:val="single"/>
              </w:rPr>
            </w:pPr>
            <w:r w:rsidRPr="00494FD6">
              <w:rPr>
                <w:bCs/>
                <w:u w:val="single"/>
              </w:rPr>
              <w:t>Адрес места нахождения</w:t>
            </w:r>
            <w:r w:rsidRPr="003035F8">
              <w:rPr>
                <w:color w:val="000000"/>
                <w:u w:val="single"/>
              </w:rPr>
              <w:t xml:space="preserve">: </w:t>
            </w:r>
          </w:p>
          <w:p w14:paraId="1889408A" w14:textId="77777777" w:rsidR="004C69F4" w:rsidRDefault="004C69F4" w:rsidP="004C69F4">
            <w:pPr>
              <w:jc w:val="both"/>
            </w:pPr>
            <w:r w:rsidRPr="00494FD6">
              <w:t xml:space="preserve">улица </w:t>
            </w:r>
            <w:proofErr w:type="spellStart"/>
            <w:r w:rsidRPr="00494FD6">
              <w:t>Тестовская</w:t>
            </w:r>
            <w:proofErr w:type="spellEnd"/>
            <w:r w:rsidRPr="00494FD6">
              <w:t>, дом 10, 26 этаж, помещение I,</w:t>
            </w:r>
          </w:p>
          <w:p w14:paraId="647DB9CF" w14:textId="77777777" w:rsidR="004C69F4" w:rsidRPr="00494FD6" w:rsidRDefault="004C69F4" w:rsidP="004C69F4">
            <w:pPr>
              <w:jc w:val="both"/>
            </w:pPr>
            <w:r w:rsidRPr="00494FD6">
              <w:t>город Москва, Российская Федерация, 123112</w:t>
            </w:r>
          </w:p>
          <w:p w14:paraId="464E2592" w14:textId="77777777" w:rsidR="004C69F4" w:rsidRPr="003035F8" w:rsidRDefault="004C69F4" w:rsidP="004C69F4">
            <w:pPr>
              <w:jc w:val="both"/>
              <w:rPr>
                <w:color w:val="000000"/>
                <w:u w:val="single"/>
              </w:rPr>
            </w:pPr>
            <w:r w:rsidRPr="003035F8">
              <w:rPr>
                <w:color w:val="000000"/>
                <w:u w:val="single"/>
              </w:rPr>
              <w:t xml:space="preserve">Адрес для отправки </w:t>
            </w:r>
          </w:p>
          <w:p w14:paraId="3F04370B" w14:textId="77777777" w:rsidR="004C69F4" w:rsidRPr="003035F8" w:rsidRDefault="004C69F4" w:rsidP="004C69F4">
            <w:pPr>
              <w:jc w:val="both"/>
              <w:rPr>
                <w:color w:val="000000"/>
                <w:u w:val="single"/>
              </w:rPr>
            </w:pPr>
            <w:r w:rsidRPr="003035F8">
              <w:rPr>
                <w:color w:val="000000"/>
                <w:u w:val="single"/>
              </w:rPr>
              <w:t>почтовой корреспонденции:</w:t>
            </w:r>
          </w:p>
          <w:p w14:paraId="1FC07525" w14:textId="77777777" w:rsidR="004C69F4" w:rsidRPr="00E1215F" w:rsidRDefault="004C69F4" w:rsidP="004C69F4">
            <w:pPr>
              <w:jc w:val="both"/>
            </w:pPr>
            <w:r w:rsidRPr="00494FD6">
              <w:t xml:space="preserve">123112, Российская Федерация, город Москва, </w:t>
            </w:r>
          </w:p>
          <w:p w14:paraId="355ABF3E" w14:textId="77777777" w:rsidR="004C69F4" w:rsidRPr="00E1215F" w:rsidRDefault="004C69F4" w:rsidP="004C69F4">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75678D34" w14:textId="77777777" w:rsidR="004C69F4" w:rsidRPr="00E1215F" w:rsidRDefault="004C69F4" w:rsidP="004C69F4">
            <w:pPr>
              <w:jc w:val="both"/>
            </w:pPr>
            <w:r w:rsidRPr="00E1215F">
              <w:t>Тел./факс: +7(495)775-91-22/ +7(495)775-91-24</w:t>
            </w:r>
          </w:p>
          <w:p w14:paraId="20A1025F" w14:textId="77777777" w:rsidR="004C69F4" w:rsidRPr="00E1215F" w:rsidRDefault="004C69F4" w:rsidP="004C69F4">
            <w:pPr>
              <w:jc w:val="both"/>
            </w:pPr>
            <w:r w:rsidRPr="00E1215F">
              <w:t xml:space="preserve">ИНН 2632100740, КПП </w:t>
            </w:r>
            <w:r w:rsidRPr="00494FD6">
              <w:t>770301001</w:t>
            </w:r>
          </w:p>
          <w:p w14:paraId="5BE4C15D" w14:textId="77777777" w:rsidR="004C69F4" w:rsidRPr="00E1215F" w:rsidRDefault="004C69F4" w:rsidP="004C69F4">
            <w:pPr>
              <w:jc w:val="both"/>
            </w:pPr>
            <w:r w:rsidRPr="00E1215F">
              <w:t>ОКПО 67132337, ОГРН 1102632003320</w:t>
            </w:r>
          </w:p>
          <w:p w14:paraId="71DAF83B" w14:textId="77777777" w:rsidR="004C69F4" w:rsidRPr="005E415C" w:rsidRDefault="004C69F4" w:rsidP="004C69F4">
            <w:pPr>
              <w:jc w:val="both"/>
              <w:rPr>
                <w:color w:val="000000"/>
                <w:u w:val="single"/>
              </w:rPr>
            </w:pPr>
            <w:r w:rsidRPr="005E415C">
              <w:rPr>
                <w:color w:val="000000"/>
                <w:u w:val="single"/>
              </w:rPr>
              <w:t xml:space="preserve">Наименование: </w:t>
            </w:r>
          </w:p>
          <w:p w14:paraId="7871DB67" w14:textId="77777777" w:rsidR="004C69F4" w:rsidRPr="005E415C" w:rsidRDefault="004C69F4" w:rsidP="004C69F4">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42FAF4E1" w14:textId="77777777" w:rsidR="004C69F4" w:rsidRPr="005E415C" w:rsidRDefault="004C69F4" w:rsidP="004C69F4">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0913C52" w14:textId="77777777" w:rsidR="004C69F4" w:rsidRPr="005E415C" w:rsidRDefault="004C69F4" w:rsidP="004C69F4">
            <w:pPr>
              <w:jc w:val="both"/>
            </w:pPr>
            <w:r w:rsidRPr="005E415C">
              <w:rPr>
                <w:color w:val="000000"/>
                <w:u w:val="single"/>
              </w:rPr>
              <w:t>Банк</w:t>
            </w:r>
            <w:r w:rsidRPr="005E415C">
              <w:t>: ГУ БАНКА РОССИИ ПО ЦФО//УФК ПО Г. МОСКВЕ г. Москва  </w:t>
            </w:r>
          </w:p>
          <w:p w14:paraId="4EC3F4CC" w14:textId="77777777" w:rsidR="004C69F4" w:rsidRPr="005E415C" w:rsidRDefault="004C69F4" w:rsidP="004C69F4">
            <w:r w:rsidRPr="005E415C">
              <w:rPr>
                <w:u w:val="single"/>
              </w:rPr>
              <w:t>Корреспондентский счет:</w:t>
            </w:r>
            <w:r w:rsidRPr="005E415C">
              <w:t xml:space="preserve"> 40102810545370000003</w:t>
            </w:r>
          </w:p>
          <w:p w14:paraId="4E931C3C" w14:textId="77777777" w:rsidR="004C69F4" w:rsidRPr="005E415C" w:rsidRDefault="004C69F4" w:rsidP="004C69F4">
            <w:pPr>
              <w:rPr>
                <w:rFonts w:ascii="Georgia" w:hAnsi="Georgia" w:cs="Calibri"/>
              </w:rPr>
            </w:pPr>
            <w:r w:rsidRPr="005E415C">
              <w:rPr>
                <w:u w:val="single"/>
              </w:rPr>
              <w:t>БИК</w:t>
            </w:r>
            <w:r w:rsidRPr="005E415C">
              <w:t>: 004525988</w:t>
            </w:r>
          </w:p>
          <w:p w14:paraId="7CAF19BD" w14:textId="77777777" w:rsidR="004C69F4" w:rsidRPr="007105CD" w:rsidRDefault="004C69F4" w:rsidP="004C69F4">
            <w:pPr>
              <w:widowControl w:val="0"/>
            </w:pPr>
          </w:p>
          <w:p w14:paraId="647B4FBC" w14:textId="77777777" w:rsidR="004C69F4" w:rsidRPr="007105CD" w:rsidRDefault="004C69F4" w:rsidP="004C69F4">
            <w:pPr>
              <w:widowControl w:val="0"/>
              <w:rPr>
                <w:b/>
              </w:rPr>
            </w:pPr>
            <w:r w:rsidRPr="007105CD">
              <w:t>_____________________/ _____________/</w:t>
            </w:r>
          </w:p>
          <w:p w14:paraId="69AEC4AC" w14:textId="77777777" w:rsidR="004C69F4" w:rsidRPr="007105CD" w:rsidRDefault="004C69F4" w:rsidP="004C69F4">
            <w:pPr>
              <w:widowControl w:val="0"/>
            </w:pPr>
            <w:r w:rsidRPr="00210DD3">
              <w:rPr>
                <w:i/>
                <w:sz w:val="16"/>
                <w:szCs w:val="16"/>
              </w:rPr>
              <w:t>(подписано ЭЦП)</w:t>
            </w:r>
          </w:p>
        </w:tc>
      </w:tr>
    </w:tbl>
    <w:p w14:paraId="752B7383" w14:textId="77777777" w:rsidR="004C69F4" w:rsidRPr="007105CD" w:rsidRDefault="004C69F4" w:rsidP="004C69F4">
      <w:pPr>
        <w:widowControl w:val="0"/>
        <w:rPr>
          <w:b/>
        </w:rPr>
      </w:pPr>
    </w:p>
    <w:p w14:paraId="1EFB7096" w14:textId="77777777" w:rsidR="004C69F4" w:rsidRPr="007105CD" w:rsidRDefault="004C69F4" w:rsidP="004C69F4">
      <w:pPr>
        <w:widowControl w:val="0"/>
        <w:rPr>
          <w:b/>
        </w:rPr>
      </w:pPr>
    </w:p>
    <w:p w14:paraId="2F1AF80B" w14:textId="77777777" w:rsidR="004C69F4" w:rsidRPr="007105CD" w:rsidRDefault="004C69F4" w:rsidP="004C69F4">
      <w:pPr>
        <w:widowControl w:val="0"/>
        <w:rPr>
          <w:b/>
        </w:rPr>
        <w:sectPr w:rsidR="004C69F4" w:rsidRPr="007105CD" w:rsidSect="00560FA8">
          <w:pgSz w:w="11906" w:h="16838"/>
          <w:pgMar w:top="1134" w:right="992" w:bottom="992" w:left="1418" w:header="454" w:footer="510" w:gutter="0"/>
          <w:cols w:space="708"/>
          <w:docGrid w:linePitch="360"/>
        </w:sectPr>
      </w:pPr>
    </w:p>
    <w:p w14:paraId="38AA97C3" w14:textId="77777777" w:rsidR="004C69F4" w:rsidRPr="007105CD" w:rsidRDefault="004C69F4" w:rsidP="004C69F4">
      <w:pPr>
        <w:widowControl w:val="0"/>
        <w:jc w:val="right"/>
        <w:rPr>
          <w:b/>
        </w:rPr>
      </w:pPr>
      <w:r w:rsidRPr="007105CD">
        <w:rPr>
          <w:b/>
        </w:rPr>
        <w:lastRenderedPageBreak/>
        <w:t xml:space="preserve">ПРИЛОЖЕНИЕ </w:t>
      </w:r>
    </w:p>
    <w:p w14:paraId="038CDE8C" w14:textId="77777777" w:rsidR="004C69F4" w:rsidRPr="007105CD" w:rsidRDefault="004C69F4" w:rsidP="004C69F4">
      <w:pPr>
        <w:widowControl w:val="0"/>
        <w:jc w:val="right"/>
        <w:rPr>
          <w:b/>
        </w:rPr>
      </w:pPr>
      <w:r w:rsidRPr="007105CD">
        <w:rPr>
          <w:b/>
        </w:rPr>
        <w:t>к договору от «__» _______________ 202</w:t>
      </w:r>
      <w:r>
        <w:rPr>
          <w:b/>
        </w:rPr>
        <w:t>2</w:t>
      </w:r>
      <w:r w:rsidRPr="007105CD">
        <w:rPr>
          <w:b/>
        </w:rPr>
        <w:t xml:space="preserve"> г.</w:t>
      </w:r>
    </w:p>
    <w:p w14:paraId="4E425802" w14:textId="77777777" w:rsidR="004C69F4" w:rsidRPr="007105CD" w:rsidRDefault="004C69F4" w:rsidP="004C69F4">
      <w:pPr>
        <w:widowControl w:val="0"/>
        <w:jc w:val="right"/>
        <w:rPr>
          <w:b/>
        </w:rPr>
      </w:pPr>
      <w:r w:rsidRPr="007105CD">
        <w:rPr>
          <w:b/>
        </w:rPr>
        <w:t>№ _____________</w:t>
      </w:r>
    </w:p>
    <w:p w14:paraId="62371293" w14:textId="77777777" w:rsidR="004C69F4" w:rsidRPr="007105CD" w:rsidRDefault="004C69F4" w:rsidP="004C69F4">
      <w:pPr>
        <w:widowControl w:val="0"/>
        <w:jc w:val="center"/>
        <w:rPr>
          <w:b/>
          <w:bCs/>
        </w:rPr>
      </w:pPr>
      <w:r w:rsidRPr="007105CD">
        <w:rPr>
          <w:b/>
          <w:bCs/>
        </w:rPr>
        <w:t>ТЕХНИЧЕСКОЕ ЗАДАНИЕ</w:t>
      </w:r>
    </w:p>
    <w:p w14:paraId="75D08709" w14:textId="77777777" w:rsidR="004C69F4" w:rsidRPr="007105CD" w:rsidRDefault="004C69F4" w:rsidP="004C69F4">
      <w:pPr>
        <w:widowControl w:val="0"/>
        <w:jc w:val="center"/>
      </w:pPr>
      <w:r w:rsidRPr="007105CD">
        <w:t>на производство и поставку полиграфической продукции</w:t>
      </w:r>
    </w:p>
    <w:p w14:paraId="5BD96B37" w14:textId="77777777" w:rsidR="004C69F4" w:rsidRPr="007105CD" w:rsidRDefault="004C69F4" w:rsidP="004C69F4">
      <w:pPr>
        <w:widowControl w:val="0"/>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4730"/>
        <w:gridCol w:w="1276"/>
        <w:gridCol w:w="1843"/>
        <w:gridCol w:w="2126"/>
        <w:gridCol w:w="2126"/>
        <w:gridCol w:w="2126"/>
      </w:tblGrid>
      <w:tr w:rsidR="004C69F4" w:rsidRPr="007105CD" w14:paraId="6B84E449" w14:textId="77777777" w:rsidTr="00944DDB">
        <w:trPr>
          <w:trHeight w:val="284"/>
        </w:trPr>
        <w:tc>
          <w:tcPr>
            <w:tcW w:w="623" w:type="dxa"/>
            <w:shd w:val="clear" w:color="auto" w:fill="auto"/>
          </w:tcPr>
          <w:p w14:paraId="3EF2FC11" w14:textId="77777777" w:rsidR="004C69F4" w:rsidRPr="007105CD" w:rsidRDefault="004C69F4" w:rsidP="004C69F4">
            <w:pPr>
              <w:widowControl w:val="0"/>
            </w:pPr>
            <w:r w:rsidRPr="007105CD">
              <w:t>№</w:t>
            </w:r>
          </w:p>
          <w:p w14:paraId="0ABCDEE9" w14:textId="77777777" w:rsidR="004C69F4" w:rsidRPr="007105CD" w:rsidRDefault="004C69F4" w:rsidP="004C69F4">
            <w:pPr>
              <w:widowControl w:val="0"/>
            </w:pPr>
            <w:proofErr w:type="gramStart"/>
            <w:r w:rsidRPr="007105CD">
              <w:rPr>
                <w:b/>
                <w:bCs/>
              </w:rPr>
              <w:t>п</w:t>
            </w:r>
            <w:proofErr w:type="gramEnd"/>
            <w:r w:rsidRPr="007105CD">
              <w:rPr>
                <w:b/>
                <w:bCs/>
              </w:rPr>
              <w:t>/п</w:t>
            </w:r>
          </w:p>
        </w:tc>
        <w:tc>
          <w:tcPr>
            <w:tcW w:w="4730" w:type="dxa"/>
            <w:shd w:val="clear" w:color="auto" w:fill="auto"/>
          </w:tcPr>
          <w:p w14:paraId="0AC0561B" w14:textId="7E23953A" w:rsidR="004C69F4" w:rsidRPr="007105CD" w:rsidRDefault="004C69F4" w:rsidP="004C69F4">
            <w:pPr>
              <w:widowControl w:val="0"/>
            </w:pPr>
            <w:r w:rsidRPr="007105CD">
              <w:t>Наименование продукции</w:t>
            </w:r>
            <w:r w:rsidR="00B3292F">
              <w:rPr>
                <w:rStyle w:val="affffc"/>
              </w:rPr>
              <w:endnoteReference w:id="1"/>
            </w:r>
            <w:r w:rsidR="00B3292F">
              <w:t>*</w:t>
            </w:r>
          </w:p>
        </w:tc>
        <w:tc>
          <w:tcPr>
            <w:tcW w:w="1276" w:type="dxa"/>
            <w:shd w:val="clear" w:color="auto" w:fill="auto"/>
          </w:tcPr>
          <w:p w14:paraId="0FB40BE6" w14:textId="77777777" w:rsidR="004C69F4" w:rsidRPr="007105CD" w:rsidRDefault="004C69F4" w:rsidP="004C69F4">
            <w:pPr>
              <w:widowControl w:val="0"/>
            </w:pPr>
            <w:r w:rsidRPr="007105CD">
              <w:t>Тираж</w:t>
            </w:r>
          </w:p>
        </w:tc>
        <w:tc>
          <w:tcPr>
            <w:tcW w:w="1843" w:type="dxa"/>
            <w:shd w:val="clear" w:color="auto" w:fill="auto"/>
          </w:tcPr>
          <w:p w14:paraId="093931FA" w14:textId="77777777" w:rsidR="004C69F4" w:rsidRPr="007105CD" w:rsidRDefault="004C69F4" w:rsidP="004C69F4">
            <w:pPr>
              <w:widowControl w:val="0"/>
            </w:pPr>
            <w:r w:rsidRPr="007105CD">
              <w:t xml:space="preserve">Срок поставки, рабочие дни </w:t>
            </w:r>
          </w:p>
        </w:tc>
        <w:tc>
          <w:tcPr>
            <w:tcW w:w="2126" w:type="dxa"/>
            <w:shd w:val="clear" w:color="auto" w:fill="auto"/>
          </w:tcPr>
          <w:p w14:paraId="723EF8DE" w14:textId="77777777" w:rsidR="004C69F4" w:rsidRPr="007105CD" w:rsidRDefault="004C69F4" w:rsidP="004C69F4">
            <w:pPr>
              <w:widowControl w:val="0"/>
            </w:pPr>
            <w:r w:rsidRPr="007105CD">
              <w:t xml:space="preserve">Цена за единицу, рублей, без НДС </w:t>
            </w:r>
          </w:p>
        </w:tc>
        <w:tc>
          <w:tcPr>
            <w:tcW w:w="2126" w:type="dxa"/>
            <w:shd w:val="clear" w:color="auto" w:fill="auto"/>
          </w:tcPr>
          <w:p w14:paraId="74DE4D90" w14:textId="77777777" w:rsidR="004C69F4" w:rsidRPr="007105CD" w:rsidRDefault="004C69F4" w:rsidP="004C69F4">
            <w:pPr>
              <w:widowControl w:val="0"/>
            </w:pPr>
            <w:r w:rsidRPr="007105CD">
              <w:t xml:space="preserve">Стоимость товара, рублей, без НДС </w:t>
            </w:r>
          </w:p>
        </w:tc>
        <w:tc>
          <w:tcPr>
            <w:tcW w:w="2126" w:type="dxa"/>
            <w:shd w:val="clear" w:color="auto" w:fill="auto"/>
          </w:tcPr>
          <w:p w14:paraId="0F528354" w14:textId="77777777" w:rsidR="004C69F4" w:rsidRPr="007105CD" w:rsidRDefault="004C69F4" w:rsidP="004C69F4">
            <w:pPr>
              <w:widowControl w:val="0"/>
            </w:pPr>
            <w:r w:rsidRPr="007105CD">
              <w:t xml:space="preserve">Стоимость товара, рублей, </w:t>
            </w:r>
            <w:r w:rsidRPr="007105CD">
              <w:rPr>
                <w:lang w:val="en-US"/>
              </w:rPr>
              <w:t>c</w:t>
            </w:r>
            <w:r w:rsidRPr="007105CD">
              <w:t xml:space="preserve"> НДС</w:t>
            </w:r>
          </w:p>
        </w:tc>
      </w:tr>
      <w:tr w:rsidR="004C69F4" w:rsidRPr="007105CD" w14:paraId="4AE19394" w14:textId="77777777" w:rsidTr="00B3292F">
        <w:trPr>
          <w:trHeight w:val="284"/>
        </w:trPr>
        <w:tc>
          <w:tcPr>
            <w:tcW w:w="623" w:type="dxa"/>
            <w:shd w:val="clear" w:color="auto" w:fill="auto"/>
          </w:tcPr>
          <w:p w14:paraId="6436BC41" w14:textId="77777777" w:rsidR="004C69F4" w:rsidRPr="007105CD" w:rsidRDefault="004C69F4" w:rsidP="00B3292F">
            <w:pPr>
              <w:widowControl w:val="0"/>
              <w:jc w:val="center"/>
            </w:pPr>
            <w:r w:rsidRPr="007105CD">
              <w:t>1</w:t>
            </w:r>
          </w:p>
        </w:tc>
        <w:tc>
          <w:tcPr>
            <w:tcW w:w="4730" w:type="dxa"/>
            <w:shd w:val="clear" w:color="auto" w:fill="auto"/>
          </w:tcPr>
          <w:p w14:paraId="22E0EDA5" w14:textId="77777777" w:rsidR="004C69F4" w:rsidRPr="007105CD" w:rsidRDefault="004C69F4" w:rsidP="00B3292F">
            <w:pPr>
              <w:widowControl w:val="0"/>
              <w:jc w:val="center"/>
            </w:pPr>
            <w:r w:rsidRPr="007105CD">
              <w:t>2</w:t>
            </w:r>
          </w:p>
        </w:tc>
        <w:tc>
          <w:tcPr>
            <w:tcW w:w="1276" w:type="dxa"/>
            <w:shd w:val="clear" w:color="auto" w:fill="auto"/>
          </w:tcPr>
          <w:p w14:paraId="2A09993A" w14:textId="77777777" w:rsidR="004C69F4" w:rsidRPr="007105CD" w:rsidRDefault="004C69F4" w:rsidP="00B3292F">
            <w:pPr>
              <w:widowControl w:val="0"/>
              <w:jc w:val="center"/>
            </w:pPr>
            <w:r w:rsidRPr="007105CD">
              <w:t>3</w:t>
            </w:r>
          </w:p>
        </w:tc>
        <w:tc>
          <w:tcPr>
            <w:tcW w:w="1843" w:type="dxa"/>
            <w:shd w:val="clear" w:color="auto" w:fill="auto"/>
          </w:tcPr>
          <w:p w14:paraId="4D480815" w14:textId="77777777" w:rsidR="004C69F4" w:rsidRPr="007105CD" w:rsidRDefault="004C69F4" w:rsidP="00B3292F">
            <w:pPr>
              <w:widowControl w:val="0"/>
              <w:jc w:val="center"/>
            </w:pPr>
            <w:r w:rsidRPr="007105CD">
              <w:t>4</w:t>
            </w:r>
          </w:p>
        </w:tc>
        <w:tc>
          <w:tcPr>
            <w:tcW w:w="2126" w:type="dxa"/>
            <w:shd w:val="clear" w:color="auto" w:fill="auto"/>
          </w:tcPr>
          <w:p w14:paraId="5F6AE871" w14:textId="77777777" w:rsidR="004C69F4" w:rsidRPr="007105CD" w:rsidRDefault="004C69F4" w:rsidP="00B3292F">
            <w:pPr>
              <w:widowControl w:val="0"/>
              <w:jc w:val="center"/>
            </w:pPr>
            <w:r w:rsidRPr="007105CD">
              <w:t>5</w:t>
            </w:r>
          </w:p>
        </w:tc>
        <w:tc>
          <w:tcPr>
            <w:tcW w:w="2126" w:type="dxa"/>
            <w:shd w:val="clear" w:color="auto" w:fill="auto"/>
          </w:tcPr>
          <w:p w14:paraId="23641696" w14:textId="77777777" w:rsidR="004C69F4" w:rsidRPr="007105CD" w:rsidRDefault="004C69F4" w:rsidP="00B3292F">
            <w:pPr>
              <w:widowControl w:val="0"/>
              <w:jc w:val="center"/>
            </w:pPr>
            <w:r w:rsidRPr="007105CD">
              <w:t>6</w:t>
            </w:r>
          </w:p>
        </w:tc>
        <w:tc>
          <w:tcPr>
            <w:tcW w:w="2126" w:type="dxa"/>
            <w:shd w:val="clear" w:color="auto" w:fill="auto"/>
          </w:tcPr>
          <w:p w14:paraId="51C342AC" w14:textId="77777777" w:rsidR="004C69F4" w:rsidRPr="007105CD" w:rsidRDefault="004C69F4" w:rsidP="00B3292F">
            <w:pPr>
              <w:widowControl w:val="0"/>
              <w:jc w:val="center"/>
            </w:pPr>
            <w:r w:rsidRPr="007105CD">
              <w:t>7</w:t>
            </w:r>
          </w:p>
        </w:tc>
      </w:tr>
      <w:tr w:rsidR="00B3292F" w:rsidRPr="007105CD" w14:paraId="74E7CAE9" w14:textId="77777777" w:rsidTr="00B3292F">
        <w:trPr>
          <w:trHeight w:val="284"/>
        </w:trPr>
        <w:tc>
          <w:tcPr>
            <w:tcW w:w="623" w:type="dxa"/>
            <w:shd w:val="clear" w:color="auto" w:fill="auto"/>
          </w:tcPr>
          <w:p w14:paraId="4AE77F77" w14:textId="77777777" w:rsidR="00B3292F" w:rsidRPr="007105CD" w:rsidRDefault="00B3292F" w:rsidP="004C69F4">
            <w:pPr>
              <w:widowControl w:val="0"/>
            </w:pPr>
            <w:r w:rsidRPr="007105CD">
              <w:t>1.</w:t>
            </w:r>
          </w:p>
        </w:tc>
        <w:tc>
          <w:tcPr>
            <w:tcW w:w="4730" w:type="dxa"/>
            <w:shd w:val="clear" w:color="auto" w:fill="auto"/>
          </w:tcPr>
          <w:p w14:paraId="2E11C4E2" w14:textId="77777777" w:rsidR="00B3292F" w:rsidRPr="007105CD" w:rsidRDefault="00B3292F" w:rsidP="004C69F4">
            <w:pPr>
              <w:widowControl w:val="0"/>
            </w:pPr>
          </w:p>
        </w:tc>
        <w:tc>
          <w:tcPr>
            <w:tcW w:w="1276" w:type="dxa"/>
            <w:shd w:val="clear" w:color="auto" w:fill="auto"/>
          </w:tcPr>
          <w:p w14:paraId="7ABAE4F8" w14:textId="3FF5218C" w:rsidR="00B3292F" w:rsidRPr="00B3292F" w:rsidRDefault="00B3292F" w:rsidP="00B3292F">
            <w:pPr>
              <w:widowControl w:val="0"/>
              <w:jc w:val="center"/>
            </w:pPr>
            <w:r w:rsidRPr="00B3292F">
              <w:rPr>
                <w:rFonts w:eastAsia="Calibri"/>
                <w:color w:val="000000"/>
                <w:lang w:eastAsia="en-US"/>
              </w:rPr>
              <w:t>1 сигнальный образец (200 шт.)</w:t>
            </w:r>
          </w:p>
        </w:tc>
        <w:tc>
          <w:tcPr>
            <w:tcW w:w="1843" w:type="dxa"/>
            <w:shd w:val="clear" w:color="auto" w:fill="auto"/>
            <w:vAlign w:val="center"/>
          </w:tcPr>
          <w:p w14:paraId="6EEEFA3F" w14:textId="0065B026" w:rsidR="00B3292F" w:rsidRPr="007105CD" w:rsidRDefault="00B3292F" w:rsidP="00960ADD">
            <w:pPr>
              <w:widowControl w:val="0"/>
              <w:jc w:val="center"/>
              <w:rPr>
                <w:lang w:val="en-US"/>
              </w:rPr>
            </w:pPr>
            <w:r w:rsidRPr="00547D97">
              <w:t>7</w:t>
            </w:r>
          </w:p>
        </w:tc>
        <w:tc>
          <w:tcPr>
            <w:tcW w:w="2126" w:type="dxa"/>
            <w:shd w:val="clear" w:color="auto" w:fill="auto"/>
          </w:tcPr>
          <w:p w14:paraId="61034257" w14:textId="77777777" w:rsidR="00B3292F" w:rsidRPr="007105CD" w:rsidRDefault="00B3292F" w:rsidP="004C69F4">
            <w:pPr>
              <w:widowControl w:val="0"/>
            </w:pPr>
          </w:p>
        </w:tc>
        <w:tc>
          <w:tcPr>
            <w:tcW w:w="2126" w:type="dxa"/>
            <w:shd w:val="clear" w:color="auto" w:fill="auto"/>
          </w:tcPr>
          <w:p w14:paraId="5514DC65" w14:textId="77777777" w:rsidR="00B3292F" w:rsidRPr="007105CD" w:rsidRDefault="00B3292F" w:rsidP="004C69F4">
            <w:pPr>
              <w:widowControl w:val="0"/>
            </w:pPr>
          </w:p>
        </w:tc>
        <w:tc>
          <w:tcPr>
            <w:tcW w:w="2126" w:type="dxa"/>
            <w:shd w:val="clear" w:color="auto" w:fill="auto"/>
          </w:tcPr>
          <w:p w14:paraId="1C57F1E6" w14:textId="77777777" w:rsidR="00B3292F" w:rsidRPr="007105CD" w:rsidRDefault="00B3292F" w:rsidP="004C69F4">
            <w:pPr>
              <w:widowControl w:val="0"/>
            </w:pPr>
          </w:p>
        </w:tc>
      </w:tr>
      <w:tr w:rsidR="00B3292F" w:rsidRPr="007105CD" w14:paraId="18B54406" w14:textId="77777777" w:rsidTr="00B3292F">
        <w:trPr>
          <w:trHeight w:val="284"/>
        </w:trPr>
        <w:tc>
          <w:tcPr>
            <w:tcW w:w="623" w:type="dxa"/>
            <w:shd w:val="clear" w:color="auto" w:fill="auto"/>
          </w:tcPr>
          <w:p w14:paraId="7B603BFC" w14:textId="77777777" w:rsidR="00B3292F" w:rsidRPr="007105CD" w:rsidRDefault="00B3292F" w:rsidP="004C69F4">
            <w:pPr>
              <w:widowControl w:val="0"/>
            </w:pPr>
            <w:r w:rsidRPr="007105CD">
              <w:t>2.</w:t>
            </w:r>
          </w:p>
        </w:tc>
        <w:tc>
          <w:tcPr>
            <w:tcW w:w="4730" w:type="dxa"/>
            <w:shd w:val="clear" w:color="auto" w:fill="auto"/>
          </w:tcPr>
          <w:p w14:paraId="35EA2FC1" w14:textId="77777777" w:rsidR="00B3292F" w:rsidRPr="007105CD" w:rsidRDefault="00B3292F" w:rsidP="004C69F4">
            <w:pPr>
              <w:widowControl w:val="0"/>
            </w:pPr>
          </w:p>
        </w:tc>
        <w:tc>
          <w:tcPr>
            <w:tcW w:w="1276" w:type="dxa"/>
            <w:shd w:val="clear" w:color="auto" w:fill="auto"/>
          </w:tcPr>
          <w:p w14:paraId="7436C6AB" w14:textId="3A14DFA3" w:rsidR="00B3292F" w:rsidRPr="00B3292F" w:rsidRDefault="00B3292F" w:rsidP="00B3292F">
            <w:pPr>
              <w:widowControl w:val="0"/>
              <w:jc w:val="center"/>
            </w:pPr>
            <w:r w:rsidRPr="00B3292F">
              <w:t>1 сигнальный образец (200 шт.)</w:t>
            </w:r>
          </w:p>
        </w:tc>
        <w:tc>
          <w:tcPr>
            <w:tcW w:w="1843" w:type="dxa"/>
            <w:shd w:val="clear" w:color="auto" w:fill="auto"/>
            <w:vAlign w:val="center"/>
          </w:tcPr>
          <w:p w14:paraId="747079DD" w14:textId="58234745" w:rsidR="00B3292F" w:rsidRPr="007105CD" w:rsidRDefault="00B3292F" w:rsidP="00960ADD">
            <w:pPr>
              <w:widowControl w:val="0"/>
              <w:jc w:val="center"/>
              <w:rPr>
                <w:lang w:val="en-US"/>
              </w:rPr>
            </w:pPr>
            <w:r w:rsidRPr="00547D97">
              <w:t>7</w:t>
            </w:r>
          </w:p>
        </w:tc>
        <w:tc>
          <w:tcPr>
            <w:tcW w:w="2126" w:type="dxa"/>
            <w:shd w:val="clear" w:color="auto" w:fill="auto"/>
          </w:tcPr>
          <w:p w14:paraId="1A001B48" w14:textId="77777777" w:rsidR="00B3292F" w:rsidRPr="007105CD" w:rsidRDefault="00B3292F" w:rsidP="004C69F4">
            <w:pPr>
              <w:widowControl w:val="0"/>
            </w:pPr>
          </w:p>
        </w:tc>
        <w:tc>
          <w:tcPr>
            <w:tcW w:w="2126" w:type="dxa"/>
            <w:shd w:val="clear" w:color="auto" w:fill="auto"/>
          </w:tcPr>
          <w:p w14:paraId="112366B6" w14:textId="77777777" w:rsidR="00B3292F" w:rsidRPr="007105CD" w:rsidRDefault="00B3292F" w:rsidP="004C69F4">
            <w:pPr>
              <w:widowControl w:val="0"/>
            </w:pPr>
          </w:p>
        </w:tc>
        <w:tc>
          <w:tcPr>
            <w:tcW w:w="2126" w:type="dxa"/>
            <w:shd w:val="clear" w:color="auto" w:fill="auto"/>
          </w:tcPr>
          <w:p w14:paraId="16280785" w14:textId="77777777" w:rsidR="00B3292F" w:rsidRPr="007105CD" w:rsidRDefault="00B3292F" w:rsidP="004C69F4">
            <w:pPr>
              <w:widowControl w:val="0"/>
            </w:pPr>
          </w:p>
        </w:tc>
      </w:tr>
      <w:tr w:rsidR="00B3292F" w:rsidRPr="007105CD" w14:paraId="463EC053" w14:textId="77777777" w:rsidTr="00B3292F">
        <w:trPr>
          <w:trHeight w:val="284"/>
        </w:trPr>
        <w:tc>
          <w:tcPr>
            <w:tcW w:w="623" w:type="dxa"/>
            <w:shd w:val="clear" w:color="auto" w:fill="auto"/>
          </w:tcPr>
          <w:p w14:paraId="7CFF5153" w14:textId="77777777" w:rsidR="00B3292F" w:rsidRPr="007105CD" w:rsidRDefault="00B3292F" w:rsidP="004C69F4">
            <w:pPr>
              <w:widowControl w:val="0"/>
            </w:pPr>
            <w:r w:rsidRPr="007105CD">
              <w:t>3.</w:t>
            </w:r>
          </w:p>
        </w:tc>
        <w:tc>
          <w:tcPr>
            <w:tcW w:w="4730" w:type="dxa"/>
            <w:shd w:val="clear" w:color="auto" w:fill="auto"/>
          </w:tcPr>
          <w:p w14:paraId="69DFD15D" w14:textId="77777777" w:rsidR="00B3292F" w:rsidRPr="007105CD" w:rsidRDefault="00B3292F" w:rsidP="004C69F4">
            <w:pPr>
              <w:widowControl w:val="0"/>
            </w:pPr>
          </w:p>
        </w:tc>
        <w:tc>
          <w:tcPr>
            <w:tcW w:w="1276" w:type="dxa"/>
            <w:shd w:val="clear" w:color="auto" w:fill="auto"/>
          </w:tcPr>
          <w:p w14:paraId="4A6FD27F" w14:textId="4DD439A5" w:rsidR="00B3292F" w:rsidRPr="00B3292F" w:rsidRDefault="00B3292F" w:rsidP="00B3292F">
            <w:pPr>
              <w:widowControl w:val="0"/>
              <w:jc w:val="center"/>
            </w:pPr>
            <w:r w:rsidRPr="00B3292F">
              <w:rPr>
                <w:rFonts w:eastAsia="Calibri"/>
                <w:color w:val="000000"/>
                <w:lang w:eastAsia="en-US"/>
              </w:rPr>
              <w:t>1 сигнальный образец (200 шт.)</w:t>
            </w:r>
          </w:p>
        </w:tc>
        <w:tc>
          <w:tcPr>
            <w:tcW w:w="1843" w:type="dxa"/>
            <w:shd w:val="clear" w:color="auto" w:fill="auto"/>
            <w:vAlign w:val="center"/>
          </w:tcPr>
          <w:p w14:paraId="3EEB39B0" w14:textId="5C71F503" w:rsidR="00B3292F" w:rsidRPr="007105CD" w:rsidRDefault="00B3292F" w:rsidP="00960ADD">
            <w:pPr>
              <w:widowControl w:val="0"/>
              <w:jc w:val="center"/>
              <w:rPr>
                <w:lang w:val="en-US"/>
              </w:rPr>
            </w:pPr>
            <w:r w:rsidRPr="00547D97">
              <w:t>7</w:t>
            </w:r>
          </w:p>
        </w:tc>
        <w:tc>
          <w:tcPr>
            <w:tcW w:w="2126" w:type="dxa"/>
            <w:shd w:val="clear" w:color="auto" w:fill="auto"/>
          </w:tcPr>
          <w:p w14:paraId="6110EFD3" w14:textId="77777777" w:rsidR="00B3292F" w:rsidRPr="007105CD" w:rsidRDefault="00B3292F" w:rsidP="004C69F4">
            <w:pPr>
              <w:widowControl w:val="0"/>
            </w:pPr>
          </w:p>
        </w:tc>
        <w:tc>
          <w:tcPr>
            <w:tcW w:w="2126" w:type="dxa"/>
            <w:shd w:val="clear" w:color="auto" w:fill="auto"/>
          </w:tcPr>
          <w:p w14:paraId="61CD5827" w14:textId="77777777" w:rsidR="00B3292F" w:rsidRPr="007105CD" w:rsidRDefault="00B3292F" w:rsidP="004C69F4">
            <w:pPr>
              <w:widowControl w:val="0"/>
            </w:pPr>
          </w:p>
        </w:tc>
        <w:tc>
          <w:tcPr>
            <w:tcW w:w="2126" w:type="dxa"/>
            <w:shd w:val="clear" w:color="auto" w:fill="auto"/>
          </w:tcPr>
          <w:p w14:paraId="1DBBBC97" w14:textId="77777777" w:rsidR="00B3292F" w:rsidRPr="007105CD" w:rsidRDefault="00B3292F" w:rsidP="004C69F4">
            <w:pPr>
              <w:widowControl w:val="0"/>
            </w:pPr>
          </w:p>
        </w:tc>
      </w:tr>
      <w:tr w:rsidR="00B3292F" w:rsidRPr="007105CD" w14:paraId="24D674ED" w14:textId="77777777" w:rsidTr="00B3292F">
        <w:trPr>
          <w:trHeight w:val="284"/>
        </w:trPr>
        <w:tc>
          <w:tcPr>
            <w:tcW w:w="623" w:type="dxa"/>
            <w:vMerge w:val="restart"/>
            <w:shd w:val="clear" w:color="auto" w:fill="auto"/>
          </w:tcPr>
          <w:p w14:paraId="70651753" w14:textId="77777777" w:rsidR="00B3292F" w:rsidRPr="007105CD" w:rsidRDefault="00B3292F" w:rsidP="004C69F4">
            <w:pPr>
              <w:widowControl w:val="0"/>
            </w:pPr>
            <w:r w:rsidRPr="007105CD">
              <w:t>4.</w:t>
            </w:r>
          </w:p>
        </w:tc>
        <w:tc>
          <w:tcPr>
            <w:tcW w:w="4730" w:type="dxa"/>
            <w:vMerge w:val="restart"/>
            <w:shd w:val="clear" w:color="auto" w:fill="auto"/>
          </w:tcPr>
          <w:p w14:paraId="713CCFEC" w14:textId="77777777" w:rsidR="00B3292F" w:rsidRPr="007105CD" w:rsidRDefault="00B3292F" w:rsidP="004C69F4">
            <w:pPr>
              <w:widowControl w:val="0"/>
            </w:pPr>
          </w:p>
        </w:tc>
        <w:tc>
          <w:tcPr>
            <w:tcW w:w="1276" w:type="dxa"/>
            <w:shd w:val="clear" w:color="auto" w:fill="auto"/>
          </w:tcPr>
          <w:p w14:paraId="45018BD7" w14:textId="61B44914" w:rsidR="00B3292F" w:rsidRPr="00B3292F" w:rsidRDefault="00B3292F" w:rsidP="00B3292F">
            <w:pPr>
              <w:widowControl w:val="0"/>
              <w:jc w:val="center"/>
            </w:pPr>
            <w:r w:rsidRPr="00B3292F">
              <w:rPr>
                <w:rFonts w:eastAsia="Courier New"/>
              </w:rPr>
              <w:t>1 сигнальный образец (100 блоков)</w:t>
            </w:r>
          </w:p>
        </w:tc>
        <w:tc>
          <w:tcPr>
            <w:tcW w:w="1843" w:type="dxa"/>
            <w:shd w:val="clear" w:color="auto" w:fill="auto"/>
            <w:vAlign w:val="center"/>
          </w:tcPr>
          <w:p w14:paraId="675EA1BA" w14:textId="1AD15F3D" w:rsidR="00B3292F" w:rsidRPr="007105CD" w:rsidRDefault="00B3292F" w:rsidP="00960ADD">
            <w:pPr>
              <w:widowControl w:val="0"/>
              <w:jc w:val="center"/>
              <w:rPr>
                <w:lang w:val="en-US"/>
              </w:rPr>
            </w:pPr>
            <w:r w:rsidRPr="00547D97">
              <w:t>7</w:t>
            </w:r>
          </w:p>
        </w:tc>
        <w:tc>
          <w:tcPr>
            <w:tcW w:w="2126" w:type="dxa"/>
            <w:shd w:val="clear" w:color="auto" w:fill="auto"/>
          </w:tcPr>
          <w:p w14:paraId="346F489E" w14:textId="77777777" w:rsidR="00B3292F" w:rsidRPr="007105CD" w:rsidRDefault="00B3292F" w:rsidP="004C69F4">
            <w:pPr>
              <w:widowControl w:val="0"/>
            </w:pPr>
          </w:p>
        </w:tc>
        <w:tc>
          <w:tcPr>
            <w:tcW w:w="2126" w:type="dxa"/>
            <w:shd w:val="clear" w:color="auto" w:fill="auto"/>
          </w:tcPr>
          <w:p w14:paraId="2C41AC64" w14:textId="77777777" w:rsidR="00B3292F" w:rsidRPr="007105CD" w:rsidRDefault="00B3292F" w:rsidP="004C69F4">
            <w:pPr>
              <w:widowControl w:val="0"/>
            </w:pPr>
          </w:p>
        </w:tc>
        <w:tc>
          <w:tcPr>
            <w:tcW w:w="2126" w:type="dxa"/>
            <w:shd w:val="clear" w:color="auto" w:fill="auto"/>
          </w:tcPr>
          <w:p w14:paraId="6E7F4DBE" w14:textId="77777777" w:rsidR="00B3292F" w:rsidRPr="007105CD" w:rsidRDefault="00B3292F" w:rsidP="004C69F4">
            <w:pPr>
              <w:widowControl w:val="0"/>
            </w:pPr>
          </w:p>
        </w:tc>
      </w:tr>
      <w:tr w:rsidR="00B3292F" w:rsidRPr="007105CD" w14:paraId="04345FEB" w14:textId="77777777" w:rsidTr="00B3292F">
        <w:trPr>
          <w:trHeight w:val="284"/>
        </w:trPr>
        <w:tc>
          <w:tcPr>
            <w:tcW w:w="623" w:type="dxa"/>
            <w:vMerge/>
            <w:shd w:val="clear" w:color="auto" w:fill="auto"/>
          </w:tcPr>
          <w:p w14:paraId="52506829" w14:textId="77777777" w:rsidR="00B3292F" w:rsidRPr="007105CD" w:rsidRDefault="00B3292F" w:rsidP="004C69F4">
            <w:pPr>
              <w:widowControl w:val="0"/>
            </w:pPr>
          </w:p>
        </w:tc>
        <w:tc>
          <w:tcPr>
            <w:tcW w:w="4730" w:type="dxa"/>
            <w:vMerge/>
            <w:shd w:val="clear" w:color="auto" w:fill="auto"/>
          </w:tcPr>
          <w:p w14:paraId="71B8D258" w14:textId="77777777" w:rsidR="00B3292F" w:rsidRPr="007105CD" w:rsidRDefault="00B3292F" w:rsidP="004C69F4">
            <w:pPr>
              <w:widowControl w:val="0"/>
              <w:rPr>
                <w:u w:val="single"/>
              </w:rPr>
            </w:pPr>
          </w:p>
        </w:tc>
        <w:tc>
          <w:tcPr>
            <w:tcW w:w="1276" w:type="dxa"/>
            <w:shd w:val="clear" w:color="auto" w:fill="auto"/>
          </w:tcPr>
          <w:p w14:paraId="5A6A77EC" w14:textId="5C6471CF" w:rsidR="00B3292F" w:rsidRPr="00B3292F" w:rsidRDefault="00B3292F" w:rsidP="00B3292F">
            <w:pPr>
              <w:widowControl w:val="0"/>
              <w:jc w:val="center"/>
              <w:rPr>
                <w:lang w:val="en-US"/>
              </w:rPr>
            </w:pPr>
            <w:r w:rsidRPr="00B3292F">
              <w:rPr>
                <w:rFonts w:eastAsia="Courier New"/>
              </w:rPr>
              <w:t xml:space="preserve">1 сигнальный образец </w:t>
            </w:r>
            <w:r w:rsidRPr="00B3292F">
              <w:rPr>
                <w:rFonts w:eastAsia="Courier New"/>
              </w:rPr>
              <w:lastRenderedPageBreak/>
              <w:t>(100 блоков)</w:t>
            </w:r>
          </w:p>
        </w:tc>
        <w:tc>
          <w:tcPr>
            <w:tcW w:w="1843" w:type="dxa"/>
            <w:shd w:val="clear" w:color="auto" w:fill="auto"/>
            <w:vAlign w:val="center"/>
          </w:tcPr>
          <w:p w14:paraId="41877F9C" w14:textId="6D3F7742" w:rsidR="00B3292F" w:rsidRPr="007105CD" w:rsidRDefault="00B3292F" w:rsidP="00960ADD">
            <w:pPr>
              <w:widowControl w:val="0"/>
              <w:jc w:val="center"/>
              <w:rPr>
                <w:lang w:val="en-US"/>
              </w:rPr>
            </w:pPr>
            <w:r w:rsidRPr="00547D97">
              <w:lastRenderedPageBreak/>
              <w:t>7</w:t>
            </w:r>
          </w:p>
        </w:tc>
        <w:tc>
          <w:tcPr>
            <w:tcW w:w="2126" w:type="dxa"/>
            <w:shd w:val="clear" w:color="auto" w:fill="auto"/>
          </w:tcPr>
          <w:p w14:paraId="06376C93" w14:textId="77777777" w:rsidR="00B3292F" w:rsidRPr="007105CD" w:rsidRDefault="00B3292F" w:rsidP="004C69F4">
            <w:pPr>
              <w:widowControl w:val="0"/>
            </w:pPr>
          </w:p>
        </w:tc>
        <w:tc>
          <w:tcPr>
            <w:tcW w:w="2126" w:type="dxa"/>
            <w:shd w:val="clear" w:color="auto" w:fill="auto"/>
          </w:tcPr>
          <w:p w14:paraId="174D0245" w14:textId="77777777" w:rsidR="00B3292F" w:rsidRPr="007105CD" w:rsidRDefault="00B3292F" w:rsidP="004C69F4">
            <w:pPr>
              <w:widowControl w:val="0"/>
            </w:pPr>
          </w:p>
        </w:tc>
        <w:tc>
          <w:tcPr>
            <w:tcW w:w="2126" w:type="dxa"/>
            <w:shd w:val="clear" w:color="auto" w:fill="auto"/>
          </w:tcPr>
          <w:p w14:paraId="005CD3C2" w14:textId="77777777" w:rsidR="00B3292F" w:rsidRPr="007105CD" w:rsidRDefault="00B3292F" w:rsidP="004C69F4">
            <w:pPr>
              <w:widowControl w:val="0"/>
            </w:pPr>
          </w:p>
        </w:tc>
      </w:tr>
      <w:tr w:rsidR="00B3292F" w:rsidRPr="007105CD" w14:paraId="5B6DA731" w14:textId="77777777" w:rsidTr="00B3292F">
        <w:trPr>
          <w:trHeight w:val="284"/>
        </w:trPr>
        <w:tc>
          <w:tcPr>
            <w:tcW w:w="623" w:type="dxa"/>
            <w:vMerge w:val="restart"/>
            <w:shd w:val="clear" w:color="auto" w:fill="auto"/>
          </w:tcPr>
          <w:p w14:paraId="685074D1" w14:textId="77777777" w:rsidR="00B3292F" w:rsidRPr="007105CD" w:rsidRDefault="00B3292F" w:rsidP="004C69F4">
            <w:pPr>
              <w:widowControl w:val="0"/>
            </w:pPr>
            <w:r w:rsidRPr="007105CD">
              <w:lastRenderedPageBreak/>
              <w:t>5.</w:t>
            </w:r>
          </w:p>
        </w:tc>
        <w:tc>
          <w:tcPr>
            <w:tcW w:w="4730" w:type="dxa"/>
            <w:vMerge w:val="restart"/>
            <w:shd w:val="clear" w:color="auto" w:fill="auto"/>
          </w:tcPr>
          <w:p w14:paraId="719E51D9" w14:textId="77777777" w:rsidR="00B3292F" w:rsidRPr="007105CD" w:rsidRDefault="00B3292F" w:rsidP="004C69F4">
            <w:pPr>
              <w:widowControl w:val="0"/>
              <w:rPr>
                <w:lang w:val="en-US"/>
              </w:rPr>
            </w:pPr>
          </w:p>
        </w:tc>
        <w:tc>
          <w:tcPr>
            <w:tcW w:w="1276" w:type="dxa"/>
            <w:shd w:val="clear" w:color="auto" w:fill="auto"/>
          </w:tcPr>
          <w:p w14:paraId="61B6D64F" w14:textId="2E71FB2F" w:rsidR="00B3292F" w:rsidRPr="00B3292F" w:rsidRDefault="00B3292F" w:rsidP="00B3292F">
            <w:pPr>
              <w:spacing w:line="276" w:lineRule="auto"/>
              <w:jc w:val="center"/>
              <w:rPr>
                <w:color w:val="000000"/>
              </w:rPr>
            </w:pPr>
            <w:r w:rsidRPr="00B3292F">
              <w:rPr>
                <w:color w:val="000000"/>
              </w:rPr>
              <w:t>1 сигнальный образец 250 шт.</w:t>
            </w:r>
          </w:p>
        </w:tc>
        <w:tc>
          <w:tcPr>
            <w:tcW w:w="1843" w:type="dxa"/>
            <w:shd w:val="clear" w:color="auto" w:fill="auto"/>
            <w:vAlign w:val="center"/>
          </w:tcPr>
          <w:p w14:paraId="3E4884DE" w14:textId="36CEFF7C" w:rsidR="00B3292F" w:rsidRPr="007105CD" w:rsidRDefault="00B3292F" w:rsidP="00960ADD">
            <w:pPr>
              <w:widowControl w:val="0"/>
              <w:jc w:val="center"/>
              <w:rPr>
                <w:lang w:val="en-US"/>
              </w:rPr>
            </w:pPr>
            <w:r w:rsidRPr="00547D97">
              <w:t>10</w:t>
            </w:r>
          </w:p>
        </w:tc>
        <w:tc>
          <w:tcPr>
            <w:tcW w:w="2126" w:type="dxa"/>
            <w:shd w:val="clear" w:color="auto" w:fill="auto"/>
          </w:tcPr>
          <w:p w14:paraId="7F1E0F43" w14:textId="77777777" w:rsidR="00B3292F" w:rsidRPr="007105CD" w:rsidRDefault="00B3292F" w:rsidP="004C69F4">
            <w:pPr>
              <w:widowControl w:val="0"/>
            </w:pPr>
          </w:p>
        </w:tc>
        <w:tc>
          <w:tcPr>
            <w:tcW w:w="2126" w:type="dxa"/>
            <w:shd w:val="clear" w:color="auto" w:fill="auto"/>
          </w:tcPr>
          <w:p w14:paraId="3F3C7CA5" w14:textId="77777777" w:rsidR="00B3292F" w:rsidRPr="007105CD" w:rsidRDefault="00B3292F" w:rsidP="004C69F4">
            <w:pPr>
              <w:widowControl w:val="0"/>
            </w:pPr>
          </w:p>
        </w:tc>
        <w:tc>
          <w:tcPr>
            <w:tcW w:w="2126" w:type="dxa"/>
            <w:shd w:val="clear" w:color="auto" w:fill="auto"/>
          </w:tcPr>
          <w:p w14:paraId="0E8690CC" w14:textId="77777777" w:rsidR="00B3292F" w:rsidRPr="007105CD" w:rsidRDefault="00B3292F" w:rsidP="004C69F4">
            <w:pPr>
              <w:widowControl w:val="0"/>
            </w:pPr>
          </w:p>
        </w:tc>
      </w:tr>
      <w:tr w:rsidR="00B3292F" w:rsidRPr="007105CD" w14:paraId="5ADFC424" w14:textId="77777777" w:rsidTr="00B3292F">
        <w:trPr>
          <w:trHeight w:val="284"/>
        </w:trPr>
        <w:tc>
          <w:tcPr>
            <w:tcW w:w="623" w:type="dxa"/>
            <w:vMerge/>
            <w:shd w:val="clear" w:color="auto" w:fill="auto"/>
          </w:tcPr>
          <w:p w14:paraId="18B3EEC6" w14:textId="77777777" w:rsidR="00B3292F" w:rsidRPr="007105CD" w:rsidRDefault="00B3292F" w:rsidP="004C69F4">
            <w:pPr>
              <w:widowControl w:val="0"/>
            </w:pPr>
          </w:p>
        </w:tc>
        <w:tc>
          <w:tcPr>
            <w:tcW w:w="4730" w:type="dxa"/>
            <w:vMerge/>
            <w:shd w:val="clear" w:color="auto" w:fill="auto"/>
          </w:tcPr>
          <w:p w14:paraId="49DBF1F4" w14:textId="77777777" w:rsidR="00B3292F" w:rsidRPr="007105CD" w:rsidRDefault="00B3292F" w:rsidP="004C69F4">
            <w:pPr>
              <w:widowControl w:val="0"/>
              <w:rPr>
                <w:lang w:val="en-US"/>
              </w:rPr>
            </w:pPr>
          </w:p>
        </w:tc>
        <w:tc>
          <w:tcPr>
            <w:tcW w:w="1276" w:type="dxa"/>
            <w:shd w:val="clear" w:color="auto" w:fill="auto"/>
          </w:tcPr>
          <w:p w14:paraId="15DDF72F" w14:textId="01982852" w:rsidR="00B3292F" w:rsidRPr="00B3292F" w:rsidRDefault="00B3292F" w:rsidP="00B3292F">
            <w:pPr>
              <w:widowControl w:val="0"/>
              <w:jc w:val="center"/>
            </w:pPr>
            <w:r w:rsidRPr="00B3292F">
              <w:rPr>
                <w:color w:val="000000"/>
              </w:rPr>
              <w:t>1 сигнальный образец (250 шт.)</w:t>
            </w:r>
          </w:p>
        </w:tc>
        <w:tc>
          <w:tcPr>
            <w:tcW w:w="1843" w:type="dxa"/>
            <w:shd w:val="clear" w:color="auto" w:fill="auto"/>
            <w:vAlign w:val="center"/>
          </w:tcPr>
          <w:p w14:paraId="7F607BDF" w14:textId="3E2C1017" w:rsidR="00B3292F" w:rsidRPr="007105CD" w:rsidRDefault="00B3292F" w:rsidP="00960ADD">
            <w:pPr>
              <w:widowControl w:val="0"/>
              <w:jc w:val="center"/>
              <w:rPr>
                <w:lang w:val="en-US"/>
              </w:rPr>
            </w:pPr>
            <w:r w:rsidRPr="00547D97">
              <w:t>10</w:t>
            </w:r>
          </w:p>
        </w:tc>
        <w:tc>
          <w:tcPr>
            <w:tcW w:w="2126" w:type="dxa"/>
            <w:shd w:val="clear" w:color="auto" w:fill="auto"/>
          </w:tcPr>
          <w:p w14:paraId="337D03E3" w14:textId="77777777" w:rsidR="00B3292F" w:rsidRPr="007105CD" w:rsidRDefault="00B3292F" w:rsidP="004C69F4">
            <w:pPr>
              <w:widowControl w:val="0"/>
            </w:pPr>
          </w:p>
        </w:tc>
        <w:tc>
          <w:tcPr>
            <w:tcW w:w="2126" w:type="dxa"/>
            <w:shd w:val="clear" w:color="auto" w:fill="auto"/>
          </w:tcPr>
          <w:p w14:paraId="5E0AE844" w14:textId="77777777" w:rsidR="00B3292F" w:rsidRPr="007105CD" w:rsidRDefault="00B3292F" w:rsidP="004C69F4">
            <w:pPr>
              <w:widowControl w:val="0"/>
            </w:pPr>
          </w:p>
        </w:tc>
        <w:tc>
          <w:tcPr>
            <w:tcW w:w="2126" w:type="dxa"/>
            <w:shd w:val="clear" w:color="auto" w:fill="auto"/>
          </w:tcPr>
          <w:p w14:paraId="637D5982" w14:textId="77777777" w:rsidR="00B3292F" w:rsidRPr="007105CD" w:rsidRDefault="00B3292F" w:rsidP="004C69F4">
            <w:pPr>
              <w:widowControl w:val="0"/>
            </w:pPr>
          </w:p>
        </w:tc>
      </w:tr>
      <w:tr w:rsidR="00B3292F" w:rsidRPr="007105CD" w14:paraId="196472C3" w14:textId="77777777" w:rsidTr="00B3292F">
        <w:trPr>
          <w:trHeight w:val="284"/>
        </w:trPr>
        <w:tc>
          <w:tcPr>
            <w:tcW w:w="623" w:type="dxa"/>
            <w:vMerge w:val="restart"/>
            <w:shd w:val="clear" w:color="auto" w:fill="auto"/>
          </w:tcPr>
          <w:p w14:paraId="557472D7" w14:textId="77777777" w:rsidR="00B3292F" w:rsidRPr="007105CD" w:rsidRDefault="00B3292F" w:rsidP="004C69F4">
            <w:pPr>
              <w:widowControl w:val="0"/>
            </w:pPr>
            <w:r w:rsidRPr="007105CD">
              <w:t>6.</w:t>
            </w:r>
          </w:p>
        </w:tc>
        <w:tc>
          <w:tcPr>
            <w:tcW w:w="4730" w:type="dxa"/>
            <w:vMerge w:val="restart"/>
            <w:shd w:val="clear" w:color="auto" w:fill="auto"/>
          </w:tcPr>
          <w:p w14:paraId="6F66932B" w14:textId="77777777" w:rsidR="00B3292F" w:rsidRPr="007105CD" w:rsidRDefault="00B3292F" w:rsidP="004C69F4">
            <w:pPr>
              <w:widowControl w:val="0"/>
            </w:pPr>
          </w:p>
        </w:tc>
        <w:tc>
          <w:tcPr>
            <w:tcW w:w="1276" w:type="dxa"/>
            <w:shd w:val="clear" w:color="auto" w:fill="auto"/>
          </w:tcPr>
          <w:p w14:paraId="454F8F74" w14:textId="77777777" w:rsidR="00B3292F" w:rsidRPr="00B3292F" w:rsidRDefault="00B3292F" w:rsidP="00B3292F">
            <w:pPr>
              <w:spacing w:line="276" w:lineRule="auto"/>
              <w:jc w:val="center"/>
              <w:rPr>
                <w:color w:val="000000"/>
              </w:rPr>
            </w:pPr>
            <w:r w:rsidRPr="00B3292F">
              <w:rPr>
                <w:color w:val="000000"/>
                <w:lang w:val="en-US"/>
              </w:rPr>
              <w:t xml:space="preserve">1 </w:t>
            </w:r>
            <w:r w:rsidRPr="00B3292F">
              <w:rPr>
                <w:color w:val="000000"/>
              </w:rPr>
              <w:t>сигнальный образец</w:t>
            </w:r>
          </w:p>
          <w:p w14:paraId="4D28DC7F" w14:textId="183F41CA" w:rsidR="00B3292F" w:rsidRPr="00B3292F" w:rsidRDefault="00B3292F" w:rsidP="00B3292F">
            <w:pPr>
              <w:widowControl w:val="0"/>
              <w:jc w:val="center"/>
            </w:pPr>
            <w:r w:rsidRPr="00B3292F">
              <w:rPr>
                <w:color w:val="000000"/>
              </w:rPr>
              <w:t>(200 шт.)</w:t>
            </w:r>
          </w:p>
        </w:tc>
        <w:tc>
          <w:tcPr>
            <w:tcW w:w="1843" w:type="dxa"/>
            <w:shd w:val="clear" w:color="auto" w:fill="auto"/>
            <w:vAlign w:val="center"/>
          </w:tcPr>
          <w:p w14:paraId="339FC1FD" w14:textId="3B72063E" w:rsidR="00B3292F" w:rsidRPr="007105CD" w:rsidRDefault="00B3292F" w:rsidP="00960ADD">
            <w:pPr>
              <w:widowControl w:val="0"/>
              <w:jc w:val="center"/>
              <w:rPr>
                <w:lang w:val="en-US"/>
              </w:rPr>
            </w:pPr>
            <w:r w:rsidRPr="00547D97">
              <w:t>10</w:t>
            </w:r>
          </w:p>
        </w:tc>
        <w:tc>
          <w:tcPr>
            <w:tcW w:w="2126" w:type="dxa"/>
            <w:shd w:val="clear" w:color="auto" w:fill="auto"/>
          </w:tcPr>
          <w:p w14:paraId="12E1D630" w14:textId="77777777" w:rsidR="00B3292F" w:rsidRPr="007105CD" w:rsidRDefault="00B3292F" w:rsidP="004C69F4">
            <w:pPr>
              <w:widowControl w:val="0"/>
            </w:pPr>
          </w:p>
        </w:tc>
        <w:tc>
          <w:tcPr>
            <w:tcW w:w="2126" w:type="dxa"/>
            <w:shd w:val="clear" w:color="auto" w:fill="auto"/>
          </w:tcPr>
          <w:p w14:paraId="7CE2A9A7" w14:textId="77777777" w:rsidR="00B3292F" w:rsidRPr="007105CD" w:rsidRDefault="00B3292F" w:rsidP="004C69F4">
            <w:pPr>
              <w:widowControl w:val="0"/>
            </w:pPr>
          </w:p>
        </w:tc>
        <w:tc>
          <w:tcPr>
            <w:tcW w:w="2126" w:type="dxa"/>
            <w:shd w:val="clear" w:color="auto" w:fill="auto"/>
          </w:tcPr>
          <w:p w14:paraId="1E93710B" w14:textId="77777777" w:rsidR="00B3292F" w:rsidRPr="007105CD" w:rsidRDefault="00B3292F" w:rsidP="004C69F4">
            <w:pPr>
              <w:widowControl w:val="0"/>
            </w:pPr>
          </w:p>
        </w:tc>
      </w:tr>
      <w:tr w:rsidR="00B3292F" w:rsidRPr="007105CD" w14:paraId="7F39855D" w14:textId="77777777" w:rsidTr="00B3292F">
        <w:trPr>
          <w:trHeight w:val="284"/>
        </w:trPr>
        <w:tc>
          <w:tcPr>
            <w:tcW w:w="623" w:type="dxa"/>
            <w:vMerge/>
            <w:shd w:val="clear" w:color="auto" w:fill="auto"/>
          </w:tcPr>
          <w:p w14:paraId="3D936C6B" w14:textId="77777777" w:rsidR="00B3292F" w:rsidRPr="007105CD" w:rsidRDefault="00B3292F" w:rsidP="004C69F4">
            <w:pPr>
              <w:widowControl w:val="0"/>
            </w:pPr>
          </w:p>
        </w:tc>
        <w:tc>
          <w:tcPr>
            <w:tcW w:w="4730" w:type="dxa"/>
            <w:vMerge/>
            <w:shd w:val="clear" w:color="auto" w:fill="auto"/>
          </w:tcPr>
          <w:p w14:paraId="5BB32CF2" w14:textId="77777777" w:rsidR="00B3292F" w:rsidRPr="007105CD" w:rsidRDefault="00B3292F" w:rsidP="004C69F4">
            <w:pPr>
              <w:widowControl w:val="0"/>
            </w:pPr>
          </w:p>
        </w:tc>
        <w:tc>
          <w:tcPr>
            <w:tcW w:w="1276" w:type="dxa"/>
            <w:shd w:val="clear" w:color="auto" w:fill="auto"/>
          </w:tcPr>
          <w:p w14:paraId="03D02539" w14:textId="4DCBAFDC" w:rsidR="00B3292F" w:rsidRPr="00B3292F" w:rsidRDefault="00B3292F" w:rsidP="00B3292F">
            <w:pPr>
              <w:widowControl w:val="0"/>
              <w:jc w:val="center"/>
            </w:pPr>
            <w:r w:rsidRPr="00B3292F">
              <w:rPr>
                <w:color w:val="000000"/>
              </w:rPr>
              <w:t>1 сигнальный образец (</w:t>
            </w:r>
            <w:r w:rsidRPr="00B3292F">
              <w:rPr>
                <w:color w:val="000000"/>
                <w:lang w:val="en-US"/>
              </w:rPr>
              <w:t>200</w:t>
            </w:r>
            <w:r w:rsidRPr="00B3292F">
              <w:rPr>
                <w:color w:val="000000"/>
              </w:rPr>
              <w:t xml:space="preserve"> шт.)</w:t>
            </w:r>
          </w:p>
        </w:tc>
        <w:tc>
          <w:tcPr>
            <w:tcW w:w="1843" w:type="dxa"/>
            <w:shd w:val="clear" w:color="auto" w:fill="auto"/>
            <w:vAlign w:val="center"/>
          </w:tcPr>
          <w:p w14:paraId="63309EFF" w14:textId="206641BB" w:rsidR="00B3292F" w:rsidRPr="007105CD" w:rsidRDefault="00B3292F" w:rsidP="00960ADD">
            <w:pPr>
              <w:widowControl w:val="0"/>
              <w:jc w:val="center"/>
              <w:rPr>
                <w:lang w:val="en-US"/>
              </w:rPr>
            </w:pPr>
            <w:r w:rsidRPr="00547D97">
              <w:t>10</w:t>
            </w:r>
          </w:p>
        </w:tc>
        <w:tc>
          <w:tcPr>
            <w:tcW w:w="2126" w:type="dxa"/>
            <w:shd w:val="clear" w:color="auto" w:fill="auto"/>
          </w:tcPr>
          <w:p w14:paraId="5B508BAE" w14:textId="77777777" w:rsidR="00B3292F" w:rsidRPr="007105CD" w:rsidRDefault="00B3292F" w:rsidP="004C69F4">
            <w:pPr>
              <w:widowControl w:val="0"/>
            </w:pPr>
          </w:p>
        </w:tc>
        <w:tc>
          <w:tcPr>
            <w:tcW w:w="2126" w:type="dxa"/>
            <w:shd w:val="clear" w:color="auto" w:fill="auto"/>
          </w:tcPr>
          <w:p w14:paraId="3C0B7365" w14:textId="77777777" w:rsidR="00B3292F" w:rsidRPr="007105CD" w:rsidRDefault="00B3292F" w:rsidP="004C69F4">
            <w:pPr>
              <w:widowControl w:val="0"/>
            </w:pPr>
          </w:p>
        </w:tc>
        <w:tc>
          <w:tcPr>
            <w:tcW w:w="2126" w:type="dxa"/>
            <w:shd w:val="clear" w:color="auto" w:fill="auto"/>
          </w:tcPr>
          <w:p w14:paraId="1E56B3B9" w14:textId="77777777" w:rsidR="00B3292F" w:rsidRPr="007105CD" w:rsidRDefault="00B3292F" w:rsidP="004C69F4">
            <w:pPr>
              <w:widowControl w:val="0"/>
            </w:pPr>
          </w:p>
        </w:tc>
      </w:tr>
      <w:tr w:rsidR="00B3292F" w:rsidRPr="007105CD" w14:paraId="3F6C8614" w14:textId="77777777" w:rsidTr="00B3292F">
        <w:trPr>
          <w:trHeight w:val="284"/>
        </w:trPr>
        <w:tc>
          <w:tcPr>
            <w:tcW w:w="623" w:type="dxa"/>
            <w:vMerge w:val="restart"/>
            <w:shd w:val="clear" w:color="auto" w:fill="auto"/>
          </w:tcPr>
          <w:p w14:paraId="5CBE33B9" w14:textId="77777777" w:rsidR="00B3292F" w:rsidRPr="007105CD" w:rsidRDefault="00B3292F" w:rsidP="004C69F4">
            <w:pPr>
              <w:widowControl w:val="0"/>
            </w:pPr>
            <w:r w:rsidRPr="007105CD">
              <w:t>7.</w:t>
            </w:r>
          </w:p>
        </w:tc>
        <w:tc>
          <w:tcPr>
            <w:tcW w:w="4730" w:type="dxa"/>
            <w:vMerge w:val="restart"/>
            <w:shd w:val="clear" w:color="auto" w:fill="auto"/>
          </w:tcPr>
          <w:p w14:paraId="07D332A0" w14:textId="77777777" w:rsidR="00B3292F" w:rsidRPr="007105CD" w:rsidRDefault="00B3292F" w:rsidP="004C69F4">
            <w:pPr>
              <w:widowControl w:val="0"/>
            </w:pPr>
          </w:p>
        </w:tc>
        <w:tc>
          <w:tcPr>
            <w:tcW w:w="1276" w:type="dxa"/>
            <w:shd w:val="clear" w:color="auto" w:fill="auto"/>
          </w:tcPr>
          <w:p w14:paraId="4C49E59D" w14:textId="392AA6D0" w:rsidR="00B3292F" w:rsidRPr="00B3292F" w:rsidRDefault="00B3292F" w:rsidP="00B3292F">
            <w:pPr>
              <w:widowControl w:val="0"/>
              <w:jc w:val="center"/>
            </w:pPr>
            <w:r w:rsidRPr="00B3292F">
              <w:t>1 сигнальный образец</w:t>
            </w:r>
            <w:r w:rsidRPr="00B3292F" w:rsidDel="0000514A">
              <w:t xml:space="preserve"> </w:t>
            </w:r>
            <w:r w:rsidRPr="00B3292F">
              <w:t>(</w:t>
            </w:r>
            <w:r w:rsidRPr="00B3292F">
              <w:rPr>
                <w:lang w:val="en-US"/>
              </w:rPr>
              <w:t>2</w:t>
            </w:r>
            <w:r w:rsidRPr="00B3292F">
              <w:t>00 шт.)</w:t>
            </w:r>
          </w:p>
        </w:tc>
        <w:tc>
          <w:tcPr>
            <w:tcW w:w="1843" w:type="dxa"/>
            <w:shd w:val="clear" w:color="auto" w:fill="auto"/>
            <w:vAlign w:val="center"/>
          </w:tcPr>
          <w:p w14:paraId="49FA886F" w14:textId="0DF4682C" w:rsidR="00B3292F" w:rsidRPr="007105CD" w:rsidRDefault="00B3292F" w:rsidP="00960ADD">
            <w:pPr>
              <w:widowControl w:val="0"/>
              <w:jc w:val="center"/>
            </w:pPr>
            <w:r w:rsidRPr="00547D97">
              <w:t>7</w:t>
            </w:r>
          </w:p>
        </w:tc>
        <w:tc>
          <w:tcPr>
            <w:tcW w:w="2126" w:type="dxa"/>
            <w:shd w:val="clear" w:color="auto" w:fill="auto"/>
          </w:tcPr>
          <w:p w14:paraId="2B50E058" w14:textId="77777777" w:rsidR="00B3292F" w:rsidRPr="007105CD" w:rsidRDefault="00B3292F" w:rsidP="004C69F4">
            <w:pPr>
              <w:widowControl w:val="0"/>
            </w:pPr>
          </w:p>
        </w:tc>
        <w:tc>
          <w:tcPr>
            <w:tcW w:w="2126" w:type="dxa"/>
            <w:shd w:val="clear" w:color="auto" w:fill="auto"/>
          </w:tcPr>
          <w:p w14:paraId="58BB5786" w14:textId="77777777" w:rsidR="00B3292F" w:rsidRPr="007105CD" w:rsidRDefault="00B3292F" w:rsidP="004C69F4">
            <w:pPr>
              <w:widowControl w:val="0"/>
            </w:pPr>
          </w:p>
        </w:tc>
        <w:tc>
          <w:tcPr>
            <w:tcW w:w="2126" w:type="dxa"/>
            <w:shd w:val="clear" w:color="auto" w:fill="auto"/>
          </w:tcPr>
          <w:p w14:paraId="26199B6E" w14:textId="77777777" w:rsidR="00B3292F" w:rsidRPr="007105CD" w:rsidRDefault="00B3292F" w:rsidP="004C69F4">
            <w:pPr>
              <w:widowControl w:val="0"/>
            </w:pPr>
          </w:p>
        </w:tc>
      </w:tr>
      <w:tr w:rsidR="00B3292F" w:rsidRPr="007105CD" w14:paraId="15EB3830" w14:textId="77777777" w:rsidTr="00B3292F">
        <w:trPr>
          <w:trHeight w:val="284"/>
        </w:trPr>
        <w:tc>
          <w:tcPr>
            <w:tcW w:w="623" w:type="dxa"/>
            <w:vMerge/>
            <w:shd w:val="clear" w:color="auto" w:fill="auto"/>
          </w:tcPr>
          <w:p w14:paraId="4160932B" w14:textId="77777777" w:rsidR="00B3292F" w:rsidRPr="007105CD" w:rsidRDefault="00B3292F" w:rsidP="004C69F4">
            <w:pPr>
              <w:widowControl w:val="0"/>
            </w:pPr>
          </w:p>
        </w:tc>
        <w:tc>
          <w:tcPr>
            <w:tcW w:w="4730" w:type="dxa"/>
            <w:vMerge/>
            <w:shd w:val="clear" w:color="auto" w:fill="auto"/>
          </w:tcPr>
          <w:p w14:paraId="30FAB3A9" w14:textId="77777777" w:rsidR="00B3292F" w:rsidRPr="007105CD" w:rsidRDefault="00B3292F" w:rsidP="004C69F4">
            <w:pPr>
              <w:widowControl w:val="0"/>
            </w:pPr>
          </w:p>
        </w:tc>
        <w:tc>
          <w:tcPr>
            <w:tcW w:w="1276" w:type="dxa"/>
            <w:shd w:val="clear" w:color="auto" w:fill="auto"/>
          </w:tcPr>
          <w:p w14:paraId="1CCB2879" w14:textId="4CE62AAB" w:rsidR="00B3292F" w:rsidRPr="00B3292F" w:rsidRDefault="00B3292F" w:rsidP="00B3292F">
            <w:pPr>
              <w:widowControl w:val="0"/>
              <w:jc w:val="center"/>
            </w:pPr>
            <w:r w:rsidRPr="00B3292F">
              <w:t>1 сигнальный образец</w:t>
            </w:r>
            <w:r w:rsidRPr="00B3292F" w:rsidDel="0000514A">
              <w:t xml:space="preserve"> </w:t>
            </w:r>
            <w:r w:rsidRPr="00B3292F">
              <w:t>(</w:t>
            </w:r>
            <w:r w:rsidRPr="00B3292F">
              <w:rPr>
                <w:lang w:val="en-US"/>
              </w:rPr>
              <w:t>10</w:t>
            </w:r>
            <w:r w:rsidRPr="00B3292F">
              <w:t>0 шт.)</w:t>
            </w:r>
          </w:p>
        </w:tc>
        <w:tc>
          <w:tcPr>
            <w:tcW w:w="1843" w:type="dxa"/>
            <w:shd w:val="clear" w:color="auto" w:fill="auto"/>
            <w:vAlign w:val="center"/>
          </w:tcPr>
          <w:p w14:paraId="38DC67C6" w14:textId="744D0D2A" w:rsidR="00B3292F" w:rsidRPr="007105CD" w:rsidRDefault="00B3292F" w:rsidP="00960ADD">
            <w:pPr>
              <w:widowControl w:val="0"/>
              <w:jc w:val="center"/>
            </w:pPr>
            <w:r w:rsidRPr="00547D97">
              <w:t>7</w:t>
            </w:r>
          </w:p>
        </w:tc>
        <w:tc>
          <w:tcPr>
            <w:tcW w:w="2126" w:type="dxa"/>
            <w:shd w:val="clear" w:color="auto" w:fill="auto"/>
          </w:tcPr>
          <w:p w14:paraId="7A85EB25" w14:textId="77777777" w:rsidR="00B3292F" w:rsidRPr="007105CD" w:rsidRDefault="00B3292F" w:rsidP="004C69F4">
            <w:pPr>
              <w:widowControl w:val="0"/>
            </w:pPr>
          </w:p>
        </w:tc>
        <w:tc>
          <w:tcPr>
            <w:tcW w:w="2126" w:type="dxa"/>
            <w:shd w:val="clear" w:color="auto" w:fill="auto"/>
          </w:tcPr>
          <w:p w14:paraId="7E9AF0EF" w14:textId="77777777" w:rsidR="00B3292F" w:rsidRPr="007105CD" w:rsidRDefault="00B3292F" w:rsidP="004C69F4">
            <w:pPr>
              <w:widowControl w:val="0"/>
            </w:pPr>
          </w:p>
        </w:tc>
        <w:tc>
          <w:tcPr>
            <w:tcW w:w="2126" w:type="dxa"/>
            <w:shd w:val="clear" w:color="auto" w:fill="auto"/>
          </w:tcPr>
          <w:p w14:paraId="191A02D4" w14:textId="77777777" w:rsidR="00B3292F" w:rsidRPr="007105CD" w:rsidRDefault="00B3292F" w:rsidP="004C69F4">
            <w:pPr>
              <w:widowControl w:val="0"/>
            </w:pPr>
          </w:p>
        </w:tc>
      </w:tr>
      <w:tr w:rsidR="00B3292F" w:rsidRPr="007105CD" w14:paraId="6B9EBB19" w14:textId="77777777" w:rsidTr="00B3292F">
        <w:trPr>
          <w:trHeight w:val="284"/>
        </w:trPr>
        <w:tc>
          <w:tcPr>
            <w:tcW w:w="623" w:type="dxa"/>
            <w:vMerge/>
            <w:shd w:val="clear" w:color="auto" w:fill="auto"/>
          </w:tcPr>
          <w:p w14:paraId="7BD7539D" w14:textId="77777777" w:rsidR="00B3292F" w:rsidRPr="007105CD" w:rsidRDefault="00B3292F" w:rsidP="004C69F4">
            <w:pPr>
              <w:widowControl w:val="0"/>
            </w:pPr>
          </w:p>
        </w:tc>
        <w:tc>
          <w:tcPr>
            <w:tcW w:w="4730" w:type="dxa"/>
            <w:vMerge/>
            <w:shd w:val="clear" w:color="auto" w:fill="auto"/>
          </w:tcPr>
          <w:p w14:paraId="0EAFA77F" w14:textId="77777777" w:rsidR="00B3292F" w:rsidRPr="007105CD" w:rsidRDefault="00B3292F" w:rsidP="004C69F4">
            <w:pPr>
              <w:widowControl w:val="0"/>
            </w:pPr>
          </w:p>
        </w:tc>
        <w:tc>
          <w:tcPr>
            <w:tcW w:w="1276" w:type="dxa"/>
            <w:shd w:val="clear" w:color="auto" w:fill="auto"/>
          </w:tcPr>
          <w:p w14:paraId="03B9778D" w14:textId="34FFBF42" w:rsidR="00B3292F" w:rsidRPr="00B3292F" w:rsidRDefault="00B3292F" w:rsidP="00B3292F">
            <w:pPr>
              <w:widowControl w:val="0"/>
              <w:jc w:val="center"/>
            </w:pPr>
            <w:r w:rsidRPr="00B3292F">
              <w:t>1 сигнальный образец</w:t>
            </w:r>
            <w:r w:rsidRPr="00B3292F" w:rsidDel="0000514A">
              <w:t xml:space="preserve"> </w:t>
            </w:r>
            <w:r w:rsidRPr="00B3292F">
              <w:t>(</w:t>
            </w:r>
            <w:r w:rsidRPr="00B3292F">
              <w:rPr>
                <w:lang w:val="en-US"/>
              </w:rPr>
              <w:t>20</w:t>
            </w:r>
            <w:r w:rsidRPr="00B3292F">
              <w:t>0 шт.)</w:t>
            </w:r>
          </w:p>
        </w:tc>
        <w:tc>
          <w:tcPr>
            <w:tcW w:w="1843" w:type="dxa"/>
            <w:shd w:val="clear" w:color="auto" w:fill="auto"/>
            <w:vAlign w:val="center"/>
          </w:tcPr>
          <w:p w14:paraId="7D2C097A" w14:textId="4AFEF267" w:rsidR="00B3292F" w:rsidRPr="007105CD" w:rsidRDefault="00B3292F" w:rsidP="00960ADD">
            <w:pPr>
              <w:widowControl w:val="0"/>
              <w:jc w:val="center"/>
            </w:pPr>
            <w:r w:rsidRPr="00547D97">
              <w:t>7</w:t>
            </w:r>
          </w:p>
        </w:tc>
        <w:tc>
          <w:tcPr>
            <w:tcW w:w="2126" w:type="dxa"/>
            <w:shd w:val="clear" w:color="auto" w:fill="auto"/>
          </w:tcPr>
          <w:p w14:paraId="1D748270" w14:textId="77777777" w:rsidR="00B3292F" w:rsidRPr="007105CD" w:rsidRDefault="00B3292F" w:rsidP="004C69F4">
            <w:pPr>
              <w:widowControl w:val="0"/>
            </w:pPr>
          </w:p>
        </w:tc>
        <w:tc>
          <w:tcPr>
            <w:tcW w:w="2126" w:type="dxa"/>
            <w:shd w:val="clear" w:color="auto" w:fill="auto"/>
          </w:tcPr>
          <w:p w14:paraId="19BCB292" w14:textId="77777777" w:rsidR="00B3292F" w:rsidRPr="007105CD" w:rsidRDefault="00B3292F" w:rsidP="004C69F4">
            <w:pPr>
              <w:widowControl w:val="0"/>
            </w:pPr>
          </w:p>
        </w:tc>
        <w:tc>
          <w:tcPr>
            <w:tcW w:w="2126" w:type="dxa"/>
            <w:shd w:val="clear" w:color="auto" w:fill="auto"/>
          </w:tcPr>
          <w:p w14:paraId="771B4122" w14:textId="77777777" w:rsidR="00B3292F" w:rsidRPr="007105CD" w:rsidRDefault="00B3292F" w:rsidP="004C69F4">
            <w:pPr>
              <w:widowControl w:val="0"/>
            </w:pPr>
          </w:p>
        </w:tc>
      </w:tr>
      <w:tr w:rsidR="00B3292F" w:rsidRPr="007105CD" w14:paraId="03F75094" w14:textId="77777777" w:rsidTr="00B3292F">
        <w:trPr>
          <w:trHeight w:val="284"/>
        </w:trPr>
        <w:tc>
          <w:tcPr>
            <w:tcW w:w="623" w:type="dxa"/>
            <w:vMerge/>
            <w:shd w:val="clear" w:color="auto" w:fill="auto"/>
          </w:tcPr>
          <w:p w14:paraId="437C90C3" w14:textId="77777777" w:rsidR="00B3292F" w:rsidRPr="007105CD" w:rsidRDefault="00B3292F" w:rsidP="004C69F4">
            <w:pPr>
              <w:widowControl w:val="0"/>
            </w:pPr>
          </w:p>
        </w:tc>
        <w:tc>
          <w:tcPr>
            <w:tcW w:w="4730" w:type="dxa"/>
            <w:vMerge/>
            <w:shd w:val="clear" w:color="auto" w:fill="auto"/>
          </w:tcPr>
          <w:p w14:paraId="1CCA6B39" w14:textId="77777777" w:rsidR="00B3292F" w:rsidRPr="007105CD" w:rsidRDefault="00B3292F" w:rsidP="004C69F4">
            <w:pPr>
              <w:widowControl w:val="0"/>
            </w:pPr>
          </w:p>
        </w:tc>
        <w:tc>
          <w:tcPr>
            <w:tcW w:w="1276" w:type="dxa"/>
            <w:shd w:val="clear" w:color="auto" w:fill="auto"/>
          </w:tcPr>
          <w:p w14:paraId="1C803024" w14:textId="52591859" w:rsidR="00B3292F" w:rsidRPr="00B3292F" w:rsidRDefault="00B3292F" w:rsidP="00B3292F">
            <w:pPr>
              <w:widowControl w:val="0"/>
              <w:jc w:val="center"/>
            </w:pPr>
            <w:r w:rsidRPr="00B3292F">
              <w:t>1 сигнальный образец</w:t>
            </w:r>
            <w:r w:rsidRPr="00B3292F" w:rsidDel="0000514A">
              <w:t xml:space="preserve"> </w:t>
            </w:r>
            <w:r w:rsidRPr="00B3292F">
              <w:t>(</w:t>
            </w:r>
            <w:r w:rsidRPr="00B3292F">
              <w:rPr>
                <w:lang w:val="en-US"/>
              </w:rPr>
              <w:t>4</w:t>
            </w:r>
            <w:r w:rsidRPr="00B3292F">
              <w:t>00 шт.)</w:t>
            </w:r>
          </w:p>
        </w:tc>
        <w:tc>
          <w:tcPr>
            <w:tcW w:w="1843" w:type="dxa"/>
            <w:shd w:val="clear" w:color="auto" w:fill="auto"/>
            <w:vAlign w:val="center"/>
          </w:tcPr>
          <w:p w14:paraId="7CC3A506" w14:textId="31A633DC" w:rsidR="00B3292F" w:rsidRPr="007105CD" w:rsidRDefault="00B3292F" w:rsidP="00960ADD">
            <w:pPr>
              <w:widowControl w:val="0"/>
              <w:jc w:val="center"/>
            </w:pPr>
            <w:r w:rsidRPr="00547D97">
              <w:t>7</w:t>
            </w:r>
          </w:p>
        </w:tc>
        <w:tc>
          <w:tcPr>
            <w:tcW w:w="2126" w:type="dxa"/>
            <w:shd w:val="clear" w:color="auto" w:fill="auto"/>
          </w:tcPr>
          <w:p w14:paraId="789ED01C" w14:textId="77777777" w:rsidR="00B3292F" w:rsidRPr="007105CD" w:rsidRDefault="00B3292F" w:rsidP="004C69F4">
            <w:pPr>
              <w:widowControl w:val="0"/>
            </w:pPr>
          </w:p>
        </w:tc>
        <w:tc>
          <w:tcPr>
            <w:tcW w:w="2126" w:type="dxa"/>
            <w:shd w:val="clear" w:color="auto" w:fill="auto"/>
          </w:tcPr>
          <w:p w14:paraId="7FA2C8F7" w14:textId="77777777" w:rsidR="00B3292F" w:rsidRPr="007105CD" w:rsidRDefault="00B3292F" w:rsidP="004C69F4">
            <w:pPr>
              <w:widowControl w:val="0"/>
            </w:pPr>
          </w:p>
        </w:tc>
        <w:tc>
          <w:tcPr>
            <w:tcW w:w="2126" w:type="dxa"/>
            <w:shd w:val="clear" w:color="auto" w:fill="auto"/>
          </w:tcPr>
          <w:p w14:paraId="2304A33E" w14:textId="77777777" w:rsidR="00B3292F" w:rsidRPr="007105CD" w:rsidRDefault="00B3292F" w:rsidP="004C69F4">
            <w:pPr>
              <w:widowControl w:val="0"/>
            </w:pPr>
          </w:p>
        </w:tc>
      </w:tr>
      <w:tr w:rsidR="00B3292F" w:rsidRPr="007105CD" w14:paraId="6558291E" w14:textId="77777777" w:rsidTr="00B3292F">
        <w:trPr>
          <w:trHeight w:val="284"/>
        </w:trPr>
        <w:tc>
          <w:tcPr>
            <w:tcW w:w="623" w:type="dxa"/>
            <w:shd w:val="clear" w:color="auto" w:fill="auto"/>
          </w:tcPr>
          <w:p w14:paraId="41DAE315" w14:textId="77777777" w:rsidR="00B3292F" w:rsidRPr="007105CD" w:rsidRDefault="00B3292F" w:rsidP="004C69F4">
            <w:pPr>
              <w:widowControl w:val="0"/>
            </w:pPr>
            <w:r w:rsidRPr="007105CD">
              <w:t>8.</w:t>
            </w:r>
          </w:p>
        </w:tc>
        <w:tc>
          <w:tcPr>
            <w:tcW w:w="4730" w:type="dxa"/>
            <w:shd w:val="clear" w:color="auto" w:fill="auto"/>
          </w:tcPr>
          <w:p w14:paraId="054661A4" w14:textId="77777777" w:rsidR="00B3292F" w:rsidRPr="007105CD" w:rsidRDefault="00B3292F" w:rsidP="004C69F4">
            <w:pPr>
              <w:widowControl w:val="0"/>
            </w:pPr>
          </w:p>
        </w:tc>
        <w:tc>
          <w:tcPr>
            <w:tcW w:w="1276" w:type="dxa"/>
            <w:shd w:val="clear" w:color="auto" w:fill="auto"/>
          </w:tcPr>
          <w:p w14:paraId="781C8F37" w14:textId="3F07F236" w:rsidR="00B3292F" w:rsidRPr="00B3292F" w:rsidRDefault="00B3292F" w:rsidP="00B3292F">
            <w:pPr>
              <w:widowControl w:val="0"/>
              <w:jc w:val="center"/>
            </w:pPr>
            <w:r w:rsidRPr="00B3292F">
              <w:rPr>
                <w:color w:val="000000"/>
              </w:rPr>
              <w:t>1 сигнальный образец</w:t>
            </w:r>
            <w:r w:rsidRPr="00B3292F" w:rsidDel="0000514A">
              <w:rPr>
                <w:color w:val="000000"/>
              </w:rPr>
              <w:t xml:space="preserve"> </w:t>
            </w:r>
            <w:r w:rsidRPr="00B3292F">
              <w:rPr>
                <w:color w:val="000000"/>
              </w:rPr>
              <w:t>(</w:t>
            </w:r>
            <w:r w:rsidRPr="00B3292F">
              <w:rPr>
                <w:color w:val="000000"/>
                <w:lang w:val="en-US"/>
              </w:rPr>
              <w:t>5</w:t>
            </w:r>
            <w:r w:rsidRPr="00B3292F">
              <w:rPr>
                <w:color w:val="000000"/>
              </w:rPr>
              <w:t>0 шт.)</w:t>
            </w:r>
          </w:p>
        </w:tc>
        <w:tc>
          <w:tcPr>
            <w:tcW w:w="1843" w:type="dxa"/>
            <w:shd w:val="clear" w:color="auto" w:fill="auto"/>
            <w:vAlign w:val="center"/>
          </w:tcPr>
          <w:p w14:paraId="7AAF2B7C" w14:textId="50203B9D" w:rsidR="00B3292F" w:rsidRPr="007105CD" w:rsidRDefault="00B3292F" w:rsidP="00960ADD">
            <w:pPr>
              <w:widowControl w:val="0"/>
              <w:jc w:val="center"/>
            </w:pPr>
            <w:r w:rsidRPr="00547D97">
              <w:t>7</w:t>
            </w:r>
          </w:p>
        </w:tc>
        <w:tc>
          <w:tcPr>
            <w:tcW w:w="2126" w:type="dxa"/>
            <w:shd w:val="clear" w:color="auto" w:fill="auto"/>
          </w:tcPr>
          <w:p w14:paraId="2D2433A7" w14:textId="77777777" w:rsidR="00B3292F" w:rsidRPr="007105CD" w:rsidRDefault="00B3292F" w:rsidP="004C69F4">
            <w:pPr>
              <w:widowControl w:val="0"/>
            </w:pPr>
          </w:p>
        </w:tc>
        <w:tc>
          <w:tcPr>
            <w:tcW w:w="2126" w:type="dxa"/>
            <w:shd w:val="clear" w:color="auto" w:fill="auto"/>
          </w:tcPr>
          <w:p w14:paraId="60DE4E08" w14:textId="77777777" w:rsidR="00B3292F" w:rsidRPr="007105CD" w:rsidRDefault="00B3292F" w:rsidP="004C69F4">
            <w:pPr>
              <w:widowControl w:val="0"/>
            </w:pPr>
          </w:p>
        </w:tc>
        <w:tc>
          <w:tcPr>
            <w:tcW w:w="2126" w:type="dxa"/>
            <w:shd w:val="clear" w:color="auto" w:fill="auto"/>
          </w:tcPr>
          <w:p w14:paraId="4B6463DE" w14:textId="77777777" w:rsidR="00B3292F" w:rsidRPr="007105CD" w:rsidRDefault="00B3292F" w:rsidP="004C69F4">
            <w:pPr>
              <w:widowControl w:val="0"/>
            </w:pPr>
          </w:p>
        </w:tc>
      </w:tr>
      <w:tr w:rsidR="00B3292F" w:rsidRPr="007105CD" w14:paraId="79FC3559" w14:textId="77777777" w:rsidTr="00B3292F">
        <w:trPr>
          <w:trHeight w:val="284"/>
        </w:trPr>
        <w:tc>
          <w:tcPr>
            <w:tcW w:w="623" w:type="dxa"/>
            <w:shd w:val="clear" w:color="auto" w:fill="auto"/>
          </w:tcPr>
          <w:p w14:paraId="022E4C34" w14:textId="77777777" w:rsidR="00B3292F" w:rsidRPr="007105CD" w:rsidRDefault="00B3292F" w:rsidP="004C69F4">
            <w:pPr>
              <w:widowControl w:val="0"/>
            </w:pPr>
            <w:r w:rsidRPr="007105CD">
              <w:t>9.</w:t>
            </w:r>
          </w:p>
        </w:tc>
        <w:tc>
          <w:tcPr>
            <w:tcW w:w="4730" w:type="dxa"/>
            <w:shd w:val="clear" w:color="auto" w:fill="auto"/>
          </w:tcPr>
          <w:p w14:paraId="452E145F" w14:textId="77777777" w:rsidR="00B3292F" w:rsidRPr="007105CD" w:rsidRDefault="00B3292F" w:rsidP="004C69F4">
            <w:pPr>
              <w:widowControl w:val="0"/>
            </w:pPr>
          </w:p>
        </w:tc>
        <w:tc>
          <w:tcPr>
            <w:tcW w:w="1276" w:type="dxa"/>
            <w:shd w:val="clear" w:color="auto" w:fill="auto"/>
          </w:tcPr>
          <w:p w14:paraId="13D0642C" w14:textId="2EE3E054" w:rsidR="00B3292F" w:rsidRPr="00B3292F" w:rsidRDefault="00B3292F" w:rsidP="00B3292F">
            <w:pPr>
              <w:widowControl w:val="0"/>
              <w:jc w:val="center"/>
            </w:pPr>
            <w:r w:rsidRPr="00B3292F">
              <w:rPr>
                <w:color w:val="000000"/>
                <w:lang w:val="en-US"/>
              </w:rPr>
              <w:t xml:space="preserve">100 </w:t>
            </w:r>
            <w:r w:rsidRPr="00B3292F">
              <w:rPr>
                <w:color w:val="000000"/>
              </w:rPr>
              <w:t>комплектов по 100 шт.</w:t>
            </w:r>
          </w:p>
        </w:tc>
        <w:tc>
          <w:tcPr>
            <w:tcW w:w="1843" w:type="dxa"/>
            <w:shd w:val="clear" w:color="auto" w:fill="auto"/>
            <w:vAlign w:val="center"/>
          </w:tcPr>
          <w:p w14:paraId="3C9FA66E" w14:textId="7F9BD4D1" w:rsidR="00B3292F" w:rsidRPr="007105CD" w:rsidRDefault="00B3292F" w:rsidP="00960ADD">
            <w:pPr>
              <w:widowControl w:val="0"/>
              <w:jc w:val="center"/>
            </w:pPr>
            <w:r w:rsidRPr="00547D97">
              <w:t>3</w:t>
            </w:r>
          </w:p>
        </w:tc>
        <w:tc>
          <w:tcPr>
            <w:tcW w:w="2126" w:type="dxa"/>
            <w:shd w:val="clear" w:color="auto" w:fill="auto"/>
          </w:tcPr>
          <w:p w14:paraId="53C09783" w14:textId="77777777" w:rsidR="00B3292F" w:rsidRPr="007105CD" w:rsidRDefault="00B3292F" w:rsidP="004C69F4">
            <w:pPr>
              <w:widowControl w:val="0"/>
            </w:pPr>
          </w:p>
        </w:tc>
        <w:tc>
          <w:tcPr>
            <w:tcW w:w="2126" w:type="dxa"/>
            <w:shd w:val="clear" w:color="auto" w:fill="auto"/>
          </w:tcPr>
          <w:p w14:paraId="1E81565B" w14:textId="77777777" w:rsidR="00B3292F" w:rsidRPr="007105CD" w:rsidRDefault="00B3292F" w:rsidP="004C69F4">
            <w:pPr>
              <w:widowControl w:val="0"/>
            </w:pPr>
          </w:p>
        </w:tc>
        <w:tc>
          <w:tcPr>
            <w:tcW w:w="2126" w:type="dxa"/>
            <w:shd w:val="clear" w:color="auto" w:fill="auto"/>
          </w:tcPr>
          <w:p w14:paraId="62DAABC3" w14:textId="77777777" w:rsidR="00B3292F" w:rsidRPr="007105CD" w:rsidRDefault="00B3292F" w:rsidP="004C69F4">
            <w:pPr>
              <w:widowControl w:val="0"/>
            </w:pPr>
          </w:p>
        </w:tc>
      </w:tr>
      <w:tr w:rsidR="00B3292F" w:rsidRPr="007105CD" w14:paraId="6F37DF4D" w14:textId="77777777" w:rsidTr="00B3292F">
        <w:trPr>
          <w:trHeight w:val="284"/>
        </w:trPr>
        <w:tc>
          <w:tcPr>
            <w:tcW w:w="623" w:type="dxa"/>
            <w:shd w:val="clear" w:color="auto" w:fill="auto"/>
          </w:tcPr>
          <w:p w14:paraId="5B978B8B" w14:textId="77777777" w:rsidR="00B3292F" w:rsidRPr="007105CD" w:rsidRDefault="00B3292F" w:rsidP="004C69F4">
            <w:pPr>
              <w:widowControl w:val="0"/>
            </w:pPr>
            <w:r w:rsidRPr="007105CD">
              <w:t>10.</w:t>
            </w:r>
          </w:p>
        </w:tc>
        <w:tc>
          <w:tcPr>
            <w:tcW w:w="4730" w:type="dxa"/>
            <w:shd w:val="clear" w:color="auto" w:fill="auto"/>
          </w:tcPr>
          <w:p w14:paraId="5FD14935" w14:textId="77777777" w:rsidR="00B3292F" w:rsidRPr="007105CD" w:rsidRDefault="00B3292F" w:rsidP="004C69F4">
            <w:pPr>
              <w:widowControl w:val="0"/>
            </w:pPr>
          </w:p>
        </w:tc>
        <w:tc>
          <w:tcPr>
            <w:tcW w:w="1276" w:type="dxa"/>
            <w:shd w:val="clear" w:color="auto" w:fill="auto"/>
          </w:tcPr>
          <w:p w14:paraId="7AF25DCD" w14:textId="7721C0C4" w:rsidR="00B3292F" w:rsidRPr="00B3292F" w:rsidRDefault="00B3292F" w:rsidP="00B3292F">
            <w:pPr>
              <w:widowControl w:val="0"/>
              <w:jc w:val="center"/>
            </w:pPr>
            <w:r w:rsidRPr="00B3292F">
              <w:rPr>
                <w:color w:val="000000"/>
                <w:lang w:val="en-US"/>
              </w:rPr>
              <w:t>2</w:t>
            </w:r>
            <w:r w:rsidRPr="00B3292F">
              <w:rPr>
                <w:color w:val="000000"/>
              </w:rPr>
              <w:t>0 шт.</w:t>
            </w:r>
          </w:p>
        </w:tc>
        <w:tc>
          <w:tcPr>
            <w:tcW w:w="1843" w:type="dxa"/>
            <w:shd w:val="clear" w:color="auto" w:fill="auto"/>
            <w:vAlign w:val="center"/>
          </w:tcPr>
          <w:p w14:paraId="3F0582B9" w14:textId="18404D84" w:rsidR="00B3292F" w:rsidRPr="007105CD" w:rsidRDefault="00B3292F" w:rsidP="00960ADD">
            <w:pPr>
              <w:widowControl w:val="0"/>
              <w:jc w:val="center"/>
            </w:pPr>
            <w:r w:rsidRPr="00547D97">
              <w:t>10</w:t>
            </w:r>
          </w:p>
        </w:tc>
        <w:tc>
          <w:tcPr>
            <w:tcW w:w="2126" w:type="dxa"/>
            <w:shd w:val="clear" w:color="auto" w:fill="auto"/>
          </w:tcPr>
          <w:p w14:paraId="5174D9C8" w14:textId="77777777" w:rsidR="00B3292F" w:rsidRPr="007105CD" w:rsidRDefault="00B3292F" w:rsidP="004C69F4">
            <w:pPr>
              <w:widowControl w:val="0"/>
            </w:pPr>
          </w:p>
        </w:tc>
        <w:tc>
          <w:tcPr>
            <w:tcW w:w="2126" w:type="dxa"/>
            <w:shd w:val="clear" w:color="auto" w:fill="auto"/>
          </w:tcPr>
          <w:p w14:paraId="0AD3C10D" w14:textId="77777777" w:rsidR="00B3292F" w:rsidRPr="007105CD" w:rsidRDefault="00B3292F" w:rsidP="004C69F4">
            <w:pPr>
              <w:widowControl w:val="0"/>
            </w:pPr>
          </w:p>
        </w:tc>
        <w:tc>
          <w:tcPr>
            <w:tcW w:w="2126" w:type="dxa"/>
            <w:shd w:val="clear" w:color="auto" w:fill="auto"/>
          </w:tcPr>
          <w:p w14:paraId="78A1B8B5" w14:textId="77777777" w:rsidR="00B3292F" w:rsidRPr="007105CD" w:rsidRDefault="00B3292F" w:rsidP="004C69F4">
            <w:pPr>
              <w:widowControl w:val="0"/>
            </w:pPr>
          </w:p>
        </w:tc>
      </w:tr>
      <w:tr w:rsidR="00B3292F" w:rsidRPr="007105CD" w14:paraId="3A72342C" w14:textId="77777777" w:rsidTr="00B3292F">
        <w:trPr>
          <w:trHeight w:val="284"/>
        </w:trPr>
        <w:tc>
          <w:tcPr>
            <w:tcW w:w="623" w:type="dxa"/>
            <w:vMerge w:val="restart"/>
            <w:shd w:val="clear" w:color="auto" w:fill="auto"/>
          </w:tcPr>
          <w:p w14:paraId="4D7E8E60" w14:textId="77777777" w:rsidR="00B3292F" w:rsidRPr="007105CD" w:rsidRDefault="00B3292F" w:rsidP="004C69F4">
            <w:pPr>
              <w:widowControl w:val="0"/>
            </w:pPr>
            <w:r w:rsidRPr="007105CD">
              <w:t>11.</w:t>
            </w:r>
          </w:p>
        </w:tc>
        <w:tc>
          <w:tcPr>
            <w:tcW w:w="4730" w:type="dxa"/>
            <w:vMerge w:val="restart"/>
            <w:shd w:val="clear" w:color="auto" w:fill="auto"/>
          </w:tcPr>
          <w:p w14:paraId="0B28C707" w14:textId="77777777" w:rsidR="00B3292F" w:rsidRPr="007105CD" w:rsidRDefault="00B3292F" w:rsidP="004C69F4">
            <w:pPr>
              <w:widowControl w:val="0"/>
            </w:pPr>
          </w:p>
        </w:tc>
        <w:tc>
          <w:tcPr>
            <w:tcW w:w="1276" w:type="dxa"/>
            <w:shd w:val="clear" w:color="auto" w:fill="auto"/>
          </w:tcPr>
          <w:p w14:paraId="36681C54" w14:textId="64ED1FA1" w:rsidR="00B3292F" w:rsidRPr="00B3292F" w:rsidRDefault="00B3292F" w:rsidP="00B3292F">
            <w:pPr>
              <w:widowControl w:val="0"/>
              <w:jc w:val="center"/>
            </w:pPr>
            <w:r w:rsidRPr="00B3292F">
              <w:t>1 сигнальный образец</w:t>
            </w:r>
            <w:r w:rsidRPr="00B3292F" w:rsidDel="0000514A">
              <w:t xml:space="preserve"> </w:t>
            </w:r>
            <w:r w:rsidRPr="00B3292F">
              <w:rPr>
                <w:lang w:val="en-US"/>
              </w:rPr>
              <w:t>(</w:t>
            </w:r>
            <w:r w:rsidRPr="00B3292F">
              <w:t>1000 шт.</w:t>
            </w:r>
            <w:r w:rsidRPr="00B3292F">
              <w:rPr>
                <w:lang w:val="en-US"/>
              </w:rPr>
              <w:t>)</w:t>
            </w:r>
          </w:p>
        </w:tc>
        <w:tc>
          <w:tcPr>
            <w:tcW w:w="1843" w:type="dxa"/>
            <w:shd w:val="clear" w:color="auto" w:fill="auto"/>
            <w:vAlign w:val="center"/>
          </w:tcPr>
          <w:p w14:paraId="5313929D" w14:textId="75EA7088" w:rsidR="00B3292F" w:rsidRPr="007105CD" w:rsidRDefault="00B3292F" w:rsidP="00960ADD">
            <w:pPr>
              <w:widowControl w:val="0"/>
              <w:jc w:val="center"/>
            </w:pPr>
            <w:r w:rsidRPr="00547D97">
              <w:t>10</w:t>
            </w:r>
          </w:p>
        </w:tc>
        <w:tc>
          <w:tcPr>
            <w:tcW w:w="2126" w:type="dxa"/>
            <w:shd w:val="clear" w:color="auto" w:fill="auto"/>
          </w:tcPr>
          <w:p w14:paraId="30EC718B" w14:textId="77777777" w:rsidR="00B3292F" w:rsidRPr="007105CD" w:rsidRDefault="00B3292F" w:rsidP="004C69F4">
            <w:pPr>
              <w:widowControl w:val="0"/>
            </w:pPr>
          </w:p>
        </w:tc>
        <w:tc>
          <w:tcPr>
            <w:tcW w:w="2126" w:type="dxa"/>
            <w:shd w:val="clear" w:color="auto" w:fill="auto"/>
          </w:tcPr>
          <w:p w14:paraId="79CCB989" w14:textId="77777777" w:rsidR="00B3292F" w:rsidRPr="007105CD" w:rsidRDefault="00B3292F" w:rsidP="004C69F4">
            <w:pPr>
              <w:widowControl w:val="0"/>
            </w:pPr>
          </w:p>
        </w:tc>
        <w:tc>
          <w:tcPr>
            <w:tcW w:w="2126" w:type="dxa"/>
            <w:shd w:val="clear" w:color="auto" w:fill="auto"/>
          </w:tcPr>
          <w:p w14:paraId="3DF6A705" w14:textId="77777777" w:rsidR="00B3292F" w:rsidRPr="007105CD" w:rsidRDefault="00B3292F" w:rsidP="004C69F4">
            <w:pPr>
              <w:widowControl w:val="0"/>
            </w:pPr>
          </w:p>
        </w:tc>
      </w:tr>
      <w:tr w:rsidR="00B3292F" w:rsidRPr="007105CD" w14:paraId="606B1681" w14:textId="77777777" w:rsidTr="00B3292F">
        <w:trPr>
          <w:trHeight w:val="284"/>
        </w:trPr>
        <w:tc>
          <w:tcPr>
            <w:tcW w:w="623" w:type="dxa"/>
            <w:vMerge/>
            <w:shd w:val="clear" w:color="auto" w:fill="auto"/>
          </w:tcPr>
          <w:p w14:paraId="4A484F28" w14:textId="77777777" w:rsidR="00B3292F" w:rsidRPr="007105CD" w:rsidRDefault="00B3292F" w:rsidP="004C69F4">
            <w:pPr>
              <w:widowControl w:val="0"/>
            </w:pPr>
          </w:p>
        </w:tc>
        <w:tc>
          <w:tcPr>
            <w:tcW w:w="4730" w:type="dxa"/>
            <w:vMerge/>
            <w:shd w:val="clear" w:color="auto" w:fill="auto"/>
          </w:tcPr>
          <w:p w14:paraId="53117CD5" w14:textId="77777777" w:rsidR="00B3292F" w:rsidRPr="007105CD" w:rsidRDefault="00B3292F" w:rsidP="004C69F4">
            <w:pPr>
              <w:widowControl w:val="0"/>
              <w:rPr>
                <w:u w:val="single"/>
              </w:rPr>
            </w:pPr>
          </w:p>
        </w:tc>
        <w:tc>
          <w:tcPr>
            <w:tcW w:w="1276" w:type="dxa"/>
            <w:shd w:val="clear" w:color="auto" w:fill="auto"/>
          </w:tcPr>
          <w:p w14:paraId="60EEE645" w14:textId="77E34A36" w:rsidR="00B3292F" w:rsidRPr="00B3292F" w:rsidRDefault="00B3292F" w:rsidP="00B3292F">
            <w:pPr>
              <w:widowControl w:val="0"/>
              <w:jc w:val="center"/>
            </w:pPr>
            <w:r w:rsidRPr="00B3292F">
              <w:t>1 сигнальный образец</w:t>
            </w:r>
            <w:r w:rsidRPr="00B3292F" w:rsidDel="0000514A">
              <w:t xml:space="preserve"> </w:t>
            </w:r>
            <w:r w:rsidRPr="00B3292F">
              <w:rPr>
                <w:lang w:val="en-US"/>
              </w:rPr>
              <w:t>(</w:t>
            </w:r>
            <w:r w:rsidRPr="00B3292F">
              <w:t>1000 шт.</w:t>
            </w:r>
            <w:r w:rsidRPr="00B3292F">
              <w:rPr>
                <w:lang w:val="en-US"/>
              </w:rPr>
              <w:t>)</w:t>
            </w:r>
          </w:p>
        </w:tc>
        <w:tc>
          <w:tcPr>
            <w:tcW w:w="1843" w:type="dxa"/>
            <w:shd w:val="clear" w:color="auto" w:fill="auto"/>
            <w:vAlign w:val="center"/>
          </w:tcPr>
          <w:p w14:paraId="4804DEAD" w14:textId="3DEBF85C" w:rsidR="00B3292F" w:rsidRPr="007105CD" w:rsidRDefault="00B3292F" w:rsidP="00960ADD">
            <w:pPr>
              <w:widowControl w:val="0"/>
              <w:jc w:val="center"/>
            </w:pPr>
            <w:r w:rsidRPr="00547D97">
              <w:t>10</w:t>
            </w:r>
          </w:p>
        </w:tc>
        <w:tc>
          <w:tcPr>
            <w:tcW w:w="2126" w:type="dxa"/>
            <w:shd w:val="clear" w:color="auto" w:fill="auto"/>
          </w:tcPr>
          <w:p w14:paraId="7DDF651E" w14:textId="77777777" w:rsidR="00B3292F" w:rsidRPr="007105CD" w:rsidRDefault="00B3292F" w:rsidP="004C69F4">
            <w:pPr>
              <w:widowControl w:val="0"/>
            </w:pPr>
          </w:p>
        </w:tc>
        <w:tc>
          <w:tcPr>
            <w:tcW w:w="2126" w:type="dxa"/>
            <w:shd w:val="clear" w:color="auto" w:fill="auto"/>
          </w:tcPr>
          <w:p w14:paraId="7E371AAB" w14:textId="77777777" w:rsidR="00B3292F" w:rsidRPr="007105CD" w:rsidRDefault="00B3292F" w:rsidP="004C69F4">
            <w:pPr>
              <w:widowControl w:val="0"/>
            </w:pPr>
          </w:p>
        </w:tc>
        <w:tc>
          <w:tcPr>
            <w:tcW w:w="2126" w:type="dxa"/>
            <w:shd w:val="clear" w:color="auto" w:fill="auto"/>
          </w:tcPr>
          <w:p w14:paraId="23070C2E" w14:textId="77777777" w:rsidR="00B3292F" w:rsidRPr="007105CD" w:rsidRDefault="00B3292F" w:rsidP="004C69F4">
            <w:pPr>
              <w:widowControl w:val="0"/>
            </w:pPr>
          </w:p>
        </w:tc>
      </w:tr>
      <w:tr w:rsidR="00B3292F" w:rsidRPr="007105CD" w14:paraId="1A39F605" w14:textId="77777777" w:rsidTr="00B3292F">
        <w:trPr>
          <w:trHeight w:val="284"/>
        </w:trPr>
        <w:tc>
          <w:tcPr>
            <w:tcW w:w="623" w:type="dxa"/>
            <w:shd w:val="clear" w:color="auto" w:fill="auto"/>
          </w:tcPr>
          <w:p w14:paraId="074B2BE2" w14:textId="77777777" w:rsidR="00B3292F" w:rsidRPr="007105CD" w:rsidRDefault="00B3292F" w:rsidP="004C69F4">
            <w:pPr>
              <w:widowControl w:val="0"/>
            </w:pPr>
            <w:r w:rsidRPr="007105CD">
              <w:t>12.</w:t>
            </w:r>
          </w:p>
        </w:tc>
        <w:tc>
          <w:tcPr>
            <w:tcW w:w="4730" w:type="dxa"/>
            <w:shd w:val="clear" w:color="auto" w:fill="auto"/>
          </w:tcPr>
          <w:p w14:paraId="69DF287C" w14:textId="77777777" w:rsidR="00B3292F" w:rsidRPr="007105CD" w:rsidRDefault="00B3292F" w:rsidP="004C69F4">
            <w:pPr>
              <w:widowControl w:val="0"/>
            </w:pPr>
          </w:p>
        </w:tc>
        <w:tc>
          <w:tcPr>
            <w:tcW w:w="1276" w:type="dxa"/>
            <w:shd w:val="clear" w:color="auto" w:fill="auto"/>
          </w:tcPr>
          <w:p w14:paraId="3120FD68" w14:textId="65A2FAF1" w:rsidR="00B3292F" w:rsidRPr="00B3292F" w:rsidRDefault="00B3292F" w:rsidP="00B3292F">
            <w:pPr>
              <w:widowControl w:val="0"/>
              <w:jc w:val="center"/>
            </w:pPr>
            <w:r w:rsidRPr="00B3292F">
              <w:rPr>
                <w:color w:val="000000"/>
              </w:rPr>
              <w:t>100 шт.</w:t>
            </w:r>
          </w:p>
        </w:tc>
        <w:tc>
          <w:tcPr>
            <w:tcW w:w="1843" w:type="dxa"/>
            <w:shd w:val="clear" w:color="auto" w:fill="auto"/>
            <w:vAlign w:val="center"/>
          </w:tcPr>
          <w:p w14:paraId="59A648E2" w14:textId="20A3AB14" w:rsidR="00B3292F" w:rsidRPr="007105CD" w:rsidRDefault="00B3292F" w:rsidP="00960ADD">
            <w:pPr>
              <w:widowControl w:val="0"/>
              <w:jc w:val="center"/>
            </w:pPr>
            <w:r w:rsidRPr="00547D97">
              <w:t>5</w:t>
            </w:r>
          </w:p>
        </w:tc>
        <w:tc>
          <w:tcPr>
            <w:tcW w:w="2126" w:type="dxa"/>
            <w:shd w:val="clear" w:color="auto" w:fill="auto"/>
          </w:tcPr>
          <w:p w14:paraId="5B46F897" w14:textId="77777777" w:rsidR="00B3292F" w:rsidRPr="007105CD" w:rsidRDefault="00B3292F" w:rsidP="004C69F4">
            <w:pPr>
              <w:widowControl w:val="0"/>
            </w:pPr>
          </w:p>
        </w:tc>
        <w:tc>
          <w:tcPr>
            <w:tcW w:w="2126" w:type="dxa"/>
            <w:shd w:val="clear" w:color="auto" w:fill="auto"/>
          </w:tcPr>
          <w:p w14:paraId="4CBBA7AD" w14:textId="77777777" w:rsidR="00B3292F" w:rsidRPr="007105CD" w:rsidRDefault="00B3292F" w:rsidP="004C69F4">
            <w:pPr>
              <w:widowControl w:val="0"/>
            </w:pPr>
          </w:p>
        </w:tc>
        <w:tc>
          <w:tcPr>
            <w:tcW w:w="2126" w:type="dxa"/>
            <w:shd w:val="clear" w:color="auto" w:fill="auto"/>
          </w:tcPr>
          <w:p w14:paraId="561C6420" w14:textId="77777777" w:rsidR="00B3292F" w:rsidRPr="007105CD" w:rsidRDefault="00B3292F" w:rsidP="004C69F4">
            <w:pPr>
              <w:widowControl w:val="0"/>
            </w:pPr>
          </w:p>
        </w:tc>
      </w:tr>
      <w:tr w:rsidR="00B3292F" w:rsidRPr="007105CD" w14:paraId="19ADA570" w14:textId="77777777" w:rsidTr="00B3292F">
        <w:trPr>
          <w:trHeight w:val="284"/>
        </w:trPr>
        <w:tc>
          <w:tcPr>
            <w:tcW w:w="623" w:type="dxa"/>
            <w:shd w:val="clear" w:color="auto" w:fill="auto"/>
          </w:tcPr>
          <w:p w14:paraId="3C9FE1DA" w14:textId="77777777" w:rsidR="00B3292F" w:rsidRPr="007105CD" w:rsidRDefault="00B3292F" w:rsidP="004C69F4">
            <w:pPr>
              <w:widowControl w:val="0"/>
            </w:pPr>
            <w:r>
              <w:t>13.</w:t>
            </w:r>
          </w:p>
        </w:tc>
        <w:tc>
          <w:tcPr>
            <w:tcW w:w="4730" w:type="dxa"/>
            <w:shd w:val="clear" w:color="auto" w:fill="auto"/>
          </w:tcPr>
          <w:p w14:paraId="5CA83F56" w14:textId="77777777" w:rsidR="00B3292F" w:rsidRPr="007105CD" w:rsidRDefault="00B3292F" w:rsidP="004C69F4">
            <w:pPr>
              <w:widowControl w:val="0"/>
            </w:pPr>
          </w:p>
        </w:tc>
        <w:tc>
          <w:tcPr>
            <w:tcW w:w="1276" w:type="dxa"/>
            <w:shd w:val="clear" w:color="auto" w:fill="auto"/>
          </w:tcPr>
          <w:p w14:paraId="3D92A999" w14:textId="3881DD2C" w:rsidR="00B3292F" w:rsidRPr="00B3292F" w:rsidRDefault="00B3292F" w:rsidP="00B3292F">
            <w:pPr>
              <w:widowControl w:val="0"/>
              <w:jc w:val="center"/>
            </w:pPr>
            <w:r w:rsidRPr="00B3292F">
              <w:rPr>
                <w:color w:val="000000"/>
              </w:rPr>
              <w:t>100 шт.</w:t>
            </w:r>
          </w:p>
        </w:tc>
        <w:tc>
          <w:tcPr>
            <w:tcW w:w="1843" w:type="dxa"/>
            <w:shd w:val="clear" w:color="auto" w:fill="auto"/>
            <w:vAlign w:val="center"/>
          </w:tcPr>
          <w:p w14:paraId="3E8126E0" w14:textId="41E6E6F2" w:rsidR="00B3292F" w:rsidRPr="007105CD" w:rsidRDefault="00B3292F" w:rsidP="00960ADD">
            <w:pPr>
              <w:widowControl w:val="0"/>
              <w:jc w:val="center"/>
            </w:pPr>
            <w:r w:rsidRPr="00547D97">
              <w:t>7</w:t>
            </w:r>
          </w:p>
        </w:tc>
        <w:tc>
          <w:tcPr>
            <w:tcW w:w="2126" w:type="dxa"/>
            <w:shd w:val="clear" w:color="auto" w:fill="auto"/>
          </w:tcPr>
          <w:p w14:paraId="7BBD4679" w14:textId="77777777" w:rsidR="00B3292F" w:rsidRPr="007105CD" w:rsidRDefault="00B3292F" w:rsidP="004C69F4">
            <w:pPr>
              <w:widowControl w:val="0"/>
            </w:pPr>
          </w:p>
        </w:tc>
        <w:tc>
          <w:tcPr>
            <w:tcW w:w="2126" w:type="dxa"/>
            <w:shd w:val="clear" w:color="auto" w:fill="auto"/>
          </w:tcPr>
          <w:p w14:paraId="27458DC3" w14:textId="77777777" w:rsidR="00B3292F" w:rsidRPr="007105CD" w:rsidRDefault="00B3292F" w:rsidP="004C69F4">
            <w:pPr>
              <w:widowControl w:val="0"/>
            </w:pPr>
          </w:p>
        </w:tc>
        <w:tc>
          <w:tcPr>
            <w:tcW w:w="2126" w:type="dxa"/>
            <w:shd w:val="clear" w:color="auto" w:fill="auto"/>
          </w:tcPr>
          <w:p w14:paraId="325C4AC8" w14:textId="77777777" w:rsidR="00B3292F" w:rsidRPr="007105CD" w:rsidRDefault="00B3292F" w:rsidP="004C69F4">
            <w:pPr>
              <w:widowControl w:val="0"/>
            </w:pPr>
          </w:p>
        </w:tc>
      </w:tr>
      <w:tr w:rsidR="00B3292F" w:rsidRPr="007105CD" w14:paraId="13116CD3" w14:textId="77777777" w:rsidTr="00B3292F">
        <w:trPr>
          <w:trHeight w:val="284"/>
        </w:trPr>
        <w:tc>
          <w:tcPr>
            <w:tcW w:w="623" w:type="dxa"/>
            <w:shd w:val="clear" w:color="auto" w:fill="auto"/>
          </w:tcPr>
          <w:p w14:paraId="35B077CE" w14:textId="77777777" w:rsidR="00B3292F" w:rsidRPr="007105CD" w:rsidRDefault="00B3292F" w:rsidP="004C69F4">
            <w:pPr>
              <w:widowControl w:val="0"/>
            </w:pPr>
            <w:r>
              <w:t>14.</w:t>
            </w:r>
          </w:p>
        </w:tc>
        <w:tc>
          <w:tcPr>
            <w:tcW w:w="4730" w:type="dxa"/>
            <w:shd w:val="clear" w:color="auto" w:fill="auto"/>
          </w:tcPr>
          <w:p w14:paraId="4DF0E391" w14:textId="77777777" w:rsidR="00B3292F" w:rsidRPr="007105CD" w:rsidRDefault="00B3292F" w:rsidP="004C69F4">
            <w:pPr>
              <w:widowControl w:val="0"/>
            </w:pPr>
          </w:p>
        </w:tc>
        <w:tc>
          <w:tcPr>
            <w:tcW w:w="1276" w:type="dxa"/>
            <w:shd w:val="clear" w:color="auto" w:fill="auto"/>
          </w:tcPr>
          <w:p w14:paraId="2D570153" w14:textId="690EB0DB" w:rsidR="00B3292F" w:rsidRPr="00B3292F" w:rsidRDefault="00B3292F" w:rsidP="00B3292F">
            <w:pPr>
              <w:widowControl w:val="0"/>
              <w:jc w:val="center"/>
            </w:pPr>
            <w:r w:rsidRPr="00B3292F">
              <w:rPr>
                <w:color w:val="000000"/>
              </w:rPr>
              <w:t>30 шт.</w:t>
            </w:r>
          </w:p>
        </w:tc>
        <w:tc>
          <w:tcPr>
            <w:tcW w:w="1843" w:type="dxa"/>
            <w:shd w:val="clear" w:color="auto" w:fill="auto"/>
            <w:vAlign w:val="center"/>
          </w:tcPr>
          <w:p w14:paraId="7DDAAA36" w14:textId="5236B318" w:rsidR="00B3292F" w:rsidRPr="007105CD" w:rsidRDefault="00B3292F" w:rsidP="00960ADD">
            <w:pPr>
              <w:widowControl w:val="0"/>
              <w:jc w:val="center"/>
            </w:pPr>
            <w:r w:rsidRPr="00547D97">
              <w:t>10</w:t>
            </w:r>
          </w:p>
        </w:tc>
        <w:tc>
          <w:tcPr>
            <w:tcW w:w="2126" w:type="dxa"/>
            <w:shd w:val="clear" w:color="auto" w:fill="auto"/>
          </w:tcPr>
          <w:p w14:paraId="48C0CA62" w14:textId="77777777" w:rsidR="00B3292F" w:rsidRPr="007105CD" w:rsidRDefault="00B3292F" w:rsidP="004C69F4">
            <w:pPr>
              <w:widowControl w:val="0"/>
            </w:pPr>
          </w:p>
        </w:tc>
        <w:tc>
          <w:tcPr>
            <w:tcW w:w="2126" w:type="dxa"/>
            <w:shd w:val="clear" w:color="auto" w:fill="auto"/>
          </w:tcPr>
          <w:p w14:paraId="2720F9AE" w14:textId="77777777" w:rsidR="00B3292F" w:rsidRPr="007105CD" w:rsidRDefault="00B3292F" w:rsidP="004C69F4">
            <w:pPr>
              <w:widowControl w:val="0"/>
            </w:pPr>
          </w:p>
        </w:tc>
        <w:tc>
          <w:tcPr>
            <w:tcW w:w="2126" w:type="dxa"/>
            <w:shd w:val="clear" w:color="auto" w:fill="auto"/>
          </w:tcPr>
          <w:p w14:paraId="37174727" w14:textId="77777777" w:rsidR="00B3292F" w:rsidRPr="007105CD" w:rsidRDefault="00B3292F" w:rsidP="004C69F4">
            <w:pPr>
              <w:widowControl w:val="0"/>
            </w:pPr>
          </w:p>
        </w:tc>
      </w:tr>
      <w:tr w:rsidR="00B3292F" w:rsidRPr="007105CD" w14:paraId="2F610249" w14:textId="77777777" w:rsidTr="00B3292F">
        <w:trPr>
          <w:trHeight w:val="284"/>
        </w:trPr>
        <w:tc>
          <w:tcPr>
            <w:tcW w:w="623" w:type="dxa"/>
            <w:shd w:val="clear" w:color="auto" w:fill="auto"/>
          </w:tcPr>
          <w:p w14:paraId="1E88A356" w14:textId="77777777" w:rsidR="00B3292F" w:rsidRDefault="00B3292F" w:rsidP="004C69F4">
            <w:pPr>
              <w:widowControl w:val="0"/>
            </w:pPr>
            <w:r>
              <w:lastRenderedPageBreak/>
              <w:t>15.</w:t>
            </w:r>
          </w:p>
        </w:tc>
        <w:tc>
          <w:tcPr>
            <w:tcW w:w="4730" w:type="dxa"/>
            <w:shd w:val="clear" w:color="auto" w:fill="auto"/>
          </w:tcPr>
          <w:p w14:paraId="7AEED50F" w14:textId="77777777" w:rsidR="00B3292F" w:rsidRPr="007105CD" w:rsidRDefault="00B3292F" w:rsidP="004C69F4">
            <w:pPr>
              <w:widowControl w:val="0"/>
            </w:pPr>
          </w:p>
        </w:tc>
        <w:tc>
          <w:tcPr>
            <w:tcW w:w="1276" w:type="dxa"/>
            <w:shd w:val="clear" w:color="auto" w:fill="auto"/>
          </w:tcPr>
          <w:p w14:paraId="377090D8" w14:textId="73A3B386" w:rsidR="00B3292F" w:rsidRPr="00B3292F" w:rsidRDefault="00B3292F" w:rsidP="00B3292F">
            <w:pPr>
              <w:widowControl w:val="0"/>
              <w:jc w:val="center"/>
            </w:pPr>
            <w:r w:rsidRPr="00B3292F">
              <w:rPr>
                <w:color w:val="000000"/>
              </w:rPr>
              <w:t>10 шт.</w:t>
            </w:r>
          </w:p>
        </w:tc>
        <w:tc>
          <w:tcPr>
            <w:tcW w:w="1843" w:type="dxa"/>
            <w:shd w:val="clear" w:color="auto" w:fill="auto"/>
            <w:vAlign w:val="center"/>
          </w:tcPr>
          <w:p w14:paraId="747173A0" w14:textId="1781901D" w:rsidR="00B3292F" w:rsidRPr="007105CD" w:rsidRDefault="00B3292F" w:rsidP="00960ADD">
            <w:pPr>
              <w:widowControl w:val="0"/>
              <w:jc w:val="center"/>
            </w:pPr>
            <w:r w:rsidRPr="00547D97">
              <w:t>7</w:t>
            </w:r>
          </w:p>
        </w:tc>
        <w:tc>
          <w:tcPr>
            <w:tcW w:w="2126" w:type="dxa"/>
            <w:shd w:val="clear" w:color="auto" w:fill="auto"/>
          </w:tcPr>
          <w:p w14:paraId="3F6DB411" w14:textId="77777777" w:rsidR="00B3292F" w:rsidRPr="007105CD" w:rsidRDefault="00B3292F" w:rsidP="004C69F4">
            <w:pPr>
              <w:widowControl w:val="0"/>
            </w:pPr>
          </w:p>
        </w:tc>
        <w:tc>
          <w:tcPr>
            <w:tcW w:w="2126" w:type="dxa"/>
            <w:shd w:val="clear" w:color="auto" w:fill="auto"/>
          </w:tcPr>
          <w:p w14:paraId="6EA1BC3A" w14:textId="77777777" w:rsidR="00B3292F" w:rsidRPr="007105CD" w:rsidRDefault="00B3292F" w:rsidP="004C69F4">
            <w:pPr>
              <w:widowControl w:val="0"/>
            </w:pPr>
          </w:p>
        </w:tc>
        <w:tc>
          <w:tcPr>
            <w:tcW w:w="2126" w:type="dxa"/>
            <w:shd w:val="clear" w:color="auto" w:fill="auto"/>
          </w:tcPr>
          <w:p w14:paraId="4DBEE4EC" w14:textId="77777777" w:rsidR="00B3292F" w:rsidRPr="007105CD" w:rsidRDefault="00B3292F" w:rsidP="004C69F4">
            <w:pPr>
              <w:widowControl w:val="0"/>
            </w:pPr>
          </w:p>
        </w:tc>
      </w:tr>
      <w:tr w:rsidR="00B3292F" w:rsidRPr="007105CD" w14:paraId="21F2C4F2" w14:textId="77777777" w:rsidTr="00B3292F">
        <w:trPr>
          <w:trHeight w:val="284"/>
        </w:trPr>
        <w:tc>
          <w:tcPr>
            <w:tcW w:w="623" w:type="dxa"/>
            <w:shd w:val="clear" w:color="auto" w:fill="auto"/>
          </w:tcPr>
          <w:p w14:paraId="37A1681D" w14:textId="77777777" w:rsidR="00B3292F" w:rsidRDefault="00B3292F" w:rsidP="004C69F4">
            <w:pPr>
              <w:widowControl w:val="0"/>
            </w:pPr>
            <w:r>
              <w:t>16.</w:t>
            </w:r>
          </w:p>
        </w:tc>
        <w:tc>
          <w:tcPr>
            <w:tcW w:w="4730" w:type="dxa"/>
            <w:shd w:val="clear" w:color="auto" w:fill="auto"/>
          </w:tcPr>
          <w:p w14:paraId="4623DFD9" w14:textId="77777777" w:rsidR="00B3292F" w:rsidRPr="007105CD" w:rsidRDefault="00B3292F" w:rsidP="004C69F4">
            <w:pPr>
              <w:widowControl w:val="0"/>
            </w:pPr>
          </w:p>
        </w:tc>
        <w:tc>
          <w:tcPr>
            <w:tcW w:w="1276" w:type="dxa"/>
            <w:shd w:val="clear" w:color="auto" w:fill="auto"/>
          </w:tcPr>
          <w:p w14:paraId="694F7453" w14:textId="6A2B0015" w:rsidR="00B3292F" w:rsidRPr="00B3292F" w:rsidRDefault="00B3292F" w:rsidP="00B3292F">
            <w:pPr>
              <w:widowControl w:val="0"/>
              <w:jc w:val="center"/>
            </w:pPr>
            <w:r w:rsidRPr="00B3292F">
              <w:rPr>
                <w:color w:val="000000"/>
              </w:rPr>
              <w:t>100 шт.</w:t>
            </w:r>
          </w:p>
        </w:tc>
        <w:tc>
          <w:tcPr>
            <w:tcW w:w="1843" w:type="dxa"/>
            <w:shd w:val="clear" w:color="auto" w:fill="auto"/>
            <w:vAlign w:val="center"/>
          </w:tcPr>
          <w:p w14:paraId="282E94F5" w14:textId="60826DB1" w:rsidR="00B3292F" w:rsidRPr="007105CD" w:rsidRDefault="00B3292F" w:rsidP="00960ADD">
            <w:pPr>
              <w:widowControl w:val="0"/>
              <w:jc w:val="center"/>
            </w:pPr>
            <w:r w:rsidRPr="00547D97">
              <w:t>12</w:t>
            </w:r>
          </w:p>
        </w:tc>
        <w:tc>
          <w:tcPr>
            <w:tcW w:w="2126" w:type="dxa"/>
            <w:shd w:val="clear" w:color="auto" w:fill="auto"/>
          </w:tcPr>
          <w:p w14:paraId="1E1537B3" w14:textId="77777777" w:rsidR="00B3292F" w:rsidRPr="007105CD" w:rsidRDefault="00B3292F" w:rsidP="004C69F4">
            <w:pPr>
              <w:widowControl w:val="0"/>
            </w:pPr>
          </w:p>
        </w:tc>
        <w:tc>
          <w:tcPr>
            <w:tcW w:w="2126" w:type="dxa"/>
            <w:shd w:val="clear" w:color="auto" w:fill="auto"/>
          </w:tcPr>
          <w:p w14:paraId="2F068673" w14:textId="77777777" w:rsidR="00B3292F" w:rsidRPr="007105CD" w:rsidRDefault="00B3292F" w:rsidP="004C69F4">
            <w:pPr>
              <w:widowControl w:val="0"/>
            </w:pPr>
          </w:p>
        </w:tc>
        <w:tc>
          <w:tcPr>
            <w:tcW w:w="2126" w:type="dxa"/>
            <w:shd w:val="clear" w:color="auto" w:fill="auto"/>
          </w:tcPr>
          <w:p w14:paraId="2860BB00" w14:textId="77777777" w:rsidR="00B3292F" w:rsidRPr="007105CD" w:rsidRDefault="00B3292F" w:rsidP="004C69F4">
            <w:pPr>
              <w:widowControl w:val="0"/>
            </w:pPr>
          </w:p>
        </w:tc>
      </w:tr>
    </w:tbl>
    <w:p w14:paraId="797A3880" w14:textId="77777777" w:rsidR="004C69F4" w:rsidRPr="007105CD" w:rsidRDefault="004C69F4" w:rsidP="004C69F4">
      <w:pPr>
        <w:widowControl w:val="0"/>
      </w:pPr>
    </w:p>
    <w:p w14:paraId="60D6765E" w14:textId="4B057AD5" w:rsidR="004C69F4" w:rsidRDefault="004C69F4" w:rsidP="004C69F4">
      <w:pPr>
        <w:widowControl w:val="0"/>
        <w:numPr>
          <w:ilvl w:val="0"/>
          <w:numId w:val="89"/>
        </w:numPr>
        <w:ind w:left="0" w:firstLine="426"/>
        <w:jc w:val="both"/>
      </w:pPr>
      <w:r w:rsidRPr="007105CD">
        <w:t>Место поставки сигнальных образцов, указанн</w:t>
      </w:r>
      <w:r w:rsidR="002C30CF">
        <w:t>ых</w:t>
      </w:r>
      <w:r w:rsidRPr="007105CD">
        <w:t xml:space="preserve"> в пунктах </w:t>
      </w:r>
      <w:r w:rsidR="002C30CF" w:rsidRPr="002C30CF">
        <w:t>№1-8,11</w:t>
      </w:r>
      <w:r w:rsidRPr="007105CD">
        <w:t xml:space="preserve"> технического задания,</w:t>
      </w:r>
      <w:r>
        <w:t xml:space="preserve"> осуществляется </w:t>
      </w:r>
      <w:r w:rsidRPr="007105CD">
        <w:t xml:space="preserve">по адресу: 123112, Российская Федерация, город Москва, улица </w:t>
      </w:r>
      <w:proofErr w:type="spellStart"/>
      <w:r w:rsidRPr="007105CD">
        <w:t>Тестовская</w:t>
      </w:r>
      <w:proofErr w:type="spellEnd"/>
      <w:r w:rsidRPr="007105CD">
        <w:t xml:space="preserve">, дом 10, 26 этаж. </w:t>
      </w:r>
    </w:p>
    <w:p w14:paraId="74937F8E" w14:textId="7F59D9F1" w:rsidR="002C30CF" w:rsidRPr="007105CD" w:rsidRDefault="002C30CF" w:rsidP="004C69F4">
      <w:pPr>
        <w:widowControl w:val="0"/>
        <w:numPr>
          <w:ilvl w:val="0"/>
          <w:numId w:val="89"/>
        </w:numPr>
        <w:ind w:left="0" w:firstLine="426"/>
        <w:jc w:val="both"/>
      </w:pPr>
      <w:r w:rsidRPr="002C30CF">
        <w:t xml:space="preserve">Место поставки Товара, указанного в пунктах </w:t>
      </w:r>
      <w:r>
        <w:t>№</w:t>
      </w:r>
      <w:r w:rsidRPr="002C30CF">
        <w:t xml:space="preserve">1,2,3, 5-16 технического задания, осуществляется по адресу: 123112, Российская Федерация, город Москва, улица </w:t>
      </w:r>
      <w:proofErr w:type="spellStart"/>
      <w:r w:rsidRPr="002C30CF">
        <w:t>Тестовская</w:t>
      </w:r>
      <w:proofErr w:type="spellEnd"/>
      <w:r w:rsidRPr="002C30CF">
        <w:t>, дом 10, 26 этаж.</w:t>
      </w:r>
    </w:p>
    <w:p w14:paraId="5C0FE7E8" w14:textId="77777777" w:rsidR="004C69F4" w:rsidRDefault="004C69F4" w:rsidP="004C69F4">
      <w:pPr>
        <w:widowControl w:val="0"/>
        <w:numPr>
          <w:ilvl w:val="0"/>
          <w:numId w:val="89"/>
        </w:numPr>
        <w:ind w:left="0" w:firstLine="426"/>
        <w:jc w:val="both"/>
      </w:pPr>
      <w:r w:rsidRPr="007105CD">
        <w:t xml:space="preserve">Место поставки Товара, указанного в пункте 4 технического задания, </w:t>
      </w:r>
      <w:r>
        <w:t xml:space="preserve">осуществляется </w:t>
      </w:r>
      <w:r w:rsidRPr="007105CD">
        <w:t xml:space="preserve">по адресу: 369152, Российская Федерация, Карачаево-Черкесская Республика, </w:t>
      </w:r>
      <w:proofErr w:type="spellStart"/>
      <w:r w:rsidRPr="007105CD">
        <w:t>Зеленчукский</w:t>
      </w:r>
      <w:proofErr w:type="spellEnd"/>
      <w:r w:rsidRPr="007105CD">
        <w:t xml:space="preserve"> район, с. Архыз, туристическая деревня Романтик, ул. Горная, 1 (Всесезонный туристско-рекреационный комплекс «Архыз»)</w:t>
      </w:r>
      <w:r>
        <w:t xml:space="preserve"> и </w:t>
      </w:r>
      <w:r w:rsidRPr="00CC2A10">
        <w:t>361605</w:t>
      </w:r>
      <w:r>
        <w:t>,</w:t>
      </w:r>
      <w:r w:rsidRPr="00CC2A10">
        <w:t xml:space="preserve"> Российская Федерация, К</w:t>
      </w:r>
      <w:r>
        <w:t xml:space="preserve">абардино-Балкарская Республика, </w:t>
      </w:r>
      <w:r w:rsidRPr="00CC2A10">
        <w:t>Эльбрусский район п</w:t>
      </w:r>
      <w:r>
        <w:t>оселок</w:t>
      </w:r>
      <w:r w:rsidRPr="00CC2A10">
        <w:t xml:space="preserve"> </w:t>
      </w:r>
      <w:proofErr w:type="spellStart"/>
      <w:r w:rsidRPr="00CC2A10">
        <w:t>Терскол</w:t>
      </w:r>
      <w:proofErr w:type="spellEnd"/>
      <w:r w:rsidRPr="00CC2A10">
        <w:t xml:space="preserve"> ул</w:t>
      </w:r>
      <w:r>
        <w:t>ица</w:t>
      </w:r>
      <w:r w:rsidRPr="00CC2A10">
        <w:t xml:space="preserve"> </w:t>
      </w:r>
      <w:proofErr w:type="spellStart"/>
      <w:r w:rsidRPr="00CC2A10">
        <w:t>Азау</w:t>
      </w:r>
      <w:proofErr w:type="spellEnd"/>
      <w:r w:rsidRPr="00CC2A10">
        <w:t xml:space="preserve"> дом 12. (Всес</w:t>
      </w:r>
      <w:r>
        <w:t xml:space="preserve">езонный туристско-рекреационный </w:t>
      </w:r>
      <w:r w:rsidRPr="00CC2A10">
        <w:t>комплекс «Эльбрус»)</w:t>
      </w:r>
      <w:r>
        <w:t>.</w:t>
      </w:r>
    </w:p>
    <w:p w14:paraId="69409ACD" w14:textId="77777777" w:rsidR="004C69F4" w:rsidRPr="007105CD" w:rsidRDefault="004C69F4" w:rsidP="004C69F4">
      <w:pPr>
        <w:widowControl w:val="0"/>
      </w:pPr>
    </w:p>
    <w:tbl>
      <w:tblPr>
        <w:tblW w:w="10065" w:type="dxa"/>
        <w:jc w:val="center"/>
        <w:tblLook w:val="01E0" w:firstRow="1" w:lastRow="1" w:firstColumn="1" w:lastColumn="1" w:noHBand="0" w:noVBand="0"/>
      </w:tblPr>
      <w:tblGrid>
        <w:gridCol w:w="4962"/>
        <w:gridCol w:w="5103"/>
      </w:tblGrid>
      <w:tr w:rsidR="004C69F4" w:rsidRPr="007105CD" w14:paraId="52771122" w14:textId="77777777" w:rsidTr="004C69F4">
        <w:trPr>
          <w:trHeight w:val="662"/>
          <w:jc w:val="center"/>
        </w:trPr>
        <w:tc>
          <w:tcPr>
            <w:tcW w:w="4962" w:type="dxa"/>
            <w:vAlign w:val="center"/>
          </w:tcPr>
          <w:p w14:paraId="6E7F9D69" w14:textId="77777777" w:rsidR="004C69F4" w:rsidRPr="007105CD" w:rsidRDefault="004C69F4" w:rsidP="004C69F4">
            <w:pPr>
              <w:widowControl w:val="0"/>
              <w:rPr>
                <w:b/>
              </w:rPr>
            </w:pPr>
            <w:r w:rsidRPr="007105CD">
              <w:rPr>
                <w:b/>
              </w:rPr>
              <w:t>ОТ ПОСТАВЩИКА:</w:t>
            </w:r>
          </w:p>
        </w:tc>
        <w:tc>
          <w:tcPr>
            <w:tcW w:w="5103" w:type="dxa"/>
            <w:vAlign w:val="center"/>
          </w:tcPr>
          <w:p w14:paraId="30C6B769" w14:textId="77777777" w:rsidR="004C69F4" w:rsidRPr="007105CD" w:rsidRDefault="004C69F4" w:rsidP="004C69F4">
            <w:pPr>
              <w:widowControl w:val="0"/>
              <w:rPr>
                <w:b/>
              </w:rPr>
            </w:pPr>
            <w:r w:rsidRPr="007105CD">
              <w:rPr>
                <w:b/>
              </w:rPr>
              <w:t>ОТ ПОКУПАТЕЛЯ:</w:t>
            </w:r>
          </w:p>
        </w:tc>
      </w:tr>
      <w:tr w:rsidR="004C69F4" w:rsidRPr="007105CD" w14:paraId="4E1210ED" w14:textId="77777777" w:rsidTr="004C69F4">
        <w:trPr>
          <w:jc w:val="center"/>
        </w:trPr>
        <w:tc>
          <w:tcPr>
            <w:tcW w:w="4962" w:type="dxa"/>
          </w:tcPr>
          <w:p w14:paraId="3CD924F6" w14:textId="77777777" w:rsidR="004C69F4" w:rsidRPr="007105CD" w:rsidRDefault="004C69F4" w:rsidP="004C69F4">
            <w:pPr>
              <w:widowControl w:val="0"/>
            </w:pPr>
            <w:r w:rsidRPr="00210DD3">
              <w:rPr>
                <w:i/>
                <w:sz w:val="16"/>
                <w:szCs w:val="16"/>
              </w:rPr>
              <w:t>(подписано ЭЦП)</w:t>
            </w:r>
          </w:p>
        </w:tc>
        <w:tc>
          <w:tcPr>
            <w:tcW w:w="5103" w:type="dxa"/>
          </w:tcPr>
          <w:p w14:paraId="716BC283" w14:textId="77777777" w:rsidR="004C69F4" w:rsidRPr="007105CD" w:rsidRDefault="004C69F4" w:rsidP="004C69F4">
            <w:pPr>
              <w:widowControl w:val="0"/>
            </w:pPr>
            <w:r w:rsidRPr="00210DD3">
              <w:rPr>
                <w:i/>
                <w:sz w:val="16"/>
                <w:szCs w:val="16"/>
              </w:rPr>
              <w:t>(подписано ЭЦП)</w:t>
            </w:r>
          </w:p>
        </w:tc>
      </w:tr>
    </w:tbl>
    <w:p w14:paraId="26203F52" w14:textId="77777777" w:rsidR="004C69F4" w:rsidRDefault="004C69F4" w:rsidP="004C69F4">
      <w:pPr>
        <w:widowControl w:val="0"/>
      </w:pPr>
    </w:p>
    <w:p w14:paraId="31EFB0E5" w14:textId="77777777" w:rsidR="00347F02" w:rsidRPr="002E155D" w:rsidRDefault="00347F02" w:rsidP="00347F02">
      <w:pPr>
        <w:shd w:val="clear" w:color="auto" w:fill="FFFFFF"/>
        <w:ind w:firstLine="567"/>
        <w:jc w:val="both"/>
      </w:pPr>
    </w:p>
    <w:p w14:paraId="5362181B" w14:textId="77777777" w:rsidR="00347F02" w:rsidRPr="002E155D" w:rsidRDefault="00347F02" w:rsidP="00347F02">
      <w:pPr>
        <w:shd w:val="clear" w:color="auto" w:fill="FFFFFF"/>
        <w:ind w:firstLine="567"/>
        <w:jc w:val="both"/>
      </w:pPr>
    </w:p>
    <w:p w14:paraId="7543B89E" w14:textId="77777777" w:rsidR="00347F02" w:rsidRPr="002E155D" w:rsidRDefault="00347F02" w:rsidP="00347F02">
      <w:pPr>
        <w:shd w:val="clear" w:color="auto" w:fill="FFFFFF"/>
        <w:ind w:firstLine="567"/>
        <w:jc w:val="both"/>
      </w:pPr>
    </w:p>
    <w:p w14:paraId="21662B21" w14:textId="77777777" w:rsidR="0020603E" w:rsidRPr="0020603E" w:rsidRDefault="0020603E" w:rsidP="0020603E">
      <w:pPr>
        <w:widowControl w:val="0"/>
        <w:autoSpaceDE w:val="0"/>
        <w:autoSpaceDN w:val="0"/>
        <w:adjustRightInd w:val="0"/>
        <w:rPr>
          <w:b/>
        </w:rPr>
      </w:pPr>
    </w:p>
    <w:p w14:paraId="1D4D07DB" w14:textId="77777777" w:rsidR="00D44A75" w:rsidRPr="0004479C" w:rsidRDefault="00D44A75" w:rsidP="000F72C2">
      <w:pPr>
        <w:widowControl w:val="0"/>
        <w:autoSpaceDE w:val="0"/>
        <w:autoSpaceDN w:val="0"/>
        <w:adjustRightInd w:val="0"/>
        <w:ind w:firstLine="851"/>
        <w:jc w:val="center"/>
      </w:pPr>
    </w:p>
    <w:sectPr w:rsidR="00D44A75" w:rsidRPr="0004479C" w:rsidSect="002756CE">
      <w:footerReference w:type="default" r:id="rId41"/>
      <w:footerReference w:type="first" r:id="rId42"/>
      <w:pgSz w:w="16838" w:h="11906" w:orient="landscape"/>
      <w:pgMar w:top="1418" w:right="1134" w:bottom="992" w:left="992" w:header="397" w:footer="34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F93E6C" w15:done="0"/>
  <w15:commentEx w15:paraId="2191282E" w15:done="0"/>
  <w15:commentEx w15:paraId="063E5E9B" w15:done="0"/>
  <w15:commentEx w15:paraId="036989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F328ED" w:rsidRDefault="00F328ED" w:rsidP="00B067D9">
      <w:r>
        <w:separator/>
      </w:r>
    </w:p>
  </w:endnote>
  <w:endnote w:type="continuationSeparator" w:id="0">
    <w:p w14:paraId="0CED92E7" w14:textId="77777777" w:rsidR="00F328ED" w:rsidRDefault="00F328ED" w:rsidP="00B067D9">
      <w:r>
        <w:continuationSeparator/>
      </w:r>
    </w:p>
  </w:endnote>
  <w:endnote w:id="1">
    <w:p w14:paraId="3620DA37" w14:textId="44E491D7" w:rsidR="00B3292F" w:rsidRPr="00B3292F" w:rsidRDefault="00B3292F">
      <w:pPr>
        <w:pStyle w:val="affffa"/>
        <w:rPr>
          <w:sz w:val="24"/>
          <w:szCs w:val="24"/>
        </w:rPr>
      </w:pPr>
      <w:r w:rsidRPr="00B3292F">
        <w:rPr>
          <w:sz w:val="24"/>
          <w:szCs w:val="24"/>
        </w:rPr>
        <w:t>*</w:t>
      </w:r>
      <w:r w:rsidRPr="00B3292F">
        <w:rPr>
          <w:rStyle w:val="affffc"/>
          <w:sz w:val="24"/>
          <w:szCs w:val="24"/>
        </w:rPr>
        <w:endnoteRef/>
      </w:r>
      <w:r w:rsidRPr="00B3292F">
        <w:rPr>
          <w:sz w:val="24"/>
          <w:szCs w:val="24"/>
        </w:rPr>
        <w:t xml:space="preserve"> </w:t>
      </w:r>
      <w:r w:rsidR="00E8436C" w:rsidRPr="00E8436C">
        <w:rPr>
          <w:sz w:val="24"/>
          <w:szCs w:val="24"/>
        </w:rPr>
        <w:t>Столбец 2 заполняется по результатам проведения закупки, на основании спецификации участника закупки, с которым заключается договор</w:t>
      </w:r>
      <w:r w:rsidRPr="00B3292F">
        <w:rPr>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F328ED" w:rsidRDefault="00F328E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F328ED" w:rsidRDefault="00F328ED"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68284E2" w:rsidR="00F328ED" w:rsidRPr="00B067D9" w:rsidRDefault="00F328E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549B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21118E6" w:rsidR="00F328ED" w:rsidRDefault="00F328ED">
    <w:pPr>
      <w:pStyle w:val="a6"/>
      <w:jc w:val="right"/>
    </w:pPr>
    <w:r>
      <w:fldChar w:fldCharType="begin"/>
    </w:r>
    <w:r>
      <w:instrText>PAGE   \* MERGEFORMAT</w:instrText>
    </w:r>
    <w:r>
      <w:fldChar w:fldCharType="separate"/>
    </w:r>
    <w:r w:rsidR="002549B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F328ED" w:rsidRDefault="00F328ED"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F328ED" w:rsidRDefault="00F328ED"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61DDD155" w:rsidR="00F328ED" w:rsidRPr="00B13D19" w:rsidRDefault="00F328ED" w:rsidP="003C19CB">
    <w:pPr>
      <w:pStyle w:val="a6"/>
      <w:jc w:val="right"/>
    </w:pPr>
    <w:r w:rsidRPr="00B13D19">
      <w:fldChar w:fldCharType="begin"/>
    </w:r>
    <w:r w:rsidRPr="00B13D19">
      <w:instrText>PAGE   \* MERGEFORMAT</w:instrText>
    </w:r>
    <w:r w:rsidRPr="00B13D19">
      <w:fldChar w:fldCharType="separate"/>
    </w:r>
    <w:r w:rsidR="002549BF">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03DB" w14:textId="0AA23737" w:rsidR="00F328ED" w:rsidRPr="00203AD7" w:rsidRDefault="00F328ED" w:rsidP="004C69F4">
    <w:pPr>
      <w:pStyle w:val="a6"/>
      <w:jc w:val="right"/>
    </w:pPr>
    <w:r>
      <w:fldChar w:fldCharType="begin"/>
    </w:r>
    <w:r>
      <w:instrText>PAGE   \* MERGEFORMAT</w:instrText>
    </w:r>
    <w:r>
      <w:fldChar w:fldCharType="separate"/>
    </w:r>
    <w:r w:rsidR="002549BF">
      <w:rPr>
        <w:noProof/>
      </w:rPr>
      <w:t>24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A5054" w14:textId="77777777" w:rsidR="00F328ED" w:rsidRPr="00CB4440" w:rsidRDefault="00F328ED" w:rsidP="004C69F4">
    <w:pPr>
      <w:pStyle w:val="a6"/>
      <w:jc w:val="right"/>
    </w:pPr>
    <w:r w:rsidRPr="00CB4440">
      <w:t>Задание на проведение закупки</w:t>
    </w:r>
  </w:p>
  <w:p w14:paraId="6AD88D3D" w14:textId="77777777" w:rsidR="00F328ED" w:rsidRPr="00CB4440" w:rsidRDefault="00F328ED" w:rsidP="004C69F4">
    <w:pPr>
      <w:pStyle w:val="a6"/>
      <w:jc w:val="right"/>
    </w:pPr>
    <w:r w:rsidRPr="00CB4440">
      <w:t xml:space="preserve">(Поставка </w:t>
    </w:r>
    <w:proofErr w:type="spellStart"/>
    <w:r w:rsidRPr="00CB4440">
      <w:rPr>
        <w:bCs/>
      </w:rPr>
      <w:t>снегоуплотнительных</w:t>
    </w:r>
    <w:proofErr w:type="spellEnd"/>
    <w:r w:rsidRPr="00CB4440">
      <w:rPr>
        <w:bCs/>
      </w:rPr>
      <w:t xml:space="preserve"> машин (</w:t>
    </w:r>
    <w:proofErr w:type="spellStart"/>
    <w:r w:rsidRPr="00CB4440">
      <w:rPr>
        <w:bCs/>
      </w:rPr>
      <w:t>ратраков</w:t>
    </w:r>
    <w:proofErr w:type="spellEnd"/>
    <w:r w:rsidRPr="00CB4440">
      <w:rPr>
        <w:bCs/>
      </w:rPr>
      <w:t>), всесезонных гусениц и запасных частей</w:t>
    </w:r>
    <w:r w:rsidRPr="00CB4440">
      <w:t>)</w:t>
    </w:r>
  </w:p>
  <w:p w14:paraId="10AF5E7D" w14:textId="77777777" w:rsidR="00F328ED" w:rsidRPr="00203AD7" w:rsidRDefault="00F328ED" w:rsidP="004C69F4">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304295C0" w:rsidR="00F328ED" w:rsidRPr="00203AD7" w:rsidRDefault="00F328ED" w:rsidP="00777A76">
    <w:pPr>
      <w:pStyle w:val="a6"/>
      <w:jc w:val="right"/>
    </w:pPr>
    <w:r>
      <w:fldChar w:fldCharType="begin"/>
    </w:r>
    <w:r>
      <w:instrText>PAGE   \* MERGEFORMAT</w:instrText>
    </w:r>
    <w:r>
      <w:fldChar w:fldCharType="separate"/>
    </w:r>
    <w:r w:rsidR="002549BF">
      <w:rPr>
        <w:noProof/>
      </w:rPr>
      <w:t>36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62E0EDB6" w:rsidR="00F328ED" w:rsidRPr="00203AD7" w:rsidRDefault="00F328ED" w:rsidP="00777A76">
    <w:pPr>
      <w:pStyle w:val="a6"/>
      <w:jc w:val="right"/>
    </w:pPr>
    <w:r>
      <w:fldChar w:fldCharType="begin"/>
    </w:r>
    <w:r>
      <w:instrText>PAGE   \* MERGEFORMAT</w:instrText>
    </w:r>
    <w:r>
      <w:fldChar w:fldCharType="separate"/>
    </w:r>
    <w:r w:rsidR="002549BF">
      <w:rPr>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F328ED" w:rsidRDefault="00F328ED" w:rsidP="00B067D9">
      <w:r>
        <w:separator/>
      </w:r>
    </w:p>
  </w:footnote>
  <w:footnote w:type="continuationSeparator" w:id="0">
    <w:p w14:paraId="622F64AD" w14:textId="77777777" w:rsidR="00F328ED" w:rsidRDefault="00F328ED"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0091570"/>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A35AD"/>
    <w:multiLevelType w:val="hybridMultilevel"/>
    <w:tmpl w:val="B75E01F0"/>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5">
    <w:nsid w:val="011D5FB6"/>
    <w:multiLevelType w:val="hybridMultilevel"/>
    <w:tmpl w:val="CA2C8CF8"/>
    <w:lvl w:ilvl="0" w:tplc="F9BAE250">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7">
    <w:nsid w:val="037A05A4"/>
    <w:multiLevelType w:val="multilevel"/>
    <w:tmpl w:val="3B687570"/>
    <w:lvl w:ilvl="0">
      <w:start w:val="9"/>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
    <w:nsid w:val="04C071F0"/>
    <w:multiLevelType w:val="hybridMultilevel"/>
    <w:tmpl w:val="4F04AC52"/>
    <w:lvl w:ilvl="0" w:tplc="5C7800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C33D25"/>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11">
    <w:nsid w:val="08084C60"/>
    <w:multiLevelType w:val="hybridMultilevel"/>
    <w:tmpl w:val="4AC26BE2"/>
    <w:lvl w:ilvl="0" w:tplc="C7A23CF0">
      <w:start w:val="1"/>
      <w:numFmt w:val="decimal"/>
      <w:lvlText w:val="%1."/>
      <w:lvlJc w:val="left"/>
      <w:pPr>
        <w:ind w:left="720" w:hanging="360"/>
      </w:pPr>
      <w:rPr>
        <w:rFonts w:eastAsia="Courier New"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7">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8">
    <w:nsid w:val="137E6F0D"/>
    <w:multiLevelType w:val="hybridMultilevel"/>
    <w:tmpl w:val="07DCF9F4"/>
    <w:lvl w:ilvl="0" w:tplc="628E705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169B6E64"/>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1">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24">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F106CCE"/>
    <w:multiLevelType w:val="hybridMultilevel"/>
    <w:tmpl w:val="14346156"/>
    <w:lvl w:ilvl="0" w:tplc="828CA13A">
      <w:start w:val="1"/>
      <w:numFmt w:val="decimal"/>
      <w:lvlText w:val="7.%1."/>
      <w:lvlJc w:val="left"/>
      <w:pPr>
        <w:ind w:left="78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28">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4AF14FB"/>
    <w:multiLevelType w:val="hybridMultilevel"/>
    <w:tmpl w:val="12D24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653672B"/>
    <w:multiLevelType w:val="multilevel"/>
    <w:tmpl w:val="637E60B6"/>
    <w:lvl w:ilvl="0">
      <w:start w:val="9"/>
      <w:numFmt w:val="decimal"/>
      <w:lvlText w:val="%1."/>
      <w:lvlJc w:val="left"/>
      <w:pPr>
        <w:ind w:left="540" w:hanging="540"/>
      </w:pPr>
      <w:rPr>
        <w:rFonts w:hint="default"/>
      </w:rPr>
    </w:lvl>
    <w:lvl w:ilvl="1">
      <w:start w:val="2"/>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1">
    <w:nsid w:val="2658493A"/>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273546BD"/>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34">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991111"/>
    <w:multiLevelType w:val="hybridMultilevel"/>
    <w:tmpl w:val="D102C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38">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4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5">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5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52">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3">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5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57">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5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59E01C84"/>
    <w:multiLevelType w:val="hybridMultilevel"/>
    <w:tmpl w:val="0D444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7">
    <w:nsid w:val="60322D07"/>
    <w:multiLevelType w:val="hybridMultilevel"/>
    <w:tmpl w:val="39CA6660"/>
    <w:lvl w:ilvl="0" w:tplc="4C5605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71">
    <w:nsid w:val="63FB6B44"/>
    <w:multiLevelType w:val="hybridMultilevel"/>
    <w:tmpl w:val="E1760AF4"/>
    <w:lvl w:ilvl="0" w:tplc="0D20CEDE">
      <w:start w:val="2"/>
      <w:numFmt w:val="decimal"/>
      <w:lvlText w:val="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73">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nsid w:val="6DD2515B"/>
    <w:multiLevelType w:val="multilevel"/>
    <w:tmpl w:val="CCEAB27E"/>
    <w:lvl w:ilvl="0">
      <w:start w:val="2"/>
      <w:numFmt w:val="decimal"/>
      <w:lvlText w:val="%1."/>
      <w:lvlJc w:val="left"/>
      <w:pPr>
        <w:ind w:left="420" w:hanging="420"/>
      </w:pPr>
      <w:rPr>
        <w:rFonts w:hint="default"/>
        <w:b w:val="0"/>
        <w:i w:val="0"/>
        <w:color w:val="auto"/>
      </w:rPr>
    </w:lvl>
    <w:lvl w:ilvl="1">
      <w:start w:val="1"/>
      <w:numFmt w:val="decimal"/>
      <w:lvlText w:val="%2."/>
      <w:lvlJc w:val="left"/>
      <w:pPr>
        <w:ind w:left="2160" w:hanging="720"/>
      </w:pPr>
      <w:rPr>
        <w:rFonts w:ascii="Times New Roman" w:eastAsia="Times New Roman" w:hAnsi="Times New Roman" w:cs="Times New Roman"/>
        <w:b w:val="0"/>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6">
    <w:nsid w:val="6E3837AC"/>
    <w:multiLevelType w:val="hybridMultilevel"/>
    <w:tmpl w:val="4AC26BE2"/>
    <w:lvl w:ilvl="0" w:tplc="C7A23CF0">
      <w:start w:val="1"/>
      <w:numFmt w:val="decimal"/>
      <w:lvlText w:val="%1."/>
      <w:lvlJc w:val="left"/>
      <w:pPr>
        <w:ind w:left="720" w:hanging="360"/>
      </w:pPr>
      <w:rPr>
        <w:rFonts w:eastAsia="Courier New"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FEC122A"/>
    <w:multiLevelType w:val="hybridMultilevel"/>
    <w:tmpl w:val="DF845676"/>
    <w:lvl w:ilvl="0" w:tplc="44748B00">
      <w:start w:val="1"/>
      <w:numFmt w:val="decimal"/>
      <w:lvlText w:val="%1)"/>
      <w:lvlJc w:val="left"/>
      <w:pPr>
        <w:ind w:left="1501" w:hanging="360"/>
      </w:pPr>
      <w:rPr>
        <w:rFonts w:hint="default"/>
      </w:rPr>
    </w:lvl>
    <w:lvl w:ilvl="1" w:tplc="04190019" w:tentative="1">
      <w:start w:val="1"/>
      <w:numFmt w:val="lowerLetter"/>
      <w:lvlText w:val="%2."/>
      <w:lvlJc w:val="left"/>
      <w:pPr>
        <w:ind w:left="2221" w:hanging="360"/>
      </w:pPr>
    </w:lvl>
    <w:lvl w:ilvl="2" w:tplc="0419001B" w:tentative="1">
      <w:start w:val="1"/>
      <w:numFmt w:val="lowerRoman"/>
      <w:lvlText w:val="%3."/>
      <w:lvlJc w:val="right"/>
      <w:pPr>
        <w:ind w:left="2941" w:hanging="180"/>
      </w:pPr>
    </w:lvl>
    <w:lvl w:ilvl="3" w:tplc="0419000F" w:tentative="1">
      <w:start w:val="1"/>
      <w:numFmt w:val="decimal"/>
      <w:lvlText w:val="%4."/>
      <w:lvlJc w:val="left"/>
      <w:pPr>
        <w:ind w:left="3661" w:hanging="360"/>
      </w:pPr>
    </w:lvl>
    <w:lvl w:ilvl="4" w:tplc="04190019" w:tentative="1">
      <w:start w:val="1"/>
      <w:numFmt w:val="lowerLetter"/>
      <w:lvlText w:val="%5."/>
      <w:lvlJc w:val="left"/>
      <w:pPr>
        <w:ind w:left="4381" w:hanging="360"/>
      </w:pPr>
    </w:lvl>
    <w:lvl w:ilvl="5" w:tplc="0419001B" w:tentative="1">
      <w:start w:val="1"/>
      <w:numFmt w:val="lowerRoman"/>
      <w:lvlText w:val="%6."/>
      <w:lvlJc w:val="right"/>
      <w:pPr>
        <w:ind w:left="5101" w:hanging="180"/>
      </w:pPr>
    </w:lvl>
    <w:lvl w:ilvl="6" w:tplc="0419000F" w:tentative="1">
      <w:start w:val="1"/>
      <w:numFmt w:val="decimal"/>
      <w:lvlText w:val="%7."/>
      <w:lvlJc w:val="left"/>
      <w:pPr>
        <w:ind w:left="5821" w:hanging="360"/>
      </w:pPr>
    </w:lvl>
    <w:lvl w:ilvl="7" w:tplc="04190019" w:tentative="1">
      <w:start w:val="1"/>
      <w:numFmt w:val="lowerLetter"/>
      <w:lvlText w:val="%8."/>
      <w:lvlJc w:val="left"/>
      <w:pPr>
        <w:ind w:left="6541" w:hanging="360"/>
      </w:pPr>
    </w:lvl>
    <w:lvl w:ilvl="8" w:tplc="0419001B" w:tentative="1">
      <w:start w:val="1"/>
      <w:numFmt w:val="lowerRoman"/>
      <w:lvlText w:val="%9."/>
      <w:lvlJc w:val="right"/>
      <w:pPr>
        <w:ind w:left="7261" w:hanging="180"/>
      </w:pPr>
    </w:lvl>
  </w:abstractNum>
  <w:abstractNum w:abstractNumId="78">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8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B31590A"/>
    <w:multiLevelType w:val="hybridMultilevel"/>
    <w:tmpl w:val="4A308A9E"/>
    <w:lvl w:ilvl="0" w:tplc="3168DBA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BB76711"/>
    <w:multiLevelType w:val="hybridMultilevel"/>
    <w:tmpl w:val="065C7BC2"/>
    <w:lvl w:ilvl="0" w:tplc="3800A4D8">
      <w:start w:val="1"/>
      <w:numFmt w:val="decimal"/>
      <w:lvlText w:val="%1."/>
      <w:lvlJc w:val="left"/>
      <w:pPr>
        <w:ind w:left="720" w:hanging="360"/>
      </w:pPr>
      <w:rPr>
        <w:rFonts w:ascii="Times New Roman" w:hAnsi="Times New Roman"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8">
    <w:nsid w:val="7F553F47"/>
    <w:multiLevelType w:val="multilevel"/>
    <w:tmpl w:val="B81ED4DC"/>
    <w:lvl w:ilvl="0">
      <w:start w:val="1"/>
      <w:numFmt w:val="decimal"/>
      <w:lvlText w:val="%1."/>
      <w:lvlJc w:val="left"/>
      <w:pPr>
        <w:ind w:left="360" w:hanging="360"/>
      </w:pPr>
      <w:rPr>
        <w:rFonts w:hint="default"/>
        <w:b w:val="0"/>
      </w:rPr>
    </w:lvl>
    <w:lvl w:ilvl="1">
      <w:start w:val="1"/>
      <w:numFmt w:val="decimal"/>
      <w:lvlText w:val="%1.%2."/>
      <w:lvlJc w:val="left"/>
      <w:pPr>
        <w:ind w:left="3240" w:hanging="360"/>
      </w:pPr>
      <w:rPr>
        <w:rFonts w:hint="default"/>
        <w:i w:val="0"/>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54"/>
    <w:lvlOverride w:ilvl="1">
      <w:lvl w:ilvl="1">
        <w:start w:val="1"/>
        <w:numFmt w:val="decimal"/>
        <w:pStyle w:val="20"/>
        <w:lvlText w:val="6.%2."/>
        <w:lvlJc w:val="left"/>
        <w:pPr>
          <w:ind w:left="644" w:hanging="360"/>
        </w:pPr>
        <w:rPr>
          <w:rFonts w:hint="default"/>
          <w:b w:val="0"/>
        </w:rPr>
      </w:lvl>
    </w:lvlOverride>
  </w:num>
  <w:num w:numId="2">
    <w:abstractNumId w:val="80"/>
  </w:num>
  <w:num w:numId="3">
    <w:abstractNumId w:val="48"/>
  </w:num>
  <w:num w:numId="4">
    <w:abstractNumId w:val="45"/>
  </w:num>
  <w:num w:numId="5">
    <w:abstractNumId w:val="14"/>
  </w:num>
  <w:num w:numId="6">
    <w:abstractNumId w:val="6"/>
  </w:num>
  <w:num w:numId="7">
    <w:abstractNumId w:val="13"/>
  </w:num>
  <w:num w:numId="8">
    <w:abstractNumId w:val="64"/>
  </w:num>
  <w:num w:numId="9">
    <w:abstractNumId w:val="78"/>
  </w:num>
  <w:num w:numId="10">
    <w:abstractNumId w:val="82"/>
  </w:num>
  <w:num w:numId="11">
    <w:abstractNumId w:val="69"/>
  </w:num>
  <w:num w:numId="12">
    <w:abstractNumId w:val="28"/>
  </w:num>
  <w:num w:numId="13">
    <w:abstractNumId w:val="40"/>
  </w:num>
  <w:num w:numId="14">
    <w:abstractNumId w:val="47"/>
    <w:lvlOverride w:ilvl="0">
      <w:lvl w:ilvl="0" w:tplc="F3468582">
        <w:start w:val="1"/>
        <w:numFmt w:val="decimal"/>
        <w:lvlText w:val="2.%1"/>
        <w:lvlJc w:val="left"/>
        <w:pPr>
          <w:ind w:left="786" w:hanging="360"/>
        </w:pPr>
        <w:rPr>
          <w:rFonts w:hint="default"/>
          <w:b/>
        </w:rPr>
      </w:lvl>
    </w:lvlOverride>
  </w:num>
  <w:num w:numId="15">
    <w:abstractNumId w:val="39"/>
  </w:num>
  <w:num w:numId="16">
    <w:abstractNumId w:val="0"/>
  </w:num>
  <w:num w:numId="17">
    <w:abstractNumId w:val="74"/>
  </w:num>
  <w:num w:numId="18">
    <w:abstractNumId w:val="42"/>
  </w:num>
  <w:num w:numId="19">
    <w:abstractNumId w:val="56"/>
  </w:num>
  <w:num w:numId="20">
    <w:abstractNumId w:val="65"/>
  </w:num>
  <w:num w:numId="21">
    <w:abstractNumId w:val="43"/>
  </w:num>
  <w:num w:numId="22">
    <w:abstractNumId w:val="63"/>
  </w:num>
  <w:num w:numId="23">
    <w:abstractNumId w:val="50"/>
  </w:num>
  <w:num w:numId="24">
    <w:abstractNumId w:val="70"/>
  </w:num>
  <w:num w:numId="25">
    <w:abstractNumId w:val="61"/>
  </w:num>
  <w:num w:numId="26">
    <w:abstractNumId w:val="86"/>
  </w:num>
  <w:num w:numId="27">
    <w:abstractNumId w:val="37"/>
  </w:num>
  <w:num w:numId="28">
    <w:abstractNumId w:val="79"/>
  </w:num>
  <w:num w:numId="29">
    <w:abstractNumId w:val="12"/>
  </w:num>
  <w:num w:numId="30">
    <w:abstractNumId w:val="52"/>
  </w:num>
  <w:num w:numId="31">
    <w:abstractNumId w:val="21"/>
  </w:num>
  <w:num w:numId="32">
    <w:abstractNumId w:val="44"/>
  </w:num>
  <w:num w:numId="33">
    <w:abstractNumId w:val="32"/>
  </w:num>
  <w:num w:numId="34">
    <w:abstractNumId w:val="66"/>
  </w:num>
  <w:num w:numId="35">
    <w:abstractNumId w:val="53"/>
  </w:num>
  <w:num w:numId="36">
    <w:abstractNumId w:val="87"/>
  </w:num>
  <w:num w:numId="37">
    <w:abstractNumId w:val="49"/>
  </w:num>
  <w:num w:numId="38">
    <w:abstractNumId w:val="24"/>
  </w:num>
  <w:num w:numId="39">
    <w:abstractNumId w:val="54"/>
  </w:num>
  <w:num w:numId="40">
    <w:abstractNumId w:val="46"/>
  </w:num>
  <w:num w:numId="41">
    <w:abstractNumId w:val="51"/>
  </w:num>
  <w:num w:numId="42">
    <w:abstractNumId w:val="59"/>
  </w:num>
  <w:num w:numId="43">
    <w:abstractNumId w:val="41"/>
  </w:num>
  <w:num w:numId="44">
    <w:abstractNumId w:val="38"/>
  </w:num>
  <w:num w:numId="45">
    <w:abstractNumId w:val="34"/>
  </w:num>
  <w:num w:numId="46">
    <w:abstractNumId w:val="77"/>
  </w:num>
  <w:num w:numId="47">
    <w:abstractNumId w:val="31"/>
  </w:num>
  <w:num w:numId="48">
    <w:abstractNumId w:val="62"/>
  </w:num>
  <w:num w:numId="49">
    <w:abstractNumId w:val="3"/>
  </w:num>
  <w:num w:numId="50">
    <w:abstractNumId w:val="19"/>
  </w:num>
  <w:num w:numId="51">
    <w:abstractNumId w:val="47"/>
  </w:num>
  <w:num w:numId="52">
    <w:abstractNumId w:val="83"/>
  </w:num>
  <w:num w:numId="53">
    <w:abstractNumId w:val="71"/>
  </w:num>
  <w:num w:numId="54">
    <w:abstractNumId w:val="55"/>
  </w:num>
  <w:num w:numId="55">
    <w:abstractNumId w:val="75"/>
  </w:num>
  <w:num w:numId="56">
    <w:abstractNumId w:val="88"/>
  </w:num>
  <w:num w:numId="57">
    <w:abstractNumId w:val="7"/>
  </w:num>
  <w:num w:numId="58">
    <w:abstractNumId w:val="30"/>
  </w:num>
  <w:num w:numId="59">
    <w:abstractNumId w:val="33"/>
  </w:num>
  <w:num w:numId="60">
    <w:abstractNumId w:val="84"/>
  </w:num>
  <w:num w:numId="61">
    <w:abstractNumId w:val="67"/>
  </w:num>
  <w:num w:numId="62">
    <w:abstractNumId w:val="5"/>
  </w:num>
  <w:num w:numId="63">
    <w:abstractNumId w:val="29"/>
  </w:num>
  <w:num w:numId="64">
    <w:abstractNumId w:val="9"/>
  </w:num>
  <w:num w:numId="65">
    <w:abstractNumId w:val="27"/>
  </w:num>
  <w:num w:numId="66">
    <w:abstractNumId w:val="35"/>
  </w:num>
  <w:num w:numId="67">
    <w:abstractNumId w:val="26"/>
  </w:num>
  <w:num w:numId="68">
    <w:abstractNumId w:val="49"/>
    <w:lvlOverride w:ilvl="0">
      <w:startOverride w:val="1"/>
    </w:lvlOverride>
  </w:num>
  <w:num w:numId="69">
    <w:abstractNumId w:val="16"/>
    <w:lvlOverride w:ilvl="0">
      <w:startOverride w:val="1"/>
    </w:lvlOverride>
  </w:num>
  <w:num w:numId="70">
    <w:abstractNumId w:val="10"/>
    <w:lvlOverride w:ilvl="0">
      <w:startOverride w:val="1"/>
    </w:lvlOverride>
  </w:num>
  <w:num w:numId="71">
    <w:abstractNumId w:val="81"/>
    <w:lvlOverride w:ilvl="0">
      <w:startOverride w:val="1"/>
    </w:lvlOverride>
  </w:num>
  <w:num w:numId="72">
    <w:abstractNumId w:val="23"/>
    <w:lvlOverride w:ilvl="0">
      <w:startOverride w:val="1"/>
    </w:lvlOverride>
  </w:num>
  <w:num w:numId="73">
    <w:abstractNumId w:val="17"/>
    <w:lvlOverride w:ilvl="0">
      <w:startOverride w:val="1"/>
    </w:lvlOverride>
  </w:num>
  <w:num w:numId="74">
    <w:abstractNumId w:val="37"/>
    <w:lvlOverride w:ilvl="0">
      <w:startOverride w:val="1"/>
    </w:lvlOverride>
  </w:num>
  <w:num w:numId="75">
    <w:abstractNumId w:val="15"/>
  </w:num>
  <w:num w:numId="76">
    <w:abstractNumId w:val="73"/>
  </w:num>
  <w:num w:numId="77">
    <w:abstractNumId w:val="60"/>
  </w:num>
  <w:num w:numId="78">
    <w:abstractNumId w:val="72"/>
    <w:lvlOverride w:ilvl="0">
      <w:startOverride w:val="1"/>
    </w:lvlOverride>
  </w:num>
  <w:num w:numId="79">
    <w:abstractNumId w:val="58"/>
    <w:lvlOverride w:ilvl="0">
      <w:startOverride w:val="1"/>
    </w:lvlOverride>
  </w:num>
  <w:num w:numId="80">
    <w:abstractNumId w:val="22"/>
  </w:num>
  <w:num w:numId="81">
    <w:abstractNumId w:val="4"/>
  </w:num>
  <w:num w:numId="82">
    <w:abstractNumId w:val="68"/>
  </w:num>
  <w:num w:numId="83">
    <w:abstractNumId w:val="85"/>
  </w:num>
  <w:num w:numId="84">
    <w:abstractNumId w:val="36"/>
  </w:num>
  <w:num w:numId="85">
    <w:abstractNumId w:val="57"/>
  </w:num>
  <w:num w:numId="86">
    <w:abstractNumId w:val="25"/>
  </w:num>
  <w:num w:numId="87">
    <w:abstractNumId w:val="76"/>
  </w:num>
  <w:num w:numId="88">
    <w:abstractNumId w:val="11"/>
  </w:num>
  <w:num w:numId="89">
    <w:abstractNumId w:val="18"/>
  </w:num>
  <w:num w:numId="90">
    <w:abstractNumId w:val="8"/>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14A"/>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BB4"/>
    <w:rsid w:val="000B4441"/>
    <w:rsid w:val="000B6D33"/>
    <w:rsid w:val="000B779B"/>
    <w:rsid w:val="000C12F0"/>
    <w:rsid w:val="000C1A11"/>
    <w:rsid w:val="000C38B1"/>
    <w:rsid w:val="000C4834"/>
    <w:rsid w:val="000C63EB"/>
    <w:rsid w:val="000C78F9"/>
    <w:rsid w:val="000C79CE"/>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336A"/>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A5C71"/>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1F5A7D"/>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49BF"/>
    <w:rsid w:val="00257BA7"/>
    <w:rsid w:val="00260B36"/>
    <w:rsid w:val="00262988"/>
    <w:rsid w:val="00264729"/>
    <w:rsid w:val="00265487"/>
    <w:rsid w:val="00266FF7"/>
    <w:rsid w:val="0026715D"/>
    <w:rsid w:val="002677F8"/>
    <w:rsid w:val="00267E3E"/>
    <w:rsid w:val="00273993"/>
    <w:rsid w:val="00273EB0"/>
    <w:rsid w:val="00274800"/>
    <w:rsid w:val="002756CE"/>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0CF"/>
    <w:rsid w:val="002C50F6"/>
    <w:rsid w:val="002C5386"/>
    <w:rsid w:val="002D1A8D"/>
    <w:rsid w:val="002D2FDE"/>
    <w:rsid w:val="002D3147"/>
    <w:rsid w:val="002D3840"/>
    <w:rsid w:val="002D6408"/>
    <w:rsid w:val="002E0F2B"/>
    <w:rsid w:val="002E27CC"/>
    <w:rsid w:val="002E2EB5"/>
    <w:rsid w:val="002E3166"/>
    <w:rsid w:val="002E5EF1"/>
    <w:rsid w:val="002E619C"/>
    <w:rsid w:val="002E7A30"/>
    <w:rsid w:val="002F10E1"/>
    <w:rsid w:val="002F1851"/>
    <w:rsid w:val="002F2799"/>
    <w:rsid w:val="002F3B7D"/>
    <w:rsid w:val="002F4016"/>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5673"/>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48E8"/>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69F4"/>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0FA8"/>
    <w:rsid w:val="00561EE0"/>
    <w:rsid w:val="00562194"/>
    <w:rsid w:val="00564383"/>
    <w:rsid w:val="00564F8C"/>
    <w:rsid w:val="0056561E"/>
    <w:rsid w:val="00567D69"/>
    <w:rsid w:val="00572694"/>
    <w:rsid w:val="005747CE"/>
    <w:rsid w:val="00575611"/>
    <w:rsid w:val="005756F2"/>
    <w:rsid w:val="00576D4E"/>
    <w:rsid w:val="00577A82"/>
    <w:rsid w:val="00577B46"/>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467"/>
    <w:rsid w:val="006C5CE2"/>
    <w:rsid w:val="006C6038"/>
    <w:rsid w:val="006C698F"/>
    <w:rsid w:val="006D1445"/>
    <w:rsid w:val="006D1D75"/>
    <w:rsid w:val="006D295D"/>
    <w:rsid w:val="006D2E24"/>
    <w:rsid w:val="006D495C"/>
    <w:rsid w:val="006D5546"/>
    <w:rsid w:val="006D5E84"/>
    <w:rsid w:val="006D61C7"/>
    <w:rsid w:val="006D6E6D"/>
    <w:rsid w:val="006D7988"/>
    <w:rsid w:val="006E07B8"/>
    <w:rsid w:val="006E40AF"/>
    <w:rsid w:val="006E6FF6"/>
    <w:rsid w:val="006E79D9"/>
    <w:rsid w:val="006F0580"/>
    <w:rsid w:val="006F1CA5"/>
    <w:rsid w:val="006F3ECF"/>
    <w:rsid w:val="006F429E"/>
    <w:rsid w:val="006F45C5"/>
    <w:rsid w:val="006F6372"/>
    <w:rsid w:val="006F69F0"/>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7F545B"/>
    <w:rsid w:val="007F7E25"/>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859"/>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4DDB"/>
    <w:rsid w:val="009454C9"/>
    <w:rsid w:val="00946D84"/>
    <w:rsid w:val="0094736E"/>
    <w:rsid w:val="00950E2B"/>
    <w:rsid w:val="00951165"/>
    <w:rsid w:val="00951E13"/>
    <w:rsid w:val="00952178"/>
    <w:rsid w:val="00954504"/>
    <w:rsid w:val="0095452D"/>
    <w:rsid w:val="0095731C"/>
    <w:rsid w:val="00957631"/>
    <w:rsid w:val="00957C93"/>
    <w:rsid w:val="00960447"/>
    <w:rsid w:val="00960ADD"/>
    <w:rsid w:val="00961A42"/>
    <w:rsid w:val="0096455C"/>
    <w:rsid w:val="00966156"/>
    <w:rsid w:val="009662CA"/>
    <w:rsid w:val="00966424"/>
    <w:rsid w:val="00966686"/>
    <w:rsid w:val="009702D0"/>
    <w:rsid w:val="00971ABD"/>
    <w:rsid w:val="00972EAE"/>
    <w:rsid w:val="00973C08"/>
    <w:rsid w:val="00973ED4"/>
    <w:rsid w:val="0098048E"/>
    <w:rsid w:val="0098060C"/>
    <w:rsid w:val="00981D1F"/>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7BF"/>
    <w:rsid w:val="009C1871"/>
    <w:rsid w:val="009C4A9A"/>
    <w:rsid w:val="009C7BA0"/>
    <w:rsid w:val="009D152B"/>
    <w:rsid w:val="009D279D"/>
    <w:rsid w:val="009D37EF"/>
    <w:rsid w:val="009E002C"/>
    <w:rsid w:val="009E60D3"/>
    <w:rsid w:val="009E7A6F"/>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6F1B"/>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070C"/>
    <w:rsid w:val="00AC306E"/>
    <w:rsid w:val="00AC3956"/>
    <w:rsid w:val="00AC3B81"/>
    <w:rsid w:val="00AC4F2D"/>
    <w:rsid w:val="00AD000D"/>
    <w:rsid w:val="00AD10DF"/>
    <w:rsid w:val="00AD13B5"/>
    <w:rsid w:val="00AD1F20"/>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92F"/>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72C"/>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5AA6"/>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5AC0"/>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5C88"/>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36C"/>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281F"/>
    <w:rsid w:val="00EE4CA2"/>
    <w:rsid w:val="00EE4F0C"/>
    <w:rsid w:val="00EE66FD"/>
    <w:rsid w:val="00EE6DB4"/>
    <w:rsid w:val="00EF2612"/>
    <w:rsid w:val="00EF5524"/>
    <w:rsid w:val="00F0080F"/>
    <w:rsid w:val="00F00B39"/>
    <w:rsid w:val="00F04677"/>
    <w:rsid w:val="00F06FB0"/>
    <w:rsid w:val="00F10C29"/>
    <w:rsid w:val="00F10DA4"/>
    <w:rsid w:val="00F13384"/>
    <w:rsid w:val="00F14304"/>
    <w:rsid w:val="00F14870"/>
    <w:rsid w:val="00F15BBA"/>
    <w:rsid w:val="00F22833"/>
    <w:rsid w:val="00F243EE"/>
    <w:rsid w:val="00F25C0F"/>
    <w:rsid w:val="00F26A85"/>
    <w:rsid w:val="00F27817"/>
    <w:rsid w:val="00F30A5E"/>
    <w:rsid w:val="00F32035"/>
    <w:rsid w:val="00F328ED"/>
    <w:rsid w:val="00F338F8"/>
    <w:rsid w:val="00F34C3C"/>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37"/>
    <w:rsid w:val="00FA08DC"/>
    <w:rsid w:val="00FA0A3E"/>
    <w:rsid w:val="00FA1677"/>
    <w:rsid w:val="00FA356E"/>
    <w:rsid w:val="00FA3C33"/>
    <w:rsid w:val="00FA4499"/>
    <w:rsid w:val="00FA58DA"/>
    <w:rsid w:val="00FA69E2"/>
    <w:rsid w:val="00FA79B0"/>
    <w:rsid w:val="00FA7F28"/>
    <w:rsid w:val="00FB0EBE"/>
    <w:rsid w:val="00FB2537"/>
    <w:rsid w:val="00FB5629"/>
    <w:rsid w:val="00FB5F42"/>
    <w:rsid w:val="00FC2801"/>
    <w:rsid w:val="00FC3F24"/>
    <w:rsid w:val="00FC400B"/>
    <w:rsid w:val="00FC539E"/>
    <w:rsid w:val="00FC7250"/>
    <w:rsid w:val="00FD098C"/>
    <w:rsid w:val="00FD0C74"/>
    <w:rsid w:val="00FD32C4"/>
    <w:rsid w:val="00FE02DD"/>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styleId="affffa">
    <w:name w:val="endnote text"/>
    <w:basedOn w:val="a0"/>
    <w:link w:val="affffb"/>
    <w:uiPriority w:val="99"/>
    <w:semiHidden/>
    <w:unhideWhenUsed/>
    <w:rsid w:val="00B3292F"/>
    <w:rPr>
      <w:sz w:val="20"/>
      <w:szCs w:val="20"/>
    </w:rPr>
  </w:style>
  <w:style w:type="character" w:customStyle="1" w:styleId="affffb">
    <w:name w:val="Текст концевой сноски Знак"/>
    <w:basedOn w:val="a1"/>
    <w:link w:val="affffa"/>
    <w:uiPriority w:val="99"/>
    <w:semiHidden/>
    <w:rsid w:val="00B3292F"/>
    <w:rPr>
      <w:rFonts w:ascii="Times New Roman" w:eastAsia="Times New Roman" w:hAnsi="Times New Roman" w:cs="Times New Roman"/>
      <w:sz w:val="20"/>
      <w:szCs w:val="20"/>
      <w:lang w:eastAsia="ru-RU"/>
    </w:rPr>
  </w:style>
  <w:style w:type="character" w:styleId="affffc">
    <w:name w:val="endnote reference"/>
    <w:basedOn w:val="a1"/>
    <w:uiPriority w:val="99"/>
    <w:semiHidden/>
    <w:unhideWhenUsed/>
    <w:rsid w:val="00B329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9"/>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5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2"/>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40"/>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41"/>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styleId="affffa">
    <w:name w:val="endnote text"/>
    <w:basedOn w:val="a0"/>
    <w:link w:val="affffb"/>
    <w:uiPriority w:val="99"/>
    <w:semiHidden/>
    <w:unhideWhenUsed/>
    <w:rsid w:val="00B3292F"/>
    <w:rPr>
      <w:sz w:val="20"/>
      <w:szCs w:val="20"/>
    </w:rPr>
  </w:style>
  <w:style w:type="character" w:customStyle="1" w:styleId="affffb">
    <w:name w:val="Текст концевой сноски Знак"/>
    <w:basedOn w:val="a1"/>
    <w:link w:val="affffa"/>
    <w:uiPriority w:val="99"/>
    <w:semiHidden/>
    <w:rsid w:val="00B3292F"/>
    <w:rPr>
      <w:rFonts w:ascii="Times New Roman" w:eastAsia="Times New Roman" w:hAnsi="Times New Roman" w:cs="Times New Roman"/>
      <w:sz w:val="20"/>
      <w:szCs w:val="20"/>
      <w:lang w:eastAsia="ru-RU"/>
    </w:rPr>
  </w:style>
  <w:style w:type="character" w:styleId="affffc">
    <w:name w:val="endnote reference"/>
    <w:basedOn w:val="a1"/>
    <w:uiPriority w:val="99"/>
    <w:semiHidden/>
    <w:unhideWhenUsed/>
    <w:rsid w:val="00B329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microsoft.com/office/2011/relationships/commentsExtended" Target="commentsExtended.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5A649-41D8-4653-BF85-F1B0B622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38</Pages>
  <Words>12940</Words>
  <Characters>73762</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10</cp:revision>
  <cp:lastPrinted>2020-09-25T08:14:00Z</cp:lastPrinted>
  <dcterms:created xsi:type="dcterms:W3CDTF">2022-03-17T16:03:00Z</dcterms:created>
  <dcterms:modified xsi:type="dcterms:W3CDTF">2022-04-06T10:22:00Z</dcterms:modified>
</cp:coreProperties>
</file>