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1B72A09F"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3528A5">
        <w:rPr>
          <w:rFonts w:eastAsia="Times New Roman" w:cs="Times New Roman"/>
          <w:b/>
          <w:bCs/>
          <w:lang w:eastAsia="ru-RU"/>
        </w:rPr>
        <w:t>08</w:t>
      </w:r>
      <w:r w:rsidR="00FC7E4B" w:rsidRPr="00DF39ED">
        <w:rPr>
          <w:rFonts w:eastAsia="Times New Roman" w:cs="Times New Roman"/>
          <w:b/>
          <w:bCs/>
          <w:lang w:eastAsia="ru-RU"/>
        </w:rPr>
        <w:t>.</w:t>
      </w:r>
      <w:r w:rsidR="003528A5">
        <w:rPr>
          <w:rFonts w:eastAsia="Times New Roman" w:cs="Times New Roman"/>
          <w:b/>
          <w:bCs/>
          <w:lang w:eastAsia="ru-RU"/>
        </w:rPr>
        <w:t>05</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1416B">
        <w:rPr>
          <w:rFonts w:eastAsia="Times New Roman" w:cs="Times New Roman"/>
          <w:b/>
          <w:bCs/>
          <w:lang w:eastAsia="ru-RU"/>
        </w:rPr>
        <w:t>ДЦТ-171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42821369" w:rsidR="00927887" w:rsidRPr="00DF39ED" w:rsidRDefault="00E76D87" w:rsidP="003528A5">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3528A5">
              <w:rPr>
                <w:bCs/>
              </w:rPr>
              <w:t>08</w:t>
            </w:r>
            <w:r w:rsidRPr="00E76D87">
              <w:rPr>
                <w:bCs/>
              </w:rPr>
              <w:t>.</w:t>
            </w:r>
            <w:r w:rsidR="003528A5">
              <w:rPr>
                <w:bCs/>
              </w:rPr>
              <w:t>05</w:t>
            </w:r>
            <w:r w:rsidRPr="00E76D87">
              <w:rPr>
                <w:bCs/>
              </w:rPr>
              <w:t>.2026 г. № КЭФ-</w:t>
            </w:r>
            <w:r w:rsidR="00C1416B">
              <w:rPr>
                <w:bCs/>
              </w:rPr>
              <w:t>ДЦТ-171</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6EF4BA42" w:rsidR="007135CD" w:rsidRPr="00DF39ED" w:rsidRDefault="00AA12A4" w:rsidP="00C1416B">
            <w:pPr>
              <w:widowControl w:val="0"/>
              <w:tabs>
                <w:tab w:val="left" w:pos="284"/>
                <w:tab w:val="left" w:pos="426"/>
                <w:tab w:val="left" w:pos="1134"/>
              </w:tabs>
              <w:spacing w:line="240" w:lineRule="auto"/>
              <w:ind w:left="39"/>
              <w:outlineLvl w:val="0"/>
              <w:rPr>
                <w:rFonts w:eastAsia="Times New Roman" w:cs="Times New Roman"/>
                <w:lang w:eastAsia="ru-RU"/>
              </w:rPr>
            </w:pPr>
            <w:r w:rsidRPr="00AA12A4">
              <w:rPr>
                <w:rFonts w:eastAsia="Times New Roman" w:cs="Times New Roman"/>
                <w:lang w:eastAsia="ru-RU"/>
              </w:rPr>
              <w:t xml:space="preserve">Право заключения договора на </w:t>
            </w:r>
            <w:r w:rsidR="00C1416B" w:rsidRPr="00C1416B">
              <w:rPr>
                <w:rFonts w:eastAsia="Times New Roman" w:cs="Times New Roman"/>
                <w:lang w:eastAsia="ru-RU"/>
              </w:rPr>
              <w:t>оказа</w:t>
            </w:r>
            <w:r w:rsidR="00C1416B">
              <w:rPr>
                <w:rFonts w:eastAsia="Times New Roman" w:cs="Times New Roman"/>
                <w:lang w:eastAsia="ru-RU"/>
              </w:rPr>
              <w:t>ние</w:t>
            </w:r>
            <w:r w:rsidR="00C1416B" w:rsidRPr="00C1416B">
              <w:rPr>
                <w:rFonts w:eastAsia="Times New Roman" w:cs="Times New Roman"/>
                <w:lang w:eastAsia="ru-RU"/>
              </w:rPr>
              <w:t xml:space="preserve"> услуг по</w:t>
            </w:r>
            <w:r w:rsidR="00C1416B" w:rsidRPr="00C1416B">
              <w:rPr>
                <w:rFonts w:eastAsia="Times New Roman" w:cs="Times New Roman"/>
                <w:bCs/>
                <w:lang w:eastAsia="ru-RU"/>
              </w:rPr>
              <w:t xml:space="preserve">  техническ</w:t>
            </w:r>
            <w:r w:rsidR="00C1416B">
              <w:rPr>
                <w:rFonts w:eastAsia="Times New Roman" w:cs="Times New Roman"/>
                <w:bCs/>
                <w:lang w:eastAsia="ru-RU"/>
              </w:rPr>
              <w:t>ой</w:t>
            </w:r>
            <w:r w:rsidR="00C1416B" w:rsidRPr="00C1416B">
              <w:rPr>
                <w:rFonts w:eastAsia="Times New Roman" w:cs="Times New Roman"/>
                <w:bCs/>
                <w:lang w:eastAsia="ru-RU"/>
              </w:rPr>
              <w:t xml:space="preserve"> поддержк</w:t>
            </w:r>
            <w:r w:rsidR="00C1416B">
              <w:rPr>
                <w:rFonts w:eastAsia="Times New Roman" w:cs="Times New Roman"/>
                <w:bCs/>
                <w:lang w:eastAsia="ru-RU"/>
              </w:rPr>
              <w:t>е</w:t>
            </w:r>
            <w:r w:rsidR="00C1416B" w:rsidRPr="00C1416B">
              <w:rPr>
                <w:rFonts w:eastAsia="Times New Roman" w:cs="Times New Roman"/>
                <w:bCs/>
                <w:lang w:eastAsia="ru-RU"/>
              </w:rPr>
              <w:t xml:space="preserve"> </w:t>
            </w:r>
            <w:bookmarkStart w:id="0" w:name="_Hlk187398587"/>
            <w:r w:rsidR="00C1416B">
              <w:rPr>
                <w:rFonts w:eastAsia="Times New Roman" w:cs="Times New Roman"/>
                <w:bCs/>
                <w:lang w:eastAsia="ru-RU"/>
              </w:rPr>
              <w:t>т</w:t>
            </w:r>
            <w:r w:rsidR="00C1416B" w:rsidRPr="00C1416B">
              <w:rPr>
                <w:rFonts w:eastAsia="Times New Roman" w:cs="Times New Roman"/>
                <w:bCs/>
                <w:lang w:eastAsia="ru-RU"/>
              </w:rPr>
              <w:t>елекоммуникационной платформы унифицированных коммуникаций «</w:t>
            </w:r>
            <w:proofErr w:type="spellStart"/>
            <w:r w:rsidR="00C1416B" w:rsidRPr="00C1416B">
              <w:rPr>
                <w:rFonts w:eastAsia="Times New Roman" w:cs="Times New Roman"/>
                <w:bCs/>
                <w:lang w:eastAsia="ru-RU"/>
              </w:rPr>
              <w:t>Protei.UC</w:t>
            </w:r>
            <w:proofErr w:type="spellEnd"/>
            <w:r w:rsidR="00C1416B" w:rsidRPr="00C1416B">
              <w:rPr>
                <w:rFonts w:eastAsia="Times New Roman" w:cs="Times New Roman"/>
                <w:bCs/>
                <w:lang w:eastAsia="ru-RU"/>
              </w:rPr>
              <w:t>»</w:t>
            </w:r>
            <w:bookmarkEnd w:id="0"/>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6BB6CFB8" w:rsidR="00927887" w:rsidRPr="00DF39ED" w:rsidRDefault="00C1416B" w:rsidP="0088691B">
            <w:pPr>
              <w:widowControl w:val="0"/>
              <w:tabs>
                <w:tab w:val="left" w:pos="284"/>
                <w:tab w:val="left" w:pos="426"/>
                <w:tab w:val="left" w:pos="1134"/>
              </w:tabs>
              <w:spacing w:line="240" w:lineRule="auto"/>
              <w:ind w:left="33"/>
              <w:outlineLvl w:val="0"/>
              <w:rPr>
                <w:rFonts w:eastAsia="Times New Roman" w:cs="Times New Roman"/>
                <w:lang w:eastAsia="ru-RU"/>
              </w:rPr>
            </w:pPr>
            <w:r>
              <w:rPr>
                <w:rFonts w:eastAsia="Times New Roman" w:cs="Times New Roman"/>
                <w:lang w:eastAsia="ru-RU"/>
              </w:rPr>
              <w:t>О</w:t>
            </w:r>
            <w:r w:rsidRPr="00C1416B">
              <w:rPr>
                <w:rFonts w:eastAsia="Times New Roman" w:cs="Times New Roman"/>
                <w:lang w:eastAsia="ru-RU"/>
              </w:rPr>
              <w:t xml:space="preserve">казание услуг по </w:t>
            </w:r>
            <w:r w:rsidRPr="00C1416B">
              <w:rPr>
                <w:rFonts w:eastAsia="Times New Roman" w:cs="Times New Roman"/>
                <w:bCs/>
                <w:lang w:eastAsia="ru-RU"/>
              </w:rPr>
              <w:t>технической поддержке</w:t>
            </w:r>
            <w:r w:rsidRPr="00C1416B">
              <w:rPr>
                <w:rFonts w:eastAsia="Times New Roman" w:cs="Times New Roman"/>
                <w:lang w:eastAsia="ru-RU"/>
              </w:rPr>
              <w:t xml:space="preserve"> телекоммуникационной платформы унифицированных коммуникаций «</w:t>
            </w:r>
            <w:proofErr w:type="spellStart"/>
            <w:r w:rsidRPr="00C1416B">
              <w:rPr>
                <w:rFonts w:eastAsia="Times New Roman" w:cs="Times New Roman"/>
                <w:lang w:eastAsia="ru-RU"/>
              </w:rPr>
              <w:t>Protei.UC</w:t>
            </w:r>
            <w:proofErr w:type="spellEnd"/>
            <w:r w:rsidRPr="00C1416B">
              <w:rPr>
                <w:rFonts w:eastAsia="Times New Roman" w:cs="Times New Roman"/>
                <w:lang w:eastAsia="ru-RU"/>
              </w:rPr>
              <w:t>»</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содержанию, форме, оформлению и составу </w:t>
            </w:r>
            <w:r w:rsidRPr="00DF39ED">
              <w:rPr>
                <w:rFonts w:eastAsia="Times New Roman" w:cs="Times New Roman"/>
                <w:lang w:eastAsia="ru-RU"/>
              </w:rPr>
              <w:lastRenderedPageBreak/>
              <w:t>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 xml:space="preserve">редложение участника конкурентной закупки с участием субъектов малого и среднего </w:t>
            </w:r>
            <w:r w:rsidR="0033147B" w:rsidRPr="00DF39ED">
              <w:rPr>
                <w:rFonts w:eastAsia="Times New Roman" w:cs="Times New Roman"/>
                <w:bCs/>
                <w:lang w:eastAsia="ru-RU"/>
              </w:rPr>
              <w:lastRenderedPageBreak/>
              <w:t>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24597518" w:rsidR="00927887" w:rsidRPr="00DF39ED" w:rsidRDefault="00C1416B" w:rsidP="0088691B">
            <w:pPr>
              <w:spacing w:line="240" w:lineRule="auto"/>
              <w:ind w:left="39" w:hanging="5"/>
              <w:rPr>
                <w:rFonts w:eastAsia="Times New Roman" w:cs="Times New Roman"/>
                <w:lang w:bidi="en-US"/>
              </w:rPr>
            </w:pPr>
            <w:r w:rsidRPr="00DF39ED">
              <w:rPr>
                <w:rFonts w:eastAsia="Times New Roman" w:cs="Times New Roman"/>
                <w:lang w:eastAsia="ru-RU"/>
              </w:rPr>
              <w:t>Определены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0345FEAD"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0BF2F62C" w:rsidR="00927887" w:rsidRPr="00DF39ED" w:rsidRDefault="00F46482"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F46482">
              <w:rPr>
                <w:rFonts w:eastAsia="Times New Roman" w:cs="Times New Roman"/>
                <w:lang w:eastAsia="ru-RU"/>
              </w:rPr>
              <w:t>Определ</w:t>
            </w:r>
            <w:r>
              <w:rPr>
                <w:rFonts w:eastAsia="Times New Roman" w:cs="Times New Roman"/>
                <w:lang w:eastAsia="ru-RU"/>
              </w:rPr>
              <w:t>ен</w:t>
            </w:r>
            <w:r w:rsidRPr="00F46482">
              <w:rPr>
                <w:rFonts w:eastAsia="Times New Roman" w:cs="Times New Roman"/>
                <w:lang w:eastAsia="ru-RU"/>
              </w:rPr>
              <w:t xml:space="preserve"> проектом договора (приложение № 4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03B46D1B" w14:textId="0C4F5508" w:rsidR="00AA12A4" w:rsidRDefault="00C1416B" w:rsidP="00F526D7">
            <w:pPr>
              <w:shd w:val="clear" w:color="auto" w:fill="FFFFFF"/>
              <w:tabs>
                <w:tab w:val="left" w:pos="284"/>
                <w:tab w:val="left" w:pos="426"/>
              </w:tabs>
              <w:spacing w:line="240" w:lineRule="auto"/>
              <w:rPr>
                <w:rFonts w:eastAsia="Times New Roman" w:cs="Times New Roman"/>
                <w:bCs/>
                <w:lang w:eastAsia="ru-RU"/>
              </w:rPr>
            </w:pPr>
            <w:r>
              <w:rPr>
                <w:rFonts w:eastAsia="Calibri"/>
                <w:b/>
                <w:bCs/>
              </w:rPr>
              <w:t>6 107 910,53</w:t>
            </w:r>
            <w:r w:rsidR="00AA12A4">
              <w:rPr>
                <w:rFonts w:eastAsia="Calibri"/>
                <w:bCs/>
              </w:rPr>
              <w:t> </w:t>
            </w:r>
            <w:r w:rsidR="00AA12A4" w:rsidRPr="00447AE6">
              <w:rPr>
                <w:rFonts w:eastAsia="Calibri"/>
                <w:bCs/>
              </w:rPr>
              <w:t>(</w:t>
            </w:r>
            <w:r>
              <w:rPr>
                <w:rFonts w:eastAsia="Calibri"/>
                <w:bCs/>
              </w:rPr>
              <w:t>Шесть миллионов сто семь тысяч девятьсот десять</w:t>
            </w:r>
            <w:r w:rsidR="00AA12A4">
              <w:rPr>
                <w:rFonts w:eastAsia="Calibri"/>
                <w:bCs/>
              </w:rPr>
              <w:t>)</w:t>
            </w:r>
            <w:r w:rsidR="00AA12A4" w:rsidRPr="006C29C4">
              <w:rPr>
                <w:rFonts w:eastAsia="Calibri"/>
                <w:bCs/>
              </w:rPr>
              <w:t xml:space="preserve"> рубл</w:t>
            </w:r>
            <w:r w:rsidR="0088691B">
              <w:rPr>
                <w:rFonts w:eastAsia="Calibri"/>
                <w:bCs/>
              </w:rPr>
              <w:t>ей</w:t>
            </w:r>
            <w:r w:rsidR="00AA12A4" w:rsidRPr="006C29C4">
              <w:rPr>
                <w:rFonts w:eastAsia="Calibri"/>
                <w:bCs/>
              </w:rPr>
              <w:t xml:space="preserve"> </w:t>
            </w:r>
            <w:r w:rsidR="0088691B">
              <w:rPr>
                <w:rFonts w:eastAsia="Calibri"/>
                <w:bCs/>
              </w:rPr>
              <w:t>5</w:t>
            </w:r>
            <w:r>
              <w:rPr>
                <w:rFonts w:eastAsia="Calibri"/>
                <w:bCs/>
              </w:rPr>
              <w:t>3</w:t>
            </w:r>
            <w:r w:rsidR="00AA12A4" w:rsidRPr="006C29C4">
              <w:rPr>
                <w:rFonts w:eastAsia="Calibri"/>
                <w:bCs/>
              </w:rPr>
              <w:t xml:space="preserve"> копе</w:t>
            </w:r>
            <w:r>
              <w:rPr>
                <w:rFonts w:eastAsia="Calibri"/>
                <w:bCs/>
              </w:rPr>
              <w:t>й</w:t>
            </w:r>
            <w:r w:rsidR="00AA12A4" w:rsidRPr="006C29C4">
              <w:rPr>
                <w:rFonts w:eastAsia="Calibri"/>
                <w:bCs/>
              </w:rPr>
              <w:t>к</w:t>
            </w:r>
            <w:r>
              <w:rPr>
                <w:rFonts w:eastAsia="Calibri"/>
                <w:bCs/>
              </w:rPr>
              <w:t>и</w:t>
            </w:r>
            <w:r w:rsidR="00AA12A4" w:rsidRPr="00447AE6">
              <w:rPr>
                <w:rFonts w:eastAsia="Calibri"/>
                <w:bCs/>
              </w:rPr>
              <w:t>, включая НДС</w:t>
            </w:r>
            <w:r w:rsidR="00AA12A4" w:rsidRPr="00F069FF">
              <w:rPr>
                <w:rFonts w:eastAsia="Calibri"/>
              </w:rPr>
              <w:t xml:space="preserve"> </w:t>
            </w:r>
            <w:r w:rsidR="00AA12A4" w:rsidRPr="00F069FF">
              <w:rPr>
                <w:rFonts w:eastAsia="Calibri"/>
                <w:bCs/>
              </w:rPr>
              <w:t>в размере, установленном законодательством Российской Федерации на дату исполнения обязательств по договору</w:t>
            </w:r>
            <w:r w:rsidR="00AA12A4" w:rsidRPr="00447AE6">
              <w:rPr>
                <w:rFonts w:eastAsia="Calibri"/>
                <w:bCs/>
              </w:rPr>
              <w:t>.</w:t>
            </w:r>
          </w:p>
          <w:p w14:paraId="26469EE2" w14:textId="1836A714"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Форма, сроки и порядок </w:t>
            </w:r>
            <w:r w:rsidRPr="00DF39ED">
              <w:rPr>
                <w:rFonts w:eastAsia="Times New Roman" w:cs="Times New Roman"/>
                <w:lang w:eastAsia="ru-RU"/>
              </w:rPr>
              <w:lastRenderedPageBreak/>
              <w:t>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w:t>
            </w:r>
            <w:r w:rsidRPr="00DF39ED">
              <w:rPr>
                <w:rFonts w:eastAsia="Times New Roman" w:cs="Times New Roman"/>
                <w:lang w:eastAsia="ru-RU"/>
              </w:rPr>
              <w:lastRenderedPageBreak/>
              <w:t>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758A5523" w:rsidR="00E25F2F" w:rsidRPr="00DF39ED" w:rsidRDefault="003528A5"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08</w:t>
            </w:r>
            <w:r w:rsidR="0010536F" w:rsidRPr="00DF39ED">
              <w:rPr>
                <w:rFonts w:eastAsia="Times New Roman" w:cs="Times New Roman"/>
                <w:lang w:eastAsia="ru-RU"/>
              </w:rPr>
              <w:t xml:space="preserve"> </w:t>
            </w:r>
            <w:r>
              <w:rPr>
                <w:rFonts w:eastAsia="Times New Roman" w:cs="Times New Roman"/>
                <w:lang w:eastAsia="ru-RU"/>
              </w:rPr>
              <w:t>мая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7A133211" w:rsidR="00927887" w:rsidRPr="00DF39ED" w:rsidRDefault="003528A5" w:rsidP="003528A5">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20</w:t>
            </w:r>
            <w:r w:rsidR="0010536F" w:rsidRPr="00DF39ED">
              <w:rPr>
                <w:rFonts w:eastAsia="Times New Roman" w:cs="Times New Roman"/>
                <w:lang w:eastAsia="ru-RU"/>
              </w:rPr>
              <w:t xml:space="preserve"> </w:t>
            </w:r>
            <w:r>
              <w:rPr>
                <w:rFonts w:eastAsia="Times New Roman" w:cs="Times New Roman"/>
                <w:lang w:eastAsia="ru-RU"/>
              </w:rPr>
              <w:t>мая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sidR="00BF26E8">
              <w:rPr>
                <w:rFonts w:eastAsia="Times New Roman" w:cs="Times New Roman"/>
                <w:lang w:eastAsia="ru-RU"/>
              </w:rPr>
              <w:t>10</w:t>
            </w:r>
            <w:r w:rsidR="00927887" w:rsidRPr="00DF39ED">
              <w:rPr>
                <w:rFonts w:eastAsia="Times New Roman" w:cs="Times New Roman"/>
                <w:lang w:eastAsia="ru-RU"/>
              </w:rPr>
              <w:t>:00 (</w:t>
            </w:r>
            <w:proofErr w:type="spellStart"/>
            <w:r w:rsidR="00927887" w:rsidRPr="00DF39ED">
              <w:rPr>
                <w:rFonts w:eastAsia="Times New Roman" w:cs="Times New Roman"/>
                <w:lang w:eastAsia="ru-RU"/>
              </w:rPr>
              <w:t>мск</w:t>
            </w:r>
            <w:proofErr w:type="spell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6B7119FC" w:rsidR="00927887" w:rsidRPr="00DF39ED" w:rsidRDefault="003528A5"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21</w:t>
            </w:r>
            <w:r w:rsidR="005D73E4" w:rsidRPr="005D73E4">
              <w:rPr>
                <w:rFonts w:eastAsia="Times New Roman" w:cs="Times New Roman"/>
                <w:lang w:eastAsia="ru-RU"/>
              </w:rPr>
              <w:t xml:space="preserve"> </w:t>
            </w:r>
            <w:r>
              <w:rPr>
                <w:rFonts w:eastAsia="Times New Roman" w:cs="Times New Roman"/>
                <w:lang w:eastAsia="ru-RU"/>
              </w:rPr>
              <w:t>мая</w:t>
            </w:r>
            <w:r w:rsidR="005D73E4" w:rsidRPr="005D73E4">
              <w:rPr>
                <w:rFonts w:eastAsia="Times New Roman" w:cs="Times New Roman"/>
                <w:lang w:eastAsia="ru-RU"/>
              </w:rPr>
              <w:t xml:space="preserve"> 2026</w:t>
            </w:r>
            <w:r w:rsidR="0010536F" w:rsidRPr="00DF39ED">
              <w:rPr>
                <w:rFonts w:eastAsia="Times New Roman" w:cs="Times New Roman"/>
                <w:lang w:eastAsia="ru-RU"/>
              </w:rPr>
              <w:t xml:space="preserve"> года</w:t>
            </w:r>
            <w:bookmarkStart w:id="1"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1"/>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120889B1" w:rsidR="0033147B" w:rsidRPr="00DF39ED" w:rsidDel="0033147B" w:rsidRDefault="003528A5" w:rsidP="003528A5">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21</w:t>
            </w:r>
            <w:r w:rsidR="005D73E4" w:rsidRPr="005D73E4">
              <w:rPr>
                <w:rFonts w:eastAsia="Times New Roman" w:cs="Times New Roman"/>
                <w:lang w:eastAsia="ru-RU"/>
              </w:rPr>
              <w:t xml:space="preserve"> </w:t>
            </w:r>
            <w:r>
              <w:rPr>
                <w:rFonts w:eastAsia="Times New Roman" w:cs="Times New Roman"/>
                <w:lang w:eastAsia="ru-RU"/>
              </w:rPr>
              <w:t>мая</w:t>
            </w:r>
            <w:r w:rsidR="005D73E4" w:rsidRPr="005D73E4">
              <w:rPr>
                <w:rFonts w:eastAsia="Times New Roman" w:cs="Times New Roman"/>
                <w:lang w:eastAsia="ru-RU"/>
              </w:rPr>
              <w:t xml:space="preserve">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7ECDBB9B" w:rsidR="00927887" w:rsidRPr="00DF39ED" w:rsidRDefault="003528A5"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26</w:t>
            </w:r>
            <w:r w:rsidR="005D73E4" w:rsidRPr="005D73E4">
              <w:rPr>
                <w:rFonts w:eastAsia="Times New Roman" w:cs="Times New Roman"/>
                <w:lang w:eastAsia="ru-RU"/>
              </w:rPr>
              <w:t xml:space="preserve"> </w:t>
            </w:r>
            <w:r>
              <w:rPr>
                <w:rFonts w:eastAsia="Times New Roman" w:cs="Times New Roman"/>
                <w:lang w:eastAsia="ru-RU"/>
              </w:rPr>
              <w:t>мая</w:t>
            </w:r>
            <w:r w:rsidR="005D73E4" w:rsidRPr="005D73E4">
              <w:rPr>
                <w:rFonts w:eastAsia="Times New Roman" w:cs="Times New Roman"/>
                <w:lang w:eastAsia="ru-RU"/>
              </w:rPr>
              <w:t xml:space="preserve">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w:t>
            </w:r>
            <w:r w:rsidRPr="00DF39ED">
              <w:rPr>
                <w:rFonts w:eastAsia="Times New Roman" w:cs="Times New Roman"/>
                <w:bCs/>
                <w:lang w:eastAsia="ru-RU"/>
              </w:rPr>
              <w:lastRenderedPageBreak/>
              <w:t>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77384C07" w:rsidR="00E25F2F" w:rsidRPr="00DF39ED" w:rsidRDefault="00C1416B" w:rsidP="0088691B">
            <w:pPr>
              <w:widowControl w:val="0"/>
              <w:tabs>
                <w:tab w:val="left" w:pos="284"/>
                <w:tab w:val="left" w:pos="426"/>
                <w:tab w:val="left" w:pos="1134"/>
                <w:tab w:val="left" w:pos="1276"/>
              </w:tabs>
              <w:spacing w:line="240" w:lineRule="auto"/>
              <w:outlineLvl w:val="0"/>
              <w:rPr>
                <w:rFonts w:eastAsia="Times New Roman" w:cs="Times New Roman"/>
                <w:lang w:eastAsia="ru-RU"/>
              </w:rPr>
            </w:pPr>
            <w:r w:rsidRPr="00C1416B">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2" w:name="несост2"/>
            <w:r w:rsidRPr="00DF39ED">
              <w:rPr>
                <w:rFonts w:eastAsia="Times New Roman" w:cs="Times New Roman"/>
                <w:lang w:eastAsia="ru-RU"/>
              </w:rPr>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w:t>
            </w:r>
            <w:r w:rsidR="000361BE" w:rsidRPr="00DF39ED">
              <w:rPr>
                <w:rFonts w:eastAsia="Times New Roman" w:cs="Times New Roman"/>
                <w:lang w:eastAsia="ru-RU"/>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0E9EAB01" w:rsidR="000361BE"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w:t>
            </w:r>
            <w:r w:rsidR="000361BE" w:rsidRPr="00DF39ED">
              <w:rPr>
                <w:rFonts w:eastAsia="Times New Roman" w:cs="Times New Roman"/>
                <w:lang w:eastAsia="ru-RU"/>
              </w:rPr>
              <w:lastRenderedPageBreak/>
              <w:t xml:space="preserve">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88691B">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2"/>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lastRenderedPageBreak/>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w:t>
            </w:r>
            <w:r w:rsidRPr="00E80156">
              <w:rPr>
                <w:rFonts w:eastAsia="Times New Roman" w:cs="Times New Roman"/>
                <w:lang w:eastAsia="ru-RU"/>
              </w:rPr>
              <w:lastRenderedPageBreak/>
              <w:t>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w:t>
            </w:r>
            <w:r w:rsidRPr="00DF39ED">
              <w:lastRenderedPageBreak/>
              <w:t xml:space="preserve">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w:t>
            </w:r>
            <w:r w:rsidRPr="00DF39ED">
              <w:lastRenderedPageBreak/>
              <w:t xml:space="preserve">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w:t>
            </w:r>
            <w:r w:rsidRPr="00DF39ED">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w:t>
            </w:r>
            <w:r w:rsidRPr="00DF39ED">
              <w:lastRenderedPageBreak/>
              <w:t xml:space="preserve">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 xml:space="preserve">Оператор электронной площадки обеспечивает участнику закупки возможность включения в состав </w:t>
            </w:r>
            <w:r w:rsidRPr="00DF39ED">
              <w:rPr>
                <w:b/>
              </w:rPr>
              <w:lastRenderedPageBreak/>
              <w:t>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w:t>
            </w:r>
            <w:r w:rsidRPr="00DF39ED">
              <w:rPr>
                <w:rFonts w:eastAsia="Times New Roman" w:cs="Times New Roman"/>
                <w:lang w:eastAsia="ru-RU"/>
              </w:rPr>
              <w:lastRenderedPageBreak/>
              <w:t>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w:t>
            </w:r>
            <w:r w:rsidR="00E05A46" w:rsidRPr="00DF39ED">
              <w:rPr>
                <w:rFonts w:eastAsia="Times New Roman" w:cs="Times New Roman"/>
                <w:bCs/>
                <w:lang w:eastAsia="ru-RU"/>
              </w:rPr>
              <w:lastRenderedPageBreak/>
              <w:t>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w:t>
            </w:r>
            <w:r w:rsidRPr="00DF39ED">
              <w:rPr>
                <w:rFonts w:eastAsia="Times New Roman" w:cs="Times New Roman"/>
                <w:lang w:eastAsia="ru-RU"/>
              </w:rPr>
              <w:lastRenderedPageBreak/>
              <w:t>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4C0642FA" w:rsidR="009D13F9" w:rsidRPr="00852EDE"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lastRenderedPageBreak/>
              <w:t>договор заключается с ценой договора определенн</w:t>
            </w:r>
            <w:r w:rsidR="008B4F36">
              <w:rPr>
                <w:szCs w:val="28"/>
              </w:rPr>
              <w:t>ой</w:t>
            </w:r>
            <w:r w:rsidRPr="00DF39ED">
              <w:rPr>
                <w:szCs w:val="28"/>
              </w:rPr>
              <w:t xml:space="preserve"> заявкой на участие в конкурсе участником закупки, с которым заключается договор</w:t>
            </w:r>
            <w:r w:rsidR="009D13F9" w:rsidRPr="00DF39ED">
              <w:rPr>
                <w:szCs w:val="28"/>
              </w:rPr>
              <w:t>.</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w:t>
            </w:r>
            <w:r w:rsidRPr="00DF39ED">
              <w:rPr>
                <w:b/>
              </w:rPr>
              <w:lastRenderedPageBreak/>
              <w:t>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4C249EDA"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33EEEF62"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w:t>
            </w:r>
            <w:r w:rsidRPr="00AA12A4">
              <w:rPr>
                <w:rFonts w:eastAsia="Times New Roman" w:cs="Times New Roman"/>
                <w:iCs/>
                <w:szCs w:val="20"/>
              </w:rPr>
              <w:lastRenderedPageBreak/>
              <w:t>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0624270" w14:textId="77777777" w:rsidR="00AA12A4" w:rsidRPr="00AA12A4" w:rsidRDefault="00AA12A4" w:rsidP="00AA12A4">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049BB99A"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sidRPr="00AA12A4">
              <w:rPr>
                <w:rFonts w:eastAsia="Times New Roman" w:cs="Times New Roman"/>
                <w:iCs/>
                <w:szCs w:val="20"/>
              </w:rPr>
              <w:br/>
              <w:t xml:space="preserve">АО «КАВКАЗ.РФ» согласно информации, содержащейся в пункте 11.4 конкурсной документации. </w:t>
            </w:r>
          </w:p>
          <w:p w14:paraId="652C069C" w14:textId="77777777" w:rsidR="00AA12A4" w:rsidRPr="00AA12A4" w:rsidRDefault="00AA12A4" w:rsidP="00AA12A4">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65067B51"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4B5BACD" w14:textId="77777777" w:rsidR="00AA12A4" w:rsidRPr="00AA12A4" w:rsidRDefault="00AA12A4" w:rsidP="00AA12A4">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ACC254A" w14:textId="77777777" w:rsidR="00AA12A4" w:rsidRPr="00AA12A4" w:rsidRDefault="00AA12A4" w:rsidP="00AA12A4">
            <w:pPr>
              <w:numPr>
                <w:ilvl w:val="2"/>
                <w:numId w:val="37"/>
              </w:numPr>
              <w:spacing w:line="240" w:lineRule="auto"/>
              <w:ind w:left="0" w:firstLine="0"/>
              <w:contextualSpacing/>
              <w:jc w:val="left"/>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54BF410D" w14:textId="77777777" w:rsidR="00AA12A4" w:rsidRPr="00AA12A4" w:rsidRDefault="00AA12A4" w:rsidP="00AA12A4">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 xml:space="preserve">(с учетом функционала электронной площадки и ЕИС) (согласно ч. 5.2 ст. 3, п. 2 </w:t>
            </w:r>
            <w:r w:rsidRPr="00AA12A4">
              <w:rPr>
                <w:rFonts w:eastAsia="Times New Roman" w:cs="Times New Roman"/>
                <w:i/>
                <w:iCs/>
                <w:lang w:eastAsia="ru-RU"/>
              </w:rPr>
              <w:lastRenderedPageBreak/>
              <w:t>ч. 2. ст. 3.1-4, п. 12 ч. 19.1 ст. 3.4 Закона о закупках).</w:t>
            </w:r>
          </w:p>
          <w:p w14:paraId="482F8044" w14:textId="77777777" w:rsidR="00AA12A4" w:rsidRPr="00AA12A4" w:rsidRDefault="00AA12A4" w:rsidP="00AA12A4">
            <w:pPr>
              <w:widowControl w:val="0"/>
              <w:numPr>
                <w:ilvl w:val="2"/>
                <w:numId w:val="37"/>
              </w:numPr>
              <w:tabs>
                <w:tab w:val="left" w:pos="464"/>
                <w:tab w:val="left" w:pos="688"/>
              </w:tabs>
              <w:spacing w:line="240" w:lineRule="auto"/>
              <w:ind w:left="0" w:firstLine="0"/>
              <w:contextualSpacing/>
              <w:jc w:val="left"/>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15883CC" w14:textId="77777777" w:rsidR="00AA12A4" w:rsidRPr="00AA12A4" w:rsidRDefault="00AA12A4" w:rsidP="00AA12A4">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1BC513CF" w14:textId="77777777" w:rsidR="00AA12A4" w:rsidRPr="00AA12A4" w:rsidRDefault="00AA12A4" w:rsidP="00AA12A4">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7295B8D9" w14:textId="77777777" w:rsidR="00AA12A4" w:rsidRPr="00AA12A4" w:rsidRDefault="00AA12A4" w:rsidP="00AA12A4">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 719 в отношении такого товара определено значение для целей осуществления закупок);</w:t>
            </w:r>
          </w:p>
          <w:p w14:paraId="74E15610" w14:textId="77777777" w:rsidR="00AA12A4" w:rsidRPr="00AA12A4" w:rsidRDefault="00AA12A4" w:rsidP="00AA12A4">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03AFA01F" w14:textId="77777777" w:rsidR="00AA12A4" w:rsidRPr="00AA12A4" w:rsidRDefault="00AA12A4" w:rsidP="00AA12A4">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039E85EE" w14:textId="77777777" w:rsidR="00AA12A4" w:rsidRPr="00AA12A4" w:rsidRDefault="00AA12A4" w:rsidP="00AA12A4">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 xml:space="preserve">(если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w:t>
            </w:r>
            <w:r w:rsidRPr="00AA12A4">
              <w:rPr>
                <w:rFonts w:eastAsia="Calibri" w:cs="Times New Roman"/>
                <w:i/>
              </w:rPr>
              <w:lastRenderedPageBreak/>
              <w:t>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A735308" w14:textId="7384A591" w:rsidR="00056D43" w:rsidRPr="00DF39ED" w:rsidRDefault="00AA12A4" w:rsidP="00AA12A4">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AA12A4" w:rsidRPr="00DF39ED" w14:paraId="0958652A" w14:textId="77777777" w:rsidTr="00056D43">
        <w:tc>
          <w:tcPr>
            <w:tcW w:w="409" w:type="pct"/>
            <w:shd w:val="clear" w:color="auto" w:fill="auto"/>
            <w:vAlign w:val="center"/>
          </w:tcPr>
          <w:p w14:paraId="67378E32" w14:textId="78C51B22"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75169E5" w14:textId="7EF5FD9E"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AA12A4" w:rsidRPr="00DF39ED" w14:paraId="553A7288" w14:textId="77777777" w:rsidTr="00056D43">
        <w:tc>
          <w:tcPr>
            <w:tcW w:w="409" w:type="pct"/>
            <w:shd w:val="clear" w:color="auto" w:fill="auto"/>
            <w:vAlign w:val="center"/>
          </w:tcPr>
          <w:p w14:paraId="5F1A6B7D" w14:textId="3CAED007"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7E3477E" w14:textId="1E7C2C1B" w:rsidR="00AA12A4" w:rsidRPr="00DF39ED" w:rsidRDefault="00AA12A4" w:rsidP="00AA12A4">
            <w:pPr>
              <w:widowControl w:val="0"/>
              <w:spacing w:line="240" w:lineRule="auto"/>
              <w:ind w:left="24"/>
              <w:rPr>
                <w:rFonts w:eastAsia="Times New Roman" w:cs="Times New Roman"/>
                <w:lang w:eastAsia="ru-RU"/>
              </w:rPr>
            </w:pPr>
            <w:r w:rsidRPr="001A68DB">
              <w:rPr>
                <w:b/>
                <w:iCs/>
              </w:rPr>
              <w:t>Не установлено</w:t>
            </w:r>
            <w:r w:rsidRPr="001A68DB">
              <w:rPr>
                <w:iCs/>
              </w:rPr>
              <w:t xml:space="preserve"> (согласно подпункту «м» пункта 4 ПП № 1875, а также приложению № </w:t>
            </w:r>
            <w:r>
              <w:rPr>
                <w:iCs/>
              </w:rPr>
              <w:t>4</w:t>
            </w:r>
            <w:r w:rsidRPr="001A68DB">
              <w:rPr>
                <w:iCs/>
              </w:rPr>
              <w:t xml:space="preserve"> к </w:t>
            </w:r>
            <w:r>
              <w:rPr>
                <w:iCs/>
              </w:rPr>
              <w:t>конкурсной документации</w:t>
            </w:r>
            <w:r w:rsidRPr="001A68DB">
              <w:rPr>
                <w:iCs/>
              </w:rPr>
              <w:t>, с учетом информации пунктов 2.3 и 2.5 письма Минфин России от 31.01.2025 № 24-01-06/8697)</w:t>
            </w:r>
          </w:p>
        </w:tc>
      </w:tr>
      <w:tr w:rsidR="00AA12A4" w:rsidRPr="00DF39ED" w14:paraId="465EA3E5" w14:textId="77777777" w:rsidTr="00056D43">
        <w:tc>
          <w:tcPr>
            <w:tcW w:w="409" w:type="pct"/>
            <w:shd w:val="clear" w:color="auto" w:fill="auto"/>
            <w:vAlign w:val="center"/>
          </w:tcPr>
          <w:p w14:paraId="2B03E8FC" w14:textId="6F2CA3D5"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3DC1942F" w14:textId="3C373950" w:rsidR="00AA12A4" w:rsidRPr="00DF39ED" w:rsidRDefault="00AA12A4" w:rsidP="00AA12A4">
            <w:pPr>
              <w:widowControl w:val="0"/>
              <w:spacing w:line="240" w:lineRule="auto"/>
              <w:ind w:left="24"/>
              <w:rPr>
                <w:rFonts w:eastAsia="Times New Roman" w:cs="Times New Roman"/>
                <w:lang w:eastAsia="ru-RU"/>
              </w:rPr>
            </w:pPr>
            <w:r w:rsidRPr="009D5AAB">
              <w:rPr>
                <w:b/>
                <w:iCs/>
              </w:rPr>
              <w:t>Не установлено</w:t>
            </w:r>
            <w:r w:rsidRPr="009D5AAB">
              <w:rPr>
                <w:iCs/>
              </w:rPr>
              <w:t xml:space="preserve"> (согласно подпункту «м»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 № 24-01-06/8697)</w:t>
            </w:r>
          </w:p>
        </w:tc>
      </w:tr>
      <w:tr w:rsidR="00AA12A4" w:rsidRPr="00DF39ED" w14:paraId="1FBCDCA0" w14:textId="77777777" w:rsidTr="00056D43">
        <w:tc>
          <w:tcPr>
            <w:tcW w:w="409" w:type="pct"/>
            <w:shd w:val="clear" w:color="auto" w:fill="auto"/>
            <w:vAlign w:val="center"/>
          </w:tcPr>
          <w:p w14:paraId="6FB9FE03" w14:textId="62B32F91" w:rsidR="00AA12A4" w:rsidRPr="00DF39ED" w:rsidRDefault="00AA12A4" w:rsidP="00AA12A4">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AA12A4" w:rsidRPr="00DF39ED" w:rsidRDefault="00AA12A4" w:rsidP="00AA12A4">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Осуществление минимальной обязательной доли закупок товаров российского происхождения по </w:t>
            </w:r>
            <w:r w:rsidRPr="00DF39ED">
              <w:lastRenderedPageBreak/>
              <w:t>перечню согласно приложению № 3 к ПП № 1875</w:t>
            </w:r>
          </w:p>
        </w:tc>
        <w:tc>
          <w:tcPr>
            <w:tcW w:w="3174" w:type="pct"/>
            <w:gridSpan w:val="2"/>
            <w:shd w:val="clear" w:color="auto" w:fill="auto"/>
          </w:tcPr>
          <w:p w14:paraId="77735CD2" w14:textId="5CF6B822" w:rsidR="00AA12A4" w:rsidRPr="00DF39ED" w:rsidRDefault="00AA12A4" w:rsidP="00AA12A4">
            <w:pPr>
              <w:widowControl w:val="0"/>
              <w:spacing w:line="240" w:lineRule="auto"/>
              <w:ind w:left="24"/>
              <w:rPr>
                <w:rFonts w:eastAsia="Times New Roman" w:cs="Times New Roman"/>
                <w:lang w:eastAsia="ru-RU"/>
              </w:rPr>
            </w:pPr>
            <w:r w:rsidRPr="009D5AAB">
              <w:rPr>
                <w:b/>
                <w:iCs/>
              </w:rPr>
              <w:lastRenderedPageBreak/>
              <w:t>Не установлено</w:t>
            </w:r>
            <w:r w:rsidRPr="009D5AAB">
              <w:rPr>
                <w:iCs/>
              </w:rPr>
              <w:t xml:space="preserve"> (согласно подпункту «л» пункта 4 ПП № 1875, а также приложению № </w:t>
            </w:r>
            <w:r>
              <w:rPr>
                <w:iCs/>
              </w:rPr>
              <w:t>4</w:t>
            </w:r>
            <w:r w:rsidRPr="009D5AAB">
              <w:rPr>
                <w:iCs/>
              </w:rPr>
              <w:t xml:space="preserve"> к </w:t>
            </w:r>
            <w:r>
              <w:rPr>
                <w:iCs/>
              </w:rPr>
              <w:t>конкурсной документации</w:t>
            </w:r>
            <w:r w:rsidRPr="009D5AAB">
              <w:rPr>
                <w:iCs/>
              </w:rPr>
              <w:t>, с учетом информации пунктов 2.3 и 2.5 письма Минфин России от 31.01.2025</w:t>
            </w:r>
            <w:r>
              <w:rPr>
                <w:iCs/>
              </w:rPr>
              <w:t xml:space="preserve"> </w:t>
            </w:r>
            <w:r w:rsidRPr="009D5AAB">
              <w:rPr>
                <w:iCs/>
              </w:rPr>
              <w:t>№ 24-01-06/8697)</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4C65D45F" w14:textId="25E55694" w:rsidR="00391743" w:rsidRPr="00DF39ED" w:rsidRDefault="007A39F5" w:rsidP="00BC1212">
            <w:pPr>
              <w:widowControl w:val="0"/>
              <w:tabs>
                <w:tab w:val="left" w:pos="347"/>
                <w:tab w:val="left" w:pos="460"/>
              </w:tabs>
              <w:spacing w:line="240" w:lineRule="auto"/>
              <w:ind w:left="34"/>
              <w:rPr>
                <w:rFonts w:eastAsia="Times New Roman" w:cs="Times New Roman"/>
                <w:lang w:eastAsia="ru-RU"/>
              </w:rPr>
            </w:pPr>
            <w:r>
              <w:rPr>
                <w:rFonts w:eastAsia="Times New Roman" w:cs="Times New Roman"/>
                <w:lang w:eastAsia="ru-RU"/>
              </w:rPr>
              <w:t xml:space="preserve">1.1. </w:t>
            </w:r>
            <w:r w:rsidR="00C01D26" w:rsidRPr="00DF39ED">
              <w:rPr>
                <w:rFonts w:eastAsia="Times New Roman" w:cs="Times New Roman"/>
                <w:lang w:eastAsia="ru-RU"/>
              </w:rPr>
              <w:t>Приложени</w:t>
            </w:r>
            <w:r>
              <w:rPr>
                <w:rFonts w:eastAsia="Times New Roman" w:cs="Times New Roman"/>
                <w:lang w:eastAsia="ru-RU"/>
              </w:rPr>
              <w:t>е № 1</w:t>
            </w:r>
            <w:r w:rsidR="00C01D26" w:rsidRPr="00DF39ED">
              <w:rPr>
                <w:rFonts w:eastAsia="Times New Roman" w:cs="Times New Roman"/>
                <w:lang w:eastAsia="ru-RU"/>
              </w:rPr>
              <w:t xml:space="preserve"> к Предложению участника конкурентной закупки:</w:t>
            </w:r>
            <w:r>
              <w:rPr>
                <w:rFonts w:eastAsia="Times New Roman" w:cs="Times New Roman"/>
                <w:lang w:eastAsia="ru-RU"/>
              </w:rPr>
              <w:t xml:space="preserve"> </w:t>
            </w:r>
            <w:r w:rsidR="00C01D26" w:rsidRPr="00DF39ED">
              <w:rPr>
                <w:rFonts w:eastAsia="Times New Roman" w:cs="Times New Roman"/>
                <w:bCs/>
                <w:lang w:eastAsia="ru-RU"/>
              </w:rPr>
              <w:t>Предложение участника конкурентной закупки в отношении цены договора</w:t>
            </w:r>
            <w:r w:rsidR="00C01D26"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352F6510" w14:textId="77777777" w:rsidR="00532BCC" w:rsidRDefault="00532BCC" w:rsidP="00571454">
      <w:pPr>
        <w:widowControl w:val="0"/>
        <w:spacing w:line="240" w:lineRule="auto"/>
        <w:jc w:val="left"/>
        <w:rPr>
          <w:rFonts w:eastAsia="Times New Roman" w:cs="Times New Roman"/>
          <w:b/>
          <w:lang w:eastAsia="ru-RU"/>
        </w:rPr>
      </w:pPr>
      <w:r w:rsidRPr="00532BCC">
        <w:rPr>
          <w:rFonts w:eastAsia="Times New Roman" w:cs="Times New Roman"/>
          <w:b/>
          <w:lang w:eastAsia="ru-RU"/>
        </w:rPr>
        <w:t>Директор Департамента</w:t>
      </w:r>
    </w:p>
    <w:p w14:paraId="1730BF98" w14:textId="72332ACC" w:rsidR="00571454" w:rsidRPr="00DF39ED" w:rsidRDefault="00532BCC" w:rsidP="00571454">
      <w:pPr>
        <w:widowControl w:val="0"/>
        <w:spacing w:line="240" w:lineRule="auto"/>
        <w:jc w:val="left"/>
        <w:rPr>
          <w:rFonts w:eastAsia="Times New Roman" w:cs="Times New Roman"/>
          <w:b/>
          <w:lang w:eastAsia="ru-RU"/>
        </w:rPr>
      </w:pPr>
      <w:r w:rsidRPr="00532BCC">
        <w:rPr>
          <w:rFonts w:eastAsia="Times New Roman" w:cs="Times New Roman"/>
          <w:b/>
          <w:lang w:eastAsia="ru-RU"/>
        </w:rPr>
        <w:t xml:space="preserve">финансов и закупочной деятельности </w:t>
      </w:r>
      <w:r w:rsidRPr="00532BCC">
        <w:rPr>
          <w:rFonts w:eastAsia="Times New Roman" w:cs="Times New Roman"/>
          <w:b/>
          <w:lang w:eastAsia="ru-RU"/>
        </w:rPr>
        <w:tab/>
      </w:r>
      <w:r w:rsidRPr="00532BCC">
        <w:rPr>
          <w:rFonts w:eastAsia="Times New Roman" w:cs="Times New Roman"/>
          <w:b/>
          <w:lang w:eastAsia="ru-RU"/>
        </w:rPr>
        <w:tab/>
      </w:r>
      <w:r w:rsidRPr="00532BCC">
        <w:rPr>
          <w:rFonts w:eastAsia="Times New Roman" w:cs="Times New Roman"/>
          <w:b/>
          <w:lang w:eastAsia="ru-RU"/>
        </w:rPr>
        <w:tab/>
      </w:r>
      <w:r>
        <w:rPr>
          <w:rFonts w:eastAsia="Times New Roman" w:cs="Times New Roman"/>
          <w:b/>
          <w:lang w:eastAsia="ru-RU"/>
        </w:rPr>
        <w:t xml:space="preserve">         </w:t>
      </w:r>
      <w:r w:rsidRPr="00532BCC">
        <w:rPr>
          <w:rFonts w:eastAsia="Times New Roman" w:cs="Times New Roman"/>
          <w:b/>
          <w:lang w:eastAsia="ru-RU"/>
        </w:rPr>
        <w:t>/Токарев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1F53DD04"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3528A5">
        <w:rPr>
          <w:rFonts w:eastAsia="Times New Roman" w:cs="Times New Roman"/>
          <w:b/>
          <w:bCs/>
          <w:lang w:eastAsia="ru-RU"/>
        </w:rPr>
        <w:t>08</w:t>
      </w:r>
      <w:r w:rsidR="00FC7E4B" w:rsidRPr="00DF39ED">
        <w:rPr>
          <w:rFonts w:eastAsia="Times New Roman" w:cs="Times New Roman"/>
          <w:b/>
          <w:bCs/>
          <w:lang w:eastAsia="ru-RU"/>
        </w:rPr>
        <w:t>.</w:t>
      </w:r>
      <w:r w:rsidR="003528A5">
        <w:rPr>
          <w:rFonts w:eastAsia="Times New Roman" w:cs="Times New Roman"/>
          <w:b/>
          <w:bCs/>
          <w:lang w:eastAsia="ru-RU"/>
        </w:rPr>
        <w:t>05</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1416B">
        <w:rPr>
          <w:rFonts w:eastAsia="Times New Roman" w:cs="Times New Roman"/>
          <w:b/>
          <w:bCs/>
          <w:lang w:eastAsia="ru-RU"/>
        </w:rPr>
        <w:t>ДЦТ-171</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2502333B"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3528A5">
        <w:rPr>
          <w:rFonts w:eastAsia="Times New Roman" w:cs="Times New Roman"/>
          <w:bCs/>
          <w:lang w:eastAsia="ru-RU"/>
        </w:rPr>
        <w:t>08</w:t>
      </w:r>
      <w:r w:rsidR="00FC7E4B" w:rsidRPr="00DF39ED">
        <w:rPr>
          <w:rFonts w:eastAsia="Times New Roman" w:cs="Times New Roman"/>
          <w:bCs/>
          <w:lang w:eastAsia="ru-RU"/>
        </w:rPr>
        <w:t>.</w:t>
      </w:r>
      <w:r w:rsidR="003528A5">
        <w:rPr>
          <w:rFonts w:eastAsia="Times New Roman" w:cs="Times New Roman"/>
          <w:bCs/>
          <w:lang w:eastAsia="ru-RU"/>
        </w:rPr>
        <w:t>05</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C1416B">
        <w:rPr>
          <w:rFonts w:eastAsia="Times New Roman" w:cs="Times New Roman"/>
          <w:bCs/>
          <w:lang w:eastAsia="ru-RU"/>
        </w:rPr>
        <w:t>ДЦТ-171</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AA12A4" w:rsidRPr="00AA12A4">
        <w:rPr>
          <w:lang w:eastAsia="ru-RU"/>
        </w:rPr>
        <w:t xml:space="preserve">на </w:t>
      </w:r>
      <w:r w:rsidR="00C1416B">
        <w:rPr>
          <w:lang w:eastAsia="ru-RU"/>
        </w:rPr>
        <w:t>о</w:t>
      </w:r>
      <w:r w:rsidR="00C1416B" w:rsidRPr="00C1416B">
        <w:rPr>
          <w:lang w:eastAsia="ru-RU"/>
        </w:rPr>
        <w:t>казание услуг по технической поддержке телекоммуникационной платформы унифицированных коммуникаций «</w:t>
      </w:r>
      <w:proofErr w:type="spellStart"/>
      <w:r w:rsidR="00C1416B" w:rsidRPr="00C1416B">
        <w:rPr>
          <w:lang w:eastAsia="ru-RU"/>
        </w:rPr>
        <w:t>Protei.UC</w:t>
      </w:r>
      <w:proofErr w:type="spellEnd"/>
      <w:r w:rsidR="00C1416B" w:rsidRPr="00C1416B">
        <w:rPr>
          <w:lang w:eastAsia="ru-RU"/>
        </w:rPr>
        <w:t>»</w:t>
      </w:r>
      <w:r w:rsidR="00E35BF2" w:rsidRPr="00E35BF2">
        <w:rPr>
          <w:lang w:eastAsia="ru-RU"/>
        </w:rPr>
        <w:t>.</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0ABA9220"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w:t>
      </w:r>
      <w:r w:rsidR="00C1416B">
        <w:t>о</w:t>
      </w:r>
      <w:r w:rsidR="00C1416B" w:rsidRPr="00C1416B">
        <w:t>казание услуг по технической поддержке телекоммуникационной платформы унифицированных коммуникаций «</w:t>
      </w:r>
      <w:proofErr w:type="spellStart"/>
      <w:r w:rsidR="00C1416B" w:rsidRPr="00C1416B">
        <w:t>Protei.UC</w:t>
      </w:r>
      <w:proofErr w:type="spellEnd"/>
      <w:r w:rsidR="00C1416B" w:rsidRPr="00C1416B">
        <w:t>»</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3528A5">
        <w:rPr>
          <w:bCs/>
        </w:rPr>
        <w:t>08</w:t>
      </w:r>
      <w:r w:rsidR="00FC7E4B" w:rsidRPr="00DF39ED">
        <w:rPr>
          <w:bCs/>
        </w:rPr>
        <w:t>.</w:t>
      </w:r>
      <w:r w:rsidR="003528A5">
        <w:rPr>
          <w:bCs/>
        </w:rPr>
        <w:t>05</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C1416B">
        <w:rPr>
          <w:bCs/>
        </w:rPr>
        <w:t>ДЦТ-171</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67C7B1E7"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182F5BD6"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3528A5">
        <w:rPr>
          <w:rFonts w:eastAsia="Times New Roman" w:cs="Times New Roman"/>
          <w:b/>
          <w:bCs/>
          <w:lang w:eastAsia="ru-RU"/>
        </w:rPr>
        <w:t>08</w:t>
      </w:r>
      <w:r w:rsidR="00FC7E4B" w:rsidRPr="00DF39ED">
        <w:rPr>
          <w:rFonts w:eastAsia="Times New Roman" w:cs="Times New Roman"/>
          <w:b/>
          <w:bCs/>
          <w:lang w:eastAsia="ru-RU"/>
        </w:rPr>
        <w:t>.</w:t>
      </w:r>
      <w:r w:rsidR="003528A5">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1416B">
        <w:rPr>
          <w:rFonts w:eastAsia="Times New Roman" w:cs="Times New Roman"/>
          <w:b/>
          <w:bCs/>
          <w:lang w:eastAsia="ru-RU"/>
        </w:rPr>
        <w:t>ДЦТ-171</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154"/>
        <w:gridCol w:w="1681"/>
      </w:tblGrid>
      <w:tr w:rsidR="00C976FF" w:rsidRPr="00DF39ED" w14:paraId="53508273" w14:textId="77777777" w:rsidTr="003D27FD">
        <w:trPr>
          <w:trHeight w:val="170"/>
        </w:trPr>
        <w:tc>
          <w:tcPr>
            <w:tcW w:w="479"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1"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0"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3D27FD">
        <w:trPr>
          <w:trHeight w:val="170"/>
        </w:trPr>
        <w:tc>
          <w:tcPr>
            <w:tcW w:w="479"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1"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0"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3D27FD">
        <w:trPr>
          <w:trHeight w:val="170"/>
        </w:trPr>
        <w:tc>
          <w:tcPr>
            <w:tcW w:w="479"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1"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3D27FD">
        <w:trPr>
          <w:trHeight w:val="170"/>
        </w:trPr>
        <w:tc>
          <w:tcPr>
            <w:tcW w:w="479"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1"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0"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3E0D94" w:rsidRPr="00DF39ED" w14:paraId="4517ED7D" w14:textId="77777777" w:rsidTr="003D27FD">
        <w:trPr>
          <w:trHeight w:val="170"/>
        </w:trPr>
        <w:tc>
          <w:tcPr>
            <w:tcW w:w="479" w:type="pct"/>
            <w:shd w:val="clear" w:color="auto" w:fill="auto"/>
            <w:vAlign w:val="center"/>
          </w:tcPr>
          <w:p w14:paraId="052CA9B3" w14:textId="703602F3" w:rsidR="003E0D94" w:rsidRPr="003E0D94" w:rsidRDefault="003E0D94" w:rsidP="00AB6D6A">
            <w:pPr>
              <w:spacing w:line="240" w:lineRule="auto"/>
              <w:jc w:val="center"/>
              <w:rPr>
                <w:rFonts w:eastAsia="Times New Roman" w:cs="Times New Roman"/>
                <w:lang w:eastAsia="ru-RU"/>
              </w:rPr>
            </w:pPr>
            <w:r w:rsidRPr="003E0D94">
              <w:rPr>
                <w:rFonts w:eastAsia="Times New Roman" w:cs="Times New Roman"/>
                <w:lang w:eastAsia="ru-RU"/>
              </w:rPr>
              <w:t>2.1.1.</w:t>
            </w:r>
          </w:p>
        </w:tc>
        <w:tc>
          <w:tcPr>
            <w:tcW w:w="3661" w:type="pct"/>
            <w:shd w:val="clear" w:color="auto" w:fill="auto"/>
            <w:vAlign w:val="center"/>
          </w:tcPr>
          <w:p w14:paraId="500F025F" w14:textId="690AEC24" w:rsidR="003E0D94" w:rsidRPr="003E0D94" w:rsidRDefault="003E0D94" w:rsidP="003E0D94">
            <w:pPr>
              <w:autoSpaceDE w:val="0"/>
              <w:autoSpaceDN w:val="0"/>
              <w:adjustRightInd w:val="0"/>
              <w:spacing w:line="240" w:lineRule="auto"/>
              <w:ind w:firstLine="325"/>
              <w:rPr>
                <w:rFonts w:eastAsia="Times New Roman" w:cs="Times New Roman"/>
                <w:lang w:eastAsia="ru-RU"/>
              </w:rPr>
            </w:pPr>
            <w:r w:rsidRPr="003E0D94">
              <w:rPr>
                <w:rFonts w:eastAsia="Times New Roman" w:cs="Times New Roman"/>
                <w:bCs/>
                <w:lang w:eastAsia="ru-RU"/>
              </w:rPr>
              <w:t xml:space="preserve">общая цена исполненных участником закупки за последние </w:t>
            </w:r>
            <w:r w:rsidR="00B65E16">
              <w:rPr>
                <w:rFonts w:eastAsia="Times New Roman" w:cs="Times New Roman"/>
                <w:bCs/>
                <w:iCs/>
                <w:lang w:eastAsia="ru-RU"/>
              </w:rPr>
              <w:t>3</w:t>
            </w:r>
            <w:r w:rsidRPr="003E0D94">
              <w:rPr>
                <w:rFonts w:eastAsia="Times New Roman" w:cs="Times New Roman"/>
                <w:bCs/>
                <w:iCs/>
                <w:lang w:eastAsia="ru-RU"/>
              </w:rPr>
              <w:t> (</w:t>
            </w:r>
            <w:r w:rsidR="00B65E16">
              <w:rPr>
                <w:rFonts w:eastAsia="Times New Roman" w:cs="Times New Roman"/>
                <w:bCs/>
                <w:iCs/>
                <w:lang w:eastAsia="ru-RU"/>
              </w:rPr>
              <w:t>три</w:t>
            </w:r>
            <w:r w:rsidRPr="003E0D94">
              <w:rPr>
                <w:rFonts w:eastAsia="Times New Roman" w:cs="Times New Roman"/>
                <w:bCs/>
                <w:iCs/>
                <w:lang w:eastAsia="ru-RU"/>
              </w:rPr>
              <w:t xml:space="preserve">) </w:t>
            </w:r>
            <w:r w:rsidR="00B65E16">
              <w:rPr>
                <w:rFonts w:eastAsia="Times New Roman" w:cs="Times New Roman"/>
                <w:bCs/>
                <w:iCs/>
                <w:lang w:eastAsia="ru-RU"/>
              </w:rPr>
              <w:t>года</w:t>
            </w:r>
            <w:r w:rsidRPr="003E0D94">
              <w:rPr>
                <w:rFonts w:eastAsia="Times New Roman" w:cs="Times New Roman"/>
                <w:bCs/>
                <w:iCs/>
                <w:lang w:eastAsia="ru-RU"/>
              </w:rPr>
              <w:t xml:space="preserve">, предшествующих дате подачи заявки на участие в закупке, договоров (контрактов) предметом которых является </w:t>
            </w:r>
            <w:r w:rsidR="00EC1FC7" w:rsidRPr="00EC1FC7">
              <w:rPr>
                <w:rFonts w:eastAsia="Times New Roman" w:cs="Times New Roman"/>
                <w:bCs/>
                <w:iCs/>
                <w:lang w:eastAsia="ru-RU"/>
              </w:rPr>
              <w:t>техническ</w:t>
            </w:r>
            <w:r w:rsidR="00EC1FC7">
              <w:rPr>
                <w:rFonts w:eastAsia="Times New Roman" w:cs="Times New Roman"/>
                <w:bCs/>
                <w:iCs/>
                <w:lang w:eastAsia="ru-RU"/>
              </w:rPr>
              <w:t>ая</w:t>
            </w:r>
            <w:r w:rsidR="00EC1FC7" w:rsidRPr="00EC1FC7">
              <w:rPr>
                <w:rFonts w:eastAsia="Times New Roman" w:cs="Times New Roman"/>
                <w:bCs/>
                <w:iCs/>
                <w:lang w:eastAsia="ru-RU"/>
              </w:rPr>
              <w:t xml:space="preserve"> поддержк</w:t>
            </w:r>
            <w:r w:rsidR="00EC1FC7">
              <w:rPr>
                <w:rFonts w:eastAsia="Times New Roman" w:cs="Times New Roman"/>
                <w:bCs/>
                <w:iCs/>
                <w:lang w:eastAsia="ru-RU"/>
              </w:rPr>
              <w:t>а</w:t>
            </w:r>
            <w:r w:rsidR="00EC1FC7" w:rsidRPr="00EC1FC7">
              <w:rPr>
                <w:rFonts w:eastAsia="Times New Roman" w:cs="Times New Roman"/>
                <w:bCs/>
                <w:iCs/>
                <w:lang w:eastAsia="ru-RU"/>
              </w:rPr>
              <w:t xml:space="preserve"> и(или) техническо</w:t>
            </w:r>
            <w:r w:rsidR="00EC1FC7">
              <w:rPr>
                <w:rFonts w:eastAsia="Times New Roman" w:cs="Times New Roman"/>
                <w:bCs/>
                <w:iCs/>
                <w:lang w:eastAsia="ru-RU"/>
              </w:rPr>
              <w:t>е</w:t>
            </w:r>
            <w:r w:rsidR="00EC1FC7" w:rsidRPr="00EC1FC7">
              <w:rPr>
                <w:rFonts w:eastAsia="Times New Roman" w:cs="Times New Roman"/>
                <w:bCs/>
                <w:iCs/>
                <w:lang w:eastAsia="ru-RU"/>
              </w:rPr>
              <w:t xml:space="preserve"> сопровождени</w:t>
            </w:r>
            <w:r w:rsidR="00EC1FC7">
              <w:rPr>
                <w:rFonts w:eastAsia="Times New Roman" w:cs="Times New Roman"/>
                <w:bCs/>
                <w:iCs/>
                <w:lang w:eastAsia="ru-RU"/>
              </w:rPr>
              <w:t>е</w:t>
            </w:r>
            <w:r w:rsidR="00EC1FC7" w:rsidRPr="00EC1FC7">
              <w:rPr>
                <w:rFonts w:eastAsia="Times New Roman" w:cs="Times New Roman"/>
                <w:bCs/>
                <w:iCs/>
                <w:lang w:eastAsia="ru-RU"/>
              </w:rPr>
              <w:t xml:space="preserve"> и(или) техническо</w:t>
            </w:r>
            <w:r w:rsidR="00EC1FC7">
              <w:rPr>
                <w:rFonts w:eastAsia="Times New Roman" w:cs="Times New Roman"/>
                <w:bCs/>
                <w:iCs/>
                <w:lang w:eastAsia="ru-RU"/>
              </w:rPr>
              <w:t>е</w:t>
            </w:r>
            <w:r w:rsidR="00EC1FC7" w:rsidRPr="00EC1FC7">
              <w:rPr>
                <w:rFonts w:eastAsia="Times New Roman" w:cs="Times New Roman"/>
                <w:bCs/>
                <w:iCs/>
                <w:lang w:eastAsia="ru-RU"/>
              </w:rPr>
              <w:t xml:space="preserve"> обслуживани</w:t>
            </w:r>
            <w:r w:rsidR="00EC1FC7">
              <w:rPr>
                <w:rFonts w:eastAsia="Times New Roman" w:cs="Times New Roman"/>
                <w:bCs/>
                <w:iCs/>
                <w:lang w:eastAsia="ru-RU"/>
              </w:rPr>
              <w:t>е</w:t>
            </w:r>
            <w:r w:rsidR="00EC1FC7" w:rsidRPr="00EC1FC7">
              <w:rPr>
                <w:rFonts w:eastAsia="Times New Roman" w:cs="Times New Roman"/>
                <w:bCs/>
                <w:iCs/>
                <w:lang w:eastAsia="ru-RU"/>
              </w:rPr>
              <w:t xml:space="preserve"> программно-аппаратных комплексов и(или) автоматизированных системы и(или) информационных систем и(или) государственных информационных систем</w:t>
            </w:r>
            <w:r w:rsidRPr="003E0D94">
              <w:rPr>
                <w:rFonts w:eastAsia="Times New Roman" w:cs="Times New Roman"/>
                <w:bCs/>
                <w:iCs/>
                <w:lang w:eastAsia="ru-RU"/>
              </w:rPr>
              <w:t xml:space="preserve"> (А</w:t>
            </w:r>
            <w:r w:rsidRPr="003E0D94">
              <w:rPr>
                <w:rFonts w:eastAsia="Times New Roman" w:cs="Times New Roman"/>
                <w:bCs/>
                <w:iCs/>
                <w:vertAlign w:val="subscript"/>
                <w:lang w:eastAsia="ru-RU"/>
              </w:rPr>
              <w:t>1</w:t>
            </w:r>
            <w:r w:rsidRPr="003E0D94">
              <w:rPr>
                <w:rFonts w:eastAsia="Times New Roman" w:cs="Times New Roman"/>
                <w:bCs/>
                <w:iCs/>
                <w:lang w:eastAsia="ru-RU"/>
              </w:rPr>
              <w:t>).</w:t>
            </w:r>
          </w:p>
          <w:p w14:paraId="6ADAE10F" w14:textId="77777777" w:rsidR="003E0D94" w:rsidRPr="003E0D94" w:rsidRDefault="003E0D94" w:rsidP="003E0D94">
            <w:pPr>
              <w:autoSpaceDE w:val="0"/>
              <w:autoSpaceDN w:val="0"/>
              <w:adjustRightInd w:val="0"/>
              <w:spacing w:line="240" w:lineRule="auto"/>
              <w:ind w:firstLine="325"/>
              <w:rPr>
                <w:rFonts w:eastAsia="Times New Roman" w:cs="Times New Roman"/>
                <w:b/>
                <w:bCs/>
                <w:i/>
                <w:lang w:eastAsia="ru-RU"/>
              </w:rPr>
            </w:pPr>
            <w:r w:rsidRPr="003E0D94">
              <w:rPr>
                <w:rFonts w:eastAsia="Times New Roman" w:cs="Times New Roman"/>
                <w:b/>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69F8E186" w14:textId="322C749B" w:rsidR="003E0D94" w:rsidRDefault="003E0D94" w:rsidP="003E0D94">
            <w:pPr>
              <w:autoSpaceDE w:val="0"/>
              <w:autoSpaceDN w:val="0"/>
              <w:adjustRightInd w:val="0"/>
              <w:spacing w:line="240" w:lineRule="auto"/>
              <w:ind w:firstLine="325"/>
              <w:rPr>
                <w:rFonts w:eastAsia="Times New Roman" w:cs="Times New Roman"/>
                <w:b/>
                <w:bCs/>
                <w:i/>
                <w:lang w:eastAsia="ru-RU"/>
              </w:rPr>
            </w:pPr>
            <w:r w:rsidRPr="003E0D94">
              <w:rPr>
                <w:rFonts w:eastAsia="Times New Roman" w:cs="Times New Roman"/>
                <w:b/>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1D76F013" w14:textId="0BF0D33C" w:rsidR="003E0D94" w:rsidRPr="00DF39ED" w:rsidRDefault="003E0D94" w:rsidP="003D27FD">
            <w:pPr>
              <w:spacing w:line="240" w:lineRule="auto"/>
              <w:rPr>
                <w:rFonts w:eastAsia="Times New Roman" w:cs="Times New Roman"/>
                <w:bCs/>
                <w:lang w:eastAsia="ru-RU"/>
              </w:rPr>
            </w:pPr>
            <w:r w:rsidRPr="003E0D94">
              <w:rPr>
                <w:rFonts w:eastAsia="Times New Roman" w:cs="Times New Roman"/>
                <w:bCs/>
                <w:lang w:eastAsia="ru-RU"/>
              </w:rPr>
              <w:t xml:space="preserve">В том числе: </w:t>
            </w:r>
            <w:r w:rsidRPr="003E0D94">
              <w:rPr>
                <w:rFonts w:eastAsia="Times New Roman" w:cs="Times New Roman"/>
                <w:bCs/>
                <w:i/>
                <w:lang w:eastAsia="ru-RU"/>
              </w:rPr>
              <w:t>(указываются каждый договор (контракт) в отдельной строке с указанием его стоимости в рублях</w:t>
            </w:r>
            <w:r w:rsidRPr="003E0D94">
              <w:rPr>
                <w:rFonts w:eastAsia="Times New Roman" w:cs="Times New Roman"/>
                <w:bCs/>
                <w:lang w:eastAsia="ru-RU"/>
              </w:rPr>
              <w:t>)</w:t>
            </w:r>
          </w:p>
        </w:tc>
        <w:tc>
          <w:tcPr>
            <w:tcW w:w="860" w:type="pct"/>
            <w:shd w:val="clear" w:color="auto" w:fill="auto"/>
            <w:vAlign w:val="center"/>
          </w:tcPr>
          <w:p w14:paraId="76E4DDA5" w14:textId="1E91BB80" w:rsidR="003E0D94" w:rsidRPr="00DF39ED" w:rsidRDefault="003E0D94" w:rsidP="00AB6D6A">
            <w:pPr>
              <w:spacing w:line="240" w:lineRule="auto"/>
              <w:jc w:val="center"/>
              <w:rPr>
                <w:rFonts w:eastAsia="Times New Roman" w:cs="Times New Roman"/>
                <w:b/>
                <w:lang w:eastAsia="ru-RU"/>
              </w:rPr>
            </w:pPr>
            <w:r w:rsidRPr="00A24685">
              <w:rPr>
                <w:b/>
              </w:rPr>
              <w:t xml:space="preserve">__________ </w:t>
            </w:r>
            <w:r>
              <w:rPr>
                <w:b/>
              </w:rPr>
              <w:t>руб</w:t>
            </w:r>
            <w:r w:rsidRPr="00A24685">
              <w:rPr>
                <w:b/>
              </w:rPr>
              <w:t>.</w:t>
            </w:r>
          </w:p>
        </w:tc>
      </w:tr>
      <w:tr w:rsidR="003D27FD" w:rsidRPr="00DF39ED" w14:paraId="30C880EA" w14:textId="77777777" w:rsidTr="003D27FD">
        <w:trPr>
          <w:trHeight w:val="170"/>
        </w:trPr>
        <w:tc>
          <w:tcPr>
            <w:tcW w:w="479" w:type="pct"/>
            <w:shd w:val="clear" w:color="auto" w:fill="auto"/>
            <w:vAlign w:val="center"/>
          </w:tcPr>
          <w:p w14:paraId="1EFE4995" w14:textId="68CAB886" w:rsidR="003D27FD" w:rsidRPr="003E0D94" w:rsidRDefault="003D27FD" w:rsidP="003D27FD">
            <w:pPr>
              <w:spacing w:line="240" w:lineRule="auto"/>
              <w:jc w:val="center"/>
              <w:rPr>
                <w:rFonts w:eastAsia="Times New Roman" w:cs="Times New Roman"/>
                <w:lang w:eastAsia="ru-RU"/>
              </w:rPr>
            </w:pPr>
            <w:r w:rsidRPr="00A24685">
              <w:t>2.1.1.1</w:t>
            </w:r>
          </w:p>
        </w:tc>
        <w:tc>
          <w:tcPr>
            <w:tcW w:w="3661" w:type="pct"/>
            <w:shd w:val="clear" w:color="auto" w:fill="auto"/>
            <w:vAlign w:val="center"/>
          </w:tcPr>
          <w:p w14:paraId="1C59A45C" w14:textId="4415DB46" w:rsidR="003D27FD" w:rsidRPr="003E0D94" w:rsidRDefault="003D27FD" w:rsidP="003D27FD">
            <w:pPr>
              <w:autoSpaceDE w:val="0"/>
              <w:autoSpaceDN w:val="0"/>
              <w:adjustRightInd w:val="0"/>
              <w:spacing w:line="240" w:lineRule="auto"/>
              <w:ind w:firstLine="325"/>
              <w:rPr>
                <w:rFonts w:eastAsia="Times New Roman" w:cs="Times New Roman"/>
                <w:bCs/>
                <w:lang w:eastAsia="ru-RU"/>
              </w:rPr>
            </w:pPr>
            <w:r w:rsidRPr="00A24685">
              <w:rPr>
                <w:bCs/>
                <w:i/>
              </w:rPr>
              <w:t>(указываются реквизиты договора (контракта): номер, дата, контрагент, предмет договора (контракта)</w:t>
            </w:r>
          </w:p>
        </w:tc>
        <w:tc>
          <w:tcPr>
            <w:tcW w:w="860" w:type="pct"/>
            <w:shd w:val="clear" w:color="auto" w:fill="auto"/>
            <w:vAlign w:val="center"/>
          </w:tcPr>
          <w:p w14:paraId="36031EFC" w14:textId="77777777" w:rsidR="003D27FD" w:rsidRPr="00A24685" w:rsidRDefault="003D27FD" w:rsidP="003D27FD">
            <w:pPr>
              <w:spacing w:line="240" w:lineRule="auto"/>
              <w:jc w:val="center"/>
              <w:rPr>
                <w:b/>
              </w:rPr>
            </w:pPr>
          </w:p>
        </w:tc>
      </w:tr>
      <w:tr w:rsidR="003D27FD" w:rsidRPr="00DF39ED" w14:paraId="0C0798F9" w14:textId="77777777" w:rsidTr="003D27FD">
        <w:trPr>
          <w:trHeight w:val="170"/>
        </w:trPr>
        <w:tc>
          <w:tcPr>
            <w:tcW w:w="479" w:type="pct"/>
            <w:shd w:val="clear" w:color="auto" w:fill="auto"/>
            <w:vAlign w:val="center"/>
          </w:tcPr>
          <w:p w14:paraId="5BC430AA" w14:textId="1589EA2B" w:rsidR="003D27FD" w:rsidRPr="003E0D94" w:rsidRDefault="003D27FD" w:rsidP="003D27FD">
            <w:pPr>
              <w:spacing w:line="240" w:lineRule="auto"/>
              <w:jc w:val="center"/>
              <w:rPr>
                <w:rFonts w:eastAsia="Times New Roman" w:cs="Times New Roman"/>
                <w:lang w:eastAsia="ru-RU"/>
              </w:rPr>
            </w:pPr>
            <w:r w:rsidRPr="00A24685">
              <w:t>2.1.1.2.</w:t>
            </w:r>
          </w:p>
        </w:tc>
        <w:tc>
          <w:tcPr>
            <w:tcW w:w="3661" w:type="pct"/>
            <w:shd w:val="clear" w:color="auto" w:fill="auto"/>
            <w:vAlign w:val="center"/>
          </w:tcPr>
          <w:p w14:paraId="108BDCD7" w14:textId="66E93003" w:rsidR="003D27FD" w:rsidRPr="003E0D94" w:rsidRDefault="003D27FD" w:rsidP="003D27FD">
            <w:pPr>
              <w:autoSpaceDE w:val="0"/>
              <w:autoSpaceDN w:val="0"/>
              <w:adjustRightInd w:val="0"/>
              <w:spacing w:line="240" w:lineRule="auto"/>
              <w:ind w:firstLine="325"/>
              <w:rPr>
                <w:rFonts w:eastAsia="Times New Roman" w:cs="Times New Roman"/>
                <w:bCs/>
                <w:lang w:eastAsia="ru-RU"/>
              </w:rPr>
            </w:pPr>
            <w:r w:rsidRPr="00A24685">
              <w:rPr>
                <w:bCs/>
                <w:i/>
              </w:rPr>
              <w:t>…</w:t>
            </w:r>
          </w:p>
        </w:tc>
        <w:tc>
          <w:tcPr>
            <w:tcW w:w="860" w:type="pct"/>
            <w:shd w:val="clear" w:color="auto" w:fill="auto"/>
            <w:vAlign w:val="center"/>
          </w:tcPr>
          <w:p w14:paraId="60A3EEA8" w14:textId="77777777" w:rsidR="003D27FD" w:rsidRPr="00A24685" w:rsidRDefault="003D27FD" w:rsidP="003D27FD">
            <w:pPr>
              <w:spacing w:line="240" w:lineRule="auto"/>
              <w:jc w:val="center"/>
              <w:rPr>
                <w:b/>
              </w:rPr>
            </w:pPr>
          </w:p>
        </w:tc>
      </w:tr>
      <w:tr w:rsidR="00C976FF" w:rsidRPr="00DF39ED" w14:paraId="2EE1E393" w14:textId="77777777" w:rsidTr="003D27FD">
        <w:trPr>
          <w:trHeight w:val="170"/>
        </w:trPr>
        <w:tc>
          <w:tcPr>
            <w:tcW w:w="479" w:type="pct"/>
            <w:shd w:val="clear" w:color="auto" w:fill="auto"/>
            <w:vAlign w:val="center"/>
          </w:tcPr>
          <w:p w14:paraId="7CF76A0A" w14:textId="36092B5B" w:rsidR="00C976FF" w:rsidRPr="00DF39ED" w:rsidRDefault="00C976FF" w:rsidP="003D27FD">
            <w:pPr>
              <w:spacing w:line="240" w:lineRule="auto"/>
              <w:jc w:val="center"/>
              <w:rPr>
                <w:rFonts w:eastAsia="Times New Roman" w:cs="Times New Roman"/>
                <w:lang w:eastAsia="ru-RU"/>
              </w:rPr>
            </w:pPr>
            <w:r w:rsidRPr="00DF39ED">
              <w:rPr>
                <w:rFonts w:eastAsia="Times New Roman" w:cs="Times New Roman"/>
                <w:lang w:eastAsia="ru-RU"/>
              </w:rPr>
              <w:t>2.1.</w:t>
            </w:r>
            <w:r w:rsidR="003D27FD">
              <w:rPr>
                <w:rFonts w:eastAsia="Times New Roman" w:cs="Times New Roman"/>
                <w:lang w:eastAsia="ru-RU"/>
              </w:rPr>
              <w:t>2</w:t>
            </w:r>
            <w:r w:rsidRPr="00DF39ED">
              <w:rPr>
                <w:rFonts w:eastAsia="Times New Roman" w:cs="Times New Roman"/>
                <w:lang w:eastAsia="ru-RU"/>
              </w:rPr>
              <w:t>.</w:t>
            </w:r>
          </w:p>
        </w:tc>
        <w:tc>
          <w:tcPr>
            <w:tcW w:w="3661" w:type="pct"/>
            <w:shd w:val="clear" w:color="auto" w:fill="auto"/>
            <w:vAlign w:val="center"/>
          </w:tcPr>
          <w:p w14:paraId="5707BDB3" w14:textId="6969367B" w:rsidR="00C6111A"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w:t>
            </w:r>
            <w:r w:rsidR="00B65E16">
              <w:rPr>
                <w:rFonts w:eastAsia="Times New Roman" w:cs="Times New Roman"/>
                <w:bCs/>
                <w:iCs/>
                <w:lang w:eastAsia="ru-RU"/>
              </w:rPr>
              <w:t>3</w:t>
            </w:r>
            <w:r w:rsidRPr="00DF39ED">
              <w:rPr>
                <w:rFonts w:eastAsia="Times New Roman" w:cs="Times New Roman"/>
                <w:bCs/>
                <w:iCs/>
                <w:lang w:eastAsia="ru-RU"/>
              </w:rPr>
              <w:t xml:space="preserve"> (</w:t>
            </w:r>
            <w:r w:rsidR="00B65E16">
              <w:rPr>
                <w:rFonts w:eastAsia="Times New Roman" w:cs="Times New Roman"/>
                <w:bCs/>
                <w:iCs/>
                <w:lang w:eastAsia="ru-RU"/>
              </w:rPr>
              <w:t>три</w:t>
            </w:r>
            <w:r w:rsidRPr="00DF39ED">
              <w:rPr>
                <w:rFonts w:eastAsia="Times New Roman" w:cs="Times New Roman"/>
                <w:bCs/>
                <w:iCs/>
                <w:lang w:eastAsia="ru-RU"/>
              </w:rPr>
              <w:t xml:space="preserve">) </w:t>
            </w:r>
            <w:r w:rsidR="00B65E16">
              <w:rPr>
                <w:rFonts w:eastAsia="Times New Roman" w:cs="Times New Roman"/>
                <w:bCs/>
                <w:iCs/>
                <w:lang w:eastAsia="ru-RU"/>
              </w:rPr>
              <w:t>года</w:t>
            </w:r>
            <w:r w:rsidRPr="00DF39ED">
              <w:rPr>
                <w:rFonts w:eastAsia="Times New Roman" w:cs="Times New Roman"/>
                <w:bCs/>
                <w:iCs/>
                <w:lang w:eastAsia="ru-RU"/>
              </w:rPr>
              <w:t xml:space="preserve">, предшествующих дате подачи заявки на участие в закупке, договоров (контрактов), </w:t>
            </w:r>
            <w:r w:rsidR="00EC1FC7" w:rsidRPr="00EC1FC7">
              <w:rPr>
                <w:rFonts w:eastAsia="Times New Roman" w:cs="Times New Roman"/>
                <w:bCs/>
                <w:iCs/>
                <w:lang w:eastAsia="ru-RU"/>
              </w:rPr>
              <w:t>предметом которых является техническая поддержка и(или) техническое сопровождение и(или) техническое обслуживание программно-аппаратных комплексов и(или) автоматизированных системы и(или) информационных систем и(или) государственных информационных систем</w:t>
            </w:r>
            <w:r w:rsidR="00C976FF" w:rsidRPr="00DF39ED">
              <w:rPr>
                <w:rFonts w:eastAsia="Times New Roman" w:cs="Times New Roman"/>
                <w:bCs/>
                <w:lang w:eastAsia="ru-RU"/>
              </w:rPr>
              <w:t xml:space="preserve"> (</w:t>
            </w:r>
            <w:r w:rsidR="00BB18D9" w:rsidRPr="00DF39ED">
              <w:rPr>
                <w:rFonts w:eastAsia="Times New Roman" w:cs="Times New Roman"/>
                <w:bCs/>
                <w:lang w:eastAsia="ru-RU"/>
              </w:rPr>
              <w:t>А</w:t>
            </w:r>
            <w:r w:rsidR="00BB18D9">
              <w:rPr>
                <w:rFonts w:eastAsia="Times New Roman" w:cs="Times New Roman"/>
                <w:bCs/>
                <w:vertAlign w:val="subscript"/>
                <w:lang w:eastAsia="ru-RU"/>
              </w:rPr>
              <w:t>2</w:t>
            </w:r>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727D32CA" w14:textId="77777777" w:rsidR="00BB18D9" w:rsidRDefault="00BB18D9" w:rsidP="008228DC">
            <w:pPr>
              <w:autoSpaceDE w:val="0"/>
              <w:autoSpaceDN w:val="0"/>
              <w:adjustRightInd w:val="0"/>
              <w:spacing w:line="240" w:lineRule="auto"/>
              <w:ind w:firstLine="328"/>
              <w:rPr>
                <w:rFonts w:eastAsia="Times New Roman" w:cs="Times New Roman"/>
                <w:lang w:eastAsia="ru-RU"/>
              </w:rPr>
            </w:pPr>
          </w:p>
          <w:p w14:paraId="3AAC0F79" w14:textId="15D3E547"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sidR="005A27A3">
              <w:rPr>
                <w:rFonts w:eastAsia="Times New Roman" w:cs="Times New Roman"/>
                <w:bCs/>
                <w:i/>
                <w:lang w:eastAsia="ru-RU"/>
              </w:rPr>
              <w:br/>
            </w:r>
            <w:r w:rsidRPr="00DF39ED">
              <w:rPr>
                <w:rFonts w:eastAsia="Times New Roman" w:cs="Times New Roman"/>
                <w:bCs/>
                <w:i/>
                <w:lang w:eastAsia="ru-RU"/>
              </w:rPr>
              <w:t>№ 2.1.1 настоящей формы)</w:t>
            </w:r>
          </w:p>
        </w:tc>
        <w:tc>
          <w:tcPr>
            <w:tcW w:w="860"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 xml:space="preserve">(должность уполномоченного </w:t>
      </w:r>
      <w:proofErr w:type="gramStart"/>
      <w:r w:rsidRPr="00DF39ED">
        <w:rPr>
          <w:rFonts w:eastAsia="Times New Roman" w:cs="Times New Roman"/>
          <w:i/>
          <w:lang w:eastAsia="ru-RU"/>
        </w:rPr>
        <w:t>лица)</w:t>
      </w:r>
      <w:r w:rsidRPr="00DF39ED">
        <w:rPr>
          <w:rFonts w:eastAsia="Times New Roman" w:cs="Times New Roman"/>
          <w:lang w:eastAsia="ru-RU"/>
        </w:rPr>
        <w:t xml:space="preserve">   </w:t>
      </w:r>
      <w:proofErr w:type="gramEnd"/>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w:t>
      </w:r>
      <w:r w:rsidRPr="00DF39ED">
        <w:rPr>
          <w:rFonts w:eastAsia="Times New Roman" w:cs="Times New Roman"/>
          <w:lang w:eastAsia="ru-RU"/>
        </w:rPr>
        <w:lastRenderedPageBreak/>
        <w:t xml:space="preserve">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6168C4C9"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3528A5">
        <w:rPr>
          <w:rFonts w:eastAsia="Times New Roman" w:cs="Times New Roman"/>
          <w:b/>
          <w:bCs/>
          <w:lang w:eastAsia="ru-RU"/>
        </w:rPr>
        <w:t>08</w:t>
      </w:r>
      <w:r w:rsidRPr="00DF39ED">
        <w:rPr>
          <w:rFonts w:eastAsia="Times New Roman" w:cs="Times New Roman"/>
          <w:b/>
          <w:bCs/>
          <w:lang w:eastAsia="ru-RU"/>
        </w:rPr>
        <w:t>.</w:t>
      </w:r>
      <w:r w:rsidR="003528A5">
        <w:rPr>
          <w:rFonts w:eastAsia="Times New Roman" w:cs="Times New Roman"/>
          <w:b/>
          <w:bCs/>
          <w:lang w:eastAsia="ru-RU"/>
        </w:rPr>
        <w:t>05</w:t>
      </w:r>
      <w:r w:rsidRPr="00DF39ED">
        <w:rPr>
          <w:rFonts w:eastAsia="Times New Roman" w:cs="Times New Roman"/>
          <w:b/>
          <w:bCs/>
          <w:lang w:eastAsia="ru-RU"/>
        </w:rPr>
        <w:t>.202</w:t>
      </w:r>
      <w:r w:rsidR="00CF2391">
        <w:rPr>
          <w:rFonts w:eastAsia="Times New Roman" w:cs="Times New Roman"/>
          <w:b/>
          <w:bCs/>
          <w:lang w:eastAsia="ru-RU"/>
        </w:rPr>
        <w:t>6</w:t>
      </w:r>
      <w:r w:rsidRPr="00DF39ED">
        <w:rPr>
          <w:rFonts w:eastAsia="Times New Roman" w:cs="Times New Roman"/>
          <w:b/>
          <w:bCs/>
          <w:lang w:eastAsia="ru-RU"/>
        </w:rPr>
        <w:t xml:space="preserve"> г. № КЭФ-</w:t>
      </w:r>
      <w:r w:rsidR="00C1416B">
        <w:rPr>
          <w:rFonts w:eastAsia="Times New Roman" w:cs="Times New Roman"/>
          <w:b/>
          <w:bCs/>
          <w:lang w:eastAsia="ru-RU"/>
        </w:rPr>
        <w:t>ДЦТ-171</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77777777" w:rsidR="00C976FF" w:rsidRPr="00DF39ED" w:rsidRDefault="00C976FF" w:rsidP="00C05D6C">
      <w:pPr>
        <w:pStyle w:val="a9"/>
        <w:widowControl w:val="0"/>
        <w:numPr>
          <w:ilvl w:val="0"/>
          <w:numId w:val="91"/>
        </w:numPr>
        <w:tabs>
          <w:tab w:val="left" w:pos="851"/>
          <w:tab w:val="left" w:pos="993"/>
        </w:tabs>
        <w:autoSpaceDE w:val="0"/>
        <w:autoSpaceDN w:val="0"/>
        <w:adjustRightInd w:val="0"/>
        <w:spacing w:line="240" w:lineRule="auto"/>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77777777" w:rsidR="00C976FF" w:rsidRPr="00DF39ED" w:rsidRDefault="00C976FF" w:rsidP="00C05D6C">
      <w:pPr>
        <w:pStyle w:val="a9"/>
        <w:numPr>
          <w:ilvl w:val="0"/>
          <w:numId w:val="91"/>
        </w:numPr>
        <w:tabs>
          <w:tab w:val="left" w:pos="993"/>
        </w:tabs>
        <w:autoSpaceDE w:val="0"/>
        <w:autoSpaceDN w:val="0"/>
        <w:adjustRightInd w:val="0"/>
        <w:spacing w:line="240" w:lineRule="auto"/>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2891"/>
        <w:gridCol w:w="1688"/>
        <w:gridCol w:w="1688"/>
        <w:gridCol w:w="2534"/>
      </w:tblGrid>
      <w:tr w:rsidR="003D27FD" w:rsidRPr="003D27FD" w14:paraId="141E8657" w14:textId="77777777" w:rsidTr="00B13D4C">
        <w:trPr>
          <w:jc w:val="center"/>
        </w:trPr>
        <w:tc>
          <w:tcPr>
            <w:tcW w:w="623" w:type="pct"/>
            <w:vAlign w:val="center"/>
          </w:tcPr>
          <w:p w14:paraId="0DFBC61B"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Номер критерия оценки</w:t>
            </w:r>
          </w:p>
        </w:tc>
        <w:tc>
          <w:tcPr>
            <w:tcW w:w="1438" w:type="pct"/>
            <w:vAlign w:val="center"/>
          </w:tcPr>
          <w:p w14:paraId="0EEBAB44"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Наименование критерия, показателя оценки, детализирующего показателя оценки</w:t>
            </w:r>
          </w:p>
        </w:tc>
        <w:tc>
          <w:tcPr>
            <w:tcW w:w="839" w:type="pct"/>
            <w:vAlign w:val="center"/>
          </w:tcPr>
          <w:p w14:paraId="0215FEB0"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Значимость критерия оценки/ коэффициент значимости критерия</w:t>
            </w:r>
          </w:p>
        </w:tc>
        <w:tc>
          <w:tcPr>
            <w:tcW w:w="839" w:type="pct"/>
            <w:vAlign w:val="center"/>
          </w:tcPr>
          <w:p w14:paraId="20D85525"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Значимость показателя оценки/ коэффициент значимости показателя оценки</w:t>
            </w:r>
          </w:p>
        </w:tc>
        <w:tc>
          <w:tcPr>
            <w:tcW w:w="1260" w:type="pct"/>
            <w:vAlign w:val="center"/>
          </w:tcPr>
          <w:p w14:paraId="2647308E" w14:textId="77777777" w:rsidR="003D27FD" w:rsidRPr="003D27FD" w:rsidRDefault="003D27FD" w:rsidP="003D27FD">
            <w:pPr>
              <w:autoSpaceDE w:val="0"/>
              <w:autoSpaceDN w:val="0"/>
              <w:adjustRightInd w:val="0"/>
              <w:spacing w:line="240" w:lineRule="auto"/>
              <w:jc w:val="center"/>
              <w:rPr>
                <w:rFonts w:eastAsia="Times New Roman" w:cs="Times New Roman"/>
                <w:b/>
                <w:bCs/>
                <w:lang w:eastAsia="ru-RU"/>
              </w:rPr>
            </w:pPr>
            <w:r w:rsidRPr="003D27FD">
              <w:rPr>
                <w:rFonts w:eastAsia="Times New Roman" w:cs="Times New Roman"/>
                <w:b/>
                <w:bCs/>
                <w:lang w:eastAsia="ru-RU"/>
              </w:rPr>
              <w:t>Значимость детализирующего показателя оценки/коэффициент значимости детализирующего показателя оценки</w:t>
            </w:r>
          </w:p>
        </w:tc>
      </w:tr>
      <w:tr w:rsidR="003D27FD" w:rsidRPr="003D27FD" w14:paraId="3C639D19" w14:textId="77777777" w:rsidTr="00B13D4C">
        <w:trPr>
          <w:jc w:val="center"/>
        </w:trPr>
        <w:tc>
          <w:tcPr>
            <w:tcW w:w="623" w:type="pct"/>
          </w:tcPr>
          <w:p w14:paraId="72146768"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1.</w:t>
            </w:r>
          </w:p>
        </w:tc>
        <w:tc>
          <w:tcPr>
            <w:tcW w:w="1438" w:type="pct"/>
          </w:tcPr>
          <w:p w14:paraId="13CFFCA4" w14:textId="77777777" w:rsidR="003D27FD" w:rsidRPr="003D27FD" w:rsidRDefault="003D27FD" w:rsidP="003D27FD">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 xml:space="preserve">критерий 1: </w:t>
            </w:r>
          </w:p>
          <w:p w14:paraId="2D1BDCCC" w14:textId="77777777" w:rsidR="003D27FD" w:rsidRPr="003D27FD" w:rsidRDefault="003D27FD" w:rsidP="003D27FD">
            <w:pPr>
              <w:autoSpaceDE w:val="0"/>
              <w:autoSpaceDN w:val="0"/>
              <w:adjustRightInd w:val="0"/>
              <w:spacing w:line="240" w:lineRule="auto"/>
              <w:rPr>
                <w:rFonts w:eastAsia="Times New Roman" w:cs="Times New Roman"/>
                <w:bCs/>
                <w:lang w:eastAsia="ru-RU"/>
              </w:rPr>
            </w:pPr>
            <w:r w:rsidRPr="003D27FD">
              <w:rPr>
                <w:rFonts w:eastAsia="Times New Roman" w:cs="Times New Roman"/>
                <w:lang w:eastAsia="ru-RU"/>
              </w:rPr>
              <w:t>Цена договора</w:t>
            </w:r>
          </w:p>
        </w:tc>
        <w:tc>
          <w:tcPr>
            <w:tcW w:w="839" w:type="pct"/>
            <w:vAlign w:val="center"/>
          </w:tcPr>
          <w:p w14:paraId="20F240F3" w14:textId="399AEE6D" w:rsidR="003D27FD" w:rsidRPr="003D27FD" w:rsidRDefault="00EC1FC7" w:rsidP="00EC1FC7">
            <w:pPr>
              <w:autoSpaceDE w:val="0"/>
              <w:autoSpaceDN w:val="0"/>
              <w:adjustRightInd w:val="0"/>
              <w:spacing w:line="240" w:lineRule="auto"/>
              <w:jc w:val="center"/>
              <w:rPr>
                <w:rFonts w:eastAsia="Times New Roman" w:cs="Times New Roman"/>
                <w:bCs/>
                <w:lang w:eastAsia="ru-RU"/>
              </w:rPr>
            </w:pPr>
            <w:r>
              <w:rPr>
                <w:rFonts w:eastAsia="Times New Roman" w:cs="Times New Roman"/>
                <w:bCs/>
                <w:lang w:eastAsia="ru-RU"/>
              </w:rPr>
              <w:t>3</w:t>
            </w:r>
            <w:r w:rsidR="003D27FD" w:rsidRPr="003D27FD">
              <w:rPr>
                <w:rFonts w:eastAsia="Times New Roman" w:cs="Times New Roman"/>
                <w:bCs/>
                <w:lang w:eastAsia="ru-RU"/>
              </w:rPr>
              <w:t>0%/0,</w:t>
            </w:r>
            <w:r>
              <w:rPr>
                <w:rFonts w:eastAsia="Times New Roman" w:cs="Times New Roman"/>
                <w:bCs/>
                <w:lang w:eastAsia="ru-RU"/>
              </w:rPr>
              <w:t>3</w:t>
            </w:r>
            <w:r w:rsidR="003D27FD" w:rsidRPr="003D27FD">
              <w:rPr>
                <w:rFonts w:eastAsia="Times New Roman" w:cs="Times New Roman"/>
                <w:bCs/>
                <w:lang w:eastAsia="ru-RU"/>
              </w:rPr>
              <w:t>0</w:t>
            </w:r>
          </w:p>
        </w:tc>
        <w:tc>
          <w:tcPr>
            <w:tcW w:w="839" w:type="pct"/>
            <w:vAlign w:val="center"/>
          </w:tcPr>
          <w:p w14:paraId="08B25EA8"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val="en-US" w:eastAsia="ru-RU"/>
              </w:rPr>
            </w:pPr>
            <w:r w:rsidRPr="003D27FD">
              <w:rPr>
                <w:rFonts w:eastAsia="Times New Roman" w:cs="Times New Roman"/>
                <w:bCs/>
                <w:lang w:eastAsia="ru-RU"/>
              </w:rPr>
              <w:t>--</w:t>
            </w:r>
          </w:p>
        </w:tc>
        <w:tc>
          <w:tcPr>
            <w:tcW w:w="1260" w:type="pct"/>
            <w:vAlign w:val="center"/>
          </w:tcPr>
          <w:p w14:paraId="3DE6053C" w14:textId="77777777" w:rsidR="003D27FD" w:rsidRPr="003D27FD" w:rsidRDefault="003D27FD" w:rsidP="003D27FD">
            <w:pPr>
              <w:spacing w:line="240" w:lineRule="auto"/>
              <w:ind w:firstLine="709"/>
              <w:jc w:val="center"/>
              <w:rPr>
                <w:rFonts w:eastAsia="Times New Roman" w:cs="Times New Roman"/>
                <w:lang w:eastAsia="ru-RU"/>
              </w:rPr>
            </w:pPr>
            <w:r w:rsidRPr="003D27FD">
              <w:rPr>
                <w:rFonts w:eastAsia="Times New Roman" w:cs="Times New Roman"/>
                <w:bCs/>
                <w:lang w:eastAsia="ru-RU"/>
              </w:rPr>
              <w:t>--</w:t>
            </w:r>
          </w:p>
        </w:tc>
      </w:tr>
      <w:tr w:rsidR="003D27FD" w:rsidRPr="003D27FD" w14:paraId="5AD1EA06" w14:textId="77777777" w:rsidTr="00B13D4C">
        <w:trPr>
          <w:jc w:val="center"/>
        </w:trPr>
        <w:tc>
          <w:tcPr>
            <w:tcW w:w="623" w:type="pct"/>
          </w:tcPr>
          <w:p w14:paraId="548E9ACD"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w:t>
            </w:r>
          </w:p>
        </w:tc>
        <w:tc>
          <w:tcPr>
            <w:tcW w:w="1438" w:type="pct"/>
          </w:tcPr>
          <w:p w14:paraId="7DD598B0" w14:textId="77777777" w:rsidR="003D27FD" w:rsidRPr="003D27FD" w:rsidRDefault="003D27FD" w:rsidP="003D27FD">
            <w:pPr>
              <w:autoSpaceDE w:val="0"/>
              <w:autoSpaceDN w:val="0"/>
              <w:adjustRightInd w:val="0"/>
              <w:spacing w:line="240" w:lineRule="auto"/>
              <w:rPr>
                <w:rFonts w:eastAsia="Times New Roman" w:cs="Times New Roman"/>
                <w:bCs/>
                <w:lang w:eastAsia="ru-RU"/>
              </w:rPr>
            </w:pPr>
            <w:r w:rsidRPr="003D27FD">
              <w:rPr>
                <w:rFonts w:eastAsia="Times New Roman" w:cs="Times New Roman"/>
                <w:b/>
                <w:bCs/>
                <w:lang w:eastAsia="ru-RU"/>
              </w:rPr>
              <w:t>критерий 2:</w:t>
            </w:r>
            <w:r w:rsidRPr="003D27FD">
              <w:rPr>
                <w:rFonts w:eastAsia="Times New Roman" w:cs="Times New Roman"/>
                <w:bCs/>
                <w:lang w:eastAsia="ru-RU"/>
              </w:rPr>
              <w:t xml:space="preserve"> </w:t>
            </w:r>
          </w:p>
          <w:p w14:paraId="064F9F90" w14:textId="77777777" w:rsidR="003D27FD" w:rsidRPr="003D27FD" w:rsidRDefault="003D27FD" w:rsidP="003D27FD">
            <w:pPr>
              <w:autoSpaceDE w:val="0"/>
              <w:autoSpaceDN w:val="0"/>
              <w:adjustRightInd w:val="0"/>
              <w:spacing w:line="240" w:lineRule="auto"/>
              <w:rPr>
                <w:rFonts w:eastAsia="Times New Roman" w:cs="Times New Roman"/>
                <w:bCs/>
                <w:lang w:eastAsia="ru-RU"/>
              </w:rPr>
            </w:pPr>
            <w:r w:rsidRPr="003D27FD">
              <w:rPr>
                <w:rFonts w:eastAsia="Times New Roman" w:cs="Times New Roman"/>
                <w:bCs/>
                <w:lang w:eastAsia="ru-RU"/>
              </w:rPr>
              <w:t xml:space="preserve">Квалификация участников закупки </w:t>
            </w:r>
          </w:p>
        </w:tc>
        <w:tc>
          <w:tcPr>
            <w:tcW w:w="839" w:type="pct"/>
            <w:vAlign w:val="center"/>
          </w:tcPr>
          <w:p w14:paraId="37A90219" w14:textId="6470CD14" w:rsidR="003D27FD" w:rsidRPr="003D27FD" w:rsidRDefault="00EC1FC7" w:rsidP="00EC1FC7">
            <w:pPr>
              <w:autoSpaceDE w:val="0"/>
              <w:autoSpaceDN w:val="0"/>
              <w:adjustRightInd w:val="0"/>
              <w:spacing w:line="240" w:lineRule="auto"/>
              <w:jc w:val="center"/>
              <w:rPr>
                <w:rFonts w:eastAsia="Times New Roman" w:cs="Times New Roman"/>
                <w:bCs/>
                <w:lang w:eastAsia="ru-RU"/>
              </w:rPr>
            </w:pPr>
            <w:r>
              <w:rPr>
                <w:rFonts w:eastAsia="Times New Roman" w:cs="Times New Roman"/>
                <w:bCs/>
                <w:lang w:eastAsia="ru-RU"/>
              </w:rPr>
              <w:t>7</w:t>
            </w:r>
            <w:r w:rsidR="003D27FD" w:rsidRPr="003D27FD">
              <w:rPr>
                <w:rFonts w:eastAsia="Times New Roman" w:cs="Times New Roman"/>
                <w:bCs/>
                <w:lang w:eastAsia="ru-RU"/>
              </w:rPr>
              <w:t>0%/0,</w:t>
            </w:r>
            <w:r>
              <w:rPr>
                <w:rFonts w:eastAsia="Times New Roman" w:cs="Times New Roman"/>
                <w:bCs/>
                <w:lang w:eastAsia="ru-RU"/>
              </w:rPr>
              <w:t>7</w:t>
            </w:r>
            <w:r w:rsidR="003D27FD" w:rsidRPr="003D27FD">
              <w:rPr>
                <w:rFonts w:eastAsia="Times New Roman" w:cs="Times New Roman"/>
                <w:bCs/>
                <w:lang w:eastAsia="ru-RU"/>
              </w:rPr>
              <w:t>0</w:t>
            </w:r>
          </w:p>
        </w:tc>
        <w:tc>
          <w:tcPr>
            <w:tcW w:w="839" w:type="pct"/>
            <w:vAlign w:val="center"/>
          </w:tcPr>
          <w:p w14:paraId="69C2480E"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1260" w:type="pct"/>
            <w:vAlign w:val="center"/>
          </w:tcPr>
          <w:p w14:paraId="5D532C28" w14:textId="77777777" w:rsidR="003D27FD" w:rsidRPr="003D27FD" w:rsidRDefault="003D27FD" w:rsidP="003D27FD">
            <w:pPr>
              <w:spacing w:line="240" w:lineRule="auto"/>
              <w:ind w:firstLine="709"/>
              <w:jc w:val="center"/>
              <w:rPr>
                <w:rFonts w:eastAsia="Times New Roman" w:cs="Times New Roman"/>
                <w:lang w:eastAsia="ru-RU"/>
              </w:rPr>
            </w:pPr>
            <w:r w:rsidRPr="003D27FD">
              <w:rPr>
                <w:rFonts w:eastAsia="Times New Roman" w:cs="Times New Roman"/>
                <w:bCs/>
                <w:lang w:eastAsia="ru-RU"/>
              </w:rPr>
              <w:t>--</w:t>
            </w:r>
          </w:p>
        </w:tc>
      </w:tr>
      <w:tr w:rsidR="003D27FD" w:rsidRPr="003D27FD" w14:paraId="30E220FA" w14:textId="77777777" w:rsidTr="00B13D4C">
        <w:trPr>
          <w:jc w:val="center"/>
        </w:trPr>
        <w:tc>
          <w:tcPr>
            <w:tcW w:w="623" w:type="pct"/>
          </w:tcPr>
          <w:p w14:paraId="420BCCCF"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2.1.</w:t>
            </w:r>
          </w:p>
        </w:tc>
        <w:tc>
          <w:tcPr>
            <w:tcW w:w="1438" w:type="pct"/>
          </w:tcPr>
          <w:p w14:paraId="59BCF8DD" w14:textId="77777777" w:rsidR="003D27FD" w:rsidRPr="003D27FD" w:rsidRDefault="003D27FD" w:rsidP="003D27FD">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 xml:space="preserve">показатель оценки 1: </w:t>
            </w:r>
          </w:p>
          <w:p w14:paraId="41A4240E" w14:textId="77777777" w:rsidR="003D27FD" w:rsidRPr="003D27FD" w:rsidRDefault="003D27FD" w:rsidP="003D27FD">
            <w:pPr>
              <w:autoSpaceDE w:val="0"/>
              <w:autoSpaceDN w:val="0"/>
              <w:adjustRightInd w:val="0"/>
              <w:spacing w:line="240" w:lineRule="auto"/>
              <w:rPr>
                <w:rFonts w:eastAsia="Times New Roman" w:cs="Times New Roman"/>
                <w:bCs/>
                <w:lang w:eastAsia="ru-RU"/>
              </w:rPr>
            </w:pPr>
            <w:r w:rsidRPr="003D27FD">
              <w:rPr>
                <w:rFonts w:eastAsia="Times New Roman" w:cs="Times New Roman"/>
                <w:bCs/>
                <w:lang w:eastAsia="ru-RU"/>
              </w:rPr>
              <w:t>Опыт выполнения аналогичных работ</w:t>
            </w:r>
          </w:p>
        </w:tc>
        <w:tc>
          <w:tcPr>
            <w:tcW w:w="839" w:type="pct"/>
            <w:vAlign w:val="center"/>
          </w:tcPr>
          <w:p w14:paraId="51080AE5"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839" w:type="pct"/>
            <w:vAlign w:val="center"/>
          </w:tcPr>
          <w:p w14:paraId="3C96DCEA" w14:textId="77777777" w:rsidR="003D27FD" w:rsidRPr="003D27FD" w:rsidRDefault="003D27FD" w:rsidP="003D27FD">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100%/1,00</w:t>
            </w:r>
          </w:p>
        </w:tc>
        <w:tc>
          <w:tcPr>
            <w:tcW w:w="1260" w:type="pct"/>
            <w:vAlign w:val="center"/>
          </w:tcPr>
          <w:p w14:paraId="02A5E22A" w14:textId="77777777" w:rsidR="003D27FD" w:rsidRPr="003D27FD" w:rsidRDefault="003D27FD" w:rsidP="003D27FD">
            <w:pPr>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r>
      <w:tr w:rsidR="003D27FD" w:rsidRPr="003D27FD" w14:paraId="3CBE7163" w14:textId="77777777" w:rsidTr="00B13D4C">
        <w:trPr>
          <w:jc w:val="center"/>
        </w:trPr>
        <w:tc>
          <w:tcPr>
            <w:tcW w:w="623" w:type="pct"/>
          </w:tcPr>
          <w:p w14:paraId="6E17E7BE"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2.1.1.</w:t>
            </w:r>
          </w:p>
        </w:tc>
        <w:tc>
          <w:tcPr>
            <w:tcW w:w="1438" w:type="pct"/>
          </w:tcPr>
          <w:p w14:paraId="26225B76" w14:textId="77777777" w:rsidR="003D27FD" w:rsidRPr="003D27FD" w:rsidRDefault="003D27FD" w:rsidP="003D27FD">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детализирующий показатель оценки 1:</w:t>
            </w:r>
          </w:p>
          <w:p w14:paraId="0F1B8607" w14:textId="6C0EEF93" w:rsidR="003D27FD" w:rsidRPr="003D27FD" w:rsidRDefault="003D27FD" w:rsidP="00B65E16">
            <w:pPr>
              <w:autoSpaceDE w:val="0"/>
              <w:autoSpaceDN w:val="0"/>
              <w:adjustRightInd w:val="0"/>
              <w:spacing w:line="240" w:lineRule="auto"/>
              <w:rPr>
                <w:rFonts w:eastAsia="Times New Roman" w:cs="Times New Roman"/>
                <w:lang w:eastAsia="ru-RU"/>
              </w:rPr>
            </w:pPr>
            <w:r w:rsidRPr="003D27FD">
              <w:rPr>
                <w:rFonts w:eastAsia="Times New Roman" w:cs="Times New Roman"/>
                <w:bCs/>
                <w:lang w:eastAsia="ru-RU"/>
              </w:rPr>
              <w:t xml:space="preserve">Общая цена исполненных участником закупки за последние </w:t>
            </w:r>
            <w:r w:rsidR="00B65E16">
              <w:rPr>
                <w:rFonts w:eastAsia="Times New Roman" w:cs="Times New Roman"/>
                <w:bCs/>
                <w:iCs/>
                <w:lang w:eastAsia="ru-RU"/>
              </w:rPr>
              <w:t>3</w:t>
            </w:r>
            <w:r w:rsidRPr="003D27FD">
              <w:rPr>
                <w:rFonts w:eastAsia="Times New Roman" w:cs="Times New Roman"/>
                <w:bCs/>
                <w:iCs/>
                <w:lang w:eastAsia="ru-RU"/>
              </w:rPr>
              <w:t> (</w:t>
            </w:r>
            <w:r w:rsidR="00B65E16">
              <w:rPr>
                <w:rFonts w:eastAsia="Times New Roman" w:cs="Times New Roman"/>
                <w:bCs/>
                <w:iCs/>
                <w:lang w:eastAsia="ru-RU"/>
              </w:rPr>
              <w:t>три</w:t>
            </w:r>
            <w:r w:rsidRPr="003D27FD">
              <w:rPr>
                <w:rFonts w:eastAsia="Times New Roman" w:cs="Times New Roman"/>
                <w:bCs/>
                <w:iCs/>
                <w:lang w:eastAsia="ru-RU"/>
              </w:rPr>
              <w:t xml:space="preserve">) </w:t>
            </w:r>
            <w:r w:rsidR="00B65E16">
              <w:rPr>
                <w:rFonts w:eastAsia="Times New Roman" w:cs="Times New Roman"/>
                <w:bCs/>
                <w:iCs/>
                <w:lang w:eastAsia="ru-RU"/>
              </w:rPr>
              <w:t>года</w:t>
            </w:r>
            <w:r w:rsidRPr="003D27FD">
              <w:rPr>
                <w:rFonts w:eastAsia="Times New Roman" w:cs="Times New Roman"/>
                <w:bCs/>
                <w:iCs/>
                <w:lang w:eastAsia="ru-RU"/>
              </w:rPr>
              <w:t xml:space="preserve">, предшествующих дате подачи заявки на участие в закупке, договоров (контрактов) </w:t>
            </w:r>
            <w:r w:rsidR="00EC1FC7" w:rsidRPr="00EC1FC7">
              <w:rPr>
                <w:rFonts w:eastAsia="Times New Roman" w:cs="Times New Roman"/>
                <w:bCs/>
                <w:iCs/>
                <w:lang w:eastAsia="ru-RU"/>
              </w:rPr>
              <w:t>предметом которых является техническая поддержка и(или) техническое сопровождение и(или) техническое обслуживание программно-аппаратных комплексов и(или) автоматизированных системы и(или) информационных систем и(или) государственных информационных систем</w:t>
            </w:r>
            <w:r w:rsidRPr="003D27FD">
              <w:rPr>
                <w:rFonts w:eastAsia="Times New Roman" w:cs="Times New Roman"/>
                <w:bCs/>
                <w:iCs/>
                <w:lang w:eastAsia="ru-RU"/>
              </w:rPr>
              <w:t xml:space="preserve"> </w:t>
            </w:r>
            <w:r w:rsidRPr="003D27FD">
              <w:rPr>
                <w:rFonts w:eastAsia="Times New Roman" w:cs="Times New Roman"/>
                <w:iCs/>
                <w:lang w:eastAsia="ru-RU"/>
              </w:rPr>
              <w:t>(А</w:t>
            </w:r>
            <w:r w:rsidRPr="003D27FD">
              <w:rPr>
                <w:rFonts w:eastAsia="Times New Roman" w:cs="Times New Roman"/>
                <w:iCs/>
                <w:vertAlign w:val="subscript"/>
                <w:lang w:eastAsia="ru-RU"/>
              </w:rPr>
              <w:t>1</w:t>
            </w:r>
            <w:r w:rsidRPr="003D27FD">
              <w:rPr>
                <w:rFonts w:eastAsia="Times New Roman" w:cs="Times New Roman"/>
                <w:iCs/>
                <w:lang w:eastAsia="ru-RU"/>
              </w:rPr>
              <w:t>)</w:t>
            </w:r>
          </w:p>
        </w:tc>
        <w:tc>
          <w:tcPr>
            <w:tcW w:w="839" w:type="pct"/>
            <w:vAlign w:val="center"/>
          </w:tcPr>
          <w:p w14:paraId="2DF16AF3"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839" w:type="pct"/>
            <w:vAlign w:val="center"/>
          </w:tcPr>
          <w:p w14:paraId="21A0ACCB"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1260" w:type="pct"/>
            <w:vAlign w:val="center"/>
          </w:tcPr>
          <w:p w14:paraId="2C11AA49" w14:textId="762BED88" w:rsidR="003D27FD" w:rsidRPr="003D27FD" w:rsidRDefault="00EC1FC7" w:rsidP="00EC1FC7">
            <w:pPr>
              <w:spacing w:line="240" w:lineRule="auto"/>
              <w:jc w:val="center"/>
              <w:rPr>
                <w:rFonts w:eastAsia="Times New Roman" w:cs="Times New Roman"/>
                <w:bCs/>
                <w:lang w:eastAsia="ru-RU"/>
              </w:rPr>
            </w:pPr>
            <w:r>
              <w:rPr>
                <w:rFonts w:eastAsia="Times New Roman" w:cs="Times New Roman"/>
                <w:bCs/>
                <w:lang w:eastAsia="ru-RU"/>
              </w:rPr>
              <w:t>5</w:t>
            </w:r>
            <w:r w:rsidR="003D27FD" w:rsidRPr="003D27FD">
              <w:rPr>
                <w:rFonts w:eastAsia="Times New Roman" w:cs="Times New Roman"/>
                <w:bCs/>
                <w:lang w:eastAsia="ru-RU"/>
              </w:rPr>
              <w:t>0%/0,</w:t>
            </w:r>
            <w:r>
              <w:rPr>
                <w:rFonts w:eastAsia="Times New Roman" w:cs="Times New Roman"/>
                <w:bCs/>
                <w:lang w:eastAsia="ru-RU"/>
              </w:rPr>
              <w:t>5</w:t>
            </w:r>
            <w:r w:rsidR="003D27FD" w:rsidRPr="003D27FD">
              <w:rPr>
                <w:rFonts w:eastAsia="Times New Roman" w:cs="Times New Roman"/>
                <w:bCs/>
                <w:lang w:eastAsia="ru-RU"/>
              </w:rPr>
              <w:t>0</w:t>
            </w:r>
          </w:p>
        </w:tc>
      </w:tr>
      <w:tr w:rsidR="003D27FD" w:rsidRPr="003D27FD" w14:paraId="0577C002" w14:textId="77777777" w:rsidTr="00B13D4C">
        <w:trPr>
          <w:jc w:val="center"/>
        </w:trPr>
        <w:tc>
          <w:tcPr>
            <w:tcW w:w="623" w:type="pct"/>
          </w:tcPr>
          <w:p w14:paraId="7110A5A6" w14:textId="77777777" w:rsidR="003D27FD" w:rsidRPr="003D27FD" w:rsidRDefault="003D27FD" w:rsidP="003D27FD">
            <w:pPr>
              <w:autoSpaceDE w:val="0"/>
              <w:autoSpaceDN w:val="0"/>
              <w:adjustRightInd w:val="0"/>
              <w:spacing w:line="240" w:lineRule="auto"/>
              <w:jc w:val="left"/>
              <w:rPr>
                <w:rFonts w:eastAsia="Times New Roman" w:cs="Times New Roman"/>
                <w:bCs/>
                <w:lang w:eastAsia="ru-RU"/>
              </w:rPr>
            </w:pPr>
            <w:r w:rsidRPr="003D27FD">
              <w:rPr>
                <w:rFonts w:eastAsia="Times New Roman" w:cs="Times New Roman"/>
                <w:bCs/>
                <w:lang w:eastAsia="ru-RU"/>
              </w:rPr>
              <w:t>2.1.2.</w:t>
            </w:r>
          </w:p>
        </w:tc>
        <w:tc>
          <w:tcPr>
            <w:tcW w:w="1438" w:type="pct"/>
          </w:tcPr>
          <w:p w14:paraId="26AFC479" w14:textId="77777777" w:rsidR="003D27FD" w:rsidRPr="003D27FD" w:rsidRDefault="003D27FD" w:rsidP="003D27FD">
            <w:pPr>
              <w:autoSpaceDE w:val="0"/>
              <w:autoSpaceDN w:val="0"/>
              <w:adjustRightInd w:val="0"/>
              <w:spacing w:line="240" w:lineRule="auto"/>
              <w:rPr>
                <w:rFonts w:eastAsia="Times New Roman" w:cs="Times New Roman"/>
                <w:b/>
                <w:bCs/>
                <w:lang w:eastAsia="ru-RU"/>
              </w:rPr>
            </w:pPr>
            <w:r w:rsidRPr="003D27FD">
              <w:rPr>
                <w:rFonts w:eastAsia="Times New Roman" w:cs="Times New Roman"/>
                <w:b/>
                <w:bCs/>
                <w:lang w:eastAsia="ru-RU"/>
              </w:rPr>
              <w:t>детализирующий показатель оценки 2:</w:t>
            </w:r>
          </w:p>
          <w:p w14:paraId="4011107A" w14:textId="4F839B49" w:rsidR="003D27FD" w:rsidRPr="003D27FD" w:rsidRDefault="003D27FD" w:rsidP="00B65E16">
            <w:pPr>
              <w:autoSpaceDE w:val="0"/>
              <w:autoSpaceDN w:val="0"/>
              <w:adjustRightInd w:val="0"/>
              <w:spacing w:line="240" w:lineRule="auto"/>
              <w:rPr>
                <w:rFonts w:eastAsia="Times New Roman" w:cs="Times New Roman"/>
                <w:bCs/>
                <w:iCs/>
                <w:lang w:eastAsia="ru-RU"/>
              </w:rPr>
            </w:pPr>
            <w:r w:rsidRPr="003D27FD">
              <w:rPr>
                <w:rFonts w:eastAsia="Times New Roman" w:cs="Times New Roman"/>
                <w:bCs/>
                <w:iCs/>
                <w:lang w:eastAsia="ru-RU"/>
              </w:rPr>
              <w:t xml:space="preserve">Наибольшая цена одного из исполненных за последние </w:t>
            </w:r>
            <w:r w:rsidR="00B65E16">
              <w:rPr>
                <w:rFonts w:eastAsia="Times New Roman" w:cs="Times New Roman"/>
                <w:bCs/>
                <w:iCs/>
                <w:lang w:eastAsia="ru-RU"/>
              </w:rPr>
              <w:t>3</w:t>
            </w:r>
            <w:r w:rsidRPr="003D27FD">
              <w:rPr>
                <w:rFonts w:eastAsia="Times New Roman" w:cs="Times New Roman"/>
                <w:bCs/>
                <w:iCs/>
                <w:lang w:eastAsia="ru-RU"/>
              </w:rPr>
              <w:t xml:space="preserve"> (</w:t>
            </w:r>
            <w:r w:rsidR="00B65E16">
              <w:rPr>
                <w:rFonts w:eastAsia="Times New Roman" w:cs="Times New Roman"/>
                <w:bCs/>
                <w:iCs/>
                <w:lang w:eastAsia="ru-RU"/>
              </w:rPr>
              <w:t>три</w:t>
            </w:r>
            <w:r w:rsidRPr="003D27FD">
              <w:rPr>
                <w:rFonts w:eastAsia="Times New Roman" w:cs="Times New Roman"/>
                <w:bCs/>
                <w:iCs/>
                <w:lang w:eastAsia="ru-RU"/>
              </w:rPr>
              <w:t xml:space="preserve">) </w:t>
            </w:r>
            <w:r w:rsidR="00B65E16">
              <w:rPr>
                <w:rFonts w:eastAsia="Times New Roman" w:cs="Times New Roman"/>
                <w:bCs/>
                <w:iCs/>
                <w:lang w:eastAsia="ru-RU"/>
              </w:rPr>
              <w:t>года</w:t>
            </w:r>
            <w:r w:rsidRPr="003D27FD">
              <w:rPr>
                <w:rFonts w:eastAsia="Times New Roman" w:cs="Times New Roman"/>
                <w:bCs/>
                <w:iCs/>
                <w:lang w:eastAsia="ru-RU"/>
              </w:rPr>
              <w:t xml:space="preserve">, предшествующих дате подачи заявки на участие в закупке, договоров (контрактов), </w:t>
            </w:r>
            <w:r w:rsidR="00EC1FC7" w:rsidRPr="00EC1FC7">
              <w:rPr>
                <w:rFonts w:eastAsia="Times New Roman" w:cs="Times New Roman"/>
                <w:bCs/>
                <w:iCs/>
                <w:lang w:eastAsia="ru-RU"/>
              </w:rPr>
              <w:t xml:space="preserve">предметом которых является техническая поддержка и(или) техническое сопровождение и(или) </w:t>
            </w:r>
            <w:r w:rsidR="00EC1FC7" w:rsidRPr="00EC1FC7">
              <w:rPr>
                <w:rFonts w:eastAsia="Times New Roman" w:cs="Times New Roman"/>
                <w:bCs/>
                <w:iCs/>
                <w:lang w:eastAsia="ru-RU"/>
              </w:rPr>
              <w:lastRenderedPageBreak/>
              <w:t>техническое обслуживание программно-аппаратных комплексов и(или) автоматизированных системы и(или) информационных систем и(или) государственных информационных систем</w:t>
            </w:r>
            <w:r w:rsidRPr="003D27FD" w:rsidDel="00B0345A">
              <w:rPr>
                <w:rFonts w:eastAsia="Times New Roman" w:cs="Times New Roman"/>
                <w:bCs/>
                <w:iCs/>
                <w:lang w:eastAsia="ru-RU"/>
              </w:rPr>
              <w:t xml:space="preserve"> </w:t>
            </w:r>
            <w:r w:rsidRPr="003D27FD">
              <w:rPr>
                <w:rFonts w:eastAsia="Times New Roman" w:cs="Times New Roman"/>
                <w:bCs/>
                <w:iCs/>
                <w:lang w:eastAsia="ru-RU"/>
              </w:rPr>
              <w:t>(А</w:t>
            </w:r>
            <w:r w:rsidRPr="003D27FD">
              <w:rPr>
                <w:rFonts w:eastAsia="Times New Roman" w:cs="Times New Roman"/>
                <w:bCs/>
                <w:iCs/>
                <w:vertAlign w:val="subscript"/>
                <w:lang w:eastAsia="ru-RU"/>
              </w:rPr>
              <w:t>2</w:t>
            </w:r>
            <w:r w:rsidRPr="003D27FD">
              <w:rPr>
                <w:rFonts w:eastAsia="Times New Roman" w:cs="Times New Roman"/>
                <w:bCs/>
                <w:iCs/>
                <w:lang w:eastAsia="ru-RU"/>
              </w:rPr>
              <w:t>)</w:t>
            </w:r>
          </w:p>
        </w:tc>
        <w:tc>
          <w:tcPr>
            <w:tcW w:w="839" w:type="pct"/>
            <w:vAlign w:val="center"/>
          </w:tcPr>
          <w:p w14:paraId="69B1ECD6"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iCs/>
                <w:lang w:eastAsia="ru-RU"/>
              </w:rPr>
              <w:lastRenderedPageBreak/>
              <w:t>--</w:t>
            </w:r>
          </w:p>
        </w:tc>
        <w:tc>
          <w:tcPr>
            <w:tcW w:w="839" w:type="pct"/>
            <w:vAlign w:val="center"/>
          </w:tcPr>
          <w:p w14:paraId="69D7C9BF" w14:textId="77777777" w:rsidR="003D27FD" w:rsidRPr="003D27FD" w:rsidRDefault="003D27FD" w:rsidP="003D27FD">
            <w:pPr>
              <w:autoSpaceDE w:val="0"/>
              <w:autoSpaceDN w:val="0"/>
              <w:adjustRightInd w:val="0"/>
              <w:spacing w:line="240" w:lineRule="auto"/>
              <w:ind w:firstLine="709"/>
              <w:jc w:val="center"/>
              <w:rPr>
                <w:rFonts w:eastAsia="Times New Roman" w:cs="Times New Roman"/>
                <w:bCs/>
                <w:lang w:eastAsia="ru-RU"/>
              </w:rPr>
            </w:pPr>
            <w:r w:rsidRPr="003D27FD">
              <w:rPr>
                <w:rFonts w:eastAsia="Times New Roman" w:cs="Times New Roman"/>
                <w:bCs/>
                <w:lang w:eastAsia="ru-RU"/>
              </w:rPr>
              <w:t>--</w:t>
            </w:r>
          </w:p>
        </w:tc>
        <w:tc>
          <w:tcPr>
            <w:tcW w:w="1260" w:type="pct"/>
            <w:vAlign w:val="center"/>
          </w:tcPr>
          <w:p w14:paraId="166395D5" w14:textId="50ECEEC3" w:rsidR="003D27FD" w:rsidRPr="003D27FD" w:rsidRDefault="00EC1FC7" w:rsidP="00EC1FC7">
            <w:pPr>
              <w:spacing w:line="240" w:lineRule="auto"/>
              <w:jc w:val="center"/>
              <w:rPr>
                <w:rFonts w:eastAsia="Times New Roman" w:cs="Times New Roman"/>
                <w:lang w:eastAsia="ru-RU"/>
              </w:rPr>
            </w:pPr>
            <w:r>
              <w:rPr>
                <w:rFonts w:eastAsia="Times New Roman" w:cs="Times New Roman"/>
                <w:bCs/>
                <w:lang w:eastAsia="ru-RU"/>
              </w:rPr>
              <w:t>5</w:t>
            </w:r>
            <w:r w:rsidR="003D27FD" w:rsidRPr="003D27FD">
              <w:rPr>
                <w:rFonts w:eastAsia="Times New Roman" w:cs="Times New Roman"/>
                <w:bCs/>
                <w:lang w:eastAsia="ru-RU"/>
              </w:rPr>
              <w:t>0%/ 0,</w:t>
            </w:r>
            <w:r>
              <w:rPr>
                <w:rFonts w:eastAsia="Times New Roman" w:cs="Times New Roman"/>
                <w:bCs/>
                <w:lang w:eastAsia="ru-RU"/>
              </w:rPr>
              <w:t>5</w:t>
            </w:r>
            <w:r w:rsidR="003D27FD" w:rsidRPr="003D27FD">
              <w:rPr>
                <w:rFonts w:eastAsia="Times New Roman" w:cs="Times New Roman"/>
                <w:bCs/>
                <w:lang w:eastAsia="ru-RU"/>
              </w:rPr>
              <w:t>0</w:t>
            </w:r>
          </w:p>
        </w:tc>
      </w:tr>
      <w:tr w:rsidR="003D27FD" w:rsidRPr="003D27FD" w14:paraId="70C3ECA3" w14:textId="77777777" w:rsidTr="00B13D4C">
        <w:trPr>
          <w:jc w:val="center"/>
        </w:trPr>
        <w:tc>
          <w:tcPr>
            <w:tcW w:w="2061" w:type="pct"/>
            <w:gridSpan w:val="2"/>
          </w:tcPr>
          <w:p w14:paraId="5E0DC5F8" w14:textId="77777777" w:rsidR="003D27FD" w:rsidRPr="003D27FD" w:rsidRDefault="003D27FD" w:rsidP="003D27FD">
            <w:pPr>
              <w:autoSpaceDE w:val="0"/>
              <w:autoSpaceDN w:val="0"/>
              <w:adjustRightInd w:val="0"/>
              <w:spacing w:line="240" w:lineRule="auto"/>
              <w:jc w:val="left"/>
              <w:rPr>
                <w:rFonts w:eastAsia="Times New Roman" w:cs="Times New Roman"/>
                <w:b/>
                <w:bCs/>
                <w:iCs/>
                <w:lang w:eastAsia="ru-RU"/>
              </w:rPr>
            </w:pPr>
            <w:r w:rsidRPr="003D27FD">
              <w:rPr>
                <w:rFonts w:eastAsia="Times New Roman" w:cs="Times New Roman"/>
                <w:lang w:eastAsia="ru-RU"/>
              </w:rPr>
              <w:t xml:space="preserve">Совокупная значимость </w:t>
            </w:r>
            <w:r w:rsidRPr="003D27FD">
              <w:rPr>
                <w:rFonts w:eastAsia="Times New Roman" w:cs="Times New Roman"/>
                <w:bCs/>
                <w:lang w:eastAsia="ru-RU"/>
              </w:rPr>
              <w:t>критерия оценки</w:t>
            </w:r>
          </w:p>
        </w:tc>
        <w:tc>
          <w:tcPr>
            <w:tcW w:w="839" w:type="pct"/>
            <w:vAlign w:val="center"/>
          </w:tcPr>
          <w:p w14:paraId="5170B29B" w14:textId="77777777" w:rsidR="003D27FD" w:rsidRPr="003D27FD" w:rsidRDefault="003D27FD" w:rsidP="003D27FD">
            <w:pPr>
              <w:autoSpaceDE w:val="0"/>
              <w:autoSpaceDN w:val="0"/>
              <w:adjustRightInd w:val="0"/>
              <w:spacing w:line="240" w:lineRule="auto"/>
              <w:jc w:val="center"/>
              <w:rPr>
                <w:rFonts w:eastAsia="Times New Roman" w:cs="Times New Roman"/>
                <w:bCs/>
                <w:iCs/>
                <w:lang w:eastAsia="ru-RU"/>
              </w:rPr>
            </w:pPr>
            <w:r w:rsidRPr="003D27FD">
              <w:rPr>
                <w:rFonts w:eastAsia="Times New Roman" w:cs="Times New Roman"/>
                <w:bCs/>
                <w:lang w:eastAsia="ru-RU"/>
              </w:rPr>
              <w:t>100</w:t>
            </w:r>
          </w:p>
        </w:tc>
        <w:tc>
          <w:tcPr>
            <w:tcW w:w="839" w:type="pct"/>
            <w:vAlign w:val="center"/>
          </w:tcPr>
          <w:p w14:paraId="6B80B348" w14:textId="77777777" w:rsidR="003D27FD" w:rsidRPr="003D27FD" w:rsidRDefault="003D27FD" w:rsidP="003D27FD">
            <w:pPr>
              <w:autoSpaceDE w:val="0"/>
              <w:autoSpaceDN w:val="0"/>
              <w:adjustRightInd w:val="0"/>
              <w:spacing w:line="240" w:lineRule="auto"/>
              <w:jc w:val="center"/>
              <w:rPr>
                <w:rFonts w:eastAsia="Times New Roman" w:cs="Times New Roman"/>
                <w:bCs/>
                <w:lang w:eastAsia="ru-RU"/>
              </w:rPr>
            </w:pPr>
            <w:r w:rsidRPr="003D27FD">
              <w:rPr>
                <w:rFonts w:eastAsia="Times New Roman" w:cs="Times New Roman"/>
                <w:bCs/>
                <w:lang w:eastAsia="ru-RU"/>
              </w:rPr>
              <w:t>100</w:t>
            </w:r>
          </w:p>
        </w:tc>
        <w:tc>
          <w:tcPr>
            <w:tcW w:w="1260" w:type="pct"/>
            <w:vAlign w:val="center"/>
          </w:tcPr>
          <w:p w14:paraId="436ABC3B" w14:textId="77777777" w:rsidR="003D27FD" w:rsidRPr="003D27FD" w:rsidRDefault="003D27FD" w:rsidP="003D27FD">
            <w:pPr>
              <w:spacing w:line="240" w:lineRule="auto"/>
              <w:jc w:val="center"/>
              <w:rPr>
                <w:rFonts w:eastAsia="Times New Roman" w:cs="Times New Roman"/>
                <w:bCs/>
                <w:lang w:eastAsia="ru-RU"/>
              </w:rPr>
            </w:pPr>
            <w:r w:rsidRPr="003D27FD">
              <w:rPr>
                <w:rFonts w:eastAsia="Times New Roman" w:cs="Times New Roman"/>
                <w:bCs/>
                <w:lang w:eastAsia="ru-RU"/>
              </w:rPr>
              <w:t>100</w:t>
            </w:r>
          </w:p>
        </w:tc>
      </w:tr>
    </w:tbl>
    <w:p w14:paraId="7E4BAD14" w14:textId="77777777" w:rsidR="00B13D4C" w:rsidRPr="00B13D4C" w:rsidRDefault="00B13D4C" w:rsidP="00C05D6C">
      <w:pPr>
        <w:numPr>
          <w:ilvl w:val="2"/>
          <w:numId w:val="92"/>
        </w:numPr>
        <w:tabs>
          <w:tab w:val="left" w:pos="851"/>
          <w:tab w:val="left" w:pos="993"/>
        </w:tabs>
        <w:autoSpaceDE w:val="0"/>
        <w:autoSpaceDN w:val="0"/>
        <w:adjustRightInd w:val="0"/>
        <w:spacing w:line="240" w:lineRule="auto"/>
        <w:ind w:left="0" w:firstLine="709"/>
        <w:jc w:val="left"/>
        <w:rPr>
          <w:rFonts w:eastAsia="Times New Roman" w:cs="Times New Roman"/>
          <w:b/>
          <w:lang w:eastAsia="ru-RU"/>
        </w:rPr>
      </w:pPr>
      <w:r w:rsidRPr="00B13D4C">
        <w:rPr>
          <w:rFonts w:eastAsia="Times New Roman" w:cs="Times New Roman"/>
          <w:b/>
          <w:lang w:eastAsia="ru-RU"/>
        </w:rPr>
        <w:t>Оценка по критерию 1 «</w:t>
      </w:r>
      <w:r w:rsidRPr="00B13D4C">
        <w:rPr>
          <w:rFonts w:eastAsia="Times New Roman" w:cs="Times New Roman"/>
          <w:b/>
          <w:bCs/>
          <w:lang w:eastAsia="ru-RU"/>
        </w:rPr>
        <w:t xml:space="preserve">цена договора» </w:t>
      </w:r>
    </w:p>
    <w:p w14:paraId="383BE522" w14:textId="73BB9892" w:rsidR="00B13D4C" w:rsidRPr="00B13D4C" w:rsidRDefault="00B13D4C" w:rsidP="00B13D4C">
      <w:pPr>
        <w:tabs>
          <w:tab w:val="left" w:pos="851"/>
        </w:tabs>
        <w:spacing w:line="240" w:lineRule="auto"/>
        <w:ind w:firstLine="709"/>
        <w:jc w:val="left"/>
        <w:rPr>
          <w:rFonts w:eastAsia="Times New Roman" w:cs="Times New Roman"/>
          <w:lang w:eastAsia="ru-RU"/>
        </w:rPr>
      </w:pPr>
      <w:r w:rsidRPr="00B13D4C">
        <w:rPr>
          <w:rFonts w:eastAsia="Times New Roman" w:cs="Times New Roman"/>
          <w:lang w:eastAsia="ru-RU"/>
        </w:rPr>
        <w:t>Коэффициент значимости критерия: 0,</w:t>
      </w:r>
      <w:r w:rsidR="00EC1FC7">
        <w:rPr>
          <w:rFonts w:eastAsia="Times New Roman" w:cs="Times New Roman"/>
          <w:lang w:eastAsia="ru-RU"/>
        </w:rPr>
        <w:t>3</w:t>
      </w:r>
      <w:r w:rsidRPr="00B13D4C">
        <w:rPr>
          <w:rFonts w:eastAsia="Times New Roman" w:cs="Times New Roman"/>
          <w:lang w:eastAsia="ru-RU"/>
        </w:rPr>
        <w:t>.</w:t>
      </w:r>
    </w:p>
    <w:p w14:paraId="6CD20F68"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Количество баллов, присуждаемых по критерию оценки «</w:t>
      </w:r>
      <w:r w:rsidRPr="00B13D4C">
        <w:rPr>
          <w:rFonts w:eastAsia="Times New Roman" w:cs="Times New Roman"/>
          <w:bCs/>
          <w:lang w:eastAsia="ru-RU"/>
        </w:rPr>
        <w:t>цена договора»</w:t>
      </w:r>
      <w:r w:rsidRPr="00B13D4C">
        <w:rPr>
          <w:rFonts w:eastAsia="Times New Roman" w:cs="Times New Roman"/>
          <w:lang w:eastAsia="ru-RU"/>
        </w:rPr>
        <w:t>, определяется по формуле:</w:t>
      </w:r>
    </w:p>
    <w:p w14:paraId="51A6029D"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b/>
          <w:lang w:eastAsia="ru-RU"/>
        </w:rPr>
      </w:pPr>
      <w:proofErr w:type="spellStart"/>
      <w:r w:rsidRPr="00B13D4C">
        <w:rPr>
          <w:rFonts w:eastAsia="Times New Roman" w:cs="Times New Roman"/>
          <w:b/>
          <w:lang w:eastAsia="ru-RU"/>
        </w:rPr>
        <w:t>БЦi</w:t>
      </w:r>
      <w:proofErr w:type="spellEnd"/>
      <w:r w:rsidRPr="00B13D4C">
        <w:rPr>
          <w:rFonts w:eastAsia="Times New Roman" w:cs="Times New Roman"/>
          <w:b/>
          <w:lang w:eastAsia="ru-RU"/>
        </w:rPr>
        <w:t xml:space="preserve"> = КЗ х (100 - ((</w:t>
      </w:r>
      <w:proofErr w:type="spellStart"/>
      <w:r w:rsidRPr="00B13D4C">
        <w:rPr>
          <w:rFonts w:eastAsia="Times New Roman" w:cs="Times New Roman"/>
          <w:b/>
          <w:lang w:eastAsia="ru-RU"/>
        </w:rPr>
        <w:t>Цi</w:t>
      </w:r>
      <w:proofErr w:type="spellEnd"/>
      <w:r w:rsidRPr="00B13D4C">
        <w:rPr>
          <w:rFonts w:eastAsia="Times New Roman" w:cs="Times New Roman"/>
          <w:b/>
          <w:lang w:eastAsia="ru-RU"/>
        </w:rPr>
        <w:t xml:space="preserve"> - </w:t>
      </w:r>
      <w:proofErr w:type="spellStart"/>
      <w:r w:rsidRPr="00B13D4C">
        <w:rPr>
          <w:rFonts w:eastAsia="Times New Roman" w:cs="Times New Roman"/>
          <w:b/>
          <w:lang w:eastAsia="ru-RU"/>
        </w:rPr>
        <w:t>Цл</w:t>
      </w:r>
      <w:proofErr w:type="spellEnd"/>
      <w:r w:rsidRPr="00B13D4C">
        <w:rPr>
          <w:rFonts w:eastAsia="Times New Roman" w:cs="Times New Roman"/>
          <w:b/>
          <w:lang w:eastAsia="ru-RU"/>
        </w:rPr>
        <w:t>)/</w:t>
      </w:r>
      <w:proofErr w:type="spellStart"/>
      <w:r w:rsidRPr="00B13D4C">
        <w:rPr>
          <w:rFonts w:eastAsia="Times New Roman" w:cs="Times New Roman"/>
          <w:b/>
          <w:lang w:eastAsia="ru-RU"/>
        </w:rPr>
        <w:t>Цл</w:t>
      </w:r>
      <w:proofErr w:type="spellEnd"/>
      <w:r w:rsidRPr="00B13D4C">
        <w:rPr>
          <w:rFonts w:eastAsia="Times New Roman" w:cs="Times New Roman"/>
          <w:b/>
          <w:lang w:eastAsia="ru-RU"/>
        </w:rPr>
        <w:t>) x100),</w:t>
      </w:r>
    </w:p>
    <w:p w14:paraId="68BF285C" w14:textId="77777777" w:rsidR="00B13D4C" w:rsidRPr="00B13D4C" w:rsidRDefault="00B13D4C" w:rsidP="00B13D4C">
      <w:pPr>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 xml:space="preserve">где: </w:t>
      </w:r>
    </w:p>
    <w:p w14:paraId="087C3DC6" w14:textId="77777777" w:rsidR="00B13D4C" w:rsidRPr="00B13D4C" w:rsidRDefault="00B13D4C" w:rsidP="005C22A9">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критерия;</w:t>
      </w:r>
    </w:p>
    <w:p w14:paraId="215A7B12" w14:textId="77777777" w:rsidR="00B13D4C" w:rsidRPr="00B13D4C" w:rsidRDefault="00B13D4C" w:rsidP="005C22A9">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Цi</w:t>
      </w:r>
      <w:proofErr w:type="spellEnd"/>
      <w:r w:rsidRPr="00B13D4C">
        <w:rPr>
          <w:rFonts w:eastAsia="Times New Roman" w:cs="Times New Roman"/>
          <w:lang w:eastAsia="ru-RU"/>
        </w:rPr>
        <w:t xml:space="preserve"> - предложение участника закупки о </w:t>
      </w:r>
      <w:r w:rsidRPr="00B13D4C">
        <w:rPr>
          <w:rFonts w:eastAsia="Times New Roman" w:cs="Times New Roman"/>
          <w:bCs/>
          <w:lang w:eastAsia="ru-RU"/>
        </w:rPr>
        <w:t>цене договора</w:t>
      </w:r>
      <w:r w:rsidRPr="00B13D4C">
        <w:rPr>
          <w:rFonts w:eastAsia="Times New Roman" w:cs="Times New Roman"/>
          <w:lang w:eastAsia="ru-RU"/>
        </w:rPr>
        <w:t>, заявка которого оценивается;</w:t>
      </w:r>
    </w:p>
    <w:p w14:paraId="2730267A" w14:textId="77777777" w:rsidR="00B13D4C" w:rsidRPr="00B13D4C" w:rsidRDefault="00B13D4C" w:rsidP="005C22A9">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Цл</w:t>
      </w:r>
      <w:proofErr w:type="spellEnd"/>
      <w:r w:rsidRPr="00B13D4C">
        <w:rPr>
          <w:rFonts w:eastAsia="Times New Roman" w:cs="Times New Roman"/>
          <w:lang w:eastAsia="ru-RU"/>
        </w:rPr>
        <w:t xml:space="preserve"> - наилучшее ценовое предложение из числа предложенных участниками закупки.</w:t>
      </w:r>
    </w:p>
    <w:p w14:paraId="7D40CDFD" w14:textId="77777777" w:rsidR="00B13D4C" w:rsidRPr="00B13D4C" w:rsidRDefault="00B13D4C" w:rsidP="005C22A9">
      <w:pPr>
        <w:tabs>
          <w:tab w:val="left" w:pos="851"/>
        </w:tabs>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B13D4C">
        <w:rPr>
          <w:rFonts w:eastAsia="Times New Roman" w:cs="Times New Roman"/>
          <w:bCs/>
          <w:lang w:eastAsia="ru-RU"/>
        </w:rPr>
        <w:t>цена договора</w:t>
      </w:r>
      <w:r w:rsidRPr="00B13D4C">
        <w:rPr>
          <w:rFonts w:eastAsia="Times New Roman" w:cs="Times New Roman"/>
          <w:lang w:eastAsia="ru-RU"/>
        </w:rPr>
        <w:t>» всех заявок на участие в закупке, определяется по формуле:</w:t>
      </w:r>
    </w:p>
    <w:p w14:paraId="3A2B618A"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b/>
          <w:lang w:eastAsia="ru-RU"/>
        </w:rPr>
      </w:pPr>
      <w:proofErr w:type="spellStart"/>
      <w:r w:rsidRPr="00B13D4C">
        <w:rPr>
          <w:rFonts w:eastAsia="Times New Roman" w:cs="Times New Roman"/>
          <w:b/>
          <w:lang w:eastAsia="ru-RU"/>
        </w:rPr>
        <w:t>БЦi</w:t>
      </w:r>
      <w:proofErr w:type="spellEnd"/>
      <w:r w:rsidRPr="00B13D4C">
        <w:rPr>
          <w:rFonts w:eastAsia="Times New Roman" w:cs="Times New Roman"/>
          <w:b/>
          <w:lang w:eastAsia="ru-RU"/>
        </w:rPr>
        <w:t xml:space="preserve"> = КЗ х ((</w:t>
      </w:r>
      <w:proofErr w:type="spellStart"/>
      <w:r w:rsidRPr="00B13D4C">
        <w:rPr>
          <w:rFonts w:eastAsia="Times New Roman" w:cs="Times New Roman"/>
          <w:b/>
          <w:lang w:eastAsia="ru-RU"/>
        </w:rPr>
        <w:t>Цнач</w:t>
      </w:r>
      <w:proofErr w:type="spellEnd"/>
      <w:r w:rsidRPr="00B13D4C">
        <w:rPr>
          <w:rFonts w:eastAsia="Times New Roman" w:cs="Times New Roman"/>
          <w:b/>
          <w:lang w:eastAsia="ru-RU"/>
        </w:rPr>
        <w:t xml:space="preserve"> - </w:t>
      </w:r>
      <w:proofErr w:type="spellStart"/>
      <w:r w:rsidRPr="00B13D4C">
        <w:rPr>
          <w:rFonts w:eastAsia="Times New Roman" w:cs="Times New Roman"/>
          <w:b/>
          <w:lang w:eastAsia="ru-RU"/>
        </w:rPr>
        <w:t>Ц</w:t>
      </w:r>
      <w:proofErr w:type="gramStart"/>
      <w:r w:rsidRPr="00B13D4C">
        <w:rPr>
          <w:rFonts w:eastAsia="Times New Roman" w:cs="Times New Roman"/>
          <w:b/>
          <w:lang w:eastAsia="ru-RU"/>
        </w:rPr>
        <w:t>i</w:t>
      </w:r>
      <w:proofErr w:type="spellEnd"/>
      <w:r w:rsidRPr="00B13D4C">
        <w:rPr>
          <w:rFonts w:eastAsia="Times New Roman" w:cs="Times New Roman"/>
          <w:b/>
          <w:lang w:eastAsia="ru-RU"/>
        </w:rPr>
        <w:t xml:space="preserve"> )</w:t>
      </w:r>
      <w:proofErr w:type="gramEnd"/>
      <w:r w:rsidRPr="00B13D4C">
        <w:rPr>
          <w:rFonts w:eastAsia="Times New Roman" w:cs="Times New Roman"/>
          <w:b/>
          <w:lang w:eastAsia="ru-RU"/>
        </w:rPr>
        <w:t xml:space="preserve"> х 100/(</w:t>
      </w:r>
      <w:proofErr w:type="spellStart"/>
      <w:r w:rsidRPr="00B13D4C">
        <w:rPr>
          <w:rFonts w:eastAsia="Times New Roman" w:cs="Times New Roman"/>
          <w:b/>
          <w:lang w:eastAsia="ru-RU"/>
        </w:rPr>
        <w:t>Цнач</w:t>
      </w:r>
      <w:proofErr w:type="spellEnd"/>
      <w:r w:rsidRPr="00B13D4C">
        <w:rPr>
          <w:rFonts w:eastAsia="Times New Roman" w:cs="Times New Roman"/>
          <w:b/>
          <w:lang w:eastAsia="ru-RU"/>
        </w:rPr>
        <w:t xml:space="preserve"> - </w:t>
      </w:r>
      <w:proofErr w:type="spellStart"/>
      <w:r w:rsidRPr="00B13D4C">
        <w:rPr>
          <w:rFonts w:eastAsia="Times New Roman" w:cs="Times New Roman"/>
          <w:b/>
          <w:lang w:eastAsia="ru-RU"/>
        </w:rPr>
        <w:t>Цл</w:t>
      </w:r>
      <w:proofErr w:type="spellEnd"/>
      <w:r w:rsidRPr="00B13D4C">
        <w:rPr>
          <w:rFonts w:eastAsia="Times New Roman" w:cs="Times New Roman"/>
          <w:b/>
          <w:lang w:eastAsia="ru-RU"/>
        </w:rPr>
        <w:t xml:space="preserve">)), </w:t>
      </w:r>
    </w:p>
    <w:p w14:paraId="2D49C413" w14:textId="77777777" w:rsidR="00B13D4C" w:rsidRPr="00B13D4C" w:rsidRDefault="00B13D4C" w:rsidP="00B13D4C">
      <w:pPr>
        <w:tabs>
          <w:tab w:val="left" w:pos="851"/>
        </w:tabs>
        <w:autoSpaceDE w:val="0"/>
        <w:autoSpaceDN w:val="0"/>
        <w:adjustRightInd w:val="0"/>
        <w:spacing w:line="240" w:lineRule="auto"/>
        <w:ind w:firstLine="709"/>
        <w:jc w:val="left"/>
        <w:rPr>
          <w:rFonts w:eastAsia="Times New Roman" w:cs="Times New Roman"/>
          <w:lang w:eastAsia="ru-RU"/>
        </w:rPr>
      </w:pPr>
      <w:r w:rsidRPr="00B13D4C">
        <w:rPr>
          <w:rFonts w:eastAsia="Times New Roman" w:cs="Times New Roman"/>
          <w:lang w:eastAsia="ru-RU"/>
        </w:rPr>
        <w:t xml:space="preserve">где: </w:t>
      </w:r>
    </w:p>
    <w:p w14:paraId="01F3D7AF" w14:textId="77777777" w:rsidR="00B13D4C" w:rsidRPr="00B13D4C" w:rsidRDefault="00B13D4C" w:rsidP="005C22A9">
      <w:pPr>
        <w:tabs>
          <w:tab w:val="left" w:pos="851"/>
        </w:tabs>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критерия;</w:t>
      </w:r>
    </w:p>
    <w:p w14:paraId="02A612B2" w14:textId="77777777" w:rsidR="00B13D4C" w:rsidRPr="00B13D4C" w:rsidRDefault="00B13D4C" w:rsidP="005C22A9">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Цi</w:t>
      </w:r>
      <w:proofErr w:type="spellEnd"/>
      <w:r w:rsidRPr="00B13D4C">
        <w:rPr>
          <w:rFonts w:eastAsia="Times New Roman" w:cs="Times New Roman"/>
          <w:lang w:eastAsia="ru-RU"/>
        </w:rPr>
        <w:t xml:space="preserve"> - предложение участника закупки о </w:t>
      </w:r>
      <w:r w:rsidRPr="00B13D4C">
        <w:rPr>
          <w:rFonts w:eastAsia="Times New Roman" w:cs="Times New Roman"/>
          <w:bCs/>
          <w:lang w:eastAsia="ru-RU"/>
        </w:rPr>
        <w:t>цене договора</w:t>
      </w:r>
      <w:r w:rsidRPr="00B13D4C">
        <w:rPr>
          <w:rFonts w:eastAsia="Times New Roman" w:cs="Times New Roman"/>
          <w:lang w:eastAsia="ru-RU"/>
        </w:rPr>
        <w:t>, заявка которого оценивается;</w:t>
      </w:r>
    </w:p>
    <w:p w14:paraId="3827DA09" w14:textId="77777777" w:rsidR="00B13D4C" w:rsidRPr="00B13D4C" w:rsidRDefault="00B13D4C" w:rsidP="005C22A9">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Цл</w:t>
      </w:r>
      <w:proofErr w:type="spellEnd"/>
      <w:r w:rsidRPr="00B13D4C">
        <w:rPr>
          <w:rFonts w:eastAsia="Times New Roman" w:cs="Times New Roman"/>
          <w:lang w:eastAsia="ru-RU"/>
        </w:rPr>
        <w:t xml:space="preserve"> - наилучшее ценовое предложение из числа предложенных участниками закупки;</w:t>
      </w:r>
    </w:p>
    <w:p w14:paraId="6BE44B8D" w14:textId="77777777" w:rsidR="00B13D4C" w:rsidRPr="00B13D4C" w:rsidRDefault="00B13D4C" w:rsidP="005C22A9">
      <w:pPr>
        <w:tabs>
          <w:tab w:val="left" w:pos="851"/>
        </w:tabs>
        <w:autoSpaceDE w:val="0"/>
        <w:autoSpaceDN w:val="0"/>
        <w:adjustRightInd w:val="0"/>
        <w:spacing w:line="240" w:lineRule="auto"/>
        <w:ind w:firstLine="709"/>
        <w:rPr>
          <w:rFonts w:eastAsia="Times New Roman" w:cs="Times New Roman"/>
          <w:lang w:eastAsia="ru-RU"/>
        </w:rPr>
      </w:pPr>
      <w:proofErr w:type="spellStart"/>
      <w:r w:rsidRPr="00B13D4C">
        <w:rPr>
          <w:rFonts w:eastAsia="Times New Roman" w:cs="Times New Roman"/>
          <w:lang w:eastAsia="ru-RU"/>
        </w:rPr>
        <w:t>Цнач</w:t>
      </w:r>
      <w:proofErr w:type="spellEnd"/>
      <w:r w:rsidRPr="00B13D4C">
        <w:rPr>
          <w:rFonts w:eastAsia="Times New Roman" w:cs="Times New Roman"/>
          <w:lang w:eastAsia="ru-RU"/>
        </w:rPr>
        <w:t xml:space="preserve"> - начальная (максимальная) </w:t>
      </w:r>
      <w:r w:rsidRPr="00B13D4C">
        <w:rPr>
          <w:rFonts w:eastAsia="Times New Roman" w:cs="Times New Roman"/>
          <w:bCs/>
          <w:lang w:eastAsia="ru-RU"/>
        </w:rPr>
        <w:t>цена договора</w:t>
      </w:r>
      <w:r w:rsidRPr="00B13D4C">
        <w:rPr>
          <w:rFonts w:eastAsia="Times New Roman" w:cs="Times New Roman"/>
          <w:lang w:eastAsia="ru-RU"/>
        </w:rPr>
        <w:t xml:space="preserve">. </w:t>
      </w:r>
    </w:p>
    <w:p w14:paraId="303352F0" w14:textId="77777777" w:rsidR="00B13D4C" w:rsidRPr="00B13D4C" w:rsidRDefault="00B13D4C" w:rsidP="005C22A9">
      <w:pPr>
        <w:tabs>
          <w:tab w:val="left" w:pos="851"/>
        </w:tabs>
        <w:spacing w:line="240" w:lineRule="auto"/>
        <w:ind w:firstLine="709"/>
        <w:rPr>
          <w:rFonts w:eastAsia="Times New Roman" w:cs="Times New Roman"/>
          <w:lang w:eastAsia="ru-RU"/>
        </w:rPr>
      </w:pPr>
      <w:r w:rsidRPr="00B13D4C">
        <w:rPr>
          <w:rFonts w:eastAsia="Times New Roman" w:cs="Times New Roman"/>
          <w:lang w:eastAsia="ru-RU"/>
        </w:rPr>
        <w:t>Заявка с наименьшей ценой договора, которой присваивается самый высокий рейтинг, признается лучшим условием исполнения договора по критерию «</w:t>
      </w:r>
      <w:r w:rsidRPr="00B13D4C">
        <w:rPr>
          <w:rFonts w:eastAsia="Times New Roman" w:cs="Times New Roman"/>
          <w:bCs/>
          <w:lang w:eastAsia="ru-RU"/>
        </w:rPr>
        <w:t>цена договора</w:t>
      </w:r>
      <w:r w:rsidRPr="00B13D4C">
        <w:rPr>
          <w:rFonts w:eastAsia="Times New Roman" w:cs="Times New Roman"/>
          <w:lang w:eastAsia="ru-RU"/>
        </w:rPr>
        <w:t xml:space="preserve">». </w:t>
      </w:r>
    </w:p>
    <w:p w14:paraId="3C019EA0" w14:textId="77777777" w:rsidR="00B13D4C" w:rsidRPr="00B13D4C" w:rsidRDefault="00B13D4C" w:rsidP="005C22A9">
      <w:pPr>
        <w:numPr>
          <w:ilvl w:val="2"/>
          <w:numId w:val="93"/>
        </w:numPr>
        <w:tabs>
          <w:tab w:val="left" w:pos="851"/>
          <w:tab w:val="left" w:pos="993"/>
        </w:tabs>
        <w:autoSpaceDE w:val="0"/>
        <w:autoSpaceDN w:val="0"/>
        <w:adjustRightInd w:val="0"/>
        <w:spacing w:line="240" w:lineRule="auto"/>
        <w:ind w:left="0" w:firstLine="709"/>
        <w:rPr>
          <w:rFonts w:eastAsia="Times New Roman" w:cs="Times New Roman"/>
          <w:lang w:eastAsia="ru-RU"/>
        </w:rPr>
      </w:pPr>
      <w:r w:rsidRPr="00B13D4C">
        <w:rPr>
          <w:rFonts w:eastAsia="Times New Roman" w:cs="Times New Roman"/>
          <w:b/>
          <w:lang w:eastAsia="ru-RU"/>
        </w:rPr>
        <w:t>Оценка по критерию 2 «квалификация участников закупки»</w:t>
      </w:r>
    </w:p>
    <w:p w14:paraId="252F2702" w14:textId="77777777" w:rsidR="00B13D4C" w:rsidRPr="00B13D4C" w:rsidRDefault="00B13D4C" w:rsidP="005C22A9">
      <w:pPr>
        <w:widowControl w:val="0"/>
        <w:spacing w:line="240" w:lineRule="auto"/>
        <w:ind w:firstLine="709"/>
        <w:rPr>
          <w:rFonts w:eastAsia="Times New Roman" w:cs="Times New Roman"/>
          <w:bCs/>
          <w:lang w:eastAsia="ru-RU"/>
        </w:rPr>
      </w:pPr>
      <w:r w:rsidRPr="00B13D4C">
        <w:rPr>
          <w:rFonts w:eastAsia="Times New Roman" w:cs="Times New Roman"/>
          <w:bCs/>
          <w:lang w:eastAsia="ru-RU"/>
        </w:rPr>
        <w:t xml:space="preserve">В целях осуществления оценки заявки </w:t>
      </w:r>
      <w:r w:rsidRPr="00B13D4C">
        <w:rPr>
          <w:rFonts w:eastAsia="Times New Roman" w:cs="Times New Roman"/>
          <w:lang w:eastAsia="ru-RU"/>
        </w:rPr>
        <w:t xml:space="preserve">по критерию оценки «квалификация участников закупки» </w:t>
      </w:r>
      <w:r w:rsidRPr="00B13D4C">
        <w:rPr>
          <w:rFonts w:eastAsia="Times New Roman" w:cs="Times New Roman"/>
          <w:bCs/>
          <w:lang w:eastAsia="ru-RU"/>
        </w:rPr>
        <w:t>участникам закупки предлагается предоставить в составе заявки информацию по</w:t>
      </w:r>
      <w:r w:rsidRPr="00B13D4C">
        <w:rPr>
          <w:rFonts w:eastAsia="Times New Roman" w:cs="Times New Roman"/>
          <w:lang w:eastAsia="ru-RU"/>
        </w:rPr>
        <w:t xml:space="preserve"> форме «Квалификация участника конкурса».</w:t>
      </w:r>
    </w:p>
    <w:p w14:paraId="1CF84B20" w14:textId="77777777" w:rsidR="00B13D4C" w:rsidRPr="00B13D4C" w:rsidRDefault="00B13D4C" w:rsidP="005C22A9">
      <w:pPr>
        <w:autoSpaceDE w:val="0"/>
        <w:autoSpaceDN w:val="0"/>
        <w:adjustRightInd w:val="0"/>
        <w:spacing w:line="240" w:lineRule="auto"/>
        <w:ind w:firstLine="709"/>
        <w:rPr>
          <w:rFonts w:eastAsia="Times New Roman" w:cs="Times New Roman"/>
          <w:bCs/>
          <w:lang w:eastAsia="ru-RU"/>
        </w:rPr>
      </w:pPr>
      <w:bookmarkStart w:id="3" w:name="P215"/>
      <w:bookmarkEnd w:id="3"/>
      <w:r w:rsidRPr="00B13D4C">
        <w:rPr>
          <w:rFonts w:eastAsia="Times New Roman" w:cs="Times New Roman"/>
          <w:bCs/>
          <w:lang w:eastAsia="ru-RU"/>
        </w:rPr>
        <w:t>Информация должна быть подтверждена предоставлением документов, указанных в форме</w:t>
      </w:r>
      <w:r w:rsidRPr="00B13D4C" w:rsidDel="00FC4F35">
        <w:rPr>
          <w:rFonts w:eastAsia="Times New Roman" w:cs="Times New Roman"/>
          <w:bCs/>
          <w:lang w:eastAsia="ru-RU"/>
        </w:rPr>
        <w:t xml:space="preserve"> </w:t>
      </w:r>
      <w:r w:rsidRPr="00B13D4C">
        <w:rPr>
          <w:rFonts w:eastAsia="Times New Roman" w:cs="Times New Roman"/>
          <w:bCs/>
          <w:lang w:eastAsia="ru-RU"/>
        </w:rPr>
        <w:t>«Квалификация участника конкурса».</w:t>
      </w:r>
    </w:p>
    <w:p w14:paraId="7C66C477" w14:textId="1B69D56A" w:rsidR="00B13D4C" w:rsidRPr="00B13D4C" w:rsidRDefault="00B13D4C" w:rsidP="005C22A9">
      <w:pPr>
        <w:tabs>
          <w:tab w:val="left" w:pos="851"/>
        </w:tabs>
        <w:spacing w:line="240" w:lineRule="auto"/>
        <w:ind w:firstLine="709"/>
        <w:rPr>
          <w:rFonts w:eastAsia="Times New Roman" w:cs="Times New Roman"/>
          <w:lang w:eastAsia="ru-RU"/>
        </w:rPr>
      </w:pPr>
      <w:r w:rsidRPr="00B13D4C">
        <w:rPr>
          <w:rFonts w:eastAsia="Times New Roman" w:cs="Times New Roman"/>
          <w:lang w:eastAsia="ru-RU"/>
        </w:rPr>
        <w:t>Коэффициент значимости критерия: 0,</w:t>
      </w:r>
      <w:r w:rsidR="00EC1FC7">
        <w:rPr>
          <w:rFonts w:eastAsia="Times New Roman" w:cs="Times New Roman"/>
          <w:lang w:eastAsia="ru-RU"/>
        </w:rPr>
        <w:t>7</w:t>
      </w:r>
      <w:r w:rsidRPr="00B13D4C">
        <w:rPr>
          <w:rFonts w:eastAsia="Times New Roman" w:cs="Times New Roman"/>
          <w:lang w:eastAsia="ru-RU"/>
        </w:rPr>
        <w:t>.</w:t>
      </w:r>
    </w:p>
    <w:p w14:paraId="0D8C1221" w14:textId="77777777" w:rsidR="00B13D4C" w:rsidRPr="00B13D4C" w:rsidRDefault="00B13D4C" w:rsidP="005C22A9">
      <w:pPr>
        <w:autoSpaceDE w:val="0"/>
        <w:autoSpaceDN w:val="0"/>
        <w:adjustRightInd w:val="0"/>
        <w:spacing w:line="240" w:lineRule="auto"/>
        <w:ind w:firstLine="709"/>
        <w:rPr>
          <w:rFonts w:eastAsia="Times New Roman" w:cs="Times New Roman"/>
          <w:bCs/>
          <w:lang w:eastAsia="ru-RU"/>
        </w:rPr>
      </w:pPr>
      <w:r w:rsidRPr="00B13D4C">
        <w:rPr>
          <w:rFonts w:eastAsia="Times New Roman" w:cs="Times New Roman"/>
          <w:bCs/>
          <w:lang w:eastAsia="ru-RU"/>
        </w:rPr>
        <w:t>Рейтинг критерия определяется как сумма рейтингов детализирующих показателей оценки 1-2.</w:t>
      </w:r>
    </w:p>
    <w:p w14:paraId="51A02A12" w14:textId="32E554E6" w:rsidR="00B13D4C" w:rsidRPr="00B13D4C" w:rsidRDefault="00B13D4C" w:rsidP="005C22A9">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Коэффициент значимости детализирующего показателя оценки 1: 0,</w:t>
      </w:r>
      <w:r w:rsidR="00EC1FC7">
        <w:rPr>
          <w:rFonts w:eastAsia="Times New Roman" w:cs="Times New Roman"/>
          <w:lang w:eastAsia="ru-RU"/>
        </w:rPr>
        <w:t>5</w:t>
      </w:r>
      <w:r w:rsidRPr="00B13D4C">
        <w:rPr>
          <w:rFonts w:eastAsia="Times New Roman" w:cs="Times New Roman"/>
          <w:lang w:eastAsia="ru-RU"/>
        </w:rPr>
        <w:t>.</w:t>
      </w:r>
    </w:p>
    <w:p w14:paraId="087AC338" w14:textId="3D579B12" w:rsidR="00B13D4C" w:rsidRPr="00B13D4C" w:rsidRDefault="00B13D4C" w:rsidP="005C22A9">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Коэффициент значимости детализирующего показателя оценки 2: 0,</w:t>
      </w:r>
      <w:r w:rsidR="00EC1FC7">
        <w:rPr>
          <w:rFonts w:eastAsia="Times New Roman" w:cs="Times New Roman"/>
          <w:lang w:eastAsia="ru-RU"/>
        </w:rPr>
        <w:t>5</w:t>
      </w:r>
      <w:r w:rsidRPr="00B13D4C">
        <w:rPr>
          <w:rFonts w:eastAsia="Times New Roman" w:cs="Times New Roman"/>
          <w:lang w:eastAsia="ru-RU"/>
        </w:rPr>
        <w:t>.</w:t>
      </w:r>
    </w:p>
    <w:p w14:paraId="689FE42D" w14:textId="233A1BF1" w:rsidR="00B13D4C" w:rsidRPr="00B13D4C" w:rsidRDefault="00B13D4C" w:rsidP="005C22A9">
      <w:pPr>
        <w:autoSpaceDE w:val="0"/>
        <w:autoSpaceDN w:val="0"/>
        <w:adjustRightInd w:val="0"/>
        <w:spacing w:line="240" w:lineRule="auto"/>
        <w:ind w:firstLine="709"/>
        <w:rPr>
          <w:rFonts w:eastAsia="Times New Roman" w:cs="Times New Roman"/>
          <w:b/>
          <w:lang w:eastAsia="ru-RU"/>
        </w:rPr>
      </w:pPr>
      <w:r w:rsidRPr="00B13D4C">
        <w:rPr>
          <w:rFonts w:eastAsia="Times New Roman" w:cs="Times New Roman"/>
          <w:lang w:eastAsia="ru-RU"/>
        </w:rPr>
        <w:t>4.1.</w:t>
      </w:r>
      <w:r w:rsidRPr="00B13D4C">
        <w:rPr>
          <w:rFonts w:eastAsia="Times New Roman" w:cs="Times New Roman"/>
          <w:b/>
          <w:lang w:eastAsia="ru-RU"/>
        </w:rPr>
        <w:t xml:space="preserve"> Оценка по детализирующему </w:t>
      </w:r>
      <w:r w:rsidRPr="00B13D4C">
        <w:rPr>
          <w:rFonts w:eastAsia="Times New Roman" w:cs="Times New Roman"/>
          <w:b/>
          <w:bCs/>
          <w:lang w:eastAsia="ru-RU"/>
        </w:rPr>
        <w:t>показателю оценки</w:t>
      </w:r>
      <w:r w:rsidRPr="00B13D4C">
        <w:rPr>
          <w:rFonts w:eastAsia="Times New Roman" w:cs="Times New Roman"/>
          <w:b/>
          <w:lang w:eastAsia="ru-RU"/>
        </w:rPr>
        <w:t xml:space="preserve"> 1 </w:t>
      </w:r>
      <w:r w:rsidRPr="00B13D4C">
        <w:rPr>
          <w:rFonts w:eastAsia="Times New Roman" w:cs="Times New Roman"/>
          <w:lang w:eastAsia="ru-RU"/>
        </w:rPr>
        <w:t>«</w:t>
      </w:r>
      <w:r w:rsidRPr="00B13D4C">
        <w:rPr>
          <w:rFonts w:eastAsia="Times New Roman" w:cs="Times New Roman"/>
          <w:bCs/>
          <w:lang w:eastAsia="ru-RU"/>
        </w:rPr>
        <w:t xml:space="preserve">Общая цена исполненных участником закупки за последние </w:t>
      </w:r>
      <w:r w:rsidR="00B65E16">
        <w:rPr>
          <w:rFonts w:eastAsia="Times New Roman" w:cs="Times New Roman"/>
          <w:bCs/>
          <w:iCs/>
          <w:lang w:eastAsia="ru-RU"/>
        </w:rPr>
        <w:t>3</w:t>
      </w:r>
      <w:r w:rsidRPr="00B13D4C">
        <w:rPr>
          <w:rFonts w:eastAsia="Times New Roman" w:cs="Times New Roman"/>
          <w:bCs/>
          <w:iCs/>
          <w:lang w:eastAsia="ru-RU"/>
        </w:rPr>
        <w:t> (</w:t>
      </w:r>
      <w:r w:rsidR="00B65E16">
        <w:rPr>
          <w:rFonts w:eastAsia="Times New Roman" w:cs="Times New Roman"/>
          <w:bCs/>
          <w:iCs/>
          <w:lang w:eastAsia="ru-RU"/>
        </w:rPr>
        <w:t>три</w:t>
      </w:r>
      <w:r w:rsidRPr="00B13D4C">
        <w:rPr>
          <w:rFonts w:eastAsia="Times New Roman" w:cs="Times New Roman"/>
          <w:bCs/>
          <w:iCs/>
          <w:lang w:eastAsia="ru-RU"/>
        </w:rPr>
        <w:t xml:space="preserve">) </w:t>
      </w:r>
      <w:r w:rsidR="00B65E16">
        <w:rPr>
          <w:rFonts w:eastAsia="Times New Roman" w:cs="Times New Roman"/>
          <w:bCs/>
          <w:iCs/>
          <w:lang w:eastAsia="ru-RU"/>
        </w:rPr>
        <w:t>года</w:t>
      </w:r>
      <w:r w:rsidRPr="00B13D4C">
        <w:rPr>
          <w:rFonts w:eastAsia="Times New Roman" w:cs="Times New Roman"/>
          <w:bCs/>
          <w:iCs/>
          <w:lang w:eastAsia="ru-RU"/>
        </w:rPr>
        <w:t xml:space="preserve">, предшествующих дате подачи заявки на участие в закупке, договоров (контрактов) </w:t>
      </w:r>
      <w:r w:rsidR="00EC1FC7" w:rsidRPr="00EC1FC7">
        <w:rPr>
          <w:rFonts w:eastAsia="Times New Roman" w:cs="Times New Roman"/>
          <w:bCs/>
          <w:iCs/>
          <w:lang w:eastAsia="ru-RU"/>
        </w:rPr>
        <w:t>предметом которых является техническая поддержка и(или) техническое сопровождение и(или) техническое обслуживание программно-аппаратных комплексов и(или) автоматизированных системы и(или) информационных систем и(или) государственных информационных систем</w:t>
      </w:r>
      <w:r w:rsidRPr="00B13D4C">
        <w:rPr>
          <w:rFonts w:eastAsia="Times New Roman" w:cs="Times New Roman"/>
          <w:iCs/>
          <w:lang w:eastAsia="ru-RU"/>
        </w:rPr>
        <w:t xml:space="preserve"> (А</w:t>
      </w:r>
      <w:r w:rsidRPr="00B13D4C">
        <w:rPr>
          <w:rFonts w:eastAsia="Times New Roman" w:cs="Times New Roman"/>
          <w:iCs/>
          <w:vertAlign w:val="subscript"/>
          <w:lang w:eastAsia="ru-RU"/>
        </w:rPr>
        <w:t>1</w:t>
      </w:r>
      <w:r w:rsidRPr="00B13D4C">
        <w:rPr>
          <w:rFonts w:eastAsia="Times New Roman" w:cs="Times New Roman"/>
          <w:iCs/>
          <w:lang w:eastAsia="ru-RU"/>
        </w:rPr>
        <w:t>)</w:t>
      </w:r>
      <w:r w:rsidRPr="00B13D4C">
        <w:rPr>
          <w:rFonts w:eastAsia="Times New Roman" w:cs="Times New Roman"/>
          <w:lang w:eastAsia="ru-RU"/>
        </w:rPr>
        <w:t>»</w:t>
      </w:r>
    </w:p>
    <w:p w14:paraId="59019253" w14:textId="77777777" w:rsidR="00B13D4C" w:rsidRPr="00B13D4C" w:rsidRDefault="00B13D4C" w:rsidP="005C22A9">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Количество баллов, присуждаемых по детализирующему показателю оценки, определяется по формуле:</w:t>
      </w:r>
    </w:p>
    <w:p w14:paraId="2C575D49" w14:textId="797FF0ED" w:rsidR="00B13D4C" w:rsidRPr="00B13D4C" w:rsidRDefault="00B13D4C" w:rsidP="00B13D4C">
      <w:pPr>
        <w:autoSpaceDE w:val="0"/>
        <w:autoSpaceDN w:val="0"/>
        <w:adjustRightInd w:val="0"/>
        <w:spacing w:line="240" w:lineRule="auto"/>
        <w:ind w:firstLine="709"/>
        <w:rPr>
          <w:rFonts w:eastAsia="Times New Roman" w:cs="Times New Roman"/>
          <w:lang w:val="en-US" w:eastAsia="ru-RU"/>
        </w:rPr>
      </w:pPr>
      <w:r w:rsidRPr="00B13D4C">
        <w:rPr>
          <w:rFonts w:eastAsia="Times New Roman" w:cs="Times New Roman"/>
          <w:noProof/>
          <w:lang w:eastAsia="ru-RU"/>
        </w:rPr>
        <mc:AlternateContent>
          <mc:Choice Requires="wpc">
            <w:drawing>
              <wp:inline distT="0" distB="0" distL="0" distR="0" wp14:anchorId="3FE8AB4A" wp14:editId="0D4DB75C">
                <wp:extent cx="1800225" cy="446405"/>
                <wp:effectExtent l="0" t="0" r="9525" b="10795"/>
                <wp:docPr id="49" name="Полотно 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4"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B509C"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35"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04EEF"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36"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0EDA1"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37"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92C47"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38"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4841F" w14:textId="77777777" w:rsidR="003528A5" w:rsidRDefault="003528A5" w:rsidP="00B13D4C">
                              <w:r>
                                <w:rPr>
                                  <w:color w:val="000000"/>
                                  <w:lang w:val="en-US"/>
                                </w:rPr>
                                <w:t>100</w:t>
                              </w:r>
                            </w:p>
                          </w:txbxContent>
                        </wps:txbx>
                        <wps:bodyPr rot="0" vert="horz" wrap="none" lIns="0" tIns="0" rIns="0" bIns="0" anchor="t" anchorCtr="0" upright="1">
                          <a:spAutoFit/>
                        </wps:bodyPr>
                      </wps:wsp>
                      <wps:wsp>
                        <wps:cNvPr id="39"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D7B7D"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40"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6FA2" w14:textId="77777777" w:rsidR="003528A5" w:rsidRDefault="003528A5" w:rsidP="00B13D4C">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41"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27232" w14:textId="77777777" w:rsidR="003528A5" w:rsidRPr="007B5CC1" w:rsidRDefault="003528A5" w:rsidP="00B13D4C">
                              <w:pPr>
                                <w:rPr>
                                  <w:sz w:val="2"/>
                                  <w:lang w:val="en-US"/>
                                </w:rPr>
                              </w:pPr>
                            </w:p>
                          </w:txbxContent>
                        </wps:txbx>
                        <wps:bodyPr rot="0" vert="horz" wrap="square" lIns="0" tIns="0" rIns="0" bIns="0" anchor="t" anchorCtr="0" upright="1">
                          <a:spAutoFit/>
                        </wps:bodyPr>
                      </wps:wsp>
                      <wps:wsp>
                        <wps:cNvPr id="42"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3A18F" w14:textId="77777777" w:rsidR="003528A5" w:rsidRDefault="003528A5" w:rsidP="00B13D4C">
                              <w:r>
                                <w:rPr>
                                  <w:i/>
                                  <w:iCs/>
                                  <w:color w:val="000000"/>
                                  <w:lang w:val="en-US"/>
                                </w:rPr>
                                <w:t>K</w:t>
                              </w:r>
                            </w:p>
                          </w:txbxContent>
                        </wps:txbx>
                        <wps:bodyPr rot="0" vert="horz" wrap="none" lIns="0" tIns="0" rIns="0" bIns="0" anchor="t" anchorCtr="0" upright="1">
                          <a:spAutoFit/>
                        </wps:bodyPr>
                      </wps:wsp>
                      <wps:wsp>
                        <wps:cNvPr id="43"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9CA08" w14:textId="77777777" w:rsidR="003528A5" w:rsidRDefault="003528A5" w:rsidP="00B13D4C">
                              <w:r>
                                <w:rPr>
                                  <w:i/>
                                  <w:iCs/>
                                  <w:color w:val="000000"/>
                                  <w:lang w:val="en-US"/>
                                </w:rPr>
                                <w:t>K</w:t>
                              </w:r>
                            </w:p>
                          </w:txbxContent>
                        </wps:txbx>
                        <wps:bodyPr rot="0" vert="horz" wrap="none" lIns="0" tIns="0" rIns="0" bIns="0" anchor="t" anchorCtr="0" upright="1">
                          <a:spAutoFit/>
                        </wps:bodyPr>
                      </wps:wsp>
                      <wps:wsp>
                        <wps:cNvPr id="44"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8200" w14:textId="77777777" w:rsidR="003528A5" w:rsidRDefault="003528A5" w:rsidP="00B13D4C">
                              <w:r>
                                <w:rPr>
                                  <w:i/>
                                  <w:iCs/>
                                  <w:color w:val="000000"/>
                                  <w:lang w:val="en-US"/>
                                </w:rPr>
                                <w:t>K</w:t>
                              </w:r>
                            </w:p>
                          </w:txbxContent>
                        </wps:txbx>
                        <wps:bodyPr rot="0" vert="horz" wrap="none" lIns="0" tIns="0" rIns="0" bIns="0" anchor="t" anchorCtr="0" upright="1">
                          <a:spAutoFit/>
                        </wps:bodyPr>
                      </wps:wsp>
                      <wps:wsp>
                        <wps:cNvPr id="45"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025D3" w14:textId="77777777" w:rsidR="003528A5" w:rsidRDefault="003528A5" w:rsidP="00B13D4C">
                              <w:r>
                                <w:rPr>
                                  <w:i/>
                                  <w:iCs/>
                                  <w:color w:val="000000"/>
                                  <w:lang w:val="en-US"/>
                                </w:rPr>
                                <w:t>З</w:t>
                              </w:r>
                            </w:p>
                          </w:txbxContent>
                        </wps:txbx>
                        <wps:bodyPr rot="0" vert="horz" wrap="none" lIns="0" tIns="0" rIns="0" bIns="0" anchor="t" anchorCtr="0" upright="1">
                          <a:spAutoFit/>
                        </wps:bodyPr>
                      </wps:wsp>
                      <wps:wsp>
                        <wps:cNvPr id="46"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7D1BE" w14:textId="77777777" w:rsidR="003528A5" w:rsidRPr="003A32B0" w:rsidRDefault="003528A5" w:rsidP="00B13D4C">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47"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62171" w14:textId="77777777" w:rsidR="003528A5" w:rsidRDefault="003528A5" w:rsidP="00B13D4C">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48"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DC776" w14:textId="77777777" w:rsidR="003528A5" w:rsidRDefault="003528A5" w:rsidP="00B13D4C">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3FE8AB4A" id="Полотно 49"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3A1B509C" w14:textId="77777777" w:rsidR="003528A5" w:rsidRDefault="003528A5" w:rsidP="00B13D4C">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44F04EEF" w14:textId="77777777" w:rsidR="003528A5" w:rsidRDefault="003528A5" w:rsidP="00B13D4C">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210EDA1" w14:textId="77777777" w:rsidR="003528A5" w:rsidRDefault="003528A5" w:rsidP="00B13D4C">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E792C47" w14:textId="77777777" w:rsidR="003528A5" w:rsidRDefault="003528A5" w:rsidP="00B13D4C">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9A4841F" w14:textId="77777777" w:rsidR="003528A5" w:rsidRDefault="003528A5" w:rsidP="00B13D4C">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76D7B7D" w14:textId="77777777" w:rsidR="003528A5" w:rsidRDefault="003528A5" w:rsidP="00B13D4C">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E276FA2" w14:textId="77777777" w:rsidR="003528A5" w:rsidRDefault="003528A5" w:rsidP="00B13D4C">
                        <w:proofErr w:type="gramStart"/>
                        <w:r>
                          <w:rPr>
                            <w:color w:val="000000"/>
                            <w:sz w:val="14"/>
                            <w:szCs w:val="14"/>
                            <w:lang w:val="en-US"/>
                          </w:rPr>
                          <w:t>max</w:t>
                        </w:r>
                        <w:proofErr w:type="gramEnd"/>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09F27232" w14:textId="77777777" w:rsidR="003528A5" w:rsidRPr="007B5CC1" w:rsidRDefault="003528A5" w:rsidP="00B13D4C">
                        <w:pPr>
                          <w:rPr>
                            <w:sz w:val="2"/>
                            <w:lang w:val="en-US"/>
                          </w:rPr>
                        </w:pPr>
                      </w:p>
                    </w:txbxContent>
                  </v:textbox>
                </v:rect>
                <v:rect id="Rectangle 13" o:spid="_x0000_s1036"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3513A18F" w14:textId="77777777" w:rsidR="003528A5" w:rsidRDefault="003528A5" w:rsidP="00B13D4C">
                        <w:r>
                          <w:rPr>
                            <w:i/>
                            <w:iCs/>
                            <w:color w:val="000000"/>
                            <w:lang w:val="en-US"/>
                          </w:rPr>
                          <w:t>K</w:t>
                        </w:r>
                      </w:p>
                    </w:txbxContent>
                  </v:textbox>
                </v:rect>
                <v:rect id="Rectangle 14" o:spid="_x0000_s1037"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4D29CA08" w14:textId="77777777" w:rsidR="003528A5" w:rsidRDefault="003528A5" w:rsidP="00B13D4C">
                        <w:r>
                          <w:rPr>
                            <w:i/>
                            <w:iCs/>
                            <w:color w:val="000000"/>
                            <w:lang w:val="en-US"/>
                          </w:rPr>
                          <w:t>K</w:t>
                        </w:r>
                      </w:p>
                    </w:txbxContent>
                  </v:textbox>
                </v:rect>
                <v:rect id="Rectangle 15" o:spid="_x0000_s1038"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7388200" w14:textId="77777777" w:rsidR="003528A5" w:rsidRDefault="003528A5" w:rsidP="00B13D4C">
                        <w:r>
                          <w:rPr>
                            <w:i/>
                            <w:iCs/>
                            <w:color w:val="000000"/>
                            <w:lang w:val="en-US"/>
                          </w:rPr>
                          <w:t>K</w:t>
                        </w:r>
                      </w:p>
                    </w:txbxContent>
                  </v:textbox>
                </v:rect>
                <v:rect id="Rectangle 16" o:spid="_x0000_s1039"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DE025D3" w14:textId="77777777" w:rsidR="003528A5" w:rsidRDefault="003528A5" w:rsidP="00B13D4C">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0B17D1BE" w14:textId="77777777" w:rsidR="003528A5" w:rsidRPr="003A32B0" w:rsidRDefault="003528A5" w:rsidP="00B13D4C">
                        <w:pPr>
                          <w:rPr>
                            <w:sz w:val="32"/>
                          </w:rPr>
                        </w:pPr>
                        <w:r w:rsidRPr="00BB33F0">
                          <w:rPr>
                            <w:sz w:val="32"/>
                            <w:lang w:val="en-US"/>
                          </w:rPr>
                          <w:t>A</w:t>
                        </w:r>
                        <w:r>
                          <w:rPr>
                            <w:vertAlign w:val="subscript"/>
                          </w:rPr>
                          <w:t>2</w:t>
                        </w:r>
                      </w:p>
                    </w:txbxContent>
                  </v:textbox>
                </v:rect>
                <v:rect id="Rectangle 18" o:spid="_x0000_s1041"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2BD62171" w14:textId="77777777" w:rsidR="003528A5" w:rsidRDefault="003528A5" w:rsidP="00B13D4C">
                        <w:proofErr w:type="spellStart"/>
                        <w:proofErr w:type="gramStart"/>
                        <w:r>
                          <w:rPr>
                            <w:i/>
                            <w:iCs/>
                            <w:color w:val="000000"/>
                            <w:sz w:val="14"/>
                            <w:szCs w:val="14"/>
                            <w:lang w:val="en-US"/>
                          </w:rPr>
                          <w:t>i</w:t>
                        </w:r>
                        <w:proofErr w:type="spellEnd"/>
                        <w:proofErr w:type="gramEnd"/>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50CDC776" w14:textId="77777777" w:rsidR="003528A5" w:rsidRDefault="003528A5" w:rsidP="00B13D4C">
                        <w:r>
                          <w:rPr>
                            <w:rFonts w:ascii="Symbol" w:hAnsi="Symbol" w:cs="Symbol"/>
                            <w:color w:val="000000"/>
                            <w:lang w:val="en-US"/>
                          </w:rPr>
                          <w:t></w:t>
                        </w:r>
                      </w:p>
                    </w:txbxContent>
                  </v:textbox>
                </v:rect>
                <w10:anchorlock/>
              </v:group>
            </w:pict>
          </mc:Fallback>
        </mc:AlternateContent>
      </w:r>
    </w:p>
    <w:p w14:paraId="2EA278E9"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 xml:space="preserve">где: </w:t>
      </w:r>
    </w:p>
    <w:p w14:paraId="2A054FBF" w14:textId="367FFAF1"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детализирующего показателя оценки (КЗ=0,</w:t>
      </w:r>
      <w:r w:rsidR="00EC1FC7">
        <w:rPr>
          <w:rFonts w:eastAsia="Times New Roman" w:cs="Times New Roman"/>
          <w:lang w:eastAsia="ru-RU"/>
        </w:rPr>
        <w:t>5</w:t>
      </w:r>
      <w:r w:rsidRPr="00B13D4C">
        <w:rPr>
          <w:rFonts w:eastAsia="Times New Roman" w:cs="Times New Roman"/>
          <w:lang w:eastAsia="ru-RU"/>
        </w:rPr>
        <w:t>);</w:t>
      </w:r>
    </w:p>
    <w:p w14:paraId="28D128B5"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lastRenderedPageBreak/>
        <w:t>К</w:t>
      </w:r>
      <w:proofErr w:type="spellStart"/>
      <w:r w:rsidRPr="00B13D4C">
        <w:rPr>
          <w:rFonts w:eastAsia="Times New Roman" w:cs="Times New Roman"/>
          <w:vertAlign w:val="subscript"/>
          <w:lang w:val="en-US" w:eastAsia="ru-RU"/>
        </w:rPr>
        <w:t>i</w:t>
      </w:r>
      <w:proofErr w:type="spellEnd"/>
      <w:r w:rsidRPr="00B13D4C">
        <w:rPr>
          <w:rFonts w:eastAsia="Times New Roman" w:cs="Times New Roman"/>
          <w:vertAlign w:val="subscript"/>
          <w:lang w:eastAsia="ru-RU"/>
        </w:rPr>
        <w:t xml:space="preserve"> </w:t>
      </w:r>
      <w:r w:rsidRPr="00B13D4C">
        <w:rPr>
          <w:rFonts w:eastAsia="Times New Roman" w:cs="Times New Roman"/>
          <w:lang w:eastAsia="ru-RU"/>
        </w:rPr>
        <w:t>- предложение участника закупки, заявка которого оценивается;</w:t>
      </w:r>
    </w:p>
    <w:p w14:paraId="7B1364D1"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r w:rsidRPr="00B13D4C">
        <w:rPr>
          <w:rFonts w:eastAsia="Times New Roman" w:cs="Times New Roman"/>
          <w:vertAlign w:val="subscript"/>
          <w:lang w:val="en-US" w:eastAsia="ru-RU"/>
        </w:rPr>
        <w:t>max</w:t>
      </w:r>
      <w:r w:rsidRPr="00B13D4C">
        <w:rPr>
          <w:rFonts w:eastAsia="Times New Roman" w:cs="Times New Roman"/>
          <w:vertAlign w:val="subscript"/>
          <w:lang w:eastAsia="ru-RU"/>
        </w:rPr>
        <w:t xml:space="preserve"> </w:t>
      </w:r>
      <w:r w:rsidRPr="00B13D4C">
        <w:rPr>
          <w:rFonts w:eastAsia="Times New Roman" w:cs="Times New Roman"/>
          <w:lang w:eastAsia="ru-RU"/>
        </w:rPr>
        <w:t>- максимальное предложение из предложений участников закупки по детализирующему показателю критерия оценки, сделанное участником.</w:t>
      </w:r>
    </w:p>
    <w:p w14:paraId="320FA78E" w14:textId="77777777" w:rsidR="00B13D4C" w:rsidRPr="00B13D4C" w:rsidRDefault="00B13D4C" w:rsidP="00B13D4C">
      <w:pPr>
        <w:spacing w:line="240" w:lineRule="auto"/>
        <w:ind w:firstLine="709"/>
        <w:rPr>
          <w:rFonts w:eastAsia="Times New Roman" w:cs="Times New Roman"/>
          <w:lang w:eastAsia="ru-RU"/>
        </w:rPr>
      </w:pPr>
      <w:r w:rsidRPr="00B13D4C">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1D9BAF5B" w14:textId="77777777" w:rsidR="00B13D4C" w:rsidRPr="00B13D4C" w:rsidRDefault="00B13D4C" w:rsidP="00B13D4C">
      <w:pPr>
        <w:shd w:val="clear" w:color="auto" w:fill="FFFFFF"/>
        <w:spacing w:line="240" w:lineRule="auto"/>
        <w:ind w:firstLine="709"/>
        <w:rPr>
          <w:rFonts w:eastAsia="Times New Roman" w:cs="Times New Roman"/>
          <w:lang w:eastAsia="ru-RU"/>
        </w:rPr>
      </w:pPr>
      <w:r w:rsidRPr="00B13D4C">
        <w:rPr>
          <w:rFonts w:eastAsia="Times New Roman" w:cs="Times New Roman"/>
          <w:lang w:eastAsia="ru-RU"/>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14:paraId="78A2F572" w14:textId="77777777" w:rsidR="00B13D4C" w:rsidRPr="00B13D4C" w:rsidRDefault="00B13D4C" w:rsidP="00B13D4C">
      <w:pPr>
        <w:shd w:val="clear" w:color="auto" w:fill="FFFFFF"/>
        <w:spacing w:line="240" w:lineRule="auto"/>
        <w:ind w:firstLine="709"/>
        <w:rPr>
          <w:rFonts w:eastAsia="Times New Roman" w:cs="Times New Roman"/>
          <w:lang w:eastAsia="ru-RU"/>
        </w:rPr>
      </w:pPr>
      <w:r w:rsidRPr="00B13D4C">
        <w:rPr>
          <w:rFonts w:eastAsia="Times New Roman" w:cs="Times New Roman"/>
          <w:lang w:eastAsia="ru-RU"/>
        </w:rPr>
        <w:t>Участнику, не представившему информацию по показателю, присваивается 0 баллов.</w:t>
      </w:r>
    </w:p>
    <w:p w14:paraId="1EAF09E2" w14:textId="2242DD12" w:rsidR="00B13D4C" w:rsidRPr="00B13D4C" w:rsidRDefault="00B13D4C" w:rsidP="00B13D4C">
      <w:pPr>
        <w:autoSpaceDE w:val="0"/>
        <w:autoSpaceDN w:val="0"/>
        <w:adjustRightInd w:val="0"/>
        <w:spacing w:line="240" w:lineRule="auto"/>
        <w:ind w:firstLine="709"/>
        <w:rPr>
          <w:rFonts w:eastAsia="Times New Roman" w:cs="Times New Roman"/>
          <w:b/>
          <w:lang w:eastAsia="ru-RU"/>
        </w:rPr>
      </w:pPr>
      <w:r w:rsidRPr="00B13D4C">
        <w:rPr>
          <w:rFonts w:eastAsia="Times New Roman" w:cs="Times New Roman"/>
          <w:lang w:eastAsia="ru-RU"/>
        </w:rPr>
        <w:t>4.2</w:t>
      </w:r>
      <w:r w:rsidRPr="00B13D4C">
        <w:rPr>
          <w:rFonts w:eastAsia="Times New Roman" w:cs="Times New Roman"/>
          <w:b/>
          <w:lang w:eastAsia="ru-RU"/>
        </w:rPr>
        <w:t xml:space="preserve"> Оценка по детализирующему</w:t>
      </w:r>
      <w:r w:rsidRPr="00B13D4C">
        <w:rPr>
          <w:rFonts w:eastAsia="Times New Roman" w:cs="Times New Roman"/>
          <w:b/>
          <w:bCs/>
          <w:lang w:eastAsia="ru-RU"/>
        </w:rPr>
        <w:t xml:space="preserve"> показателю оценки 2</w:t>
      </w:r>
      <w:r w:rsidRPr="00B13D4C">
        <w:rPr>
          <w:rFonts w:eastAsia="Times New Roman" w:cs="Times New Roman"/>
          <w:b/>
          <w:lang w:eastAsia="ru-RU"/>
        </w:rPr>
        <w:t xml:space="preserve"> </w:t>
      </w:r>
      <w:r w:rsidRPr="00B13D4C">
        <w:rPr>
          <w:rFonts w:eastAsia="Times New Roman" w:cs="Times New Roman"/>
          <w:lang w:eastAsia="ru-RU"/>
        </w:rPr>
        <w:t>«</w:t>
      </w:r>
      <w:r w:rsidRPr="00B13D4C">
        <w:rPr>
          <w:rFonts w:eastAsia="Times New Roman" w:cs="Times New Roman"/>
          <w:bCs/>
          <w:iCs/>
          <w:lang w:eastAsia="ru-RU"/>
        </w:rPr>
        <w:t xml:space="preserve">Наибольшая цена одного из исполненных за последние </w:t>
      </w:r>
      <w:r w:rsidR="00B65E16">
        <w:rPr>
          <w:rFonts w:eastAsia="Times New Roman" w:cs="Times New Roman"/>
          <w:bCs/>
          <w:iCs/>
          <w:lang w:eastAsia="ru-RU"/>
        </w:rPr>
        <w:t>3</w:t>
      </w:r>
      <w:r w:rsidRPr="00B13D4C">
        <w:rPr>
          <w:rFonts w:eastAsia="Times New Roman" w:cs="Times New Roman"/>
          <w:bCs/>
          <w:iCs/>
          <w:lang w:eastAsia="ru-RU"/>
        </w:rPr>
        <w:t xml:space="preserve"> (</w:t>
      </w:r>
      <w:r w:rsidR="00B65E16">
        <w:rPr>
          <w:rFonts w:eastAsia="Times New Roman" w:cs="Times New Roman"/>
          <w:bCs/>
          <w:iCs/>
          <w:lang w:eastAsia="ru-RU"/>
        </w:rPr>
        <w:t>три</w:t>
      </w:r>
      <w:r w:rsidRPr="00B13D4C">
        <w:rPr>
          <w:rFonts w:eastAsia="Times New Roman" w:cs="Times New Roman"/>
          <w:bCs/>
          <w:iCs/>
          <w:lang w:eastAsia="ru-RU"/>
        </w:rPr>
        <w:t xml:space="preserve">) </w:t>
      </w:r>
      <w:r w:rsidR="00B65E16">
        <w:rPr>
          <w:rFonts w:eastAsia="Times New Roman" w:cs="Times New Roman"/>
          <w:bCs/>
          <w:iCs/>
          <w:lang w:eastAsia="ru-RU"/>
        </w:rPr>
        <w:t>года</w:t>
      </w:r>
      <w:r w:rsidRPr="00B13D4C">
        <w:rPr>
          <w:rFonts w:eastAsia="Times New Roman" w:cs="Times New Roman"/>
          <w:bCs/>
          <w:iCs/>
          <w:lang w:eastAsia="ru-RU"/>
        </w:rPr>
        <w:t xml:space="preserve">, предшествующих дате подачи заявки на участие в закупке, договоров (контрактов), </w:t>
      </w:r>
      <w:r w:rsidR="00EC1FC7" w:rsidRPr="00EC1FC7">
        <w:rPr>
          <w:rFonts w:eastAsia="Times New Roman" w:cs="Times New Roman"/>
          <w:bCs/>
          <w:iCs/>
          <w:lang w:eastAsia="ru-RU"/>
        </w:rPr>
        <w:t xml:space="preserve">предметом которых является техническая поддержка и(или) техническое сопровождение и(или) техническое обслуживание программно-аппаратных комплексов и(или) автоматизированных системы и(или) информационных систем и(или) государственных информационных систем </w:t>
      </w:r>
      <w:r w:rsidRPr="00B13D4C">
        <w:rPr>
          <w:rFonts w:eastAsia="Times New Roman" w:cs="Times New Roman"/>
          <w:bCs/>
          <w:iCs/>
          <w:lang w:eastAsia="ru-RU"/>
        </w:rPr>
        <w:t>(А</w:t>
      </w:r>
      <w:r w:rsidRPr="00B13D4C">
        <w:rPr>
          <w:rFonts w:eastAsia="Times New Roman" w:cs="Times New Roman"/>
          <w:bCs/>
          <w:iCs/>
          <w:vertAlign w:val="subscript"/>
          <w:lang w:eastAsia="ru-RU"/>
        </w:rPr>
        <w:t>2</w:t>
      </w:r>
      <w:r w:rsidRPr="00B13D4C">
        <w:rPr>
          <w:rFonts w:eastAsia="Times New Roman" w:cs="Times New Roman"/>
          <w:bCs/>
          <w:iCs/>
          <w:lang w:eastAsia="ru-RU"/>
        </w:rPr>
        <w:t>)</w:t>
      </w:r>
      <w:r w:rsidRPr="00B13D4C">
        <w:rPr>
          <w:rFonts w:eastAsia="Times New Roman" w:cs="Times New Roman"/>
          <w:lang w:eastAsia="ru-RU"/>
        </w:rPr>
        <w:t>»</w:t>
      </w:r>
    </w:p>
    <w:p w14:paraId="3C1AD322"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Количество баллов, присуждаемых по детализирующему показателю оценки, определяется по формуле:</w:t>
      </w:r>
    </w:p>
    <w:p w14:paraId="6C228362" w14:textId="2A2486FA" w:rsidR="00B13D4C" w:rsidRPr="00B13D4C" w:rsidRDefault="00B13D4C" w:rsidP="00B13D4C">
      <w:pPr>
        <w:autoSpaceDE w:val="0"/>
        <w:autoSpaceDN w:val="0"/>
        <w:adjustRightInd w:val="0"/>
        <w:spacing w:line="240" w:lineRule="auto"/>
        <w:ind w:firstLine="709"/>
        <w:rPr>
          <w:rFonts w:eastAsia="Times New Roman" w:cs="Times New Roman"/>
          <w:lang w:val="en-US" w:eastAsia="ru-RU"/>
        </w:rPr>
      </w:pPr>
      <w:r w:rsidRPr="00B13D4C">
        <w:rPr>
          <w:rFonts w:eastAsia="Times New Roman" w:cs="Times New Roman"/>
          <w:noProof/>
          <w:lang w:eastAsia="ru-RU"/>
        </w:rPr>
        <mc:AlternateContent>
          <mc:Choice Requires="wpc">
            <w:drawing>
              <wp:inline distT="0" distB="0" distL="0" distR="0" wp14:anchorId="5C00150A" wp14:editId="2D36CB5D">
                <wp:extent cx="1800225" cy="446405"/>
                <wp:effectExtent l="0" t="0" r="9525" b="10795"/>
                <wp:docPr id="33"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9EACA"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19"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CD50"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20"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E255"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21"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7E385"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22"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917AD" w14:textId="77777777" w:rsidR="003528A5" w:rsidRDefault="003528A5" w:rsidP="00B13D4C">
                              <w:r>
                                <w:rPr>
                                  <w:color w:val="000000"/>
                                  <w:lang w:val="en-US"/>
                                </w:rPr>
                                <w:t>100</w:t>
                              </w:r>
                            </w:p>
                          </w:txbxContent>
                        </wps:txbx>
                        <wps:bodyPr rot="0" vert="horz" wrap="none" lIns="0" tIns="0" rIns="0" bIns="0" anchor="t" anchorCtr="0" upright="1">
                          <a:spAutoFit/>
                        </wps:bodyPr>
                      </wps:wsp>
                      <wps:wsp>
                        <wps:cNvPr id="23"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D5E35" w14:textId="77777777" w:rsidR="003528A5" w:rsidRDefault="003528A5" w:rsidP="00B13D4C">
                              <w:r>
                                <w:rPr>
                                  <w:color w:val="000000"/>
                                  <w:lang w:val="en-US"/>
                                </w:rPr>
                                <w:t>*</w:t>
                              </w:r>
                            </w:p>
                          </w:txbxContent>
                        </wps:txbx>
                        <wps:bodyPr rot="0" vert="horz" wrap="none" lIns="0" tIns="0" rIns="0" bIns="0" anchor="t" anchorCtr="0" upright="1">
                          <a:spAutoFit/>
                        </wps:bodyPr>
                      </wps:wsp>
                      <wps:wsp>
                        <wps:cNvPr id="24"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2196C" w14:textId="77777777" w:rsidR="003528A5" w:rsidRDefault="003528A5" w:rsidP="00B13D4C">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25"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77385" w14:textId="77777777" w:rsidR="003528A5" w:rsidRPr="007B5CC1" w:rsidRDefault="003528A5" w:rsidP="00B13D4C">
                              <w:pPr>
                                <w:rPr>
                                  <w:sz w:val="2"/>
                                  <w:lang w:val="en-US"/>
                                </w:rPr>
                              </w:pPr>
                            </w:p>
                          </w:txbxContent>
                        </wps:txbx>
                        <wps:bodyPr rot="0" vert="horz" wrap="square" lIns="0" tIns="0" rIns="0" bIns="0" anchor="t" anchorCtr="0" upright="1">
                          <a:spAutoFit/>
                        </wps:bodyPr>
                      </wps:wsp>
                      <wps:wsp>
                        <wps:cNvPr id="26"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65456" w14:textId="77777777" w:rsidR="003528A5" w:rsidRDefault="003528A5" w:rsidP="00B13D4C">
                              <w:r>
                                <w:rPr>
                                  <w:i/>
                                  <w:iCs/>
                                  <w:color w:val="000000"/>
                                  <w:lang w:val="en-US"/>
                                </w:rPr>
                                <w:t>K</w:t>
                              </w:r>
                            </w:p>
                          </w:txbxContent>
                        </wps:txbx>
                        <wps:bodyPr rot="0" vert="horz" wrap="none" lIns="0" tIns="0" rIns="0" bIns="0" anchor="t" anchorCtr="0" upright="1">
                          <a:spAutoFit/>
                        </wps:bodyPr>
                      </wps:wsp>
                      <wps:wsp>
                        <wps:cNvPr id="27"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A4EB3" w14:textId="77777777" w:rsidR="003528A5" w:rsidRDefault="003528A5" w:rsidP="00B13D4C">
                              <w:r>
                                <w:rPr>
                                  <w:i/>
                                  <w:iCs/>
                                  <w:color w:val="000000"/>
                                  <w:lang w:val="en-US"/>
                                </w:rPr>
                                <w:t>K</w:t>
                              </w:r>
                            </w:p>
                          </w:txbxContent>
                        </wps:txbx>
                        <wps:bodyPr rot="0" vert="horz" wrap="none" lIns="0" tIns="0" rIns="0" bIns="0" anchor="t" anchorCtr="0" upright="1">
                          <a:spAutoFit/>
                        </wps:bodyPr>
                      </wps:wsp>
                      <wps:wsp>
                        <wps:cNvPr id="28"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CEB46" w14:textId="77777777" w:rsidR="003528A5" w:rsidRDefault="003528A5" w:rsidP="00B13D4C">
                              <w:r>
                                <w:rPr>
                                  <w:i/>
                                  <w:iCs/>
                                  <w:color w:val="000000"/>
                                  <w:lang w:val="en-US"/>
                                </w:rPr>
                                <w:t>K</w:t>
                              </w:r>
                            </w:p>
                          </w:txbxContent>
                        </wps:txbx>
                        <wps:bodyPr rot="0" vert="horz" wrap="none" lIns="0" tIns="0" rIns="0" bIns="0" anchor="t" anchorCtr="0" upright="1">
                          <a:spAutoFit/>
                        </wps:bodyPr>
                      </wps:wsp>
                      <wps:wsp>
                        <wps:cNvPr id="29"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D1CB" w14:textId="77777777" w:rsidR="003528A5" w:rsidRDefault="003528A5" w:rsidP="00B13D4C">
                              <w:r>
                                <w:rPr>
                                  <w:i/>
                                  <w:iCs/>
                                  <w:color w:val="000000"/>
                                  <w:lang w:val="en-US"/>
                                </w:rPr>
                                <w:t>З</w:t>
                              </w:r>
                            </w:p>
                          </w:txbxContent>
                        </wps:txbx>
                        <wps:bodyPr rot="0" vert="horz" wrap="none" lIns="0" tIns="0" rIns="0" bIns="0" anchor="t" anchorCtr="0" upright="1">
                          <a:spAutoFit/>
                        </wps:bodyPr>
                      </wps:wsp>
                      <wps:wsp>
                        <wps:cNvPr id="30"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68FF9" w14:textId="77777777" w:rsidR="003528A5" w:rsidRPr="003A32B0" w:rsidRDefault="003528A5" w:rsidP="00B13D4C">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31"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F5DE5" w14:textId="77777777" w:rsidR="003528A5" w:rsidRDefault="003528A5" w:rsidP="00B13D4C">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32"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1EB1" w14:textId="77777777" w:rsidR="003528A5" w:rsidRDefault="003528A5" w:rsidP="00B13D4C">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5C00150A" id="Полотно 33" o:spid="_x0000_s1043"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">
                <v:shape id="_x0000_s1044" type="#_x0000_t75" style="position:absolute;width:18002;height:4464;visibility:visible;mso-wrap-style:square">
                  <v:fill o:detectmouseclick="t"/>
                  <v:path o:connecttype="none"/>
                </v:shape>
                <v:rect id="Rectangle 5" o:spid="_x0000_s1045"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169EACA" w14:textId="77777777" w:rsidR="003528A5" w:rsidRDefault="003528A5" w:rsidP="00B13D4C">
                        <w:r>
                          <w:rPr>
                            <w:color w:val="000000"/>
                            <w:lang w:val="en-US"/>
                          </w:rPr>
                          <w:t>)</w:t>
                        </w:r>
                      </w:p>
                    </w:txbxContent>
                  </v:textbox>
                </v:rect>
                <v:rect id="Rectangle 6" o:spid="_x0000_s1046"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3CFACD50" w14:textId="77777777" w:rsidR="003528A5" w:rsidRDefault="003528A5" w:rsidP="00B13D4C">
                        <w:r>
                          <w:rPr>
                            <w:color w:val="000000"/>
                            <w:lang w:val="en-US"/>
                          </w:rPr>
                          <w:t>/</w:t>
                        </w:r>
                      </w:p>
                    </w:txbxContent>
                  </v:textbox>
                </v:rect>
                <v:rect id="Rectangle 7" o:spid="_x0000_s1047"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042E255" w14:textId="77777777" w:rsidR="003528A5" w:rsidRDefault="003528A5" w:rsidP="00B13D4C">
                        <w:r>
                          <w:rPr>
                            <w:color w:val="000000"/>
                            <w:lang w:val="en-US"/>
                          </w:rPr>
                          <w:t>(</w:t>
                        </w:r>
                      </w:p>
                    </w:txbxContent>
                  </v:textbox>
                </v:rect>
                <v:rect id="Rectangle 8" o:spid="_x0000_s1048"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1C7E385" w14:textId="77777777" w:rsidR="003528A5" w:rsidRDefault="003528A5" w:rsidP="00B13D4C">
                        <w:r>
                          <w:rPr>
                            <w:color w:val="000000"/>
                            <w:lang w:val="en-US"/>
                          </w:rPr>
                          <w:t>*</w:t>
                        </w:r>
                      </w:p>
                    </w:txbxContent>
                  </v:textbox>
                </v:rect>
                <v:rect id="Rectangle 9" o:spid="_x0000_s1049"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60917AD" w14:textId="77777777" w:rsidR="003528A5" w:rsidRDefault="003528A5" w:rsidP="00B13D4C">
                        <w:r>
                          <w:rPr>
                            <w:color w:val="000000"/>
                            <w:lang w:val="en-US"/>
                          </w:rPr>
                          <w:t>100</w:t>
                        </w:r>
                      </w:p>
                    </w:txbxContent>
                  </v:textbox>
                </v:rect>
                <v:rect id="Rectangle 10" o:spid="_x0000_s1050"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19D5E35" w14:textId="77777777" w:rsidR="003528A5" w:rsidRDefault="003528A5" w:rsidP="00B13D4C">
                        <w:r>
                          <w:rPr>
                            <w:color w:val="000000"/>
                            <w:lang w:val="en-US"/>
                          </w:rPr>
                          <w:t>*</w:t>
                        </w:r>
                      </w:p>
                    </w:txbxContent>
                  </v:textbox>
                </v:rect>
                <v:rect id="Rectangle 11" o:spid="_x0000_s1051"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432196C" w14:textId="77777777" w:rsidR="003528A5" w:rsidRDefault="003528A5" w:rsidP="00B13D4C">
                        <w:proofErr w:type="gramStart"/>
                        <w:r>
                          <w:rPr>
                            <w:color w:val="000000"/>
                            <w:sz w:val="14"/>
                            <w:szCs w:val="14"/>
                            <w:lang w:val="en-US"/>
                          </w:rPr>
                          <w:t>max</w:t>
                        </w:r>
                        <w:proofErr w:type="gramEnd"/>
                      </w:p>
                    </w:txbxContent>
                  </v:textbox>
                </v:rect>
                <v:rect id="Rectangle 12" o:spid="_x0000_s1052"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txQAAANsAAAAPAAAAZHJzL2Rvd25yZXYueG1sRI9Ba8JA&#10;FITvBf/D8gQvRTcGW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CLD8/txQAAANsAAAAP&#10;AAAAAAAAAAAAAAAAAAcCAABkcnMvZG93bnJldi54bWxQSwUGAAAAAAMAAwC3AAAA+QIAAAAA&#10;" filled="f" stroked="f">
                  <v:textbox style="mso-fit-shape-to-text:t" inset="0,0,0,0">
                    <w:txbxContent>
                      <w:p w14:paraId="41177385" w14:textId="77777777" w:rsidR="003528A5" w:rsidRPr="007B5CC1" w:rsidRDefault="003528A5" w:rsidP="00B13D4C">
                        <w:pPr>
                          <w:rPr>
                            <w:sz w:val="2"/>
                            <w:lang w:val="en-US"/>
                          </w:rPr>
                        </w:pPr>
                      </w:p>
                    </w:txbxContent>
                  </v:textbox>
                </v:rect>
                <v:rect id="Rectangle 13" o:spid="_x0000_s1053"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0D465456" w14:textId="77777777" w:rsidR="003528A5" w:rsidRDefault="003528A5" w:rsidP="00B13D4C">
                        <w:r>
                          <w:rPr>
                            <w:i/>
                            <w:iCs/>
                            <w:color w:val="000000"/>
                            <w:lang w:val="en-US"/>
                          </w:rPr>
                          <w:t>K</w:t>
                        </w:r>
                      </w:p>
                    </w:txbxContent>
                  </v:textbox>
                </v:rect>
                <v:rect id="Rectangle 14" o:spid="_x0000_s1054"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1DA4EB3" w14:textId="77777777" w:rsidR="003528A5" w:rsidRDefault="003528A5" w:rsidP="00B13D4C">
                        <w:r>
                          <w:rPr>
                            <w:i/>
                            <w:iCs/>
                            <w:color w:val="000000"/>
                            <w:lang w:val="en-US"/>
                          </w:rPr>
                          <w:t>K</w:t>
                        </w:r>
                      </w:p>
                    </w:txbxContent>
                  </v:textbox>
                </v:rect>
                <v:rect id="Rectangle 15" o:spid="_x0000_s1055"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6E8CEB46" w14:textId="77777777" w:rsidR="003528A5" w:rsidRDefault="003528A5" w:rsidP="00B13D4C">
                        <w:r>
                          <w:rPr>
                            <w:i/>
                            <w:iCs/>
                            <w:color w:val="000000"/>
                            <w:lang w:val="en-US"/>
                          </w:rPr>
                          <w:t>K</w:t>
                        </w:r>
                      </w:p>
                    </w:txbxContent>
                  </v:textbox>
                </v:rect>
                <v:rect id="Rectangle 16" o:spid="_x0000_s1056"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939D1CB" w14:textId="77777777" w:rsidR="003528A5" w:rsidRDefault="003528A5" w:rsidP="00B13D4C">
                        <w:r>
                          <w:rPr>
                            <w:i/>
                            <w:iCs/>
                            <w:color w:val="000000"/>
                            <w:lang w:val="en-US"/>
                          </w:rPr>
                          <w:t>З</w:t>
                        </w:r>
                      </w:p>
                    </w:txbxContent>
                  </v:textbox>
                </v:rect>
                <v:rect id="Rectangle 17" o:spid="_x0000_s1057"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DC68FF9" w14:textId="77777777" w:rsidR="003528A5" w:rsidRPr="003A32B0" w:rsidRDefault="003528A5" w:rsidP="00B13D4C">
                        <w:pPr>
                          <w:rPr>
                            <w:sz w:val="32"/>
                          </w:rPr>
                        </w:pPr>
                        <w:r w:rsidRPr="00BB33F0">
                          <w:rPr>
                            <w:sz w:val="32"/>
                            <w:lang w:val="en-US"/>
                          </w:rPr>
                          <w:t>A</w:t>
                        </w:r>
                        <w:r>
                          <w:rPr>
                            <w:vertAlign w:val="subscript"/>
                          </w:rPr>
                          <w:t>2</w:t>
                        </w:r>
                      </w:p>
                    </w:txbxContent>
                  </v:textbox>
                </v:rect>
                <v:rect id="Rectangle 18" o:spid="_x0000_s1058"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480F5DE5" w14:textId="77777777" w:rsidR="003528A5" w:rsidRDefault="003528A5" w:rsidP="00B13D4C">
                        <w:proofErr w:type="spellStart"/>
                        <w:proofErr w:type="gramStart"/>
                        <w:r>
                          <w:rPr>
                            <w:i/>
                            <w:iCs/>
                            <w:color w:val="000000"/>
                            <w:sz w:val="14"/>
                            <w:szCs w:val="14"/>
                            <w:lang w:val="en-US"/>
                          </w:rPr>
                          <w:t>i</w:t>
                        </w:r>
                        <w:proofErr w:type="spellEnd"/>
                        <w:proofErr w:type="gramEnd"/>
                      </w:p>
                    </w:txbxContent>
                  </v:textbox>
                </v:rect>
                <v:rect id="Rectangle 19" o:spid="_x0000_s1059"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48601EB1" w14:textId="77777777" w:rsidR="003528A5" w:rsidRDefault="003528A5" w:rsidP="00B13D4C">
                        <w:r>
                          <w:rPr>
                            <w:rFonts w:ascii="Symbol" w:hAnsi="Symbol" w:cs="Symbol"/>
                            <w:color w:val="000000"/>
                            <w:lang w:val="en-US"/>
                          </w:rPr>
                          <w:t></w:t>
                        </w:r>
                      </w:p>
                    </w:txbxContent>
                  </v:textbox>
                </v:rect>
                <w10:anchorlock/>
              </v:group>
            </w:pict>
          </mc:Fallback>
        </mc:AlternateContent>
      </w:r>
    </w:p>
    <w:p w14:paraId="0317441C"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 xml:space="preserve">где: </w:t>
      </w:r>
    </w:p>
    <w:p w14:paraId="2E9CA33D" w14:textId="16D224FA"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КЗ - коэффициент значимости детализирующего показателя оценки (КЗ=0,</w:t>
      </w:r>
      <w:r w:rsidR="00EC1FC7">
        <w:rPr>
          <w:rFonts w:eastAsia="Times New Roman" w:cs="Times New Roman"/>
          <w:lang w:eastAsia="ru-RU"/>
        </w:rPr>
        <w:t>5</w:t>
      </w:r>
      <w:r w:rsidRPr="00B13D4C">
        <w:rPr>
          <w:rFonts w:eastAsia="Times New Roman" w:cs="Times New Roman"/>
          <w:lang w:eastAsia="ru-RU"/>
        </w:rPr>
        <w:t>);</w:t>
      </w:r>
    </w:p>
    <w:p w14:paraId="4A2F366D"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proofErr w:type="spellStart"/>
      <w:r w:rsidRPr="00B13D4C">
        <w:rPr>
          <w:rFonts w:eastAsia="Times New Roman" w:cs="Times New Roman"/>
          <w:vertAlign w:val="subscript"/>
          <w:lang w:val="en-US" w:eastAsia="ru-RU"/>
        </w:rPr>
        <w:t>i</w:t>
      </w:r>
      <w:proofErr w:type="spellEnd"/>
      <w:r w:rsidRPr="00B13D4C">
        <w:rPr>
          <w:rFonts w:eastAsia="Times New Roman" w:cs="Times New Roman"/>
          <w:vertAlign w:val="subscript"/>
          <w:lang w:eastAsia="ru-RU"/>
        </w:rPr>
        <w:t xml:space="preserve"> </w:t>
      </w:r>
      <w:r w:rsidRPr="00B13D4C">
        <w:rPr>
          <w:rFonts w:eastAsia="Times New Roman" w:cs="Times New Roman"/>
          <w:lang w:eastAsia="ru-RU"/>
        </w:rPr>
        <w:t>- предложение участника закупки, заявка которого оценивается;</w:t>
      </w:r>
    </w:p>
    <w:p w14:paraId="1047C739"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К</w:t>
      </w:r>
      <w:r w:rsidRPr="00B13D4C">
        <w:rPr>
          <w:rFonts w:eastAsia="Times New Roman" w:cs="Times New Roman"/>
          <w:vertAlign w:val="subscript"/>
          <w:lang w:val="en-US" w:eastAsia="ru-RU"/>
        </w:rPr>
        <w:t>max</w:t>
      </w:r>
      <w:r w:rsidRPr="00B13D4C">
        <w:rPr>
          <w:rFonts w:eastAsia="Times New Roman" w:cs="Times New Roman"/>
          <w:vertAlign w:val="subscript"/>
          <w:lang w:eastAsia="ru-RU"/>
        </w:rPr>
        <w:t xml:space="preserve"> </w:t>
      </w:r>
      <w:r w:rsidRPr="00B13D4C">
        <w:rPr>
          <w:rFonts w:eastAsia="Times New Roman" w:cs="Times New Roman"/>
          <w:lang w:eastAsia="ru-RU"/>
        </w:rPr>
        <w:t>- максимальное предложение из предложений участников закупки по детализирующему показателю критерия оценки, сделанное участником.</w:t>
      </w:r>
    </w:p>
    <w:p w14:paraId="2CB27E18" w14:textId="77777777" w:rsidR="00B13D4C" w:rsidRPr="00B13D4C" w:rsidRDefault="00B13D4C" w:rsidP="00B13D4C">
      <w:pPr>
        <w:autoSpaceDE w:val="0"/>
        <w:autoSpaceDN w:val="0"/>
        <w:adjustRightInd w:val="0"/>
        <w:spacing w:line="240" w:lineRule="auto"/>
        <w:ind w:firstLine="709"/>
        <w:rPr>
          <w:rFonts w:eastAsia="Times New Roman" w:cs="Times New Roman"/>
          <w:lang w:eastAsia="ru-RU"/>
        </w:rPr>
      </w:pPr>
      <w:r w:rsidRPr="00B13D4C">
        <w:rPr>
          <w:rFonts w:eastAsia="Times New Roman" w:cs="Times New Roman"/>
          <w:lang w:eastAsia="ru-RU"/>
        </w:rPr>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569C34E3" w:rsidR="00C976FF" w:rsidRPr="00DF39ED" w:rsidRDefault="00B13D4C" w:rsidP="00B13D4C">
      <w:pPr>
        <w:shd w:val="clear" w:color="auto" w:fill="FFFFFF"/>
        <w:spacing w:line="240" w:lineRule="auto"/>
        <w:ind w:firstLine="709"/>
      </w:pPr>
      <w:r w:rsidRPr="00B13D4C">
        <w:rPr>
          <w:rFonts w:eastAsia="Times New Roman" w:cs="Times New Roman"/>
          <w:lang w:eastAsia="ru-RU"/>
        </w:rPr>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4A57FAB4" w14:textId="2C39BB1C" w:rsidR="006E00D5" w:rsidRPr="00DF39ED" w:rsidRDefault="006E00D5" w:rsidP="00A05AD2">
      <w:pPr>
        <w:autoSpaceDE w:val="0"/>
        <w:autoSpaceDN w:val="0"/>
        <w:adjustRightInd w:val="0"/>
        <w:spacing w:line="240" w:lineRule="auto"/>
        <w:jc w:val="center"/>
        <w:rPr>
          <w:rFonts w:eastAsia="Times New Roman" w:cs="Times New Roman"/>
          <w:b/>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6"/>
          <w:footerReference w:type="default" r:id="rId17"/>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61D05325"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3528A5">
        <w:rPr>
          <w:rFonts w:eastAsia="Times New Roman" w:cs="Times New Roman"/>
          <w:b/>
          <w:bCs/>
          <w:lang w:eastAsia="ru-RU"/>
        </w:rPr>
        <w:t>08</w:t>
      </w:r>
      <w:r w:rsidR="00FC7E4B" w:rsidRPr="00DF39ED">
        <w:rPr>
          <w:rFonts w:eastAsia="Times New Roman" w:cs="Times New Roman"/>
          <w:b/>
          <w:bCs/>
          <w:lang w:eastAsia="ru-RU"/>
        </w:rPr>
        <w:t>.</w:t>
      </w:r>
      <w:r w:rsidR="003528A5">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1416B">
        <w:rPr>
          <w:rFonts w:eastAsia="Times New Roman" w:cs="Times New Roman"/>
          <w:b/>
          <w:bCs/>
          <w:lang w:eastAsia="ru-RU"/>
        </w:rPr>
        <w:t>ДЦТ-171</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1AEB940F" w:rsidR="00617822" w:rsidRDefault="00EC1FC7" w:rsidP="005C22A9">
      <w:pPr>
        <w:spacing w:after="240" w:line="240" w:lineRule="auto"/>
        <w:ind w:firstLine="709"/>
        <w:rPr>
          <w:rFonts w:eastAsia="Calibri" w:cs="Times New Roman"/>
        </w:rPr>
      </w:pPr>
      <w:r w:rsidRPr="00EC1FC7">
        <w:rPr>
          <w:rFonts w:eastAsia="Calibri" w:cs="Times New Roman"/>
          <w:bCs/>
        </w:rPr>
        <w:t>Начальная (максимальная) цена</w:t>
      </w:r>
      <w:r w:rsidRPr="00EC1FC7">
        <w:rPr>
          <w:rFonts w:eastAsia="Calibri" w:cs="Times New Roman"/>
        </w:rPr>
        <w:t xml:space="preserve"> </w:t>
      </w:r>
      <w:r>
        <w:rPr>
          <w:rFonts w:eastAsia="Calibri" w:cs="Times New Roman"/>
          <w:bCs/>
        </w:rPr>
        <w:t>договора</w:t>
      </w:r>
      <w:r w:rsidRPr="00EC1FC7">
        <w:rPr>
          <w:rFonts w:eastAsia="Calibri" w:cs="Times New Roman"/>
          <w:bCs/>
        </w:rPr>
        <w:t xml:space="preserve">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7AC9F90D" w14:textId="2418CE4C" w:rsidR="00927887" w:rsidRPr="00DF39ED" w:rsidRDefault="00962E1F" w:rsidP="005C22A9">
      <w:pPr>
        <w:spacing w:before="24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8"/>
          <w:footerReference w:type="first" r:id="rId19"/>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22562692"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3528A5">
        <w:rPr>
          <w:rFonts w:eastAsia="Times New Roman" w:cs="Times New Roman"/>
          <w:b/>
          <w:bCs/>
          <w:lang w:eastAsia="ru-RU"/>
        </w:rPr>
        <w:t>08</w:t>
      </w:r>
      <w:r w:rsidR="00FC7E4B" w:rsidRPr="00DF39ED">
        <w:rPr>
          <w:rFonts w:eastAsia="Times New Roman" w:cs="Times New Roman"/>
          <w:b/>
          <w:bCs/>
          <w:lang w:eastAsia="ru-RU"/>
        </w:rPr>
        <w:t>.</w:t>
      </w:r>
      <w:r w:rsidR="003528A5">
        <w:rPr>
          <w:rFonts w:eastAsia="Times New Roman" w:cs="Times New Roman"/>
          <w:b/>
          <w:bCs/>
          <w:lang w:eastAsia="ru-RU"/>
        </w:rPr>
        <w:t>05</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C1416B">
        <w:rPr>
          <w:rFonts w:eastAsia="Times New Roman" w:cs="Times New Roman"/>
          <w:b/>
          <w:bCs/>
          <w:lang w:eastAsia="ru-RU"/>
        </w:rPr>
        <w:t>ДЦТ-171</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4C498BA5" w14:textId="77777777" w:rsidR="00BE07A1" w:rsidRPr="00923F8C" w:rsidRDefault="00BE07A1" w:rsidP="00BE07A1">
      <w:pPr>
        <w:widowControl w:val="0"/>
        <w:autoSpaceDE w:val="0"/>
        <w:autoSpaceDN w:val="0"/>
        <w:adjustRightInd w:val="0"/>
        <w:spacing w:line="240" w:lineRule="auto"/>
        <w:jc w:val="center"/>
        <w:rPr>
          <w:b/>
        </w:rPr>
      </w:pPr>
      <w:r w:rsidRPr="00923F8C">
        <w:rPr>
          <w:b/>
        </w:rPr>
        <w:t xml:space="preserve">ДОГОВОР № </w:t>
      </w:r>
    </w:p>
    <w:p w14:paraId="3C7F1CF9" w14:textId="77777777" w:rsidR="00BE07A1" w:rsidRDefault="00BE07A1" w:rsidP="00BE07A1">
      <w:pPr>
        <w:widowControl w:val="0"/>
        <w:tabs>
          <w:tab w:val="left" w:pos="1134"/>
          <w:tab w:val="left" w:pos="1276"/>
        </w:tabs>
        <w:autoSpaceDE w:val="0"/>
        <w:autoSpaceDN w:val="0"/>
        <w:adjustRightInd w:val="0"/>
        <w:spacing w:line="240" w:lineRule="auto"/>
      </w:pPr>
    </w:p>
    <w:p w14:paraId="738742BD" w14:textId="77777777" w:rsidR="00BE07A1" w:rsidRPr="00EA37F3" w:rsidRDefault="00BE07A1" w:rsidP="00BE07A1">
      <w:pPr>
        <w:widowControl w:val="0"/>
        <w:tabs>
          <w:tab w:val="left" w:pos="1134"/>
          <w:tab w:val="left" w:pos="1276"/>
        </w:tabs>
        <w:autoSpaceDE w:val="0"/>
        <w:autoSpaceDN w:val="0"/>
        <w:adjustRightInd w:val="0"/>
        <w:spacing w:line="240" w:lineRule="auto"/>
      </w:pPr>
      <w:r w:rsidRPr="000D7B63">
        <w:t xml:space="preserve">г. </w:t>
      </w:r>
      <w:r>
        <w:t>Москва</w:t>
      </w:r>
      <w:r w:rsidRPr="000D7B63">
        <w:tab/>
      </w:r>
      <w:r w:rsidRPr="000D7B63">
        <w:tab/>
      </w:r>
      <w:r w:rsidRPr="00EA37F3">
        <w:tab/>
      </w:r>
      <w:r>
        <w:tab/>
      </w:r>
      <w:r>
        <w:tab/>
      </w:r>
      <w:r>
        <w:tab/>
        <w:t xml:space="preserve"> </w:t>
      </w:r>
      <w:r w:rsidRPr="00EA37F3">
        <w:tab/>
      </w:r>
      <w:r>
        <w:tab/>
      </w:r>
      <w:r>
        <w:tab/>
      </w:r>
      <w:r>
        <w:tab/>
      </w:r>
      <w:proofErr w:type="gramStart"/>
      <w:r>
        <w:t xml:space="preserve">   «</w:t>
      </w:r>
      <w:proofErr w:type="gramEnd"/>
      <w:r>
        <w:t xml:space="preserve">___» _________ 2026 </w:t>
      </w:r>
      <w:r w:rsidRPr="00EA37F3">
        <w:t>г.</w:t>
      </w:r>
    </w:p>
    <w:p w14:paraId="2718350A" w14:textId="77777777" w:rsidR="00BE07A1" w:rsidRPr="00EA37F3" w:rsidRDefault="00BE07A1" w:rsidP="00BE07A1">
      <w:pPr>
        <w:widowControl w:val="0"/>
        <w:tabs>
          <w:tab w:val="left" w:pos="1134"/>
          <w:tab w:val="left" w:pos="1276"/>
        </w:tabs>
        <w:autoSpaceDE w:val="0"/>
        <w:autoSpaceDN w:val="0"/>
        <w:adjustRightInd w:val="0"/>
        <w:spacing w:line="240" w:lineRule="auto"/>
        <w:ind w:firstLine="709"/>
      </w:pPr>
    </w:p>
    <w:p w14:paraId="66B77528" w14:textId="77777777" w:rsidR="00BE07A1" w:rsidRDefault="00BE07A1" w:rsidP="00BE07A1">
      <w:pPr>
        <w:widowControl w:val="0"/>
        <w:tabs>
          <w:tab w:val="left" w:pos="993"/>
          <w:tab w:val="left" w:pos="1134"/>
        </w:tabs>
        <w:autoSpaceDE w:val="0"/>
        <w:autoSpaceDN w:val="0"/>
        <w:adjustRightInd w:val="0"/>
        <w:spacing w:line="240" w:lineRule="auto"/>
        <w:ind w:firstLine="709"/>
      </w:pPr>
      <w:r w:rsidRPr="00EA37F3">
        <w:rPr>
          <w:b/>
        </w:rPr>
        <w:t>Акционерное общество «</w:t>
      </w:r>
      <w:r>
        <w:rPr>
          <w:b/>
        </w:rPr>
        <w:t xml:space="preserve">КАВКАЗ.РФ» </w:t>
      </w:r>
      <w:r w:rsidRPr="00DA24DA">
        <w:t xml:space="preserve">(АО «КАВКАЗ.РФ»), </w:t>
      </w:r>
      <w:r w:rsidRPr="00EA37F3">
        <w:t xml:space="preserve">именуемое </w:t>
      </w:r>
      <w:r>
        <w:t xml:space="preserve">в </w:t>
      </w:r>
      <w:r w:rsidRPr="00EA37F3">
        <w:t xml:space="preserve">дальнейшем </w:t>
      </w:r>
      <w:r w:rsidRPr="00AC0E7A">
        <w:t>«Заказчик»</w:t>
      </w:r>
      <w:r>
        <w:t xml:space="preserve">, </w:t>
      </w:r>
      <w:r w:rsidRPr="00B378F6">
        <w:t xml:space="preserve">в лице ________________, действующего на основании ___________, с одной стороны, и ______________________, именуемое в дальнейшем </w:t>
      </w:r>
      <w:r>
        <w:t>«</w:t>
      </w:r>
      <w:r w:rsidRPr="00B378F6">
        <w:t>Исполнитель</w:t>
      </w:r>
      <w:r>
        <w:t>»</w:t>
      </w:r>
      <w:r w:rsidRPr="00B378F6">
        <w:t>, в лице ____________________________, действующего на _______________________, с другой стороны, а вместе именуемые Стороны, заключили настоящий договор (далее — Договор) о нижеследующем.</w:t>
      </w:r>
    </w:p>
    <w:p w14:paraId="27166609" w14:textId="77777777" w:rsidR="00BE07A1" w:rsidRPr="000D6875" w:rsidRDefault="00BE07A1" w:rsidP="00BE07A1">
      <w:pPr>
        <w:widowControl w:val="0"/>
        <w:autoSpaceDE w:val="0"/>
        <w:autoSpaceDN w:val="0"/>
        <w:adjustRightInd w:val="0"/>
        <w:spacing w:line="240" w:lineRule="auto"/>
        <w:ind w:firstLine="709"/>
        <w:rPr>
          <w:rFonts w:eastAsia="Calibri"/>
        </w:rPr>
      </w:pPr>
    </w:p>
    <w:p w14:paraId="21552D54" w14:textId="77777777" w:rsidR="00BE07A1" w:rsidRPr="000D4DF2" w:rsidRDefault="00BE07A1" w:rsidP="00BE07A1">
      <w:pPr>
        <w:widowControl w:val="0"/>
        <w:numPr>
          <w:ilvl w:val="0"/>
          <w:numId w:val="103"/>
        </w:numPr>
        <w:autoSpaceDE w:val="0"/>
        <w:autoSpaceDN w:val="0"/>
        <w:adjustRightInd w:val="0"/>
        <w:spacing w:line="240" w:lineRule="auto"/>
        <w:ind w:left="0" w:firstLine="0"/>
        <w:contextualSpacing/>
        <w:jc w:val="center"/>
        <w:rPr>
          <w:b/>
        </w:rPr>
      </w:pPr>
      <w:r w:rsidRPr="000D4DF2">
        <w:rPr>
          <w:b/>
        </w:rPr>
        <w:t xml:space="preserve">ИСПОЛЬЗУЕМЫЕ </w:t>
      </w:r>
      <w:r w:rsidRPr="000D4DF2">
        <w:rPr>
          <w:b/>
          <w:color w:val="000000"/>
        </w:rPr>
        <w:t>ТЕРМИНЫ</w:t>
      </w:r>
    </w:p>
    <w:p w14:paraId="5BB8C2FC" w14:textId="77777777" w:rsidR="00BE07A1" w:rsidRPr="000D4DF2" w:rsidRDefault="00BE07A1" w:rsidP="00BE07A1">
      <w:pPr>
        <w:spacing w:line="240" w:lineRule="auto"/>
        <w:ind w:firstLine="728"/>
        <w:contextualSpacing/>
        <w:rPr>
          <w:color w:val="000000"/>
        </w:rPr>
      </w:pPr>
      <w:r w:rsidRPr="000D4DF2">
        <w:rPr>
          <w:b/>
          <w:color w:val="000000"/>
        </w:rPr>
        <w:t xml:space="preserve">Электронный документооборот (ЭДО) – </w:t>
      </w:r>
      <w:r w:rsidRPr="000D4DF2">
        <w:rPr>
          <w:color w:val="000000"/>
        </w:rPr>
        <w:t>совокупность автоматизированных процессов по работе с документами, представленными в электронном виде.</w:t>
      </w:r>
    </w:p>
    <w:p w14:paraId="5A1D24B9" w14:textId="77777777" w:rsidR="00BE07A1" w:rsidRPr="000D4DF2" w:rsidRDefault="00BE07A1" w:rsidP="00BE07A1">
      <w:pPr>
        <w:spacing w:line="240" w:lineRule="auto"/>
        <w:ind w:firstLine="728"/>
        <w:contextualSpacing/>
        <w:rPr>
          <w:color w:val="000000"/>
        </w:rPr>
      </w:pPr>
      <w:r w:rsidRPr="000D4DF2">
        <w:rPr>
          <w:b/>
          <w:color w:val="000000"/>
        </w:rPr>
        <w:t>Отчетные документы</w:t>
      </w:r>
      <w:r w:rsidRPr="000D4DF2">
        <w:rPr>
          <w:color w:val="000000"/>
        </w:rPr>
        <w:t xml:space="preserve"> –</w:t>
      </w:r>
      <w:r>
        <w:rPr>
          <w:color w:val="000000"/>
        </w:rPr>
        <w:t xml:space="preserve"> </w:t>
      </w:r>
      <w:r w:rsidRPr="000D4DF2">
        <w:rPr>
          <w:color w:val="000000"/>
        </w:rPr>
        <w:t>счета,</w:t>
      </w:r>
      <w:r>
        <w:rPr>
          <w:color w:val="000000"/>
        </w:rPr>
        <w:t xml:space="preserve"> </w:t>
      </w:r>
      <w:r w:rsidRPr="008E0124">
        <w:rPr>
          <w:color w:val="000000"/>
        </w:rPr>
        <w:t>универсальный передаточный документ, утвержден приказом ФНС от 19.12.2023 № ЕД-7-26/970@ (далее – УПД)</w:t>
      </w:r>
      <w:r>
        <w:rPr>
          <w:color w:val="000000"/>
        </w:rPr>
        <w:t xml:space="preserve">, </w:t>
      </w:r>
      <w:r w:rsidRPr="000D4DF2">
        <w:rPr>
          <w:color w:val="000000"/>
        </w:rPr>
        <w:t>акты сверки взаиморасчетов, а также иные документы, обмен которыми осуществляется в рамках настоящего Договора.</w:t>
      </w:r>
    </w:p>
    <w:p w14:paraId="2B16AB9E" w14:textId="77777777" w:rsidR="00BE07A1" w:rsidRPr="000D4DF2" w:rsidRDefault="00BE07A1" w:rsidP="00BE07A1">
      <w:pPr>
        <w:spacing w:line="240" w:lineRule="auto"/>
        <w:ind w:firstLine="728"/>
        <w:contextualSpacing/>
        <w:rPr>
          <w:color w:val="000000"/>
        </w:rPr>
      </w:pPr>
      <w:r w:rsidRPr="000D4DF2">
        <w:rPr>
          <w:b/>
          <w:color w:val="000000"/>
        </w:rPr>
        <w:t>ЭОД</w:t>
      </w:r>
      <w:r w:rsidRPr="000D4DF2">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FC2A125" w14:textId="77777777" w:rsidR="00BE07A1" w:rsidRPr="000D4DF2" w:rsidRDefault="00BE07A1" w:rsidP="00BE07A1">
      <w:pPr>
        <w:spacing w:line="240" w:lineRule="auto"/>
        <w:ind w:firstLine="728"/>
        <w:contextualSpacing/>
        <w:rPr>
          <w:color w:val="000000"/>
        </w:rPr>
      </w:pPr>
      <w:r w:rsidRPr="000D4DF2">
        <w:rPr>
          <w:b/>
          <w:color w:val="000000"/>
        </w:rPr>
        <w:t>ЭП</w:t>
      </w:r>
      <w:r w:rsidRPr="000D4DF2">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8ACCCA1" w14:textId="77777777" w:rsidR="00BE07A1" w:rsidRPr="000D4DF2" w:rsidRDefault="00BE07A1" w:rsidP="00BE07A1">
      <w:pPr>
        <w:tabs>
          <w:tab w:val="left" w:pos="1134"/>
        </w:tabs>
        <w:spacing w:line="240" w:lineRule="auto"/>
        <w:ind w:firstLine="728"/>
        <w:contextualSpacing/>
        <w:rPr>
          <w:color w:val="000000"/>
        </w:rPr>
      </w:pPr>
      <w:r w:rsidRPr="000D4DF2">
        <w:rPr>
          <w:b/>
          <w:color w:val="000000"/>
        </w:rPr>
        <w:t>Оператор ЭДО</w:t>
      </w:r>
      <w:r w:rsidRPr="000D4DF2">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6832FB33" w14:textId="77777777" w:rsidR="00BE07A1" w:rsidRDefault="00BE07A1" w:rsidP="00BE07A1">
      <w:pPr>
        <w:widowControl w:val="0"/>
        <w:tabs>
          <w:tab w:val="left" w:pos="993"/>
          <w:tab w:val="left" w:pos="1134"/>
          <w:tab w:val="left" w:pos="1276"/>
        </w:tabs>
        <w:autoSpaceDE w:val="0"/>
        <w:autoSpaceDN w:val="0"/>
        <w:adjustRightInd w:val="0"/>
        <w:spacing w:line="240" w:lineRule="auto"/>
        <w:rPr>
          <w:rFonts w:eastAsia="Calibri"/>
          <w:b/>
        </w:rPr>
      </w:pPr>
    </w:p>
    <w:p w14:paraId="06DBD502" w14:textId="77777777" w:rsidR="00BE07A1" w:rsidRDefault="00BE07A1" w:rsidP="00BE07A1">
      <w:pPr>
        <w:widowControl w:val="0"/>
        <w:numPr>
          <w:ilvl w:val="0"/>
          <w:numId w:val="103"/>
        </w:numPr>
        <w:autoSpaceDE w:val="0"/>
        <w:autoSpaceDN w:val="0"/>
        <w:adjustRightInd w:val="0"/>
        <w:spacing w:line="240" w:lineRule="auto"/>
        <w:ind w:left="0" w:firstLine="0"/>
        <w:contextualSpacing/>
        <w:jc w:val="center"/>
        <w:rPr>
          <w:rFonts w:eastAsia="Calibri"/>
          <w:b/>
        </w:rPr>
      </w:pPr>
      <w:r>
        <w:rPr>
          <w:rFonts w:eastAsia="Calibri"/>
          <w:b/>
        </w:rPr>
        <w:t>ПРЕДМЕТ ДОГОВОРА</w:t>
      </w:r>
    </w:p>
    <w:p w14:paraId="3A875C68" w14:textId="77777777" w:rsidR="00BE07A1" w:rsidRPr="005605F5" w:rsidRDefault="00BE07A1" w:rsidP="00BE07A1">
      <w:pPr>
        <w:widowControl w:val="0"/>
        <w:suppressAutoHyphens/>
        <w:spacing w:line="240" w:lineRule="auto"/>
        <w:ind w:right="97" w:firstLine="709"/>
      </w:pPr>
      <w:r w:rsidRPr="00DF0EB6">
        <w:rPr>
          <w:rFonts w:eastAsia="Calibri"/>
        </w:rPr>
        <w:t xml:space="preserve">2.1. </w:t>
      </w:r>
      <w:r w:rsidRPr="003C1709">
        <w:t>В соответствии с настоящим Договором Исполнитель принимает на себя обязательства оказать услуг</w:t>
      </w:r>
      <w:r>
        <w:t>у</w:t>
      </w:r>
      <w:r w:rsidRPr="003C1709">
        <w:t xml:space="preserve"> по</w:t>
      </w:r>
      <w:r w:rsidRPr="00DF0EB6">
        <w:rPr>
          <w:bCs/>
        </w:rPr>
        <w:t xml:space="preserve"> предоставлению сертификата на техническую поддержку (далее – «Сертификат») Телекоммуникационной платформы унифицированных коммуникаций «</w:t>
      </w:r>
      <w:proofErr w:type="spellStart"/>
      <w:r w:rsidRPr="00DF0EB6">
        <w:rPr>
          <w:bCs/>
        </w:rPr>
        <w:t>Protei.UC</w:t>
      </w:r>
      <w:proofErr w:type="spellEnd"/>
      <w:r w:rsidRPr="00DF0EB6">
        <w:rPr>
          <w:bCs/>
        </w:rPr>
        <w:t xml:space="preserve">» </w:t>
      </w:r>
      <w:r w:rsidRPr="005605F5">
        <w:t xml:space="preserve">(далее </w:t>
      </w:r>
      <w:r w:rsidRPr="00DF0EB6">
        <w:rPr>
          <w:bCs/>
        </w:rPr>
        <w:t>–</w:t>
      </w:r>
      <w:r w:rsidRPr="005605F5">
        <w:t xml:space="preserve"> «Услуги»). </w:t>
      </w:r>
    </w:p>
    <w:p w14:paraId="75F0E1D6" w14:textId="77777777" w:rsidR="00BE07A1" w:rsidRDefault="00BE07A1" w:rsidP="00BE07A1">
      <w:pPr>
        <w:widowControl w:val="0"/>
        <w:suppressAutoHyphens/>
        <w:spacing w:line="240" w:lineRule="auto"/>
        <w:ind w:right="97" w:firstLine="709"/>
        <w:rPr>
          <w:rFonts w:eastAsia="Calibri"/>
          <w:szCs w:val="20"/>
        </w:rPr>
      </w:pPr>
      <w:r>
        <w:rPr>
          <w:rFonts w:eastAsia="Calibri"/>
          <w:szCs w:val="20"/>
        </w:rPr>
        <w:t>2.2. Содержание, о</w:t>
      </w:r>
      <w:r w:rsidRPr="00B378F6">
        <w:rPr>
          <w:rFonts w:eastAsia="Calibri"/>
          <w:szCs w:val="20"/>
        </w:rPr>
        <w:t xml:space="preserve">бъем, </w:t>
      </w:r>
      <w:r>
        <w:rPr>
          <w:rFonts w:eastAsia="Calibri"/>
          <w:szCs w:val="20"/>
        </w:rPr>
        <w:t xml:space="preserve">место и </w:t>
      </w:r>
      <w:r w:rsidRPr="00B378F6">
        <w:rPr>
          <w:rFonts w:eastAsia="Calibri"/>
          <w:szCs w:val="20"/>
        </w:rPr>
        <w:t xml:space="preserve">порядок оказания Услуг определяются </w:t>
      </w:r>
      <w:r>
        <w:rPr>
          <w:rFonts w:eastAsia="Calibri"/>
          <w:szCs w:val="20"/>
        </w:rPr>
        <w:t>т</w:t>
      </w:r>
      <w:r w:rsidRPr="00B378F6">
        <w:rPr>
          <w:rFonts w:eastAsia="Calibri"/>
          <w:szCs w:val="20"/>
        </w:rPr>
        <w:t>ехническим заданием (</w:t>
      </w:r>
      <w:r>
        <w:rPr>
          <w:rFonts w:eastAsia="Calibri"/>
          <w:szCs w:val="20"/>
        </w:rPr>
        <w:t>п</w:t>
      </w:r>
      <w:r w:rsidRPr="00B378F6">
        <w:rPr>
          <w:rFonts w:eastAsia="Calibri"/>
          <w:szCs w:val="20"/>
        </w:rPr>
        <w:t>риложение №</w:t>
      </w:r>
      <w:r>
        <w:rPr>
          <w:rFonts w:eastAsia="Calibri"/>
          <w:szCs w:val="20"/>
        </w:rPr>
        <w:t xml:space="preserve"> </w:t>
      </w:r>
      <w:r w:rsidRPr="00B378F6">
        <w:rPr>
          <w:rFonts w:eastAsia="Calibri"/>
          <w:szCs w:val="20"/>
        </w:rPr>
        <w:t>1 к настоящему Договору)</w:t>
      </w:r>
      <w:r>
        <w:rPr>
          <w:rFonts w:eastAsia="Calibri"/>
          <w:szCs w:val="20"/>
        </w:rPr>
        <w:t>.</w:t>
      </w:r>
    </w:p>
    <w:p w14:paraId="3514C9B3" w14:textId="77777777" w:rsidR="00BE07A1" w:rsidRDefault="00BE07A1" w:rsidP="00BE07A1">
      <w:pPr>
        <w:widowControl w:val="0"/>
        <w:suppressAutoHyphens/>
        <w:spacing w:line="240" w:lineRule="auto"/>
        <w:ind w:right="97" w:firstLine="709"/>
        <w:rPr>
          <w:rFonts w:eastAsia="Calibri"/>
          <w:szCs w:val="20"/>
        </w:rPr>
      </w:pPr>
      <w:r>
        <w:rPr>
          <w:rFonts w:eastAsia="Calibri"/>
          <w:szCs w:val="20"/>
        </w:rPr>
        <w:t xml:space="preserve">2.3. </w:t>
      </w:r>
      <w:r w:rsidRPr="00DF0EB6">
        <w:rPr>
          <w:rFonts w:eastAsia="Calibri"/>
          <w:szCs w:val="20"/>
        </w:rPr>
        <w:t xml:space="preserve">Наличие Сертификата гарантирует оказание владельцу Сертификата получение услуг </w:t>
      </w:r>
      <w:proofErr w:type="spellStart"/>
      <w:r w:rsidRPr="00DF0EB6">
        <w:rPr>
          <w:rFonts w:eastAsia="Calibri"/>
          <w:szCs w:val="20"/>
        </w:rPr>
        <w:t>постгарантийной</w:t>
      </w:r>
      <w:proofErr w:type="spellEnd"/>
      <w:r w:rsidRPr="00DF0EB6">
        <w:rPr>
          <w:rFonts w:eastAsia="Calibri"/>
          <w:szCs w:val="20"/>
        </w:rPr>
        <w:t xml:space="preserve"> технической поддержки Телекоммуникационной платформы унифицированных коммуникаций «</w:t>
      </w:r>
      <w:proofErr w:type="spellStart"/>
      <w:r w:rsidRPr="00DF0EB6">
        <w:rPr>
          <w:rFonts w:eastAsia="Calibri"/>
          <w:szCs w:val="20"/>
        </w:rPr>
        <w:t>Protei.UC</w:t>
      </w:r>
      <w:proofErr w:type="spellEnd"/>
      <w:r w:rsidRPr="00DF0EB6">
        <w:rPr>
          <w:rFonts w:eastAsia="Calibri"/>
          <w:szCs w:val="20"/>
        </w:rPr>
        <w:t>».</w:t>
      </w:r>
    </w:p>
    <w:p w14:paraId="798AB4B6" w14:textId="6B9E8BEC" w:rsidR="00BE07A1" w:rsidRDefault="00BE07A1" w:rsidP="00BE07A1">
      <w:pPr>
        <w:widowControl w:val="0"/>
        <w:tabs>
          <w:tab w:val="left" w:pos="993"/>
          <w:tab w:val="left" w:pos="1134"/>
          <w:tab w:val="left" w:pos="1276"/>
        </w:tabs>
        <w:autoSpaceDE w:val="0"/>
        <w:autoSpaceDN w:val="0"/>
        <w:adjustRightInd w:val="0"/>
        <w:spacing w:line="240" w:lineRule="auto"/>
        <w:ind w:firstLine="709"/>
      </w:pPr>
      <w:r>
        <w:t>2.4.</w:t>
      </w:r>
      <w:r w:rsidRPr="00DF0EB6">
        <w:t xml:space="preserve"> Срок действия Сертификата – 365</w:t>
      </w:r>
      <w:r>
        <w:t> </w:t>
      </w:r>
      <w:r w:rsidRPr="00DF0EB6">
        <w:t>(триста шестьдесят пять) календарных дней</w:t>
      </w:r>
      <w:r w:rsidR="009E3500">
        <w:t xml:space="preserve"> с даты подписания Акта-приема передачи Сертификата (</w:t>
      </w:r>
      <w:r w:rsidR="001D6B24">
        <w:t>п</w:t>
      </w:r>
      <w:r w:rsidR="009E3500">
        <w:t xml:space="preserve">риложение № 2 к </w:t>
      </w:r>
      <w:r w:rsidR="001D6B24">
        <w:t xml:space="preserve">настоящему </w:t>
      </w:r>
      <w:r w:rsidR="009E3500">
        <w:t>Договору)</w:t>
      </w:r>
      <w:r w:rsidRPr="00DF0EB6">
        <w:t>.</w:t>
      </w:r>
    </w:p>
    <w:p w14:paraId="59439E68" w14:textId="77777777" w:rsidR="00BE07A1" w:rsidRDefault="00BE07A1" w:rsidP="00BE07A1">
      <w:pPr>
        <w:widowControl w:val="0"/>
        <w:tabs>
          <w:tab w:val="left" w:pos="993"/>
          <w:tab w:val="left" w:pos="1134"/>
          <w:tab w:val="left" w:pos="1276"/>
        </w:tabs>
        <w:autoSpaceDE w:val="0"/>
        <w:autoSpaceDN w:val="0"/>
        <w:adjustRightInd w:val="0"/>
        <w:spacing w:line="240" w:lineRule="auto"/>
        <w:ind w:firstLine="709"/>
      </w:pPr>
      <w:r>
        <w:t xml:space="preserve">2.5. </w:t>
      </w:r>
      <w:r w:rsidRPr="00DF0EB6">
        <w:tab/>
        <w:t xml:space="preserve">Срок </w:t>
      </w:r>
      <w:r>
        <w:t>предоставления Сертификата</w:t>
      </w:r>
      <w:r w:rsidRPr="00DF0EB6">
        <w:t xml:space="preserve"> – в течение 10 (десяти) рабочих дней с даты подписания Договора.</w:t>
      </w:r>
    </w:p>
    <w:p w14:paraId="1220D207" w14:textId="77777777" w:rsidR="00BE07A1" w:rsidRDefault="00BE07A1" w:rsidP="00BE07A1">
      <w:pPr>
        <w:widowControl w:val="0"/>
        <w:tabs>
          <w:tab w:val="left" w:pos="993"/>
          <w:tab w:val="left" w:pos="1134"/>
          <w:tab w:val="left" w:pos="1276"/>
        </w:tabs>
        <w:autoSpaceDE w:val="0"/>
        <w:autoSpaceDN w:val="0"/>
        <w:adjustRightInd w:val="0"/>
        <w:spacing w:line="240" w:lineRule="auto"/>
        <w:ind w:firstLine="709"/>
      </w:pPr>
    </w:p>
    <w:p w14:paraId="10260CA5" w14:textId="77777777" w:rsidR="00BE07A1" w:rsidRPr="00503DAC" w:rsidRDefault="00BE07A1" w:rsidP="00BE07A1">
      <w:pPr>
        <w:widowControl w:val="0"/>
        <w:tabs>
          <w:tab w:val="left" w:pos="993"/>
          <w:tab w:val="left" w:pos="1134"/>
          <w:tab w:val="left" w:pos="1276"/>
        </w:tabs>
        <w:autoSpaceDE w:val="0"/>
        <w:autoSpaceDN w:val="0"/>
        <w:adjustRightInd w:val="0"/>
        <w:spacing w:line="240" w:lineRule="auto"/>
        <w:ind w:firstLine="709"/>
      </w:pPr>
    </w:p>
    <w:p w14:paraId="1EBFCEF7" w14:textId="77777777" w:rsidR="00BE07A1" w:rsidRDefault="00BE07A1" w:rsidP="00BE07A1">
      <w:pPr>
        <w:widowControl w:val="0"/>
        <w:numPr>
          <w:ilvl w:val="0"/>
          <w:numId w:val="103"/>
        </w:numPr>
        <w:autoSpaceDE w:val="0"/>
        <w:autoSpaceDN w:val="0"/>
        <w:adjustRightInd w:val="0"/>
        <w:spacing w:line="240" w:lineRule="auto"/>
        <w:ind w:left="0" w:firstLine="0"/>
        <w:contextualSpacing/>
        <w:jc w:val="center"/>
        <w:rPr>
          <w:rFonts w:eastAsia="Calibri"/>
          <w:b/>
        </w:rPr>
      </w:pPr>
      <w:r w:rsidRPr="00EA37F3">
        <w:rPr>
          <w:rFonts w:eastAsia="Calibri"/>
          <w:b/>
        </w:rPr>
        <w:t>ПРАВА И ОБЯЗАННОСТИ СТОРОН</w:t>
      </w:r>
    </w:p>
    <w:p w14:paraId="3F7395F9" w14:textId="77777777" w:rsidR="00BE07A1" w:rsidRPr="009A21DF" w:rsidRDefault="00BE07A1" w:rsidP="00BE07A1">
      <w:pPr>
        <w:pStyle w:val="a9"/>
        <w:widowControl w:val="0"/>
        <w:numPr>
          <w:ilvl w:val="1"/>
          <w:numId w:val="108"/>
        </w:numPr>
        <w:tabs>
          <w:tab w:val="left" w:pos="993"/>
          <w:tab w:val="left" w:pos="1134"/>
          <w:tab w:val="left" w:pos="1276"/>
          <w:tab w:val="num" w:pos="1353"/>
        </w:tabs>
        <w:autoSpaceDE w:val="0"/>
        <w:autoSpaceDN w:val="0"/>
        <w:adjustRightInd w:val="0"/>
        <w:spacing w:line="240" w:lineRule="auto"/>
        <w:ind w:hanging="644"/>
        <w:rPr>
          <w:rFonts w:eastAsia="Calibri"/>
        </w:rPr>
      </w:pPr>
      <w:r w:rsidRPr="009A21DF">
        <w:rPr>
          <w:rFonts w:eastAsia="Calibri"/>
        </w:rPr>
        <w:t xml:space="preserve"> Права и обязанности Заказчика:</w:t>
      </w:r>
    </w:p>
    <w:p w14:paraId="504D4CCB" w14:textId="77777777" w:rsidR="00BE07A1" w:rsidRPr="002F1285" w:rsidRDefault="00BE07A1" w:rsidP="00BE07A1">
      <w:pPr>
        <w:widowControl w:val="0"/>
        <w:numPr>
          <w:ilvl w:val="2"/>
          <w:numId w:val="108"/>
        </w:numPr>
        <w:tabs>
          <w:tab w:val="num" w:pos="360"/>
          <w:tab w:val="left" w:pos="993"/>
          <w:tab w:val="left" w:pos="1134"/>
          <w:tab w:val="left" w:pos="1276"/>
          <w:tab w:val="num" w:pos="1571"/>
        </w:tabs>
        <w:autoSpaceDE w:val="0"/>
        <w:autoSpaceDN w:val="0"/>
        <w:adjustRightInd w:val="0"/>
        <w:spacing w:line="240" w:lineRule="auto"/>
        <w:ind w:left="0" w:firstLine="709"/>
        <w:contextualSpacing/>
      </w:pPr>
      <w:r w:rsidRPr="002F1285">
        <w:t xml:space="preserve">Заказчик обязуется принять и оплатить </w:t>
      </w:r>
      <w:r>
        <w:t xml:space="preserve">Сертификат, принимать </w:t>
      </w:r>
      <w:r w:rsidRPr="002F1285">
        <w:t>Услуги Исполнителя в полном объеме в сроки, предусмотренные в раздел</w:t>
      </w:r>
      <w:r>
        <w:t>ах 4 и</w:t>
      </w:r>
      <w:r w:rsidRPr="002F1285">
        <w:t xml:space="preserve"> </w:t>
      </w:r>
      <w:r>
        <w:t>5</w:t>
      </w:r>
      <w:r w:rsidRPr="002F1285">
        <w:t xml:space="preserve"> настоящего Договора.</w:t>
      </w:r>
    </w:p>
    <w:p w14:paraId="4087F1B2" w14:textId="77777777" w:rsidR="00BE07A1" w:rsidRPr="00EA37F3" w:rsidRDefault="00BE07A1" w:rsidP="00BE07A1">
      <w:pPr>
        <w:widowControl w:val="0"/>
        <w:numPr>
          <w:ilvl w:val="2"/>
          <w:numId w:val="108"/>
        </w:numPr>
        <w:tabs>
          <w:tab w:val="num" w:pos="360"/>
          <w:tab w:val="left" w:pos="993"/>
          <w:tab w:val="left" w:pos="1134"/>
          <w:tab w:val="left" w:pos="1276"/>
          <w:tab w:val="num" w:pos="1571"/>
        </w:tabs>
        <w:autoSpaceDE w:val="0"/>
        <w:autoSpaceDN w:val="0"/>
        <w:adjustRightInd w:val="0"/>
        <w:spacing w:line="240" w:lineRule="auto"/>
        <w:ind w:left="0" w:firstLine="709"/>
        <w:contextualSpacing/>
      </w:pPr>
      <w:r w:rsidRPr="00EA37F3">
        <w:t xml:space="preserve">В процессе оказания Услуг Заказчик имеет право знакомиться с ходом </w:t>
      </w:r>
      <w:r w:rsidRPr="008A2963">
        <w:rPr>
          <w:rFonts w:eastAsia="Calibri"/>
        </w:rPr>
        <w:t>оказания Услуг</w:t>
      </w:r>
      <w:r w:rsidRPr="00EA37F3">
        <w:t>.</w:t>
      </w:r>
    </w:p>
    <w:p w14:paraId="3A500D5C" w14:textId="77777777" w:rsidR="00BE07A1" w:rsidRPr="00EA37F3" w:rsidRDefault="00BE07A1" w:rsidP="00BE07A1">
      <w:pPr>
        <w:widowControl w:val="0"/>
        <w:numPr>
          <w:ilvl w:val="2"/>
          <w:numId w:val="108"/>
        </w:numPr>
        <w:tabs>
          <w:tab w:val="num" w:pos="360"/>
          <w:tab w:val="left" w:pos="993"/>
          <w:tab w:val="left" w:pos="1134"/>
          <w:tab w:val="left" w:pos="1276"/>
          <w:tab w:val="num" w:pos="1571"/>
        </w:tabs>
        <w:autoSpaceDE w:val="0"/>
        <w:autoSpaceDN w:val="0"/>
        <w:adjustRightInd w:val="0"/>
        <w:spacing w:line="240" w:lineRule="auto"/>
        <w:ind w:left="0" w:firstLine="709"/>
        <w:contextualSpacing/>
      </w:pPr>
      <w:r>
        <w:t> </w:t>
      </w:r>
      <w:r w:rsidRPr="00EA37F3">
        <w:t xml:space="preserve">Использовать переданные Исполнителем результаты </w:t>
      </w:r>
      <w:r w:rsidRPr="00EA37F3">
        <w:rPr>
          <w:rFonts w:eastAsia="Calibri"/>
        </w:rPr>
        <w:t>оказания Услуг</w:t>
      </w:r>
      <w:r w:rsidRPr="00EA37F3">
        <w:t xml:space="preserve"> любыми способами, установленными действующим законодательство</w:t>
      </w:r>
      <w:r>
        <w:t xml:space="preserve">м, без каких-либо ограничений и </w:t>
      </w:r>
      <w:r w:rsidRPr="00EA37F3">
        <w:t>согласований с Исполнителем либо третьими лицами.</w:t>
      </w:r>
    </w:p>
    <w:p w14:paraId="2C1D5824" w14:textId="77777777" w:rsidR="00BE07A1" w:rsidRPr="00923F8C" w:rsidRDefault="00BE07A1" w:rsidP="00BE07A1">
      <w:pPr>
        <w:widowControl w:val="0"/>
        <w:numPr>
          <w:ilvl w:val="1"/>
          <w:numId w:val="108"/>
        </w:numPr>
        <w:tabs>
          <w:tab w:val="left" w:pos="993"/>
          <w:tab w:val="left" w:pos="1134"/>
          <w:tab w:val="left" w:pos="1276"/>
          <w:tab w:val="num" w:pos="1353"/>
        </w:tabs>
        <w:autoSpaceDE w:val="0"/>
        <w:autoSpaceDN w:val="0"/>
        <w:adjustRightInd w:val="0"/>
        <w:spacing w:line="240" w:lineRule="auto"/>
        <w:ind w:left="0" w:firstLine="709"/>
        <w:contextualSpacing/>
        <w:rPr>
          <w:rFonts w:eastAsia="Calibri"/>
        </w:rPr>
      </w:pPr>
      <w:r w:rsidRPr="00923F8C">
        <w:rPr>
          <w:rFonts w:eastAsia="Calibri"/>
        </w:rPr>
        <w:t>Права и обязанности Исполнителя:</w:t>
      </w:r>
    </w:p>
    <w:p w14:paraId="7CCB2F1F" w14:textId="77777777" w:rsidR="00BE07A1" w:rsidRPr="00EA37F3" w:rsidRDefault="00BE07A1" w:rsidP="00BE07A1">
      <w:pPr>
        <w:widowControl w:val="0"/>
        <w:numPr>
          <w:ilvl w:val="2"/>
          <w:numId w:val="108"/>
        </w:numPr>
        <w:tabs>
          <w:tab w:val="num" w:pos="360"/>
          <w:tab w:val="left" w:pos="993"/>
          <w:tab w:val="left" w:pos="1134"/>
          <w:tab w:val="left" w:pos="1276"/>
          <w:tab w:val="num" w:pos="1571"/>
        </w:tabs>
        <w:autoSpaceDE w:val="0"/>
        <w:autoSpaceDN w:val="0"/>
        <w:adjustRightInd w:val="0"/>
        <w:spacing w:line="240" w:lineRule="auto"/>
        <w:ind w:left="0" w:firstLine="709"/>
        <w:contextualSpacing/>
      </w:pPr>
      <w:r>
        <w:t> </w:t>
      </w:r>
      <w:r w:rsidRPr="00EA37F3">
        <w:t xml:space="preserve">Исполнитель обязуется </w:t>
      </w:r>
      <w:r>
        <w:t xml:space="preserve">предоставить Сертификат и </w:t>
      </w:r>
      <w:r w:rsidRPr="00EA37F3">
        <w:t xml:space="preserve">надлежащим образом </w:t>
      </w:r>
      <w:r w:rsidRPr="00EA37F3">
        <w:rPr>
          <w:rFonts w:eastAsia="Calibri"/>
        </w:rPr>
        <w:t>оказать Услуги</w:t>
      </w:r>
      <w:r>
        <w:t xml:space="preserve"> в соответствии с техническим заданием (приложение № 1 к настоящему Договору), а также иными условиями Договора</w:t>
      </w:r>
      <w:r w:rsidRPr="00EA37F3">
        <w:t>.</w:t>
      </w:r>
    </w:p>
    <w:p w14:paraId="19DBB47F" w14:textId="77777777" w:rsidR="00BE07A1" w:rsidRPr="00EA37F3" w:rsidRDefault="00BE07A1" w:rsidP="00BE07A1">
      <w:pPr>
        <w:widowControl w:val="0"/>
        <w:numPr>
          <w:ilvl w:val="2"/>
          <w:numId w:val="108"/>
        </w:numPr>
        <w:tabs>
          <w:tab w:val="num" w:pos="360"/>
          <w:tab w:val="left" w:pos="993"/>
          <w:tab w:val="left" w:pos="1134"/>
          <w:tab w:val="left" w:pos="1276"/>
          <w:tab w:val="num" w:pos="1571"/>
        </w:tabs>
        <w:autoSpaceDE w:val="0"/>
        <w:autoSpaceDN w:val="0"/>
        <w:adjustRightInd w:val="0"/>
        <w:spacing w:line="240" w:lineRule="auto"/>
        <w:ind w:left="0" w:firstLine="709"/>
        <w:contextualSpacing/>
      </w:pPr>
      <w:r>
        <w:t>Исполнитель обязуется з</w:t>
      </w:r>
      <w:r w:rsidRPr="00977FE7">
        <w:t xml:space="preserve">накомить Заказчика по </w:t>
      </w:r>
      <w:r>
        <w:t>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1CA825E9" w14:textId="77777777" w:rsidR="00BE07A1" w:rsidRDefault="00BE07A1" w:rsidP="00BE07A1">
      <w:pPr>
        <w:widowControl w:val="0"/>
        <w:numPr>
          <w:ilvl w:val="2"/>
          <w:numId w:val="108"/>
        </w:numPr>
        <w:tabs>
          <w:tab w:val="num" w:pos="360"/>
          <w:tab w:val="left" w:pos="993"/>
          <w:tab w:val="left" w:pos="1134"/>
          <w:tab w:val="left" w:pos="1276"/>
          <w:tab w:val="num" w:pos="1571"/>
        </w:tabs>
        <w:autoSpaceDE w:val="0"/>
        <w:autoSpaceDN w:val="0"/>
        <w:adjustRightInd w:val="0"/>
        <w:spacing w:line="240" w:lineRule="auto"/>
        <w:ind w:left="0" w:firstLine="709"/>
        <w:contextualSpacing/>
      </w:pPr>
      <w:r>
        <w:t> </w:t>
      </w:r>
      <w:r w:rsidRPr="00EA37F3">
        <w:t xml:space="preserve">Исполнитель гарантирует </w:t>
      </w:r>
      <w:r w:rsidRPr="00EA37F3">
        <w:rPr>
          <w:rFonts w:eastAsia="Calibri"/>
        </w:rPr>
        <w:t xml:space="preserve">оказание Услуг </w:t>
      </w:r>
      <w:r w:rsidRPr="00EA37F3">
        <w:t xml:space="preserve">надлежащего качества в соответствии с </w:t>
      </w:r>
      <w:r>
        <w:t xml:space="preserve">техническим заданием (приложение № 1 к Договору) и </w:t>
      </w:r>
      <w:r w:rsidRPr="00EA37F3">
        <w:t xml:space="preserve">условиями настоящего Договора, требованиями законодательства Российской Федерации, стандартами и условиями, установленными в отношении </w:t>
      </w:r>
      <w:r>
        <w:rPr>
          <w:rFonts w:eastAsia="Calibri"/>
        </w:rPr>
        <w:t>такого вида</w:t>
      </w:r>
      <w:r w:rsidRPr="00EA37F3">
        <w:rPr>
          <w:rFonts w:eastAsia="Calibri"/>
        </w:rPr>
        <w:t xml:space="preserve"> Услуг</w:t>
      </w:r>
      <w:r w:rsidRPr="00EA37F3">
        <w:t>.</w:t>
      </w:r>
    </w:p>
    <w:p w14:paraId="79C310D7" w14:textId="77777777" w:rsidR="00BE07A1" w:rsidRPr="00A2247A" w:rsidRDefault="00BE07A1" w:rsidP="00BE07A1">
      <w:pPr>
        <w:widowControl w:val="0"/>
        <w:numPr>
          <w:ilvl w:val="2"/>
          <w:numId w:val="108"/>
        </w:numPr>
        <w:tabs>
          <w:tab w:val="num" w:pos="360"/>
          <w:tab w:val="left" w:pos="993"/>
          <w:tab w:val="left" w:pos="1134"/>
          <w:tab w:val="left" w:pos="1276"/>
          <w:tab w:val="num" w:pos="1571"/>
        </w:tabs>
        <w:autoSpaceDE w:val="0"/>
        <w:autoSpaceDN w:val="0"/>
        <w:adjustRightInd w:val="0"/>
        <w:spacing w:line="240" w:lineRule="auto"/>
        <w:ind w:left="0" w:firstLine="709"/>
        <w:contextualSpacing/>
      </w:pPr>
      <w:r w:rsidRPr="00A2247A">
        <w:t>Немедленно предупредить Заказчика о независящих от Исполнителя обстоятельствах, которые грозят качеству результатов оказываемых Услуг, либо создают невозможность их завершения в срок, установленный настоящим Договором.</w:t>
      </w:r>
    </w:p>
    <w:p w14:paraId="4B6A06F5" w14:textId="77777777" w:rsidR="00BE07A1" w:rsidRDefault="00BE07A1" w:rsidP="00BE07A1">
      <w:pPr>
        <w:widowControl w:val="0"/>
        <w:numPr>
          <w:ilvl w:val="2"/>
          <w:numId w:val="108"/>
        </w:numPr>
        <w:tabs>
          <w:tab w:val="num" w:pos="360"/>
          <w:tab w:val="left" w:pos="993"/>
          <w:tab w:val="left" w:pos="1134"/>
          <w:tab w:val="left" w:pos="1276"/>
          <w:tab w:val="num" w:pos="1571"/>
        </w:tabs>
        <w:autoSpaceDE w:val="0"/>
        <w:autoSpaceDN w:val="0"/>
        <w:adjustRightInd w:val="0"/>
        <w:spacing w:line="240" w:lineRule="auto"/>
        <w:ind w:left="0" w:firstLine="709"/>
        <w:contextualSpacing/>
      </w:pPr>
      <w:r w:rsidRPr="00A2247A">
        <w:t>Выделить одного или несколько сотрудников по взаимодействию с ответственными лицами Заказчика при исполнении обязательств по настоящему Договору. Предоставить Заказчику в течение 5 (пяти) дней со дня заключения настоящего Договора контактные данные, необходимые для оказания услуг: номер телефона, номер факса, адрес электронной почты, документы подтверждающие полномочия назначенных ответственных лиц.</w:t>
      </w:r>
    </w:p>
    <w:p w14:paraId="3D99D2C6" w14:textId="77777777" w:rsidR="00BE07A1" w:rsidRPr="00A2247A" w:rsidRDefault="00BE07A1" w:rsidP="00BE07A1">
      <w:pPr>
        <w:widowControl w:val="0"/>
        <w:numPr>
          <w:ilvl w:val="2"/>
          <w:numId w:val="108"/>
        </w:numPr>
        <w:tabs>
          <w:tab w:val="num" w:pos="360"/>
          <w:tab w:val="left" w:pos="993"/>
          <w:tab w:val="left" w:pos="1134"/>
          <w:tab w:val="left" w:pos="1276"/>
          <w:tab w:val="num" w:pos="1571"/>
        </w:tabs>
        <w:autoSpaceDE w:val="0"/>
        <w:autoSpaceDN w:val="0"/>
        <w:adjustRightInd w:val="0"/>
        <w:spacing w:line="240" w:lineRule="auto"/>
        <w:ind w:left="0" w:firstLine="709"/>
        <w:contextualSpacing/>
      </w:pPr>
      <w:r w:rsidRPr="00A2247A">
        <w:t>Не разглашать информацию, ставшую ему известной в ходе оказания Услуг по настоящему Договору, в том числе информацию о персональных данных, полученных из архивов Заказчика.</w:t>
      </w:r>
    </w:p>
    <w:p w14:paraId="5137D3BD" w14:textId="77777777" w:rsidR="00BE07A1" w:rsidRDefault="00BE07A1" w:rsidP="00BE07A1">
      <w:pPr>
        <w:widowControl w:val="0"/>
        <w:tabs>
          <w:tab w:val="num" w:pos="360"/>
          <w:tab w:val="num" w:pos="720"/>
          <w:tab w:val="left" w:pos="993"/>
          <w:tab w:val="left" w:pos="1134"/>
          <w:tab w:val="left" w:pos="1276"/>
        </w:tabs>
        <w:autoSpaceDE w:val="0"/>
        <w:autoSpaceDN w:val="0"/>
        <w:adjustRightInd w:val="0"/>
        <w:spacing w:line="240" w:lineRule="auto"/>
        <w:ind w:firstLine="709"/>
        <w:contextualSpacing/>
      </w:pPr>
    </w:p>
    <w:p w14:paraId="65C2E362" w14:textId="77777777" w:rsidR="00BE07A1" w:rsidRDefault="00BE07A1" w:rsidP="00BE07A1">
      <w:pPr>
        <w:widowControl w:val="0"/>
        <w:numPr>
          <w:ilvl w:val="0"/>
          <w:numId w:val="108"/>
        </w:numPr>
        <w:autoSpaceDE w:val="0"/>
        <w:autoSpaceDN w:val="0"/>
        <w:adjustRightInd w:val="0"/>
        <w:spacing w:line="240" w:lineRule="auto"/>
        <w:ind w:left="0" w:firstLine="0"/>
        <w:jc w:val="center"/>
        <w:rPr>
          <w:rFonts w:eastAsia="Calibri"/>
          <w:b/>
        </w:rPr>
      </w:pPr>
      <w:r w:rsidRPr="00EA37F3">
        <w:rPr>
          <w:rFonts w:eastAsia="Calibri"/>
          <w:b/>
        </w:rPr>
        <w:t>СРОК И ПОРЯДОК СДАЧИ-ПРИЕМКИ ОКАЗАННЫХ УСЛУГ</w:t>
      </w:r>
    </w:p>
    <w:p w14:paraId="009A0BC2" w14:textId="13FFD082" w:rsidR="00BE07A1" w:rsidRDefault="00BE07A1" w:rsidP="00BE07A1">
      <w:pPr>
        <w:pStyle w:val="a9"/>
        <w:widowControl w:val="0"/>
        <w:numPr>
          <w:ilvl w:val="1"/>
          <w:numId w:val="108"/>
        </w:numPr>
        <w:tabs>
          <w:tab w:val="num" w:pos="993"/>
          <w:tab w:val="left" w:pos="1134"/>
        </w:tabs>
        <w:autoSpaceDE w:val="0"/>
        <w:autoSpaceDN w:val="0"/>
        <w:adjustRightInd w:val="0"/>
        <w:spacing w:line="240" w:lineRule="auto"/>
        <w:ind w:left="0" w:firstLine="709"/>
        <w:rPr>
          <w:rFonts w:eastAsia="Calibri"/>
        </w:rPr>
      </w:pPr>
      <w:r>
        <w:t xml:space="preserve">Исполнитель направляет Заказчику Сертификат, а также </w:t>
      </w:r>
      <w:r w:rsidR="00EC31F6">
        <w:t>Акт</w:t>
      </w:r>
      <w:r w:rsidR="003C7FB0">
        <w:t xml:space="preserve"> приема-передачи (далее – Акт)</w:t>
      </w:r>
      <w:r w:rsidR="00EC31F6">
        <w:t xml:space="preserve"> и счет</w:t>
      </w:r>
      <w:r>
        <w:t>, подтверждающие получение Сертификата.</w:t>
      </w:r>
    </w:p>
    <w:p w14:paraId="30C1CD32" w14:textId="01BD6D3D" w:rsidR="00BE07A1" w:rsidRDefault="00BE07A1" w:rsidP="00BE07A1">
      <w:pPr>
        <w:widowControl w:val="0"/>
        <w:numPr>
          <w:ilvl w:val="1"/>
          <w:numId w:val="108"/>
        </w:numPr>
        <w:tabs>
          <w:tab w:val="left" w:pos="993"/>
          <w:tab w:val="left" w:pos="1134"/>
          <w:tab w:val="left" w:pos="1276"/>
        </w:tabs>
        <w:autoSpaceDE w:val="0"/>
        <w:autoSpaceDN w:val="0"/>
        <w:adjustRightInd w:val="0"/>
        <w:spacing w:line="240" w:lineRule="auto"/>
        <w:ind w:left="0" w:firstLine="709"/>
        <w:contextualSpacing/>
        <w:rPr>
          <w:rFonts w:eastAsia="Calibri"/>
        </w:rPr>
      </w:pPr>
      <w:r w:rsidRPr="006957FF">
        <w:rPr>
          <w:rFonts w:eastAsia="Calibri"/>
        </w:rPr>
        <w:t xml:space="preserve">После предоставления Заказчику </w:t>
      </w:r>
      <w:r w:rsidR="00EC31F6">
        <w:rPr>
          <w:rFonts w:eastAsia="Calibri"/>
        </w:rPr>
        <w:t>Акта</w:t>
      </w:r>
      <w:r w:rsidR="00EC31F6" w:rsidRPr="006957FF">
        <w:rPr>
          <w:rFonts w:eastAsia="Calibri"/>
        </w:rPr>
        <w:t xml:space="preserve"> </w:t>
      </w:r>
      <w:r w:rsidRPr="006957FF">
        <w:rPr>
          <w:rFonts w:eastAsia="Calibri"/>
        </w:rPr>
        <w:t xml:space="preserve">Заказчик обязан рассмотреть и подписать </w:t>
      </w:r>
      <w:r w:rsidR="00EC31F6">
        <w:rPr>
          <w:rFonts w:eastAsia="Calibri"/>
        </w:rPr>
        <w:t>Акт</w:t>
      </w:r>
      <w:r w:rsidR="00EC31F6" w:rsidRPr="006957FF">
        <w:rPr>
          <w:rFonts w:eastAsia="Calibri"/>
        </w:rPr>
        <w:t xml:space="preserve"> </w:t>
      </w:r>
      <w:r w:rsidRPr="006957FF">
        <w:rPr>
          <w:rFonts w:eastAsia="Calibri"/>
        </w:rPr>
        <w:t xml:space="preserve">в течение 10 (десяти) рабочих дней со дня </w:t>
      </w:r>
      <w:r>
        <w:rPr>
          <w:rFonts w:eastAsia="Calibri"/>
        </w:rPr>
        <w:t>направления Исполнителем</w:t>
      </w:r>
      <w:r w:rsidRPr="006957FF">
        <w:rPr>
          <w:rFonts w:eastAsia="Calibri"/>
        </w:rPr>
        <w:t>. Заказчик, имеющий замечания к оказанным Услугам, должен направить Исполнителю в тот же срок мотивированный отказ от подписания</w:t>
      </w:r>
      <w:r>
        <w:rPr>
          <w:rFonts w:eastAsia="Calibri"/>
        </w:rPr>
        <w:t xml:space="preserve"> </w:t>
      </w:r>
      <w:r w:rsidR="00EC31F6">
        <w:rPr>
          <w:rFonts w:eastAsia="Calibri"/>
        </w:rPr>
        <w:t>Акта</w:t>
      </w:r>
      <w:r w:rsidR="00EC31F6" w:rsidRPr="006957FF">
        <w:rPr>
          <w:rFonts w:eastAsia="Calibri"/>
        </w:rPr>
        <w:t xml:space="preserve"> </w:t>
      </w:r>
      <w:r w:rsidRPr="006957FF">
        <w:rPr>
          <w:rFonts w:eastAsia="Calibri"/>
        </w:rPr>
        <w:t>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15E9C817" w14:textId="406E4FD2" w:rsidR="00BE07A1" w:rsidRDefault="00BE07A1" w:rsidP="00BE07A1">
      <w:pPr>
        <w:widowControl w:val="0"/>
        <w:numPr>
          <w:ilvl w:val="1"/>
          <w:numId w:val="108"/>
        </w:numPr>
        <w:tabs>
          <w:tab w:val="left" w:pos="993"/>
          <w:tab w:val="left" w:pos="1134"/>
          <w:tab w:val="left" w:pos="1276"/>
        </w:tabs>
        <w:autoSpaceDE w:val="0"/>
        <w:autoSpaceDN w:val="0"/>
        <w:adjustRightInd w:val="0"/>
        <w:spacing w:line="240" w:lineRule="auto"/>
        <w:ind w:left="0" w:firstLine="709"/>
        <w:contextualSpacing/>
        <w:rPr>
          <w:rFonts w:eastAsia="Calibri"/>
        </w:rPr>
      </w:pPr>
      <w:r w:rsidRPr="00DD4456">
        <w:rPr>
          <w:rFonts w:eastAsia="Calibri"/>
        </w:rPr>
        <w:t xml:space="preserve">Исполнитель </w:t>
      </w:r>
      <w:r>
        <w:rPr>
          <w:rFonts w:eastAsia="Calibri"/>
        </w:rPr>
        <w:t xml:space="preserve">ежеквартально </w:t>
      </w:r>
      <w:r w:rsidRPr="00DD4456">
        <w:rPr>
          <w:rFonts w:eastAsia="Calibri"/>
        </w:rPr>
        <w:t xml:space="preserve">в течение срока действия Сертификата не позднее 3-го числа </w:t>
      </w:r>
      <w:proofErr w:type="gramStart"/>
      <w:r w:rsidRPr="00DD4456">
        <w:rPr>
          <w:rFonts w:eastAsia="Calibri"/>
        </w:rPr>
        <w:t>месяца</w:t>
      </w:r>
      <w:proofErr w:type="gramEnd"/>
      <w:r w:rsidRPr="00DD4456">
        <w:rPr>
          <w:rFonts w:eastAsia="Calibri"/>
        </w:rPr>
        <w:t xml:space="preserve"> следующего за отчетным кварталом передает Заказчику </w:t>
      </w:r>
      <w:r w:rsidR="00EC31F6">
        <w:rPr>
          <w:rFonts w:eastAsia="Calibri"/>
        </w:rPr>
        <w:t>УПД</w:t>
      </w:r>
      <w:r>
        <w:rPr>
          <w:rFonts w:eastAsia="Calibri"/>
        </w:rPr>
        <w:t>, подтверждающи</w:t>
      </w:r>
      <w:r w:rsidR="00BE7A3F">
        <w:rPr>
          <w:rFonts w:eastAsia="Calibri"/>
        </w:rPr>
        <w:t>й</w:t>
      </w:r>
      <w:r w:rsidRPr="00DD4456">
        <w:rPr>
          <w:rFonts w:eastAsia="Calibri"/>
        </w:rPr>
        <w:t xml:space="preserve"> оказанны</w:t>
      </w:r>
      <w:r>
        <w:rPr>
          <w:rFonts w:eastAsia="Calibri"/>
        </w:rPr>
        <w:t>е</w:t>
      </w:r>
      <w:r w:rsidRPr="00DD4456">
        <w:rPr>
          <w:rFonts w:eastAsia="Calibri"/>
        </w:rPr>
        <w:t xml:space="preserve"> Услуг</w:t>
      </w:r>
      <w:r>
        <w:rPr>
          <w:rFonts w:eastAsia="Calibri"/>
        </w:rPr>
        <w:t>и за указанный период</w:t>
      </w:r>
      <w:r w:rsidRPr="00DD4456">
        <w:rPr>
          <w:rFonts w:eastAsia="Calibri"/>
        </w:rPr>
        <w:t>.</w:t>
      </w:r>
    </w:p>
    <w:p w14:paraId="44ADDFED" w14:textId="0EECF91A" w:rsidR="00BE07A1" w:rsidRPr="00DD4456" w:rsidRDefault="00BE07A1" w:rsidP="00BE07A1">
      <w:pPr>
        <w:pStyle w:val="a9"/>
        <w:widowControl w:val="0"/>
        <w:numPr>
          <w:ilvl w:val="1"/>
          <w:numId w:val="108"/>
        </w:numPr>
        <w:tabs>
          <w:tab w:val="num" w:pos="993"/>
          <w:tab w:val="left" w:pos="1134"/>
        </w:tabs>
        <w:autoSpaceDE w:val="0"/>
        <w:autoSpaceDN w:val="0"/>
        <w:adjustRightInd w:val="0"/>
        <w:spacing w:line="240" w:lineRule="auto"/>
        <w:ind w:left="0" w:firstLine="709"/>
        <w:rPr>
          <w:rFonts w:eastAsia="Calibri"/>
        </w:rPr>
      </w:pPr>
      <w:r w:rsidRPr="00695A6B">
        <w:rPr>
          <w:rFonts w:eastAsia="Calibri"/>
        </w:rPr>
        <w:t xml:space="preserve">Исполнение обязательств по настоящему Договору подтверждается подписанием </w:t>
      </w:r>
      <w:r w:rsidR="00EC31F6">
        <w:rPr>
          <w:rFonts w:eastAsia="Calibri"/>
        </w:rPr>
        <w:t xml:space="preserve">Акта </w:t>
      </w:r>
      <w:r>
        <w:rPr>
          <w:rFonts w:eastAsia="Calibri"/>
        </w:rPr>
        <w:t>в соответствии с пунктом 4.1 настоящего Договора и отчетными документами в соответствии с пунктом 4.3 настоящего Договора</w:t>
      </w:r>
      <w:r w:rsidRPr="00695A6B">
        <w:rPr>
          <w:rFonts w:eastAsia="Calibri"/>
        </w:rPr>
        <w:t>.</w:t>
      </w:r>
    </w:p>
    <w:p w14:paraId="5D7466D1" w14:textId="77777777" w:rsidR="00BE07A1" w:rsidRPr="006957FF" w:rsidRDefault="00BE07A1" w:rsidP="00BE07A1">
      <w:pPr>
        <w:widowControl w:val="0"/>
        <w:numPr>
          <w:ilvl w:val="1"/>
          <w:numId w:val="108"/>
        </w:numPr>
        <w:tabs>
          <w:tab w:val="left" w:pos="993"/>
          <w:tab w:val="left" w:pos="1134"/>
          <w:tab w:val="left" w:pos="1276"/>
        </w:tabs>
        <w:autoSpaceDE w:val="0"/>
        <w:autoSpaceDN w:val="0"/>
        <w:adjustRightInd w:val="0"/>
        <w:spacing w:line="240" w:lineRule="auto"/>
        <w:ind w:left="0" w:firstLine="709"/>
        <w:contextualSpacing/>
        <w:rPr>
          <w:rFonts w:eastAsia="Calibri"/>
        </w:rPr>
      </w:pPr>
      <w:r w:rsidRPr="006957FF">
        <w:rPr>
          <w:rFonts w:eastAsia="Calibri"/>
        </w:rPr>
        <w:t xml:space="preserve">Если Заказчик письменно уведомил Исполнителя о необходимости устранения любых замечаний, связанных с оказанием Услуг, а Исполнитель не устранил </w:t>
      </w:r>
      <w:r w:rsidRPr="006957FF">
        <w:rPr>
          <w:rFonts w:eastAsia="Calibri"/>
        </w:rPr>
        <w:lastRenderedPageBreak/>
        <w:t>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55994EAB" w14:textId="24D473B7" w:rsidR="00BE07A1" w:rsidRPr="006957FF" w:rsidRDefault="00BE07A1" w:rsidP="00BE07A1">
      <w:pPr>
        <w:widowControl w:val="0"/>
        <w:numPr>
          <w:ilvl w:val="1"/>
          <w:numId w:val="108"/>
        </w:numPr>
        <w:tabs>
          <w:tab w:val="left" w:pos="993"/>
          <w:tab w:val="left" w:pos="1134"/>
          <w:tab w:val="left" w:pos="1276"/>
        </w:tabs>
        <w:autoSpaceDE w:val="0"/>
        <w:autoSpaceDN w:val="0"/>
        <w:adjustRightInd w:val="0"/>
        <w:spacing w:line="240" w:lineRule="auto"/>
        <w:ind w:left="0" w:firstLine="709"/>
        <w:contextualSpacing/>
        <w:rPr>
          <w:rFonts w:eastAsia="Calibri"/>
        </w:rPr>
      </w:pPr>
      <w:r w:rsidRPr="006957FF">
        <w:rPr>
          <w:rFonts w:eastAsia="Calibri"/>
        </w:rPr>
        <w:t xml:space="preserve">Если в течение срока, определенного пунктом </w:t>
      </w:r>
      <w:r>
        <w:rPr>
          <w:rFonts w:eastAsia="Calibri"/>
        </w:rPr>
        <w:t>4</w:t>
      </w:r>
      <w:r w:rsidRPr="006957FF">
        <w:rPr>
          <w:rFonts w:eastAsia="Calibri"/>
        </w:rPr>
        <w:t>.</w:t>
      </w:r>
      <w:r>
        <w:rPr>
          <w:rFonts w:eastAsia="Calibri"/>
        </w:rPr>
        <w:t>2.</w:t>
      </w:r>
      <w:r w:rsidRPr="006957FF">
        <w:rPr>
          <w:rFonts w:eastAsia="Calibri"/>
        </w:rPr>
        <w:t xml:space="preserve"> настоящего Договора, от Заказчика не поступил подписанный </w:t>
      </w:r>
      <w:r w:rsidR="00BE7A3F">
        <w:rPr>
          <w:rFonts w:eastAsia="Calibri"/>
        </w:rPr>
        <w:t>Акт</w:t>
      </w:r>
      <w:r w:rsidR="00BE7A3F" w:rsidRPr="006957FF">
        <w:rPr>
          <w:rFonts w:eastAsia="Calibri"/>
        </w:rPr>
        <w:t xml:space="preserve"> </w:t>
      </w:r>
      <w:r w:rsidRPr="006957FF">
        <w:rPr>
          <w:rFonts w:eastAsia="Calibri"/>
        </w:rPr>
        <w:t xml:space="preserve">либо список необходимых доработок, то </w:t>
      </w:r>
      <w:r w:rsidR="00BE7A3F">
        <w:rPr>
          <w:rFonts w:eastAsia="Calibri"/>
        </w:rPr>
        <w:t>Акт</w:t>
      </w:r>
      <w:r w:rsidR="00BE7A3F" w:rsidRPr="006957FF">
        <w:rPr>
          <w:rFonts w:eastAsia="Calibri"/>
        </w:rPr>
        <w:t xml:space="preserve"> </w:t>
      </w:r>
      <w:r w:rsidRPr="006957FF">
        <w:rPr>
          <w:rFonts w:eastAsia="Calibri"/>
        </w:rPr>
        <w:t xml:space="preserve">считается подписанным, а </w:t>
      </w:r>
      <w:r>
        <w:rPr>
          <w:rFonts w:eastAsia="Calibri"/>
        </w:rPr>
        <w:t>Сертификат</w:t>
      </w:r>
      <w:r w:rsidRPr="006957FF">
        <w:rPr>
          <w:rFonts w:eastAsia="Calibri"/>
        </w:rPr>
        <w:t xml:space="preserve"> счита</w:t>
      </w:r>
      <w:r>
        <w:rPr>
          <w:rFonts w:eastAsia="Calibri"/>
        </w:rPr>
        <w:t>е</w:t>
      </w:r>
      <w:r w:rsidRPr="006957FF">
        <w:rPr>
          <w:rFonts w:eastAsia="Calibri"/>
        </w:rPr>
        <w:t>тся принятым Заказчиком и подлеж</w:t>
      </w:r>
      <w:r>
        <w:rPr>
          <w:rFonts w:eastAsia="Calibri"/>
        </w:rPr>
        <w:t>и</w:t>
      </w:r>
      <w:r w:rsidRPr="006957FF">
        <w:rPr>
          <w:rFonts w:eastAsia="Calibri"/>
        </w:rPr>
        <w:t xml:space="preserve">т оплате. </w:t>
      </w:r>
    </w:p>
    <w:p w14:paraId="756BE1CA" w14:textId="77777777" w:rsidR="00BE07A1" w:rsidRPr="006957FF" w:rsidRDefault="00BE07A1" w:rsidP="00BE07A1">
      <w:pPr>
        <w:widowControl w:val="0"/>
        <w:numPr>
          <w:ilvl w:val="1"/>
          <w:numId w:val="108"/>
        </w:numPr>
        <w:tabs>
          <w:tab w:val="left" w:pos="993"/>
          <w:tab w:val="left" w:pos="1134"/>
          <w:tab w:val="left" w:pos="1276"/>
        </w:tabs>
        <w:autoSpaceDE w:val="0"/>
        <w:autoSpaceDN w:val="0"/>
        <w:adjustRightInd w:val="0"/>
        <w:spacing w:line="240" w:lineRule="auto"/>
        <w:ind w:left="0" w:firstLine="709"/>
        <w:contextualSpacing/>
        <w:rPr>
          <w:rFonts w:eastAsia="Calibri"/>
        </w:rPr>
      </w:pPr>
      <w:r w:rsidRPr="006957FF">
        <w:rPr>
          <w:rFonts w:eastAsia="Calibri"/>
        </w:rPr>
        <w:t xml:space="preserve">Повторная приемка </w:t>
      </w:r>
      <w:r>
        <w:rPr>
          <w:rFonts w:eastAsia="Calibri"/>
        </w:rPr>
        <w:t>Сертификата</w:t>
      </w:r>
      <w:r w:rsidRPr="006957FF">
        <w:rPr>
          <w:rFonts w:eastAsia="Calibri"/>
        </w:rPr>
        <w:t xml:space="preserve"> после устранения замечаний Заказчика осуществляется в порядке, установленном для первоначальной сдачи-приемки.</w:t>
      </w:r>
    </w:p>
    <w:p w14:paraId="46C20342" w14:textId="77777777" w:rsidR="00BE07A1" w:rsidRDefault="00BE07A1" w:rsidP="00BE07A1">
      <w:pPr>
        <w:widowControl w:val="0"/>
        <w:numPr>
          <w:ilvl w:val="1"/>
          <w:numId w:val="108"/>
        </w:numPr>
        <w:tabs>
          <w:tab w:val="left" w:pos="993"/>
          <w:tab w:val="left" w:pos="1134"/>
          <w:tab w:val="left" w:pos="1276"/>
          <w:tab w:val="left" w:pos="1418"/>
        </w:tabs>
        <w:autoSpaceDE w:val="0"/>
        <w:autoSpaceDN w:val="0"/>
        <w:adjustRightInd w:val="0"/>
        <w:spacing w:line="240" w:lineRule="auto"/>
        <w:ind w:left="0" w:firstLine="709"/>
        <w:contextualSpacing/>
        <w:rPr>
          <w:rFonts w:eastAsia="Calibri"/>
        </w:rPr>
      </w:pPr>
      <w:r w:rsidRPr="006957FF">
        <w:rPr>
          <w:rFonts w:eastAsia="Calibri"/>
        </w:rPr>
        <w:t xml:space="preserve">В случае досрочного </w:t>
      </w:r>
      <w:r>
        <w:rPr>
          <w:rFonts w:eastAsia="Calibri"/>
        </w:rPr>
        <w:t>предоставления Сертификата</w:t>
      </w:r>
      <w:r w:rsidRPr="006957FF">
        <w:rPr>
          <w:rFonts w:eastAsia="Calibri"/>
        </w:rPr>
        <w:t xml:space="preserve"> Исполнитель вправе сдать, а Заказчик вправе принять </w:t>
      </w:r>
      <w:r>
        <w:rPr>
          <w:rFonts w:eastAsia="Calibri"/>
        </w:rPr>
        <w:t>Сертификат</w:t>
      </w:r>
      <w:r w:rsidRPr="006957FF">
        <w:rPr>
          <w:rFonts w:eastAsia="Calibri"/>
        </w:rPr>
        <w:t>.</w:t>
      </w:r>
    </w:p>
    <w:p w14:paraId="1C03E501" w14:textId="77777777" w:rsidR="00BE07A1" w:rsidRDefault="00BE07A1" w:rsidP="00BE07A1">
      <w:pPr>
        <w:widowControl w:val="0"/>
        <w:tabs>
          <w:tab w:val="left" w:pos="993"/>
          <w:tab w:val="left" w:pos="1134"/>
          <w:tab w:val="left" w:pos="1276"/>
          <w:tab w:val="num" w:pos="1353"/>
          <w:tab w:val="left" w:pos="1418"/>
        </w:tabs>
        <w:autoSpaceDE w:val="0"/>
        <w:autoSpaceDN w:val="0"/>
        <w:adjustRightInd w:val="0"/>
        <w:spacing w:line="240" w:lineRule="auto"/>
        <w:ind w:left="709"/>
        <w:contextualSpacing/>
        <w:rPr>
          <w:rFonts w:eastAsia="Calibri"/>
        </w:rPr>
      </w:pPr>
    </w:p>
    <w:p w14:paraId="5C750BA9" w14:textId="77777777" w:rsidR="00BE07A1" w:rsidRDefault="00BE07A1" w:rsidP="00BE07A1">
      <w:pPr>
        <w:widowControl w:val="0"/>
        <w:numPr>
          <w:ilvl w:val="0"/>
          <w:numId w:val="108"/>
        </w:numPr>
        <w:tabs>
          <w:tab w:val="left" w:pos="993"/>
          <w:tab w:val="left" w:pos="1134"/>
          <w:tab w:val="left" w:pos="1276"/>
        </w:tabs>
        <w:autoSpaceDE w:val="0"/>
        <w:autoSpaceDN w:val="0"/>
        <w:adjustRightInd w:val="0"/>
        <w:spacing w:line="240" w:lineRule="auto"/>
        <w:ind w:left="0" w:firstLine="0"/>
        <w:jc w:val="center"/>
        <w:rPr>
          <w:rFonts w:eastAsia="Calibri"/>
          <w:b/>
        </w:rPr>
      </w:pPr>
      <w:r w:rsidRPr="00EA37F3">
        <w:rPr>
          <w:rFonts w:eastAsia="Calibri"/>
          <w:b/>
        </w:rPr>
        <w:t>СТОИМОСТЬ УСЛУГ И ПОРЯДОК РАСЧЕТОВ</w:t>
      </w:r>
    </w:p>
    <w:p w14:paraId="114D4A5C" w14:textId="77777777" w:rsidR="00BE07A1" w:rsidRPr="00C828C1" w:rsidRDefault="00BE07A1" w:rsidP="00BE07A1">
      <w:pPr>
        <w:widowControl w:val="0"/>
        <w:numPr>
          <w:ilvl w:val="1"/>
          <w:numId w:val="108"/>
        </w:numPr>
        <w:autoSpaceDE w:val="0"/>
        <w:autoSpaceDN w:val="0"/>
        <w:adjustRightInd w:val="0"/>
        <w:spacing w:line="240" w:lineRule="auto"/>
        <w:ind w:left="0" w:firstLine="709"/>
        <w:contextualSpacing/>
        <w:rPr>
          <w:rFonts w:eastAsia="Calibri"/>
        </w:rPr>
      </w:pPr>
      <w:r w:rsidRPr="005D7975">
        <w:rPr>
          <w:rFonts w:eastAsia="Calibri"/>
        </w:rPr>
        <w:t>Стоимость оказания Услуг в рамках настоящего Договора составляет</w:t>
      </w:r>
      <w:r w:rsidRPr="005D7975">
        <w:rPr>
          <w:rFonts w:eastAsia="Calibri"/>
          <w:lang w:val="en-AU"/>
        </w:rPr>
        <w:t> </w:t>
      </w:r>
      <w:r w:rsidRPr="005D7975">
        <w:rPr>
          <w:rFonts w:eastAsia="Calibri"/>
        </w:rPr>
        <w:t>________________ (____________________) рублей __ копеек,</w:t>
      </w:r>
      <w:r>
        <w:rPr>
          <w:rFonts w:eastAsia="Calibri"/>
        </w:rPr>
        <w:t xml:space="preserve"> </w:t>
      </w:r>
      <w:r w:rsidRPr="00C828C1">
        <w:rPr>
          <w:rFonts w:eastAsia="Calibri"/>
        </w:rPr>
        <w:t>в том числе НДС в размере, установленном законодательством Российской Федерации на дату исполнения обязательств</w:t>
      </w:r>
      <w:r>
        <w:rPr>
          <w:rFonts w:eastAsia="Calibri"/>
        </w:rPr>
        <w:t xml:space="preserve"> и </w:t>
      </w:r>
      <w:r w:rsidRPr="00C828C1">
        <w:t>включает в себя все затраты, связанные с исполнением настоящего Договора, в том числе налоги, сборы и другие обязательные платежи, оформление необходимой документации, а также прочие расходы Исполнителя, связанные с выполнением им условий настоящего Договора</w:t>
      </w:r>
      <w:r w:rsidRPr="00C828C1">
        <w:rPr>
          <w:rFonts w:eastAsia="Calibri"/>
        </w:rPr>
        <w:t>.</w:t>
      </w:r>
    </w:p>
    <w:p w14:paraId="5D2A577A" w14:textId="25389DB0" w:rsidR="00BE07A1" w:rsidRPr="00045313" w:rsidRDefault="00BE07A1" w:rsidP="00BE07A1">
      <w:pPr>
        <w:widowControl w:val="0"/>
        <w:numPr>
          <w:ilvl w:val="1"/>
          <w:numId w:val="108"/>
        </w:numPr>
        <w:autoSpaceDE w:val="0"/>
        <w:autoSpaceDN w:val="0"/>
        <w:adjustRightInd w:val="0"/>
        <w:spacing w:line="240" w:lineRule="auto"/>
        <w:ind w:left="0" w:firstLine="709"/>
        <w:contextualSpacing/>
        <w:rPr>
          <w:rFonts w:eastAsia="Calibri"/>
        </w:rPr>
      </w:pPr>
      <w:r w:rsidRPr="00045313">
        <w:rPr>
          <w:rFonts w:eastAsia="Calibri"/>
        </w:rPr>
        <w:t xml:space="preserve">Оплата оказанных Услуг производится Заказчиком путем перечисления денежных средств на расчетный счет Исполнителя в течение 7 (семи) рабочих дней с даты подписания </w:t>
      </w:r>
      <w:r w:rsidR="00BE7A3F">
        <w:rPr>
          <w:rFonts w:eastAsia="Calibri"/>
        </w:rPr>
        <w:t>Акта в соответствии с п. 4.2 настоящего Договора</w:t>
      </w:r>
      <w:r w:rsidRPr="00045313">
        <w:rPr>
          <w:rFonts w:eastAsia="Calibri"/>
        </w:rPr>
        <w:t>.</w:t>
      </w:r>
    </w:p>
    <w:p w14:paraId="3C6ADC08" w14:textId="77777777" w:rsidR="00BE07A1" w:rsidRDefault="00BE07A1" w:rsidP="00BE07A1">
      <w:pPr>
        <w:widowControl w:val="0"/>
        <w:numPr>
          <w:ilvl w:val="1"/>
          <w:numId w:val="108"/>
        </w:numPr>
        <w:tabs>
          <w:tab w:val="num" w:pos="360"/>
          <w:tab w:val="left" w:pos="993"/>
          <w:tab w:val="left" w:pos="1134"/>
          <w:tab w:val="left" w:pos="1276"/>
          <w:tab w:val="num" w:pos="1353"/>
        </w:tabs>
        <w:autoSpaceDE w:val="0"/>
        <w:autoSpaceDN w:val="0"/>
        <w:adjustRightInd w:val="0"/>
        <w:spacing w:line="240" w:lineRule="auto"/>
        <w:ind w:left="0" w:firstLine="709"/>
        <w:contextualSpacing/>
        <w:rPr>
          <w:rFonts w:eastAsia="Calibri"/>
        </w:rPr>
      </w:pPr>
      <w:r w:rsidRPr="00EA37F3">
        <w:rPr>
          <w:rFonts w:eastAsia="Calibri"/>
        </w:rPr>
        <w:t xml:space="preserve">Датой оплаты считается дата списания денежных средств с </w:t>
      </w:r>
      <w:r>
        <w:rPr>
          <w:rFonts w:eastAsia="Calibri"/>
        </w:rPr>
        <w:t>расчетного</w:t>
      </w:r>
      <w:r w:rsidRPr="00EA37F3">
        <w:rPr>
          <w:rFonts w:eastAsia="Calibri"/>
        </w:rPr>
        <w:t xml:space="preserve"> счета Заказчика. Местом исполнения денежного обязательства является место нахождения </w:t>
      </w:r>
      <w:r>
        <w:rPr>
          <w:rFonts w:eastAsia="Calibri"/>
        </w:rPr>
        <w:t>банка</w:t>
      </w:r>
      <w:r w:rsidRPr="00EA37F3">
        <w:rPr>
          <w:rFonts w:eastAsia="Calibri"/>
        </w:rPr>
        <w:t>, обслуживающего Заказчика.</w:t>
      </w:r>
    </w:p>
    <w:p w14:paraId="6A87EA48" w14:textId="77777777" w:rsidR="00BE07A1" w:rsidRPr="00EA37F3" w:rsidRDefault="00BE07A1" w:rsidP="00BE07A1">
      <w:pPr>
        <w:widowControl w:val="0"/>
        <w:numPr>
          <w:ilvl w:val="1"/>
          <w:numId w:val="108"/>
        </w:numPr>
        <w:tabs>
          <w:tab w:val="num" w:pos="360"/>
          <w:tab w:val="left" w:pos="993"/>
          <w:tab w:val="left" w:pos="1134"/>
          <w:tab w:val="left" w:pos="1276"/>
          <w:tab w:val="num" w:pos="1353"/>
        </w:tabs>
        <w:autoSpaceDE w:val="0"/>
        <w:autoSpaceDN w:val="0"/>
        <w:adjustRightInd w:val="0"/>
        <w:spacing w:line="240" w:lineRule="auto"/>
        <w:ind w:left="0" w:firstLine="709"/>
        <w:contextualSpacing/>
        <w:rPr>
          <w:rFonts w:eastAsia="Calibri"/>
        </w:rPr>
      </w:pPr>
      <w:r w:rsidRPr="00EA37F3">
        <w:rPr>
          <w:rFonts w:eastAsia="Calibri"/>
        </w:rPr>
        <w:t>Все платежи по настоящему Договору производятся в безналичной форме в российских рублях.</w:t>
      </w:r>
    </w:p>
    <w:p w14:paraId="7B33C204" w14:textId="77777777" w:rsidR="00BE07A1" w:rsidRPr="00EA37F3" w:rsidRDefault="00BE07A1" w:rsidP="00BE07A1">
      <w:pPr>
        <w:widowControl w:val="0"/>
        <w:tabs>
          <w:tab w:val="num" w:pos="-426"/>
          <w:tab w:val="num" w:pos="0"/>
          <w:tab w:val="left" w:pos="993"/>
          <w:tab w:val="left" w:pos="1134"/>
          <w:tab w:val="left" w:pos="1276"/>
        </w:tabs>
        <w:autoSpaceDE w:val="0"/>
        <w:autoSpaceDN w:val="0"/>
        <w:adjustRightInd w:val="0"/>
        <w:spacing w:line="240" w:lineRule="auto"/>
        <w:ind w:firstLine="709"/>
      </w:pPr>
    </w:p>
    <w:p w14:paraId="0BA708F2" w14:textId="77777777" w:rsidR="00BE07A1" w:rsidRDefault="00BE07A1" w:rsidP="00BE07A1">
      <w:pPr>
        <w:widowControl w:val="0"/>
        <w:numPr>
          <w:ilvl w:val="0"/>
          <w:numId w:val="108"/>
        </w:numPr>
        <w:tabs>
          <w:tab w:val="left" w:pos="993"/>
          <w:tab w:val="left" w:pos="1134"/>
          <w:tab w:val="left" w:pos="1276"/>
        </w:tabs>
        <w:autoSpaceDE w:val="0"/>
        <w:autoSpaceDN w:val="0"/>
        <w:adjustRightInd w:val="0"/>
        <w:spacing w:line="240" w:lineRule="auto"/>
        <w:ind w:left="0" w:firstLine="0"/>
        <w:jc w:val="center"/>
        <w:rPr>
          <w:rFonts w:eastAsia="Calibri"/>
          <w:b/>
        </w:rPr>
      </w:pPr>
      <w:r w:rsidRPr="00EA37F3">
        <w:rPr>
          <w:rFonts w:eastAsia="Calibri"/>
          <w:b/>
        </w:rPr>
        <w:t>ОТВЕТСТВЕННОСТЬ СТОРОН</w:t>
      </w:r>
    </w:p>
    <w:p w14:paraId="220ED833" w14:textId="77777777" w:rsidR="00BE07A1" w:rsidRPr="00EA37F3" w:rsidRDefault="00BE07A1" w:rsidP="00BE07A1">
      <w:pPr>
        <w:widowControl w:val="0"/>
        <w:numPr>
          <w:ilvl w:val="1"/>
          <w:numId w:val="108"/>
        </w:numPr>
        <w:tabs>
          <w:tab w:val="left" w:pos="1134"/>
          <w:tab w:val="left" w:pos="1276"/>
        </w:tabs>
        <w:autoSpaceDE w:val="0"/>
        <w:autoSpaceDN w:val="0"/>
        <w:adjustRightInd w:val="0"/>
        <w:spacing w:line="240" w:lineRule="auto"/>
        <w:ind w:left="0" w:firstLine="709"/>
        <w:contextualSpacing/>
        <w:rPr>
          <w:rFonts w:eastAsia="Calibri"/>
        </w:rPr>
      </w:pPr>
      <w:r w:rsidRPr="00EA37F3">
        <w:rPr>
          <w:rFonts w:eastAsia="Calibri"/>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2E88DD6B" w14:textId="77777777" w:rsidR="00BE07A1" w:rsidRPr="00EA37F3" w:rsidRDefault="00BE07A1" w:rsidP="00BE07A1">
      <w:pPr>
        <w:widowControl w:val="0"/>
        <w:tabs>
          <w:tab w:val="num" w:pos="-709"/>
          <w:tab w:val="left" w:pos="1134"/>
          <w:tab w:val="left" w:pos="1276"/>
        </w:tabs>
        <w:autoSpaceDE w:val="0"/>
        <w:autoSpaceDN w:val="0"/>
        <w:adjustRightInd w:val="0"/>
        <w:spacing w:line="240" w:lineRule="auto"/>
        <w:ind w:firstLine="709"/>
        <w:contextualSpacing/>
        <w:rPr>
          <w:rFonts w:eastAsia="Calibri"/>
        </w:rPr>
      </w:pPr>
      <w:r>
        <w:rPr>
          <w:rFonts w:eastAsia="Calibri"/>
        </w:rPr>
        <w:t>6</w:t>
      </w:r>
      <w:r w:rsidRPr="00EA37F3">
        <w:rPr>
          <w:rFonts w:eastAsia="Calibri"/>
        </w:rPr>
        <w:t>.2.</w:t>
      </w:r>
      <w:r w:rsidRPr="00EA37F3">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53A310E3" w14:textId="77777777" w:rsidR="00BE07A1" w:rsidRPr="00EA37F3" w:rsidRDefault="00BE07A1" w:rsidP="00BE07A1">
      <w:pPr>
        <w:widowControl w:val="0"/>
        <w:tabs>
          <w:tab w:val="num" w:pos="-709"/>
          <w:tab w:val="left" w:pos="1134"/>
          <w:tab w:val="left" w:pos="1276"/>
        </w:tabs>
        <w:autoSpaceDE w:val="0"/>
        <w:autoSpaceDN w:val="0"/>
        <w:adjustRightInd w:val="0"/>
        <w:spacing w:line="240" w:lineRule="auto"/>
        <w:ind w:firstLine="709"/>
        <w:contextualSpacing/>
        <w:rPr>
          <w:rFonts w:eastAsia="Calibri"/>
        </w:rPr>
      </w:pPr>
      <w:r>
        <w:rPr>
          <w:rFonts w:eastAsia="Calibri"/>
        </w:rPr>
        <w:t>6</w:t>
      </w:r>
      <w:r w:rsidRPr="00EA37F3">
        <w:rPr>
          <w:rFonts w:eastAsia="Calibri"/>
        </w:rPr>
        <w:t>.</w:t>
      </w:r>
      <w:r>
        <w:rPr>
          <w:rFonts w:eastAsia="Calibri"/>
        </w:rPr>
        <w:t>3</w:t>
      </w:r>
      <w:r w:rsidRPr="00EA37F3">
        <w:rPr>
          <w:rFonts w:eastAsia="Calibri"/>
        </w:rPr>
        <w:t>.</w:t>
      </w:r>
      <w:r w:rsidRPr="00EA37F3">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31CBA517" w14:textId="77777777" w:rsidR="00BE07A1" w:rsidRDefault="00BE07A1" w:rsidP="00BE07A1">
      <w:pPr>
        <w:widowControl w:val="0"/>
        <w:tabs>
          <w:tab w:val="num" w:pos="-709"/>
          <w:tab w:val="left" w:pos="1134"/>
          <w:tab w:val="left" w:pos="1276"/>
        </w:tabs>
        <w:autoSpaceDE w:val="0"/>
        <w:autoSpaceDN w:val="0"/>
        <w:adjustRightInd w:val="0"/>
        <w:spacing w:line="240" w:lineRule="auto"/>
        <w:ind w:firstLine="709"/>
        <w:contextualSpacing/>
        <w:rPr>
          <w:rFonts w:eastAsia="Calibri"/>
        </w:rPr>
      </w:pPr>
      <w:r>
        <w:rPr>
          <w:rFonts w:eastAsia="Calibri"/>
        </w:rPr>
        <w:t>6</w:t>
      </w:r>
      <w:r w:rsidRPr="00EA37F3">
        <w:rPr>
          <w:rFonts w:eastAsia="Calibri"/>
        </w:rPr>
        <w:t>.</w:t>
      </w:r>
      <w:r>
        <w:rPr>
          <w:rFonts w:eastAsia="Calibri"/>
        </w:rPr>
        <w:t>4</w:t>
      </w:r>
      <w:r w:rsidRPr="00EA37F3">
        <w:rPr>
          <w:rFonts w:eastAsia="Calibri"/>
        </w:rPr>
        <w:t>.</w:t>
      </w:r>
      <w:r w:rsidRPr="00EA37F3">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6C8927EA" w14:textId="77777777" w:rsidR="00BE07A1" w:rsidRPr="00EA37F3" w:rsidRDefault="00BE07A1" w:rsidP="00BE07A1">
      <w:pPr>
        <w:widowControl w:val="0"/>
        <w:tabs>
          <w:tab w:val="num" w:pos="-709"/>
          <w:tab w:val="left" w:pos="1134"/>
          <w:tab w:val="left" w:pos="1276"/>
        </w:tabs>
        <w:autoSpaceDE w:val="0"/>
        <w:autoSpaceDN w:val="0"/>
        <w:adjustRightInd w:val="0"/>
        <w:spacing w:line="240" w:lineRule="auto"/>
        <w:ind w:firstLine="709"/>
        <w:contextualSpacing/>
        <w:rPr>
          <w:rFonts w:eastAsia="Calibri"/>
        </w:rPr>
      </w:pPr>
      <w:r>
        <w:rPr>
          <w:rFonts w:eastAsia="Calibri"/>
        </w:rPr>
        <w:t>6</w:t>
      </w:r>
      <w:r w:rsidRPr="00EA37F3">
        <w:rPr>
          <w:rFonts w:eastAsia="Calibri"/>
        </w:rPr>
        <w:t>.</w:t>
      </w:r>
      <w:r>
        <w:rPr>
          <w:rFonts w:eastAsia="Calibri"/>
        </w:rPr>
        <w:t>5.</w:t>
      </w:r>
      <w:r>
        <w:rPr>
          <w:rFonts w:eastAsia="Calibri"/>
        </w:rPr>
        <w:tab/>
        <w:t xml:space="preserve"> Сторона Договора </w:t>
      </w:r>
      <w:r w:rsidRPr="00EA37F3">
        <w:rPr>
          <w:rFonts w:eastAsia="Calibri"/>
        </w:rPr>
        <w:t>имеет право удер</w:t>
      </w:r>
      <w:r>
        <w:rPr>
          <w:rFonts w:eastAsia="Calibri"/>
        </w:rPr>
        <w:t>жать неустойку (пеню, штраф) из причитающихся</w:t>
      </w:r>
      <w:r w:rsidRPr="00EA37F3">
        <w:rPr>
          <w:rFonts w:eastAsia="Calibri"/>
        </w:rPr>
        <w:t xml:space="preserve"> </w:t>
      </w:r>
      <w:r>
        <w:rPr>
          <w:rFonts w:eastAsia="Calibri"/>
        </w:rPr>
        <w:t xml:space="preserve">другой стороне </w:t>
      </w:r>
      <w:r w:rsidRPr="00EA37F3">
        <w:rPr>
          <w:rFonts w:eastAsia="Calibri"/>
        </w:rPr>
        <w:t>платежей</w:t>
      </w:r>
      <w:r>
        <w:rPr>
          <w:rFonts w:eastAsia="Calibri"/>
        </w:rPr>
        <w:t xml:space="preserve"> по Договору</w:t>
      </w:r>
      <w:r w:rsidRPr="00EA37F3">
        <w:rPr>
          <w:rFonts w:eastAsia="Calibri"/>
        </w:rPr>
        <w:t>.</w:t>
      </w:r>
    </w:p>
    <w:p w14:paraId="64CD1D90" w14:textId="77777777" w:rsidR="00BE07A1" w:rsidRPr="00B02D67" w:rsidRDefault="00BE07A1" w:rsidP="00BE07A1">
      <w:pPr>
        <w:widowControl w:val="0"/>
        <w:tabs>
          <w:tab w:val="num" w:pos="-709"/>
        </w:tabs>
        <w:autoSpaceDE w:val="0"/>
        <w:autoSpaceDN w:val="0"/>
        <w:adjustRightInd w:val="0"/>
        <w:spacing w:line="240" w:lineRule="auto"/>
        <w:ind w:firstLine="709"/>
        <w:contextualSpacing/>
        <w:rPr>
          <w:rFonts w:eastAsia="Calibri"/>
        </w:rPr>
      </w:pPr>
      <w:r>
        <w:rPr>
          <w:rFonts w:eastAsia="Calibri"/>
        </w:rPr>
        <w:t>6</w:t>
      </w:r>
      <w:r w:rsidRPr="00B02D67">
        <w:rPr>
          <w:rFonts w:eastAsia="Calibri"/>
        </w:rPr>
        <w:t>.6.</w:t>
      </w:r>
      <w:r w:rsidRPr="00B02D67">
        <w:rPr>
          <w:rFonts w:eastAsia="Calibri"/>
        </w:rPr>
        <w:tab/>
        <w:t xml:space="preserve">Исполнитель вправе начислить Заказчику неустойку за каждый день просрочки, </w:t>
      </w:r>
      <w:r>
        <w:rPr>
          <w:rFonts w:eastAsia="Calibri"/>
        </w:rPr>
        <w:t xml:space="preserve">в </w:t>
      </w:r>
      <w:r w:rsidRPr="00B02D67">
        <w:rPr>
          <w:rFonts w:eastAsia="Calibri"/>
        </w:rPr>
        <w:t>случае если Заказчик нарушил условия оплаты оказанных услуг в размере 0,01% (ноль целых одной сотой процента) от суммы просроченного платежа, но</w:t>
      </w:r>
      <w:r>
        <w:rPr>
          <w:rFonts w:eastAsia="Calibri"/>
        </w:rPr>
        <w:t xml:space="preserve"> не более 5% (пяти процентов) </w:t>
      </w:r>
      <w:r w:rsidRPr="00B02D67">
        <w:rPr>
          <w:rFonts w:eastAsia="Calibri"/>
        </w:rPr>
        <w:t>от суммы просроченного платежа.</w:t>
      </w:r>
    </w:p>
    <w:p w14:paraId="2BF40A56" w14:textId="77777777" w:rsidR="00BE07A1" w:rsidRDefault="00BE07A1" w:rsidP="00BE07A1">
      <w:pPr>
        <w:widowControl w:val="0"/>
        <w:tabs>
          <w:tab w:val="num" w:pos="-709"/>
          <w:tab w:val="left" w:pos="1134"/>
          <w:tab w:val="left" w:pos="1276"/>
        </w:tabs>
        <w:autoSpaceDE w:val="0"/>
        <w:autoSpaceDN w:val="0"/>
        <w:adjustRightInd w:val="0"/>
        <w:spacing w:line="240" w:lineRule="auto"/>
        <w:ind w:firstLine="709"/>
        <w:contextualSpacing/>
        <w:rPr>
          <w:rFonts w:eastAsia="Calibri"/>
        </w:rPr>
      </w:pPr>
      <w:r>
        <w:rPr>
          <w:color w:val="000000"/>
        </w:rPr>
        <w:t>6</w:t>
      </w:r>
      <w:r w:rsidRPr="00B02D67">
        <w:rPr>
          <w:color w:val="000000"/>
        </w:rPr>
        <w:t>.</w:t>
      </w:r>
      <w:r>
        <w:rPr>
          <w:color w:val="000000"/>
        </w:rPr>
        <w:t>7</w:t>
      </w:r>
      <w:r w:rsidRPr="00B02D67">
        <w:rPr>
          <w:color w:val="000000"/>
        </w:rPr>
        <w:t>.</w:t>
      </w:r>
      <w:r w:rsidRPr="00B02D67">
        <w:rPr>
          <w:color w:val="000000"/>
        </w:rPr>
        <w:tab/>
        <w:t xml:space="preserve">Заказчик вправе потребовать уплаты Исполнителем неустойки в размере </w:t>
      </w:r>
      <w:r>
        <w:lastRenderedPageBreak/>
        <w:t xml:space="preserve">0,01% (ноль целых одной сотой </w:t>
      </w:r>
      <w:r w:rsidRPr="00B02D67">
        <w:t>процента)</w:t>
      </w:r>
      <w:r w:rsidRPr="00B02D67">
        <w:rPr>
          <w:color w:val="FF0000"/>
        </w:rPr>
        <w:t xml:space="preserve"> </w:t>
      </w:r>
      <w:r w:rsidRPr="00B02D67">
        <w:rPr>
          <w:color w:val="000000"/>
        </w:rPr>
        <w:t>от стоимости не оказанной услуги за каждый день просрочки, начиная со дня, следующего за днем, когда услуга должна была быть оказана</w:t>
      </w:r>
      <w:r w:rsidRPr="00B02D67">
        <w:rPr>
          <w:rFonts w:eastAsia="Calibri"/>
        </w:rPr>
        <w:t>.</w:t>
      </w:r>
    </w:p>
    <w:p w14:paraId="4C3D43BB" w14:textId="77777777" w:rsidR="00BE07A1" w:rsidRPr="00977FE7" w:rsidRDefault="00BE07A1" w:rsidP="00BE07A1">
      <w:pPr>
        <w:widowControl w:val="0"/>
        <w:tabs>
          <w:tab w:val="num" w:pos="-709"/>
          <w:tab w:val="left" w:pos="1134"/>
          <w:tab w:val="left" w:pos="1276"/>
        </w:tabs>
        <w:autoSpaceDE w:val="0"/>
        <w:autoSpaceDN w:val="0"/>
        <w:adjustRightInd w:val="0"/>
        <w:spacing w:line="240" w:lineRule="auto"/>
        <w:ind w:firstLine="709"/>
        <w:contextualSpacing/>
        <w:rPr>
          <w:color w:val="000000" w:themeColor="text1"/>
        </w:rPr>
      </w:pPr>
      <w:r>
        <w:rPr>
          <w:rFonts w:eastAsia="Calibri"/>
          <w:color w:val="000000" w:themeColor="text1"/>
        </w:rPr>
        <w:t>6</w:t>
      </w:r>
      <w:r w:rsidRPr="00977FE7">
        <w:rPr>
          <w:rFonts w:eastAsia="Calibri"/>
          <w:color w:val="000000" w:themeColor="text1"/>
        </w:rPr>
        <w:t>.</w:t>
      </w:r>
      <w:r>
        <w:rPr>
          <w:rFonts w:eastAsia="Calibri"/>
          <w:color w:val="000000" w:themeColor="text1"/>
        </w:rPr>
        <w:t>8</w:t>
      </w:r>
      <w:r w:rsidRPr="00977FE7">
        <w:rPr>
          <w:rFonts w:eastAsia="Calibri"/>
          <w:color w:val="000000" w:themeColor="text1"/>
        </w:rPr>
        <w:t>.</w:t>
      </w:r>
      <w:r w:rsidRPr="00977FE7">
        <w:rPr>
          <w:rFonts w:eastAsia="Calibri"/>
          <w:color w:val="000000" w:themeColor="text1"/>
        </w:rPr>
        <w:tab/>
      </w:r>
      <w:r w:rsidRPr="00977FE7">
        <w:rPr>
          <w:color w:val="000000" w:themeColor="text1"/>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цены оказанных услуг (если не представляется возможным установить фактически выполненный/оказанный объем услуг, Исполнитель уплачивает Заказчику штраф в размере 10 % (десяти процентов) от цены Договора).</w:t>
      </w:r>
    </w:p>
    <w:p w14:paraId="655C4981" w14:textId="77777777" w:rsidR="00BE07A1" w:rsidRPr="000D7B63" w:rsidRDefault="00BE07A1" w:rsidP="00BE07A1">
      <w:pPr>
        <w:widowControl w:val="0"/>
        <w:tabs>
          <w:tab w:val="num" w:pos="-709"/>
          <w:tab w:val="left" w:pos="1134"/>
          <w:tab w:val="left" w:pos="1276"/>
        </w:tabs>
        <w:autoSpaceDE w:val="0"/>
        <w:autoSpaceDN w:val="0"/>
        <w:adjustRightInd w:val="0"/>
        <w:spacing w:line="240" w:lineRule="auto"/>
        <w:ind w:firstLine="709"/>
        <w:contextualSpacing/>
        <w:rPr>
          <w:rFonts w:eastAsia="Calibri"/>
        </w:rPr>
      </w:pPr>
      <w:r>
        <w:rPr>
          <w:rFonts w:eastAsia="Calibri"/>
          <w:color w:val="000000" w:themeColor="text1"/>
        </w:rPr>
        <w:t>6</w:t>
      </w:r>
      <w:r w:rsidRPr="00977FE7">
        <w:rPr>
          <w:rFonts w:eastAsia="Calibri"/>
          <w:color w:val="000000" w:themeColor="text1"/>
        </w:rPr>
        <w:t>.</w:t>
      </w:r>
      <w:r>
        <w:rPr>
          <w:rFonts w:eastAsia="Calibri"/>
          <w:color w:val="000000" w:themeColor="text1"/>
        </w:rPr>
        <w:t>9</w:t>
      </w:r>
      <w:r w:rsidRPr="00977FE7">
        <w:rPr>
          <w:rFonts w:eastAsia="Calibri"/>
          <w:color w:val="000000" w:themeColor="text1"/>
        </w:rPr>
        <w:t>. Каждая Сторона должна исполнять свои обязательства надлежащим образом</w:t>
      </w:r>
      <w:r w:rsidRPr="000D7B63">
        <w:rPr>
          <w:rFonts w:eastAsia="Calibri"/>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w:t>
      </w:r>
      <w:r>
        <w:rPr>
          <w:rFonts w:eastAsia="Calibri"/>
        </w:rPr>
        <w:t xml:space="preserve"> в разумные сроки</w:t>
      </w:r>
      <w:r w:rsidRPr="000D7B63">
        <w:rPr>
          <w:rFonts w:eastAsia="Calibri"/>
        </w:rPr>
        <w:t xml:space="preserve">, </w:t>
      </w:r>
      <w:r>
        <w:rPr>
          <w:rFonts w:eastAsia="Calibri"/>
        </w:rPr>
        <w:t xml:space="preserve">и по требованию другой стороны </w:t>
      </w:r>
      <w:r w:rsidRPr="000D7B63">
        <w:rPr>
          <w:rFonts w:eastAsia="Calibri"/>
        </w:rPr>
        <w:t>возместить другой</w:t>
      </w:r>
      <w:r>
        <w:rPr>
          <w:rFonts w:eastAsia="Calibri"/>
        </w:rPr>
        <w:t xml:space="preserve"> </w:t>
      </w:r>
      <w:r w:rsidRPr="000D7B63">
        <w:rPr>
          <w:rFonts w:eastAsia="Calibri"/>
        </w:rPr>
        <w:t>Стороне причиненные таким неисполнением</w:t>
      </w:r>
      <w:r>
        <w:rPr>
          <w:rFonts w:eastAsia="Calibri"/>
        </w:rPr>
        <w:t xml:space="preserve"> </w:t>
      </w:r>
      <w:r w:rsidRPr="000D7B63">
        <w:rPr>
          <w:rFonts w:eastAsia="Calibri"/>
        </w:rPr>
        <w:t>и/или ненадлежащим исполнением обязательств убытки.</w:t>
      </w:r>
    </w:p>
    <w:p w14:paraId="207CBB46" w14:textId="77777777" w:rsidR="00BE07A1" w:rsidRPr="000D7B63" w:rsidRDefault="00BE07A1" w:rsidP="00BE07A1">
      <w:pPr>
        <w:widowControl w:val="0"/>
        <w:tabs>
          <w:tab w:val="num" w:pos="-709"/>
          <w:tab w:val="left" w:pos="1134"/>
          <w:tab w:val="left" w:pos="1276"/>
        </w:tabs>
        <w:autoSpaceDE w:val="0"/>
        <w:autoSpaceDN w:val="0"/>
        <w:adjustRightInd w:val="0"/>
        <w:spacing w:line="240" w:lineRule="auto"/>
        <w:ind w:firstLine="709"/>
        <w:contextualSpacing/>
        <w:rPr>
          <w:rFonts w:eastAsia="Calibri"/>
        </w:rPr>
      </w:pPr>
      <w:r>
        <w:rPr>
          <w:rFonts w:eastAsia="Calibri"/>
        </w:rPr>
        <w:t>6</w:t>
      </w:r>
      <w:r w:rsidRPr="000D7B63">
        <w:rPr>
          <w:rFonts w:eastAsia="Calibri"/>
        </w:rPr>
        <w:t>.1</w:t>
      </w:r>
      <w:r>
        <w:rPr>
          <w:rFonts w:eastAsia="Calibri"/>
        </w:rPr>
        <w:t>0</w:t>
      </w:r>
      <w:r w:rsidRPr="000D7B63">
        <w:rPr>
          <w:rFonts w:eastAsia="Calibri"/>
        </w:rPr>
        <w:t>.</w:t>
      </w:r>
      <w:r>
        <w:rPr>
          <w:rFonts w:eastAsia="Calibri"/>
        </w:rPr>
        <w:t> </w:t>
      </w:r>
      <w:r w:rsidRPr="000D7B63">
        <w:rPr>
          <w:rFonts w:eastAsia="Calibri"/>
        </w:rPr>
        <w:t xml:space="preserve">В случае если Заказчику со стороны третьих лиц будут предъявлены какие-либо претензии в связи с исполнением настоящего Договора, </w:t>
      </w:r>
      <w:r>
        <w:rPr>
          <w:rFonts w:eastAsia="Calibri"/>
        </w:rPr>
        <w:t>Исполнитель</w:t>
      </w:r>
      <w:r w:rsidRPr="000D7B63">
        <w:rPr>
          <w:rFonts w:eastAsia="Calibri"/>
        </w:rPr>
        <w:t xml:space="preserve"> обязуется возместить Заказчику все </w:t>
      </w:r>
      <w:r>
        <w:rPr>
          <w:rFonts w:eastAsia="Calibri"/>
        </w:rPr>
        <w:t xml:space="preserve">документально подтвержденные </w:t>
      </w:r>
      <w:r w:rsidRPr="000D7B63">
        <w:rPr>
          <w:rFonts w:eastAsia="Calibri"/>
        </w:rPr>
        <w:t>расходы и убытки, прич</w:t>
      </w:r>
      <w:r>
        <w:rPr>
          <w:rFonts w:eastAsia="Calibri"/>
        </w:rPr>
        <w:t>иненные им в связи с нарушением, напрямую связанные с неисполнением Исполнителем обязательств по Договору</w:t>
      </w:r>
      <w:r w:rsidRPr="000D7B63">
        <w:rPr>
          <w:rFonts w:eastAsia="Calibri"/>
        </w:rPr>
        <w:t>.</w:t>
      </w:r>
    </w:p>
    <w:p w14:paraId="6C292500" w14:textId="77777777" w:rsidR="00BE07A1" w:rsidRDefault="00BE07A1" w:rsidP="00BE07A1">
      <w:pPr>
        <w:widowControl w:val="0"/>
        <w:tabs>
          <w:tab w:val="num" w:pos="-709"/>
          <w:tab w:val="left" w:pos="1134"/>
          <w:tab w:val="left" w:pos="1276"/>
        </w:tabs>
        <w:autoSpaceDE w:val="0"/>
        <w:autoSpaceDN w:val="0"/>
        <w:adjustRightInd w:val="0"/>
        <w:spacing w:line="240" w:lineRule="auto"/>
        <w:ind w:firstLine="709"/>
        <w:contextualSpacing/>
        <w:rPr>
          <w:rFonts w:eastAsia="Calibri"/>
        </w:rPr>
      </w:pPr>
      <w:r>
        <w:rPr>
          <w:rFonts w:eastAsia="Calibri"/>
        </w:rPr>
        <w:t>6</w:t>
      </w:r>
      <w:r w:rsidRPr="000D7B63">
        <w:rPr>
          <w:rFonts w:eastAsia="Calibri"/>
        </w:rPr>
        <w:t>.1</w:t>
      </w:r>
      <w:r>
        <w:rPr>
          <w:rFonts w:eastAsia="Calibri"/>
        </w:rPr>
        <w:t>1</w:t>
      </w:r>
      <w:r w:rsidRPr="000D7B63">
        <w:rPr>
          <w:rFonts w:eastAsia="Calibri"/>
        </w:rPr>
        <w:t>.</w:t>
      </w:r>
      <w:r w:rsidRPr="000D7B63">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017D502A" w14:textId="77777777" w:rsidR="00BE07A1" w:rsidRPr="000D7B63" w:rsidRDefault="00BE07A1" w:rsidP="00BE07A1">
      <w:pPr>
        <w:widowControl w:val="0"/>
        <w:tabs>
          <w:tab w:val="num" w:pos="0"/>
          <w:tab w:val="left" w:pos="993"/>
          <w:tab w:val="left" w:pos="1134"/>
          <w:tab w:val="left" w:pos="1276"/>
        </w:tabs>
        <w:autoSpaceDE w:val="0"/>
        <w:autoSpaceDN w:val="0"/>
        <w:adjustRightInd w:val="0"/>
        <w:spacing w:line="240" w:lineRule="auto"/>
        <w:ind w:firstLine="709"/>
        <w:rPr>
          <w:rFonts w:eastAsia="Calibri"/>
        </w:rPr>
      </w:pPr>
    </w:p>
    <w:p w14:paraId="3F7902BF" w14:textId="77777777" w:rsidR="00BE07A1" w:rsidRDefault="00BE07A1" w:rsidP="00BE07A1">
      <w:pPr>
        <w:widowControl w:val="0"/>
        <w:numPr>
          <w:ilvl w:val="0"/>
          <w:numId w:val="108"/>
        </w:numPr>
        <w:tabs>
          <w:tab w:val="left" w:pos="993"/>
          <w:tab w:val="left" w:pos="1134"/>
          <w:tab w:val="left" w:pos="1276"/>
        </w:tabs>
        <w:autoSpaceDE w:val="0"/>
        <w:autoSpaceDN w:val="0"/>
        <w:adjustRightInd w:val="0"/>
        <w:spacing w:line="240" w:lineRule="auto"/>
        <w:ind w:left="0" w:firstLine="0"/>
        <w:contextualSpacing/>
        <w:jc w:val="center"/>
        <w:rPr>
          <w:rFonts w:eastAsia="Calibri"/>
          <w:b/>
        </w:rPr>
      </w:pPr>
      <w:r w:rsidRPr="000D7B63">
        <w:rPr>
          <w:rFonts w:eastAsia="Calibri"/>
          <w:b/>
        </w:rPr>
        <w:t>ОБСТОЯТЕЛЬСТВА НЕПРЕОДОЛИМОЙ СИЛЫ</w:t>
      </w:r>
    </w:p>
    <w:p w14:paraId="206B28AA" w14:textId="77777777" w:rsidR="00BE07A1" w:rsidRPr="00B378F6" w:rsidRDefault="00BE07A1" w:rsidP="00BE07A1">
      <w:pPr>
        <w:widowControl w:val="0"/>
        <w:tabs>
          <w:tab w:val="num" w:pos="0"/>
        </w:tabs>
        <w:autoSpaceDE w:val="0"/>
        <w:autoSpaceDN w:val="0"/>
        <w:adjustRightInd w:val="0"/>
        <w:spacing w:line="240" w:lineRule="auto"/>
        <w:ind w:firstLine="709"/>
      </w:pPr>
      <w:r>
        <w:t>7</w:t>
      </w:r>
      <w:r w:rsidRPr="000D7B63">
        <w:t>.1.</w:t>
      </w:r>
      <w:r w:rsidRPr="00636575">
        <w:t xml:space="preserve"> </w:t>
      </w:r>
      <w:r w:rsidRPr="00B378F6">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4A03C771" w14:textId="77777777" w:rsidR="00BE07A1" w:rsidRPr="00B378F6" w:rsidRDefault="00BE07A1" w:rsidP="00BE07A1">
      <w:pPr>
        <w:widowControl w:val="0"/>
        <w:tabs>
          <w:tab w:val="num" w:pos="0"/>
        </w:tabs>
        <w:autoSpaceDE w:val="0"/>
        <w:autoSpaceDN w:val="0"/>
        <w:adjustRightInd w:val="0"/>
        <w:spacing w:line="240" w:lineRule="auto"/>
        <w:ind w:firstLine="709"/>
      </w:pPr>
      <w:r>
        <w:t>7</w:t>
      </w:r>
      <w:r w:rsidRPr="00B378F6">
        <w:t>.2.</w:t>
      </w:r>
      <w:r w:rsidRPr="00B378F6">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B378F6">
        <w:t>неизвещения</w:t>
      </w:r>
      <w:proofErr w:type="spellEnd"/>
      <w:r w:rsidRPr="00B378F6">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E07110C" w14:textId="77777777" w:rsidR="00BE07A1" w:rsidRPr="00B378F6" w:rsidRDefault="00BE07A1" w:rsidP="00BE07A1">
      <w:pPr>
        <w:widowControl w:val="0"/>
        <w:tabs>
          <w:tab w:val="num" w:pos="0"/>
        </w:tabs>
        <w:autoSpaceDE w:val="0"/>
        <w:autoSpaceDN w:val="0"/>
        <w:adjustRightInd w:val="0"/>
        <w:spacing w:line="240" w:lineRule="auto"/>
        <w:ind w:firstLine="709"/>
      </w:pPr>
      <w:r>
        <w:t>7.</w:t>
      </w:r>
      <w:r w:rsidRPr="00B378F6">
        <w:t>3.</w:t>
      </w:r>
      <w:r w:rsidRPr="00B378F6">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4025A86A" w14:textId="77777777" w:rsidR="00BE07A1" w:rsidRPr="00B378F6" w:rsidRDefault="00BE07A1" w:rsidP="00BE07A1">
      <w:pPr>
        <w:widowControl w:val="0"/>
        <w:tabs>
          <w:tab w:val="num" w:pos="0"/>
        </w:tabs>
        <w:autoSpaceDE w:val="0"/>
        <w:autoSpaceDN w:val="0"/>
        <w:adjustRightInd w:val="0"/>
        <w:spacing w:line="240" w:lineRule="auto"/>
        <w:ind w:firstLine="709"/>
      </w:pPr>
      <w:r>
        <w:t>7</w:t>
      </w:r>
      <w:r w:rsidRPr="00B378F6">
        <w:t>.4.</w:t>
      </w:r>
      <w:r w:rsidRPr="00B378F6">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7FBAC70A" w14:textId="77777777" w:rsidR="00BE07A1" w:rsidRPr="00EA37F3" w:rsidRDefault="00BE07A1" w:rsidP="00BE07A1">
      <w:pPr>
        <w:widowControl w:val="0"/>
        <w:tabs>
          <w:tab w:val="num" w:pos="0"/>
          <w:tab w:val="left" w:pos="1134"/>
          <w:tab w:val="left" w:pos="1276"/>
        </w:tabs>
        <w:autoSpaceDE w:val="0"/>
        <w:autoSpaceDN w:val="0"/>
        <w:adjustRightInd w:val="0"/>
        <w:spacing w:line="240" w:lineRule="auto"/>
        <w:ind w:firstLine="709"/>
        <w:rPr>
          <w:rFonts w:eastAsia="Calibri"/>
        </w:rPr>
      </w:pPr>
    </w:p>
    <w:p w14:paraId="3B72D759" w14:textId="77777777" w:rsidR="00BE07A1" w:rsidRPr="00B630F0" w:rsidRDefault="00BE07A1" w:rsidP="00BE07A1">
      <w:pPr>
        <w:pStyle w:val="a9"/>
        <w:widowControl w:val="0"/>
        <w:numPr>
          <w:ilvl w:val="0"/>
          <w:numId w:val="108"/>
        </w:numPr>
        <w:tabs>
          <w:tab w:val="num" w:pos="360"/>
          <w:tab w:val="left" w:pos="1134"/>
          <w:tab w:val="left" w:pos="1276"/>
        </w:tabs>
        <w:autoSpaceDE w:val="0"/>
        <w:autoSpaceDN w:val="0"/>
        <w:adjustRightInd w:val="0"/>
        <w:spacing w:line="240" w:lineRule="auto"/>
        <w:jc w:val="center"/>
        <w:rPr>
          <w:rFonts w:eastAsia="Calibri"/>
          <w:b/>
        </w:rPr>
      </w:pPr>
      <w:r w:rsidRPr="00B630F0">
        <w:rPr>
          <w:rFonts w:eastAsia="Calibri"/>
          <w:b/>
        </w:rPr>
        <w:lastRenderedPageBreak/>
        <w:t>ПОРЯДОК РАЗРЕШЕНИЯ СПОРОВ</w:t>
      </w:r>
    </w:p>
    <w:p w14:paraId="3FBC4FF8" w14:textId="77777777" w:rsidR="00BE07A1" w:rsidRPr="000D7B63" w:rsidRDefault="00BE07A1" w:rsidP="00BE07A1">
      <w:pPr>
        <w:widowControl w:val="0"/>
        <w:tabs>
          <w:tab w:val="num" w:pos="0"/>
          <w:tab w:val="left" w:pos="1134"/>
          <w:tab w:val="left" w:pos="1276"/>
        </w:tabs>
        <w:autoSpaceDE w:val="0"/>
        <w:autoSpaceDN w:val="0"/>
        <w:adjustRightInd w:val="0"/>
        <w:spacing w:line="240" w:lineRule="auto"/>
        <w:ind w:firstLine="709"/>
        <w:rPr>
          <w:rFonts w:eastAsia="Calibri"/>
        </w:rPr>
      </w:pPr>
      <w:r>
        <w:rPr>
          <w:rFonts w:eastAsia="Calibri"/>
        </w:rPr>
        <w:t>8</w:t>
      </w:r>
      <w:r w:rsidRPr="000D7B63">
        <w:rPr>
          <w:rFonts w:eastAsia="Calibri"/>
        </w:rPr>
        <w:t>.1.</w:t>
      </w:r>
      <w:r w:rsidRPr="000D7B63">
        <w:rPr>
          <w:rFonts w:eastAsia="Calibri"/>
        </w:rPr>
        <w:tab/>
        <w:t>Все споры по настоящему Договору решаются путем переговоров с соблюдением претензионного порядка урегулирования споров.</w:t>
      </w:r>
    </w:p>
    <w:p w14:paraId="3654A061" w14:textId="77777777" w:rsidR="00BE07A1" w:rsidRPr="00EA37F3" w:rsidRDefault="00BE07A1" w:rsidP="00BE07A1">
      <w:pPr>
        <w:widowControl w:val="0"/>
        <w:tabs>
          <w:tab w:val="num" w:pos="0"/>
          <w:tab w:val="left" w:pos="1134"/>
          <w:tab w:val="left" w:pos="1276"/>
        </w:tabs>
        <w:autoSpaceDE w:val="0"/>
        <w:autoSpaceDN w:val="0"/>
        <w:adjustRightInd w:val="0"/>
        <w:spacing w:line="240" w:lineRule="auto"/>
        <w:ind w:firstLine="709"/>
        <w:rPr>
          <w:rFonts w:eastAsia="Calibri"/>
        </w:rPr>
      </w:pPr>
      <w:r w:rsidRPr="000D7B6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799876C" w14:textId="77777777" w:rsidR="00BE07A1" w:rsidRPr="00EA37F3" w:rsidRDefault="00BE07A1" w:rsidP="00BE07A1">
      <w:pPr>
        <w:widowControl w:val="0"/>
        <w:tabs>
          <w:tab w:val="num" w:pos="0"/>
          <w:tab w:val="left" w:pos="1134"/>
          <w:tab w:val="left" w:pos="1276"/>
        </w:tabs>
        <w:autoSpaceDE w:val="0"/>
        <w:autoSpaceDN w:val="0"/>
        <w:adjustRightInd w:val="0"/>
        <w:spacing w:line="240" w:lineRule="auto"/>
        <w:ind w:firstLine="709"/>
        <w:rPr>
          <w:rFonts w:eastAsia="Calibri"/>
        </w:rPr>
      </w:pPr>
      <w:r w:rsidRPr="00EA37F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Pr>
          <w:rFonts w:eastAsia="Calibri"/>
        </w:rPr>
        <w:t>города Москвы</w:t>
      </w:r>
      <w:r w:rsidRPr="00EA37F3">
        <w:rPr>
          <w:rFonts w:eastAsia="Calibri"/>
        </w:rPr>
        <w:t>.</w:t>
      </w:r>
    </w:p>
    <w:p w14:paraId="07ED2071" w14:textId="77777777" w:rsidR="00BE07A1" w:rsidRPr="00EA37F3" w:rsidRDefault="00BE07A1" w:rsidP="00BE07A1">
      <w:pPr>
        <w:widowControl w:val="0"/>
        <w:tabs>
          <w:tab w:val="num" w:pos="0"/>
          <w:tab w:val="left" w:pos="1134"/>
          <w:tab w:val="left" w:pos="1276"/>
        </w:tabs>
        <w:autoSpaceDE w:val="0"/>
        <w:autoSpaceDN w:val="0"/>
        <w:adjustRightInd w:val="0"/>
        <w:spacing w:line="240" w:lineRule="auto"/>
        <w:ind w:firstLine="709"/>
        <w:rPr>
          <w:rFonts w:eastAsia="Calibri"/>
        </w:rPr>
      </w:pPr>
      <w:r>
        <w:rPr>
          <w:rFonts w:eastAsia="Calibri"/>
        </w:rPr>
        <w:t>8</w:t>
      </w:r>
      <w:r w:rsidRPr="00EA37F3">
        <w:rPr>
          <w:rFonts w:eastAsia="Calibri"/>
        </w:rPr>
        <w:t>.2.</w:t>
      </w:r>
      <w:r w:rsidRPr="00EA37F3">
        <w:rPr>
          <w:rFonts w:eastAsia="Calibri"/>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F02393D" w14:textId="77777777" w:rsidR="00BE07A1" w:rsidRPr="00EA37F3" w:rsidRDefault="00BE07A1" w:rsidP="00BE07A1">
      <w:pPr>
        <w:widowControl w:val="0"/>
        <w:tabs>
          <w:tab w:val="num" w:pos="0"/>
          <w:tab w:val="left" w:pos="1134"/>
          <w:tab w:val="left" w:pos="1276"/>
        </w:tabs>
        <w:autoSpaceDE w:val="0"/>
        <w:autoSpaceDN w:val="0"/>
        <w:adjustRightInd w:val="0"/>
        <w:spacing w:line="240" w:lineRule="auto"/>
        <w:ind w:firstLine="709"/>
        <w:rPr>
          <w:rFonts w:eastAsia="Calibri"/>
        </w:rPr>
      </w:pPr>
    </w:p>
    <w:p w14:paraId="035A96C1" w14:textId="77777777" w:rsidR="00BE07A1" w:rsidRPr="00EA37F3" w:rsidRDefault="00BE07A1" w:rsidP="00BE07A1">
      <w:pPr>
        <w:widowControl w:val="0"/>
        <w:tabs>
          <w:tab w:val="num" w:pos="0"/>
          <w:tab w:val="left" w:pos="1134"/>
          <w:tab w:val="left" w:pos="1276"/>
        </w:tabs>
        <w:autoSpaceDE w:val="0"/>
        <w:autoSpaceDN w:val="0"/>
        <w:adjustRightInd w:val="0"/>
        <w:spacing w:line="240" w:lineRule="auto"/>
        <w:jc w:val="center"/>
        <w:rPr>
          <w:rFonts w:eastAsia="Calibri"/>
          <w:b/>
        </w:rPr>
      </w:pPr>
      <w:r>
        <w:rPr>
          <w:rFonts w:eastAsia="Calibri"/>
          <w:b/>
        </w:rPr>
        <w:t>9</w:t>
      </w:r>
      <w:r w:rsidRPr="00EA37F3">
        <w:rPr>
          <w:rFonts w:eastAsia="Calibri"/>
          <w:b/>
        </w:rPr>
        <w:t>. ВСТУПЛЕНИЕ ДОГОВОРА В СИЛУ.</w:t>
      </w:r>
    </w:p>
    <w:p w14:paraId="4556296D" w14:textId="77777777" w:rsidR="00BE07A1" w:rsidRDefault="00BE07A1" w:rsidP="00BE07A1">
      <w:pPr>
        <w:widowControl w:val="0"/>
        <w:tabs>
          <w:tab w:val="num" w:pos="0"/>
          <w:tab w:val="left" w:pos="1134"/>
          <w:tab w:val="left" w:pos="1276"/>
        </w:tabs>
        <w:autoSpaceDE w:val="0"/>
        <w:autoSpaceDN w:val="0"/>
        <w:adjustRightInd w:val="0"/>
        <w:spacing w:line="240" w:lineRule="auto"/>
        <w:jc w:val="center"/>
        <w:rPr>
          <w:rFonts w:eastAsia="Calibri"/>
          <w:b/>
        </w:rPr>
      </w:pPr>
      <w:r w:rsidRPr="00EA37F3">
        <w:rPr>
          <w:rFonts w:eastAsia="Calibri"/>
          <w:b/>
        </w:rPr>
        <w:t>СРОК ДЕЙСТВИЯ, ИЗМЕНЕНИЕ И РАСТОРЖЕНИЕ ДОГОВОРА</w:t>
      </w:r>
    </w:p>
    <w:p w14:paraId="15802719" w14:textId="77777777" w:rsidR="00BE07A1" w:rsidRPr="00B378F6" w:rsidRDefault="00BE07A1" w:rsidP="00BE07A1">
      <w:pPr>
        <w:widowControl w:val="0"/>
        <w:tabs>
          <w:tab w:val="left" w:pos="1418"/>
          <w:tab w:val="left" w:pos="1724"/>
        </w:tabs>
        <w:autoSpaceDE w:val="0"/>
        <w:autoSpaceDN w:val="0"/>
        <w:adjustRightInd w:val="0"/>
        <w:spacing w:line="240" w:lineRule="auto"/>
        <w:ind w:firstLine="709"/>
        <w:rPr>
          <w:rFonts w:eastAsia="Calibri"/>
        </w:rPr>
      </w:pPr>
      <w:r>
        <w:rPr>
          <w:rFonts w:eastAsia="Calibri"/>
        </w:rPr>
        <w:t>9</w:t>
      </w:r>
      <w:r w:rsidRPr="00EA37F3">
        <w:rPr>
          <w:rFonts w:eastAsia="Calibri"/>
        </w:rPr>
        <w:t>.1.</w:t>
      </w:r>
      <w:r w:rsidRPr="00EA37F3">
        <w:rPr>
          <w:rFonts w:eastAsia="Calibri"/>
        </w:rPr>
        <w:tab/>
      </w:r>
      <w:r w:rsidRPr="00B378F6">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70689E28" w14:textId="77777777" w:rsidR="00BE07A1" w:rsidRPr="000D7B63" w:rsidRDefault="00BE07A1" w:rsidP="00BE07A1">
      <w:pPr>
        <w:widowControl w:val="0"/>
        <w:tabs>
          <w:tab w:val="left" w:pos="1134"/>
          <w:tab w:val="left" w:pos="1276"/>
          <w:tab w:val="left" w:pos="1418"/>
          <w:tab w:val="left" w:pos="1724"/>
        </w:tabs>
        <w:autoSpaceDE w:val="0"/>
        <w:autoSpaceDN w:val="0"/>
        <w:adjustRightInd w:val="0"/>
        <w:spacing w:line="240" w:lineRule="auto"/>
        <w:ind w:firstLine="709"/>
        <w:rPr>
          <w:rFonts w:eastAsia="Calibri"/>
        </w:rPr>
      </w:pPr>
      <w:r>
        <w:rPr>
          <w:rFonts w:eastAsia="Calibri"/>
        </w:rPr>
        <w:t>9</w:t>
      </w:r>
      <w:r w:rsidRPr="00EA37F3">
        <w:rPr>
          <w:rFonts w:eastAsia="Calibri"/>
        </w:rPr>
        <w:t>.2.</w:t>
      </w:r>
      <w:r w:rsidRPr="00EA37F3">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w:t>
      </w:r>
      <w:r w:rsidRPr="000D7B63">
        <w:rPr>
          <w:rFonts w:eastAsia="Calibri"/>
        </w:rPr>
        <w:t>ны в виде дополнительных соглашений в письменном виде и подписаны Сторонами.</w:t>
      </w:r>
    </w:p>
    <w:p w14:paraId="78884795" w14:textId="77777777" w:rsidR="00BE07A1" w:rsidRPr="000D7B63" w:rsidRDefault="00BE07A1" w:rsidP="00BE07A1">
      <w:pPr>
        <w:widowControl w:val="0"/>
        <w:tabs>
          <w:tab w:val="num" w:pos="0"/>
          <w:tab w:val="left" w:pos="1134"/>
          <w:tab w:val="left" w:pos="1276"/>
        </w:tabs>
        <w:autoSpaceDE w:val="0"/>
        <w:autoSpaceDN w:val="0"/>
        <w:adjustRightInd w:val="0"/>
        <w:spacing w:line="240" w:lineRule="auto"/>
        <w:ind w:firstLine="709"/>
        <w:rPr>
          <w:rFonts w:eastAsia="Calibri"/>
        </w:rPr>
      </w:pPr>
      <w:r>
        <w:rPr>
          <w:rFonts w:eastAsia="Calibri"/>
        </w:rPr>
        <w:t>9</w:t>
      </w:r>
      <w:r w:rsidRPr="000D7B63">
        <w:rPr>
          <w:rFonts w:eastAsia="Calibri"/>
        </w:rPr>
        <w:t>.3.</w:t>
      </w:r>
      <w:r w:rsidRPr="000D7B63">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1F2F246E" w14:textId="77777777" w:rsidR="00BE07A1" w:rsidRPr="000D7B63" w:rsidRDefault="00BE07A1" w:rsidP="00BE07A1">
      <w:pPr>
        <w:widowControl w:val="0"/>
        <w:tabs>
          <w:tab w:val="num" w:pos="0"/>
          <w:tab w:val="left" w:pos="1134"/>
          <w:tab w:val="left" w:pos="1276"/>
        </w:tabs>
        <w:autoSpaceDE w:val="0"/>
        <w:autoSpaceDN w:val="0"/>
        <w:adjustRightInd w:val="0"/>
        <w:spacing w:line="240" w:lineRule="auto"/>
        <w:ind w:firstLine="709"/>
        <w:rPr>
          <w:rFonts w:eastAsia="Calibri"/>
        </w:rPr>
      </w:pPr>
      <w:r>
        <w:rPr>
          <w:rFonts w:eastAsia="Calibri"/>
        </w:rPr>
        <w:t>9</w:t>
      </w:r>
      <w:r w:rsidRPr="000D7B63">
        <w:rPr>
          <w:rFonts w:eastAsia="Calibri"/>
        </w:rPr>
        <w:t>.4.</w:t>
      </w:r>
      <w:r w:rsidRPr="000D7B63">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w:t>
      </w:r>
    </w:p>
    <w:p w14:paraId="6E9548D4" w14:textId="77777777" w:rsidR="00BE07A1" w:rsidRPr="000D7B63" w:rsidRDefault="00BE07A1" w:rsidP="00BE07A1">
      <w:pPr>
        <w:widowControl w:val="0"/>
        <w:tabs>
          <w:tab w:val="num" w:pos="0"/>
          <w:tab w:val="left" w:pos="1134"/>
          <w:tab w:val="left" w:pos="1276"/>
        </w:tabs>
        <w:autoSpaceDE w:val="0"/>
        <w:autoSpaceDN w:val="0"/>
        <w:adjustRightInd w:val="0"/>
        <w:spacing w:line="240" w:lineRule="auto"/>
        <w:ind w:firstLine="709"/>
        <w:rPr>
          <w:rFonts w:eastAsia="Calibri"/>
        </w:rPr>
      </w:pPr>
    </w:p>
    <w:p w14:paraId="7017E80C" w14:textId="77777777" w:rsidR="00BE07A1" w:rsidRPr="00D00B8F" w:rsidRDefault="00BE07A1" w:rsidP="00BE07A1">
      <w:pPr>
        <w:widowControl w:val="0"/>
        <w:tabs>
          <w:tab w:val="left" w:pos="284"/>
          <w:tab w:val="left" w:pos="1276"/>
        </w:tabs>
        <w:autoSpaceDE w:val="0"/>
        <w:autoSpaceDN w:val="0"/>
        <w:adjustRightInd w:val="0"/>
        <w:spacing w:line="240" w:lineRule="auto"/>
        <w:jc w:val="center"/>
        <w:rPr>
          <w:rFonts w:eastAsia="Calibri"/>
          <w:b/>
        </w:rPr>
      </w:pPr>
      <w:r>
        <w:rPr>
          <w:rFonts w:eastAsia="Calibri"/>
          <w:b/>
        </w:rPr>
        <w:t xml:space="preserve">10. </w:t>
      </w:r>
      <w:r w:rsidRPr="00D00B8F">
        <w:rPr>
          <w:rFonts w:eastAsia="Calibri"/>
          <w:b/>
        </w:rPr>
        <w:t>АНТИКОРРУПЦИОННАЯ ОГОВОРКА</w:t>
      </w:r>
    </w:p>
    <w:p w14:paraId="602DF816" w14:textId="77777777" w:rsidR="00BE07A1" w:rsidRPr="004D54CF" w:rsidRDefault="00BE07A1" w:rsidP="00BE07A1">
      <w:pPr>
        <w:autoSpaceDE w:val="0"/>
        <w:autoSpaceDN w:val="0"/>
        <w:adjustRightInd w:val="0"/>
        <w:spacing w:line="240" w:lineRule="auto"/>
        <w:ind w:firstLine="709"/>
        <w:rPr>
          <w:rFonts w:eastAsia="Calibri"/>
          <w:spacing w:val="-2"/>
          <w:szCs w:val="28"/>
        </w:rPr>
      </w:pPr>
      <w:r>
        <w:rPr>
          <w:rFonts w:eastAsia="Calibri"/>
          <w:spacing w:val="-2"/>
          <w:szCs w:val="28"/>
        </w:rPr>
        <w:t xml:space="preserve">10.1. </w:t>
      </w:r>
      <w:r w:rsidRPr="004D54CF">
        <w:rPr>
          <w:rFonts w:eastAsia="Calibri"/>
          <w:spacing w:val="-2"/>
          <w:szCs w:val="28"/>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w:t>
      </w:r>
      <w:r>
        <w:rPr>
          <w:rFonts w:eastAsia="Calibri"/>
          <w:spacing w:val="-2"/>
          <w:szCs w:val="28"/>
        </w:rPr>
        <w:t xml:space="preserve"> о противодействии коррупции, </w:t>
      </w:r>
      <w:r w:rsidRPr="004D54CF">
        <w:rPr>
          <w:rFonts w:eastAsia="Calibri"/>
          <w:spacing w:val="-2"/>
          <w:szCs w:val="28"/>
        </w:rPr>
        <w:t xml:space="preserve">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E935B34" w14:textId="77777777" w:rsidR="00BE07A1" w:rsidRPr="004D54CF" w:rsidRDefault="00BE07A1" w:rsidP="00BE07A1">
      <w:pPr>
        <w:autoSpaceDE w:val="0"/>
        <w:autoSpaceDN w:val="0"/>
        <w:adjustRightInd w:val="0"/>
        <w:spacing w:line="240" w:lineRule="auto"/>
        <w:ind w:firstLine="709"/>
        <w:rPr>
          <w:rFonts w:eastAsia="Calibri"/>
          <w:spacing w:val="-2"/>
          <w:szCs w:val="28"/>
        </w:rPr>
      </w:pPr>
      <w:r>
        <w:rPr>
          <w:rFonts w:eastAsia="Calibri"/>
          <w:bCs/>
          <w:szCs w:val="28"/>
        </w:rPr>
        <w:t>10</w:t>
      </w:r>
      <w:r w:rsidRPr="004D54CF">
        <w:rPr>
          <w:rFonts w:eastAsia="Calibri"/>
          <w:bCs/>
          <w:szCs w:val="28"/>
        </w:rPr>
        <w:t>.2.</w:t>
      </w:r>
      <w:r w:rsidRPr="004D54CF">
        <w:rPr>
          <w:rFonts w:eastAsia="Calibri"/>
          <w:szCs w:val="28"/>
        </w:rPr>
        <w:t> </w:t>
      </w:r>
      <w:r w:rsidRPr="004D54CF">
        <w:rPr>
          <w:rFonts w:eastAsia="Calibri"/>
          <w:spacing w:val="-2"/>
          <w:szCs w:val="28"/>
        </w:rPr>
        <w:t>Каждая из Сторон Договора, их аффилированные лица, работники, уполномоченные представители или посредники отказываются</w:t>
      </w:r>
      <w:r>
        <w:rPr>
          <w:rFonts w:eastAsia="Calibri"/>
          <w:spacing w:val="-2"/>
          <w:szCs w:val="28"/>
        </w:rPr>
        <w:t xml:space="preserve"> </w:t>
      </w:r>
      <w:r w:rsidRPr="004D54CF">
        <w:rPr>
          <w:rFonts w:eastAsia="Calibri"/>
          <w:spacing w:val="-2"/>
          <w:szCs w:val="28"/>
        </w:rPr>
        <w:t>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61EB35B" w14:textId="77777777" w:rsidR="00BE07A1" w:rsidRPr="004D54CF" w:rsidRDefault="00BE07A1" w:rsidP="00BE07A1">
      <w:pPr>
        <w:autoSpaceDE w:val="0"/>
        <w:autoSpaceDN w:val="0"/>
        <w:adjustRightInd w:val="0"/>
        <w:spacing w:line="240" w:lineRule="auto"/>
        <w:ind w:firstLine="709"/>
        <w:rPr>
          <w:rFonts w:eastAsia="Calibri"/>
          <w:szCs w:val="28"/>
        </w:rPr>
      </w:pPr>
      <w:r>
        <w:rPr>
          <w:rFonts w:eastAsia="Calibri"/>
          <w:szCs w:val="28"/>
        </w:rPr>
        <w:t>10</w:t>
      </w:r>
      <w:r w:rsidRPr="004D54CF">
        <w:rPr>
          <w:rFonts w:eastAsia="Calibri"/>
          <w:szCs w:val="28"/>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w:t>
      </w:r>
      <w:r>
        <w:rPr>
          <w:rFonts w:eastAsia="Calibri"/>
          <w:szCs w:val="28"/>
        </w:rPr>
        <w:t xml:space="preserve"> </w:t>
      </w:r>
      <w:r w:rsidRPr="004D54CF">
        <w:rPr>
          <w:rFonts w:eastAsia="Calibri"/>
          <w:szCs w:val="28"/>
        </w:rPr>
        <w:t>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w:t>
      </w:r>
      <w:r>
        <w:rPr>
          <w:rFonts w:eastAsia="Calibri"/>
          <w:szCs w:val="28"/>
        </w:rPr>
        <w:t xml:space="preserve"> </w:t>
      </w:r>
      <w:r w:rsidRPr="004D54CF">
        <w:rPr>
          <w:rFonts w:eastAsia="Calibri"/>
          <w:szCs w:val="28"/>
        </w:rPr>
        <w:t xml:space="preserve">и </w:t>
      </w:r>
      <w:r w:rsidRPr="004D54CF">
        <w:rPr>
          <w:rFonts w:eastAsia="Calibri"/>
          <w:szCs w:val="28"/>
        </w:rPr>
        <w:lastRenderedPageBreak/>
        <w:t>информации, необходимых для проверки таких сведений, за исключением документов и информации, доступ к которым ограничен в соответствии</w:t>
      </w:r>
      <w:r>
        <w:rPr>
          <w:rFonts w:eastAsia="Calibri"/>
          <w:szCs w:val="28"/>
        </w:rPr>
        <w:t xml:space="preserve"> </w:t>
      </w:r>
      <w:r w:rsidRPr="004D54CF">
        <w:rPr>
          <w:rFonts w:eastAsia="Calibri"/>
          <w:szCs w:val="28"/>
        </w:rPr>
        <w:t>с федеральными законами.</w:t>
      </w:r>
    </w:p>
    <w:p w14:paraId="72D37F40" w14:textId="77777777" w:rsidR="00BE07A1" w:rsidRPr="004D54CF" w:rsidRDefault="00BE07A1" w:rsidP="00BE07A1">
      <w:pPr>
        <w:autoSpaceDE w:val="0"/>
        <w:autoSpaceDN w:val="0"/>
        <w:adjustRightInd w:val="0"/>
        <w:spacing w:line="240" w:lineRule="auto"/>
        <w:ind w:firstLine="709"/>
        <w:rPr>
          <w:rFonts w:eastAsia="Calibri"/>
          <w:szCs w:val="28"/>
        </w:rPr>
      </w:pPr>
      <w:r>
        <w:rPr>
          <w:rFonts w:eastAsia="Calibri"/>
          <w:szCs w:val="28"/>
        </w:rPr>
        <w:t>10</w:t>
      </w:r>
      <w:r w:rsidRPr="004D54CF">
        <w:rPr>
          <w:rFonts w:eastAsia="Calibri"/>
          <w:szCs w:val="28"/>
        </w:rPr>
        <w:t>.4. Сторона, получившая письменное уведомление о нарушении антикоррупционных требований, обязана дать на него мотивированный ответ,</w:t>
      </w:r>
      <w:r>
        <w:rPr>
          <w:rFonts w:eastAsia="Calibri"/>
          <w:szCs w:val="28"/>
        </w:rPr>
        <w:t xml:space="preserve"> </w:t>
      </w:r>
      <w:r w:rsidRPr="004D54CF">
        <w:rPr>
          <w:rFonts w:eastAsia="Calibri"/>
          <w:szCs w:val="28"/>
        </w:rPr>
        <w:t>а также представить другой Стороне запрашиваемые документы</w:t>
      </w:r>
      <w:r>
        <w:rPr>
          <w:rFonts w:eastAsia="Calibri"/>
          <w:szCs w:val="28"/>
        </w:rPr>
        <w:t xml:space="preserve"> </w:t>
      </w:r>
      <w:r w:rsidRPr="004D54CF">
        <w:rPr>
          <w:rFonts w:eastAsia="Calibri"/>
          <w:szCs w:val="28"/>
        </w:rPr>
        <w:t>и информацию (либо указать предусмотренные законом</w:t>
      </w:r>
      <w:r>
        <w:rPr>
          <w:rFonts w:eastAsia="Calibri"/>
          <w:szCs w:val="28"/>
        </w:rPr>
        <w:t xml:space="preserve"> </w:t>
      </w:r>
      <w:r w:rsidRPr="004D54CF">
        <w:rPr>
          <w:rFonts w:eastAsia="Calibri"/>
          <w:szCs w:val="28"/>
        </w:rPr>
        <w:t>основания для отказа</w:t>
      </w:r>
      <w:r>
        <w:rPr>
          <w:rFonts w:eastAsia="Calibri"/>
          <w:szCs w:val="28"/>
        </w:rPr>
        <w:t xml:space="preserve"> </w:t>
      </w:r>
      <w:r w:rsidRPr="004D54CF">
        <w:rPr>
          <w:rFonts w:eastAsia="Calibri"/>
          <w:szCs w:val="28"/>
        </w:rPr>
        <w:t>в их представлении) в течение 30</w:t>
      </w:r>
      <w:r>
        <w:rPr>
          <w:rFonts w:eastAsia="Calibri"/>
          <w:szCs w:val="28"/>
        </w:rPr>
        <w:t> </w:t>
      </w:r>
      <w:r w:rsidRPr="004D54CF">
        <w:rPr>
          <w:rFonts w:eastAsia="Calibri"/>
          <w:szCs w:val="28"/>
        </w:rPr>
        <w:t>(тридцати) дней после получения запроса, если иной срок не будет установлен по соглашению Сторон.</w:t>
      </w:r>
    </w:p>
    <w:p w14:paraId="36C5A83F" w14:textId="77777777" w:rsidR="00BE07A1" w:rsidRPr="004D54CF" w:rsidRDefault="00BE07A1" w:rsidP="00BE07A1">
      <w:pPr>
        <w:autoSpaceDE w:val="0"/>
        <w:autoSpaceDN w:val="0"/>
        <w:adjustRightInd w:val="0"/>
        <w:spacing w:line="240" w:lineRule="auto"/>
        <w:ind w:firstLine="709"/>
        <w:rPr>
          <w:rFonts w:eastAsia="Calibri"/>
          <w:szCs w:val="28"/>
        </w:rPr>
      </w:pPr>
      <w:r>
        <w:rPr>
          <w:rFonts w:eastAsia="Calibri"/>
          <w:szCs w:val="28"/>
        </w:rPr>
        <w:t>10</w:t>
      </w:r>
      <w:r w:rsidRPr="004D54CF">
        <w:rPr>
          <w:rFonts w:eastAsia="Calibri"/>
          <w:szCs w:val="28"/>
        </w:rPr>
        <w:t>.5. Стороны гарантируют осуществление надлежащего разбирательства по фактам нарушения антикоррупционных требований настоящего Договора</w:t>
      </w:r>
      <w:r>
        <w:rPr>
          <w:rFonts w:eastAsia="Calibri"/>
          <w:szCs w:val="28"/>
        </w:rPr>
        <w:t xml:space="preserve"> </w:t>
      </w:r>
      <w:r w:rsidRPr="004D54CF">
        <w:rPr>
          <w:rFonts w:eastAsia="Calibri"/>
          <w:szCs w:val="28"/>
        </w:rPr>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7D4453D" w14:textId="77777777" w:rsidR="00BE07A1" w:rsidRPr="004D54CF" w:rsidRDefault="00BE07A1" w:rsidP="00BE07A1">
      <w:pPr>
        <w:autoSpaceDE w:val="0"/>
        <w:autoSpaceDN w:val="0"/>
        <w:adjustRightInd w:val="0"/>
        <w:spacing w:line="240" w:lineRule="auto"/>
        <w:ind w:firstLine="709"/>
        <w:rPr>
          <w:rFonts w:eastAsia="Calibri"/>
          <w:szCs w:val="28"/>
        </w:rPr>
      </w:pPr>
      <w:r>
        <w:rPr>
          <w:rFonts w:eastAsia="Calibri"/>
          <w:szCs w:val="28"/>
        </w:rPr>
        <w:t>10</w:t>
      </w:r>
      <w:r w:rsidRPr="004D54CF">
        <w:rPr>
          <w:rFonts w:eastAsia="Calibri"/>
          <w:szCs w:val="28"/>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w:t>
      </w:r>
      <w:r>
        <w:rPr>
          <w:rFonts w:eastAsia="Calibri"/>
          <w:szCs w:val="28"/>
        </w:rPr>
        <w:t xml:space="preserve"> </w:t>
      </w:r>
      <w:r w:rsidRPr="004D54CF">
        <w:rPr>
          <w:rFonts w:eastAsia="Calibri"/>
          <w:szCs w:val="28"/>
        </w:rPr>
        <w:t>в судебном порядке.</w:t>
      </w:r>
    </w:p>
    <w:p w14:paraId="05711286" w14:textId="77777777" w:rsidR="00BE07A1" w:rsidRPr="004D54CF" w:rsidRDefault="00BE07A1" w:rsidP="00BE07A1">
      <w:pPr>
        <w:autoSpaceDE w:val="0"/>
        <w:autoSpaceDN w:val="0"/>
        <w:adjustRightInd w:val="0"/>
        <w:spacing w:line="240" w:lineRule="auto"/>
        <w:ind w:firstLine="709"/>
        <w:rPr>
          <w:rFonts w:eastAsia="Calibri"/>
          <w:szCs w:val="28"/>
        </w:rPr>
      </w:pPr>
      <w:r>
        <w:rPr>
          <w:rFonts w:eastAsia="Calibri"/>
          <w:szCs w:val="28"/>
        </w:rPr>
        <w:t>10</w:t>
      </w:r>
      <w:r w:rsidRPr="004D54CF">
        <w:rPr>
          <w:rFonts w:eastAsia="Calibri"/>
          <w:szCs w:val="28"/>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w:t>
      </w:r>
      <w:r>
        <w:rPr>
          <w:rFonts w:eastAsia="Calibri"/>
          <w:szCs w:val="28"/>
        </w:rPr>
        <w:t xml:space="preserve"> </w:t>
      </w:r>
      <w:r w:rsidRPr="004D54CF">
        <w:rPr>
          <w:rFonts w:eastAsia="Calibri"/>
          <w:szCs w:val="28"/>
        </w:rPr>
        <w:t>и Договором.</w:t>
      </w:r>
    </w:p>
    <w:p w14:paraId="5DE05E98" w14:textId="77777777" w:rsidR="00BE07A1" w:rsidRPr="00BD664C" w:rsidRDefault="00BE07A1" w:rsidP="00BE07A1">
      <w:pPr>
        <w:keepNext/>
        <w:keepLines/>
        <w:suppressAutoHyphens/>
        <w:outlineLvl w:val="1"/>
        <w:rPr>
          <w:b/>
          <w:color w:val="000000"/>
          <w:lang w:eastAsia="ar-SA"/>
        </w:rPr>
      </w:pPr>
    </w:p>
    <w:p w14:paraId="0399C4BD" w14:textId="77777777" w:rsidR="00BE07A1" w:rsidRPr="00344B9B" w:rsidRDefault="00BE07A1" w:rsidP="00BE07A1">
      <w:pPr>
        <w:tabs>
          <w:tab w:val="left" w:pos="0"/>
          <w:tab w:val="left" w:pos="426"/>
          <w:tab w:val="left" w:pos="993"/>
          <w:tab w:val="left" w:pos="1134"/>
          <w:tab w:val="left" w:pos="1276"/>
          <w:tab w:val="left" w:pos="1418"/>
          <w:tab w:val="left" w:pos="1560"/>
        </w:tabs>
        <w:ind w:right="-1"/>
        <w:jc w:val="center"/>
        <w:rPr>
          <w:b/>
          <w:color w:val="000000"/>
        </w:rPr>
      </w:pPr>
      <w:r>
        <w:rPr>
          <w:b/>
          <w:color w:val="000000"/>
          <w:lang w:eastAsia="ar-SA"/>
        </w:rPr>
        <w:t xml:space="preserve">11. </w:t>
      </w:r>
      <w:r w:rsidRPr="00344B9B">
        <w:rPr>
          <w:b/>
          <w:color w:val="000000"/>
          <w:lang w:eastAsia="ar-SA"/>
        </w:rPr>
        <w:t>ЭЛЕКТРОННЫЙ</w:t>
      </w:r>
      <w:r w:rsidRPr="00344B9B">
        <w:rPr>
          <w:b/>
        </w:rPr>
        <w:t xml:space="preserve"> ДОКУМЕНТООБОРОТ</w:t>
      </w:r>
    </w:p>
    <w:p w14:paraId="3D1D4021" w14:textId="77777777" w:rsidR="00BE07A1" w:rsidRPr="007C7ADC" w:rsidRDefault="00BE07A1" w:rsidP="00BE07A1">
      <w:pPr>
        <w:pStyle w:val="a9"/>
        <w:numPr>
          <w:ilvl w:val="1"/>
          <w:numId w:val="76"/>
        </w:numPr>
        <w:tabs>
          <w:tab w:val="left" w:pos="709"/>
          <w:tab w:val="left" w:pos="1134"/>
        </w:tabs>
        <w:spacing w:line="240" w:lineRule="auto"/>
        <w:ind w:left="0" w:firstLine="709"/>
      </w:pPr>
      <w:r w:rsidRPr="00160AAD">
        <w:t xml:space="preserve">При составлении и обмене Отчетными документами Стороны могут применять ЭДО. </w:t>
      </w:r>
      <w:r w:rsidRPr="007C7ADC">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632180B" w14:textId="77777777" w:rsidR="00BE07A1" w:rsidRPr="00160AAD" w:rsidRDefault="00BE07A1" w:rsidP="00BE07A1">
      <w:pPr>
        <w:pStyle w:val="a9"/>
        <w:numPr>
          <w:ilvl w:val="1"/>
          <w:numId w:val="76"/>
        </w:numPr>
        <w:tabs>
          <w:tab w:val="left" w:pos="709"/>
          <w:tab w:val="left" w:pos="1134"/>
        </w:tabs>
        <w:spacing w:line="240" w:lineRule="auto"/>
        <w:ind w:left="0" w:firstLine="709"/>
      </w:pPr>
      <w:r w:rsidRPr="00160AAD">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AD1209B"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t>ЭОД подписываются квалифицированной ЭП. Применение иных видов ЭП при обмене ЭОД между Сторонами недопустимо.</w:t>
      </w:r>
    </w:p>
    <w:p w14:paraId="73DCC681"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7B827CA" w14:textId="77777777" w:rsidR="00BE07A1" w:rsidRPr="005C13EF" w:rsidRDefault="00BE07A1" w:rsidP="00BE07A1">
      <w:pPr>
        <w:pStyle w:val="a9"/>
        <w:numPr>
          <w:ilvl w:val="1"/>
          <w:numId w:val="76"/>
        </w:numPr>
        <w:tabs>
          <w:tab w:val="left" w:pos="709"/>
          <w:tab w:val="left" w:pos="1134"/>
        </w:tabs>
        <w:spacing w:line="240" w:lineRule="auto"/>
        <w:ind w:left="0" w:firstLine="709"/>
      </w:pPr>
      <w:r w:rsidRPr="005C13EF">
        <w:t>Обмен ЭОД в рамках ЭДО Покупателем осуществляется через Оператора ЭДО посредством применения сервиса: 1C-ЭДО (Электронный Документооборот).</w:t>
      </w:r>
    </w:p>
    <w:p w14:paraId="6EDB63FF"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719811F7"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lastRenderedPageBreak/>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71F612F5"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0842464E"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18FD734"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t xml:space="preserve">Каждая из Сторон несет ответственность за обеспечение </w:t>
      </w:r>
      <w:proofErr w:type="gramStart"/>
      <w:r w:rsidRPr="002F1285">
        <w:t>конфиденциальности ключей</w:t>
      </w:r>
      <w:proofErr w:type="gramEnd"/>
      <w:r w:rsidRPr="002F1285">
        <w:t xml:space="preserve"> квалицированной ЭП, недопущение использования принадлежащих ей ключей без ее согласия. </w:t>
      </w:r>
    </w:p>
    <w:p w14:paraId="363FE0EC"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BA4A177"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05D32302" w14:textId="77777777" w:rsidR="00BE07A1" w:rsidRPr="002F1285" w:rsidRDefault="00BE07A1" w:rsidP="00BE07A1">
      <w:pPr>
        <w:pStyle w:val="a9"/>
        <w:numPr>
          <w:ilvl w:val="1"/>
          <w:numId w:val="76"/>
        </w:numPr>
        <w:tabs>
          <w:tab w:val="left" w:pos="709"/>
          <w:tab w:val="left" w:pos="1134"/>
        </w:tabs>
        <w:spacing w:line="240" w:lineRule="auto"/>
        <w:ind w:left="0" w:firstLine="709"/>
      </w:pPr>
      <w:r w:rsidRPr="002F1285">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FF2AFDD" w14:textId="77777777" w:rsidR="00BE07A1" w:rsidRDefault="00BE07A1" w:rsidP="00BE07A1">
      <w:pPr>
        <w:pStyle w:val="a9"/>
        <w:numPr>
          <w:ilvl w:val="1"/>
          <w:numId w:val="76"/>
        </w:numPr>
        <w:tabs>
          <w:tab w:val="left" w:pos="709"/>
          <w:tab w:val="left" w:pos="1134"/>
        </w:tabs>
        <w:spacing w:line="240" w:lineRule="auto"/>
        <w:ind w:left="0" w:firstLine="709"/>
      </w:pPr>
      <w:r w:rsidRPr="002F1285">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6C51643C" w14:textId="77777777" w:rsidR="00BE07A1" w:rsidRPr="002F1285" w:rsidRDefault="00BE07A1" w:rsidP="00BE07A1">
      <w:pPr>
        <w:pStyle w:val="a9"/>
        <w:tabs>
          <w:tab w:val="left" w:pos="709"/>
          <w:tab w:val="left" w:pos="1134"/>
        </w:tabs>
        <w:ind w:left="709"/>
      </w:pPr>
    </w:p>
    <w:p w14:paraId="097F3F6C" w14:textId="77777777" w:rsidR="00BE07A1" w:rsidRDefault="00BE07A1" w:rsidP="00BE07A1">
      <w:pPr>
        <w:widowControl w:val="0"/>
        <w:numPr>
          <w:ilvl w:val="0"/>
          <w:numId w:val="76"/>
        </w:numPr>
        <w:tabs>
          <w:tab w:val="left" w:pos="1134"/>
        </w:tabs>
        <w:autoSpaceDE w:val="0"/>
        <w:autoSpaceDN w:val="0"/>
        <w:adjustRightInd w:val="0"/>
        <w:spacing w:line="240" w:lineRule="auto"/>
        <w:ind w:left="0" w:firstLine="0"/>
        <w:contextualSpacing/>
        <w:jc w:val="center"/>
        <w:rPr>
          <w:rFonts w:eastAsia="Calibri"/>
          <w:b/>
        </w:rPr>
      </w:pPr>
      <w:r w:rsidRPr="000D7B63">
        <w:rPr>
          <w:rFonts w:eastAsia="Calibri"/>
          <w:b/>
        </w:rPr>
        <w:t>ДОПОЛНИТЕЛЬНЫЕ УСЛОВИЯ</w:t>
      </w:r>
    </w:p>
    <w:p w14:paraId="71B0BBD1" w14:textId="77777777" w:rsidR="00BE07A1" w:rsidRPr="00B378F6" w:rsidRDefault="00BE07A1" w:rsidP="00BE07A1">
      <w:pPr>
        <w:widowControl w:val="0"/>
        <w:tabs>
          <w:tab w:val="num" w:pos="0"/>
        </w:tabs>
        <w:autoSpaceDE w:val="0"/>
        <w:autoSpaceDN w:val="0"/>
        <w:adjustRightInd w:val="0"/>
        <w:spacing w:line="240" w:lineRule="auto"/>
        <w:ind w:firstLine="709"/>
        <w:rPr>
          <w:rFonts w:eastAsia="Calibri"/>
        </w:rPr>
      </w:pPr>
      <w:r w:rsidRPr="000D7B63">
        <w:rPr>
          <w:rFonts w:eastAsia="Calibri"/>
        </w:rPr>
        <w:t>1</w:t>
      </w:r>
      <w:r>
        <w:rPr>
          <w:rFonts w:eastAsia="Calibri"/>
        </w:rPr>
        <w:t>2</w:t>
      </w:r>
      <w:r w:rsidRPr="000D7B63">
        <w:rPr>
          <w:rFonts w:eastAsia="Calibri"/>
        </w:rPr>
        <w:t>.1.</w:t>
      </w:r>
      <w:r w:rsidRPr="000D7B63">
        <w:rPr>
          <w:rFonts w:eastAsia="Calibri"/>
        </w:rPr>
        <w:tab/>
      </w:r>
      <w:r w:rsidRPr="00B378F6">
        <w:rPr>
          <w:rFonts w:eastAsia="Calibri"/>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42239DD" w14:textId="77777777" w:rsidR="00BE07A1" w:rsidRPr="00B378F6" w:rsidRDefault="00BE07A1" w:rsidP="00BE07A1">
      <w:pPr>
        <w:widowControl w:val="0"/>
        <w:tabs>
          <w:tab w:val="num" w:pos="0"/>
        </w:tabs>
        <w:autoSpaceDE w:val="0"/>
        <w:autoSpaceDN w:val="0"/>
        <w:adjustRightInd w:val="0"/>
        <w:spacing w:line="240" w:lineRule="auto"/>
        <w:ind w:firstLine="709"/>
        <w:rPr>
          <w:rFonts w:eastAsia="Calibri"/>
        </w:rPr>
      </w:pPr>
      <w:r w:rsidRPr="00B378F6">
        <w:rPr>
          <w:rFonts w:eastAsia="Calibri"/>
        </w:rPr>
        <w:t>1</w:t>
      </w:r>
      <w:r>
        <w:rPr>
          <w:rFonts w:eastAsia="Calibri"/>
        </w:rPr>
        <w:t>2</w:t>
      </w:r>
      <w:r w:rsidRPr="00B378F6">
        <w:rPr>
          <w:rFonts w:eastAsia="Calibri"/>
        </w:rPr>
        <w:t>.2.</w:t>
      </w:r>
      <w:r w:rsidRPr="00B378F6">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0128D5B" w14:textId="77777777" w:rsidR="00BE07A1" w:rsidRPr="00B378F6" w:rsidRDefault="00BE07A1" w:rsidP="00BE07A1">
      <w:pPr>
        <w:widowControl w:val="0"/>
        <w:tabs>
          <w:tab w:val="num" w:pos="0"/>
        </w:tabs>
        <w:autoSpaceDE w:val="0"/>
        <w:autoSpaceDN w:val="0"/>
        <w:adjustRightInd w:val="0"/>
        <w:spacing w:line="240" w:lineRule="auto"/>
        <w:ind w:firstLine="709"/>
        <w:rPr>
          <w:rFonts w:eastAsia="Calibri"/>
        </w:rPr>
      </w:pPr>
      <w:r w:rsidRPr="00B378F6">
        <w:rPr>
          <w:rFonts w:eastAsia="Calibri"/>
        </w:rPr>
        <w:t>1</w:t>
      </w:r>
      <w:r>
        <w:rPr>
          <w:rFonts w:eastAsia="Calibri"/>
        </w:rPr>
        <w:t>2</w:t>
      </w:r>
      <w:r w:rsidRPr="00B378F6">
        <w:rPr>
          <w:rFonts w:eastAsia="Calibri"/>
        </w:rPr>
        <w:t>.3.</w:t>
      </w:r>
      <w:r w:rsidRPr="00B378F6">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0" w:history="1">
        <w:r w:rsidRPr="00B378F6">
          <w:rPr>
            <w:rFonts w:eastAsia="Calibri"/>
            <w:color w:val="0000FF"/>
            <w:u w:val="single"/>
            <w:lang w:val="en-US"/>
          </w:rPr>
          <w:t>info</w:t>
        </w:r>
        <w:r w:rsidRPr="00B378F6">
          <w:rPr>
            <w:rFonts w:eastAsia="Calibri"/>
            <w:color w:val="0000FF"/>
            <w:u w:val="single"/>
          </w:rPr>
          <w:t>@</w:t>
        </w:r>
        <w:proofErr w:type="spellStart"/>
        <w:r w:rsidRPr="00B378F6">
          <w:rPr>
            <w:rFonts w:eastAsia="Calibri"/>
            <w:color w:val="0000FF"/>
            <w:u w:val="single"/>
            <w:lang w:val="en-US"/>
          </w:rPr>
          <w:t>ncrc</w:t>
        </w:r>
        <w:proofErr w:type="spellEnd"/>
        <w:r w:rsidRPr="00B378F6">
          <w:rPr>
            <w:rFonts w:eastAsia="Calibri"/>
            <w:color w:val="0000FF"/>
            <w:u w:val="single"/>
          </w:rPr>
          <w:t>.</w:t>
        </w:r>
        <w:proofErr w:type="spellStart"/>
        <w:r w:rsidRPr="00B378F6">
          <w:rPr>
            <w:rFonts w:eastAsia="Calibri"/>
            <w:color w:val="0000FF"/>
            <w:u w:val="single"/>
            <w:lang w:val="en-US"/>
          </w:rPr>
          <w:t>ru</w:t>
        </w:r>
        <w:proofErr w:type="spellEnd"/>
      </w:hyperlink>
      <w:r w:rsidRPr="00B378F6">
        <w:rPr>
          <w:rFonts w:eastAsia="Calibri"/>
        </w:rPr>
        <w:t xml:space="preserve"> на адрес электронной почты Исполнителя _________________, а также факсимильной связи, с последующей отсылкой оригиналов этих документов в течение 3 (трех) </w:t>
      </w:r>
      <w:r w:rsidRPr="00B378F6">
        <w:rPr>
          <w:rFonts w:eastAsia="Calibri"/>
        </w:rPr>
        <w:lastRenderedPageBreak/>
        <w:t>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2C5AD21" w14:textId="77777777" w:rsidR="00BE07A1" w:rsidRPr="00B378F6" w:rsidRDefault="00BE07A1" w:rsidP="00BE07A1">
      <w:pPr>
        <w:widowControl w:val="0"/>
        <w:tabs>
          <w:tab w:val="num" w:pos="0"/>
        </w:tabs>
        <w:autoSpaceDE w:val="0"/>
        <w:autoSpaceDN w:val="0"/>
        <w:adjustRightInd w:val="0"/>
        <w:spacing w:line="240" w:lineRule="auto"/>
        <w:ind w:firstLine="709"/>
        <w:rPr>
          <w:rFonts w:eastAsia="Calibri"/>
        </w:rPr>
      </w:pPr>
      <w:r w:rsidRPr="00B378F6">
        <w:rPr>
          <w:rFonts w:eastAsia="Calibri"/>
        </w:rPr>
        <w:t>1</w:t>
      </w:r>
      <w:r>
        <w:rPr>
          <w:rFonts w:eastAsia="Calibri"/>
        </w:rPr>
        <w:t>2</w:t>
      </w:r>
      <w:r w:rsidRPr="00B378F6">
        <w:rPr>
          <w:rFonts w:eastAsia="Calibri"/>
        </w:rPr>
        <w:t>.4.</w:t>
      </w:r>
      <w:r w:rsidRPr="00B378F6">
        <w:rPr>
          <w:rFonts w:eastAsia="Calibri"/>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248FB95C" w14:textId="77777777" w:rsidR="00BE07A1" w:rsidRPr="00B378F6" w:rsidRDefault="00BE07A1" w:rsidP="00BE07A1">
      <w:pPr>
        <w:widowControl w:val="0"/>
        <w:tabs>
          <w:tab w:val="num" w:pos="0"/>
        </w:tabs>
        <w:autoSpaceDE w:val="0"/>
        <w:autoSpaceDN w:val="0"/>
        <w:adjustRightInd w:val="0"/>
        <w:spacing w:line="240" w:lineRule="auto"/>
        <w:ind w:firstLine="709"/>
        <w:rPr>
          <w:rFonts w:eastAsia="Calibri"/>
        </w:rPr>
      </w:pPr>
      <w:r w:rsidRPr="00B378F6">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38C6C754" w14:textId="77777777" w:rsidR="00BE07A1" w:rsidRPr="00B378F6" w:rsidRDefault="00BE07A1" w:rsidP="00BE07A1">
      <w:pPr>
        <w:widowControl w:val="0"/>
        <w:tabs>
          <w:tab w:val="num" w:pos="0"/>
        </w:tabs>
        <w:autoSpaceDE w:val="0"/>
        <w:autoSpaceDN w:val="0"/>
        <w:adjustRightInd w:val="0"/>
        <w:spacing w:line="240" w:lineRule="auto"/>
        <w:ind w:firstLine="709"/>
        <w:rPr>
          <w:rFonts w:eastAsia="Calibri"/>
        </w:rPr>
      </w:pPr>
      <w:r w:rsidRPr="00B378F6">
        <w:rPr>
          <w:rFonts w:eastAsia="Calibri"/>
        </w:rPr>
        <w:t>1</w:t>
      </w:r>
      <w:r>
        <w:rPr>
          <w:rFonts w:eastAsia="Calibri"/>
        </w:rPr>
        <w:t>2</w:t>
      </w:r>
      <w:r w:rsidRPr="00B378F6">
        <w:rPr>
          <w:rFonts w:eastAsia="Calibri"/>
        </w:rPr>
        <w:t>.5.</w:t>
      </w:r>
      <w:r w:rsidRPr="00B378F6">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3CD9B13D" w14:textId="77777777" w:rsidR="00BE07A1" w:rsidRPr="00B378F6" w:rsidRDefault="00BE07A1" w:rsidP="00BE07A1">
      <w:pPr>
        <w:widowControl w:val="0"/>
        <w:tabs>
          <w:tab w:val="num" w:pos="0"/>
        </w:tabs>
        <w:autoSpaceDE w:val="0"/>
        <w:autoSpaceDN w:val="0"/>
        <w:adjustRightInd w:val="0"/>
        <w:spacing w:line="240" w:lineRule="auto"/>
        <w:ind w:firstLine="709"/>
        <w:rPr>
          <w:rFonts w:eastAsia="Calibri"/>
        </w:rPr>
      </w:pPr>
      <w:r w:rsidRPr="00B378F6">
        <w:rPr>
          <w:rFonts w:eastAsia="Calibri"/>
        </w:rPr>
        <w:t>1</w:t>
      </w:r>
      <w:r>
        <w:rPr>
          <w:rFonts w:eastAsia="Calibri"/>
        </w:rPr>
        <w:t>2</w:t>
      </w:r>
      <w:r w:rsidRPr="00B378F6">
        <w:rPr>
          <w:rFonts w:eastAsia="Calibri"/>
        </w:rPr>
        <w:t>.6.</w:t>
      </w:r>
      <w:r w:rsidRPr="00B378F6">
        <w:rPr>
          <w:rFonts w:eastAsia="Calibri"/>
        </w:rPr>
        <w:tab/>
        <w:t>Стороны без письменного согласия другой Стороны не вправе передавать свои права и обязанности по Договору.</w:t>
      </w:r>
    </w:p>
    <w:p w14:paraId="06715531" w14:textId="77777777" w:rsidR="00BE07A1" w:rsidRPr="00B378F6" w:rsidRDefault="00BE07A1" w:rsidP="00BE07A1">
      <w:pPr>
        <w:widowControl w:val="0"/>
        <w:autoSpaceDE w:val="0"/>
        <w:autoSpaceDN w:val="0"/>
        <w:adjustRightInd w:val="0"/>
        <w:spacing w:line="240" w:lineRule="auto"/>
        <w:ind w:firstLine="709"/>
      </w:pPr>
      <w:r w:rsidRPr="00B378F6">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44DDFF15" w14:textId="77777777" w:rsidR="00BE07A1" w:rsidRPr="00B378F6" w:rsidRDefault="00BE07A1" w:rsidP="00BE07A1">
      <w:pPr>
        <w:widowControl w:val="0"/>
        <w:tabs>
          <w:tab w:val="num" w:pos="0"/>
        </w:tabs>
        <w:autoSpaceDE w:val="0"/>
        <w:autoSpaceDN w:val="0"/>
        <w:adjustRightInd w:val="0"/>
        <w:spacing w:line="240" w:lineRule="auto"/>
        <w:ind w:firstLine="709"/>
        <w:rPr>
          <w:rFonts w:eastAsia="Calibri"/>
        </w:rPr>
      </w:pPr>
      <w:r w:rsidRPr="00B378F6">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138FB102" w14:textId="77777777" w:rsidR="00BE07A1" w:rsidRPr="00B378F6" w:rsidRDefault="00BE07A1" w:rsidP="00BE07A1">
      <w:pPr>
        <w:tabs>
          <w:tab w:val="left" w:pos="709"/>
          <w:tab w:val="left" w:pos="1418"/>
        </w:tabs>
        <w:spacing w:line="240" w:lineRule="auto"/>
        <w:ind w:firstLine="709"/>
      </w:pPr>
      <w:r w:rsidRPr="00B378F6">
        <w:rPr>
          <w:rFonts w:eastAsia="Calibri"/>
        </w:rPr>
        <w:t>1</w:t>
      </w:r>
      <w:r>
        <w:rPr>
          <w:rFonts w:eastAsia="Calibri"/>
        </w:rPr>
        <w:t>2</w:t>
      </w:r>
      <w:r w:rsidRPr="00B378F6">
        <w:rPr>
          <w:rFonts w:eastAsia="Calibri"/>
        </w:rPr>
        <w:t>.7.</w:t>
      </w:r>
      <w:r w:rsidRPr="00B378F6">
        <w:rPr>
          <w:rFonts w:eastAsia="Calibri"/>
        </w:rPr>
        <w:tab/>
      </w:r>
      <w:r w:rsidRPr="00B378F6">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0A864E2E" w14:textId="77777777" w:rsidR="00BE07A1" w:rsidRPr="00B378F6" w:rsidRDefault="00BE07A1" w:rsidP="00BE07A1">
      <w:pPr>
        <w:spacing w:line="240" w:lineRule="auto"/>
        <w:ind w:firstLine="709"/>
        <w:rPr>
          <w:rFonts w:eastAsia="Calibri"/>
        </w:rPr>
      </w:pPr>
      <w:r w:rsidRPr="00B378F6">
        <w:rPr>
          <w:rFonts w:eastAsia="Calibri"/>
        </w:rPr>
        <w:t>1</w:t>
      </w:r>
      <w:r>
        <w:rPr>
          <w:rFonts w:eastAsia="Calibri"/>
        </w:rPr>
        <w:t>2</w:t>
      </w:r>
      <w:r w:rsidRPr="00B378F6">
        <w:rPr>
          <w:rFonts w:eastAsia="Calibri"/>
        </w:rPr>
        <w:t>.8.</w:t>
      </w:r>
      <w:r w:rsidRPr="00B378F6">
        <w:rPr>
          <w:rFonts w:eastAsia="Calibri"/>
        </w:rPr>
        <w:tab/>
        <w:t>Все указанные в Договоре приложения являются его неотъемлемой частью:</w:t>
      </w:r>
    </w:p>
    <w:p w14:paraId="5D71F3E1" w14:textId="5F00A782" w:rsidR="00BE07A1" w:rsidRDefault="00BE07A1" w:rsidP="00BE07A1">
      <w:pPr>
        <w:spacing w:line="240" w:lineRule="auto"/>
        <w:ind w:firstLine="709"/>
      </w:pPr>
      <w:r w:rsidRPr="00B378F6">
        <w:rPr>
          <w:rFonts w:eastAsia="Calibri"/>
        </w:rPr>
        <w:t>1</w:t>
      </w:r>
      <w:r>
        <w:rPr>
          <w:rFonts w:eastAsia="Calibri"/>
        </w:rPr>
        <w:t>2</w:t>
      </w:r>
      <w:r w:rsidRPr="00B378F6">
        <w:rPr>
          <w:rFonts w:eastAsia="Calibri"/>
        </w:rPr>
        <w:t>.8.1. Приложение</w:t>
      </w:r>
      <w:r w:rsidRPr="00B378F6">
        <w:t xml:space="preserve"> №</w:t>
      </w:r>
      <w:r>
        <w:t xml:space="preserve"> 1 – техническое задание;</w:t>
      </w:r>
    </w:p>
    <w:p w14:paraId="37271C64" w14:textId="633B6FCF" w:rsidR="003528A5" w:rsidRPr="00B378F6" w:rsidRDefault="003528A5" w:rsidP="00BE07A1">
      <w:pPr>
        <w:spacing w:line="240" w:lineRule="auto"/>
        <w:ind w:firstLine="709"/>
      </w:pPr>
      <w:r>
        <w:t>12.8.2. Приложение № 2 – Акт приема-передачи</w:t>
      </w:r>
      <w:bookmarkStart w:id="4" w:name="_GoBack"/>
      <w:bookmarkEnd w:id="4"/>
      <w:r>
        <w:t>, форма.</w:t>
      </w:r>
    </w:p>
    <w:p w14:paraId="77A5EF47" w14:textId="77777777" w:rsidR="00BE07A1" w:rsidRDefault="00BE07A1" w:rsidP="00BE07A1">
      <w:pPr>
        <w:tabs>
          <w:tab w:val="left" w:pos="1134"/>
          <w:tab w:val="left" w:pos="1276"/>
        </w:tabs>
        <w:ind w:firstLine="709"/>
        <w:jc w:val="center"/>
      </w:pPr>
    </w:p>
    <w:p w14:paraId="33D97041" w14:textId="77777777" w:rsidR="00BE07A1" w:rsidRPr="00C81C4D" w:rsidRDefault="00BE07A1" w:rsidP="00BE07A1">
      <w:pPr>
        <w:tabs>
          <w:tab w:val="left" w:pos="1134"/>
          <w:tab w:val="left" w:pos="1276"/>
        </w:tabs>
        <w:ind w:firstLine="709"/>
        <w:jc w:val="center"/>
        <w:rPr>
          <w:b/>
        </w:rPr>
      </w:pPr>
      <w:r w:rsidRPr="00AE24DF">
        <w:rPr>
          <w:b/>
        </w:rPr>
        <w:t>1</w:t>
      </w:r>
      <w:r>
        <w:rPr>
          <w:b/>
        </w:rPr>
        <w:t>3</w:t>
      </w:r>
      <w:r w:rsidRPr="00AE24DF">
        <w:rPr>
          <w:b/>
        </w:rPr>
        <w:t>.</w:t>
      </w:r>
      <w:r>
        <w:rPr>
          <w:b/>
        </w:rPr>
        <w:t xml:space="preserve"> </w:t>
      </w:r>
      <w:r w:rsidRPr="00AE24DF">
        <w:rPr>
          <w:b/>
        </w:rPr>
        <w:t>АДРЕСА</w:t>
      </w:r>
      <w:r w:rsidRPr="00C81C4D">
        <w:rPr>
          <w:b/>
        </w:rPr>
        <w:t>, РЕКВИЗИТЫ И ПОДПИСИ СТОРОН</w:t>
      </w:r>
    </w:p>
    <w:tbl>
      <w:tblPr>
        <w:tblW w:w="9639" w:type="dxa"/>
        <w:tblLayout w:type="fixed"/>
        <w:tblLook w:val="0000" w:firstRow="0" w:lastRow="0" w:firstColumn="0" w:lastColumn="0" w:noHBand="0" w:noVBand="0"/>
      </w:tblPr>
      <w:tblGrid>
        <w:gridCol w:w="4678"/>
        <w:gridCol w:w="4961"/>
      </w:tblGrid>
      <w:tr w:rsidR="00BE07A1" w:rsidRPr="00ED227B" w14:paraId="0C02FE3A" w14:textId="77777777" w:rsidTr="00EC31F6">
        <w:tc>
          <w:tcPr>
            <w:tcW w:w="4678" w:type="dxa"/>
            <w:shd w:val="clear" w:color="auto" w:fill="auto"/>
            <w:vAlign w:val="center"/>
          </w:tcPr>
          <w:p w14:paraId="37B43206" w14:textId="77777777" w:rsidR="00BE07A1" w:rsidRPr="00ED227B" w:rsidRDefault="00BE07A1" w:rsidP="00EC31F6">
            <w:pPr>
              <w:suppressAutoHyphens/>
              <w:spacing w:line="240" w:lineRule="auto"/>
              <w:outlineLvl w:val="4"/>
              <w:rPr>
                <w:b/>
                <w:bCs/>
                <w:i/>
                <w:iCs/>
                <w:lang w:eastAsia="zh-CN"/>
              </w:rPr>
            </w:pPr>
            <w:r>
              <w:rPr>
                <w:b/>
                <w:bCs/>
                <w:iCs/>
                <w:lang w:eastAsia="zh-CN"/>
              </w:rPr>
              <w:t>Исполнитель:</w:t>
            </w:r>
          </w:p>
        </w:tc>
        <w:tc>
          <w:tcPr>
            <w:tcW w:w="4961" w:type="dxa"/>
            <w:shd w:val="clear" w:color="auto" w:fill="auto"/>
            <w:vAlign w:val="center"/>
          </w:tcPr>
          <w:p w14:paraId="16EFE3CD" w14:textId="77777777" w:rsidR="00BE07A1" w:rsidRPr="00ED227B" w:rsidRDefault="00BE07A1" w:rsidP="00EC31F6">
            <w:pPr>
              <w:suppressAutoHyphens/>
              <w:snapToGrid w:val="0"/>
              <w:spacing w:line="240" w:lineRule="auto"/>
              <w:outlineLvl w:val="4"/>
              <w:rPr>
                <w:b/>
                <w:bCs/>
                <w:i/>
                <w:iCs/>
                <w:lang w:eastAsia="zh-CN"/>
              </w:rPr>
            </w:pPr>
            <w:r>
              <w:rPr>
                <w:b/>
                <w:bCs/>
                <w:iCs/>
                <w:lang w:eastAsia="zh-CN"/>
              </w:rPr>
              <w:t>Заказчик:</w:t>
            </w:r>
          </w:p>
        </w:tc>
      </w:tr>
      <w:tr w:rsidR="00BE07A1" w:rsidRPr="00ED227B" w14:paraId="56FF3067" w14:textId="77777777" w:rsidTr="00EC31F6">
        <w:tc>
          <w:tcPr>
            <w:tcW w:w="4678" w:type="dxa"/>
            <w:shd w:val="clear" w:color="auto" w:fill="auto"/>
          </w:tcPr>
          <w:p w14:paraId="69DFA6DF" w14:textId="77777777" w:rsidR="00BE07A1" w:rsidRPr="001C31EB" w:rsidRDefault="00BE07A1" w:rsidP="00EC31F6">
            <w:pPr>
              <w:tabs>
                <w:tab w:val="num" w:pos="0"/>
              </w:tabs>
              <w:spacing w:line="240" w:lineRule="auto"/>
              <w:ind w:left="33"/>
            </w:pPr>
          </w:p>
        </w:tc>
        <w:tc>
          <w:tcPr>
            <w:tcW w:w="4961" w:type="dxa"/>
            <w:shd w:val="clear" w:color="auto" w:fill="auto"/>
          </w:tcPr>
          <w:p w14:paraId="4411B4DE" w14:textId="77777777" w:rsidR="00BE07A1" w:rsidRPr="00EE1E10" w:rsidRDefault="00BE07A1" w:rsidP="00EC31F6">
            <w:pPr>
              <w:spacing w:line="240" w:lineRule="auto"/>
            </w:pPr>
            <w:r w:rsidRPr="00EE1E10">
              <w:t>АО «КАВКАЗ.РФ»</w:t>
            </w:r>
          </w:p>
          <w:p w14:paraId="76548C26" w14:textId="77777777" w:rsidR="00BE07A1" w:rsidRPr="00ED227B" w:rsidRDefault="00BE07A1" w:rsidP="00EC31F6">
            <w:pPr>
              <w:spacing w:line="240" w:lineRule="auto"/>
              <w:rPr>
                <w:b/>
              </w:rPr>
            </w:pPr>
          </w:p>
          <w:p w14:paraId="24919667" w14:textId="77777777" w:rsidR="00BE07A1" w:rsidRPr="000A5876" w:rsidRDefault="00BE07A1" w:rsidP="00EC31F6">
            <w:pPr>
              <w:spacing w:line="240" w:lineRule="auto"/>
              <w:rPr>
                <w:color w:val="000000"/>
                <w:u w:val="single"/>
              </w:rPr>
            </w:pPr>
            <w:r w:rsidRPr="000A5876">
              <w:rPr>
                <w:bCs/>
                <w:u w:val="single"/>
              </w:rPr>
              <w:t>Адрес места нахождения</w:t>
            </w:r>
            <w:r w:rsidRPr="000A5876">
              <w:rPr>
                <w:color w:val="000000"/>
                <w:u w:val="single"/>
              </w:rPr>
              <w:t>:</w:t>
            </w:r>
          </w:p>
          <w:p w14:paraId="0043A5FE" w14:textId="77777777" w:rsidR="00BE07A1" w:rsidRPr="000A5876" w:rsidRDefault="00BE07A1" w:rsidP="00EC31F6">
            <w:pPr>
              <w:spacing w:line="240" w:lineRule="auto"/>
            </w:pPr>
            <w:r w:rsidRPr="000A5876">
              <w:t xml:space="preserve">улица </w:t>
            </w:r>
            <w:proofErr w:type="spellStart"/>
            <w:r w:rsidRPr="000A5876">
              <w:t>Тестовская</w:t>
            </w:r>
            <w:proofErr w:type="spellEnd"/>
            <w:r w:rsidRPr="000A5876">
              <w:t>, дом 10, 26 этаж, помещение I, город Москва,</w:t>
            </w:r>
          </w:p>
          <w:p w14:paraId="3E43BA12" w14:textId="77777777" w:rsidR="00BE07A1" w:rsidRPr="000A5876" w:rsidRDefault="00BE07A1" w:rsidP="00EC31F6">
            <w:pPr>
              <w:spacing w:line="240" w:lineRule="auto"/>
            </w:pPr>
            <w:r w:rsidRPr="000A5876">
              <w:t>Российская Федерация, 123112</w:t>
            </w:r>
          </w:p>
          <w:p w14:paraId="4746123E" w14:textId="77777777" w:rsidR="00BE07A1" w:rsidRPr="000A5876" w:rsidRDefault="00BE07A1" w:rsidP="00EC31F6">
            <w:pPr>
              <w:spacing w:line="240" w:lineRule="auto"/>
              <w:rPr>
                <w:color w:val="000000"/>
                <w:u w:val="single"/>
              </w:rPr>
            </w:pPr>
            <w:r w:rsidRPr="000A5876">
              <w:rPr>
                <w:color w:val="000000"/>
                <w:u w:val="single"/>
              </w:rPr>
              <w:t>Адрес для отправки</w:t>
            </w:r>
          </w:p>
          <w:p w14:paraId="6636A43F" w14:textId="77777777" w:rsidR="00BE07A1" w:rsidRPr="000A5876" w:rsidRDefault="00BE07A1" w:rsidP="00EC31F6">
            <w:pPr>
              <w:spacing w:line="240" w:lineRule="auto"/>
              <w:rPr>
                <w:color w:val="000000"/>
                <w:u w:val="single"/>
              </w:rPr>
            </w:pPr>
            <w:r w:rsidRPr="000A5876">
              <w:rPr>
                <w:color w:val="000000"/>
                <w:u w:val="single"/>
              </w:rPr>
              <w:t>почтовой корреспонденции:</w:t>
            </w:r>
          </w:p>
          <w:p w14:paraId="5947E8EA" w14:textId="77777777" w:rsidR="00BE07A1" w:rsidRPr="000A5876" w:rsidRDefault="00BE07A1" w:rsidP="00EC31F6">
            <w:pPr>
              <w:spacing w:line="240" w:lineRule="auto"/>
            </w:pPr>
            <w:r w:rsidRPr="000A5876">
              <w:t>123112, Российская Федерация,</w:t>
            </w:r>
          </w:p>
          <w:p w14:paraId="36BF45A8" w14:textId="77777777" w:rsidR="00BE07A1" w:rsidRPr="000A5876" w:rsidRDefault="00BE07A1" w:rsidP="00EC31F6">
            <w:pPr>
              <w:spacing w:line="240" w:lineRule="auto"/>
            </w:pPr>
            <w:r w:rsidRPr="000A5876">
              <w:t xml:space="preserve">город Москва, улица </w:t>
            </w:r>
            <w:proofErr w:type="spellStart"/>
            <w:r w:rsidRPr="000A5876">
              <w:t>Тестовская</w:t>
            </w:r>
            <w:proofErr w:type="spellEnd"/>
            <w:r w:rsidRPr="000A5876">
              <w:t>,</w:t>
            </w:r>
          </w:p>
          <w:p w14:paraId="62E0000B" w14:textId="77777777" w:rsidR="00BE07A1" w:rsidRPr="000A5876" w:rsidRDefault="00BE07A1" w:rsidP="00EC31F6">
            <w:pPr>
              <w:spacing w:line="240" w:lineRule="auto"/>
              <w:rPr>
                <w:color w:val="000000"/>
              </w:rPr>
            </w:pPr>
            <w:r w:rsidRPr="000A5876">
              <w:t>дом 10, 26 этаж, помещение I</w:t>
            </w:r>
          </w:p>
          <w:p w14:paraId="466E80CF" w14:textId="77777777" w:rsidR="00BE07A1" w:rsidRPr="000A5876" w:rsidRDefault="00BE07A1" w:rsidP="00EC31F6">
            <w:pPr>
              <w:spacing w:line="240" w:lineRule="auto"/>
              <w:rPr>
                <w:color w:val="000000"/>
              </w:rPr>
            </w:pPr>
            <w:r w:rsidRPr="000A5876">
              <w:rPr>
                <w:color w:val="000000"/>
              </w:rPr>
              <w:t>Тел./факс: +7 (495) 775-91-22 / -24</w:t>
            </w:r>
          </w:p>
          <w:p w14:paraId="185064BC" w14:textId="77777777" w:rsidR="00BE07A1" w:rsidRPr="000A5876" w:rsidRDefault="003528A5" w:rsidP="00EC31F6">
            <w:pPr>
              <w:widowControl w:val="0"/>
              <w:tabs>
                <w:tab w:val="left" w:pos="1134"/>
              </w:tabs>
              <w:autoSpaceDE w:val="0"/>
              <w:autoSpaceDN w:val="0"/>
              <w:adjustRightInd w:val="0"/>
              <w:spacing w:line="240" w:lineRule="auto"/>
            </w:pPr>
            <w:hyperlink r:id="rId21" w:history="1">
              <w:r w:rsidR="00BE07A1" w:rsidRPr="000A5876">
                <w:rPr>
                  <w:color w:val="0000FF"/>
                  <w:u w:val="single"/>
                  <w:lang w:val="en-US"/>
                </w:rPr>
                <w:t>www</w:t>
              </w:r>
              <w:r w:rsidR="00BE07A1" w:rsidRPr="000A5876">
                <w:rPr>
                  <w:color w:val="0000FF"/>
                  <w:u w:val="single"/>
                </w:rPr>
                <w:t>.</w:t>
              </w:r>
              <w:r w:rsidR="00BE07A1" w:rsidRPr="000A5876">
                <w:rPr>
                  <w:color w:val="0000FF"/>
                  <w:u w:val="single"/>
                  <w:lang w:val="en-US"/>
                </w:rPr>
                <w:t>ncrc</w:t>
              </w:r>
              <w:r w:rsidR="00BE07A1" w:rsidRPr="000A5876">
                <w:rPr>
                  <w:color w:val="0000FF"/>
                  <w:u w:val="single"/>
                </w:rPr>
                <w:t>.</w:t>
              </w:r>
              <w:r w:rsidR="00BE07A1" w:rsidRPr="000A5876">
                <w:rPr>
                  <w:color w:val="0000FF"/>
                  <w:u w:val="single"/>
                  <w:lang w:val="en-US"/>
                </w:rPr>
                <w:t>ru</w:t>
              </w:r>
            </w:hyperlink>
            <w:r w:rsidR="00BE07A1" w:rsidRPr="000A5876">
              <w:t xml:space="preserve">, </w:t>
            </w:r>
            <w:hyperlink r:id="rId22" w:history="1">
              <w:r w:rsidR="00BE07A1" w:rsidRPr="000A5876">
                <w:rPr>
                  <w:color w:val="0000FF"/>
                  <w:u w:val="single"/>
                  <w:lang w:val="en-US"/>
                </w:rPr>
                <w:t>info</w:t>
              </w:r>
              <w:r w:rsidR="00BE07A1" w:rsidRPr="000A5876">
                <w:rPr>
                  <w:color w:val="0000FF"/>
                  <w:u w:val="single"/>
                </w:rPr>
                <w:t>@</w:t>
              </w:r>
              <w:r w:rsidR="00BE07A1" w:rsidRPr="000A5876">
                <w:rPr>
                  <w:color w:val="0000FF"/>
                  <w:u w:val="single"/>
                  <w:lang w:val="en-US"/>
                </w:rPr>
                <w:t>ncrc</w:t>
              </w:r>
              <w:r w:rsidR="00BE07A1" w:rsidRPr="000A5876">
                <w:rPr>
                  <w:color w:val="0000FF"/>
                  <w:u w:val="single"/>
                </w:rPr>
                <w:t>.</w:t>
              </w:r>
              <w:proofErr w:type="spellStart"/>
              <w:r w:rsidR="00BE07A1" w:rsidRPr="000A5876">
                <w:rPr>
                  <w:color w:val="0000FF"/>
                  <w:u w:val="single"/>
                  <w:lang w:val="en-US"/>
                </w:rPr>
                <w:t>ru</w:t>
              </w:r>
              <w:proofErr w:type="spellEnd"/>
            </w:hyperlink>
          </w:p>
          <w:p w14:paraId="5F354A79" w14:textId="77777777" w:rsidR="00BE07A1" w:rsidRPr="000A5876" w:rsidRDefault="00BE07A1" w:rsidP="00EC31F6">
            <w:pPr>
              <w:spacing w:line="240" w:lineRule="auto"/>
            </w:pPr>
            <w:r w:rsidRPr="000A5876">
              <w:rPr>
                <w:color w:val="000000"/>
              </w:rPr>
              <w:lastRenderedPageBreak/>
              <w:t xml:space="preserve">ИНН 2632100740, КПП </w:t>
            </w:r>
            <w:r w:rsidRPr="000A5876">
              <w:t>770301001</w:t>
            </w:r>
          </w:p>
          <w:p w14:paraId="1A76FD6B" w14:textId="77777777" w:rsidR="00BE07A1" w:rsidRPr="000A5876" w:rsidRDefault="00BE07A1" w:rsidP="00EC31F6">
            <w:pPr>
              <w:spacing w:line="240" w:lineRule="auto"/>
              <w:rPr>
                <w:color w:val="000000"/>
              </w:rPr>
            </w:pPr>
            <w:r w:rsidRPr="000A5876">
              <w:rPr>
                <w:color w:val="000000"/>
              </w:rPr>
              <w:t>ОКПО 67132337</w:t>
            </w:r>
          </w:p>
          <w:p w14:paraId="61E4B634" w14:textId="77777777" w:rsidR="00BE07A1" w:rsidRPr="000A5876" w:rsidRDefault="00BE07A1" w:rsidP="00EC31F6">
            <w:pPr>
              <w:spacing w:line="240" w:lineRule="auto"/>
              <w:rPr>
                <w:color w:val="000000"/>
              </w:rPr>
            </w:pPr>
            <w:r w:rsidRPr="000A5876">
              <w:rPr>
                <w:color w:val="000000"/>
              </w:rPr>
              <w:t>ОГРН 1102632003320</w:t>
            </w:r>
          </w:p>
          <w:p w14:paraId="1E2EDBE8" w14:textId="77777777" w:rsidR="00BE07A1" w:rsidRPr="000A5876" w:rsidRDefault="00BE07A1" w:rsidP="00EC31F6">
            <w:pPr>
              <w:spacing w:line="240" w:lineRule="auto"/>
              <w:rPr>
                <w:color w:val="000000"/>
                <w:u w:val="single"/>
              </w:rPr>
            </w:pPr>
            <w:r w:rsidRPr="000A5876">
              <w:rPr>
                <w:color w:val="000000"/>
                <w:u w:val="single"/>
              </w:rPr>
              <w:t>Платежные реквизиты:</w:t>
            </w:r>
          </w:p>
          <w:p w14:paraId="06B72628" w14:textId="77777777" w:rsidR="00BE07A1" w:rsidRPr="00026511" w:rsidRDefault="00BE07A1" w:rsidP="00EC31F6">
            <w:pPr>
              <w:spacing w:line="240" w:lineRule="auto"/>
            </w:pPr>
            <w:r w:rsidRPr="00026511">
              <w:rPr>
                <w:color w:val="000000"/>
                <w:u w:val="single"/>
              </w:rPr>
              <w:t xml:space="preserve">Расчетный счет: </w:t>
            </w:r>
            <w:r w:rsidRPr="00026511">
              <w:t>40701810500020000436</w:t>
            </w:r>
          </w:p>
          <w:p w14:paraId="3B3F7BF6" w14:textId="77777777" w:rsidR="00BE07A1" w:rsidRPr="00026511" w:rsidRDefault="00BE07A1" w:rsidP="00EC31F6">
            <w:pPr>
              <w:spacing w:line="240" w:lineRule="auto"/>
            </w:pPr>
            <w:r w:rsidRPr="00026511">
              <w:rPr>
                <w:u w:val="single"/>
              </w:rPr>
              <w:t>Банк</w:t>
            </w:r>
            <w:r w:rsidRPr="00026511">
              <w:t>: ПАО СБЕРБАНК г. Москва  </w:t>
            </w:r>
          </w:p>
          <w:p w14:paraId="0D836563" w14:textId="77777777" w:rsidR="00BE07A1" w:rsidRPr="00026511" w:rsidRDefault="00BE07A1" w:rsidP="00EC31F6">
            <w:pPr>
              <w:spacing w:line="240" w:lineRule="auto"/>
            </w:pPr>
            <w:r w:rsidRPr="00026511">
              <w:rPr>
                <w:u w:val="single"/>
              </w:rPr>
              <w:t>Корреспондентский счет:</w:t>
            </w:r>
            <w:r w:rsidRPr="00026511">
              <w:t xml:space="preserve"> </w:t>
            </w:r>
          </w:p>
          <w:p w14:paraId="04D5325A" w14:textId="77777777" w:rsidR="00BE07A1" w:rsidRPr="00026511" w:rsidRDefault="00BE07A1" w:rsidP="00EC31F6">
            <w:pPr>
              <w:spacing w:line="240" w:lineRule="auto"/>
            </w:pPr>
            <w:r w:rsidRPr="00026511">
              <w:t>30101810400000000225</w:t>
            </w:r>
          </w:p>
          <w:p w14:paraId="01F960B2" w14:textId="77777777" w:rsidR="00BE07A1" w:rsidRPr="00ED227B" w:rsidRDefault="00BE07A1" w:rsidP="00EC31F6">
            <w:pPr>
              <w:spacing w:line="240" w:lineRule="auto"/>
            </w:pPr>
            <w:r w:rsidRPr="00026511">
              <w:rPr>
                <w:u w:val="single"/>
              </w:rPr>
              <w:t>БИК</w:t>
            </w:r>
            <w:r w:rsidRPr="00026511">
              <w:t>: 044525225</w:t>
            </w:r>
          </w:p>
        </w:tc>
      </w:tr>
      <w:tr w:rsidR="00BE07A1" w:rsidRPr="00ED227B" w14:paraId="7E5F8110" w14:textId="77777777" w:rsidTr="00EC31F6">
        <w:trPr>
          <w:trHeight w:val="1367"/>
        </w:trPr>
        <w:tc>
          <w:tcPr>
            <w:tcW w:w="4678" w:type="dxa"/>
            <w:shd w:val="clear" w:color="auto" w:fill="auto"/>
          </w:tcPr>
          <w:p w14:paraId="16F0D1EA" w14:textId="77777777" w:rsidR="00BE07A1" w:rsidRDefault="00BE07A1" w:rsidP="00EC31F6">
            <w:pPr>
              <w:spacing w:line="240" w:lineRule="auto"/>
              <w:ind w:left="33"/>
            </w:pPr>
          </w:p>
          <w:p w14:paraId="2FB1B71B" w14:textId="77777777" w:rsidR="00BE07A1" w:rsidRPr="00AC0E7A" w:rsidRDefault="00BE07A1" w:rsidP="00EC31F6">
            <w:pPr>
              <w:spacing w:line="240" w:lineRule="auto"/>
              <w:ind w:left="33"/>
              <w:rPr>
                <w:b/>
              </w:rPr>
            </w:pPr>
            <w:r w:rsidRPr="00AC0E7A">
              <w:rPr>
                <w:b/>
              </w:rPr>
              <w:t>От Исполнителя:</w:t>
            </w:r>
          </w:p>
          <w:p w14:paraId="4FCA4A05" w14:textId="77777777" w:rsidR="00BE07A1" w:rsidRDefault="00BE07A1" w:rsidP="00EC31F6">
            <w:pPr>
              <w:spacing w:line="240" w:lineRule="auto"/>
              <w:ind w:left="33"/>
            </w:pPr>
          </w:p>
          <w:p w14:paraId="1E867909" w14:textId="77777777" w:rsidR="00BE07A1" w:rsidRDefault="00BE07A1" w:rsidP="00EC31F6">
            <w:pPr>
              <w:spacing w:line="240" w:lineRule="auto"/>
              <w:ind w:left="33"/>
            </w:pPr>
          </w:p>
          <w:p w14:paraId="27DE123B" w14:textId="77777777" w:rsidR="00BE07A1" w:rsidRDefault="00BE07A1" w:rsidP="00EC31F6">
            <w:pPr>
              <w:spacing w:line="240" w:lineRule="auto"/>
              <w:ind w:left="33"/>
            </w:pPr>
            <w:r>
              <w:t>_________________ / /</w:t>
            </w:r>
          </w:p>
          <w:p w14:paraId="0D6E319C" w14:textId="77777777" w:rsidR="00BE07A1" w:rsidRPr="00ED227B" w:rsidRDefault="00BE07A1" w:rsidP="00EC31F6">
            <w:pPr>
              <w:spacing w:line="240" w:lineRule="auto"/>
              <w:ind w:firstLine="851"/>
            </w:pPr>
            <w:r w:rsidRPr="007B01BB">
              <w:rPr>
                <w:i/>
                <w:sz w:val="20"/>
                <w:szCs w:val="20"/>
              </w:rPr>
              <w:t>(подписано ЭЦП)</w:t>
            </w:r>
          </w:p>
        </w:tc>
        <w:tc>
          <w:tcPr>
            <w:tcW w:w="4961" w:type="dxa"/>
            <w:shd w:val="clear" w:color="auto" w:fill="auto"/>
          </w:tcPr>
          <w:p w14:paraId="5771EEC9" w14:textId="77777777" w:rsidR="00BE07A1" w:rsidRPr="00ED227B" w:rsidRDefault="00BE07A1" w:rsidP="00EC31F6">
            <w:pPr>
              <w:spacing w:line="240" w:lineRule="auto"/>
              <w:rPr>
                <w:color w:val="000000"/>
              </w:rPr>
            </w:pPr>
          </w:p>
          <w:p w14:paraId="48E268F0" w14:textId="77777777" w:rsidR="00BE07A1" w:rsidRPr="0079742B" w:rsidRDefault="00BE07A1" w:rsidP="00EC31F6">
            <w:pPr>
              <w:widowControl w:val="0"/>
              <w:tabs>
                <w:tab w:val="left" w:pos="1134"/>
              </w:tabs>
              <w:autoSpaceDE w:val="0"/>
              <w:autoSpaceDN w:val="0"/>
              <w:adjustRightInd w:val="0"/>
              <w:spacing w:line="240" w:lineRule="auto"/>
              <w:rPr>
                <w:rFonts w:eastAsia="Calibri"/>
                <w:b/>
                <w:lang w:bidi="ru-RU"/>
              </w:rPr>
            </w:pPr>
            <w:r w:rsidRPr="0079742B">
              <w:rPr>
                <w:rFonts w:eastAsia="Calibri"/>
                <w:b/>
                <w:lang w:bidi="ru-RU"/>
              </w:rPr>
              <w:t xml:space="preserve">От </w:t>
            </w:r>
            <w:r>
              <w:rPr>
                <w:rFonts w:eastAsia="Calibri"/>
                <w:b/>
                <w:lang w:bidi="ru-RU"/>
              </w:rPr>
              <w:t>Заказчика</w:t>
            </w:r>
            <w:r w:rsidRPr="0079742B">
              <w:rPr>
                <w:rFonts w:eastAsia="Calibri"/>
                <w:b/>
                <w:lang w:bidi="ru-RU"/>
              </w:rPr>
              <w:t>:</w:t>
            </w:r>
          </w:p>
          <w:p w14:paraId="30E0A9D0" w14:textId="77777777" w:rsidR="00BE07A1" w:rsidRDefault="00BE07A1" w:rsidP="00EC31F6">
            <w:pPr>
              <w:widowControl w:val="0"/>
              <w:tabs>
                <w:tab w:val="left" w:pos="1134"/>
              </w:tabs>
              <w:autoSpaceDE w:val="0"/>
              <w:autoSpaceDN w:val="0"/>
              <w:adjustRightInd w:val="0"/>
              <w:spacing w:line="240" w:lineRule="auto"/>
              <w:rPr>
                <w:rFonts w:eastAsia="Calibri"/>
                <w:lang w:bidi="ru-RU"/>
              </w:rPr>
            </w:pPr>
          </w:p>
          <w:p w14:paraId="35DF563F" w14:textId="77777777" w:rsidR="00BE07A1" w:rsidRDefault="00BE07A1" w:rsidP="00EC31F6">
            <w:pPr>
              <w:widowControl w:val="0"/>
              <w:tabs>
                <w:tab w:val="left" w:pos="1134"/>
              </w:tabs>
              <w:autoSpaceDE w:val="0"/>
              <w:autoSpaceDN w:val="0"/>
              <w:adjustRightInd w:val="0"/>
              <w:spacing w:line="240" w:lineRule="auto"/>
              <w:rPr>
                <w:rFonts w:eastAsia="Calibri"/>
                <w:lang w:bidi="ru-RU"/>
              </w:rPr>
            </w:pPr>
          </w:p>
          <w:p w14:paraId="53FC85E1" w14:textId="77777777" w:rsidR="00BE07A1" w:rsidRPr="0079742B" w:rsidRDefault="00BE07A1" w:rsidP="00EC31F6">
            <w:pPr>
              <w:widowControl w:val="0"/>
              <w:autoSpaceDE w:val="0"/>
              <w:autoSpaceDN w:val="0"/>
              <w:adjustRightInd w:val="0"/>
              <w:spacing w:line="240" w:lineRule="auto"/>
              <w:rPr>
                <w:color w:val="000000"/>
              </w:rPr>
            </w:pPr>
            <w:r w:rsidRPr="0079742B">
              <w:rPr>
                <w:color w:val="000000"/>
              </w:rPr>
              <w:t>_________________</w:t>
            </w:r>
            <w:r>
              <w:rPr>
                <w:color w:val="000000"/>
              </w:rPr>
              <w:t xml:space="preserve"> </w:t>
            </w:r>
            <w:r w:rsidRPr="0079742B">
              <w:rPr>
                <w:color w:val="000000"/>
              </w:rPr>
              <w:t>/</w:t>
            </w:r>
            <w:r>
              <w:rPr>
                <w:color w:val="000000"/>
              </w:rPr>
              <w:t xml:space="preserve"> </w:t>
            </w:r>
            <w:r w:rsidRPr="0079742B">
              <w:rPr>
                <w:color w:val="000000"/>
              </w:rPr>
              <w:t>/</w:t>
            </w:r>
          </w:p>
          <w:p w14:paraId="19A8DE29" w14:textId="77777777" w:rsidR="00BE07A1" w:rsidRPr="00A47719" w:rsidRDefault="00BE07A1" w:rsidP="00EC31F6">
            <w:pPr>
              <w:spacing w:line="240" w:lineRule="auto"/>
              <w:ind w:firstLine="851"/>
              <w:rPr>
                <w:i/>
                <w:sz w:val="20"/>
                <w:szCs w:val="20"/>
              </w:rPr>
            </w:pPr>
            <w:r w:rsidRPr="007B01BB">
              <w:rPr>
                <w:i/>
                <w:sz w:val="20"/>
                <w:szCs w:val="20"/>
              </w:rPr>
              <w:t>(подписано ЭЦП)</w:t>
            </w:r>
          </w:p>
        </w:tc>
      </w:tr>
    </w:tbl>
    <w:p w14:paraId="30E74F87" w14:textId="77777777" w:rsidR="00BE07A1" w:rsidRDefault="00BE07A1" w:rsidP="00BE07A1">
      <w:pPr>
        <w:sectPr w:rsidR="00BE07A1" w:rsidSect="00EC1FC7">
          <w:headerReference w:type="default" r:id="rId23"/>
          <w:footerReference w:type="default" r:id="rId24"/>
          <w:footerReference w:type="first" r:id="rId25"/>
          <w:pgSz w:w="11906" w:h="16838"/>
          <w:pgMar w:top="1134" w:right="1134" w:bottom="993" w:left="1701" w:header="397" w:footer="340" w:gutter="0"/>
          <w:cols w:space="708"/>
          <w:titlePg/>
          <w:docGrid w:linePitch="360"/>
        </w:sectPr>
      </w:pPr>
    </w:p>
    <w:p w14:paraId="34E2CCAE" w14:textId="77777777" w:rsidR="00BE07A1" w:rsidRPr="00B915AC" w:rsidRDefault="00BE07A1" w:rsidP="00BE07A1">
      <w:pPr>
        <w:jc w:val="right"/>
        <w:rPr>
          <w:b/>
        </w:rPr>
      </w:pPr>
      <w:r w:rsidRPr="00B915AC">
        <w:rPr>
          <w:b/>
        </w:rPr>
        <w:lastRenderedPageBreak/>
        <w:t>ПРИЛОЖЕНИЕ № 1</w:t>
      </w:r>
    </w:p>
    <w:p w14:paraId="7BD2F27E" w14:textId="77777777" w:rsidR="00BE07A1" w:rsidRPr="00B915AC" w:rsidRDefault="00BE07A1" w:rsidP="00BE07A1">
      <w:pPr>
        <w:jc w:val="right"/>
      </w:pPr>
      <w:r w:rsidRPr="00B915AC">
        <w:t>к Договору от «____» __________ 202</w:t>
      </w:r>
      <w:r>
        <w:t>6</w:t>
      </w:r>
      <w:r w:rsidRPr="00B915AC">
        <w:t xml:space="preserve"> г.</w:t>
      </w:r>
    </w:p>
    <w:p w14:paraId="66ADD052" w14:textId="77777777" w:rsidR="00BE07A1" w:rsidRPr="00B915AC" w:rsidRDefault="00BE07A1" w:rsidP="00BE07A1">
      <w:pPr>
        <w:widowControl w:val="0"/>
        <w:autoSpaceDE w:val="0"/>
        <w:autoSpaceDN w:val="0"/>
        <w:adjustRightInd w:val="0"/>
        <w:ind w:firstLine="851"/>
        <w:jc w:val="right"/>
      </w:pPr>
      <w:r w:rsidRPr="00B915AC">
        <w:t xml:space="preserve">№ </w:t>
      </w:r>
      <w:r>
        <w:t>_____________</w:t>
      </w:r>
    </w:p>
    <w:p w14:paraId="351DC011" w14:textId="77777777" w:rsidR="00BE07A1" w:rsidRPr="00B244C8" w:rsidRDefault="00BE07A1" w:rsidP="00BE07A1">
      <w:pPr>
        <w:spacing w:line="240" w:lineRule="auto"/>
        <w:jc w:val="center"/>
        <w:rPr>
          <w:rFonts w:eastAsia="DejaVu Sans"/>
          <w:b/>
          <w:lang w:eastAsia="zh-CN" w:bidi="hi-IN"/>
        </w:rPr>
      </w:pPr>
      <w:r w:rsidRPr="00B244C8">
        <w:rPr>
          <w:rFonts w:eastAsia="DejaVu Sans"/>
          <w:b/>
          <w:lang w:eastAsia="zh-CN" w:bidi="hi-IN"/>
        </w:rPr>
        <w:t>Техническое задание</w:t>
      </w:r>
    </w:p>
    <w:p w14:paraId="515E23B1" w14:textId="77777777" w:rsidR="00BE07A1" w:rsidRPr="00B244C8" w:rsidRDefault="00BE07A1" w:rsidP="00BE07A1">
      <w:pPr>
        <w:spacing w:line="240" w:lineRule="auto"/>
        <w:jc w:val="center"/>
        <w:rPr>
          <w:rFonts w:eastAsia="DejaVu Sans"/>
          <w:b/>
          <w:lang w:eastAsia="zh-CN" w:bidi="hi-IN"/>
        </w:rPr>
      </w:pPr>
      <w:r w:rsidRPr="00B244C8">
        <w:rPr>
          <w:rFonts w:eastAsia="DejaVu Sans"/>
          <w:b/>
          <w:lang w:eastAsia="zh-CN" w:bidi="hi-IN"/>
        </w:rPr>
        <w:t>на оказание услуг по предоставлению сертификата на техническую поддержку</w:t>
      </w:r>
    </w:p>
    <w:p w14:paraId="238C1D23" w14:textId="77777777" w:rsidR="00BE07A1" w:rsidRPr="00B244C8" w:rsidRDefault="00BE07A1" w:rsidP="00BE07A1">
      <w:pPr>
        <w:spacing w:line="240" w:lineRule="auto"/>
        <w:jc w:val="center"/>
        <w:rPr>
          <w:rFonts w:eastAsia="DejaVu Sans"/>
          <w:b/>
          <w:lang w:eastAsia="zh-CN" w:bidi="hi-IN"/>
        </w:rPr>
      </w:pPr>
      <w:r w:rsidRPr="00B244C8">
        <w:rPr>
          <w:rFonts w:eastAsia="DejaVu Sans"/>
          <w:b/>
          <w:lang w:eastAsia="zh-CN" w:bidi="hi-IN"/>
        </w:rPr>
        <w:t>Телекоммуникационной платформы унифицированных коммуникаций «</w:t>
      </w:r>
      <w:proofErr w:type="spellStart"/>
      <w:r w:rsidRPr="00B244C8">
        <w:rPr>
          <w:rFonts w:eastAsia="DejaVu Sans"/>
          <w:b/>
          <w:lang w:eastAsia="zh-CN" w:bidi="hi-IN"/>
        </w:rPr>
        <w:t>Protei.UC</w:t>
      </w:r>
      <w:proofErr w:type="spellEnd"/>
      <w:r w:rsidRPr="00B244C8">
        <w:rPr>
          <w:rFonts w:eastAsia="DejaVu Sans"/>
          <w:b/>
          <w:lang w:eastAsia="zh-CN" w:bidi="hi-IN"/>
        </w:rPr>
        <w:t>»</w:t>
      </w:r>
    </w:p>
    <w:p w14:paraId="51468767" w14:textId="77777777" w:rsidR="00BE07A1" w:rsidRPr="00B244C8" w:rsidRDefault="00BE07A1" w:rsidP="00BE07A1">
      <w:pPr>
        <w:spacing w:line="240" w:lineRule="auto"/>
        <w:jc w:val="center"/>
        <w:rPr>
          <w:rFonts w:eastAsia="DejaVu Sans"/>
          <w:lang w:eastAsia="zh-CN" w:bidi="hi-IN"/>
        </w:rPr>
      </w:pPr>
    </w:p>
    <w:p w14:paraId="19C56365" w14:textId="77777777" w:rsidR="00BE07A1" w:rsidRPr="00B244C8" w:rsidRDefault="00BE07A1" w:rsidP="00BE07A1">
      <w:pPr>
        <w:keepNext/>
        <w:widowControl w:val="0"/>
        <w:numPr>
          <w:ilvl w:val="0"/>
          <w:numId w:val="110"/>
        </w:numPr>
        <w:spacing w:line="240" w:lineRule="auto"/>
        <w:outlineLvl w:val="1"/>
        <w:rPr>
          <w:b/>
        </w:rPr>
      </w:pPr>
      <w:r w:rsidRPr="00B244C8">
        <w:rPr>
          <w:b/>
        </w:rPr>
        <w:t>Общие положения</w:t>
      </w:r>
    </w:p>
    <w:p w14:paraId="4482DF86" w14:textId="77777777" w:rsidR="00BE07A1" w:rsidRPr="00B244C8" w:rsidRDefault="00BE07A1" w:rsidP="00BE07A1">
      <w:pPr>
        <w:keepNext/>
        <w:widowControl w:val="0"/>
        <w:numPr>
          <w:ilvl w:val="1"/>
          <w:numId w:val="110"/>
        </w:numPr>
        <w:spacing w:line="240" w:lineRule="auto"/>
        <w:outlineLvl w:val="1"/>
        <w:rPr>
          <w:b/>
        </w:rPr>
      </w:pPr>
      <w:bookmarkStart w:id="5" w:name="_Toc101257886"/>
      <w:bookmarkStart w:id="6" w:name="_Toc366574309"/>
      <w:bookmarkStart w:id="7" w:name="_Toc397089017"/>
      <w:r w:rsidRPr="00B244C8">
        <w:rPr>
          <w:b/>
        </w:rPr>
        <w:t>Список сокращений и определений</w:t>
      </w:r>
      <w:bookmarkEnd w:id="5"/>
      <w:bookmarkEnd w:id="6"/>
      <w:bookmarkEnd w:id="7"/>
    </w:p>
    <w:p w14:paraId="6BC5FC9B" w14:textId="77777777" w:rsidR="00BE07A1" w:rsidRPr="00B244C8" w:rsidRDefault="00BE07A1" w:rsidP="003528A5">
      <w:pPr>
        <w:keepNext/>
        <w:widowControl w:val="0"/>
        <w:numPr>
          <w:ilvl w:val="0"/>
          <w:numId w:val="127"/>
        </w:numPr>
        <w:spacing w:line="240" w:lineRule="auto"/>
        <w:ind w:left="0" w:firstLine="567"/>
        <w:jc w:val="left"/>
        <w:rPr>
          <w:lang w:bidi="en-US"/>
        </w:rPr>
      </w:pPr>
      <w:r w:rsidRPr="00B244C8">
        <w:rPr>
          <w:lang w:bidi="en-US"/>
        </w:rPr>
        <w:t>Список сокращений и определений.</w:t>
      </w:r>
    </w:p>
    <w:tbl>
      <w:tblPr>
        <w:tblW w:w="5000" w:type="pct"/>
        <w:tblLook w:val="01E0" w:firstRow="1" w:lastRow="1" w:firstColumn="1" w:lastColumn="1" w:noHBand="0" w:noVBand="0"/>
      </w:tblPr>
      <w:tblGrid>
        <w:gridCol w:w="1230"/>
        <w:gridCol w:w="2300"/>
        <w:gridCol w:w="5815"/>
      </w:tblGrid>
      <w:tr w:rsidR="00BE07A1" w:rsidRPr="00B244C8" w14:paraId="5DC455AC" w14:textId="77777777" w:rsidTr="00BE07A1">
        <w:trPr>
          <w:tblHeader/>
        </w:trPr>
        <w:tc>
          <w:tcPr>
            <w:tcW w:w="74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578B9DA" w14:textId="77777777" w:rsidR="00BE07A1" w:rsidRPr="00B244C8" w:rsidRDefault="00BE07A1" w:rsidP="00EC31F6">
            <w:pPr>
              <w:keepNext/>
              <w:widowControl w:val="0"/>
              <w:spacing w:line="240" w:lineRule="auto"/>
              <w:ind w:left="-13" w:right="-13"/>
              <w:jc w:val="center"/>
              <w:rPr>
                <w:b/>
                <w:bCs/>
                <w:lang w:bidi="en-US"/>
              </w:rPr>
            </w:pPr>
            <w:r w:rsidRPr="00B244C8">
              <w:rPr>
                <w:b/>
                <w:bCs/>
                <w:lang w:bidi="en-US"/>
              </w:rPr>
              <w:t xml:space="preserve">№ </w:t>
            </w:r>
            <w:proofErr w:type="spellStart"/>
            <w:r w:rsidRPr="00B244C8">
              <w:rPr>
                <w:b/>
                <w:bCs/>
                <w:lang w:bidi="en-US"/>
              </w:rPr>
              <w:t>п.п</w:t>
            </w:r>
            <w:proofErr w:type="spellEnd"/>
            <w:r w:rsidRPr="00B244C8">
              <w:rPr>
                <w:b/>
                <w:bCs/>
                <w:lang w:bidi="en-US"/>
              </w:rPr>
              <w:t>.</w:t>
            </w:r>
          </w:p>
        </w:tc>
        <w:tc>
          <w:tcPr>
            <w:tcW w:w="106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7E9745" w14:textId="77777777" w:rsidR="00BE07A1" w:rsidRPr="00B244C8" w:rsidRDefault="00BE07A1" w:rsidP="00EC31F6">
            <w:pPr>
              <w:keepNext/>
              <w:widowControl w:val="0"/>
              <w:spacing w:line="240" w:lineRule="auto"/>
              <w:jc w:val="center"/>
              <w:rPr>
                <w:b/>
                <w:bCs/>
                <w:lang w:bidi="en-US"/>
              </w:rPr>
            </w:pPr>
            <w:r w:rsidRPr="00B244C8">
              <w:rPr>
                <w:b/>
                <w:bCs/>
                <w:lang w:bidi="en-US"/>
              </w:rPr>
              <w:t>Сокращение</w:t>
            </w:r>
          </w:p>
        </w:tc>
        <w:tc>
          <w:tcPr>
            <w:tcW w:w="319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A7DF8F3" w14:textId="77777777" w:rsidR="00BE07A1" w:rsidRPr="00B244C8" w:rsidRDefault="00BE07A1" w:rsidP="00EC31F6">
            <w:pPr>
              <w:keepNext/>
              <w:widowControl w:val="0"/>
              <w:spacing w:line="240" w:lineRule="auto"/>
              <w:jc w:val="center"/>
              <w:rPr>
                <w:b/>
                <w:bCs/>
                <w:lang w:bidi="en-US"/>
              </w:rPr>
            </w:pPr>
            <w:r w:rsidRPr="00B244C8">
              <w:rPr>
                <w:b/>
                <w:bCs/>
                <w:lang w:bidi="en-US"/>
              </w:rPr>
              <w:t>Комментарий</w:t>
            </w:r>
          </w:p>
        </w:tc>
      </w:tr>
      <w:tr w:rsidR="00BE07A1" w:rsidRPr="00B244C8" w14:paraId="47D4CAD3"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501787B1"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31BD73D5" w14:textId="77777777" w:rsidR="00BE07A1" w:rsidRPr="00B244C8" w:rsidRDefault="00BE07A1" w:rsidP="00EC31F6">
            <w:pPr>
              <w:widowControl w:val="0"/>
              <w:spacing w:line="240" w:lineRule="auto"/>
              <w:rPr>
                <w:bCs/>
                <w:lang w:val="en-US" w:bidi="en-US"/>
              </w:rPr>
            </w:pPr>
            <w:r w:rsidRPr="00B244C8">
              <w:rPr>
                <w:bCs/>
                <w:lang w:bidi="en-US"/>
              </w:rPr>
              <w:t>Дефект</w:t>
            </w:r>
          </w:p>
        </w:tc>
        <w:tc>
          <w:tcPr>
            <w:tcW w:w="3194" w:type="pct"/>
            <w:tcBorders>
              <w:top w:val="single" w:sz="4" w:space="0" w:color="000000"/>
              <w:left w:val="single" w:sz="4" w:space="0" w:color="000000"/>
              <w:bottom w:val="single" w:sz="4" w:space="0" w:color="000000"/>
              <w:right w:val="single" w:sz="4" w:space="0" w:color="000000"/>
            </w:tcBorders>
          </w:tcPr>
          <w:p w14:paraId="4C1186BF" w14:textId="77777777" w:rsidR="00BE07A1" w:rsidRPr="00B244C8" w:rsidRDefault="00BE07A1" w:rsidP="00EC31F6">
            <w:pPr>
              <w:widowControl w:val="0"/>
              <w:spacing w:line="240" w:lineRule="auto"/>
              <w:rPr>
                <w:color w:val="000000"/>
                <w:lang w:bidi="hi-IN"/>
              </w:rPr>
            </w:pPr>
            <w:r w:rsidRPr="00B244C8">
              <w:rPr>
                <w:color w:val="000000"/>
                <w:lang w:bidi="hi-IN"/>
              </w:rPr>
              <w:t>Дефектом является факт несоответствия функции Телекоммуникационной платформы унифицированных коммуникаций «</w:t>
            </w:r>
            <w:proofErr w:type="spellStart"/>
            <w:r w:rsidRPr="00B244C8">
              <w:rPr>
                <w:color w:val="000000"/>
                <w:lang w:bidi="hi-IN"/>
              </w:rPr>
              <w:t>Protei.UC</w:t>
            </w:r>
            <w:proofErr w:type="spellEnd"/>
            <w:r w:rsidRPr="00B244C8">
              <w:rPr>
                <w:color w:val="000000"/>
                <w:lang w:bidi="hi-IN"/>
              </w:rPr>
              <w:t>» включая оборудование Автоматической телефонной станции на базе кассеты CS621 и платформе Cometa.MS, сервер видеоконференцсвязи Сапфир-242, терминал видеоконференцсвязи Гранат С-0-К и Топаз, панель управления Корунд С10Т (далее – Системы) положениям Эксплуатационной документации (системная ошибка).</w:t>
            </w:r>
          </w:p>
          <w:p w14:paraId="576B3B75" w14:textId="77777777" w:rsidR="00BE07A1" w:rsidRPr="00B244C8" w:rsidRDefault="00BE07A1" w:rsidP="00EC31F6">
            <w:pPr>
              <w:widowControl w:val="0"/>
              <w:spacing w:line="240" w:lineRule="auto"/>
              <w:rPr>
                <w:color w:val="000000"/>
                <w:lang w:bidi="hi-IN"/>
              </w:rPr>
            </w:pPr>
            <w:r w:rsidRPr="00B244C8">
              <w:rPr>
                <w:color w:val="000000"/>
                <w:lang w:bidi="hi-IN"/>
              </w:rPr>
              <w:t>К дефектам так же относится факт прекращения функционирования или некорректного функционирования Системы, реализованной в рамках выполнения настоящего договора. За исключением случаев, когда изменения в функционале вызвано перепроектированием отдельных функций Системы и не влечет за собой увеличение трудоемкости проведения операций Заказчиком с использованием оборудования.</w:t>
            </w:r>
          </w:p>
        </w:tc>
      </w:tr>
      <w:tr w:rsidR="00BE07A1" w:rsidRPr="00B244C8" w14:paraId="3BA46E71"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4975D9E4"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4934E67B" w14:textId="77777777" w:rsidR="00BE07A1" w:rsidRPr="00B244C8" w:rsidRDefault="00BE07A1" w:rsidP="00EC31F6">
            <w:pPr>
              <w:widowControl w:val="0"/>
              <w:spacing w:line="240" w:lineRule="auto"/>
              <w:rPr>
                <w:bCs/>
                <w:lang w:val="en-US" w:bidi="en-US"/>
              </w:rPr>
            </w:pPr>
            <w:r w:rsidRPr="00B244C8">
              <w:rPr>
                <w:bCs/>
                <w:lang w:bidi="en-US"/>
              </w:rPr>
              <w:t>Документация</w:t>
            </w:r>
            <w:r w:rsidRPr="00B244C8">
              <w:rPr>
                <w:bCs/>
                <w:lang w:val="en-US" w:bidi="en-US"/>
              </w:rPr>
              <w:t xml:space="preserve">, </w:t>
            </w:r>
            <w:r w:rsidRPr="00B244C8">
              <w:rPr>
                <w:bCs/>
                <w:lang w:bidi="en-US"/>
              </w:rPr>
              <w:t>эксплуатационная документация</w:t>
            </w:r>
          </w:p>
        </w:tc>
        <w:tc>
          <w:tcPr>
            <w:tcW w:w="3194" w:type="pct"/>
            <w:tcBorders>
              <w:top w:val="single" w:sz="4" w:space="0" w:color="000000"/>
              <w:left w:val="single" w:sz="4" w:space="0" w:color="000000"/>
              <w:bottom w:val="single" w:sz="4" w:space="0" w:color="000000"/>
              <w:right w:val="single" w:sz="4" w:space="0" w:color="000000"/>
            </w:tcBorders>
            <w:vAlign w:val="bottom"/>
          </w:tcPr>
          <w:p w14:paraId="0D7AD0AE" w14:textId="77777777" w:rsidR="00BE07A1" w:rsidRPr="00B244C8" w:rsidRDefault="00BE07A1" w:rsidP="00EC31F6">
            <w:pPr>
              <w:widowControl w:val="0"/>
              <w:spacing w:line="240" w:lineRule="auto"/>
              <w:rPr>
                <w:color w:val="000000"/>
                <w:lang w:bidi="hi-IN"/>
              </w:rPr>
            </w:pPr>
            <w:r w:rsidRPr="00B244C8">
              <w:rPr>
                <w:color w:val="000000"/>
                <w:lang w:bidi="hi-IN"/>
              </w:rPr>
              <w:t>Документация, предоставленная разработчиком Системы Заказчику и содержащая описание функций Системы и его назначения, руководство по эксплуатации, Руководство Администратора, которые передаются Исполнителем в составе комплекта документов).</w:t>
            </w:r>
          </w:p>
        </w:tc>
      </w:tr>
      <w:tr w:rsidR="00BE07A1" w:rsidRPr="00B244C8" w14:paraId="538A945B"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2E2DA69D"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285DAC67" w14:textId="77777777" w:rsidR="00BE07A1" w:rsidRPr="00B244C8" w:rsidRDefault="00BE07A1" w:rsidP="00EC31F6">
            <w:pPr>
              <w:widowControl w:val="0"/>
              <w:spacing w:line="240" w:lineRule="auto"/>
              <w:rPr>
                <w:bCs/>
                <w:lang w:bidi="en-US"/>
              </w:rPr>
            </w:pPr>
            <w:r w:rsidRPr="00B244C8">
              <w:rPr>
                <w:bCs/>
                <w:lang w:bidi="en-US"/>
              </w:rPr>
              <w:t>Зарегистрированное обращение</w:t>
            </w:r>
          </w:p>
        </w:tc>
        <w:tc>
          <w:tcPr>
            <w:tcW w:w="3194" w:type="pct"/>
            <w:tcBorders>
              <w:top w:val="single" w:sz="4" w:space="0" w:color="000000"/>
              <w:left w:val="single" w:sz="4" w:space="0" w:color="000000"/>
              <w:bottom w:val="single" w:sz="4" w:space="0" w:color="000000"/>
              <w:right w:val="single" w:sz="4" w:space="0" w:color="000000"/>
            </w:tcBorders>
          </w:tcPr>
          <w:p w14:paraId="2CABBD51" w14:textId="77777777" w:rsidR="00BE07A1" w:rsidRPr="00B244C8" w:rsidRDefault="00BE07A1" w:rsidP="00EC31F6">
            <w:pPr>
              <w:widowControl w:val="0"/>
              <w:spacing w:line="240" w:lineRule="auto"/>
              <w:rPr>
                <w:color w:val="000000"/>
                <w:lang w:bidi="hi-IN"/>
              </w:rPr>
            </w:pPr>
            <w:r w:rsidRPr="00B244C8">
              <w:rPr>
                <w:color w:val="000000"/>
                <w:lang w:bidi="hi-IN"/>
              </w:rPr>
              <w:t>Обращение Заказчика считается зарегистрированным, если оно зафиксировано в Электронном журнале, ему присвоен УИН и УИН сообщен Заказчику.</w:t>
            </w:r>
          </w:p>
        </w:tc>
      </w:tr>
      <w:tr w:rsidR="00BE07A1" w:rsidRPr="00B244C8" w14:paraId="37C25706"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066A4F4A"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37707066" w14:textId="77777777" w:rsidR="00BE07A1" w:rsidRPr="00B244C8" w:rsidRDefault="00BE07A1" w:rsidP="00EC31F6">
            <w:pPr>
              <w:widowControl w:val="0"/>
              <w:spacing w:line="240" w:lineRule="auto"/>
              <w:rPr>
                <w:bCs/>
                <w:lang w:val="en-US" w:bidi="en-US"/>
              </w:rPr>
            </w:pPr>
            <w:r w:rsidRPr="00B244C8">
              <w:rPr>
                <w:bCs/>
                <w:lang w:bidi="en-US"/>
              </w:rPr>
              <w:t>Консультация</w:t>
            </w:r>
          </w:p>
        </w:tc>
        <w:tc>
          <w:tcPr>
            <w:tcW w:w="3194" w:type="pct"/>
            <w:tcBorders>
              <w:top w:val="single" w:sz="4" w:space="0" w:color="000000"/>
              <w:left w:val="single" w:sz="4" w:space="0" w:color="000000"/>
              <w:bottom w:val="single" w:sz="4" w:space="0" w:color="000000"/>
              <w:right w:val="single" w:sz="4" w:space="0" w:color="000000"/>
            </w:tcBorders>
          </w:tcPr>
          <w:p w14:paraId="6F94BA77" w14:textId="77777777" w:rsidR="00BE07A1" w:rsidRPr="00B244C8" w:rsidRDefault="00BE07A1" w:rsidP="00EC31F6">
            <w:pPr>
              <w:widowControl w:val="0"/>
              <w:spacing w:line="240" w:lineRule="auto"/>
              <w:rPr>
                <w:color w:val="000000"/>
                <w:lang w:bidi="hi-IN"/>
              </w:rPr>
            </w:pPr>
            <w:r w:rsidRPr="00B244C8">
              <w:rPr>
                <w:color w:val="000000"/>
                <w:lang w:bidi="hi-IN"/>
              </w:rPr>
              <w:t>Обращение Заказчика, связанное с необходимостью предоставления сотрудниками Исполнителя ответа на вопрос по функционированию Системы (Консультация по функционированию Системы; на вопрос, связанный с необходимостью не типового использования Системы (Методическая консультация); на вопрос по настройке и оптимизации технического (программно-аппаратного) окружения Системы (Техническая консультация).</w:t>
            </w:r>
          </w:p>
        </w:tc>
      </w:tr>
      <w:tr w:rsidR="00BE07A1" w:rsidRPr="00B244C8" w14:paraId="3F702B82"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35915B52"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24691FF9" w14:textId="77777777" w:rsidR="00BE07A1" w:rsidRPr="00B244C8" w:rsidRDefault="00BE07A1" w:rsidP="00EC31F6">
            <w:pPr>
              <w:widowControl w:val="0"/>
              <w:spacing w:line="240" w:lineRule="auto"/>
              <w:rPr>
                <w:bCs/>
                <w:lang w:bidi="en-US"/>
              </w:rPr>
            </w:pPr>
            <w:r w:rsidRPr="00B244C8">
              <w:rPr>
                <w:bCs/>
                <w:lang w:bidi="en-US"/>
              </w:rPr>
              <w:t xml:space="preserve">Консультация по функционированию </w:t>
            </w:r>
            <w:r w:rsidRPr="00B244C8">
              <w:rPr>
                <w:color w:val="000000"/>
                <w:lang w:bidi="hi-IN"/>
              </w:rPr>
              <w:lastRenderedPageBreak/>
              <w:t>АТС и ВКС</w:t>
            </w:r>
          </w:p>
        </w:tc>
        <w:tc>
          <w:tcPr>
            <w:tcW w:w="3194" w:type="pct"/>
            <w:tcBorders>
              <w:top w:val="single" w:sz="4" w:space="0" w:color="000000"/>
              <w:left w:val="single" w:sz="4" w:space="0" w:color="000000"/>
              <w:bottom w:val="single" w:sz="4" w:space="0" w:color="000000"/>
              <w:right w:val="single" w:sz="4" w:space="0" w:color="000000"/>
            </w:tcBorders>
          </w:tcPr>
          <w:p w14:paraId="6FFC5C5C" w14:textId="77777777" w:rsidR="00BE07A1" w:rsidRPr="00B244C8" w:rsidRDefault="00BE07A1" w:rsidP="00EC31F6">
            <w:pPr>
              <w:widowControl w:val="0"/>
              <w:spacing w:line="240" w:lineRule="auto"/>
              <w:rPr>
                <w:color w:val="000000"/>
                <w:lang w:bidi="hi-IN"/>
              </w:rPr>
            </w:pPr>
            <w:r w:rsidRPr="00B244C8">
              <w:rPr>
                <w:color w:val="000000"/>
                <w:lang w:bidi="hi-IN"/>
              </w:rPr>
              <w:lastRenderedPageBreak/>
              <w:t xml:space="preserve">Предоставление по зарегистрированному обращению Заказчика ответа на вопрос, связанный с настройкой и </w:t>
            </w:r>
            <w:r w:rsidRPr="00B244C8">
              <w:rPr>
                <w:color w:val="000000"/>
                <w:lang w:bidi="hi-IN"/>
              </w:rPr>
              <w:lastRenderedPageBreak/>
              <w:t>функционированием Системы в рамках типовых (рекомендованных Исполнителем) методов использования Системы (Типовых схем работы с Системы), позволяющий Заказчика решить возникшую проблему.</w:t>
            </w:r>
          </w:p>
        </w:tc>
      </w:tr>
      <w:tr w:rsidR="00BE07A1" w:rsidRPr="00B244C8" w14:paraId="15B1E396"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4D41FE41"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77C3F042" w14:textId="77777777" w:rsidR="00BE07A1" w:rsidRPr="00B244C8" w:rsidRDefault="00BE07A1" w:rsidP="00EC31F6">
            <w:pPr>
              <w:widowControl w:val="0"/>
              <w:spacing w:line="240" w:lineRule="auto"/>
              <w:rPr>
                <w:bCs/>
                <w:lang w:val="en-US" w:bidi="en-US"/>
              </w:rPr>
            </w:pPr>
            <w:r w:rsidRPr="00B244C8">
              <w:rPr>
                <w:bCs/>
                <w:lang w:bidi="en-US"/>
              </w:rPr>
              <w:t>Методическая консультация</w:t>
            </w:r>
          </w:p>
        </w:tc>
        <w:tc>
          <w:tcPr>
            <w:tcW w:w="3194" w:type="pct"/>
            <w:tcBorders>
              <w:top w:val="single" w:sz="4" w:space="0" w:color="000000"/>
              <w:left w:val="single" w:sz="4" w:space="0" w:color="000000"/>
              <w:bottom w:val="single" w:sz="4" w:space="0" w:color="000000"/>
              <w:right w:val="single" w:sz="4" w:space="0" w:color="000000"/>
            </w:tcBorders>
          </w:tcPr>
          <w:p w14:paraId="32E4FC5A" w14:textId="77777777" w:rsidR="00BE07A1" w:rsidRPr="00B244C8" w:rsidRDefault="00BE07A1" w:rsidP="00EC31F6">
            <w:pPr>
              <w:widowControl w:val="0"/>
              <w:spacing w:line="240" w:lineRule="auto"/>
              <w:rPr>
                <w:color w:val="000000"/>
                <w:lang w:bidi="hi-IN"/>
              </w:rPr>
            </w:pPr>
            <w:r w:rsidRPr="00B244C8">
              <w:rPr>
                <w:color w:val="000000"/>
                <w:lang w:bidi="hi-IN"/>
              </w:rPr>
              <w:t>Предоставление по зарегистрированному обращению Заказчика ответа на вопрос, связанный с необходимостью разработки (корректировки) не типового (рекомендованного Исполнителем) метода использования Системы (Не типовой схемы работы с Системы), а также проведением соответствующих настроек Системы, позволяющих пользователю решить возникшие проблемы.</w:t>
            </w:r>
          </w:p>
        </w:tc>
      </w:tr>
      <w:tr w:rsidR="00BE07A1" w:rsidRPr="00B244C8" w14:paraId="331F26DD"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6474B1A1"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6BCF59E8" w14:textId="77777777" w:rsidR="00BE07A1" w:rsidRPr="00B244C8" w:rsidRDefault="00BE07A1" w:rsidP="00EC31F6">
            <w:pPr>
              <w:widowControl w:val="0"/>
              <w:spacing w:line="240" w:lineRule="auto"/>
              <w:rPr>
                <w:bCs/>
                <w:lang w:val="en-US" w:bidi="en-US"/>
              </w:rPr>
            </w:pPr>
            <w:r w:rsidRPr="00B244C8">
              <w:rPr>
                <w:bCs/>
                <w:lang w:bidi="en-US"/>
              </w:rPr>
              <w:t>Не типовая схема работы</w:t>
            </w:r>
          </w:p>
        </w:tc>
        <w:tc>
          <w:tcPr>
            <w:tcW w:w="3194" w:type="pct"/>
            <w:tcBorders>
              <w:top w:val="single" w:sz="4" w:space="0" w:color="000000"/>
              <w:left w:val="single" w:sz="4" w:space="0" w:color="000000"/>
              <w:bottom w:val="single" w:sz="4" w:space="0" w:color="000000"/>
              <w:right w:val="single" w:sz="4" w:space="0" w:color="000000"/>
            </w:tcBorders>
          </w:tcPr>
          <w:p w14:paraId="0CB9131E" w14:textId="77777777" w:rsidR="00BE07A1" w:rsidRPr="00B244C8" w:rsidRDefault="00BE07A1" w:rsidP="00EC31F6">
            <w:pPr>
              <w:widowControl w:val="0"/>
              <w:spacing w:line="240" w:lineRule="auto"/>
              <w:rPr>
                <w:color w:val="000000"/>
                <w:lang w:bidi="hi-IN"/>
              </w:rPr>
            </w:pPr>
            <w:r w:rsidRPr="00B244C8">
              <w:rPr>
                <w:color w:val="000000"/>
                <w:lang w:bidi="hi-IN"/>
              </w:rPr>
              <w:t>Схема, не подпадающая под рекомендованную Исполнителем технологию работы  Системы.</w:t>
            </w:r>
          </w:p>
        </w:tc>
      </w:tr>
      <w:tr w:rsidR="00BE07A1" w:rsidRPr="00B244C8" w14:paraId="6505147D"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4D22B245"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471DCD91" w14:textId="77777777" w:rsidR="00BE07A1" w:rsidRPr="00B244C8" w:rsidRDefault="00BE07A1" w:rsidP="00EC31F6">
            <w:pPr>
              <w:widowControl w:val="0"/>
              <w:spacing w:line="240" w:lineRule="auto"/>
              <w:rPr>
                <w:bCs/>
                <w:lang w:val="en-US" w:bidi="en-US"/>
              </w:rPr>
            </w:pPr>
            <w:r w:rsidRPr="00B244C8">
              <w:rPr>
                <w:bCs/>
                <w:lang w:bidi="en-US"/>
              </w:rPr>
              <w:t>Обращение</w:t>
            </w:r>
          </w:p>
        </w:tc>
        <w:tc>
          <w:tcPr>
            <w:tcW w:w="3194" w:type="pct"/>
            <w:tcBorders>
              <w:top w:val="single" w:sz="4" w:space="0" w:color="000000"/>
              <w:left w:val="single" w:sz="4" w:space="0" w:color="000000"/>
              <w:bottom w:val="single" w:sz="4" w:space="0" w:color="000000"/>
              <w:right w:val="single" w:sz="4" w:space="0" w:color="000000"/>
            </w:tcBorders>
          </w:tcPr>
          <w:p w14:paraId="5D641EF9" w14:textId="77777777" w:rsidR="00BE07A1" w:rsidRPr="00B244C8" w:rsidRDefault="00BE07A1" w:rsidP="00EC31F6">
            <w:pPr>
              <w:widowControl w:val="0"/>
              <w:spacing w:line="240" w:lineRule="auto"/>
              <w:rPr>
                <w:color w:val="000000"/>
                <w:lang w:bidi="hi-IN"/>
              </w:rPr>
            </w:pPr>
            <w:r w:rsidRPr="00B244C8">
              <w:rPr>
                <w:color w:val="000000"/>
                <w:lang w:bidi="hi-IN"/>
              </w:rPr>
              <w:t xml:space="preserve">Обращение Заказчика к Исполнителю (сотруднику Исполнителя) по вопросу, связанному с работой Системы. </w:t>
            </w:r>
          </w:p>
        </w:tc>
      </w:tr>
      <w:tr w:rsidR="00BE07A1" w:rsidRPr="00B244C8" w14:paraId="65B44D68"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0EEFFE0B"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27F19E6D" w14:textId="77777777" w:rsidR="00BE07A1" w:rsidRPr="00B244C8" w:rsidRDefault="00BE07A1" w:rsidP="00EC31F6">
            <w:pPr>
              <w:widowControl w:val="0"/>
              <w:spacing w:line="240" w:lineRule="auto"/>
              <w:rPr>
                <w:bCs/>
                <w:lang w:val="en-US" w:bidi="en-US"/>
              </w:rPr>
            </w:pPr>
            <w:r w:rsidRPr="00B244C8">
              <w:rPr>
                <w:rFonts w:eastAsia="DejaVu Sans"/>
                <w:lang w:eastAsia="zh-CN" w:bidi="hi-IN"/>
              </w:rPr>
              <w:t>Инцидент</w:t>
            </w:r>
          </w:p>
        </w:tc>
        <w:tc>
          <w:tcPr>
            <w:tcW w:w="3194" w:type="pct"/>
            <w:tcBorders>
              <w:top w:val="single" w:sz="4" w:space="0" w:color="000000"/>
              <w:left w:val="single" w:sz="4" w:space="0" w:color="000000"/>
              <w:bottom w:val="single" w:sz="4" w:space="0" w:color="000000"/>
              <w:right w:val="single" w:sz="4" w:space="0" w:color="000000"/>
            </w:tcBorders>
          </w:tcPr>
          <w:p w14:paraId="7B577870" w14:textId="77777777" w:rsidR="00BE07A1" w:rsidRPr="00B244C8" w:rsidRDefault="00BE07A1" w:rsidP="00EC31F6">
            <w:pPr>
              <w:widowControl w:val="0"/>
              <w:spacing w:line="240" w:lineRule="auto"/>
              <w:rPr>
                <w:color w:val="000000"/>
                <w:lang w:bidi="hi-IN"/>
              </w:rPr>
            </w:pPr>
            <w:r w:rsidRPr="00B244C8">
              <w:rPr>
                <w:rFonts w:eastAsia="DejaVu Sans"/>
                <w:lang w:eastAsia="zh-CN" w:bidi="hi-IN"/>
              </w:rPr>
              <w:t>Факт прекращения выполнения Системы своих функций (части функций), не позволяющий Заказчику выполнить свои прямые задачи</w:t>
            </w:r>
          </w:p>
        </w:tc>
      </w:tr>
      <w:tr w:rsidR="00BE07A1" w:rsidRPr="00B244C8" w14:paraId="7204B919"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510A7E33"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1A984831" w14:textId="77777777" w:rsidR="00BE07A1" w:rsidRPr="00B244C8" w:rsidRDefault="00BE07A1" w:rsidP="00EC31F6">
            <w:pPr>
              <w:widowControl w:val="0"/>
              <w:spacing w:line="240" w:lineRule="auto"/>
              <w:rPr>
                <w:bCs/>
                <w:lang w:bidi="en-US"/>
              </w:rPr>
            </w:pPr>
            <w:r w:rsidRPr="00B244C8">
              <w:rPr>
                <w:bCs/>
                <w:lang w:bidi="en-US"/>
              </w:rPr>
              <w:t>Система</w:t>
            </w:r>
          </w:p>
        </w:tc>
        <w:tc>
          <w:tcPr>
            <w:tcW w:w="3194" w:type="pct"/>
            <w:tcBorders>
              <w:top w:val="single" w:sz="4" w:space="0" w:color="000000"/>
              <w:left w:val="single" w:sz="4" w:space="0" w:color="000000"/>
              <w:bottom w:val="single" w:sz="4" w:space="0" w:color="000000"/>
              <w:right w:val="single" w:sz="4" w:space="0" w:color="000000"/>
            </w:tcBorders>
          </w:tcPr>
          <w:p w14:paraId="5F163539" w14:textId="77777777" w:rsidR="00BE07A1" w:rsidRPr="00B244C8" w:rsidRDefault="00BE07A1" w:rsidP="00EC31F6">
            <w:pPr>
              <w:widowControl w:val="0"/>
              <w:spacing w:line="240" w:lineRule="auto"/>
              <w:rPr>
                <w:color w:val="000000"/>
                <w:lang w:bidi="hi-IN"/>
              </w:rPr>
            </w:pPr>
            <w:r w:rsidRPr="00B244C8">
              <w:rPr>
                <w:color w:val="000000"/>
                <w:lang w:bidi="hi-IN"/>
              </w:rPr>
              <w:t>Телекоммуникационная платформа унифицированных коммуникаций «</w:t>
            </w:r>
            <w:proofErr w:type="spellStart"/>
            <w:r w:rsidRPr="00B244C8">
              <w:rPr>
                <w:color w:val="000000"/>
                <w:lang w:bidi="hi-IN"/>
              </w:rPr>
              <w:t>Protei.UC</w:t>
            </w:r>
            <w:proofErr w:type="spellEnd"/>
            <w:r w:rsidRPr="00B244C8">
              <w:rPr>
                <w:color w:val="000000"/>
                <w:lang w:bidi="hi-IN"/>
              </w:rPr>
              <w:t>», настроенная по требованиям Заказчика и интегрированная в систему связи Заказчика</w:t>
            </w:r>
          </w:p>
        </w:tc>
      </w:tr>
      <w:tr w:rsidR="00BE07A1" w:rsidRPr="00B244C8" w14:paraId="101798F6"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3A3DFBC7"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76F0D955" w14:textId="77777777" w:rsidR="00BE07A1" w:rsidRPr="00DD4456" w:rsidRDefault="00BE07A1" w:rsidP="00EC31F6">
            <w:pPr>
              <w:widowControl w:val="0"/>
              <w:spacing w:line="240" w:lineRule="auto"/>
              <w:rPr>
                <w:bCs/>
                <w:lang w:val="en-US" w:bidi="en-US"/>
              </w:rPr>
            </w:pPr>
            <w:r w:rsidRPr="00B244C8">
              <w:rPr>
                <w:bCs/>
                <w:lang w:bidi="en-US"/>
              </w:rPr>
              <w:t>СПО</w:t>
            </w:r>
          </w:p>
        </w:tc>
        <w:tc>
          <w:tcPr>
            <w:tcW w:w="3194" w:type="pct"/>
            <w:tcBorders>
              <w:top w:val="single" w:sz="4" w:space="0" w:color="000000"/>
              <w:left w:val="single" w:sz="4" w:space="0" w:color="000000"/>
              <w:bottom w:val="single" w:sz="4" w:space="0" w:color="000000"/>
              <w:right w:val="single" w:sz="4" w:space="0" w:color="000000"/>
            </w:tcBorders>
          </w:tcPr>
          <w:p w14:paraId="10CE7C21" w14:textId="77777777" w:rsidR="00BE07A1" w:rsidRPr="00B244C8" w:rsidRDefault="00BE07A1" w:rsidP="00EC31F6">
            <w:pPr>
              <w:widowControl w:val="0"/>
              <w:spacing w:line="240" w:lineRule="auto"/>
              <w:rPr>
                <w:color w:val="000000"/>
                <w:lang w:bidi="hi-IN"/>
              </w:rPr>
            </w:pPr>
            <w:r w:rsidRPr="00B244C8">
              <w:rPr>
                <w:color w:val="000000"/>
                <w:lang w:bidi="hi-IN"/>
              </w:rPr>
              <w:t>Специальное программное обеспечение «Программный комплекс "Протей-</w:t>
            </w:r>
            <w:proofErr w:type="spellStart"/>
            <w:r w:rsidRPr="00B244C8">
              <w:rPr>
                <w:color w:val="000000"/>
                <w:lang w:bidi="hi-IN"/>
              </w:rPr>
              <w:t>imSwitch</w:t>
            </w:r>
            <w:proofErr w:type="spellEnd"/>
            <w:r w:rsidRPr="00B244C8">
              <w:rPr>
                <w:color w:val="000000"/>
                <w:lang w:bidi="hi-IN"/>
              </w:rPr>
              <w:t>"» (Реестровая запись № 3361 от 03.05.2017 в Реестре российского программного обеспечения);</w:t>
            </w:r>
          </w:p>
          <w:p w14:paraId="5C7CC757" w14:textId="77777777" w:rsidR="00BE07A1" w:rsidRPr="00B244C8" w:rsidRDefault="00BE07A1" w:rsidP="00EC31F6">
            <w:pPr>
              <w:widowControl w:val="0"/>
              <w:spacing w:line="240" w:lineRule="auto"/>
              <w:rPr>
                <w:color w:val="000000"/>
                <w:lang w:bidi="hi-IN"/>
              </w:rPr>
            </w:pPr>
            <w:r w:rsidRPr="00B244C8">
              <w:rPr>
                <w:color w:val="000000"/>
                <w:lang w:bidi="hi-IN"/>
              </w:rPr>
              <w:t>Специальное программное обеспечение «ПРОТЕЙ-SBC».</w:t>
            </w:r>
          </w:p>
          <w:p w14:paraId="39F84E24" w14:textId="77777777" w:rsidR="00BE07A1" w:rsidRPr="00B244C8" w:rsidRDefault="00BE07A1" w:rsidP="00EC31F6">
            <w:pPr>
              <w:widowControl w:val="0"/>
              <w:spacing w:line="240" w:lineRule="auto"/>
              <w:rPr>
                <w:color w:val="000000"/>
                <w:lang w:bidi="hi-IN"/>
              </w:rPr>
            </w:pPr>
            <w:r w:rsidRPr="00B244C8">
              <w:rPr>
                <w:color w:val="000000"/>
                <w:lang w:bidi="hi-IN"/>
              </w:rPr>
              <w:t>PROTEI-SBC (Реестровая запись № 12507 от 14.01.2022 в Реестре российского программного обеспечения);</w:t>
            </w:r>
          </w:p>
          <w:p w14:paraId="05DA8663" w14:textId="77777777" w:rsidR="00BE07A1" w:rsidRPr="00B244C8" w:rsidRDefault="00BE07A1" w:rsidP="00EC31F6">
            <w:pPr>
              <w:widowControl w:val="0"/>
              <w:spacing w:line="240" w:lineRule="auto"/>
              <w:rPr>
                <w:color w:val="000000"/>
                <w:lang w:bidi="hi-IN"/>
              </w:rPr>
            </w:pPr>
            <w:r w:rsidRPr="00B244C8">
              <w:rPr>
                <w:color w:val="000000"/>
                <w:lang w:bidi="hi-IN"/>
              </w:rPr>
              <w:t>Правообладателем программного обеспечения является ООО «НТЦ ПРОТЕЙ» (ИНН 7825483961).</w:t>
            </w:r>
          </w:p>
          <w:p w14:paraId="2B622622" w14:textId="77777777" w:rsidR="00BE07A1" w:rsidRPr="00B244C8" w:rsidRDefault="00BE07A1" w:rsidP="00EC31F6">
            <w:pPr>
              <w:widowControl w:val="0"/>
              <w:spacing w:line="240" w:lineRule="auto"/>
              <w:rPr>
                <w:color w:val="000000"/>
                <w:lang w:bidi="hi-IN"/>
              </w:rPr>
            </w:pPr>
            <w:r w:rsidRPr="00B244C8">
              <w:rPr>
                <w:color w:val="000000"/>
                <w:lang w:bidi="hi-IN"/>
              </w:rPr>
              <w:t xml:space="preserve">Система унифицированных коммуникаций </w:t>
            </w:r>
            <w:proofErr w:type="spellStart"/>
            <w:r w:rsidRPr="00B244C8">
              <w:rPr>
                <w:color w:val="000000"/>
                <w:lang w:bidi="hi-IN"/>
              </w:rPr>
              <w:t>Protei.UC</w:t>
            </w:r>
            <w:proofErr w:type="spellEnd"/>
            <w:r w:rsidRPr="00B244C8">
              <w:rPr>
                <w:color w:val="000000"/>
                <w:lang w:bidi="hi-IN"/>
              </w:rPr>
              <w:t xml:space="preserve"> (Реестровая запись № 13652 от 20.05.2022 в Реестре российского программного обеспечения).</w:t>
            </w:r>
          </w:p>
          <w:p w14:paraId="6F5DB998" w14:textId="77777777" w:rsidR="00BE07A1" w:rsidRPr="00B244C8" w:rsidRDefault="00BE07A1" w:rsidP="00EC31F6">
            <w:pPr>
              <w:widowControl w:val="0"/>
              <w:spacing w:line="240" w:lineRule="auto"/>
              <w:rPr>
                <w:color w:val="000000"/>
                <w:lang w:bidi="hi-IN"/>
              </w:rPr>
            </w:pPr>
            <w:r w:rsidRPr="00B244C8">
              <w:rPr>
                <w:color w:val="000000"/>
                <w:lang w:bidi="hi-IN"/>
              </w:rPr>
              <w:t>Правообладателем программного обеспечения является ООО «ПРОТЕЙ-ЛАБ» (ИНН 7802891097).</w:t>
            </w:r>
          </w:p>
          <w:p w14:paraId="79A5F4DA" w14:textId="77777777" w:rsidR="00BE07A1" w:rsidRPr="00B244C8" w:rsidRDefault="00BE07A1" w:rsidP="00EC31F6">
            <w:pPr>
              <w:widowControl w:val="0"/>
              <w:spacing w:line="240" w:lineRule="auto"/>
              <w:rPr>
                <w:color w:val="000000"/>
                <w:lang w:bidi="hi-IN"/>
              </w:rPr>
            </w:pPr>
            <w:r w:rsidRPr="00B244C8">
              <w:rPr>
                <w:color w:val="000000"/>
                <w:lang w:bidi="hi-IN"/>
              </w:rPr>
              <w:t>Специальное программное обеспечение «ПРОТЕЙ-ВКС».</w:t>
            </w:r>
          </w:p>
          <w:p w14:paraId="6EAF3A1E" w14:textId="77777777" w:rsidR="00BE07A1" w:rsidRPr="00B244C8" w:rsidRDefault="00BE07A1" w:rsidP="00EC31F6">
            <w:pPr>
              <w:widowControl w:val="0"/>
              <w:spacing w:line="240" w:lineRule="auto"/>
              <w:rPr>
                <w:color w:val="000000"/>
                <w:lang w:bidi="hi-IN"/>
              </w:rPr>
            </w:pPr>
            <w:r w:rsidRPr="00B244C8">
              <w:rPr>
                <w:color w:val="000000"/>
                <w:lang w:bidi="hi-IN"/>
              </w:rPr>
              <w:t>(Реестровая запись № 5322 от 06.05.2019 в Реестре российского программного обеспечения);</w:t>
            </w:r>
          </w:p>
          <w:p w14:paraId="53557287" w14:textId="77777777" w:rsidR="00BE07A1" w:rsidRPr="00B244C8" w:rsidRDefault="00BE07A1" w:rsidP="00EC31F6">
            <w:pPr>
              <w:widowControl w:val="0"/>
              <w:spacing w:line="240" w:lineRule="auto"/>
              <w:rPr>
                <w:color w:val="000000"/>
                <w:lang w:bidi="hi-IN"/>
              </w:rPr>
            </w:pPr>
            <w:r w:rsidRPr="00B244C8">
              <w:rPr>
                <w:color w:val="000000"/>
                <w:lang w:bidi="hi-IN"/>
              </w:rPr>
              <w:t>Правообладателем программного обеспечения является ООО «ПРОТЕЙ СТ» (ИНН 7802471913).</w:t>
            </w:r>
          </w:p>
        </w:tc>
      </w:tr>
      <w:tr w:rsidR="00BE07A1" w:rsidRPr="00B244C8" w14:paraId="3777777D"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7453C8C4"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4D49F845" w14:textId="77777777" w:rsidR="00BE07A1" w:rsidRPr="00B244C8" w:rsidRDefault="00BE07A1" w:rsidP="00EC31F6">
            <w:pPr>
              <w:widowControl w:val="0"/>
              <w:spacing w:line="240" w:lineRule="auto"/>
              <w:rPr>
                <w:bCs/>
                <w:lang w:val="en-US" w:bidi="en-US"/>
              </w:rPr>
            </w:pPr>
            <w:r w:rsidRPr="00B244C8">
              <w:rPr>
                <w:bCs/>
                <w:lang w:bidi="en-US"/>
              </w:rPr>
              <w:t>Техническая консультация</w:t>
            </w:r>
          </w:p>
        </w:tc>
        <w:tc>
          <w:tcPr>
            <w:tcW w:w="3194" w:type="pct"/>
            <w:tcBorders>
              <w:top w:val="single" w:sz="4" w:space="0" w:color="000000"/>
              <w:left w:val="single" w:sz="4" w:space="0" w:color="000000"/>
              <w:bottom w:val="single" w:sz="4" w:space="0" w:color="000000"/>
              <w:right w:val="single" w:sz="4" w:space="0" w:color="000000"/>
            </w:tcBorders>
          </w:tcPr>
          <w:p w14:paraId="29C64CA7" w14:textId="77777777" w:rsidR="00BE07A1" w:rsidRPr="00B244C8" w:rsidRDefault="00BE07A1" w:rsidP="00EC31F6">
            <w:pPr>
              <w:widowControl w:val="0"/>
              <w:spacing w:line="240" w:lineRule="auto"/>
              <w:rPr>
                <w:color w:val="000000"/>
                <w:lang w:bidi="hi-IN"/>
              </w:rPr>
            </w:pPr>
            <w:r w:rsidRPr="00B244C8">
              <w:rPr>
                <w:color w:val="000000"/>
                <w:lang w:bidi="hi-IN"/>
              </w:rPr>
              <w:t xml:space="preserve">Предоставление по зарегистрированному обращению Заказчика рекомендаций по настройке и оптимизации технического (программно-аппаратного) окружения </w:t>
            </w:r>
            <w:r w:rsidRPr="00B244C8">
              <w:rPr>
                <w:color w:val="000000"/>
                <w:lang w:bidi="hi-IN"/>
              </w:rPr>
              <w:lastRenderedPageBreak/>
              <w:t>Системы.</w:t>
            </w:r>
          </w:p>
        </w:tc>
      </w:tr>
      <w:tr w:rsidR="00BE07A1" w:rsidRPr="00B244C8" w14:paraId="4126A4D9"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7D2FC18F"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2C219245" w14:textId="77777777" w:rsidR="00BE07A1" w:rsidRPr="00B244C8" w:rsidRDefault="00BE07A1" w:rsidP="00EC31F6">
            <w:pPr>
              <w:widowControl w:val="0"/>
              <w:spacing w:line="240" w:lineRule="auto"/>
              <w:rPr>
                <w:bCs/>
                <w:lang w:val="en-US" w:bidi="en-US"/>
              </w:rPr>
            </w:pPr>
            <w:r w:rsidRPr="00B244C8">
              <w:rPr>
                <w:bCs/>
                <w:lang w:val="en-US" w:bidi="en-US"/>
              </w:rPr>
              <w:t>УИН</w:t>
            </w:r>
          </w:p>
        </w:tc>
        <w:tc>
          <w:tcPr>
            <w:tcW w:w="3194" w:type="pct"/>
            <w:tcBorders>
              <w:top w:val="single" w:sz="4" w:space="0" w:color="000000"/>
              <w:left w:val="single" w:sz="4" w:space="0" w:color="000000"/>
              <w:bottom w:val="single" w:sz="4" w:space="0" w:color="000000"/>
              <w:right w:val="single" w:sz="4" w:space="0" w:color="000000"/>
            </w:tcBorders>
          </w:tcPr>
          <w:p w14:paraId="1EF53CB5" w14:textId="77777777" w:rsidR="00BE07A1" w:rsidRPr="00B244C8" w:rsidRDefault="00BE07A1" w:rsidP="00EC31F6">
            <w:pPr>
              <w:widowControl w:val="0"/>
              <w:spacing w:line="240" w:lineRule="auto"/>
              <w:rPr>
                <w:color w:val="000000"/>
                <w:lang w:bidi="hi-IN"/>
              </w:rPr>
            </w:pPr>
            <w:r w:rsidRPr="00B244C8">
              <w:rPr>
                <w:color w:val="000000"/>
                <w:lang w:bidi="hi-IN"/>
              </w:rPr>
              <w:t>Уникальный идентификационный номер обращения, генерируемый автоматически системой Электронного журнала при регистрации Обращения.</w:t>
            </w:r>
          </w:p>
        </w:tc>
      </w:tr>
      <w:tr w:rsidR="00BE07A1" w:rsidRPr="00B244C8" w14:paraId="58EC3A8B"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028F0269"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435C26FF" w14:textId="77777777" w:rsidR="00BE07A1" w:rsidRPr="00B244C8" w:rsidRDefault="00BE07A1" w:rsidP="00EC31F6">
            <w:pPr>
              <w:widowControl w:val="0"/>
              <w:spacing w:line="240" w:lineRule="auto"/>
              <w:rPr>
                <w:bCs/>
                <w:lang w:val="en-US" w:bidi="en-US"/>
              </w:rPr>
            </w:pPr>
            <w:r w:rsidRPr="00B244C8">
              <w:rPr>
                <w:bCs/>
                <w:lang w:bidi="en-US"/>
              </w:rPr>
              <w:t>Устранение дефекта</w:t>
            </w:r>
          </w:p>
        </w:tc>
        <w:tc>
          <w:tcPr>
            <w:tcW w:w="3194" w:type="pct"/>
            <w:tcBorders>
              <w:top w:val="single" w:sz="4" w:space="0" w:color="000000"/>
              <w:left w:val="single" w:sz="4" w:space="0" w:color="000000"/>
              <w:bottom w:val="single" w:sz="4" w:space="0" w:color="000000"/>
              <w:right w:val="single" w:sz="4" w:space="0" w:color="000000"/>
            </w:tcBorders>
          </w:tcPr>
          <w:p w14:paraId="4150EEF6" w14:textId="77777777" w:rsidR="00BE07A1" w:rsidRPr="00B244C8" w:rsidRDefault="00BE07A1" w:rsidP="00EC31F6">
            <w:pPr>
              <w:widowControl w:val="0"/>
              <w:spacing w:line="240" w:lineRule="auto"/>
              <w:rPr>
                <w:color w:val="000000"/>
                <w:lang w:bidi="hi-IN"/>
              </w:rPr>
            </w:pPr>
            <w:r w:rsidRPr="00B244C8">
              <w:rPr>
                <w:color w:val="000000"/>
                <w:lang w:bidi="hi-IN"/>
              </w:rPr>
              <w:t xml:space="preserve">Выдача Исполнителем Заказчику </w:t>
            </w:r>
            <w:proofErr w:type="spellStart"/>
            <w:r w:rsidRPr="00B244C8">
              <w:rPr>
                <w:color w:val="000000"/>
                <w:lang w:bidi="hi-IN"/>
              </w:rPr>
              <w:t>патчей</w:t>
            </w:r>
            <w:proofErr w:type="spellEnd"/>
            <w:r w:rsidRPr="00B244C8">
              <w:rPr>
                <w:color w:val="000000"/>
                <w:lang w:bidi="hi-IN"/>
              </w:rPr>
              <w:t xml:space="preserve">, обновлений прошивки, макропрограмм, а также рекомендаций по настройке Системы либо иным действиям Системы, позволяющих возобновить выполнение Заказчиком своих функций в рамках возможностей </w:t>
            </w:r>
            <w:proofErr w:type="spellStart"/>
            <w:r w:rsidRPr="00B244C8">
              <w:rPr>
                <w:color w:val="000000"/>
                <w:lang w:bidi="hi-IN"/>
              </w:rPr>
              <w:t>Системыв</w:t>
            </w:r>
            <w:proofErr w:type="spellEnd"/>
            <w:r w:rsidRPr="00B244C8">
              <w:rPr>
                <w:color w:val="000000"/>
                <w:lang w:bidi="hi-IN"/>
              </w:rPr>
              <w:t xml:space="preserve"> штатном режиме.</w:t>
            </w:r>
          </w:p>
        </w:tc>
      </w:tr>
      <w:tr w:rsidR="00BE07A1" w:rsidRPr="00B244C8" w14:paraId="144E2999"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798EC4E7"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7524CD06" w14:textId="77777777" w:rsidR="00BE07A1" w:rsidRPr="00B244C8" w:rsidRDefault="00BE07A1" w:rsidP="00EC31F6">
            <w:pPr>
              <w:widowControl w:val="0"/>
              <w:spacing w:line="240" w:lineRule="auto"/>
              <w:rPr>
                <w:bCs/>
                <w:lang w:val="en-US" w:bidi="en-US"/>
              </w:rPr>
            </w:pPr>
            <w:r w:rsidRPr="00B244C8">
              <w:rPr>
                <w:bCs/>
                <w:lang w:bidi="en-US"/>
              </w:rPr>
              <w:t>Устранение сбоя</w:t>
            </w:r>
          </w:p>
        </w:tc>
        <w:tc>
          <w:tcPr>
            <w:tcW w:w="3194" w:type="pct"/>
            <w:tcBorders>
              <w:top w:val="single" w:sz="4" w:space="0" w:color="000000"/>
              <w:left w:val="single" w:sz="4" w:space="0" w:color="000000"/>
              <w:bottom w:val="single" w:sz="4" w:space="0" w:color="000000"/>
              <w:right w:val="single" w:sz="4" w:space="0" w:color="000000"/>
            </w:tcBorders>
          </w:tcPr>
          <w:p w14:paraId="1FDA49CE" w14:textId="77777777" w:rsidR="00BE07A1" w:rsidRPr="00B244C8" w:rsidRDefault="00BE07A1" w:rsidP="00EC31F6">
            <w:pPr>
              <w:widowControl w:val="0"/>
              <w:spacing w:line="240" w:lineRule="auto"/>
              <w:rPr>
                <w:color w:val="000000"/>
                <w:lang w:bidi="hi-IN"/>
              </w:rPr>
            </w:pPr>
            <w:r w:rsidRPr="00B244C8">
              <w:rPr>
                <w:color w:val="000000"/>
                <w:lang w:bidi="hi-IN"/>
              </w:rPr>
              <w:t xml:space="preserve">Выдача Исполнителем Заказчику </w:t>
            </w:r>
            <w:proofErr w:type="spellStart"/>
            <w:r w:rsidRPr="00B244C8">
              <w:rPr>
                <w:color w:val="000000"/>
                <w:lang w:bidi="hi-IN"/>
              </w:rPr>
              <w:t>патчей</w:t>
            </w:r>
            <w:proofErr w:type="spellEnd"/>
            <w:r w:rsidRPr="00B244C8">
              <w:rPr>
                <w:color w:val="000000"/>
                <w:lang w:bidi="hi-IN"/>
              </w:rPr>
              <w:t>, обновлений прошивки, макропрограмм, а также рекомендаций по настройке Системы либо иным действиям с Системы, позволяющих возобновить выполнение Заказчиком своих функций в рамках возможностей Системы, в том числе с использованием временных способов.</w:t>
            </w:r>
          </w:p>
        </w:tc>
      </w:tr>
      <w:tr w:rsidR="00BE07A1" w:rsidRPr="00B244C8" w14:paraId="02C3CD0D" w14:textId="77777777" w:rsidTr="00BE07A1">
        <w:tc>
          <w:tcPr>
            <w:tcW w:w="741" w:type="pct"/>
            <w:tcBorders>
              <w:top w:val="single" w:sz="4" w:space="0" w:color="000000"/>
              <w:left w:val="single" w:sz="4" w:space="0" w:color="000000"/>
              <w:bottom w:val="single" w:sz="4" w:space="0" w:color="000000"/>
              <w:right w:val="single" w:sz="4" w:space="0" w:color="000000"/>
            </w:tcBorders>
            <w:vAlign w:val="center"/>
          </w:tcPr>
          <w:p w14:paraId="159E8A2F" w14:textId="77777777" w:rsidR="00BE07A1" w:rsidRPr="00B244C8" w:rsidRDefault="00BE07A1" w:rsidP="00EC31F6">
            <w:pPr>
              <w:widowControl w:val="0"/>
              <w:numPr>
                <w:ilvl w:val="0"/>
                <w:numId w:val="111"/>
              </w:numPr>
              <w:spacing w:line="240" w:lineRule="auto"/>
              <w:ind w:left="-13" w:right="-13"/>
              <w:jc w:val="center"/>
              <w:rPr>
                <w:b/>
                <w:bCs/>
                <w:color w:val="000000"/>
                <w:lang w:bidi="en-US"/>
              </w:rPr>
            </w:pPr>
          </w:p>
        </w:tc>
        <w:tc>
          <w:tcPr>
            <w:tcW w:w="1065" w:type="pct"/>
            <w:tcBorders>
              <w:top w:val="single" w:sz="4" w:space="0" w:color="000000"/>
              <w:left w:val="single" w:sz="4" w:space="0" w:color="000000"/>
              <w:bottom w:val="single" w:sz="4" w:space="0" w:color="000000"/>
              <w:right w:val="single" w:sz="4" w:space="0" w:color="000000"/>
            </w:tcBorders>
          </w:tcPr>
          <w:p w14:paraId="7E27D801" w14:textId="77777777" w:rsidR="00BE07A1" w:rsidRPr="00B244C8" w:rsidRDefault="00BE07A1" w:rsidP="00EC31F6">
            <w:pPr>
              <w:widowControl w:val="0"/>
              <w:spacing w:line="240" w:lineRule="auto"/>
              <w:rPr>
                <w:bCs/>
                <w:lang w:val="en-US" w:bidi="en-US"/>
              </w:rPr>
            </w:pPr>
            <w:r w:rsidRPr="00B244C8">
              <w:rPr>
                <w:bCs/>
                <w:lang w:val="en-US" w:bidi="en-US"/>
              </w:rPr>
              <w:t>CRM</w:t>
            </w:r>
            <w:r w:rsidRPr="00B244C8">
              <w:rPr>
                <w:bCs/>
                <w:lang w:bidi="en-US"/>
              </w:rPr>
              <w:t>, Электронный журнал, журнал</w:t>
            </w:r>
          </w:p>
        </w:tc>
        <w:tc>
          <w:tcPr>
            <w:tcW w:w="3194" w:type="pct"/>
            <w:tcBorders>
              <w:top w:val="single" w:sz="4" w:space="0" w:color="000000"/>
              <w:left w:val="single" w:sz="4" w:space="0" w:color="000000"/>
              <w:bottom w:val="single" w:sz="4" w:space="0" w:color="000000"/>
              <w:right w:val="single" w:sz="4" w:space="0" w:color="000000"/>
            </w:tcBorders>
          </w:tcPr>
          <w:p w14:paraId="5996A1A3" w14:textId="77777777" w:rsidR="00BE07A1" w:rsidRPr="00B244C8" w:rsidRDefault="00BE07A1" w:rsidP="00EC31F6">
            <w:pPr>
              <w:widowControl w:val="0"/>
              <w:spacing w:line="240" w:lineRule="auto"/>
              <w:rPr>
                <w:color w:val="000000"/>
                <w:lang w:bidi="hi-IN"/>
              </w:rPr>
            </w:pPr>
            <w:r w:rsidRPr="00B244C8">
              <w:rPr>
                <w:color w:val="000000"/>
                <w:lang w:bidi="hi-IN"/>
              </w:rPr>
              <w:t>Программное средство, используемое Исполнителем для взаимодействия с Заказчиком в рамках оказания услуг по сопровождению Системы.</w:t>
            </w:r>
          </w:p>
        </w:tc>
      </w:tr>
    </w:tbl>
    <w:p w14:paraId="46BB74BF" w14:textId="77777777" w:rsidR="00BE07A1" w:rsidRPr="00B244C8" w:rsidRDefault="00BE07A1" w:rsidP="00BE07A1">
      <w:pPr>
        <w:numPr>
          <w:ilvl w:val="1"/>
          <w:numId w:val="110"/>
        </w:numPr>
        <w:spacing w:line="240" w:lineRule="auto"/>
        <w:ind w:left="0" w:firstLine="709"/>
        <w:contextualSpacing/>
        <w:rPr>
          <w:rFonts w:eastAsia="DejaVu Sans"/>
          <w:b/>
          <w:lang w:eastAsia="zh-CN" w:bidi="hi-IN"/>
        </w:rPr>
      </w:pPr>
      <w:r w:rsidRPr="00B244C8">
        <w:rPr>
          <w:b/>
        </w:rPr>
        <w:t xml:space="preserve">Наименование услуги: </w:t>
      </w:r>
      <w:r w:rsidRPr="00B244C8">
        <w:rPr>
          <w:rFonts w:eastAsia="DejaVu Sans"/>
          <w:lang w:eastAsia="zh-CN" w:bidi="hi-IN"/>
        </w:rPr>
        <w:t>Предоставление сертификата на техническую поддержку Телекоммуникационной платформы унифицированных коммуникаций «</w:t>
      </w:r>
      <w:proofErr w:type="spellStart"/>
      <w:r w:rsidRPr="00B244C8">
        <w:rPr>
          <w:rFonts w:eastAsia="DejaVu Sans"/>
          <w:lang w:eastAsia="zh-CN" w:bidi="hi-IN"/>
        </w:rPr>
        <w:t>Protei.UC</w:t>
      </w:r>
      <w:proofErr w:type="spellEnd"/>
      <w:r w:rsidRPr="00B244C8">
        <w:rPr>
          <w:rFonts w:eastAsia="DejaVu Sans"/>
          <w:lang w:eastAsia="zh-CN" w:bidi="hi-IN"/>
        </w:rPr>
        <w:t>» (далее – Системы).</w:t>
      </w:r>
    </w:p>
    <w:p w14:paraId="207AAF36" w14:textId="77777777" w:rsidR="00BE07A1" w:rsidRPr="00B244C8" w:rsidRDefault="00BE07A1" w:rsidP="00BE07A1">
      <w:pPr>
        <w:spacing w:line="240" w:lineRule="auto"/>
        <w:ind w:firstLine="709"/>
        <w:rPr>
          <w:rFonts w:eastAsia="DejaVu Sans"/>
          <w:b/>
          <w:lang w:eastAsia="zh-CN" w:bidi="hi-IN"/>
        </w:rPr>
      </w:pPr>
    </w:p>
    <w:p w14:paraId="1DA06CB5" w14:textId="77777777" w:rsidR="00BE07A1" w:rsidRPr="00B244C8" w:rsidRDefault="00BE07A1" w:rsidP="00BE07A1">
      <w:pPr>
        <w:numPr>
          <w:ilvl w:val="1"/>
          <w:numId w:val="110"/>
        </w:numPr>
        <w:spacing w:line="240" w:lineRule="auto"/>
        <w:ind w:left="0" w:firstLine="709"/>
        <w:contextualSpacing/>
        <w:rPr>
          <w:rFonts w:eastAsia="DejaVu Sans"/>
          <w:b/>
          <w:lang w:eastAsia="zh-CN" w:bidi="hi-IN"/>
        </w:rPr>
      </w:pPr>
      <w:r w:rsidRPr="00B244C8">
        <w:rPr>
          <w:b/>
        </w:rPr>
        <w:t>Информация об объекте закупки</w:t>
      </w:r>
    </w:p>
    <w:p w14:paraId="2E77172C" w14:textId="77777777" w:rsidR="00BE07A1" w:rsidRPr="00B244C8" w:rsidRDefault="00BE07A1" w:rsidP="00BE07A1">
      <w:pPr>
        <w:spacing w:line="240" w:lineRule="auto"/>
        <w:ind w:firstLine="709"/>
      </w:pPr>
      <w:r w:rsidRPr="00B244C8">
        <w:t xml:space="preserve">1.3.1. Количество сертификатов: 1 </w:t>
      </w:r>
      <w:proofErr w:type="spellStart"/>
      <w:r w:rsidRPr="00B244C8">
        <w:t>усл</w:t>
      </w:r>
      <w:proofErr w:type="spellEnd"/>
      <w:r w:rsidRPr="00B244C8">
        <w:t>. единица.</w:t>
      </w:r>
    </w:p>
    <w:p w14:paraId="29C0CE66" w14:textId="77777777" w:rsidR="00BE07A1" w:rsidRPr="00B244C8" w:rsidRDefault="00BE07A1" w:rsidP="00BE07A1">
      <w:pPr>
        <w:spacing w:line="240" w:lineRule="auto"/>
        <w:ind w:firstLine="709"/>
        <w:rPr>
          <w:b/>
        </w:rPr>
      </w:pPr>
      <w:r w:rsidRPr="00B244C8">
        <w:t xml:space="preserve">1.3.2. Срок оказания услуг: </w:t>
      </w:r>
    </w:p>
    <w:p w14:paraId="64BAE99B" w14:textId="77777777" w:rsidR="00BE07A1" w:rsidRPr="00B244C8" w:rsidRDefault="00BE07A1" w:rsidP="00BE07A1">
      <w:pPr>
        <w:spacing w:line="240" w:lineRule="auto"/>
        <w:ind w:firstLine="709"/>
      </w:pPr>
      <w:r w:rsidRPr="00B244C8">
        <w:t>- срок предоставления сертификата – 10 (десять) рабочих дней с даты подписания Сторонами Договора.</w:t>
      </w:r>
    </w:p>
    <w:p w14:paraId="71A0D53E" w14:textId="77777777" w:rsidR="00BE07A1" w:rsidRPr="00B244C8" w:rsidRDefault="00BE07A1" w:rsidP="00BE07A1">
      <w:pPr>
        <w:widowControl w:val="0"/>
        <w:spacing w:line="240" w:lineRule="auto"/>
        <w:ind w:firstLine="709"/>
        <w:rPr>
          <w:rFonts w:eastAsia="DejaVu Sans"/>
          <w:b/>
          <w:bCs/>
          <w:i/>
          <w:iCs/>
          <w:lang w:eastAsia="zh-CN" w:bidi="hi-IN"/>
        </w:rPr>
      </w:pPr>
      <w:r w:rsidRPr="00B244C8">
        <w:t>- срок действия сертификата – 365 (триста шестьдесят пять) дней.</w:t>
      </w:r>
    </w:p>
    <w:p w14:paraId="4221A7FB" w14:textId="77777777" w:rsidR="00BE07A1" w:rsidRPr="00B244C8" w:rsidRDefault="00BE07A1" w:rsidP="00BE07A1">
      <w:pPr>
        <w:keepNext/>
        <w:widowControl w:val="0"/>
        <w:numPr>
          <w:ilvl w:val="1"/>
          <w:numId w:val="110"/>
        </w:numPr>
        <w:spacing w:line="240" w:lineRule="auto"/>
        <w:ind w:left="0" w:firstLine="709"/>
        <w:contextualSpacing/>
        <w:outlineLvl w:val="1"/>
        <w:rPr>
          <w:b/>
        </w:rPr>
      </w:pPr>
      <w:bookmarkStart w:id="8" w:name="_Toc101257887"/>
      <w:r w:rsidRPr="00B244C8">
        <w:rPr>
          <w:b/>
        </w:rPr>
        <w:t>Назначение и цели оказания услуг</w:t>
      </w:r>
      <w:bookmarkEnd w:id="8"/>
    </w:p>
    <w:p w14:paraId="203616C9"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Основным назначением оказания услуг является:</w:t>
      </w:r>
    </w:p>
    <w:p w14:paraId="5614E540" w14:textId="77777777" w:rsidR="00BE07A1" w:rsidRPr="00B244C8" w:rsidRDefault="00BE07A1" w:rsidP="00BE07A1">
      <w:pPr>
        <w:widowControl w:val="0"/>
        <w:numPr>
          <w:ilvl w:val="0"/>
          <w:numId w:val="112"/>
        </w:numPr>
        <w:tabs>
          <w:tab w:val="left" w:pos="851"/>
        </w:tabs>
        <w:spacing w:line="240" w:lineRule="auto"/>
        <w:ind w:left="0" w:firstLine="709"/>
        <w:rPr>
          <w:rFonts w:eastAsia="DejaVu Sans"/>
          <w:lang w:eastAsia="zh-CN" w:bidi="hi-IN"/>
        </w:rPr>
      </w:pPr>
      <w:r w:rsidRPr="00B244C8">
        <w:rPr>
          <w:rFonts w:eastAsia="DejaVu Sans"/>
          <w:lang w:eastAsia="zh-CN" w:bidi="hi-IN"/>
        </w:rPr>
        <w:t>организация комплекса мер, гарантирующих устранение Инцидента, причин и последствий Инцидента в работе Системы;</w:t>
      </w:r>
    </w:p>
    <w:p w14:paraId="7AABA5FB" w14:textId="77777777" w:rsidR="00BE07A1" w:rsidRPr="00B244C8" w:rsidRDefault="00BE07A1" w:rsidP="00BE07A1">
      <w:pPr>
        <w:widowControl w:val="0"/>
        <w:numPr>
          <w:ilvl w:val="0"/>
          <w:numId w:val="112"/>
        </w:numPr>
        <w:tabs>
          <w:tab w:val="left" w:pos="851"/>
        </w:tabs>
        <w:spacing w:line="240" w:lineRule="auto"/>
        <w:ind w:left="0" w:firstLine="709"/>
        <w:rPr>
          <w:rFonts w:eastAsia="DejaVu Sans"/>
          <w:lang w:eastAsia="zh-CN" w:bidi="hi-IN"/>
        </w:rPr>
      </w:pPr>
      <w:r w:rsidRPr="00B244C8">
        <w:rPr>
          <w:rFonts w:eastAsia="DejaVu Sans"/>
          <w:lang w:eastAsia="zh-CN" w:bidi="hi-IN"/>
        </w:rPr>
        <w:t>организация комплекса мер, обеспечивающих устранение выявленного Дефекта Системы;</w:t>
      </w:r>
    </w:p>
    <w:p w14:paraId="260B974E" w14:textId="77777777" w:rsidR="00BE07A1" w:rsidRPr="00B244C8" w:rsidRDefault="00BE07A1" w:rsidP="00BE07A1">
      <w:pPr>
        <w:widowControl w:val="0"/>
        <w:numPr>
          <w:ilvl w:val="0"/>
          <w:numId w:val="112"/>
        </w:numPr>
        <w:tabs>
          <w:tab w:val="left" w:pos="851"/>
        </w:tabs>
        <w:spacing w:line="240" w:lineRule="auto"/>
        <w:ind w:left="0" w:firstLine="709"/>
        <w:rPr>
          <w:rFonts w:eastAsia="DejaVu Sans"/>
          <w:lang w:eastAsia="zh-CN" w:bidi="hi-IN"/>
        </w:rPr>
      </w:pPr>
      <w:r w:rsidRPr="00B244C8">
        <w:rPr>
          <w:rFonts w:eastAsia="DejaVu Sans"/>
          <w:lang w:eastAsia="zh-CN" w:bidi="hi-IN"/>
        </w:rPr>
        <w:t>предоставление представителю Заказчика ответов на вопросы, связанные с настройкой и функционированием Системы.</w:t>
      </w:r>
    </w:p>
    <w:p w14:paraId="25B84E66"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Целью оказания услуг по сопровождению является необходимость обеспечения:</w:t>
      </w:r>
    </w:p>
    <w:p w14:paraId="2AA46856" w14:textId="77777777" w:rsidR="00BE07A1" w:rsidRPr="00B244C8" w:rsidRDefault="00BE07A1" w:rsidP="00BE07A1">
      <w:pPr>
        <w:widowControl w:val="0"/>
        <w:numPr>
          <w:ilvl w:val="0"/>
          <w:numId w:val="112"/>
        </w:numPr>
        <w:tabs>
          <w:tab w:val="left" w:pos="851"/>
        </w:tabs>
        <w:spacing w:line="240" w:lineRule="auto"/>
        <w:ind w:left="0" w:firstLine="709"/>
        <w:rPr>
          <w:rFonts w:eastAsia="DejaVu Sans"/>
          <w:lang w:eastAsia="zh-CN" w:bidi="hi-IN"/>
        </w:rPr>
      </w:pPr>
      <w:r w:rsidRPr="00B244C8">
        <w:rPr>
          <w:rFonts w:eastAsia="DejaVu Sans"/>
          <w:lang w:eastAsia="zh-CN" w:bidi="hi-IN"/>
        </w:rPr>
        <w:t>отсутствия простоя в работе по причине невозможности функционирования Система (аварийная ситуация, ошибки в работе Системы, ошибки в работе специалистов и т.п.);</w:t>
      </w:r>
    </w:p>
    <w:p w14:paraId="00437773" w14:textId="77777777" w:rsidR="00BE07A1" w:rsidRPr="00B244C8" w:rsidRDefault="00BE07A1" w:rsidP="00BE07A1">
      <w:pPr>
        <w:widowControl w:val="0"/>
        <w:numPr>
          <w:ilvl w:val="0"/>
          <w:numId w:val="112"/>
        </w:numPr>
        <w:tabs>
          <w:tab w:val="left" w:pos="851"/>
        </w:tabs>
        <w:spacing w:line="240" w:lineRule="auto"/>
        <w:ind w:left="0" w:firstLine="709"/>
        <w:rPr>
          <w:rFonts w:eastAsia="DejaVu Sans"/>
          <w:lang w:eastAsia="zh-CN" w:bidi="hi-IN"/>
        </w:rPr>
      </w:pPr>
      <w:r w:rsidRPr="00B244C8">
        <w:rPr>
          <w:rFonts w:eastAsia="DejaVu Sans"/>
          <w:lang w:eastAsia="zh-CN" w:bidi="hi-IN"/>
        </w:rPr>
        <w:t>обеспечения гарантий корректного функционирования Системы.</w:t>
      </w:r>
    </w:p>
    <w:p w14:paraId="374A1FD7" w14:textId="77777777" w:rsidR="00BE07A1" w:rsidRPr="00B244C8" w:rsidRDefault="00BE07A1" w:rsidP="00BE07A1">
      <w:pPr>
        <w:keepNext/>
        <w:widowControl w:val="0"/>
        <w:numPr>
          <w:ilvl w:val="0"/>
          <w:numId w:val="110"/>
        </w:numPr>
        <w:spacing w:before="240" w:line="240" w:lineRule="auto"/>
        <w:outlineLvl w:val="1"/>
        <w:rPr>
          <w:b/>
        </w:rPr>
      </w:pPr>
      <w:bookmarkStart w:id="9" w:name="_Toc101257890"/>
      <w:r w:rsidRPr="00B244C8">
        <w:rPr>
          <w:b/>
        </w:rPr>
        <w:t>Состав и требования к оказываемым услугам</w:t>
      </w:r>
      <w:bookmarkEnd w:id="9"/>
    </w:p>
    <w:p w14:paraId="31B44344" w14:textId="77777777" w:rsidR="00BE07A1" w:rsidRPr="00B244C8" w:rsidRDefault="00BE07A1" w:rsidP="00BE07A1">
      <w:pPr>
        <w:keepNext/>
        <w:widowControl w:val="0"/>
        <w:numPr>
          <w:ilvl w:val="1"/>
          <w:numId w:val="110"/>
        </w:numPr>
        <w:spacing w:before="240" w:line="240" w:lineRule="auto"/>
        <w:outlineLvl w:val="1"/>
        <w:rPr>
          <w:szCs w:val="28"/>
        </w:rPr>
      </w:pPr>
      <w:bookmarkStart w:id="10" w:name="_Toc101257891"/>
      <w:r w:rsidRPr="00B244C8">
        <w:rPr>
          <w:szCs w:val="28"/>
        </w:rPr>
        <w:t>Состав программно-аппаратных комплексов Системы Заказчика, в отношении которых Исполнитель оказывает услуги:</w:t>
      </w:r>
    </w:p>
    <w:tbl>
      <w:tblPr>
        <w:tblStyle w:val="417"/>
        <w:tblW w:w="5000" w:type="pct"/>
        <w:tblLook w:val="04A0" w:firstRow="1" w:lastRow="0" w:firstColumn="1" w:lastColumn="0" w:noHBand="0" w:noVBand="1"/>
      </w:tblPr>
      <w:tblGrid>
        <w:gridCol w:w="644"/>
        <w:gridCol w:w="2283"/>
        <w:gridCol w:w="3827"/>
        <w:gridCol w:w="1647"/>
        <w:gridCol w:w="944"/>
      </w:tblGrid>
      <w:tr w:rsidR="00BE07A1" w:rsidRPr="00B244C8" w14:paraId="75FBAEA1" w14:textId="77777777" w:rsidTr="00BE07A1">
        <w:tc>
          <w:tcPr>
            <w:tcW w:w="368" w:type="pct"/>
            <w:vAlign w:val="center"/>
          </w:tcPr>
          <w:p w14:paraId="6B85467E" w14:textId="77777777" w:rsidR="00BE07A1" w:rsidRPr="00B244C8" w:rsidRDefault="00BE07A1" w:rsidP="00EC31F6">
            <w:pPr>
              <w:spacing w:line="240" w:lineRule="auto"/>
              <w:jc w:val="center"/>
            </w:pPr>
            <w:r w:rsidRPr="00B244C8">
              <w:rPr>
                <w:rFonts w:eastAsia="Calibri"/>
              </w:rPr>
              <w:t>№ п/п</w:t>
            </w:r>
          </w:p>
        </w:tc>
        <w:tc>
          <w:tcPr>
            <w:tcW w:w="1222" w:type="pct"/>
            <w:vAlign w:val="center"/>
          </w:tcPr>
          <w:p w14:paraId="72EE31DA" w14:textId="77777777" w:rsidR="00BE07A1" w:rsidRPr="00B244C8" w:rsidRDefault="00BE07A1" w:rsidP="00EC31F6">
            <w:pPr>
              <w:spacing w:line="240" w:lineRule="auto"/>
              <w:jc w:val="center"/>
            </w:pPr>
            <w:r w:rsidRPr="00B244C8">
              <w:rPr>
                <w:rFonts w:eastAsia="Calibri"/>
              </w:rPr>
              <w:t xml:space="preserve">Наименование комплекса </w:t>
            </w:r>
          </w:p>
        </w:tc>
        <w:tc>
          <w:tcPr>
            <w:tcW w:w="2093" w:type="pct"/>
            <w:vAlign w:val="center"/>
          </w:tcPr>
          <w:p w14:paraId="36FB6F8F" w14:textId="77777777" w:rsidR="00BE07A1" w:rsidRPr="00B244C8" w:rsidRDefault="00BE07A1" w:rsidP="00EC31F6">
            <w:pPr>
              <w:spacing w:line="240" w:lineRule="auto"/>
              <w:jc w:val="center"/>
            </w:pPr>
            <w:r w:rsidRPr="00B244C8">
              <w:rPr>
                <w:rFonts w:eastAsia="Calibri"/>
              </w:rPr>
              <w:t>Технические требования (опции)</w:t>
            </w:r>
          </w:p>
        </w:tc>
        <w:tc>
          <w:tcPr>
            <w:tcW w:w="789" w:type="pct"/>
            <w:vAlign w:val="center"/>
          </w:tcPr>
          <w:p w14:paraId="66F3820F" w14:textId="77777777" w:rsidR="00BE07A1" w:rsidRPr="00B244C8" w:rsidRDefault="00BE07A1" w:rsidP="00EC31F6">
            <w:pPr>
              <w:spacing w:line="240" w:lineRule="auto"/>
              <w:jc w:val="center"/>
            </w:pPr>
            <w:r w:rsidRPr="00B244C8">
              <w:rPr>
                <w:rFonts w:eastAsia="Calibri"/>
              </w:rPr>
              <w:t>Производитель</w:t>
            </w:r>
          </w:p>
        </w:tc>
        <w:tc>
          <w:tcPr>
            <w:tcW w:w="528" w:type="pct"/>
            <w:vAlign w:val="center"/>
          </w:tcPr>
          <w:p w14:paraId="26D173BC" w14:textId="77777777" w:rsidR="00BE07A1" w:rsidRPr="00B244C8" w:rsidRDefault="00BE07A1" w:rsidP="00EC31F6">
            <w:pPr>
              <w:spacing w:line="240" w:lineRule="auto"/>
              <w:jc w:val="center"/>
            </w:pPr>
            <w:r w:rsidRPr="00B244C8">
              <w:rPr>
                <w:rFonts w:eastAsia="Calibri"/>
              </w:rPr>
              <w:t>Кол</w:t>
            </w:r>
            <w:r w:rsidRPr="00B244C8">
              <w:rPr>
                <w:rFonts w:eastAsia="Calibri"/>
                <w:lang w:val="en-US"/>
              </w:rPr>
              <w:t>-</w:t>
            </w:r>
            <w:r w:rsidRPr="00B244C8">
              <w:rPr>
                <w:rFonts w:eastAsia="Calibri"/>
              </w:rPr>
              <w:t xml:space="preserve">во ед. </w:t>
            </w:r>
          </w:p>
          <w:p w14:paraId="4C51B78E" w14:textId="77777777" w:rsidR="00BE07A1" w:rsidRPr="00B244C8" w:rsidRDefault="00BE07A1" w:rsidP="00EC31F6">
            <w:pPr>
              <w:spacing w:line="240" w:lineRule="auto"/>
              <w:jc w:val="center"/>
            </w:pPr>
            <w:r w:rsidRPr="00B244C8">
              <w:rPr>
                <w:rFonts w:eastAsia="Calibri"/>
              </w:rPr>
              <w:t>(Шт.)</w:t>
            </w:r>
          </w:p>
        </w:tc>
      </w:tr>
      <w:tr w:rsidR="00BE07A1" w:rsidRPr="00B244C8" w14:paraId="4944C024" w14:textId="77777777" w:rsidTr="00BE07A1">
        <w:tc>
          <w:tcPr>
            <w:tcW w:w="368" w:type="pct"/>
            <w:vAlign w:val="center"/>
          </w:tcPr>
          <w:p w14:paraId="536753D8" w14:textId="77777777" w:rsidR="00BE07A1" w:rsidRPr="00B244C8" w:rsidRDefault="00BE07A1" w:rsidP="00EC31F6">
            <w:pPr>
              <w:spacing w:line="240" w:lineRule="auto"/>
              <w:jc w:val="center"/>
            </w:pPr>
            <w:r w:rsidRPr="00B244C8">
              <w:rPr>
                <w:rFonts w:eastAsia="Calibri"/>
              </w:rPr>
              <w:lastRenderedPageBreak/>
              <w:t>1.</w:t>
            </w:r>
          </w:p>
        </w:tc>
        <w:tc>
          <w:tcPr>
            <w:tcW w:w="1222" w:type="pct"/>
            <w:vAlign w:val="center"/>
          </w:tcPr>
          <w:p w14:paraId="3E085AF6" w14:textId="77777777" w:rsidR="00BE07A1" w:rsidRPr="00B244C8" w:rsidRDefault="00BE07A1" w:rsidP="00EC31F6">
            <w:pPr>
              <w:spacing w:line="240" w:lineRule="auto"/>
              <w:rPr>
                <w:rFonts w:eastAsia="Calibri"/>
              </w:rPr>
            </w:pPr>
            <w:r w:rsidRPr="00B244C8">
              <w:rPr>
                <w:rFonts w:eastAsia="Calibri"/>
              </w:rPr>
              <w:t>Автоматическая телефонная станция (далее – АТС)</w:t>
            </w:r>
          </w:p>
          <w:p w14:paraId="619672DF" w14:textId="77777777" w:rsidR="00BE07A1" w:rsidRPr="00B244C8" w:rsidRDefault="00BE07A1" w:rsidP="00EC31F6">
            <w:pPr>
              <w:spacing w:line="240" w:lineRule="auto"/>
            </w:pPr>
            <w:proofErr w:type="gramStart"/>
            <w:r w:rsidRPr="00B244C8">
              <w:rPr>
                <w:rFonts w:eastAsia="Calibri"/>
                <w:lang w:val="en-US"/>
              </w:rPr>
              <w:t>s</w:t>
            </w:r>
            <w:r w:rsidRPr="00B244C8">
              <w:rPr>
                <w:rFonts w:eastAsia="Calibri"/>
              </w:rPr>
              <w:t>/</w:t>
            </w:r>
            <w:r w:rsidRPr="00B244C8">
              <w:rPr>
                <w:rFonts w:eastAsia="Calibri"/>
                <w:lang w:val="en-US"/>
              </w:rPr>
              <w:t>n</w:t>
            </w:r>
            <w:proofErr w:type="gramEnd"/>
            <w:r w:rsidRPr="00B244C8">
              <w:rPr>
                <w:rFonts w:eastAsia="Calibri"/>
              </w:rPr>
              <w:t xml:space="preserve"> 022.149.</w:t>
            </w:r>
            <w:r w:rsidRPr="00B244C8">
              <w:t xml:space="preserve"> </w:t>
            </w:r>
            <w:r w:rsidRPr="00B244C8">
              <w:rPr>
                <w:rFonts w:eastAsia="Calibri"/>
              </w:rPr>
              <w:t>001. 001</w:t>
            </w:r>
          </w:p>
        </w:tc>
        <w:tc>
          <w:tcPr>
            <w:tcW w:w="2093" w:type="pct"/>
          </w:tcPr>
          <w:p w14:paraId="63C1B73E" w14:textId="77777777" w:rsidR="00BE07A1" w:rsidRPr="00B244C8" w:rsidRDefault="00BE07A1" w:rsidP="00EC31F6">
            <w:pPr>
              <w:spacing w:line="240" w:lineRule="auto"/>
              <w:rPr>
                <w:rFonts w:eastAsia="Calibri"/>
                <w:iCs/>
                <w:color w:val="000000"/>
              </w:rPr>
            </w:pPr>
            <w:bookmarkStart w:id="11" w:name="_Hlk187341497"/>
            <w:r w:rsidRPr="00B244C8">
              <w:rPr>
                <w:rFonts w:eastAsia="Calibri"/>
                <w:iCs/>
                <w:color w:val="000000"/>
              </w:rPr>
              <w:t xml:space="preserve">Автоматическая телефонная станция </w:t>
            </w:r>
            <w:bookmarkEnd w:id="11"/>
            <w:r w:rsidRPr="00B244C8">
              <w:rPr>
                <w:rFonts w:eastAsia="Calibri"/>
                <w:iCs/>
                <w:color w:val="000000"/>
              </w:rPr>
              <w:t>в составе:</w:t>
            </w:r>
          </w:p>
          <w:p w14:paraId="199FA463"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r>
            <w:bookmarkStart w:id="12" w:name="_Hlk187341526"/>
            <w:r w:rsidRPr="00B244C8">
              <w:rPr>
                <w:rFonts w:eastAsia="Calibri"/>
                <w:iCs/>
                <w:color w:val="000000"/>
              </w:rPr>
              <w:t xml:space="preserve">Телекоммуникационная Кассета </w:t>
            </w:r>
            <w:bookmarkEnd w:id="12"/>
            <w:r w:rsidRPr="00B244C8">
              <w:rPr>
                <w:rFonts w:eastAsia="Calibri"/>
                <w:iCs/>
                <w:color w:val="000000"/>
              </w:rPr>
              <w:t>– 1 шт.</w:t>
            </w:r>
          </w:p>
          <w:p w14:paraId="1C721BCB"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t>Модуль репликации – 1 шт. (</w:t>
            </w:r>
            <w:r w:rsidRPr="00B244C8">
              <w:rPr>
                <w:rFonts w:eastAsia="Calibri"/>
                <w:iCs/>
                <w:color w:val="000000"/>
                <w:lang w:val="en-US"/>
              </w:rPr>
              <w:t>s</w:t>
            </w:r>
            <w:r w:rsidRPr="00B244C8">
              <w:rPr>
                <w:rFonts w:eastAsia="Calibri"/>
                <w:iCs/>
                <w:color w:val="000000"/>
              </w:rPr>
              <w:t>/</w:t>
            </w:r>
            <w:r w:rsidRPr="00B244C8">
              <w:rPr>
                <w:rFonts w:eastAsia="Calibri"/>
                <w:iCs/>
                <w:color w:val="000000"/>
                <w:lang w:val="en-US"/>
              </w:rPr>
              <w:t>n</w:t>
            </w:r>
            <w:r w:rsidRPr="00B244C8">
              <w:rPr>
                <w:rFonts w:eastAsia="Calibri"/>
                <w:iCs/>
                <w:color w:val="000000"/>
              </w:rPr>
              <w:t xml:space="preserve"> 022.149.001.003)</w:t>
            </w:r>
          </w:p>
          <w:p w14:paraId="60A10C91"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t>Резервный сменный носитель CF2 128G – 1 шт.</w:t>
            </w:r>
          </w:p>
          <w:p w14:paraId="1D6BFE01"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t xml:space="preserve">Модуль обслуживания голосовых соединений (60 </w:t>
            </w:r>
            <w:proofErr w:type="spellStart"/>
            <w:r w:rsidRPr="00B244C8">
              <w:rPr>
                <w:rFonts w:eastAsia="Calibri"/>
                <w:iCs/>
                <w:color w:val="000000"/>
              </w:rPr>
              <w:t>VoIP</w:t>
            </w:r>
            <w:proofErr w:type="spellEnd"/>
            <w:r w:rsidRPr="00B244C8">
              <w:rPr>
                <w:rFonts w:eastAsia="Calibri"/>
                <w:iCs/>
                <w:color w:val="000000"/>
              </w:rPr>
              <w:t xml:space="preserve"> каналов, до 500 абонентов) – 2 шт. (s/n 607.009.082, 607.011.019)</w:t>
            </w:r>
          </w:p>
          <w:p w14:paraId="52FC3258"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r>
            <w:proofErr w:type="gramStart"/>
            <w:r w:rsidRPr="00B244C8">
              <w:rPr>
                <w:rFonts w:eastAsia="Calibri"/>
                <w:iCs/>
                <w:color w:val="000000"/>
              </w:rPr>
              <w:t>ПО корпоративного пакета</w:t>
            </w:r>
            <w:proofErr w:type="gramEnd"/>
            <w:r w:rsidRPr="00B244C8">
              <w:rPr>
                <w:rFonts w:eastAsia="Calibri"/>
                <w:iCs/>
                <w:color w:val="000000"/>
              </w:rPr>
              <w:t xml:space="preserve"> ДВО – 1 шт.</w:t>
            </w:r>
          </w:p>
          <w:p w14:paraId="30244CD6"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t>Модуль технического обслуживания – 1 шт. (s/n 0388.002.012)</w:t>
            </w:r>
          </w:p>
          <w:p w14:paraId="7BA472AC"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t>ПО записи переговоров – 1 шт.</w:t>
            </w:r>
          </w:p>
          <w:p w14:paraId="6ED034E1"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t>ПО АКС до 60 участников – 1 шт.</w:t>
            </w:r>
          </w:p>
          <w:p w14:paraId="44899A71"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r>
            <w:proofErr w:type="gramStart"/>
            <w:r w:rsidRPr="00B244C8">
              <w:rPr>
                <w:rFonts w:eastAsia="Calibri"/>
                <w:iCs/>
                <w:color w:val="000000"/>
              </w:rPr>
              <w:t>ПО группового управления</w:t>
            </w:r>
            <w:proofErr w:type="gramEnd"/>
            <w:r w:rsidRPr="00B244C8">
              <w:rPr>
                <w:rFonts w:eastAsia="Calibri"/>
                <w:iCs/>
                <w:color w:val="000000"/>
              </w:rPr>
              <w:t xml:space="preserve"> оконечными терминалами – 1 шт.</w:t>
            </w:r>
          </w:p>
          <w:p w14:paraId="6DF6C0E2"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t xml:space="preserve">Программная подсистема CDR </w:t>
            </w:r>
            <w:proofErr w:type="spellStart"/>
            <w:r w:rsidRPr="00B244C8">
              <w:rPr>
                <w:rFonts w:eastAsia="Calibri"/>
                <w:iCs/>
                <w:color w:val="000000"/>
              </w:rPr>
              <w:t>Viewer</w:t>
            </w:r>
            <w:proofErr w:type="spellEnd"/>
            <w:r w:rsidRPr="00B244C8">
              <w:rPr>
                <w:rFonts w:eastAsia="Calibri"/>
                <w:iCs/>
                <w:color w:val="000000"/>
              </w:rPr>
              <w:t xml:space="preserve"> SSW5 – 1 шт.</w:t>
            </w:r>
          </w:p>
          <w:p w14:paraId="2E528428" w14:textId="77777777" w:rsidR="00BE07A1" w:rsidRPr="00B244C8" w:rsidRDefault="00BE07A1" w:rsidP="00EC31F6">
            <w:pPr>
              <w:tabs>
                <w:tab w:val="left" w:pos="462"/>
              </w:tabs>
              <w:spacing w:line="240" w:lineRule="auto"/>
              <w:ind w:firstLine="25"/>
            </w:pPr>
            <w:r w:rsidRPr="00B244C8">
              <w:rPr>
                <w:rFonts w:eastAsia="Calibri"/>
                <w:iCs/>
                <w:color w:val="000000"/>
              </w:rPr>
              <w:t>–</w:t>
            </w:r>
            <w:r w:rsidRPr="00B244C8">
              <w:rPr>
                <w:rFonts w:eastAsia="Calibri"/>
                <w:iCs/>
                <w:color w:val="000000"/>
              </w:rPr>
              <w:tab/>
              <w:t xml:space="preserve">Лицензия на 10 модулей </w:t>
            </w:r>
            <w:proofErr w:type="spellStart"/>
            <w:r w:rsidRPr="00B244C8">
              <w:rPr>
                <w:rFonts w:eastAsia="Calibri"/>
                <w:iCs/>
                <w:color w:val="000000"/>
              </w:rPr>
              <w:t>vPBX</w:t>
            </w:r>
            <w:proofErr w:type="spellEnd"/>
            <w:r w:rsidRPr="00B244C8">
              <w:rPr>
                <w:rFonts w:eastAsia="Calibri"/>
                <w:iCs/>
                <w:color w:val="000000"/>
              </w:rPr>
              <w:t xml:space="preserve"> SSW5 – 1 шт.</w:t>
            </w:r>
          </w:p>
        </w:tc>
        <w:tc>
          <w:tcPr>
            <w:tcW w:w="789" w:type="pct"/>
            <w:vAlign w:val="center"/>
          </w:tcPr>
          <w:p w14:paraId="2EA4B54B" w14:textId="77777777" w:rsidR="00BE07A1" w:rsidRPr="00B244C8" w:rsidRDefault="00BE07A1" w:rsidP="00EC31F6">
            <w:pPr>
              <w:spacing w:line="240" w:lineRule="auto"/>
              <w:jc w:val="center"/>
            </w:pPr>
            <w:r w:rsidRPr="00B244C8">
              <w:rPr>
                <w:rFonts w:eastAsia="Calibri"/>
              </w:rPr>
              <w:t>ООО «НТЦ ПРОТЕЙ»</w:t>
            </w:r>
          </w:p>
        </w:tc>
        <w:tc>
          <w:tcPr>
            <w:tcW w:w="528" w:type="pct"/>
            <w:vAlign w:val="center"/>
          </w:tcPr>
          <w:p w14:paraId="7FCBD203" w14:textId="77777777" w:rsidR="00BE07A1" w:rsidRPr="00B244C8" w:rsidRDefault="00BE07A1" w:rsidP="00EC31F6">
            <w:pPr>
              <w:spacing w:line="240" w:lineRule="auto"/>
              <w:jc w:val="center"/>
            </w:pPr>
            <w:r w:rsidRPr="00B244C8">
              <w:rPr>
                <w:rFonts w:eastAsia="Calibri"/>
              </w:rPr>
              <w:t>1</w:t>
            </w:r>
          </w:p>
        </w:tc>
      </w:tr>
      <w:tr w:rsidR="00BE07A1" w:rsidRPr="00B244C8" w14:paraId="43C8EC21" w14:textId="77777777" w:rsidTr="00BE07A1">
        <w:tc>
          <w:tcPr>
            <w:tcW w:w="368" w:type="pct"/>
            <w:vAlign w:val="center"/>
          </w:tcPr>
          <w:p w14:paraId="6D8BF313" w14:textId="77777777" w:rsidR="00BE07A1" w:rsidRPr="00B244C8" w:rsidRDefault="00BE07A1" w:rsidP="00EC31F6">
            <w:pPr>
              <w:spacing w:line="240" w:lineRule="auto"/>
              <w:jc w:val="center"/>
              <w:rPr>
                <w:rFonts w:eastAsia="Calibri"/>
              </w:rPr>
            </w:pPr>
            <w:r w:rsidRPr="00B244C8">
              <w:rPr>
                <w:rFonts w:eastAsia="Calibri"/>
              </w:rPr>
              <w:t>2.</w:t>
            </w:r>
          </w:p>
        </w:tc>
        <w:tc>
          <w:tcPr>
            <w:tcW w:w="1222" w:type="pct"/>
            <w:vAlign w:val="center"/>
          </w:tcPr>
          <w:p w14:paraId="2CF9237A" w14:textId="77777777" w:rsidR="00BE07A1" w:rsidRPr="00B244C8" w:rsidRDefault="00BE07A1" w:rsidP="00EC31F6">
            <w:pPr>
              <w:spacing w:line="240" w:lineRule="auto"/>
              <w:rPr>
                <w:rFonts w:eastAsia="Calibri"/>
              </w:rPr>
            </w:pPr>
            <w:r w:rsidRPr="00B244C8">
              <w:rPr>
                <w:rFonts w:eastAsia="Calibri"/>
                <w:iCs/>
                <w:color w:val="000000"/>
              </w:rPr>
              <w:t>Система унифицирован-</w:t>
            </w:r>
            <w:proofErr w:type="spellStart"/>
            <w:r w:rsidRPr="00B244C8">
              <w:rPr>
                <w:rFonts w:eastAsia="Calibri"/>
                <w:iCs/>
                <w:color w:val="000000"/>
              </w:rPr>
              <w:t>ных</w:t>
            </w:r>
            <w:proofErr w:type="spellEnd"/>
            <w:r w:rsidRPr="00B244C8">
              <w:rPr>
                <w:rFonts w:eastAsia="Calibri"/>
                <w:iCs/>
                <w:color w:val="000000"/>
              </w:rPr>
              <w:t xml:space="preserve"> коммуникаций </w:t>
            </w:r>
            <w:proofErr w:type="spellStart"/>
            <w:r w:rsidRPr="00B244C8">
              <w:rPr>
                <w:rFonts w:eastAsia="Calibri"/>
                <w:iCs/>
                <w:color w:val="000000"/>
              </w:rPr>
              <w:t>Protei.UC</w:t>
            </w:r>
            <w:proofErr w:type="spellEnd"/>
          </w:p>
        </w:tc>
        <w:tc>
          <w:tcPr>
            <w:tcW w:w="2093" w:type="pct"/>
          </w:tcPr>
          <w:p w14:paraId="6CD2D7A9" w14:textId="77777777" w:rsidR="00BE07A1" w:rsidRPr="00B244C8" w:rsidRDefault="00BE07A1" w:rsidP="00EC31F6">
            <w:pPr>
              <w:spacing w:line="240" w:lineRule="auto"/>
              <w:rPr>
                <w:rFonts w:eastAsia="Calibri"/>
                <w:iCs/>
                <w:color w:val="000000"/>
              </w:rPr>
            </w:pPr>
            <w:r w:rsidRPr="00B244C8">
              <w:rPr>
                <w:rFonts w:eastAsia="Calibri"/>
                <w:iCs/>
                <w:color w:val="000000"/>
              </w:rPr>
              <w:t xml:space="preserve">Программные подсистемы Системы унифицированных коммуникаций </w:t>
            </w:r>
            <w:proofErr w:type="spellStart"/>
            <w:r w:rsidRPr="00B244C8">
              <w:rPr>
                <w:rFonts w:eastAsia="Calibri"/>
                <w:iCs/>
                <w:color w:val="000000"/>
              </w:rPr>
              <w:t>Protei.UC</w:t>
            </w:r>
            <w:proofErr w:type="spellEnd"/>
            <w:r w:rsidRPr="00B244C8">
              <w:rPr>
                <w:rFonts w:eastAsia="Calibri"/>
                <w:iCs/>
                <w:color w:val="000000"/>
              </w:rPr>
              <w:t xml:space="preserve"> в составе:</w:t>
            </w:r>
          </w:p>
          <w:p w14:paraId="6FA84E26"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t xml:space="preserve">Модуль обслуживания чатов до 900 профилей (Лицензия </w:t>
            </w:r>
            <w:proofErr w:type="spellStart"/>
            <w:r w:rsidRPr="00B244C8">
              <w:rPr>
                <w:rFonts w:eastAsia="Calibri"/>
                <w:iCs/>
                <w:color w:val="000000"/>
              </w:rPr>
              <w:t>Basic</w:t>
            </w:r>
            <w:proofErr w:type="spellEnd"/>
            <w:r w:rsidRPr="00B244C8">
              <w:rPr>
                <w:rFonts w:eastAsia="Calibri"/>
                <w:iCs/>
                <w:color w:val="000000"/>
              </w:rPr>
              <w:t>) – 1 шт.;</w:t>
            </w:r>
          </w:p>
          <w:p w14:paraId="26CB0D67" w14:textId="77777777" w:rsidR="00BE07A1" w:rsidRPr="00B244C8" w:rsidRDefault="00BE07A1" w:rsidP="00EC31F6">
            <w:pPr>
              <w:tabs>
                <w:tab w:val="left" w:pos="462"/>
              </w:tabs>
              <w:spacing w:line="240" w:lineRule="auto"/>
              <w:ind w:firstLine="25"/>
              <w:rPr>
                <w:rFonts w:eastAsia="Calibri"/>
                <w:u w:val="single"/>
              </w:rPr>
            </w:pPr>
            <w:r w:rsidRPr="00B244C8">
              <w:rPr>
                <w:rFonts w:eastAsia="Calibri"/>
                <w:iCs/>
                <w:color w:val="000000"/>
              </w:rPr>
              <w:t>–</w:t>
            </w:r>
            <w:r w:rsidRPr="00B244C8">
              <w:rPr>
                <w:rFonts w:eastAsia="Calibri"/>
                <w:iCs/>
                <w:color w:val="000000"/>
              </w:rPr>
              <w:tab/>
              <w:t xml:space="preserve">Резерв UC </w:t>
            </w:r>
            <w:proofErr w:type="spellStart"/>
            <w:r w:rsidRPr="00B244C8">
              <w:rPr>
                <w:rFonts w:eastAsia="Calibri"/>
                <w:iCs/>
                <w:color w:val="000000"/>
              </w:rPr>
              <w:t>Core</w:t>
            </w:r>
            <w:proofErr w:type="spellEnd"/>
            <w:r w:rsidRPr="00B244C8">
              <w:rPr>
                <w:rFonts w:eastAsia="Calibri"/>
                <w:iCs/>
                <w:color w:val="000000"/>
              </w:rPr>
              <w:t xml:space="preserve"> – 1 шт.</w:t>
            </w:r>
          </w:p>
        </w:tc>
        <w:tc>
          <w:tcPr>
            <w:tcW w:w="789" w:type="pct"/>
            <w:vAlign w:val="center"/>
          </w:tcPr>
          <w:p w14:paraId="56CDFD29" w14:textId="77777777" w:rsidR="00BE07A1" w:rsidRPr="00B244C8" w:rsidRDefault="00BE07A1" w:rsidP="00EC31F6">
            <w:pPr>
              <w:spacing w:line="240" w:lineRule="auto"/>
              <w:jc w:val="center"/>
              <w:rPr>
                <w:rFonts w:eastAsia="Calibri"/>
              </w:rPr>
            </w:pPr>
            <w:r w:rsidRPr="00B244C8">
              <w:rPr>
                <w:rFonts w:eastAsia="Calibri"/>
              </w:rPr>
              <w:t>ООО «ПРОТЕЙ-ЛАБ»</w:t>
            </w:r>
          </w:p>
        </w:tc>
        <w:tc>
          <w:tcPr>
            <w:tcW w:w="528" w:type="pct"/>
            <w:vAlign w:val="center"/>
          </w:tcPr>
          <w:p w14:paraId="3775F872" w14:textId="77777777" w:rsidR="00BE07A1" w:rsidRPr="00B244C8" w:rsidRDefault="00BE07A1" w:rsidP="00EC31F6">
            <w:pPr>
              <w:spacing w:line="240" w:lineRule="auto"/>
              <w:jc w:val="center"/>
              <w:rPr>
                <w:rFonts w:eastAsia="Calibri"/>
              </w:rPr>
            </w:pPr>
            <w:r w:rsidRPr="00B244C8">
              <w:rPr>
                <w:rFonts w:eastAsia="Calibri"/>
              </w:rPr>
              <w:t>1</w:t>
            </w:r>
          </w:p>
        </w:tc>
      </w:tr>
      <w:tr w:rsidR="00BE07A1" w:rsidRPr="00B244C8" w14:paraId="28515351" w14:textId="77777777" w:rsidTr="00BE07A1">
        <w:tc>
          <w:tcPr>
            <w:tcW w:w="368" w:type="pct"/>
            <w:vAlign w:val="center"/>
          </w:tcPr>
          <w:p w14:paraId="0E17891B" w14:textId="77777777" w:rsidR="00BE07A1" w:rsidRPr="00B244C8" w:rsidRDefault="00BE07A1" w:rsidP="00EC31F6">
            <w:pPr>
              <w:spacing w:line="240" w:lineRule="auto"/>
              <w:jc w:val="center"/>
              <w:rPr>
                <w:rFonts w:eastAsia="Calibri"/>
              </w:rPr>
            </w:pPr>
            <w:r w:rsidRPr="00B244C8">
              <w:rPr>
                <w:rFonts w:eastAsia="Calibri"/>
              </w:rPr>
              <w:t>3.</w:t>
            </w:r>
          </w:p>
        </w:tc>
        <w:tc>
          <w:tcPr>
            <w:tcW w:w="1222" w:type="pct"/>
            <w:vAlign w:val="center"/>
          </w:tcPr>
          <w:p w14:paraId="37F37F7D" w14:textId="77777777" w:rsidR="00BE07A1" w:rsidRPr="00B244C8" w:rsidRDefault="00BE07A1" w:rsidP="00EC31F6">
            <w:pPr>
              <w:spacing w:line="240" w:lineRule="auto"/>
              <w:rPr>
                <w:rFonts w:eastAsia="Calibri"/>
              </w:rPr>
            </w:pPr>
            <w:r w:rsidRPr="00B244C8">
              <w:rPr>
                <w:rFonts w:eastAsia="Calibri"/>
              </w:rPr>
              <w:t>Абонентский шлюз Cometa.MS (далее – шлюз)</w:t>
            </w:r>
          </w:p>
          <w:p w14:paraId="136EBE79" w14:textId="77777777" w:rsidR="00BE07A1" w:rsidRPr="00B244C8" w:rsidRDefault="00BE07A1" w:rsidP="00EC31F6">
            <w:pPr>
              <w:spacing w:line="240" w:lineRule="auto"/>
            </w:pPr>
            <w:proofErr w:type="gramStart"/>
            <w:r w:rsidRPr="00B244C8">
              <w:rPr>
                <w:lang w:val="en-US"/>
              </w:rPr>
              <w:t>s/n</w:t>
            </w:r>
            <w:proofErr w:type="gramEnd"/>
            <w:r w:rsidRPr="00B244C8">
              <w:rPr>
                <w:lang w:val="en-US"/>
              </w:rPr>
              <w:t xml:space="preserve"> 022.149.</w:t>
            </w:r>
            <w:r w:rsidRPr="00B244C8">
              <w:t xml:space="preserve"> </w:t>
            </w:r>
            <w:r w:rsidRPr="00B244C8">
              <w:rPr>
                <w:lang w:val="en-US"/>
              </w:rPr>
              <w:t>001. 004</w:t>
            </w:r>
          </w:p>
        </w:tc>
        <w:tc>
          <w:tcPr>
            <w:tcW w:w="2093" w:type="pct"/>
          </w:tcPr>
          <w:p w14:paraId="1A8DD631" w14:textId="77777777" w:rsidR="00BE07A1" w:rsidRPr="00B244C8" w:rsidRDefault="00BE07A1" w:rsidP="00EC31F6">
            <w:pPr>
              <w:spacing w:line="240" w:lineRule="auto"/>
              <w:rPr>
                <w:rFonts w:eastAsia="Calibri"/>
                <w:iCs/>
                <w:color w:val="000000"/>
              </w:rPr>
            </w:pPr>
            <w:r w:rsidRPr="00B244C8">
              <w:rPr>
                <w:rFonts w:eastAsia="Calibri"/>
                <w:iCs/>
                <w:color w:val="000000"/>
              </w:rPr>
              <w:t>Автоматическая телефонная станция в составе:</w:t>
            </w:r>
          </w:p>
          <w:p w14:paraId="4E5ECC0C" w14:textId="77777777" w:rsidR="00BE07A1" w:rsidRPr="00B244C8" w:rsidRDefault="00BE07A1" w:rsidP="00EC31F6">
            <w:pPr>
              <w:spacing w:line="240" w:lineRule="auto"/>
              <w:rPr>
                <w:rFonts w:eastAsia="Calibri"/>
                <w:iCs/>
                <w:color w:val="000000"/>
              </w:rPr>
            </w:pPr>
            <w:r w:rsidRPr="00B244C8">
              <w:rPr>
                <w:rFonts w:eastAsia="Calibri"/>
                <w:iCs/>
                <w:color w:val="000000"/>
              </w:rPr>
              <w:t>–</w:t>
            </w:r>
            <w:r w:rsidRPr="00B244C8">
              <w:rPr>
                <w:rFonts w:eastAsia="Calibri"/>
                <w:iCs/>
                <w:color w:val="000000"/>
              </w:rPr>
              <w:tab/>
            </w:r>
            <w:bookmarkStart w:id="13" w:name="_Hlk187341558"/>
            <w:r w:rsidRPr="00B244C8">
              <w:rPr>
                <w:rFonts w:eastAsia="Calibri"/>
                <w:iCs/>
                <w:color w:val="000000"/>
              </w:rPr>
              <w:t xml:space="preserve">Абонентский шлюз </w:t>
            </w:r>
            <w:bookmarkEnd w:id="13"/>
            <w:r w:rsidRPr="00B244C8">
              <w:rPr>
                <w:rFonts w:eastAsia="Calibri"/>
                <w:iCs/>
                <w:color w:val="000000"/>
              </w:rPr>
              <w:t xml:space="preserve">(48 АЛ, 1 E1, 60 </w:t>
            </w:r>
            <w:proofErr w:type="spellStart"/>
            <w:r w:rsidRPr="00B244C8">
              <w:rPr>
                <w:rFonts w:eastAsia="Calibri"/>
                <w:iCs/>
                <w:color w:val="000000"/>
              </w:rPr>
              <w:t>VoIP</w:t>
            </w:r>
            <w:proofErr w:type="spellEnd"/>
            <w:r w:rsidRPr="00B244C8">
              <w:rPr>
                <w:rFonts w:eastAsia="Calibri"/>
                <w:iCs/>
                <w:color w:val="000000"/>
              </w:rPr>
              <w:t xml:space="preserve"> каналов, до 2000 абонентов) – 1 шт.</w:t>
            </w:r>
          </w:p>
          <w:p w14:paraId="25C6D5AF" w14:textId="77777777" w:rsidR="00BE07A1" w:rsidRPr="00B244C8" w:rsidRDefault="00BE07A1" w:rsidP="00EC31F6">
            <w:pPr>
              <w:tabs>
                <w:tab w:val="left" w:pos="462"/>
              </w:tabs>
              <w:spacing w:line="240" w:lineRule="auto"/>
              <w:ind w:firstLine="25"/>
              <w:rPr>
                <w:rFonts w:eastAsia="Calibri"/>
              </w:rPr>
            </w:pPr>
            <w:r w:rsidRPr="00B244C8">
              <w:rPr>
                <w:rFonts w:eastAsia="Calibri"/>
                <w:iCs/>
                <w:color w:val="000000"/>
              </w:rPr>
              <w:t>–</w:t>
            </w:r>
            <w:r w:rsidRPr="00B244C8">
              <w:rPr>
                <w:rFonts w:eastAsia="Calibri"/>
                <w:iCs/>
                <w:color w:val="000000"/>
              </w:rPr>
              <w:tab/>
              <w:t xml:space="preserve">Кабель (48 двухпроводных линий, длиной 5 м) – 1 шт. </w:t>
            </w:r>
            <w:r w:rsidRPr="00B244C8">
              <w:rPr>
                <w:rFonts w:eastAsia="Calibri"/>
                <w:iCs/>
                <w:color w:val="000000"/>
                <w:lang w:val="en-US"/>
              </w:rPr>
              <w:t>(s/n 022.149.001.005)</w:t>
            </w:r>
          </w:p>
        </w:tc>
        <w:tc>
          <w:tcPr>
            <w:tcW w:w="789" w:type="pct"/>
            <w:vAlign w:val="center"/>
          </w:tcPr>
          <w:p w14:paraId="58004E93" w14:textId="77777777" w:rsidR="00BE07A1" w:rsidRPr="00B244C8" w:rsidRDefault="00BE07A1" w:rsidP="00EC31F6">
            <w:pPr>
              <w:spacing w:line="240" w:lineRule="auto"/>
              <w:jc w:val="center"/>
              <w:rPr>
                <w:rFonts w:eastAsia="Calibri"/>
              </w:rPr>
            </w:pPr>
            <w:r w:rsidRPr="00B244C8">
              <w:rPr>
                <w:rFonts w:eastAsia="Calibri"/>
              </w:rPr>
              <w:t>ООО «НТЦ ПРОТЕЙ»</w:t>
            </w:r>
          </w:p>
        </w:tc>
        <w:tc>
          <w:tcPr>
            <w:tcW w:w="528" w:type="pct"/>
            <w:vAlign w:val="center"/>
          </w:tcPr>
          <w:p w14:paraId="1ED3397E" w14:textId="77777777" w:rsidR="00BE07A1" w:rsidRPr="00B244C8" w:rsidRDefault="00BE07A1" w:rsidP="00EC31F6">
            <w:pPr>
              <w:spacing w:line="240" w:lineRule="auto"/>
              <w:jc w:val="center"/>
              <w:rPr>
                <w:rFonts w:eastAsia="Calibri"/>
              </w:rPr>
            </w:pPr>
            <w:r w:rsidRPr="00B244C8">
              <w:rPr>
                <w:rFonts w:eastAsia="Calibri"/>
              </w:rPr>
              <w:t>1</w:t>
            </w:r>
          </w:p>
        </w:tc>
      </w:tr>
      <w:tr w:rsidR="00BE07A1" w:rsidRPr="00B244C8" w14:paraId="152D2926" w14:textId="77777777" w:rsidTr="00BE07A1">
        <w:tc>
          <w:tcPr>
            <w:tcW w:w="368" w:type="pct"/>
            <w:vAlign w:val="center"/>
          </w:tcPr>
          <w:p w14:paraId="52F61B46" w14:textId="77777777" w:rsidR="00BE07A1" w:rsidRPr="00B244C8" w:rsidRDefault="00BE07A1" w:rsidP="00EC31F6">
            <w:pPr>
              <w:spacing w:line="240" w:lineRule="auto"/>
              <w:jc w:val="center"/>
              <w:rPr>
                <w:rFonts w:eastAsia="Calibri"/>
              </w:rPr>
            </w:pPr>
            <w:r w:rsidRPr="00B244C8">
              <w:rPr>
                <w:rFonts w:eastAsia="Calibri"/>
              </w:rPr>
              <w:t>4.</w:t>
            </w:r>
          </w:p>
        </w:tc>
        <w:tc>
          <w:tcPr>
            <w:tcW w:w="1222" w:type="pct"/>
            <w:vAlign w:val="center"/>
          </w:tcPr>
          <w:p w14:paraId="468125E5" w14:textId="77777777" w:rsidR="00BE07A1" w:rsidRPr="00B244C8" w:rsidRDefault="00BE07A1" w:rsidP="00EC31F6">
            <w:pPr>
              <w:spacing w:line="240" w:lineRule="auto"/>
            </w:pPr>
            <w:r w:rsidRPr="00B244C8">
              <w:t>Пограничный контроллер сессий SBC</w:t>
            </w:r>
          </w:p>
        </w:tc>
        <w:tc>
          <w:tcPr>
            <w:tcW w:w="2093" w:type="pct"/>
            <w:vAlign w:val="center"/>
          </w:tcPr>
          <w:p w14:paraId="63979762" w14:textId="77777777" w:rsidR="00BE07A1" w:rsidRPr="00B244C8" w:rsidRDefault="00BE07A1" w:rsidP="00EC31F6">
            <w:pPr>
              <w:spacing w:line="240" w:lineRule="auto"/>
            </w:pPr>
            <w:r w:rsidRPr="00B244C8">
              <w:t>Пограничный контроллер сессий SBC на 300 одновременных сессий в составе:</w:t>
            </w:r>
          </w:p>
          <w:p w14:paraId="49977899" w14:textId="77777777" w:rsidR="00BE07A1" w:rsidRPr="00B244C8" w:rsidRDefault="00BE07A1" w:rsidP="00EC31F6">
            <w:pPr>
              <w:spacing w:line="240" w:lineRule="auto"/>
            </w:pPr>
            <w:r w:rsidRPr="00B244C8">
              <w:t>–</w:t>
            </w:r>
            <w:r w:rsidRPr="00B244C8">
              <w:tab/>
              <w:t>Программная подсистема логики (250 одновременных сессий) – 1 шт.</w:t>
            </w:r>
          </w:p>
          <w:p w14:paraId="52FA51EF" w14:textId="77777777" w:rsidR="00BE07A1" w:rsidRPr="00B244C8" w:rsidRDefault="00BE07A1" w:rsidP="00EC31F6">
            <w:pPr>
              <w:spacing w:line="240" w:lineRule="auto"/>
            </w:pPr>
            <w:r w:rsidRPr="00B244C8">
              <w:t>–</w:t>
            </w:r>
            <w:r w:rsidRPr="00B244C8">
              <w:tab/>
              <w:t>Программная подсистема поддержки расширенных функций маршрутизации – 1 шт.</w:t>
            </w:r>
          </w:p>
          <w:p w14:paraId="68261B2F" w14:textId="77777777" w:rsidR="00BE07A1" w:rsidRPr="00B244C8" w:rsidRDefault="00BE07A1" w:rsidP="00EC31F6">
            <w:pPr>
              <w:spacing w:line="240" w:lineRule="auto"/>
            </w:pPr>
            <w:r w:rsidRPr="00B244C8">
              <w:t>–</w:t>
            </w:r>
            <w:r w:rsidRPr="00B244C8">
              <w:tab/>
              <w:t xml:space="preserve">Программная подсистема поддержки </w:t>
            </w:r>
            <w:proofErr w:type="spellStart"/>
            <w:r w:rsidRPr="00B244C8">
              <w:t>транскодирования</w:t>
            </w:r>
            <w:proofErr w:type="spellEnd"/>
            <w:r w:rsidRPr="00B244C8">
              <w:t xml:space="preserve"> сессий – 1 шт.</w:t>
            </w:r>
          </w:p>
          <w:p w14:paraId="18EDC05B" w14:textId="77777777" w:rsidR="00BE07A1" w:rsidRPr="00B244C8" w:rsidRDefault="00BE07A1" w:rsidP="00EC31F6">
            <w:pPr>
              <w:spacing w:line="240" w:lineRule="auto"/>
            </w:pPr>
            <w:r w:rsidRPr="00B244C8">
              <w:t>–</w:t>
            </w:r>
            <w:r w:rsidRPr="00B244C8">
              <w:tab/>
              <w:t>Программная подсистема поддержки шифрования трафика – 1 шт.</w:t>
            </w:r>
          </w:p>
          <w:p w14:paraId="73F91435" w14:textId="77777777" w:rsidR="00BE07A1" w:rsidRPr="00B244C8" w:rsidRDefault="00BE07A1" w:rsidP="00EC31F6">
            <w:pPr>
              <w:spacing w:line="240" w:lineRule="auto"/>
            </w:pPr>
            <w:r w:rsidRPr="00B244C8">
              <w:lastRenderedPageBreak/>
              <w:t>–</w:t>
            </w:r>
            <w:r w:rsidRPr="00B244C8">
              <w:tab/>
            </w:r>
            <w:proofErr w:type="gramStart"/>
            <w:r w:rsidRPr="00B244C8">
              <w:t>ПО резервной подсистемы</w:t>
            </w:r>
            <w:proofErr w:type="gramEnd"/>
            <w:r w:rsidRPr="00B244C8">
              <w:t xml:space="preserve"> SBC – 1 шт.</w:t>
            </w:r>
          </w:p>
          <w:p w14:paraId="35893B74" w14:textId="77777777" w:rsidR="00BE07A1" w:rsidRPr="00B244C8" w:rsidRDefault="00BE07A1" w:rsidP="00EC31F6">
            <w:pPr>
              <w:tabs>
                <w:tab w:val="left" w:pos="462"/>
              </w:tabs>
              <w:spacing w:line="240" w:lineRule="auto"/>
              <w:ind w:firstLine="25"/>
              <w:rPr>
                <w:rFonts w:eastAsia="Calibri"/>
              </w:rPr>
            </w:pPr>
            <w:r w:rsidRPr="00B244C8">
              <w:t>–</w:t>
            </w:r>
            <w:r w:rsidRPr="00B244C8">
              <w:tab/>
              <w:t>Лицензия на 50 одновременных сессий SBC – 1 шт.</w:t>
            </w:r>
          </w:p>
        </w:tc>
        <w:tc>
          <w:tcPr>
            <w:tcW w:w="789" w:type="pct"/>
            <w:vAlign w:val="center"/>
          </w:tcPr>
          <w:p w14:paraId="6CBA90E7" w14:textId="77777777" w:rsidR="00BE07A1" w:rsidRPr="00B244C8" w:rsidRDefault="00BE07A1" w:rsidP="00EC31F6">
            <w:pPr>
              <w:spacing w:line="240" w:lineRule="auto"/>
              <w:jc w:val="center"/>
              <w:rPr>
                <w:rFonts w:eastAsia="Calibri"/>
              </w:rPr>
            </w:pPr>
            <w:r w:rsidRPr="00B244C8">
              <w:rPr>
                <w:rFonts w:eastAsia="Calibri"/>
              </w:rPr>
              <w:lastRenderedPageBreak/>
              <w:t>ООО «НТЦ ПРОТЕЙ»</w:t>
            </w:r>
          </w:p>
        </w:tc>
        <w:tc>
          <w:tcPr>
            <w:tcW w:w="528" w:type="pct"/>
            <w:vAlign w:val="center"/>
          </w:tcPr>
          <w:p w14:paraId="4C55DDDC" w14:textId="77777777" w:rsidR="00BE07A1" w:rsidRPr="00B244C8" w:rsidRDefault="00BE07A1" w:rsidP="00EC31F6">
            <w:pPr>
              <w:spacing w:line="240" w:lineRule="auto"/>
              <w:jc w:val="center"/>
              <w:rPr>
                <w:rFonts w:eastAsia="Calibri"/>
              </w:rPr>
            </w:pPr>
            <w:r w:rsidRPr="00B244C8">
              <w:rPr>
                <w:rFonts w:eastAsia="Calibri"/>
              </w:rPr>
              <w:t>1</w:t>
            </w:r>
          </w:p>
        </w:tc>
      </w:tr>
      <w:tr w:rsidR="00BE07A1" w:rsidRPr="00B244C8" w14:paraId="56DA77ED" w14:textId="77777777" w:rsidTr="00BE07A1">
        <w:tc>
          <w:tcPr>
            <w:tcW w:w="368" w:type="pct"/>
            <w:vAlign w:val="center"/>
          </w:tcPr>
          <w:p w14:paraId="009063AF" w14:textId="77777777" w:rsidR="00BE07A1" w:rsidRPr="00B244C8" w:rsidRDefault="00BE07A1" w:rsidP="00EC31F6">
            <w:pPr>
              <w:spacing w:line="240" w:lineRule="auto"/>
              <w:jc w:val="center"/>
              <w:rPr>
                <w:rFonts w:eastAsia="Calibri"/>
              </w:rPr>
            </w:pPr>
          </w:p>
        </w:tc>
        <w:tc>
          <w:tcPr>
            <w:tcW w:w="1222" w:type="pct"/>
            <w:vAlign w:val="center"/>
          </w:tcPr>
          <w:p w14:paraId="3E4CF1FD" w14:textId="77777777" w:rsidR="00BE07A1" w:rsidRPr="00B244C8" w:rsidRDefault="00BE07A1" w:rsidP="00EC31F6">
            <w:pPr>
              <w:spacing w:line="240" w:lineRule="auto"/>
            </w:pPr>
            <w:r w:rsidRPr="00B244C8">
              <w:t>Сервер видеоконференцсвязи Сапфир-242</w:t>
            </w:r>
          </w:p>
          <w:p w14:paraId="28EC4058" w14:textId="77777777" w:rsidR="00BE07A1" w:rsidRPr="00B244C8" w:rsidRDefault="00BE07A1" w:rsidP="00EC31F6">
            <w:pPr>
              <w:spacing w:line="240" w:lineRule="auto"/>
            </w:pPr>
          </w:p>
          <w:p w14:paraId="0A6D2F36" w14:textId="77777777" w:rsidR="00BE07A1" w:rsidRPr="00B244C8" w:rsidRDefault="00BE07A1" w:rsidP="00EC31F6">
            <w:pPr>
              <w:spacing w:line="240" w:lineRule="auto"/>
            </w:pPr>
            <w:r w:rsidRPr="00B244C8">
              <w:t xml:space="preserve">(с поддержкой </w:t>
            </w:r>
            <w:proofErr w:type="spellStart"/>
            <w:r w:rsidRPr="00B244C8">
              <w:t>webrtc</w:t>
            </w:r>
            <w:proofErr w:type="spellEnd"/>
            <w:r w:rsidRPr="00B244C8">
              <w:t>)</w:t>
            </w:r>
          </w:p>
          <w:p w14:paraId="19B8E9C9" w14:textId="77777777" w:rsidR="00BE07A1" w:rsidRPr="00B244C8" w:rsidRDefault="00BE07A1" w:rsidP="00EC31F6">
            <w:pPr>
              <w:spacing w:line="240" w:lineRule="auto"/>
            </w:pPr>
            <w:r w:rsidRPr="00B244C8">
              <w:rPr>
                <w:lang w:val="en-US"/>
              </w:rPr>
              <w:t>s/n 23.234.001.001</w:t>
            </w:r>
          </w:p>
        </w:tc>
        <w:tc>
          <w:tcPr>
            <w:tcW w:w="2093" w:type="pct"/>
            <w:vAlign w:val="center"/>
          </w:tcPr>
          <w:p w14:paraId="65ED7C37" w14:textId="77777777" w:rsidR="00BE07A1" w:rsidRPr="00B244C8" w:rsidRDefault="00BE07A1" w:rsidP="00EC31F6">
            <w:pPr>
              <w:spacing w:line="240" w:lineRule="auto"/>
            </w:pPr>
            <w:r w:rsidRPr="00B244C8">
              <w:t>Сервера ВКС в составе:</w:t>
            </w:r>
          </w:p>
          <w:p w14:paraId="62C32CA9" w14:textId="77777777" w:rsidR="00BE07A1" w:rsidRPr="00B244C8" w:rsidRDefault="00BE07A1" w:rsidP="00EC31F6">
            <w:pPr>
              <w:spacing w:line="240" w:lineRule="auto"/>
            </w:pPr>
            <w:r w:rsidRPr="00B244C8">
              <w:t>–</w:t>
            </w:r>
            <w:r w:rsidRPr="00B244C8">
              <w:tab/>
              <w:t>кассета с кросс-платой для установки в 19” стойку – 1 шт.;</w:t>
            </w:r>
          </w:p>
          <w:p w14:paraId="749531B3" w14:textId="77777777" w:rsidR="00BE07A1" w:rsidRPr="00B244C8" w:rsidRDefault="00BE07A1" w:rsidP="00EC31F6">
            <w:pPr>
              <w:spacing w:line="240" w:lineRule="auto"/>
            </w:pPr>
            <w:r w:rsidRPr="00B244C8">
              <w:t>–</w:t>
            </w:r>
            <w:r w:rsidRPr="00B244C8">
              <w:tab/>
              <w:t>плата управления и коммутации IP-пакетов – 4 шт.; (s/n 994.011.004, 994.011.008, 994.011.012, 994.011.015)</w:t>
            </w:r>
          </w:p>
          <w:p w14:paraId="1AA085DC" w14:textId="77777777" w:rsidR="00BE07A1" w:rsidRPr="00B244C8" w:rsidRDefault="00BE07A1" w:rsidP="00EC31F6">
            <w:pPr>
              <w:spacing w:line="240" w:lineRule="auto"/>
            </w:pPr>
            <w:r w:rsidRPr="00B244C8">
              <w:t>–</w:t>
            </w:r>
            <w:r w:rsidRPr="00B244C8">
              <w:tab/>
              <w:t>плата микширования видеопотоков (MCU) – 2 шт.; (s/n 039.008.007, 039.008.020)</w:t>
            </w:r>
          </w:p>
          <w:p w14:paraId="1B3BF6B5" w14:textId="77777777" w:rsidR="00BE07A1" w:rsidRPr="00B244C8" w:rsidRDefault="00BE07A1" w:rsidP="00EC31F6">
            <w:pPr>
              <w:spacing w:line="240" w:lineRule="auto"/>
            </w:pPr>
            <w:r w:rsidRPr="00B244C8">
              <w:t>–</w:t>
            </w:r>
            <w:r w:rsidRPr="00B244C8">
              <w:tab/>
              <w:t>плата подключения электропитания – 2 шт.; (s/n 933.011.020, 933.011.027)</w:t>
            </w:r>
          </w:p>
          <w:p w14:paraId="6674308E" w14:textId="77777777" w:rsidR="00BE07A1" w:rsidRPr="00B244C8" w:rsidRDefault="00BE07A1" w:rsidP="00EC31F6">
            <w:pPr>
              <w:spacing w:line="240" w:lineRule="auto"/>
            </w:pPr>
            <w:r w:rsidRPr="00B244C8">
              <w:t>–</w:t>
            </w:r>
            <w:r w:rsidRPr="00B244C8">
              <w:tab/>
              <w:t>пульт управления – 1 шт. (s/n 23.234.001.008)</w:t>
            </w:r>
          </w:p>
        </w:tc>
        <w:tc>
          <w:tcPr>
            <w:tcW w:w="789" w:type="pct"/>
            <w:vAlign w:val="center"/>
          </w:tcPr>
          <w:p w14:paraId="12779746" w14:textId="77777777" w:rsidR="00BE07A1" w:rsidRPr="00B244C8" w:rsidRDefault="00BE07A1" w:rsidP="00EC31F6">
            <w:pPr>
              <w:spacing w:line="240" w:lineRule="auto"/>
              <w:jc w:val="center"/>
              <w:rPr>
                <w:rFonts w:eastAsia="Calibri"/>
              </w:rPr>
            </w:pPr>
            <w:r w:rsidRPr="00B244C8">
              <w:rPr>
                <w:rFonts w:eastAsia="Calibri"/>
              </w:rPr>
              <w:t>ООО «НТЦ ПРОТЕЙ»</w:t>
            </w:r>
          </w:p>
        </w:tc>
        <w:tc>
          <w:tcPr>
            <w:tcW w:w="528" w:type="pct"/>
            <w:vAlign w:val="center"/>
          </w:tcPr>
          <w:p w14:paraId="10F30A2F" w14:textId="77777777" w:rsidR="00BE07A1" w:rsidRPr="00B244C8" w:rsidRDefault="00BE07A1" w:rsidP="00EC31F6">
            <w:pPr>
              <w:spacing w:line="240" w:lineRule="auto"/>
              <w:jc w:val="center"/>
              <w:rPr>
                <w:rFonts w:eastAsia="Calibri"/>
              </w:rPr>
            </w:pPr>
            <w:r w:rsidRPr="00B244C8">
              <w:rPr>
                <w:rFonts w:eastAsia="Calibri"/>
              </w:rPr>
              <w:t>1</w:t>
            </w:r>
          </w:p>
        </w:tc>
      </w:tr>
      <w:tr w:rsidR="00BE07A1" w:rsidRPr="00B244C8" w14:paraId="68C365D9" w14:textId="77777777" w:rsidTr="00BE07A1">
        <w:tc>
          <w:tcPr>
            <w:tcW w:w="368" w:type="pct"/>
            <w:vAlign w:val="center"/>
          </w:tcPr>
          <w:p w14:paraId="1637AA8C" w14:textId="77777777" w:rsidR="00BE07A1" w:rsidRPr="00B244C8" w:rsidRDefault="00BE07A1" w:rsidP="00EC31F6">
            <w:pPr>
              <w:spacing w:line="240" w:lineRule="auto"/>
              <w:jc w:val="center"/>
              <w:rPr>
                <w:rFonts w:eastAsia="Calibri"/>
              </w:rPr>
            </w:pPr>
          </w:p>
        </w:tc>
        <w:tc>
          <w:tcPr>
            <w:tcW w:w="1222" w:type="pct"/>
            <w:vAlign w:val="center"/>
          </w:tcPr>
          <w:p w14:paraId="70968277" w14:textId="77777777" w:rsidR="00BE07A1" w:rsidRPr="00B244C8" w:rsidRDefault="00BE07A1" w:rsidP="00EC31F6">
            <w:pPr>
              <w:spacing w:line="240" w:lineRule="auto"/>
            </w:pPr>
            <w:r w:rsidRPr="00B244C8">
              <w:t>Терминал видеоконференцсвязи Гранат С-0-К</w:t>
            </w:r>
          </w:p>
          <w:p w14:paraId="5918059E" w14:textId="77777777" w:rsidR="00BE07A1" w:rsidRPr="00B244C8" w:rsidRDefault="00BE07A1" w:rsidP="00EC31F6">
            <w:pPr>
              <w:spacing w:line="240" w:lineRule="auto"/>
            </w:pPr>
            <w:r w:rsidRPr="00B244C8">
              <w:rPr>
                <w:lang w:val="en-US"/>
              </w:rPr>
              <w:t>s</w:t>
            </w:r>
            <w:r w:rsidRPr="00B244C8">
              <w:t>/</w:t>
            </w:r>
            <w:r w:rsidRPr="00B244C8">
              <w:rPr>
                <w:lang w:val="en-US"/>
              </w:rPr>
              <w:t>n</w:t>
            </w:r>
            <w:r w:rsidRPr="00B244C8">
              <w:t xml:space="preserve"> 23.234.002.001, 23.234.003.001, 23.234.004.001, 23.234.005.001</w:t>
            </w:r>
          </w:p>
        </w:tc>
        <w:tc>
          <w:tcPr>
            <w:tcW w:w="2093" w:type="pct"/>
            <w:vAlign w:val="center"/>
          </w:tcPr>
          <w:p w14:paraId="099C57F1" w14:textId="77777777" w:rsidR="00BE07A1" w:rsidRPr="00B244C8" w:rsidRDefault="00BE07A1" w:rsidP="00EC31F6">
            <w:pPr>
              <w:spacing w:line="240" w:lineRule="auto"/>
            </w:pPr>
            <w:r w:rsidRPr="00B244C8">
              <w:t>Терминал видеоконференцсвязи в составе:</w:t>
            </w:r>
          </w:p>
          <w:p w14:paraId="4DE66E59" w14:textId="77777777" w:rsidR="00BE07A1" w:rsidRPr="00B244C8" w:rsidRDefault="00BE07A1" w:rsidP="00EC31F6">
            <w:pPr>
              <w:spacing w:line="240" w:lineRule="auto"/>
            </w:pPr>
            <w:r w:rsidRPr="00B244C8">
              <w:t>–</w:t>
            </w:r>
            <w:r w:rsidRPr="00B244C8">
              <w:tab/>
              <w:t>Терминал видеоконференцсвязи форм-фактор 19'</w:t>
            </w:r>
          </w:p>
          <w:p w14:paraId="1C243635" w14:textId="77777777" w:rsidR="00BE07A1" w:rsidRPr="00B244C8" w:rsidRDefault="00BE07A1" w:rsidP="00EC31F6">
            <w:pPr>
              <w:spacing w:line="240" w:lineRule="auto"/>
            </w:pPr>
            <w:r w:rsidRPr="00B244C8">
              <w:t>–</w:t>
            </w:r>
            <w:r w:rsidRPr="00B244C8">
              <w:tab/>
              <w:t>возможность подключения панели управления Корунд</w:t>
            </w:r>
          </w:p>
        </w:tc>
        <w:tc>
          <w:tcPr>
            <w:tcW w:w="789" w:type="pct"/>
            <w:vAlign w:val="center"/>
          </w:tcPr>
          <w:p w14:paraId="34405BFB" w14:textId="77777777" w:rsidR="00BE07A1" w:rsidRPr="00B244C8" w:rsidRDefault="00BE07A1" w:rsidP="00EC31F6">
            <w:pPr>
              <w:spacing w:line="240" w:lineRule="auto"/>
              <w:jc w:val="center"/>
              <w:rPr>
                <w:rFonts w:eastAsia="Calibri"/>
              </w:rPr>
            </w:pPr>
            <w:r w:rsidRPr="00B244C8">
              <w:rPr>
                <w:rFonts w:eastAsia="Calibri"/>
              </w:rPr>
              <w:t>ООО «НТЦ ПРОТЕЙ»</w:t>
            </w:r>
          </w:p>
        </w:tc>
        <w:tc>
          <w:tcPr>
            <w:tcW w:w="528" w:type="pct"/>
            <w:vAlign w:val="center"/>
          </w:tcPr>
          <w:p w14:paraId="24158606" w14:textId="77777777" w:rsidR="00BE07A1" w:rsidRPr="00B244C8" w:rsidRDefault="00BE07A1" w:rsidP="00EC31F6">
            <w:pPr>
              <w:spacing w:line="240" w:lineRule="auto"/>
              <w:jc w:val="center"/>
              <w:rPr>
                <w:rFonts w:eastAsia="Calibri"/>
              </w:rPr>
            </w:pPr>
            <w:r w:rsidRPr="00B244C8">
              <w:rPr>
                <w:rFonts w:eastAsia="Calibri"/>
              </w:rPr>
              <w:t>4</w:t>
            </w:r>
          </w:p>
        </w:tc>
      </w:tr>
      <w:tr w:rsidR="00BE07A1" w:rsidRPr="00B244C8" w14:paraId="30F655AF" w14:textId="77777777" w:rsidTr="00BE07A1">
        <w:tc>
          <w:tcPr>
            <w:tcW w:w="368" w:type="pct"/>
            <w:vAlign w:val="center"/>
          </w:tcPr>
          <w:p w14:paraId="2B273596" w14:textId="77777777" w:rsidR="00BE07A1" w:rsidRPr="00B244C8" w:rsidRDefault="00BE07A1" w:rsidP="00EC31F6">
            <w:pPr>
              <w:spacing w:line="240" w:lineRule="auto"/>
              <w:jc w:val="center"/>
              <w:rPr>
                <w:rFonts w:eastAsia="Calibri"/>
              </w:rPr>
            </w:pPr>
          </w:p>
        </w:tc>
        <w:tc>
          <w:tcPr>
            <w:tcW w:w="1222" w:type="pct"/>
            <w:vAlign w:val="center"/>
          </w:tcPr>
          <w:p w14:paraId="1A3F89B8" w14:textId="77777777" w:rsidR="00BE07A1" w:rsidRPr="00B244C8" w:rsidRDefault="00BE07A1" w:rsidP="00EC31F6">
            <w:pPr>
              <w:spacing w:line="240" w:lineRule="auto"/>
            </w:pPr>
            <w:r w:rsidRPr="00B244C8">
              <w:t>Панель управления Корунд С10Т</w:t>
            </w:r>
          </w:p>
          <w:p w14:paraId="12932399" w14:textId="77777777" w:rsidR="00BE07A1" w:rsidRPr="00B244C8" w:rsidRDefault="00BE07A1" w:rsidP="00EC31F6">
            <w:pPr>
              <w:spacing w:line="240" w:lineRule="auto"/>
            </w:pPr>
            <w:r w:rsidRPr="00B244C8">
              <w:rPr>
                <w:lang w:val="en-US"/>
              </w:rPr>
              <w:t>s</w:t>
            </w:r>
            <w:r w:rsidRPr="00B244C8">
              <w:t>/</w:t>
            </w:r>
            <w:r w:rsidRPr="00B244C8">
              <w:rPr>
                <w:lang w:val="en-US"/>
              </w:rPr>
              <w:t>n</w:t>
            </w:r>
            <w:r w:rsidRPr="00B244C8">
              <w:t xml:space="preserve"> 23.234.002.005, 23.234.003.005, 23.234.004.005, 23.234.005.005</w:t>
            </w:r>
          </w:p>
        </w:tc>
        <w:tc>
          <w:tcPr>
            <w:tcW w:w="2093" w:type="pct"/>
            <w:vAlign w:val="center"/>
          </w:tcPr>
          <w:p w14:paraId="31C9708F" w14:textId="77777777" w:rsidR="00BE07A1" w:rsidRPr="00B244C8" w:rsidRDefault="00BE07A1" w:rsidP="00EC31F6">
            <w:pPr>
              <w:spacing w:line="240" w:lineRule="auto"/>
            </w:pPr>
            <w:r w:rsidRPr="00B244C8">
              <w:t>Панель управления в составе:</w:t>
            </w:r>
          </w:p>
          <w:p w14:paraId="17EFFED6" w14:textId="77777777" w:rsidR="00BE07A1" w:rsidRPr="00B244C8" w:rsidRDefault="00BE07A1" w:rsidP="00EC31F6">
            <w:pPr>
              <w:spacing w:line="240" w:lineRule="auto"/>
            </w:pPr>
            <w:r w:rsidRPr="00B244C8">
              <w:t>–</w:t>
            </w:r>
            <w:r w:rsidRPr="00B244C8">
              <w:tab/>
              <w:t xml:space="preserve">Сенсорная панель управления, </w:t>
            </w:r>
            <w:proofErr w:type="spellStart"/>
            <w:r w:rsidRPr="00B244C8">
              <w:t>тачскрин</w:t>
            </w:r>
            <w:proofErr w:type="spellEnd"/>
            <w:r w:rsidRPr="00B244C8">
              <w:t xml:space="preserve"> 10"</w:t>
            </w:r>
          </w:p>
        </w:tc>
        <w:tc>
          <w:tcPr>
            <w:tcW w:w="789" w:type="pct"/>
            <w:vAlign w:val="center"/>
          </w:tcPr>
          <w:p w14:paraId="6D1005E5" w14:textId="77777777" w:rsidR="00BE07A1" w:rsidRPr="00B244C8" w:rsidRDefault="00BE07A1" w:rsidP="00EC31F6">
            <w:pPr>
              <w:spacing w:line="240" w:lineRule="auto"/>
              <w:jc w:val="center"/>
              <w:rPr>
                <w:rFonts w:eastAsia="Calibri"/>
              </w:rPr>
            </w:pPr>
            <w:r w:rsidRPr="00B244C8">
              <w:rPr>
                <w:rFonts w:eastAsia="Calibri"/>
              </w:rPr>
              <w:t>ООО «НТЦ ПРОТЕЙ»</w:t>
            </w:r>
          </w:p>
        </w:tc>
        <w:tc>
          <w:tcPr>
            <w:tcW w:w="528" w:type="pct"/>
            <w:vAlign w:val="center"/>
          </w:tcPr>
          <w:p w14:paraId="1ABF1E33" w14:textId="77777777" w:rsidR="00BE07A1" w:rsidRPr="00B244C8" w:rsidRDefault="00BE07A1" w:rsidP="00EC31F6">
            <w:pPr>
              <w:spacing w:line="240" w:lineRule="auto"/>
              <w:jc w:val="center"/>
              <w:rPr>
                <w:rFonts w:eastAsia="Calibri"/>
              </w:rPr>
            </w:pPr>
            <w:r w:rsidRPr="00B244C8">
              <w:rPr>
                <w:rFonts w:eastAsia="Calibri"/>
              </w:rPr>
              <w:t>4</w:t>
            </w:r>
          </w:p>
        </w:tc>
      </w:tr>
      <w:tr w:rsidR="00BE07A1" w:rsidRPr="00B244C8" w14:paraId="0C445D72" w14:textId="77777777" w:rsidTr="00BE07A1">
        <w:tc>
          <w:tcPr>
            <w:tcW w:w="368" w:type="pct"/>
            <w:vAlign w:val="center"/>
          </w:tcPr>
          <w:p w14:paraId="7541D52A" w14:textId="77777777" w:rsidR="00BE07A1" w:rsidRPr="00B244C8" w:rsidRDefault="00BE07A1" w:rsidP="00EC31F6">
            <w:pPr>
              <w:spacing w:line="240" w:lineRule="auto"/>
              <w:jc w:val="center"/>
              <w:rPr>
                <w:rFonts w:eastAsia="Calibri"/>
              </w:rPr>
            </w:pPr>
          </w:p>
        </w:tc>
        <w:tc>
          <w:tcPr>
            <w:tcW w:w="1222" w:type="pct"/>
            <w:vAlign w:val="center"/>
          </w:tcPr>
          <w:p w14:paraId="799BAE1B" w14:textId="77777777" w:rsidR="00BE07A1" w:rsidRPr="00B244C8" w:rsidRDefault="00BE07A1" w:rsidP="00EC31F6">
            <w:pPr>
              <w:spacing w:line="240" w:lineRule="auto"/>
            </w:pPr>
            <w:r w:rsidRPr="00B244C8">
              <w:t>Терминал видеоконференцсвязи Топаз</w:t>
            </w:r>
          </w:p>
          <w:p w14:paraId="647339C4" w14:textId="77777777" w:rsidR="00BE07A1" w:rsidRPr="00B244C8" w:rsidRDefault="00BE07A1" w:rsidP="00EC31F6">
            <w:pPr>
              <w:spacing w:line="240" w:lineRule="auto"/>
            </w:pPr>
            <w:r w:rsidRPr="00B244C8">
              <w:rPr>
                <w:lang w:val="en-US"/>
              </w:rPr>
              <w:t>s</w:t>
            </w:r>
            <w:r w:rsidRPr="00B244C8">
              <w:t>/</w:t>
            </w:r>
            <w:r w:rsidRPr="00B244C8">
              <w:rPr>
                <w:lang w:val="en-US"/>
              </w:rPr>
              <w:t>n</w:t>
            </w:r>
            <w:r w:rsidRPr="00B244C8">
              <w:t xml:space="preserve"> 23.234.006.001, 23.234.007.001, 23.234.008.001, 23.234.009.001</w:t>
            </w:r>
          </w:p>
        </w:tc>
        <w:tc>
          <w:tcPr>
            <w:tcW w:w="2093" w:type="pct"/>
            <w:vAlign w:val="center"/>
          </w:tcPr>
          <w:p w14:paraId="337C0D10" w14:textId="77777777" w:rsidR="00BE07A1" w:rsidRPr="00B244C8" w:rsidRDefault="00BE07A1" w:rsidP="00EC31F6">
            <w:pPr>
              <w:spacing w:line="240" w:lineRule="auto"/>
            </w:pPr>
            <w:r w:rsidRPr="00B244C8">
              <w:t>Терминал видеоконференцсвязи в составе:</w:t>
            </w:r>
          </w:p>
          <w:p w14:paraId="390DF821" w14:textId="77777777" w:rsidR="00BE07A1" w:rsidRPr="00B244C8" w:rsidRDefault="00BE07A1" w:rsidP="00EC31F6">
            <w:pPr>
              <w:spacing w:line="240" w:lineRule="auto"/>
            </w:pPr>
            <w:r w:rsidRPr="00B244C8">
              <w:t>–</w:t>
            </w:r>
            <w:r w:rsidRPr="00B244C8">
              <w:tab/>
              <w:t xml:space="preserve">Терминал видеоконференцсвязи, форм-фактор </w:t>
            </w:r>
            <w:proofErr w:type="spellStart"/>
            <w:r w:rsidRPr="00B244C8">
              <w:t>миниПК</w:t>
            </w:r>
            <w:proofErr w:type="spellEnd"/>
          </w:p>
        </w:tc>
        <w:tc>
          <w:tcPr>
            <w:tcW w:w="789" w:type="pct"/>
            <w:vAlign w:val="center"/>
          </w:tcPr>
          <w:p w14:paraId="67F4D13E" w14:textId="77777777" w:rsidR="00BE07A1" w:rsidRPr="00B244C8" w:rsidRDefault="00BE07A1" w:rsidP="00EC31F6">
            <w:pPr>
              <w:spacing w:line="240" w:lineRule="auto"/>
              <w:jc w:val="center"/>
              <w:rPr>
                <w:rFonts w:eastAsia="Calibri"/>
              </w:rPr>
            </w:pPr>
            <w:r w:rsidRPr="00B244C8">
              <w:rPr>
                <w:rFonts w:eastAsia="Calibri"/>
              </w:rPr>
              <w:t>ООО «НТЦ ПРОТЕЙ»</w:t>
            </w:r>
          </w:p>
        </w:tc>
        <w:tc>
          <w:tcPr>
            <w:tcW w:w="528" w:type="pct"/>
            <w:vAlign w:val="center"/>
          </w:tcPr>
          <w:p w14:paraId="360C2DC3" w14:textId="77777777" w:rsidR="00BE07A1" w:rsidRPr="00B244C8" w:rsidRDefault="00BE07A1" w:rsidP="00EC31F6">
            <w:pPr>
              <w:spacing w:line="240" w:lineRule="auto"/>
              <w:jc w:val="center"/>
              <w:rPr>
                <w:rFonts w:eastAsia="Calibri"/>
              </w:rPr>
            </w:pPr>
            <w:r w:rsidRPr="00B244C8">
              <w:rPr>
                <w:rFonts w:eastAsia="Calibri"/>
              </w:rPr>
              <w:t>4</w:t>
            </w:r>
          </w:p>
        </w:tc>
      </w:tr>
    </w:tbl>
    <w:p w14:paraId="35C19C75" w14:textId="77777777" w:rsidR="00BE07A1" w:rsidRPr="00B244C8" w:rsidRDefault="00BE07A1" w:rsidP="00BE07A1">
      <w:pPr>
        <w:keepNext/>
        <w:widowControl w:val="0"/>
        <w:numPr>
          <w:ilvl w:val="1"/>
          <w:numId w:val="110"/>
        </w:numPr>
        <w:spacing w:before="240" w:line="240" w:lineRule="auto"/>
        <w:ind w:left="0" w:firstLine="567"/>
        <w:outlineLvl w:val="1"/>
        <w:rPr>
          <w:b/>
        </w:rPr>
      </w:pPr>
      <w:r w:rsidRPr="00B244C8">
        <w:rPr>
          <w:b/>
        </w:rPr>
        <w:t>Общие требования к оказываемым услугам</w:t>
      </w:r>
      <w:bookmarkEnd w:id="10"/>
    </w:p>
    <w:p w14:paraId="5F9BF743" w14:textId="77777777" w:rsidR="00BE07A1" w:rsidRPr="00B244C8" w:rsidRDefault="00BE07A1" w:rsidP="00BE07A1">
      <w:pPr>
        <w:widowControl w:val="0"/>
        <w:tabs>
          <w:tab w:val="left" w:pos="851"/>
        </w:tabs>
        <w:spacing w:line="240" w:lineRule="auto"/>
        <w:ind w:firstLine="567"/>
        <w:rPr>
          <w:rFonts w:eastAsia="DejaVu Sans"/>
          <w:lang w:eastAsia="zh-CN" w:bidi="hi-IN"/>
        </w:rPr>
      </w:pPr>
      <w:r w:rsidRPr="00B244C8">
        <w:rPr>
          <w:rFonts w:eastAsia="DejaVu Sans"/>
          <w:lang w:eastAsia="zh-CN" w:bidi="hi-IN"/>
        </w:rPr>
        <w:t>Услуги оказываются дистанционно.</w:t>
      </w:r>
    </w:p>
    <w:p w14:paraId="7D69BF78" w14:textId="77777777" w:rsidR="00BE07A1" w:rsidRPr="00B244C8" w:rsidRDefault="00BE07A1" w:rsidP="00BE07A1">
      <w:pPr>
        <w:widowControl w:val="0"/>
        <w:spacing w:line="240" w:lineRule="auto"/>
        <w:ind w:firstLine="567"/>
        <w:rPr>
          <w:rFonts w:eastAsia="DejaVu Sans"/>
          <w:lang w:eastAsia="zh-CN" w:bidi="hi-IN"/>
        </w:rPr>
      </w:pPr>
      <w:r w:rsidRPr="00B244C8">
        <w:rPr>
          <w:rFonts w:eastAsia="DejaVu Sans"/>
          <w:lang w:eastAsia="zh-CN" w:bidi="hi-IN"/>
        </w:rPr>
        <w:t>Услуги должны включать в себя:</w:t>
      </w:r>
    </w:p>
    <w:p w14:paraId="5CE361A4" w14:textId="77777777" w:rsidR="00BE07A1" w:rsidRPr="00B244C8" w:rsidRDefault="00BE07A1" w:rsidP="00BE07A1">
      <w:pPr>
        <w:widowControl w:val="0"/>
        <w:numPr>
          <w:ilvl w:val="0"/>
          <w:numId w:val="112"/>
        </w:numPr>
        <w:tabs>
          <w:tab w:val="left" w:pos="851"/>
        </w:tabs>
        <w:spacing w:line="240" w:lineRule="auto"/>
        <w:ind w:left="0" w:firstLine="567"/>
        <w:rPr>
          <w:rFonts w:eastAsia="DejaVu Sans"/>
          <w:lang w:eastAsia="zh-CN" w:bidi="hi-IN"/>
        </w:rPr>
      </w:pPr>
      <w:r w:rsidRPr="00B244C8">
        <w:rPr>
          <w:rFonts w:eastAsia="DejaVu Sans"/>
          <w:lang w:eastAsia="zh-CN" w:bidi="hi-IN"/>
        </w:rPr>
        <w:t>аварийное обслуживание;</w:t>
      </w:r>
    </w:p>
    <w:p w14:paraId="1A25C4F2" w14:textId="77777777" w:rsidR="00BE07A1" w:rsidRPr="00B244C8" w:rsidRDefault="00BE07A1" w:rsidP="00BE07A1">
      <w:pPr>
        <w:widowControl w:val="0"/>
        <w:numPr>
          <w:ilvl w:val="0"/>
          <w:numId w:val="112"/>
        </w:numPr>
        <w:tabs>
          <w:tab w:val="left" w:pos="851"/>
        </w:tabs>
        <w:spacing w:line="240" w:lineRule="auto"/>
        <w:ind w:left="0" w:firstLine="567"/>
        <w:rPr>
          <w:rFonts w:eastAsia="DejaVu Sans"/>
          <w:lang w:eastAsia="zh-CN" w:bidi="hi-IN"/>
        </w:rPr>
      </w:pPr>
      <w:r w:rsidRPr="00B244C8">
        <w:rPr>
          <w:rFonts w:eastAsia="DejaVu Sans"/>
          <w:lang w:eastAsia="zh-CN" w:bidi="hi-IN"/>
        </w:rPr>
        <w:t>поддержка по запросу;</w:t>
      </w:r>
    </w:p>
    <w:p w14:paraId="36012EC3" w14:textId="77777777" w:rsidR="00BE07A1" w:rsidRPr="00B244C8" w:rsidRDefault="00BE07A1" w:rsidP="00BE07A1">
      <w:pPr>
        <w:widowControl w:val="0"/>
        <w:numPr>
          <w:ilvl w:val="0"/>
          <w:numId w:val="112"/>
        </w:numPr>
        <w:tabs>
          <w:tab w:val="left" w:pos="851"/>
        </w:tabs>
        <w:spacing w:line="240" w:lineRule="auto"/>
        <w:ind w:left="0" w:firstLine="567"/>
        <w:rPr>
          <w:rFonts w:eastAsia="DejaVu Sans"/>
          <w:lang w:eastAsia="zh-CN" w:bidi="hi-IN"/>
        </w:rPr>
      </w:pPr>
      <w:r w:rsidRPr="00B244C8">
        <w:rPr>
          <w:rFonts w:eastAsia="DejaVu Sans"/>
          <w:lang w:eastAsia="zh-CN" w:bidi="hi-IN"/>
        </w:rPr>
        <w:t>обновление/модификация версии СПО;</w:t>
      </w:r>
    </w:p>
    <w:p w14:paraId="666BC72E" w14:textId="77777777" w:rsidR="00BE07A1" w:rsidRPr="00B244C8" w:rsidRDefault="00BE07A1" w:rsidP="00BE07A1">
      <w:pPr>
        <w:widowControl w:val="0"/>
        <w:numPr>
          <w:ilvl w:val="0"/>
          <w:numId w:val="112"/>
        </w:numPr>
        <w:tabs>
          <w:tab w:val="left" w:pos="851"/>
        </w:tabs>
        <w:spacing w:line="240" w:lineRule="auto"/>
        <w:ind w:left="0" w:firstLine="567"/>
        <w:rPr>
          <w:rFonts w:eastAsia="DejaVu Sans"/>
          <w:lang w:eastAsia="zh-CN" w:bidi="hi-IN"/>
        </w:rPr>
      </w:pPr>
      <w:r w:rsidRPr="00B244C8">
        <w:rPr>
          <w:rFonts w:eastAsia="DejaVu Sans"/>
          <w:lang w:eastAsia="zh-CN" w:bidi="hi-IN"/>
        </w:rPr>
        <w:t>ремонт оборудования.</w:t>
      </w:r>
    </w:p>
    <w:p w14:paraId="4FC50F78" w14:textId="77777777" w:rsidR="00BE07A1" w:rsidRPr="00B244C8" w:rsidRDefault="00BE07A1" w:rsidP="00BE07A1">
      <w:pPr>
        <w:widowControl w:val="0"/>
        <w:tabs>
          <w:tab w:val="left" w:pos="851"/>
        </w:tabs>
        <w:spacing w:line="240" w:lineRule="auto"/>
        <w:ind w:firstLine="567"/>
        <w:rPr>
          <w:rFonts w:eastAsia="DejaVu Sans"/>
          <w:lang w:eastAsia="zh-CN" w:bidi="hi-IN"/>
        </w:rPr>
      </w:pPr>
    </w:p>
    <w:p w14:paraId="55EF4DAD" w14:textId="77777777" w:rsidR="00BE07A1" w:rsidRPr="00B244C8" w:rsidRDefault="00BE07A1" w:rsidP="00BE07A1">
      <w:pPr>
        <w:widowControl w:val="0"/>
        <w:spacing w:line="240" w:lineRule="auto"/>
        <w:ind w:firstLine="567"/>
        <w:rPr>
          <w:rFonts w:eastAsia="DejaVu Sans"/>
          <w:lang w:eastAsia="zh-CN" w:bidi="hi-IN"/>
        </w:rPr>
      </w:pPr>
      <w:r w:rsidRPr="00B244C8">
        <w:rPr>
          <w:rFonts w:eastAsia="DejaVu Sans"/>
          <w:lang w:eastAsia="zh-CN" w:bidi="hi-IN"/>
        </w:rPr>
        <w:t xml:space="preserve">Заказчик обязан обеспечить Исполнителю доступ (в </w:t>
      </w:r>
      <w:proofErr w:type="spellStart"/>
      <w:r w:rsidRPr="00B244C8">
        <w:rPr>
          <w:rFonts w:eastAsia="DejaVu Sans"/>
          <w:lang w:eastAsia="zh-CN" w:bidi="hi-IN"/>
        </w:rPr>
        <w:t>т.ч</w:t>
      </w:r>
      <w:proofErr w:type="spellEnd"/>
      <w:r w:rsidRPr="00B244C8">
        <w:rPr>
          <w:rFonts w:eastAsia="DejaVu Sans"/>
          <w:lang w:eastAsia="zh-CN" w:bidi="hi-IN"/>
        </w:rPr>
        <w:t>. удаленный – по модему или с использованием сети IP) к обслуживаемому оборудованию, если это необходимо для оказания Исполнителем услуг по технической поддержке, в срок не более 24 часов с момента обращения Исполнителя.</w:t>
      </w:r>
    </w:p>
    <w:p w14:paraId="5883D2F1" w14:textId="77777777" w:rsidR="00BE07A1" w:rsidRPr="00B244C8" w:rsidRDefault="00BE07A1" w:rsidP="00BE07A1">
      <w:pPr>
        <w:widowControl w:val="0"/>
        <w:spacing w:line="240" w:lineRule="auto"/>
        <w:ind w:firstLine="567"/>
        <w:rPr>
          <w:rFonts w:eastAsia="DejaVu Sans"/>
          <w:lang w:eastAsia="zh-CN" w:bidi="hi-IN"/>
        </w:rPr>
      </w:pPr>
      <w:r w:rsidRPr="00B244C8">
        <w:rPr>
          <w:rFonts w:eastAsia="DejaVu Sans"/>
          <w:lang w:eastAsia="zh-CN" w:bidi="hi-IN"/>
        </w:rPr>
        <w:t xml:space="preserve">В случае невыполнения Заказчиком условий по предоставлению доступа к обслуживаемому оборудованию Исполнитель не несет ответственности за соблюдение </w:t>
      </w:r>
      <w:r w:rsidRPr="00B244C8">
        <w:rPr>
          <w:rFonts w:eastAsia="DejaVu Sans"/>
          <w:lang w:eastAsia="zh-CN" w:bidi="hi-IN"/>
        </w:rPr>
        <w:lastRenderedPageBreak/>
        <w:t>сроков оказания услуг по технической поддержке, предусмотренных настоящим Договором.</w:t>
      </w:r>
    </w:p>
    <w:p w14:paraId="5440535F" w14:textId="77777777" w:rsidR="00BE07A1" w:rsidRPr="00B244C8" w:rsidRDefault="00BE07A1" w:rsidP="00BE07A1">
      <w:pPr>
        <w:widowControl w:val="0"/>
        <w:spacing w:after="240" w:line="240" w:lineRule="auto"/>
        <w:ind w:firstLine="567"/>
        <w:rPr>
          <w:rFonts w:eastAsia="DejaVu Sans"/>
          <w:lang w:eastAsia="zh-CN" w:bidi="hi-IN"/>
        </w:rPr>
      </w:pPr>
      <w:r w:rsidRPr="00B244C8">
        <w:rPr>
          <w:rFonts w:eastAsia="DejaVu Sans"/>
          <w:lang w:eastAsia="zh-CN" w:bidi="hi-IN"/>
        </w:rPr>
        <w:t>Заказчик обязан при аварийной ситуации сразу после создания обращения в CRM связаться со специалистом службы технической поддержки Исполнителя по аварийному телефону:</w:t>
      </w:r>
    </w:p>
    <w:tbl>
      <w:tblPr>
        <w:tblW w:w="5000" w:type="pct"/>
        <w:tblLook w:val="04A0" w:firstRow="1" w:lastRow="0" w:firstColumn="1" w:lastColumn="0" w:noHBand="0" w:noVBand="1"/>
      </w:tblPr>
      <w:tblGrid>
        <w:gridCol w:w="2471"/>
        <w:gridCol w:w="2923"/>
        <w:gridCol w:w="3951"/>
      </w:tblGrid>
      <w:tr w:rsidR="00BE07A1" w:rsidRPr="00B244C8" w14:paraId="3862D5E6" w14:textId="77777777" w:rsidTr="00EC31F6">
        <w:tc>
          <w:tcPr>
            <w:tcW w:w="1262" w:type="pct"/>
            <w:tcBorders>
              <w:top w:val="single" w:sz="4" w:space="0" w:color="000000"/>
              <w:left w:val="single" w:sz="4" w:space="0" w:color="000000"/>
              <w:bottom w:val="single" w:sz="4" w:space="0" w:color="000000"/>
              <w:right w:val="single" w:sz="4" w:space="0" w:color="000000"/>
            </w:tcBorders>
            <w:shd w:val="clear" w:color="auto" w:fill="auto"/>
          </w:tcPr>
          <w:p w14:paraId="42CB4BF6" w14:textId="77777777" w:rsidR="00BE07A1" w:rsidRPr="00B244C8" w:rsidRDefault="00BE07A1" w:rsidP="00EC31F6">
            <w:pPr>
              <w:widowControl w:val="0"/>
              <w:spacing w:line="240" w:lineRule="auto"/>
              <w:rPr>
                <w:rFonts w:eastAsia="DejaVu Sans"/>
                <w:b/>
                <w:lang w:eastAsia="zh-CN" w:bidi="hi-IN"/>
              </w:rPr>
            </w:pPr>
            <w:r w:rsidRPr="00B244C8">
              <w:rPr>
                <w:rFonts w:eastAsia="DejaVu Sans"/>
                <w:b/>
                <w:lang w:eastAsia="zh-CN" w:bidi="hi-IN"/>
              </w:rPr>
              <w:t>Группа продуктов</w:t>
            </w:r>
          </w:p>
        </w:tc>
        <w:tc>
          <w:tcPr>
            <w:tcW w:w="1594" w:type="pct"/>
            <w:tcBorders>
              <w:top w:val="single" w:sz="4" w:space="0" w:color="000000"/>
              <w:left w:val="single" w:sz="4" w:space="0" w:color="000000"/>
              <w:bottom w:val="single" w:sz="4" w:space="0" w:color="000000"/>
              <w:right w:val="single" w:sz="4" w:space="0" w:color="000000"/>
            </w:tcBorders>
            <w:shd w:val="clear" w:color="auto" w:fill="auto"/>
          </w:tcPr>
          <w:p w14:paraId="0C2DFE27" w14:textId="77777777" w:rsidR="00BE07A1" w:rsidRPr="00B244C8" w:rsidRDefault="00BE07A1" w:rsidP="00EC31F6">
            <w:pPr>
              <w:widowControl w:val="0"/>
              <w:spacing w:line="240" w:lineRule="auto"/>
              <w:rPr>
                <w:rFonts w:eastAsia="DejaVu Sans"/>
                <w:b/>
                <w:lang w:eastAsia="zh-CN" w:bidi="hi-IN"/>
              </w:rPr>
            </w:pPr>
            <w:r w:rsidRPr="00B244C8">
              <w:rPr>
                <w:rFonts w:eastAsia="DejaVu Sans"/>
                <w:b/>
                <w:lang w:eastAsia="zh-CN" w:bidi="hi-IN"/>
              </w:rPr>
              <w:t>Телефонный номер группы технической поддержки</w:t>
            </w:r>
          </w:p>
        </w:tc>
        <w:tc>
          <w:tcPr>
            <w:tcW w:w="2144" w:type="pct"/>
            <w:tcBorders>
              <w:top w:val="single" w:sz="4" w:space="0" w:color="000000"/>
              <w:left w:val="single" w:sz="4" w:space="0" w:color="000000"/>
              <w:bottom w:val="single" w:sz="4" w:space="0" w:color="000000"/>
              <w:right w:val="single" w:sz="4" w:space="0" w:color="000000"/>
            </w:tcBorders>
          </w:tcPr>
          <w:p w14:paraId="5B7BD337" w14:textId="77777777" w:rsidR="00BE07A1" w:rsidRPr="00B244C8" w:rsidRDefault="00BE07A1" w:rsidP="00EC31F6">
            <w:pPr>
              <w:widowControl w:val="0"/>
              <w:spacing w:line="240" w:lineRule="auto"/>
              <w:rPr>
                <w:rFonts w:eastAsia="DejaVu Sans"/>
                <w:b/>
                <w:lang w:eastAsia="zh-CN" w:bidi="hi-IN"/>
              </w:rPr>
            </w:pPr>
            <w:r w:rsidRPr="00B244C8">
              <w:rPr>
                <w:rFonts w:eastAsia="DejaVu Sans"/>
                <w:b/>
                <w:lang w:eastAsia="zh-CN" w:bidi="hi-IN"/>
              </w:rPr>
              <w:t>Электронная почта группы технической поддержки</w:t>
            </w:r>
          </w:p>
        </w:tc>
      </w:tr>
      <w:tr w:rsidR="00BE07A1" w:rsidRPr="00B244C8" w14:paraId="507BB3CB" w14:textId="77777777" w:rsidTr="00EC31F6">
        <w:tc>
          <w:tcPr>
            <w:tcW w:w="1262" w:type="pct"/>
            <w:tcBorders>
              <w:top w:val="single" w:sz="4" w:space="0" w:color="000000"/>
              <w:left w:val="single" w:sz="4" w:space="0" w:color="000000"/>
              <w:bottom w:val="single" w:sz="4" w:space="0" w:color="000000"/>
              <w:right w:val="single" w:sz="4" w:space="0" w:color="000000"/>
            </w:tcBorders>
            <w:shd w:val="clear" w:color="auto" w:fill="auto"/>
          </w:tcPr>
          <w:p w14:paraId="42B4A821" w14:textId="77777777" w:rsidR="00BE07A1" w:rsidRPr="00B244C8" w:rsidRDefault="00BE07A1" w:rsidP="00EC31F6">
            <w:pPr>
              <w:widowControl w:val="0"/>
              <w:spacing w:line="240" w:lineRule="auto"/>
              <w:rPr>
                <w:rFonts w:eastAsia="DejaVu Sans"/>
                <w:lang w:eastAsia="zh-CN" w:bidi="hi-IN"/>
              </w:rPr>
            </w:pPr>
            <w:r w:rsidRPr="00B244C8">
              <w:rPr>
                <w:rFonts w:eastAsia="DejaVu Sans"/>
                <w:lang w:eastAsia="zh-CN" w:bidi="hi-IN"/>
              </w:rPr>
              <w:t xml:space="preserve">Автоматическая телефонная станция </w:t>
            </w:r>
          </w:p>
        </w:tc>
        <w:tc>
          <w:tcPr>
            <w:tcW w:w="1594" w:type="pct"/>
            <w:tcBorders>
              <w:top w:val="single" w:sz="4" w:space="0" w:color="000000"/>
              <w:left w:val="single" w:sz="4" w:space="0" w:color="000000"/>
              <w:bottom w:val="single" w:sz="4" w:space="0" w:color="000000"/>
              <w:right w:val="single" w:sz="4" w:space="0" w:color="000000"/>
            </w:tcBorders>
            <w:shd w:val="clear" w:color="auto" w:fill="auto"/>
          </w:tcPr>
          <w:p w14:paraId="27A2D015" w14:textId="77777777" w:rsidR="00BE07A1" w:rsidRPr="00B244C8" w:rsidRDefault="00BE07A1" w:rsidP="00EC31F6">
            <w:pPr>
              <w:widowControl w:val="0"/>
              <w:spacing w:line="240" w:lineRule="auto"/>
              <w:rPr>
                <w:rFonts w:eastAsia="DejaVu Sans"/>
                <w:lang w:eastAsia="zh-CN" w:bidi="hi-IN"/>
              </w:rPr>
            </w:pPr>
          </w:p>
        </w:tc>
        <w:tc>
          <w:tcPr>
            <w:tcW w:w="2144" w:type="pct"/>
            <w:tcBorders>
              <w:top w:val="single" w:sz="4" w:space="0" w:color="000000"/>
              <w:left w:val="single" w:sz="4" w:space="0" w:color="000000"/>
              <w:bottom w:val="single" w:sz="4" w:space="0" w:color="000000"/>
              <w:right w:val="single" w:sz="4" w:space="0" w:color="000000"/>
            </w:tcBorders>
          </w:tcPr>
          <w:p w14:paraId="2C158428" w14:textId="77777777" w:rsidR="00BE07A1" w:rsidRPr="00B244C8" w:rsidRDefault="00BE07A1" w:rsidP="00EC31F6">
            <w:pPr>
              <w:widowControl w:val="0"/>
              <w:spacing w:line="240" w:lineRule="auto"/>
              <w:rPr>
                <w:rFonts w:eastAsia="DejaVu Sans"/>
                <w:lang w:eastAsia="zh-CN" w:bidi="hi-IN"/>
              </w:rPr>
            </w:pPr>
          </w:p>
        </w:tc>
      </w:tr>
      <w:tr w:rsidR="00BE07A1" w:rsidRPr="00B244C8" w14:paraId="49EC703A" w14:textId="77777777" w:rsidTr="00EC31F6">
        <w:tc>
          <w:tcPr>
            <w:tcW w:w="1262" w:type="pct"/>
            <w:tcBorders>
              <w:top w:val="single" w:sz="4" w:space="0" w:color="000000"/>
              <w:left w:val="single" w:sz="4" w:space="0" w:color="000000"/>
              <w:bottom w:val="single" w:sz="4" w:space="0" w:color="000000"/>
              <w:right w:val="single" w:sz="4" w:space="0" w:color="000000"/>
            </w:tcBorders>
            <w:shd w:val="clear" w:color="auto" w:fill="auto"/>
          </w:tcPr>
          <w:p w14:paraId="34AD549A" w14:textId="77777777" w:rsidR="00BE07A1" w:rsidRPr="00B244C8" w:rsidRDefault="00BE07A1" w:rsidP="00EC31F6">
            <w:pPr>
              <w:widowControl w:val="0"/>
              <w:spacing w:line="240" w:lineRule="auto"/>
              <w:rPr>
                <w:rFonts w:eastAsia="DejaVu Sans"/>
                <w:lang w:eastAsia="zh-CN" w:bidi="hi-IN"/>
              </w:rPr>
            </w:pPr>
            <w:r w:rsidRPr="00B244C8">
              <w:rPr>
                <w:rFonts w:eastAsia="DejaVu Sans"/>
                <w:lang w:eastAsia="zh-CN" w:bidi="hi-IN"/>
              </w:rPr>
              <w:t>Оборудования видеоконференцсвязи</w:t>
            </w:r>
          </w:p>
        </w:tc>
        <w:tc>
          <w:tcPr>
            <w:tcW w:w="1594" w:type="pct"/>
            <w:tcBorders>
              <w:top w:val="single" w:sz="4" w:space="0" w:color="000000"/>
              <w:left w:val="single" w:sz="4" w:space="0" w:color="000000"/>
              <w:bottom w:val="single" w:sz="4" w:space="0" w:color="000000"/>
              <w:right w:val="single" w:sz="4" w:space="0" w:color="000000"/>
            </w:tcBorders>
            <w:shd w:val="clear" w:color="auto" w:fill="auto"/>
          </w:tcPr>
          <w:p w14:paraId="78937A53" w14:textId="77777777" w:rsidR="00BE07A1" w:rsidRPr="00B244C8" w:rsidRDefault="00BE07A1" w:rsidP="00EC31F6">
            <w:pPr>
              <w:widowControl w:val="0"/>
              <w:spacing w:line="240" w:lineRule="auto"/>
              <w:rPr>
                <w:rFonts w:eastAsia="DejaVu Sans"/>
                <w:lang w:eastAsia="zh-CN" w:bidi="hi-IN"/>
              </w:rPr>
            </w:pPr>
          </w:p>
        </w:tc>
        <w:tc>
          <w:tcPr>
            <w:tcW w:w="2144" w:type="pct"/>
            <w:tcBorders>
              <w:top w:val="single" w:sz="4" w:space="0" w:color="000000"/>
              <w:left w:val="single" w:sz="4" w:space="0" w:color="000000"/>
              <w:bottom w:val="single" w:sz="4" w:space="0" w:color="000000"/>
              <w:right w:val="single" w:sz="4" w:space="0" w:color="000000"/>
            </w:tcBorders>
          </w:tcPr>
          <w:p w14:paraId="4CC8AEF3" w14:textId="77777777" w:rsidR="00BE07A1" w:rsidRPr="00B244C8" w:rsidRDefault="00BE07A1" w:rsidP="00EC31F6">
            <w:pPr>
              <w:widowControl w:val="0"/>
              <w:spacing w:line="240" w:lineRule="auto"/>
              <w:rPr>
                <w:rFonts w:eastAsia="DejaVu Sans"/>
                <w:lang w:eastAsia="zh-CN" w:bidi="hi-IN"/>
              </w:rPr>
            </w:pPr>
          </w:p>
        </w:tc>
      </w:tr>
    </w:tbl>
    <w:p w14:paraId="0E9A33A5" w14:textId="77777777" w:rsidR="00BE07A1" w:rsidRPr="00B244C8" w:rsidRDefault="00BE07A1" w:rsidP="00BE07A1">
      <w:pPr>
        <w:keepNext/>
        <w:widowControl w:val="0"/>
        <w:numPr>
          <w:ilvl w:val="1"/>
          <w:numId w:val="110"/>
        </w:numPr>
        <w:spacing w:before="240" w:line="240" w:lineRule="auto"/>
        <w:ind w:left="0" w:firstLine="709"/>
        <w:outlineLvl w:val="1"/>
        <w:rPr>
          <w:b/>
        </w:rPr>
      </w:pPr>
      <w:bookmarkStart w:id="14" w:name="_Toc101257892"/>
      <w:bookmarkStart w:id="15" w:name="_Toc101257893"/>
      <w:bookmarkEnd w:id="14"/>
      <w:r w:rsidRPr="00B244C8">
        <w:rPr>
          <w:b/>
        </w:rPr>
        <w:t>Требования к составу Услуг</w:t>
      </w:r>
      <w:bookmarkEnd w:id="15"/>
    </w:p>
    <w:p w14:paraId="4CBBFADC" w14:textId="77777777" w:rsidR="00BE07A1" w:rsidRPr="00B244C8" w:rsidRDefault="00BE07A1" w:rsidP="00BE07A1">
      <w:pPr>
        <w:keepNext/>
        <w:widowControl w:val="0"/>
        <w:numPr>
          <w:ilvl w:val="2"/>
          <w:numId w:val="110"/>
        </w:numPr>
        <w:spacing w:before="240" w:line="240" w:lineRule="auto"/>
        <w:ind w:left="0" w:firstLine="709"/>
        <w:outlineLvl w:val="1"/>
        <w:rPr>
          <w:b/>
        </w:rPr>
      </w:pPr>
      <w:bookmarkStart w:id="16" w:name="_Toc101257894"/>
      <w:r w:rsidRPr="00B244C8">
        <w:rPr>
          <w:b/>
        </w:rPr>
        <w:t>Прием обращений.</w:t>
      </w:r>
      <w:bookmarkEnd w:id="16"/>
    </w:p>
    <w:p w14:paraId="6293B36B"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Под данным видом услуги понимается прием, регистрация, первичный анализ и классификация обращения, поступившего от пользователя-сотрудника Заказчика, зарегистрированного в соответствии с условиями договора. Сроки обработки обращений, классифицированных в результате первичного анализа по списку услуг, определяются описанием соответствующей услуги.</w:t>
      </w:r>
    </w:p>
    <w:p w14:paraId="5757067B" w14:textId="77777777" w:rsidR="00BE07A1" w:rsidRPr="00B244C8" w:rsidRDefault="00BE07A1" w:rsidP="00BE07A1">
      <w:pPr>
        <w:widowControl w:val="0"/>
        <w:numPr>
          <w:ilvl w:val="6"/>
          <w:numId w:val="113"/>
        </w:numPr>
        <w:spacing w:line="240" w:lineRule="auto"/>
        <w:ind w:left="0" w:firstLine="709"/>
        <w:rPr>
          <w:rFonts w:eastAsia="DejaVu Sans"/>
          <w:lang w:eastAsia="zh-CN" w:bidi="hi-IN"/>
        </w:rPr>
      </w:pPr>
      <w:r w:rsidRPr="00B244C8">
        <w:rPr>
          <w:rFonts w:eastAsia="DejaVu Sans"/>
          <w:lang w:eastAsia="zh-CN" w:bidi="hi-IN"/>
        </w:rPr>
        <w:t>Оказание услуги осуществляется в соответствии с таблицей 2.</w:t>
      </w:r>
    </w:p>
    <w:p w14:paraId="40A08B21" w14:textId="77777777" w:rsidR="00BE07A1" w:rsidRPr="00B244C8" w:rsidRDefault="00BE07A1" w:rsidP="00BE07A1">
      <w:pPr>
        <w:keepNext/>
        <w:widowControl w:val="0"/>
        <w:numPr>
          <w:ilvl w:val="0"/>
          <w:numId w:val="109"/>
        </w:numPr>
        <w:spacing w:line="240" w:lineRule="auto"/>
        <w:jc w:val="right"/>
        <w:rPr>
          <w:lang w:bidi="en-US"/>
        </w:rPr>
      </w:pPr>
      <w:r w:rsidRPr="00B244C8">
        <w:rPr>
          <w:lang w:bidi="en-US"/>
        </w:rPr>
        <w:t>Время предоставления услуг</w:t>
      </w:r>
    </w:p>
    <w:tbl>
      <w:tblPr>
        <w:tblW w:w="9493" w:type="dxa"/>
        <w:tblLayout w:type="fixed"/>
        <w:tblLook w:val="0000" w:firstRow="0" w:lastRow="0" w:firstColumn="0" w:lastColumn="0" w:noHBand="0" w:noVBand="0"/>
      </w:tblPr>
      <w:tblGrid>
        <w:gridCol w:w="1357"/>
        <w:gridCol w:w="1195"/>
        <w:gridCol w:w="1215"/>
        <w:gridCol w:w="1274"/>
        <w:gridCol w:w="4452"/>
      </w:tblGrid>
      <w:tr w:rsidR="00BE07A1" w:rsidRPr="00B244C8" w14:paraId="6EB9A58C" w14:textId="77777777" w:rsidTr="00EC31F6">
        <w:trPr>
          <w:tblHeader/>
        </w:trPr>
        <w:tc>
          <w:tcPr>
            <w:tcW w:w="1357" w:type="dxa"/>
            <w:tcBorders>
              <w:top w:val="single" w:sz="4" w:space="0" w:color="000000"/>
              <w:left w:val="single" w:sz="4" w:space="0" w:color="000000"/>
              <w:bottom w:val="single" w:sz="4" w:space="0" w:color="000000"/>
              <w:right w:val="single" w:sz="4" w:space="0" w:color="000000"/>
            </w:tcBorders>
            <w:shd w:val="clear" w:color="auto" w:fill="E6E6E6"/>
          </w:tcPr>
          <w:p w14:paraId="6A0640C9" w14:textId="77777777" w:rsidR="00BE07A1" w:rsidRPr="00B244C8" w:rsidRDefault="00BE07A1" w:rsidP="00EC31F6">
            <w:pPr>
              <w:widowControl w:val="0"/>
              <w:spacing w:line="240" w:lineRule="auto"/>
              <w:jc w:val="center"/>
              <w:rPr>
                <w:lang w:eastAsia="zh-CN" w:bidi="hi-IN"/>
              </w:rPr>
            </w:pPr>
            <w:proofErr w:type="spellStart"/>
            <w:r w:rsidRPr="00B244C8">
              <w:rPr>
                <w:lang w:eastAsia="zh-CN" w:bidi="hi-IN"/>
              </w:rPr>
              <w:t>Пн</w:t>
            </w:r>
            <w:proofErr w:type="spellEnd"/>
          </w:p>
        </w:tc>
        <w:tc>
          <w:tcPr>
            <w:tcW w:w="1195" w:type="dxa"/>
            <w:tcBorders>
              <w:top w:val="single" w:sz="4" w:space="0" w:color="000000"/>
              <w:left w:val="single" w:sz="4" w:space="0" w:color="000000"/>
              <w:bottom w:val="single" w:sz="4" w:space="0" w:color="000000"/>
              <w:right w:val="single" w:sz="4" w:space="0" w:color="000000"/>
            </w:tcBorders>
            <w:shd w:val="clear" w:color="auto" w:fill="E6E6E6"/>
          </w:tcPr>
          <w:p w14:paraId="0CF04A05" w14:textId="77777777" w:rsidR="00BE07A1" w:rsidRPr="00B244C8" w:rsidRDefault="00BE07A1" w:rsidP="00EC31F6">
            <w:pPr>
              <w:widowControl w:val="0"/>
              <w:spacing w:line="240" w:lineRule="auto"/>
              <w:jc w:val="center"/>
              <w:rPr>
                <w:lang w:eastAsia="zh-CN" w:bidi="hi-IN"/>
              </w:rPr>
            </w:pPr>
            <w:r w:rsidRPr="00B244C8">
              <w:rPr>
                <w:lang w:eastAsia="zh-CN" w:bidi="hi-IN"/>
              </w:rPr>
              <w:t>Вт</w:t>
            </w:r>
          </w:p>
        </w:tc>
        <w:tc>
          <w:tcPr>
            <w:tcW w:w="1215" w:type="dxa"/>
            <w:tcBorders>
              <w:top w:val="single" w:sz="4" w:space="0" w:color="000000"/>
              <w:left w:val="single" w:sz="4" w:space="0" w:color="000000"/>
              <w:bottom w:val="single" w:sz="4" w:space="0" w:color="000000"/>
              <w:right w:val="single" w:sz="4" w:space="0" w:color="000000"/>
            </w:tcBorders>
            <w:shd w:val="clear" w:color="auto" w:fill="E6E6E6"/>
          </w:tcPr>
          <w:p w14:paraId="795463FA" w14:textId="77777777" w:rsidR="00BE07A1" w:rsidRPr="00B244C8" w:rsidRDefault="00BE07A1" w:rsidP="00EC31F6">
            <w:pPr>
              <w:widowControl w:val="0"/>
              <w:spacing w:line="240" w:lineRule="auto"/>
              <w:jc w:val="center"/>
              <w:rPr>
                <w:lang w:eastAsia="zh-CN" w:bidi="hi-IN"/>
              </w:rPr>
            </w:pPr>
            <w:r w:rsidRPr="00B244C8">
              <w:rPr>
                <w:lang w:eastAsia="zh-CN" w:bidi="hi-IN"/>
              </w:rPr>
              <w:t>Ср</w:t>
            </w:r>
          </w:p>
        </w:tc>
        <w:tc>
          <w:tcPr>
            <w:tcW w:w="1274" w:type="dxa"/>
            <w:tcBorders>
              <w:top w:val="single" w:sz="4" w:space="0" w:color="000000"/>
              <w:left w:val="single" w:sz="4" w:space="0" w:color="000000"/>
              <w:bottom w:val="single" w:sz="4" w:space="0" w:color="000000"/>
              <w:right w:val="single" w:sz="4" w:space="0" w:color="000000"/>
            </w:tcBorders>
            <w:shd w:val="clear" w:color="auto" w:fill="E6E6E6"/>
          </w:tcPr>
          <w:p w14:paraId="358C5692" w14:textId="77777777" w:rsidR="00BE07A1" w:rsidRPr="00B244C8" w:rsidRDefault="00BE07A1" w:rsidP="00EC31F6">
            <w:pPr>
              <w:widowControl w:val="0"/>
              <w:spacing w:line="240" w:lineRule="auto"/>
              <w:jc w:val="center"/>
              <w:rPr>
                <w:lang w:eastAsia="zh-CN" w:bidi="hi-IN"/>
              </w:rPr>
            </w:pPr>
            <w:proofErr w:type="spellStart"/>
            <w:r w:rsidRPr="00B244C8">
              <w:rPr>
                <w:lang w:eastAsia="zh-CN" w:bidi="hi-IN"/>
              </w:rPr>
              <w:t>Чт</w:t>
            </w:r>
            <w:proofErr w:type="spellEnd"/>
          </w:p>
        </w:tc>
        <w:tc>
          <w:tcPr>
            <w:tcW w:w="4452" w:type="dxa"/>
            <w:tcBorders>
              <w:top w:val="single" w:sz="4" w:space="0" w:color="000000"/>
              <w:left w:val="single" w:sz="4" w:space="0" w:color="000000"/>
              <w:bottom w:val="single" w:sz="4" w:space="0" w:color="000000"/>
              <w:right w:val="single" w:sz="4" w:space="0" w:color="000000"/>
            </w:tcBorders>
            <w:shd w:val="clear" w:color="auto" w:fill="E6E6E6"/>
          </w:tcPr>
          <w:p w14:paraId="63E1F67A" w14:textId="77777777" w:rsidR="00BE07A1" w:rsidRPr="00B244C8" w:rsidRDefault="00BE07A1" w:rsidP="00EC31F6">
            <w:pPr>
              <w:widowControl w:val="0"/>
              <w:spacing w:line="240" w:lineRule="auto"/>
              <w:jc w:val="center"/>
              <w:rPr>
                <w:lang w:eastAsia="zh-CN" w:bidi="hi-IN"/>
              </w:rPr>
            </w:pPr>
            <w:proofErr w:type="spellStart"/>
            <w:r w:rsidRPr="00B244C8">
              <w:rPr>
                <w:lang w:eastAsia="zh-CN" w:bidi="hi-IN"/>
              </w:rPr>
              <w:t>Пт</w:t>
            </w:r>
            <w:proofErr w:type="spellEnd"/>
            <w:r w:rsidRPr="00B244C8">
              <w:rPr>
                <w:lang w:eastAsia="zh-CN" w:bidi="hi-IN"/>
              </w:rPr>
              <w:t>, предпраздничные дни</w:t>
            </w:r>
          </w:p>
        </w:tc>
      </w:tr>
      <w:tr w:rsidR="00BE07A1" w:rsidRPr="00B244C8" w14:paraId="17EFD995" w14:textId="77777777" w:rsidTr="00EC31F6">
        <w:trPr>
          <w:cantSplit/>
          <w:trHeight w:val="98"/>
        </w:trPr>
        <w:tc>
          <w:tcPr>
            <w:tcW w:w="9493" w:type="dxa"/>
            <w:gridSpan w:val="5"/>
            <w:tcBorders>
              <w:top w:val="single" w:sz="4" w:space="0" w:color="000000"/>
              <w:left w:val="single" w:sz="4" w:space="0" w:color="000000"/>
              <w:bottom w:val="single" w:sz="4" w:space="0" w:color="000000"/>
              <w:right w:val="single" w:sz="4" w:space="0" w:color="000000"/>
            </w:tcBorders>
          </w:tcPr>
          <w:p w14:paraId="6310D608" w14:textId="77777777" w:rsidR="00BE07A1" w:rsidRPr="00B244C8" w:rsidRDefault="00BE07A1" w:rsidP="00EC31F6">
            <w:pPr>
              <w:widowControl w:val="0"/>
              <w:spacing w:line="240" w:lineRule="auto"/>
              <w:jc w:val="center"/>
              <w:rPr>
                <w:highlight w:val="yellow"/>
                <w:lang w:eastAsia="zh-CN" w:bidi="hi-IN"/>
              </w:rPr>
            </w:pPr>
            <w:r w:rsidRPr="00B244C8">
              <w:rPr>
                <w:rFonts w:eastAsia="DejaVu Sans"/>
                <w:lang w:eastAsia="zh-CN" w:bidi="hi-IN"/>
              </w:rPr>
              <w:t>24 часа в сутки, 7 дней в неделю, включая выходные и праздничные дни, установленные РФ – круглосуточно</w:t>
            </w:r>
          </w:p>
        </w:tc>
      </w:tr>
    </w:tbl>
    <w:p w14:paraId="677AF973" w14:textId="77777777" w:rsidR="00BE07A1" w:rsidRPr="00B244C8" w:rsidRDefault="00BE07A1" w:rsidP="00BE07A1">
      <w:pPr>
        <w:widowControl w:val="0"/>
        <w:numPr>
          <w:ilvl w:val="6"/>
          <w:numId w:val="113"/>
        </w:numPr>
        <w:spacing w:line="240" w:lineRule="auto"/>
        <w:ind w:left="0" w:firstLine="709"/>
        <w:rPr>
          <w:rFonts w:eastAsia="DejaVu Sans"/>
          <w:lang w:eastAsia="zh-CN" w:bidi="hi-IN"/>
        </w:rPr>
      </w:pPr>
      <w:r w:rsidRPr="00B244C8">
        <w:rPr>
          <w:rFonts w:eastAsia="DejaVu Sans"/>
          <w:lang w:eastAsia="zh-CN" w:bidi="hi-IN"/>
        </w:rPr>
        <w:t xml:space="preserve">Исполнитель обязан принимать обращения с использованием </w:t>
      </w:r>
      <w:r w:rsidRPr="00B244C8">
        <w:rPr>
          <w:rFonts w:eastAsia="DejaVu Sans"/>
          <w:lang w:val="en-US" w:eastAsia="zh-CN" w:bidi="hi-IN"/>
        </w:rPr>
        <w:t>CRM</w:t>
      </w:r>
      <w:r w:rsidRPr="00B244C8">
        <w:rPr>
          <w:rFonts w:eastAsia="DejaVu Sans"/>
          <w:lang w:eastAsia="zh-CN" w:bidi="hi-IN"/>
        </w:rPr>
        <w:t>, электронной почты, телефонной связи.</w:t>
      </w:r>
    </w:p>
    <w:p w14:paraId="73C0A630" w14:textId="77777777" w:rsidR="00BE07A1" w:rsidRPr="00B244C8" w:rsidRDefault="00BE07A1" w:rsidP="00BE07A1">
      <w:pPr>
        <w:widowControl w:val="0"/>
        <w:numPr>
          <w:ilvl w:val="6"/>
          <w:numId w:val="113"/>
        </w:numPr>
        <w:spacing w:line="240" w:lineRule="auto"/>
        <w:ind w:left="0" w:firstLine="709"/>
        <w:rPr>
          <w:rFonts w:eastAsia="DejaVu Sans"/>
          <w:lang w:eastAsia="zh-CN" w:bidi="hi-IN"/>
        </w:rPr>
      </w:pPr>
      <w:r w:rsidRPr="00B244C8">
        <w:rPr>
          <w:rFonts w:eastAsia="DejaVu Sans"/>
          <w:lang w:eastAsia="zh-CN" w:bidi="hi-IN"/>
        </w:rPr>
        <w:t>Исполнитель обязан вести электронный журнал обращений.</w:t>
      </w:r>
    </w:p>
    <w:p w14:paraId="40B4717B" w14:textId="77777777" w:rsidR="00BE07A1" w:rsidRPr="00B244C8" w:rsidRDefault="00BE07A1" w:rsidP="00BE07A1">
      <w:pPr>
        <w:widowControl w:val="0"/>
        <w:numPr>
          <w:ilvl w:val="6"/>
          <w:numId w:val="113"/>
        </w:numPr>
        <w:spacing w:line="240" w:lineRule="auto"/>
        <w:ind w:left="0" w:firstLine="709"/>
        <w:rPr>
          <w:rFonts w:eastAsia="DejaVu Sans"/>
          <w:lang w:eastAsia="zh-CN" w:bidi="hi-IN"/>
        </w:rPr>
      </w:pPr>
      <w:r w:rsidRPr="00B244C8">
        <w:rPr>
          <w:rFonts w:eastAsia="DejaVu Sans"/>
          <w:lang w:eastAsia="zh-CN" w:bidi="hi-IN"/>
        </w:rPr>
        <w:t>Исполнитель обязан отражать результаты первичного анализа и классификации каждого обращения в электронном журнале.</w:t>
      </w:r>
    </w:p>
    <w:p w14:paraId="657240D7" w14:textId="77777777" w:rsidR="00BE07A1" w:rsidRPr="00B244C8" w:rsidRDefault="00BE07A1" w:rsidP="00BE07A1">
      <w:pPr>
        <w:widowControl w:val="0"/>
        <w:numPr>
          <w:ilvl w:val="6"/>
          <w:numId w:val="113"/>
        </w:numPr>
        <w:spacing w:line="240" w:lineRule="auto"/>
        <w:ind w:left="0" w:firstLine="709"/>
        <w:rPr>
          <w:rFonts w:eastAsia="DejaVu Sans"/>
          <w:lang w:eastAsia="zh-CN" w:bidi="hi-IN"/>
        </w:rPr>
      </w:pPr>
      <w:r w:rsidRPr="00B244C8">
        <w:rPr>
          <w:rFonts w:eastAsia="DejaVu Sans"/>
          <w:lang w:eastAsia="zh-CN" w:bidi="hi-IN"/>
        </w:rPr>
        <w:t>Исполнитель обязан предоставить пользователям – сотрудникам Заказчика доступ в электронный журнал для возможности осуществления Заказчиком оперативного контроля процесса оказания услуг в течение всего срока технической поддержки по Договору.</w:t>
      </w:r>
    </w:p>
    <w:p w14:paraId="6B2E6B0B" w14:textId="77777777" w:rsidR="00BE07A1" w:rsidRPr="00B244C8" w:rsidRDefault="00BE07A1" w:rsidP="00BE07A1">
      <w:pPr>
        <w:widowControl w:val="0"/>
        <w:numPr>
          <w:ilvl w:val="6"/>
          <w:numId w:val="113"/>
        </w:numPr>
        <w:spacing w:line="240" w:lineRule="auto"/>
        <w:ind w:left="0" w:firstLine="709"/>
        <w:rPr>
          <w:rFonts w:eastAsia="DejaVu Sans"/>
          <w:lang w:eastAsia="zh-CN" w:bidi="hi-IN"/>
        </w:rPr>
      </w:pPr>
      <w:r w:rsidRPr="00B244C8">
        <w:rPr>
          <w:rFonts w:eastAsia="DejaVu Sans"/>
          <w:lang w:eastAsia="zh-CN" w:bidi="hi-IN"/>
        </w:rPr>
        <w:t xml:space="preserve">Исполнитель обязан отражать сроки реализации по всем обращениям в журнале. </w:t>
      </w:r>
    </w:p>
    <w:p w14:paraId="6ECD7742" w14:textId="77777777" w:rsidR="00BE07A1" w:rsidRPr="00B244C8" w:rsidRDefault="00BE07A1" w:rsidP="00BE07A1">
      <w:pPr>
        <w:widowControl w:val="0"/>
        <w:spacing w:line="240" w:lineRule="auto"/>
        <w:rPr>
          <w:rFonts w:eastAsia="DejaVu Sans"/>
          <w:lang w:eastAsia="zh-CN" w:bidi="hi-IN"/>
        </w:rPr>
      </w:pPr>
    </w:p>
    <w:p w14:paraId="5B651F54" w14:textId="77777777" w:rsidR="00BE07A1" w:rsidRPr="00B244C8" w:rsidRDefault="00BE07A1" w:rsidP="00BE07A1">
      <w:pPr>
        <w:keepNext/>
        <w:widowControl w:val="0"/>
        <w:numPr>
          <w:ilvl w:val="3"/>
          <w:numId w:val="110"/>
        </w:numPr>
        <w:spacing w:line="240" w:lineRule="auto"/>
        <w:ind w:left="0" w:firstLine="709"/>
        <w:outlineLvl w:val="1"/>
        <w:rPr>
          <w:b/>
        </w:rPr>
      </w:pPr>
      <w:bookmarkStart w:id="17" w:name="_Toc101257895"/>
      <w:bookmarkStart w:id="18" w:name="_Toc101255683"/>
      <w:bookmarkStart w:id="19" w:name="_Toc101257896"/>
      <w:bookmarkEnd w:id="17"/>
      <w:bookmarkEnd w:id="18"/>
      <w:r w:rsidRPr="00B244C8">
        <w:rPr>
          <w:b/>
        </w:rPr>
        <w:t xml:space="preserve">Требования к </w:t>
      </w:r>
      <w:r w:rsidRPr="00B244C8">
        <w:rPr>
          <w:b/>
          <w:lang w:val="en-US"/>
        </w:rPr>
        <w:t>CRM</w:t>
      </w:r>
      <w:r w:rsidRPr="00B244C8">
        <w:rPr>
          <w:b/>
        </w:rPr>
        <w:t xml:space="preserve"> Исполнителя</w:t>
      </w:r>
    </w:p>
    <w:p w14:paraId="516FB933" w14:textId="77777777" w:rsidR="00BE07A1" w:rsidRPr="00B244C8" w:rsidRDefault="00BE07A1" w:rsidP="00BE07A1">
      <w:pPr>
        <w:spacing w:line="240" w:lineRule="auto"/>
        <w:ind w:firstLine="709"/>
      </w:pPr>
      <w:r w:rsidRPr="00B244C8">
        <w:t xml:space="preserve">Исполнитель обязан иметь круглосуточную службу технической поддержки, доступную для конечного Заказчика не менее чем по трем каналам связи. Взаимодействие со службой технической поддержки Исполнителя должно быть осуществлено с помощью аварийных телефонных номеров службы технической поддержки и электронной почты службы технической поддержки </w:t>
      </w:r>
      <w:r w:rsidRPr="00B244C8">
        <w:rPr>
          <w:rFonts w:eastAsia="Arial"/>
        </w:rPr>
        <w:t>указанные в п.2.2.</w:t>
      </w:r>
      <w:r w:rsidRPr="00B244C8">
        <w:t xml:space="preserve">, и также посредством </w:t>
      </w:r>
      <w:r w:rsidRPr="00B244C8">
        <w:rPr>
          <w:lang w:val="en-US"/>
        </w:rPr>
        <w:t>CRM</w:t>
      </w:r>
      <w:r w:rsidRPr="00B244C8">
        <w:t>.</w:t>
      </w:r>
    </w:p>
    <w:p w14:paraId="4620B1A5" w14:textId="77777777" w:rsidR="00BE07A1" w:rsidRPr="00B244C8" w:rsidRDefault="00BE07A1" w:rsidP="00BE07A1">
      <w:pPr>
        <w:widowControl w:val="0"/>
        <w:spacing w:line="240" w:lineRule="auto"/>
        <w:ind w:firstLine="709"/>
      </w:pPr>
      <w:r w:rsidRPr="00B244C8">
        <w:t xml:space="preserve">Доступ Заказчика к </w:t>
      </w:r>
      <w:r w:rsidRPr="00B244C8">
        <w:rPr>
          <w:lang w:val="en-US"/>
        </w:rPr>
        <w:t>CRM</w:t>
      </w:r>
      <w:r w:rsidRPr="00B244C8">
        <w:t xml:space="preserve"> предоставляется и поддерживается Исполнителем не позднее 1 (одного) рабочего дня с момента подписания Сторонами договора. Взаимодействие Заказчика с электронной системой учёта обращений (</w:t>
      </w:r>
      <w:r w:rsidRPr="00B244C8">
        <w:rPr>
          <w:lang w:val="en-US"/>
        </w:rPr>
        <w:t>CRM</w:t>
      </w:r>
      <w:r w:rsidRPr="00B244C8">
        <w:t xml:space="preserve">) осуществляется через </w:t>
      </w:r>
      <w:proofErr w:type="spellStart"/>
      <w:r w:rsidRPr="00B244C8">
        <w:t>web</w:t>
      </w:r>
      <w:proofErr w:type="spellEnd"/>
      <w:r w:rsidRPr="00B244C8">
        <w:t xml:space="preserve">-интерфейс с использованием </w:t>
      </w:r>
      <w:proofErr w:type="spellStart"/>
      <w:r w:rsidRPr="00B244C8">
        <w:t>web</w:t>
      </w:r>
      <w:proofErr w:type="spellEnd"/>
      <w:r w:rsidRPr="00B244C8">
        <w:t>-браузера на АРМ Заказчика.</w:t>
      </w:r>
    </w:p>
    <w:p w14:paraId="6F4BD1CB" w14:textId="77777777" w:rsidR="00BE07A1" w:rsidRPr="00B244C8" w:rsidRDefault="00BE07A1" w:rsidP="00BE07A1">
      <w:pPr>
        <w:widowControl w:val="0"/>
        <w:spacing w:line="240" w:lineRule="auto"/>
        <w:ind w:firstLine="709"/>
      </w:pPr>
      <w:r w:rsidRPr="00B244C8">
        <w:rPr>
          <w:lang w:val="en-US"/>
        </w:rPr>
        <w:t>CRM</w:t>
      </w:r>
      <w:r w:rsidRPr="00B244C8">
        <w:t xml:space="preserve"> должна поддерживать следующий функционал:</w:t>
      </w:r>
    </w:p>
    <w:p w14:paraId="4ABC4431" w14:textId="77777777" w:rsidR="00BE07A1" w:rsidRPr="00B244C8" w:rsidRDefault="00BE07A1" w:rsidP="00BE07A1">
      <w:pPr>
        <w:widowControl w:val="0"/>
        <w:spacing w:line="240" w:lineRule="auto"/>
        <w:ind w:firstLine="709"/>
      </w:pPr>
      <w:r w:rsidRPr="00B244C8">
        <w:t>- аутентификация пользователей Заказчика, реализованная путём ввода логина и пароля;</w:t>
      </w:r>
    </w:p>
    <w:p w14:paraId="3390F7EC" w14:textId="77777777" w:rsidR="00BE07A1" w:rsidRPr="00B244C8" w:rsidRDefault="00BE07A1" w:rsidP="00BE07A1">
      <w:pPr>
        <w:widowControl w:val="0"/>
        <w:spacing w:line="240" w:lineRule="auto"/>
        <w:ind w:firstLine="709"/>
      </w:pPr>
      <w:r w:rsidRPr="00B244C8">
        <w:t xml:space="preserve">- возможность выставления Заказчиком критичности обращения в соответствии с </w:t>
      </w:r>
      <w:r w:rsidRPr="00B244C8">
        <w:lastRenderedPageBreak/>
        <w:t>пунктом 2.3.2 настоящего Технического задания;</w:t>
      </w:r>
    </w:p>
    <w:p w14:paraId="5B83F6B1" w14:textId="77777777" w:rsidR="00BE07A1" w:rsidRPr="00B244C8" w:rsidRDefault="00BE07A1" w:rsidP="00BE07A1">
      <w:pPr>
        <w:widowControl w:val="0"/>
        <w:spacing w:line="240" w:lineRule="auto"/>
        <w:ind w:firstLine="709"/>
      </w:pPr>
      <w:r w:rsidRPr="00B244C8">
        <w:t>- поступление уведомления о смене статуса обращения и новых комментариев к нему на указанный Заказчиком адрес электронной почты;</w:t>
      </w:r>
    </w:p>
    <w:p w14:paraId="709BDBF5" w14:textId="77777777" w:rsidR="00BE07A1" w:rsidRPr="00B244C8" w:rsidRDefault="00BE07A1" w:rsidP="00BE07A1">
      <w:pPr>
        <w:widowControl w:val="0"/>
        <w:spacing w:line="240" w:lineRule="auto"/>
        <w:ind w:firstLine="709"/>
      </w:pPr>
      <w:r w:rsidRPr="00B244C8">
        <w:t>- возможность ответа на комментарии в созданном обращении напрямую из письма-уведомления на электронной почте;</w:t>
      </w:r>
    </w:p>
    <w:p w14:paraId="26524948" w14:textId="77777777" w:rsidR="00BE07A1" w:rsidRPr="00B244C8" w:rsidRDefault="00BE07A1" w:rsidP="00BE07A1">
      <w:pPr>
        <w:widowControl w:val="0"/>
        <w:spacing w:line="240" w:lineRule="auto"/>
        <w:ind w:firstLine="709"/>
      </w:pPr>
      <w:r w:rsidRPr="00B244C8">
        <w:t>- каждому обращению должен присваиваться уникальный номер;</w:t>
      </w:r>
    </w:p>
    <w:p w14:paraId="3DD20BA0" w14:textId="77777777" w:rsidR="00BE07A1" w:rsidRPr="00B244C8" w:rsidRDefault="00BE07A1" w:rsidP="00BE07A1">
      <w:pPr>
        <w:widowControl w:val="0"/>
        <w:spacing w:line="240" w:lineRule="auto"/>
        <w:ind w:firstLine="709"/>
      </w:pPr>
      <w:r w:rsidRPr="00B244C8">
        <w:t xml:space="preserve">- при организации доступа к электронной системе учета обращений через сеть Интернет должен использоваться протокол </w:t>
      </w:r>
      <w:proofErr w:type="spellStart"/>
      <w:r w:rsidRPr="00B244C8">
        <w:t>HTTPs</w:t>
      </w:r>
      <w:proofErr w:type="spellEnd"/>
      <w:r w:rsidRPr="00B244C8">
        <w:t>;</w:t>
      </w:r>
    </w:p>
    <w:p w14:paraId="3E14C301" w14:textId="77777777" w:rsidR="00BE07A1" w:rsidRPr="00B244C8" w:rsidRDefault="00BE07A1" w:rsidP="00BE07A1">
      <w:pPr>
        <w:widowControl w:val="0"/>
        <w:spacing w:line="240" w:lineRule="auto"/>
      </w:pPr>
    </w:p>
    <w:p w14:paraId="3D89DAF3" w14:textId="77777777" w:rsidR="00BE07A1" w:rsidRPr="00B244C8" w:rsidRDefault="00BE07A1" w:rsidP="00BE07A1">
      <w:pPr>
        <w:spacing w:line="240" w:lineRule="auto"/>
        <w:ind w:firstLine="709"/>
      </w:pPr>
      <w:r w:rsidRPr="00B244C8">
        <w:t>На основании предварительной диагностики и правил классификации проблем Заказчик указывает степень критичности проблемы в соответствующем поле формы создания обращения:</w:t>
      </w:r>
    </w:p>
    <w:p w14:paraId="6CA17118" w14:textId="77777777" w:rsidR="00BE07A1" w:rsidRPr="00B244C8" w:rsidRDefault="00BE07A1" w:rsidP="00BE07A1">
      <w:pPr>
        <w:numPr>
          <w:ilvl w:val="0"/>
          <w:numId w:val="128"/>
        </w:numPr>
        <w:spacing w:line="240" w:lineRule="auto"/>
        <w:ind w:left="0" w:firstLine="567"/>
        <w:rPr>
          <w:rFonts w:eastAsia="Arial Unicode MS"/>
        </w:rPr>
      </w:pPr>
      <w:proofErr w:type="spellStart"/>
      <w:r w:rsidRPr="00B244C8">
        <w:rPr>
          <w:rFonts w:eastAsia="Arial Unicode MS"/>
        </w:rPr>
        <w:t>Сritical</w:t>
      </w:r>
      <w:proofErr w:type="spellEnd"/>
      <w:r w:rsidRPr="00B244C8">
        <w:rPr>
          <w:rFonts w:eastAsia="Arial Unicode MS"/>
        </w:rPr>
        <w:t xml:space="preserve"> – проблемы наивысшего приоритета, связанные с полной потерей трафика, остановкой системы, соответствуют проблемам Степени приоритета 1 Таблицы 3 настоящего ТЗ;</w:t>
      </w:r>
    </w:p>
    <w:p w14:paraId="087C973D" w14:textId="77777777" w:rsidR="00BE07A1" w:rsidRPr="00B244C8" w:rsidRDefault="00BE07A1" w:rsidP="00BE07A1">
      <w:pPr>
        <w:numPr>
          <w:ilvl w:val="0"/>
          <w:numId w:val="128"/>
        </w:numPr>
        <w:spacing w:line="240" w:lineRule="auto"/>
        <w:ind w:left="0" w:firstLine="567"/>
        <w:rPr>
          <w:rFonts w:eastAsia="Arial Unicode MS"/>
        </w:rPr>
      </w:pPr>
      <w:proofErr w:type="spellStart"/>
      <w:r w:rsidRPr="00B244C8">
        <w:rPr>
          <w:rFonts w:eastAsia="Arial Unicode MS"/>
        </w:rPr>
        <w:t>Important</w:t>
      </w:r>
      <w:proofErr w:type="spellEnd"/>
      <w:r w:rsidRPr="00B244C8">
        <w:rPr>
          <w:rFonts w:eastAsia="Arial Unicode MS"/>
        </w:rPr>
        <w:t xml:space="preserve"> – срочные аварийные проблемы, при которых наблюдается частичная потеря трафика или невозможность администрирования платформы; соответствуют проблемам Степени приоритета 2 Таблицы 3 настоящего ТЗ;</w:t>
      </w:r>
    </w:p>
    <w:p w14:paraId="2EC2B9D5" w14:textId="77777777" w:rsidR="00BE07A1" w:rsidRPr="00B244C8" w:rsidRDefault="00BE07A1" w:rsidP="00BE07A1">
      <w:pPr>
        <w:numPr>
          <w:ilvl w:val="0"/>
          <w:numId w:val="128"/>
        </w:numPr>
        <w:spacing w:line="240" w:lineRule="auto"/>
        <w:ind w:left="0" w:firstLine="567"/>
        <w:rPr>
          <w:rFonts w:eastAsia="Arial Unicode MS"/>
        </w:rPr>
      </w:pPr>
      <w:proofErr w:type="spellStart"/>
      <w:r w:rsidRPr="00B244C8">
        <w:rPr>
          <w:rFonts w:eastAsia="Arial Unicode MS"/>
        </w:rPr>
        <w:t>Basic</w:t>
      </w:r>
      <w:proofErr w:type="spellEnd"/>
      <w:r w:rsidRPr="00B244C8">
        <w:rPr>
          <w:rFonts w:eastAsia="Arial Unicode MS"/>
        </w:rPr>
        <w:t xml:space="preserve"> – другие проблемы, не требующие срочного решения, соответствуют проблемам Степени приоритета 3 Таблицы 3 настоящего ТЗ;</w:t>
      </w:r>
    </w:p>
    <w:p w14:paraId="7F5FDC78" w14:textId="77777777" w:rsidR="00BE07A1" w:rsidRPr="00B244C8" w:rsidRDefault="00BE07A1" w:rsidP="00BE07A1">
      <w:pPr>
        <w:numPr>
          <w:ilvl w:val="0"/>
          <w:numId w:val="128"/>
        </w:numPr>
        <w:spacing w:line="240" w:lineRule="auto"/>
        <w:ind w:left="0" w:firstLine="567"/>
        <w:rPr>
          <w:rFonts w:eastAsia="Arial Unicode MS"/>
        </w:rPr>
      </w:pPr>
      <w:proofErr w:type="spellStart"/>
      <w:r w:rsidRPr="00B244C8">
        <w:rPr>
          <w:rFonts w:eastAsia="Arial Unicode MS"/>
        </w:rPr>
        <w:t>Cosmetic</w:t>
      </w:r>
      <w:proofErr w:type="spellEnd"/>
      <w:r w:rsidRPr="00B244C8">
        <w:rPr>
          <w:rFonts w:eastAsia="Arial Unicode MS"/>
        </w:rPr>
        <w:t xml:space="preserve"> – несрочные проблемы по различным видам ошибок, не оказывающим влияния на работоспособность системы, соответствуют проблемам Степени приоритета 4 Таблицы 3 настоящего ТЗ.</w:t>
      </w:r>
    </w:p>
    <w:p w14:paraId="1B99DB5C" w14:textId="77777777" w:rsidR="00BE07A1" w:rsidRPr="00B244C8" w:rsidRDefault="00BE07A1" w:rsidP="00BE07A1">
      <w:pPr>
        <w:widowControl w:val="0"/>
        <w:spacing w:line="240" w:lineRule="auto"/>
        <w:ind w:firstLine="709"/>
      </w:pPr>
      <w:r w:rsidRPr="00B244C8">
        <w:t xml:space="preserve">При возникновении проблем критичности </w:t>
      </w:r>
      <w:proofErr w:type="spellStart"/>
      <w:r w:rsidRPr="00B244C8">
        <w:t>critical</w:t>
      </w:r>
      <w:proofErr w:type="spellEnd"/>
      <w:r w:rsidRPr="00B244C8">
        <w:t xml:space="preserve"> требуется продублировать информацию о проблеме по телефону круглосуточной технической поддержки.</w:t>
      </w:r>
    </w:p>
    <w:p w14:paraId="78812452" w14:textId="77777777" w:rsidR="00BE07A1" w:rsidRPr="00B244C8" w:rsidRDefault="00BE07A1" w:rsidP="00BE07A1">
      <w:pPr>
        <w:widowControl w:val="0"/>
        <w:spacing w:line="240" w:lineRule="auto"/>
        <w:ind w:firstLine="709"/>
      </w:pPr>
      <w:r w:rsidRPr="00B244C8">
        <w:t xml:space="preserve">При необходимости после создания обращения, в него могут быть добавлены дополнительные файлы (подробное описание, </w:t>
      </w:r>
      <w:proofErr w:type="spellStart"/>
      <w:r w:rsidRPr="00B244C8">
        <w:t>логи</w:t>
      </w:r>
      <w:proofErr w:type="spellEnd"/>
      <w:r w:rsidRPr="00B244C8">
        <w:t>, скриншот и т.д.). Желательно использовать файлы небольшого размера (&lt;5 Мбайт, либо предоставлять ссылку на внешний ресурс, откуда может быть извлечен требуемый файл), а также не использовать в названии файла русских символов.</w:t>
      </w:r>
    </w:p>
    <w:p w14:paraId="0D5B5E12" w14:textId="77777777" w:rsidR="00BE07A1" w:rsidRPr="00B244C8" w:rsidRDefault="00BE07A1" w:rsidP="00BE07A1">
      <w:pPr>
        <w:widowControl w:val="0"/>
        <w:spacing w:line="240" w:lineRule="auto"/>
        <w:ind w:firstLine="709"/>
      </w:pPr>
      <w:r w:rsidRPr="00B244C8">
        <w:t xml:space="preserve">Информация об изменениях в статусе обращения, новых комментариев и дублируется системой CRM на согласованные адреса электронной почты. </w:t>
      </w:r>
    </w:p>
    <w:p w14:paraId="05348AD2" w14:textId="77777777" w:rsidR="00BE07A1" w:rsidRPr="00B244C8" w:rsidRDefault="00BE07A1" w:rsidP="00BE07A1">
      <w:pPr>
        <w:widowControl w:val="0"/>
        <w:spacing w:line="240" w:lineRule="auto"/>
        <w:ind w:firstLine="709"/>
      </w:pPr>
      <w:r w:rsidRPr="00B244C8">
        <w:t>Предусмотрены следующие статусы работы по обращениям:</w:t>
      </w:r>
    </w:p>
    <w:p w14:paraId="4BBE4932" w14:textId="77777777" w:rsidR="00BE07A1" w:rsidRPr="00B244C8" w:rsidRDefault="00BE07A1" w:rsidP="00BE07A1">
      <w:pPr>
        <w:widowControl w:val="0"/>
        <w:spacing w:line="240" w:lineRule="auto"/>
        <w:ind w:firstLine="709"/>
      </w:pPr>
      <w:r w:rsidRPr="00B244C8">
        <w:t>−</w:t>
      </w:r>
      <w:r w:rsidRPr="00B244C8">
        <w:tab/>
      </w:r>
      <w:r w:rsidRPr="00B244C8">
        <w:rPr>
          <w:lang w:val="en-US"/>
        </w:rPr>
        <w:t>Created</w:t>
      </w:r>
      <w:r w:rsidRPr="00B244C8">
        <w:t xml:space="preserve"> – исходное состояние задачи при её создании;</w:t>
      </w:r>
    </w:p>
    <w:p w14:paraId="5E0AD1C3" w14:textId="77777777" w:rsidR="00BE07A1" w:rsidRPr="00B244C8" w:rsidRDefault="00BE07A1" w:rsidP="00BE07A1">
      <w:pPr>
        <w:widowControl w:val="0"/>
        <w:spacing w:line="240" w:lineRule="auto"/>
        <w:ind w:firstLine="709"/>
      </w:pPr>
      <w:r w:rsidRPr="00B244C8">
        <w:t>−</w:t>
      </w:r>
      <w:r w:rsidRPr="00B244C8">
        <w:tab/>
      </w:r>
      <w:proofErr w:type="spellStart"/>
      <w:r w:rsidRPr="00B244C8">
        <w:t>Open</w:t>
      </w:r>
      <w:r w:rsidRPr="00B244C8">
        <w:rPr>
          <w:lang w:val="en-US"/>
        </w:rPr>
        <w:t>ed</w:t>
      </w:r>
      <w:proofErr w:type="spellEnd"/>
      <w:r w:rsidRPr="00B244C8">
        <w:t xml:space="preserve"> – задача открыта и находится в работе. Обязательно должен быть назначен менеджер задачи;</w:t>
      </w:r>
    </w:p>
    <w:p w14:paraId="601E146F" w14:textId="77777777" w:rsidR="00BE07A1" w:rsidRPr="00B244C8" w:rsidRDefault="00BE07A1" w:rsidP="00BE07A1">
      <w:pPr>
        <w:widowControl w:val="0"/>
        <w:spacing w:line="240" w:lineRule="auto"/>
        <w:ind w:firstLine="709"/>
      </w:pPr>
      <w:r w:rsidRPr="00B244C8">
        <w:t>−</w:t>
      </w:r>
      <w:r w:rsidRPr="00B244C8">
        <w:tab/>
      </w:r>
      <w:proofErr w:type="spellStart"/>
      <w:r w:rsidRPr="00B244C8">
        <w:t>Active</w:t>
      </w:r>
      <w:proofErr w:type="spellEnd"/>
      <w:r w:rsidRPr="00B244C8">
        <w:t xml:space="preserve"> – причины Обращения установлены, Обращение передано на реализацию;</w:t>
      </w:r>
    </w:p>
    <w:p w14:paraId="7D02C40E" w14:textId="77777777" w:rsidR="00BE07A1" w:rsidRPr="00B244C8" w:rsidRDefault="00BE07A1" w:rsidP="00BE07A1">
      <w:pPr>
        <w:widowControl w:val="0"/>
        <w:spacing w:line="240" w:lineRule="auto"/>
        <w:ind w:firstLine="709"/>
      </w:pPr>
      <w:r w:rsidRPr="00B244C8">
        <w:t>−</w:t>
      </w:r>
      <w:r w:rsidRPr="00B244C8">
        <w:tab/>
      </w:r>
      <w:proofErr w:type="spellStart"/>
      <w:r w:rsidRPr="00B244C8">
        <w:t>Done</w:t>
      </w:r>
      <w:proofErr w:type="spellEnd"/>
      <w:r w:rsidRPr="00B244C8">
        <w:t xml:space="preserve"> – обращение закрывается сотрудниками Поставщика после исправления;</w:t>
      </w:r>
    </w:p>
    <w:p w14:paraId="6E285634" w14:textId="77777777" w:rsidR="00BE07A1" w:rsidRPr="00B244C8" w:rsidRDefault="00BE07A1" w:rsidP="00BE07A1">
      <w:pPr>
        <w:widowControl w:val="0"/>
        <w:spacing w:line="240" w:lineRule="auto"/>
        <w:ind w:firstLine="709"/>
      </w:pPr>
      <w:r w:rsidRPr="00B244C8">
        <w:t>−</w:t>
      </w:r>
      <w:r w:rsidRPr="00B244C8">
        <w:tab/>
      </w:r>
      <w:proofErr w:type="spellStart"/>
      <w:r w:rsidRPr="00B244C8">
        <w:t>Verified</w:t>
      </w:r>
      <w:proofErr w:type="spellEnd"/>
      <w:r w:rsidRPr="00B244C8">
        <w:t xml:space="preserve"> – исправление проблемы подтверждается сотрудниками Покупателя (если проблема не исправлена, то сотрудники Покупателя должны сообщить доп. Информацию по проблеме и изменить статус обращения на </w:t>
      </w:r>
      <w:proofErr w:type="spellStart"/>
      <w:r w:rsidRPr="00B244C8">
        <w:t>Open</w:t>
      </w:r>
      <w:proofErr w:type="spellEnd"/>
      <w:r w:rsidRPr="00B244C8">
        <w:t>);</w:t>
      </w:r>
    </w:p>
    <w:p w14:paraId="1C7FF251" w14:textId="77777777" w:rsidR="00BE07A1" w:rsidRPr="00B244C8" w:rsidRDefault="00BE07A1" w:rsidP="00BE07A1">
      <w:pPr>
        <w:widowControl w:val="0"/>
        <w:spacing w:line="240" w:lineRule="auto"/>
        <w:ind w:firstLine="709"/>
      </w:pPr>
      <w:r w:rsidRPr="00B244C8">
        <w:t>−</w:t>
      </w:r>
      <w:r w:rsidRPr="00B244C8">
        <w:tab/>
      </w:r>
      <w:r w:rsidRPr="00B244C8">
        <w:rPr>
          <w:lang w:val="en-US"/>
        </w:rPr>
        <w:t>C</w:t>
      </w:r>
      <w:proofErr w:type="spellStart"/>
      <w:r w:rsidRPr="00B244C8">
        <w:t>ommercial</w:t>
      </w:r>
      <w:proofErr w:type="spellEnd"/>
      <w:r w:rsidRPr="00B244C8">
        <w:t xml:space="preserve"> </w:t>
      </w:r>
      <w:proofErr w:type="spellStart"/>
      <w:r w:rsidRPr="00B244C8">
        <w:t>negotiations</w:t>
      </w:r>
      <w:proofErr w:type="spellEnd"/>
      <w:r w:rsidRPr="00B244C8">
        <w:t xml:space="preserve"> – доработка находится на коммерческом согласовании у менеджера проекта;</w:t>
      </w:r>
    </w:p>
    <w:p w14:paraId="737FD6C7" w14:textId="77777777" w:rsidR="00BE07A1" w:rsidRPr="00B244C8" w:rsidRDefault="00BE07A1" w:rsidP="00BE07A1">
      <w:pPr>
        <w:widowControl w:val="0"/>
        <w:spacing w:line="240" w:lineRule="auto"/>
        <w:ind w:firstLine="709"/>
      </w:pPr>
      <w:r w:rsidRPr="00B244C8">
        <w:t>−</w:t>
      </w:r>
      <w:r w:rsidRPr="00B244C8">
        <w:tab/>
      </w:r>
      <w:r w:rsidRPr="00B244C8">
        <w:rPr>
          <w:lang w:val="en-US"/>
        </w:rPr>
        <w:t>I</w:t>
      </w:r>
      <w:proofErr w:type="spellStart"/>
      <w:r w:rsidRPr="00B244C8">
        <w:t>nfo</w:t>
      </w:r>
      <w:proofErr w:type="spellEnd"/>
      <w:r w:rsidRPr="00B244C8">
        <w:t xml:space="preserve"> </w:t>
      </w:r>
      <w:proofErr w:type="spellStart"/>
      <w:r w:rsidRPr="00B244C8">
        <w:t>request</w:t>
      </w:r>
      <w:proofErr w:type="spellEnd"/>
      <w:r w:rsidRPr="00B244C8">
        <w:t xml:space="preserve"> – запрошена информация у Заказчика необходимая для дальнейшей работы по кейсу;</w:t>
      </w:r>
    </w:p>
    <w:p w14:paraId="0A5F89D5" w14:textId="77777777" w:rsidR="00BE07A1" w:rsidRPr="00B244C8" w:rsidRDefault="00BE07A1" w:rsidP="00BE07A1">
      <w:pPr>
        <w:widowControl w:val="0"/>
        <w:spacing w:line="240" w:lineRule="auto"/>
        <w:ind w:firstLine="709"/>
      </w:pPr>
      <w:r w:rsidRPr="00B244C8">
        <w:t>−</w:t>
      </w:r>
      <w:r w:rsidRPr="00B244C8">
        <w:tab/>
      </w:r>
      <w:r w:rsidRPr="00B244C8">
        <w:rPr>
          <w:lang w:val="en-US"/>
        </w:rPr>
        <w:t>C</w:t>
      </w:r>
      <w:proofErr w:type="spellStart"/>
      <w:r w:rsidRPr="00B244C8">
        <w:t>ustomer</w:t>
      </w:r>
      <w:proofErr w:type="spellEnd"/>
      <w:r w:rsidRPr="00B244C8">
        <w:t xml:space="preserve"> </w:t>
      </w:r>
      <w:proofErr w:type="spellStart"/>
      <w:r w:rsidRPr="00B244C8">
        <w:t>test</w:t>
      </w:r>
      <w:proofErr w:type="spellEnd"/>
      <w:r w:rsidRPr="00B244C8">
        <w:t xml:space="preserve"> – заказчик осуществляет проверку/тестирование предоставленного решения по кейсу.</w:t>
      </w:r>
    </w:p>
    <w:p w14:paraId="0E375579" w14:textId="77777777" w:rsidR="00BE07A1" w:rsidRPr="00B244C8" w:rsidRDefault="00BE07A1" w:rsidP="00BE07A1">
      <w:pPr>
        <w:spacing w:line="240" w:lineRule="auto"/>
        <w:ind w:firstLine="709"/>
      </w:pPr>
      <w:r w:rsidRPr="00B244C8">
        <w:rPr>
          <w:lang w:eastAsia="ja-JP"/>
        </w:rPr>
        <w:t xml:space="preserve">В системе </w:t>
      </w:r>
      <w:r w:rsidRPr="00B244C8">
        <w:rPr>
          <w:lang w:val="en-US" w:eastAsia="ja-JP"/>
        </w:rPr>
        <w:t>CRM</w:t>
      </w:r>
      <w:r w:rsidRPr="00B244C8">
        <w:rPr>
          <w:lang w:eastAsia="ja-JP"/>
        </w:rPr>
        <w:t xml:space="preserve"> Заказчик должен иметь возможность отслеживать принятие обращения в работу, передачу обращения подразделениям Исполнителя, закрыть </w:t>
      </w:r>
      <w:r w:rsidRPr="00B244C8">
        <w:rPr>
          <w:lang w:eastAsia="ja-JP"/>
        </w:rPr>
        <w:lastRenderedPageBreak/>
        <w:t>обращение по завершению. Дополнительно по наиболее важным этапам жизненного цикла обращения Исполнителем должно выполняться информирование Заказчика по e-</w:t>
      </w:r>
      <w:proofErr w:type="spellStart"/>
      <w:r w:rsidRPr="00B244C8">
        <w:rPr>
          <w:lang w:eastAsia="ja-JP"/>
        </w:rPr>
        <w:t>mail</w:t>
      </w:r>
      <w:proofErr w:type="spellEnd"/>
      <w:r w:rsidRPr="00B244C8">
        <w:rPr>
          <w:lang w:eastAsia="ja-JP"/>
        </w:rPr>
        <w:t>.</w:t>
      </w:r>
    </w:p>
    <w:p w14:paraId="7BD6B30F" w14:textId="77777777" w:rsidR="00BE07A1" w:rsidRPr="00B244C8" w:rsidRDefault="00BE07A1" w:rsidP="00BE07A1">
      <w:pPr>
        <w:widowControl w:val="0"/>
        <w:spacing w:line="240" w:lineRule="auto"/>
        <w:ind w:firstLine="709"/>
        <w:rPr>
          <w:rFonts w:eastAsia="DejaVu Sans" w:cs="DejaVu Sans"/>
          <w:lang w:eastAsia="zh-CN" w:bidi="hi-IN"/>
        </w:rPr>
      </w:pPr>
      <w:r w:rsidRPr="00B244C8">
        <w:rPr>
          <w:lang w:eastAsia="ja-JP"/>
        </w:rPr>
        <w:t>В случае недостаточности информации в направленных Исполнителю данных, Исполнителем может быть запрошена дополнительная информация, необходимая для решения обращений.</w:t>
      </w:r>
    </w:p>
    <w:p w14:paraId="76A037D0" w14:textId="77777777" w:rsidR="00BE07A1" w:rsidRPr="00B244C8" w:rsidRDefault="00BE07A1" w:rsidP="00BE07A1">
      <w:pPr>
        <w:keepNext/>
        <w:widowControl w:val="0"/>
        <w:spacing w:line="240" w:lineRule="auto"/>
        <w:outlineLvl w:val="1"/>
        <w:rPr>
          <w:b/>
          <w:lang w:eastAsia="zh-CN"/>
        </w:rPr>
      </w:pPr>
    </w:p>
    <w:p w14:paraId="7B8A2005" w14:textId="77777777" w:rsidR="00BE07A1" w:rsidRPr="00B244C8" w:rsidRDefault="00BE07A1" w:rsidP="00BE07A1">
      <w:pPr>
        <w:keepNext/>
        <w:widowControl w:val="0"/>
        <w:numPr>
          <w:ilvl w:val="3"/>
          <w:numId w:val="110"/>
        </w:numPr>
        <w:spacing w:line="240" w:lineRule="auto"/>
        <w:ind w:left="0" w:firstLine="709"/>
        <w:outlineLvl w:val="1"/>
        <w:rPr>
          <w:b/>
          <w:lang w:eastAsia="zh-CN"/>
        </w:rPr>
      </w:pPr>
      <w:r w:rsidRPr="00B244C8">
        <w:rPr>
          <w:b/>
        </w:rPr>
        <w:t>Требования к содержимому обращений, передаваемых Исполнителю</w:t>
      </w:r>
      <w:bookmarkEnd w:id="19"/>
    </w:p>
    <w:p w14:paraId="7CFB4A96"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Обращения должны содержать следующую информацию:</w:t>
      </w:r>
    </w:p>
    <w:p w14:paraId="4F69568D" w14:textId="77777777" w:rsidR="00BE07A1" w:rsidRPr="00B244C8" w:rsidRDefault="00BE07A1" w:rsidP="00BE07A1">
      <w:pPr>
        <w:widowControl w:val="0"/>
        <w:numPr>
          <w:ilvl w:val="6"/>
          <w:numId w:val="121"/>
        </w:numPr>
        <w:spacing w:line="240" w:lineRule="auto"/>
        <w:ind w:left="0" w:firstLine="709"/>
        <w:rPr>
          <w:rFonts w:eastAsia="DejaVu Sans"/>
          <w:lang w:eastAsia="zh-CN" w:bidi="hi-IN"/>
        </w:rPr>
      </w:pPr>
      <w:r w:rsidRPr="00B244C8">
        <w:rPr>
          <w:rFonts w:eastAsia="DejaVu Sans"/>
          <w:lang w:eastAsia="zh-CN" w:bidi="hi-IN"/>
        </w:rPr>
        <w:t>Контактные данные инициатора обращения (ФИО (учетная запись оператора), региона/населенный пункт, название учреждение, контактный телефон или электронную почту);</w:t>
      </w:r>
    </w:p>
    <w:p w14:paraId="172A3505" w14:textId="77777777" w:rsidR="00BE07A1" w:rsidRPr="00B244C8" w:rsidRDefault="00BE07A1" w:rsidP="00BE07A1">
      <w:pPr>
        <w:widowControl w:val="0"/>
        <w:numPr>
          <w:ilvl w:val="6"/>
          <w:numId w:val="121"/>
        </w:numPr>
        <w:spacing w:line="240" w:lineRule="auto"/>
        <w:ind w:left="0" w:firstLine="709"/>
        <w:rPr>
          <w:rFonts w:eastAsia="DejaVu Sans"/>
          <w:lang w:eastAsia="zh-CN" w:bidi="hi-IN"/>
        </w:rPr>
      </w:pPr>
      <w:r w:rsidRPr="00B244C8">
        <w:rPr>
          <w:rFonts w:eastAsia="DejaVu Sans"/>
          <w:lang w:eastAsia="zh-CN" w:bidi="hi-IN"/>
        </w:rPr>
        <w:t>Четко сформулированный вопрос или замечание по работе Системы. Детальное описание проблемы и полный текст сообщения об ошибке (если такое имеется).</w:t>
      </w:r>
    </w:p>
    <w:p w14:paraId="4940B378" w14:textId="77777777" w:rsidR="00BE07A1" w:rsidRPr="00B244C8" w:rsidRDefault="00BE07A1" w:rsidP="00BE07A1">
      <w:pPr>
        <w:widowControl w:val="0"/>
        <w:spacing w:line="240" w:lineRule="auto"/>
        <w:ind w:firstLine="709"/>
        <w:rPr>
          <w:rFonts w:eastAsia="Courier New"/>
          <w:color w:val="000000"/>
          <w:lang w:bidi="ru-RU"/>
        </w:rPr>
      </w:pPr>
      <w:r w:rsidRPr="00B244C8">
        <w:rPr>
          <w:rFonts w:eastAsia="Courier New"/>
          <w:color w:val="000000"/>
          <w:lang w:bidi="ru-RU"/>
        </w:rPr>
        <w:t xml:space="preserve">Обращения </w:t>
      </w:r>
      <w:r w:rsidRPr="00B244C8">
        <w:rPr>
          <w:rFonts w:eastAsia="DejaVu Sans"/>
          <w:lang w:eastAsia="zh-CN" w:bidi="hi-IN"/>
        </w:rPr>
        <w:t>могут</w:t>
      </w:r>
      <w:r w:rsidRPr="00B244C8">
        <w:rPr>
          <w:rFonts w:eastAsia="Courier New"/>
          <w:color w:val="000000"/>
          <w:lang w:bidi="ru-RU"/>
        </w:rPr>
        <w:t xml:space="preserve"> содержать следующую информацию:</w:t>
      </w:r>
    </w:p>
    <w:p w14:paraId="5231D457" w14:textId="77777777" w:rsidR="00BE07A1" w:rsidRPr="00B244C8" w:rsidRDefault="00BE07A1" w:rsidP="00BE07A1">
      <w:pPr>
        <w:widowControl w:val="0"/>
        <w:numPr>
          <w:ilvl w:val="0"/>
          <w:numId w:val="112"/>
        </w:numPr>
        <w:tabs>
          <w:tab w:val="left" w:pos="851"/>
        </w:tabs>
        <w:spacing w:line="240" w:lineRule="auto"/>
        <w:ind w:left="0" w:firstLine="720"/>
        <w:rPr>
          <w:rFonts w:eastAsia="DejaVu Sans"/>
          <w:lang w:eastAsia="zh-CN" w:bidi="hi-IN"/>
        </w:rPr>
      </w:pPr>
      <w:r w:rsidRPr="00B244C8">
        <w:rPr>
          <w:rFonts w:eastAsia="DejaVu Sans"/>
          <w:lang w:eastAsia="zh-CN" w:bidi="hi-IN"/>
        </w:rPr>
        <w:t>Изображения, содержащие копии экрана (скриншот экрана с фиксацией ошибки);</w:t>
      </w:r>
    </w:p>
    <w:p w14:paraId="5CABEDF6" w14:textId="77777777" w:rsidR="00BE07A1" w:rsidRPr="00B244C8" w:rsidRDefault="00BE07A1" w:rsidP="00BE07A1">
      <w:pPr>
        <w:widowControl w:val="0"/>
        <w:numPr>
          <w:ilvl w:val="0"/>
          <w:numId w:val="112"/>
        </w:numPr>
        <w:tabs>
          <w:tab w:val="left" w:pos="851"/>
        </w:tabs>
        <w:spacing w:line="240" w:lineRule="auto"/>
        <w:ind w:left="0" w:firstLine="720"/>
        <w:rPr>
          <w:rFonts w:eastAsia="DejaVu Sans"/>
          <w:lang w:eastAsia="zh-CN" w:bidi="hi-IN"/>
        </w:rPr>
      </w:pPr>
      <w:r w:rsidRPr="00B244C8">
        <w:rPr>
          <w:rFonts w:eastAsia="DejaVu Sans"/>
          <w:lang w:eastAsia="zh-CN" w:bidi="hi-IN"/>
        </w:rPr>
        <w:t>Дата и время возникновения;</w:t>
      </w:r>
    </w:p>
    <w:p w14:paraId="4AD4E6D6" w14:textId="77777777" w:rsidR="00BE07A1" w:rsidRPr="00B244C8" w:rsidRDefault="00BE07A1" w:rsidP="00BE07A1">
      <w:pPr>
        <w:widowControl w:val="0"/>
        <w:numPr>
          <w:ilvl w:val="0"/>
          <w:numId w:val="112"/>
        </w:numPr>
        <w:tabs>
          <w:tab w:val="left" w:pos="851"/>
        </w:tabs>
        <w:spacing w:line="240" w:lineRule="auto"/>
        <w:ind w:left="0" w:firstLine="720"/>
        <w:rPr>
          <w:rFonts w:eastAsia="DejaVu Sans"/>
          <w:lang w:eastAsia="zh-CN" w:bidi="hi-IN"/>
        </w:rPr>
      </w:pPr>
      <w:r w:rsidRPr="00B244C8">
        <w:rPr>
          <w:rFonts w:eastAsia="DejaVu Sans"/>
          <w:lang w:eastAsia="zh-CN" w:bidi="hi-IN"/>
        </w:rPr>
        <w:t>Версия браузера или клиентского приложения, оборудования;</w:t>
      </w:r>
    </w:p>
    <w:p w14:paraId="64A86BDE" w14:textId="77777777" w:rsidR="00BE07A1" w:rsidRPr="00B244C8" w:rsidRDefault="00BE07A1" w:rsidP="00BE07A1">
      <w:pPr>
        <w:widowControl w:val="0"/>
        <w:numPr>
          <w:ilvl w:val="0"/>
          <w:numId w:val="112"/>
        </w:numPr>
        <w:tabs>
          <w:tab w:val="left" w:pos="851"/>
        </w:tabs>
        <w:spacing w:line="240" w:lineRule="auto"/>
        <w:ind w:left="0" w:firstLine="720"/>
        <w:rPr>
          <w:rFonts w:eastAsia="DejaVu Sans"/>
          <w:lang w:eastAsia="zh-CN" w:bidi="hi-IN"/>
        </w:rPr>
      </w:pPr>
      <w:r w:rsidRPr="00B244C8">
        <w:rPr>
          <w:rFonts w:eastAsia="DejaVu Sans"/>
          <w:lang w:eastAsia="zh-CN" w:bidi="hi-IN"/>
        </w:rPr>
        <w:t>Версия операционной системы;</w:t>
      </w:r>
    </w:p>
    <w:p w14:paraId="2C3F1278" w14:textId="77777777" w:rsidR="00BE07A1" w:rsidRPr="00B244C8" w:rsidRDefault="00BE07A1" w:rsidP="00BE07A1">
      <w:pPr>
        <w:widowControl w:val="0"/>
        <w:numPr>
          <w:ilvl w:val="0"/>
          <w:numId w:val="112"/>
        </w:numPr>
        <w:tabs>
          <w:tab w:val="left" w:pos="851"/>
        </w:tabs>
        <w:spacing w:line="240" w:lineRule="auto"/>
        <w:ind w:left="0" w:firstLine="720"/>
        <w:rPr>
          <w:rFonts w:eastAsia="DejaVu Sans"/>
          <w:lang w:eastAsia="zh-CN" w:bidi="hi-IN"/>
        </w:rPr>
      </w:pPr>
      <w:r w:rsidRPr="00B244C8">
        <w:rPr>
          <w:rFonts w:eastAsia="DejaVu Sans"/>
          <w:lang w:eastAsia="zh-CN" w:bidi="hi-IN"/>
        </w:rPr>
        <w:t>Порядок действий пользователя, предшествующий проявлению несоответствия;</w:t>
      </w:r>
    </w:p>
    <w:p w14:paraId="0AB451E0" w14:textId="77777777" w:rsidR="00BE07A1" w:rsidRPr="00B244C8" w:rsidRDefault="00BE07A1" w:rsidP="00BE07A1">
      <w:pPr>
        <w:widowControl w:val="0"/>
        <w:numPr>
          <w:ilvl w:val="0"/>
          <w:numId w:val="112"/>
        </w:numPr>
        <w:tabs>
          <w:tab w:val="left" w:pos="851"/>
        </w:tabs>
        <w:spacing w:line="240" w:lineRule="auto"/>
        <w:ind w:left="0" w:firstLine="720"/>
        <w:rPr>
          <w:rFonts w:eastAsia="DejaVu Sans"/>
          <w:lang w:eastAsia="zh-CN" w:bidi="hi-IN"/>
        </w:rPr>
      </w:pPr>
      <w:r w:rsidRPr="00B244C8">
        <w:rPr>
          <w:rFonts w:eastAsia="DejaVu Sans"/>
          <w:lang w:eastAsia="zh-CN" w:bidi="hi-IN"/>
        </w:rPr>
        <w:t>Другие сведения.</w:t>
      </w:r>
    </w:p>
    <w:p w14:paraId="42B5AE67" w14:textId="77777777" w:rsidR="00BE07A1" w:rsidRPr="00B244C8" w:rsidRDefault="00BE07A1" w:rsidP="00BE07A1">
      <w:pPr>
        <w:keepNext/>
        <w:widowControl w:val="0"/>
        <w:numPr>
          <w:ilvl w:val="2"/>
          <w:numId w:val="110"/>
        </w:numPr>
        <w:spacing w:before="240" w:line="240" w:lineRule="auto"/>
        <w:ind w:left="0" w:firstLine="993"/>
        <w:outlineLvl w:val="1"/>
        <w:rPr>
          <w:b/>
        </w:rPr>
      </w:pPr>
      <w:bookmarkStart w:id="20" w:name="_Toc101257897"/>
      <w:bookmarkStart w:id="21" w:name="_Toc101255685"/>
      <w:bookmarkStart w:id="22" w:name="_Toc101257898"/>
      <w:bookmarkEnd w:id="20"/>
      <w:bookmarkEnd w:id="21"/>
      <w:r w:rsidRPr="00B244C8">
        <w:rPr>
          <w:b/>
        </w:rPr>
        <w:t>Услуги по аварийному обслуживанию</w:t>
      </w:r>
      <w:bookmarkEnd w:id="22"/>
    </w:p>
    <w:p w14:paraId="4EF08FD1"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Сроки предоставления Услуг определяются срочностью возникшей проблемы и приведены в таблице 3, 4, по времени часового пояса Заказчика.</w:t>
      </w:r>
    </w:p>
    <w:p w14:paraId="7DCA1C10" w14:textId="77777777" w:rsidR="00BE07A1" w:rsidRPr="00B244C8" w:rsidRDefault="00BE07A1" w:rsidP="00BE07A1">
      <w:pPr>
        <w:widowControl w:val="0"/>
        <w:spacing w:line="240" w:lineRule="auto"/>
        <w:ind w:firstLine="709"/>
        <w:rPr>
          <w:rFonts w:eastAsia="DejaVu Sans"/>
          <w:lang w:eastAsia="zh-CN" w:bidi="hi-IN"/>
        </w:rPr>
      </w:pPr>
    </w:p>
    <w:p w14:paraId="4DA39B88" w14:textId="77777777" w:rsidR="00BE07A1" w:rsidRPr="00B244C8" w:rsidRDefault="00BE07A1" w:rsidP="00BE07A1">
      <w:pPr>
        <w:keepNext/>
        <w:widowControl w:val="0"/>
        <w:numPr>
          <w:ilvl w:val="0"/>
          <w:numId w:val="109"/>
        </w:numPr>
        <w:spacing w:line="240" w:lineRule="auto"/>
        <w:jc w:val="right"/>
        <w:rPr>
          <w:lang w:bidi="en-US"/>
        </w:rPr>
      </w:pPr>
      <w:r w:rsidRPr="00B244C8">
        <w:rPr>
          <w:lang w:bidi="en-US"/>
        </w:rPr>
        <w:t xml:space="preserve">Перечень аварийных ситуаций по уровням приоритетности </w:t>
      </w:r>
    </w:p>
    <w:tbl>
      <w:tblPr>
        <w:tblW w:w="9527" w:type="dxa"/>
        <w:tblInd w:w="-34" w:type="dxa"/>
        <w:tblLayout w:type="fixed"/>
        <w:tblLook w:val="0000" w:firstRow="0" w:lastRow="0" w:firstColumn="0" w:lastColumn="0" w:noHBand="0" w:noVBand="0"/>
      </w:tblPr>
      <w:tblGrid>
        <w:gridCol w:w="2581"/>
        <w:gridCol w:w="6946"/>
      </w:tblGrid>
      <w:tr w:rsidR="00BE07A1" w:rsidRPr="00B244C8" w14:paraId="0B5AAD48" w14:textId="77777777" w:rsidTr="00EC31F6">
        <w:tc>
          <w:tcPr>
            <w:tcW w:w="2581" w:type="dxa"/>
            <w:tcBorders>
              <w:top w:val="single" w:sz="4" w:space="0" w:color="000000"/>
              <w:left w:val="single" w:sz="4" w:space="0" w:color="000000"/>
              <w:bottom w:val="single" w:sz="4" w:space="0" w:color="000000"/>
              <w:right w:val="single" w:sz="4" w:space="0" w:color="000000"/>
            </w:tcBorders>
          </w:tcPr>
          <w:p w14:paraId="189284DA" w14:textId="77777777" w:rsidR="00BE07A1" w:rsidRPr="00B244C8" w:rsidRDefault="00BE07A1" w:rsidP="00EC31F6">
            <w:pPr>
              <w:widowControl w:val="0"/>
              <w:spacing w:line="240" w:lineRule="auto"/>
              <w:rPr>
                <w:rFonts w:eastAsia="DejaVu Sans"/>
                <w:b/>
                <w:lang w:eastAsia="zh-CN" w:bidi="hi-IN"/>
              </w:rPr>
            </w:pPr>
            <w:r w:rsidRPr="00B244C8">
              <w:rPr>
                <w:rFonts w:eastAsia="DejaVu Sans"/>
                <w:b/>
                <w:lang w:eastAsia="zh-CN" w:bidi="hi-IN"/>
              </w:rPr>
              <w:t>Критичный (</w:t>
            </w:r>
            <w:proofErr w:type="spellStart"/>
            <w:r w:rsidRPr="00B244C8">
              <w:rPr>
                <w:rFonts w:eastAsia="DejaVu Sans"/>
                <w:b/>
                <w:lang w:eastAsia="zh-CN" w:bidi="hi-IN"/>
              </w:rPr>
              <w:t>Critical</w:t>
            </w:r>
            <w:proofErr w:type="spellEnd"/>
            <w:r w:rsidRPr="00B244C8">
              <w:rPr>
                <w:rFonts w:eastAsia="DejaVu Sans"/>
                <w:b/>
                <w:lang w:eastAsia="zh-CN" w:bidi="hi-IN"/>
              </w:rPr>
              <w:t>)</w:t>
            </w:r>
            <w:r w:rsidRPr="00B244C8">
              <w:rPr>
                <w:rFonts w:eastAsia="DejaVu Sans"/>
                <w:b/>
                <w:lang w:eastAsia="zh-CN" w:bidi="hi-IN"/>
              </w:rPr>
              <w:br/>
            </w:r>
            <w:r w:rsidRPr="00B244C8">
              <w:rPr>
                <w:rFonts w:eastAsia="DejaVu Sans"/>
                <w:lang w:eastAsia="zh-CN" w:bidi="hi-IN"/>
              </w:rPr>
              <w:t>(степень приоритета 1)</w:t>
            </w:r>
          </w:p>
        </w:tc>
        <w:tc>
          <w:tcPr>
            <w:tcW w:w="6946" w:type="dxa"/>
            <w:tcBorders>
              <w:top w:val="single" w:sz="4" w:space="0" w:color="000000"/>
              <w:left w:val="single" w:sz="4" w:space="0" w:color="000000"/>
              <w:bottom w:val="single" w:sz="4" w:space="0" w:color="000000"/>
              <w:right w:val="single" w:sz="4" w:space="0" w:color="000000"/>
            </w:tcBorders>
          </w:tcPr>
          <w:p w14:paraId="47FF6DDF" w14:textId="77777777" w:rsidR="00BE07A1" w:rsidRPr="00B244C8" w:rsidRDefault="00BE07A1" w:rsidP="00EC31F6">
            <w:pPr>
              <w:widowControl w:val="0"/>
              <w:numPr>
                <w:ilvl w:val="0"/>
                <w:numId w:val="124"/>
              </w:numPr>
              <w:spacing w:line="240" w:lineRule="auto"/>
              <w:rPr>
                <w:rFonts w:eastAsia="DejaVu Sans"/>
                <w:lang w:eastAsia="zh-CN" w:bidi="hi-IN"/>
              </w:rPr>
            </w:pPr>
            <w:r w:rsidRPr="00B244C8">
              <w:rPr>
                <w:rFonts w:eastAsia="DejaVu Sans"/>
                <w:lang w:eastAsia="zh-CN" w:bidi="hi-IN"/>
              </w:rPr>
              <w:t>Проблемы наивысшего приоритета, связанные с полной потерей трафика, вследствие:</w:t>
            </w:r>
          </w:p>
          <w:p w14:paraId="2D26D336" w14:textId="77777777" w:rsidR="00BE07A1" w:rsidRPr="00B244C8" w:rsidRDefault="00BE07A1" w:rsidP="00EC31F6">
            <w:pPr>
              <w:widowControl w:val="0"/>
              <w:numPr>
                <w:ilvl w:val="0"/>
                <w:numId w:val="129"/>
              </w:numPr>
              <w:spacing w:line="240" w:lineRule="auto"/>
              <w:rPr>
                <w:rFonts w:eastAsia="DejaVu Sans"/>
                <w:lang w:eastAsia="zh-CN" w:bidi="hi-IN"/>
              </w:rPr>
            </w:pPr>
            <w:r w:rsidRPr="00B244C8">
              <w:rPr>
                <w:rFonts w:eastAsia="DejaVu Sans"/>
                <w:lang w:eastAsia="zh-CN" w:bidi="hi-IN"/>
              </w:rPr>
              <w:t xml:space="preserve">повреждения данных; </w:t>
            </w:r>
          </w:p>
          <w:p w14:paraId="4581983B" w14:textId="77777777" w:rsidR="00BE07A1" w:rsidRPr="00B244C8" w:rsidRDefault="00BE07A1" w:rsidP="00EC31F6">
            <w:pPr>
              <w:widowControl w:val="0"/>
              <w:numPr>
                <w:ilvl w:val="0"/>
                <w:numId w:val="129"/>
              </w:numPr>
              <w:spacing w:line="240" w:lineRule="auto"/>
              <w:rPr>
                <w:rFonts w:eastAsia="DejaVu Sans"/>
                <w:lang w:eastAsia="zh-CN" w:bidi="hi-IN"/>
              </w:rPr>
            </w:pPr>
            <w:r w:rsidRPr="00B244C8">
              <w:rPr>
                <w:rFonts w:eastAsia="DejaVu Sans"/>
                <w:lang w:eastAsia="zh-CN" w:bidi="hi-IN"/>
              </w:rPr>
              <w:t xml:space="preserve">повреждения оборудования; </w:t>
            </w:r>
          </w:p>
          <w:p w14:paraId="17B9F291" w14:textId="77777777" w:rsidR="00BE07A1" w:rsidRPr="00B244C8" w:rsidRDefault="00BE07A1" w:rsidP="00EC31F6">
            <w:pPr>
              <w:widowControl w:val="0"/>
              <w:numPr>
                <w:ilvl w:val="0"/>
                <w:numId w:val="129"/>
              </w:numPr>
              <w:spacing w:line="240" w:lineRule="auto"/>
              <w:rPr>
                <w:rFonts w:eastAsia="DejaVu Sans"/>
                <w:lang w:eastAsia="zh-CN" w:bidi="hi-IN"/>
              </w:rPr>
            </w:pPr>
            <w:r w:rsidRPr="00B244C8">
              <w:rPr>
                <w:rFonts w:eastAsia="DejaVu Sans"/>
                <w:lang w:eastAsia="zh-CN" w:bidi="hi-IN"/>
              </w:rPr>
              <w:t xml:space="preserve">неправильных действий технического персонала. </w:t>
            </w:r>
          </w:p>
          <w:p w14:paraId="539B6410" w14:textId="77777777" w:rsidR="00BE07A1" w:rsidRPr="00B244C8" w:rsidRDefault="00BE07A1" w:rsidP="00EC31F6">
            <w:pPr>
              <w:widowControl w:val="0"/>
              <w:numPr>
                <w:ilvl w:val="0"/>
                <w:numId w:val="124"/>
              </w:numPr>
              <w:spacing w:line="240" w:lineRule="auto"/>
              <w:rPr>
                <w:rFonts w:eastAsia="DejaVu Sans"/>
                <w:lang w:eastAsia="zh-CN" w:bidi="hi-IN"/>
              </w:rPr>
            </w:pPr>
            <w:r w:rsidRPr="00B244C8">
              <w:rPr>
                <w:rFonts w:eastAsia="DejaVu Sans"/>
                <w:lang w:eastAsia="zh-CN" w:bidi="hi-IN"/>
              </w:rPr>
              <w:t>Остановка автоматического сохранения информации о вызовах абонентов и передача ее в существующую систему автоматизированных расчетов с абонентами.</w:t>
            </w:r>
          </w:p>
        </w:tc>
      </w:tr>
      <w:tr w:rsidR="00BE07A1" w:rsidRPr="00B244C8" w14:paraId="5FC4AC9C" w14:textId="77777777" w:rsidTr="00EC31F6">
        <w:tc>
          <w:tcPr>
            <w:tcW w:w="2581" w:type="dxa"/>
            <w:tcBorders>
              <w:top w:val="single" w:sz="4" w:space="0" w:color="000000"/>
              <w:left w:val="single" w:sz="4" w:space="0" w:color="000000"/>
              <w:bottom w:val="single" w:sz="4" w:space="0" w:color="000000"/>
              <w:right w:val="single" w:sz="4" w:space="0" w:color="000000"/>
            </w:tcBorders>
          </w:tcPr>
          <w:p w14:paraId="30B6531D" w14:textId="77777777" w:rsidR="00BE07A1" w:rsidRPr="00B244C8" w:rsidRDefault="00BE07A1" w:rsidP="00EC31F6">
            <w:pPr>
              <w:widowControl w:val="0"/>
              <w:spacing w:line="240" w:lineRule="auto"/>
              <w:rPr>
                <w:rFonts w:eastAsia="DejaVu Sans"/>
                <w:lang w:eastAsia="zh-CN" w:bidi="hi-IN"/>
              </w:rPr>
            </w:pPr>
            <w:r w:rsidRPr="00B244C8">
              <w:rPr>
                <w:rFonts w:eastAsia="DejaVu Sans"/>
                <w:b/>
                <w:lang w:eastAsia="zh-CN" w:bidi="hi-IN"/>
              </w:rPr>
              <w:t>Срочный (</w:t>
            </w:r>
            <w:proofErr w:type="spellStart"/>
            <w:r w:rsidRPr="00B244C8">
              <w:rPr>
                <w:rFonts w:eastAsia="DejaVu Sans"/>
                <w:b/>
                <w:lang w:eastAsia="zh-CN" w:bidi="hi-IN"/>
              </w:rPr>
              <w:t>Important</w:t>
            </w:r>
            <w:proofErr w:type="spellEnd"/>
            <w:r w:rsidRPr="00B244C8">
              <w:rPr>
                <w:rFonts w:eastAsia="DejaVu Sans"/>
                <w:b/>
                <w:lang w:eastAsia="zh-CN" w:bidi="hi-IN"/>
              </w:rPr>
              <w:t>)</w:t>
            </w:r>
            <w:r w:rsidRPr="00B244C8">
              <w:rPr>
                <w:rFonts w:eastAsia="DejaVu Sans"/>
                <w:lang w:val="en-US" w:eastAsia="zh-CN" w:bidi="hi-IN"/>
              </w:rPr>
              <w:br/>
            </w:r>
            <w:r w:rsidRPr="00B244C8">
              <w:rPr>
                <w:rFonts w:eastAsia="DejaVu Sans"/>
                <w:lang w:eastAsia="zh-CN" w:bidi="hi-IN"/>
              </w:rPr>
              <w:t>(степень приоритета 2)</w:t>
            </w:r>
          </w:p>
        </w:tc>
        <w:tc>
          <w:tcPr>
            <w:tcW w:w="6946" w:type="dxa"/>
            <w:tcBorders>
              <w:top w:val="single" w:sz="4" w:space="0" w:color="000000"/>
              <w:left w:val="single" w:sz="4" w:space="0" w:color="000000"/>
              <w:bottom w:val="single" w:sz="4" w:space="0" w:color="000000"/>
              <w:right w:val="single" w:sz="4" w:space="0" w:color="000000"/>
            </w:tcBorders>
          </w:tcPr>
          <w:p w14:paraId="5D9F3C9A" w14:textId="77777777" w:rsidR="00BE07A1" w:rsidRPr="00B244C8" w:rsidRDefault="00BE07A1" w:rsidP="00EC31F6">
            <w:pPr>
              <w:widowControl w:val="0"/>
              <w:numPr>
                <w:ilvl w:val="0"/>
                <w:numId w:val="125"/>
              </w:numPr>
              <w:spacing w:line="240" w:lineRule="auto"/>
              <w:rPr>
                <w:rFonts w:eastAsia="DejaVu Sans"/>
                <w:lang w:eastAsia="zh-CN" w:bidi="hi-IN"/>
              </w:rPr>
            </w:pPr>
            <w:r w:rsidRPr="00B244C8">
              <w:rPr>
                <w:rFonts w:eastAsia="DejaVu Sans"/>
                <w:lang w:eastAsia="zh-CN" w:bidi="hi-IN"/>
              </w:rPr>
              <w:t>Невозможность обслуживания оборудования или недоступность отдельных важных функций оборудования.</w:t>
            </w:r>
          </w:p>
          <w:p w14:paraId="40E4BB35" w14:textId="77777777" w:rsidR="00BE07A1" w:rsidRPr="00B244C8" w:rsidRDefault="00BE07A1" w:rsidP="00EC31F6">
            <w:pPr>
              <w:widowControl w:val="0"/>
              <w:numPr>
                <w:ilvl w:val="0"/>
                <w:numId w:val="125"/>
              </w:numPr>
              <w:spacing w:line="240" w:lineRule="auto"/>
              <w:rPr>
                <w:rFonts w:eastAsia="DejaVu Sans"/>
                <w:lang w:eastAsia="zh-CN" w:bidi="hi-IN"/>
              </w:rPr>
            </w:pPr>
            <w:r w:rsidRPr="00B244C8">
              <w:rPr>
                <w:rFonts w:eastAsia="DejaVu Sans"/>
                <w:lang w:eastAsia="zh-CN" w:bidi="hi-IN"/>
              </w:rPr>
              <w:t>Повреждение оборудования, влияющее на суммарную пропускную способность или на трафик на отдельных направлениях.</w:t>
            </w:r>
          </w:p>
          <w:p w14:paraId="21EEC33D" w14:textId="77777777" w:rsidR="00BE07A1" w:rsidRPr="00B244C8" w:rsidRDefault="00BE07A1" w:rsidP="00EC31F6">
            <w:pPr>
              <w:widowControl w:val="0"/>
              <w:numPr>
                <w:ilvl w:val="0"/>
                <w:numId w:val="125"/>
              </w:numPr>
              <w:spacing w:line="240" w:lineRule="auto"/>
              <w:rPr>
                <w:lang w:eastAsia="zh-CN"/>
              </w:rPr>
            </w:pPr>
            <w:r w:rsidRPr="00B244C8">
              <w:rPr>
                <w:rFonts w:eastAsia="DejaVu Sans"/>
                <w:lang w:eastAsia="zh-CN" w:bidi="hi-IN"/>
              </w:rPr>
              <w:t>Невозможность доступа к данным автоматического сохранения информации о вызовах абонентов.</w:t>
            </w:r>
          </w:p>
        </w:tc>
      </w:tr>
      <w:tr w:rsidR="00BE07A1" w:rsidRPr="00B244C8" w14:paraId="18C08750" w14:textId="77777777" w:rsidTr="00EC31F6">
        <w:tc>
          <w:tcPr>
            <w:tcW w:w="2581" w:type="dxa"/>
            <w:tcBorders>
              <w:top w:val="single" w:sz="4" w:space="0" w:color="000000"/>
              <w:left w:val="single" w:sz="4" w:space="0" w:color="000000"/>
              <w:bottom w:val="single" w:sz="4" w:space="0" w:color="000000"/>
              <w:right w:val="single" w:sz="4" w:space="0" w:color="000000"/>
            </w:tcBorders>
          </w:tcPr>
          <w:p w14:paraId="171ED862" w14:textId="77777777" w:rsidR="00BE07A1" w:rsidRPr="00B244C8" w:rsidRDefault="00BE07A1" w:rsidP="00EC31F6">
            <w:pPr>
              <w:widowControl w:val="0"/>
              <w:spacing w:line="240" w:lineRule="auto"/>
              <w:rPr>
                <w:rFonts w:eastAsia="DejaVu Sans"/>
                <w:lang w:eastAsia="zh-CN" w:bidi="hi-IN"/>
              </w:rPr>
            </w:pPr>
            <w:r w:rsidRPr="00B244C8">
              <w:rPr>
                <w:rFonts w:eastAsia="DejaVu Sans"/>
                <w:b/>
                <w:lang w:eastAsia="zh-CN" w:bidi="hi-IN"/>
              </w:rPr>
              <w:t>Стандартный (</w:t>
            </w:r>
            <w:proofErr w:type="spellStart"/>
            <w:r w:rsidRPr="00B244C8">
              <w:rPr>
                <w:rFonts w:eastAsia="DejaVu Sans"/>
                <w:b/>
                <w:lang w:eastAsia="zh-CN" w:bidi="hi-IN"/>
              </w:rPr>
              <w:t>Basic</w:t>
            </w:r>
            <w:proofErr w:type="spellEnd"/>
            <w:r w:rsidRPr="00B244C8">
              <w:rPr>
                <w:rFonts w:eastAsia="DejaVu Sans"/>
                <w:b/>
                <w:lang w:eastAsia="zh-CN" w:bidi="hi-IN"/>
              </w:rPr>
              <w:t>)</w:t>
            </w:r>
            <w:r w:rsidRPr="00B244C8">
              <w:rPr>
                <w:rFonts w:eastAsia="DejaVu Sans"/>
                <w:lang w:val="en-US" w:eastAsia="zh-CN" w:bidi="hi-IN"/>
              </w:rPr>
              <w:br/>
            </w:r>
            <w:r w:rsidRPr="00B244C8">
              <w:rPr>
                <w:rFonts w:eastAsia="DejaVu Sans"/>
                <w:lang w:eastAsia="zh-CN" w:bidi="hi-IN"/>
              </w:rPr>
              <w:t>(степень приоритета 3)</w:t>
            </w:r>
          </w:p>
        </w:tc>
        <w:tc>
          <w:tcPr>
            <w:tcW w:w="6946" w:type="dxa"/>
            <w:tcBorders>
              <w:top w:val="single" w:sz="4" w:space="0" w:color="000000"/>
              <w:left w:val="single" w:sz="4" w:space="0" w:color="000000"/>
              <w:bottom w:val="single" w:sz="4" w:space="0" w:color="000000"/>
              <w:right w:val="single" w:sz="4" w:space="0" w:color="000000"/>
            </w:tcBorders>
          </w:tcPr>
          <w:p w14:paraId="155FD6CF" w14:textId="77777777" w:rsidR="00BE07A1" w:rsidRPr="00B244C8" w:rsidRDefault="00BE07A1" w:rsidP="00EC31F6">
            <w:pPr>
              <w:numPr>
                <w:ilvl w:val="0"/>
                <w:numId w:val="123"/>
              </w:numPr>
              <w:spacing w:line="240" w:lineRule="auto"/>
              <w:contextualSpacing/>
              <w:jc w:val="left"/>
              <w:rPr>
                <w:rFonts w:eastAsia="DejaVu Sans"/>
                <w:lang w:eastAsia="zh-CN" w:bidi="hi-IN"/>
              </w:rPr>
            </w:pPr>
            <w:r w:rsidRPr="00B244C8">
              <w:rPr>
                <w:rFonts w:eastAsia="DejaVu Sans"/>
                <w:lang w:eastAsia="zh-CN" w:bidi="hi-IN"/>
              </w:rPr>
              <w:t>Другие проблемы, не требующие срочного решения, связанные с некорректной работой окружения Оборудования.</w:t>
            </w:r>
          </w:p>
        </w:tc>
      </w:tr>
      <w:tr w:rsidR="00BE07A1" w:rsidRPr="00B244C8" w14:paraId="57B7AB6A" w14:textId="77777777" w:rsidTr="00EC31F6">
        <w:tc>
          <w:tcPr>
            <w:tcW w:w="2581" w:type="dxa"/>
            <w:tcBorders>
              <w:top w:val="single" w:sz="4" w:space="0" w:color="000000"/>
              <w:left w:val="single" w:sz="4" w:space="0" w:color="000000"/>
              <w:bottom w:val="single" w:sz="4" w:space="0" w:color="000000"/>
              <w:right w:val="single" w:sz="4" w:space="0" w:color="000000"/>
            </w:tcBorders>
          </w:tcPr>
          <w:p w14:paraId="2D13BFD0" w14:textId="77777777" w:rsidR="00BE07A1" w:rsidRPr="00B244C8" w:rsidRDefault="00BE07A1" w:rsidP="00EC31F6">
            <w:pPr>
              <w:widowControl w:val="0"/>
              <w:spacing w:line="240" w:lineRule="auto"/>
              <w:rPr>
                <w:rFonts w:eastAsia="DejaVu Sans"/>
                <w:lang w:eastAsia="zh-CN" w:bidi="hi-IN"/>
              </w:rPr>
            </w:pPr>
            <w:r w:rsidRPr="00B244C8">
              <w:rPr>
                <w:rFonts w:eastAsia="DejaVu Sans"/>
                <w:b/>
                <w:lang w:eastAsia="zh-CN" w:bidi="hi-IN"/>
              </w:rPr>
              <w:t>Низкий (</w:t>
            </w:r>
            <w:proofErr w:type="spellStart"/>
            <w:r w:rsidRPr="00B244C8">
              <w:rPr>
                <w:rFonts w:eastAsia="DejaVu Sans"/>
                <w:b/>
                <w:lang w:eastAsia="zh-CN" w:bidi="hi-IN"/>
              </w:rPr>
              <w:t>Cosmetic</w:t>
            </w:r>
            <w:proofErr w:type="spellEnd"/>
            <w:r w:rsidRPr="00B244C8">
              <w:rPr>
                <w:rFonts w:eastAsia="DejaVu Sans"/>
                <w:b/>
                <w:lang w:eastAsia="zh-CN" w:bidi="hi-IN"/>
              </w:rPr>
              <w:t>)</w:t>
            </w:r>
            <w:r w:rsidRPr="00B244C8">
              <w:rPr>
                <w:rFonts w:eastAsia="DejaVu Sans"/>
                <w:lang w:val="en-US" w:eastAsia="zh-CN" w:bidi="hi-IN"/>
              </w:rPr>
              <w:br/>
            </w:r>
            <w:r w:rsidRPr="00B244C8">
              <w:rPr>
                <w:rFonts w:eastAsia="DejaVu Sans"/>
                <w:lang w:eastAsia="zh-CN" w:bidi="hi-IN"/>
              </w:rPr>
              <w:t>(степень приоритета 4)</w:t>
            </w:r>
          </w:p>
        </w:tc>
        <w:tc>
          <w:tcPr>
            <w:tcW w:w="6946" w:type="dxa"/>
            <w:tcBorders>
              <w:top w:val="single" w:sz="4" w:space="0" w:color="000000"/>
              <w:left w:val="single" w:sz="4" w:space="0" w:color="000000"/>
              <w:bottom w:val="single" w:sz="4" w:space="0" w:color="000000"/>
              <w:right w:val="single" w:sz="4" w:space="0" w:color="000000"/>
            </w:tcBorders>
          </w:tcPr>
          <w:p w14:paraId="69B2476E" w14:textId="77777777" w:rsidR="00BE07A1" w:rsidRPr="00B244C8" w:rsidRDefault="00BE07A1" w:rsidP="00EC31F6">
            <w:pPr>
              <w:widowControl w:val="0"/>
              <w:numPr>
                <w:ilvl w:val="0"/>
                <w:numId w:val="122"/>
              </w:numPr>
              <w:spacing w:line="240" w:lineRule="auto"/>
              <w:rPr>
                <w:rFonts w:eastAsia="DejaVu Sans"/>
                <w:lang w:eastAsia="zh-CN" w:bidi="hi-IN"/>
              </w:rPr>
            </w:pPr>
            <w:r w:rsidRPr="00B244C8">
              <w:rPr>
                <w:rFonts w:eastAsia="DejaVu Sans"/>
                <w:lang w:eastAsia="zh-CN" w:bidi="hi-IN"/>
              </w:rPr>
              <w:t>Незначительные проблемы при выполнении администрирования и техобслуживания оборудования.</w:t>
            </w:r>
          </w:p>
          <w:p w14:paraId="776B41FD" w14:textId="77777777" w:rsidR="00BE07A1" w:rsidRPr="00B244C8" w:rsidRDefault="00BE07A1" w:rsidP="00EC31F6">
            <w:pPr>
              <w:widowControl w:val="0"/>
              <w:numPr>
                <w:ilvl w:val="0"/>
                <w:numId w:val="122"/>
              </w:numPr>
              <w:spacing w:line="240" w:lineRule="auto"/>
              <w:rPr>
                <w:rFonts w:eastAsia="DejaVu Sans"/>
                <w:lang w:eastAsia="zh-CN" w:bidi="hi-IN"/>
              </w:rPr>
            </w:pPr>
            <w:r w:rsidRPr="00B244C8">
              <w:rPr>
                <w:rFonts w:eastAsia="DejaVu Sans"/>
                <w:lang w:eastAsia="zh-CN" w:bidi="hi-IN"/>
              </w:rPr>
              <w:t>Различные виды внутренних ошибок, не оказывающих влияния на работу оборудования.</w:t>
            </w:r>
          </w:p>
          <w:p w14:paraId="68CF90DA" w14:textId="77777777" w:rsidR="00BE07A1" w:rsidRPr="00B244C8" w:rsidRDefault="00BE07A1" w:rsidP="00EC31F6">
            <w:pPr>
              <w:widowControl w:val="0"/>
              <w:numPr>
                <w:ilvl w:val="0"/>
                <w:numId w:val="122"/>
              </w:numPr>
              <w:spacing w:line="240" w:lineRule="auto"/>
              <w:rPr>
                <w:rFonts w:eastAsia="DejaVu Sans"/>
                <w:lang w:eastAsia="zh-CN" w:bidi="hi-IN"/>
              </w:rPr>
            </w:pPr>
            <w:r w:rsidRPr="00B244C8">
              <w:rPr>
                <w:rFonts w:eastAsia="DejaVu Sans"/>
                <w:lang w:eastAsia="zh-CN" w:bidi="hi-IN"/>
              </w:rPr>
              <w:t>Отсутствие документации или инструкций у Заказчика на отдельные функции и элементы оборудования станции.</w:t>
            </w:r>
          </w:p>
          <w:p w14:paraId="7DF4E477" w14:textId="77777777" w:rsidR="00BE07A1" w:rsidRPr="00B244C8" w:rsidRDefault="00BE07A1" w:rsidP="00EC31F6">
            <w:pPr>
              <w:widowControl w:val="0"/>
              <w:numPr>
                <w:ilvl w:val="0"/>
                <w:numId w:val="122"/>
              </w:numPr>
              <w:spacing w:line="240" w:lineRule="auto"/>
              <w:rPr>
                <w:rFonts w:eastAsia="DejaVu Sans"/>
                <w:lang w:eastAsia="zh-CN" w:bidi="hi-IN"/>
              </w:rPr>
            </w:pPr>
            <w:r w:rsidRPr="00B244C8">
              <w:rPr>
                <w:rFonts w:eastAsia="DejaVu Sans"/>
                <w:lang w:eastAsia="zh-CN" w:bidi="hi-IN"/>
              </w:rPr>
              <w:lastRenderedPageBreak/>
              <w:t>Редко возникающие проблемы, не влияющие на трафик и тарификацию.</w:t>
            </w:r>
          </w:p>
          <w:p w14:paraId="36EDB14D" w14:textId="77777777" w:rsidR="00BE07A1" w:rsidRPr="00B244C8" w:rsidRDefault="00BE07A1" w:rsidP="00EC31F6">
            <w:pPr>
              <w:widowControl w:val="0"/>
              <w:numPr>
                <w:ilvl w:val="0"/>
                <w:numId w:val="122"/>
              </w:numPr>
              <w:spacing w:line="240" w:lineRule="auto"/>
              <w:rPr>
                <w:rFonts w:eastAsia="DejaVu Sans"/>
                <w:lang w:eastAsia="zh-CN" w:bidi="hi-IN"/>
              </w:rPr>
            </w:pPr>
            <w:r w:rsidRPr="00B244C8">
              <w:rPr>
                <w:rFonts w:eastAsia="DejaVu Sans"/>
                <w:lang w:eastAsia="zh-CN" w:bidi="hi-IN"/>
              </w:rPr>
              <w:t>Некорректная работа функций оборудования, не оговоренных в документации на оборудование.</w:t>
            </w:r>
          </w:p>
        </w:tc>
      </w:tr>
    </w:tbl>
    <w:p w14:paraId="3C37F68C" w14:textId="77777777" w:rsidR="00BE07A1" w:rsidRPr="00B244C8" w:rsidRDefault="00BE07A1" w:rsidP="00BE07A1">
      <w:pPr>
        <w:keepNext/>
        <w:widowControl w:val="0"/>
        <w:spacing w:line="240" w:lineRule="auto"/>
        <w:jc w:val="center"/>
        <w:rPr>
          <w:lang w:bidi="en-US"/>
        </w:rPr>
      </w:pPr>
    </w:p>
    <w:p w14:paraId="49FA280F" w14:textId="77777777" w:rsidR="00BE07A1" w:rsidRPr="00B244C8" w:rsidRDefault="00BE07A1" w:rsidP="00BE07A1">
      <w:pPr>
        <w:keepNext/>
        <w:widowControl w:val="0"/>
        <w:numPr>
          <w:ilvl w:val="0"/>
          <w:numId w:val="109"/>
        </w:numPr>
        <w:spacing w:line="240" w:lineRule="auto"/>
        <w:jc w:val="right"/>
        <w:rPr>
          <w:lang w:bidi="en-US"/>
        </w:rPr>
      </w:pPr>
      <w:r w:rsidRPr="00B244C8">
        <w:rPr>
          <w:lang w:bidi="en-US"/>
        </w:rPr>
        <w:t>Сроки предоставления услуг по уровням приоритетности</w:t>
      </w:r>
    </w:p>
    <w:tbl>
      <w:tblPr>
        <w:tblW w:w="5000" w:type="pct"/>
        <w:tblCellMar>
          <w:left w:w="10" w:type="dxa"/>
          <w:right w:w="10" w:type="dxa"/>
        </w:tblCellMar>
        <w:tblLook w:val="04A0" w:firstRow="1" w:lastRow="0" w:firstColumn="1" w:lastColumn="0" w:noHBand="0" w:noVBand="1"/>
      </w:tblPr>
      <w:tblGrid>
        <w:gridCol w:w="1710"/>
        <w:gridCol w:w="1883"/>
        <w:gridCol w:w="1358"/>
        <w:gridCol w:w="1474"/>
        <w:gridCol w:w="1292"/>
        <w:gridCol w:w="1628"/>
      </w:tblGrid>
      <w:tr w:rsidR="00BE07A1" w:rsidRPr="00B244C8" w14:paraId="58DF37B5" w14:textId="77777777" w:rsidTr="00EC31F6">
        <w:trPr>
          <w:trHeight w:val="735"/>
        </w:trPr>
        <w:tc>
          <w:tcPr>
            <w:tcW w:w="8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FA111" w14:textId="77777777" w:rsidR="00BE07A1" w:rsidRPr="00B244C8" w:rsidRDefault="00BE07A1" w:rsidP="00EC31F6">
            <w:pPr>
              <w:widowControl w:val="0"/>
              <w:suppressAutoHyphens/>
              <w:autoSpaceDN w:val="0"/>
              <w:spacing w:after="60" w:line="240" w:lineRule="auto"/>
              <w:ind w:left="-106" w:right="-108"/>
              <w:jc w:val="center"/>
              <w:rPr>
                <w:rFonts w:eastAsia="Calibri"/>
                <w:kern w:val="3"/>
                <w:sz w:val="22"/>
              </w:rPr>
            </w:pPr>
            <w:r w:rsidRPr="00B244C8">
              <w:rPr>
                <w:rFonts w:eastAsia="Calibri"/>
                <w:b/>
                <w:color w:val="000000"/>
                <w:kern w:val="3"/>
                <w:sz w:val="22"/>
              </w:rPr>
              <w:t>Классификация Проблем /</w:t>
            </w:r>
          </w:p>
          <w:p w14:paraId="4A32C5F1" w14:textId="77777777" w:rsidR="00BE07A1" w:rsidRPr="00B244C8" w:rsidRDefault="00BE07A1" w:rsidP="00EC31F6">
            <w:pPr>
              <w:widowControl w:val="0"/>
              <w:suppressAutoHyphens/>
              <w:autoSpaceDN w:val="0"/>
              <w:spacing w:after="60" w:line="240" w:lineRule="auto"/>
              <w:ind w:left="-252" w:right="-215"/>
              <w:jc w:val="center"/>
              <w:rPr>
                <w:rFonts w:eastAsia="Calibri"/>
                <w:kern w:val="3"/>
                <w:sz w:val="22"/>
              </w:rPr>
            </w:pPr>
            <w:r w:rsidRPr="00B244C8">
              <w:rPr>
                <w:rFonts w:eastAsia="Calibri"/>
                <w:b/>
                <w:color w:val="000000"/>
                <w:kern w:val="3"/>
                <w:sz w:val="22"/>
              </w:rPr>
              <w:t>Обращений</w:t>
            </w:r>
          </w:p>
        </w:tc>
        <w:tc>
          <w:tcPr>
            <w:tcW w:w="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944E" w14:textId="77777777" w:rsidR="00BE07A1" w:rsidRPr="00B244C8" w:rsidRDefault="00BE07A1" w:rsidP="00EC31F6">
            <w:pPr>
              <w:widowControl w:val="0"/>
              <w:suppressAutoHyphens/>
              <w:autoSpaceDN w:val="0"/>
              <w:spacing w:after="200" w:line="240" w:lineRule="auto"/>
              <w:ind w:right="-96"/>
              <w:jc w:val="center"/>
              <w:rPr>
                <w:rFonts w:eastAsia="Calibri"/>
                <w:kern w:val="3"/>
                <w:sz w:val="22"/>
              </w:rPr>
            </w:pPr>
            <w:r w:rsidRPr="00B244C8">
              <w:rPr>
                <w:rFonts w:eastAsia="Calibri"/>
                <w:b/>
                <w:color w:val="000000"/>
                <w:kern w:val="3"/>
                <w:sz w:val="22"/>
              </w:rPr>
              <w:t>Обслуживание предоставляется</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6416F"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b/>
                <w:color w:val="000000"/>
                <w:kern w:val="3"/>
                <w:sz w:val="22"/>
              </w:rPr>
              <w:t>Реакция на обращение, не более</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93C01" w14:textId="77777777" w:rsidR="00BE07A1" w:rsidRPr="00B244C8" w:rsidRDefault="00BE07A1" w:rsidP="00EC31F6">
            <w:pPr>
              <w:widowControl w:val="0"/>
              <w:suppressAutoHyphens/>
              <w:autoSpaceDN w:val="0"/>
              <w:spacing w:after="200" w:line="240" w:lineRule="auto"/>
              <w:ind w:left="-129" w:right="-124"/>
              <w:jc w:val="center"/>
              <w:rPr>
                <w:rFonts w:eastAsia="Calibri"/>
                <w:kern w:val="3"/>
                <w:sz w:val="22"/>
              </w:rPr>
            </w:pPr>
            <w:r w:rsidRPr="00B244C8">
              <w:rPr>
                <w:rFonts w:eastAsia="Calibri"/>
                <w:b/>
                <w:color w:val="000000"/>
                <w:kern w:val="3"/>
                <w:sz w:val="22"/>
              </w:rPr>
              <w:t>Ответ на тех. вопросы, не более</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D5CB" w14:textId="77777777" w:rsidR="00BE07A1" w:rsidRPr="00B244C8" w:rsidRDefault="00BE07A1" w:rsidP="00EC31F6">
            <w:pPr>
              <w:widowControl w:val="0"/>
              <w:suppressAutoHyphens/>
              <w:autoSpaceDN w:val="0"/>
              <w:spacing w:after="200" w:line="240" w:lineRule="auto"/>
              <w:ind w:right="-107"/>
              <w:jc w:val="center"/>
              <w:rPr>
                <w:rFonts w:eastAsia="Calibri"/>
                <w:kern w:val="3"/>
                <w:sz w:val="22"/>
              </w:rPr>
            </w:pPr>
            <w:r w:rsidRPr="00B244C8">
              <w:rPr>
                <w:rFonts w:eastAsia="Calibri"/>
                <w:b/>
                <w:color w:val="000000"/>
                <w:kern w:val="3"/>
                <w:sz w:val="22"/>
              </w:rPr>
              <w:t>Временное решение, не более</w:t>
            </w:r>
          </w:p>
        </w:tc>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9A803"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b/>
                <w:color w:val="000000"/>
                <w:kern w:val="3"/>
                <w:sz w:val="22"/>
              </w:rPr>
              <w:t>Время решения проблемы, не более</w:t>
            </w:r>
          </w:p>
        </w:tc>
      </w:tr>
      <w:tr w:rsidR="00BE07A1" w:rsidRPr="00B244C8" w14:paraId="0BC9667E" w14:textId="77777777" w:rsidTr="00EC31F6">
        <w:tc>
          <w:tcPr>
            <w:tcW w:w="8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8F293" w14:textId="77777777" w:rsidR="00BE07A1" w:rsidRPr="00B244C8" w:rsidRDefault="00BE07A1" w:rsidP="00EC31F6">
            <w:pPr>
              <w:widowControl w:val="0"/>
              <w:suppressAutoHyphens/>
              <w:autoSpaceDN w:val="0"/>
              <w:spacing w:after="60" w:line="240" w:lineRule="auto"/>
              <w:jc w:val="center"/>
              <w:rPr>
                <w:rFonts w:eastAsia="Calibri"/>
                <w:kern w:val="3"/>
                <w:sz w:val="22"/>
              </w:rPr>
            </w:pPr>
            <w:r w:rsidRPr="00B244C8">
              <w:rPr>
                <w:rFonts w:eastAsia="Calibri"/>
                <w:color w:val="000000"/>
                <w:kern w:val="3"/>
                <w:sz w:val="22"/>
              </w:rPr>
              <w:t xml:space="preserve">Критичный / </w:t>
            </w:r>
            <w:proofErr w:type="spellStart"/>
            <w:r w:rsidRPr="00B244C8">
              <w:rPr>
                <w:rFonts w:eastAsia="Calibri"/>
                <w:b/>
                <w:color w:val="000000"/>
                <w:kern w:val="3"/>
                <w:sz w:val="22"/>
              </w:rPr>
              <w:t>Сritical</w:t>
            </w:r>
            <w:proofErr w:type="spellEnd"/>
          </w:p>
        </w:tc>
        <w:tc>
          <w:tcPr>
            <w:tcW w:w="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EB764"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24 часа в сутки,</w:t>
            </w:r>
          </w:p>
          <w:p w14:paraId="323E1D78" w14:textId="77777777" w:rsidR="00BE07A1" w:rsidRPr="00B244C8" w:rsidRDefault="00BE07A1" w:rsidP="00EC31F6">
            <w:pPr>
              <w:widowControl w:val="0"/>
              <w:suppressAutoHyphens/>
              <w:autoSpaceDN w:val="0"/>
              <w:spacing w:after="200" w:line="240" w:lineRule="auto"/>
              <w:ind w:right="-144"/>
              <w:jc w:val="center"/>
              <w:rPr>
                <w:rFonts w:eastAsia="Calibri"/>
                <w:kern w:val="3"/>
                <w:sz w:val="22"/>
              </w:rPr>
            </w:pPr>
            <w:r w:rsidRPr="00B244C8">
              <w:rPr>
                <w:rFonts w:eastAsia="Calibri"/>
                <w:color w:val="000000"/>
                <w:kern w:val="3"/>
                <w:sz w:val="22"/>
              </w:rPr>
              <w:t>7 дней в неделю</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D4988"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60 минут</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AB514"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2 часов</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1B5D5"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8 часов</w:t>
            </w:r>
          </w:p>
        </w:tc>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95FB4" w14:textId="77777777" w:rsidR="00BE07A1" w:rsidRPr="00B244C8" w:rsidRDefault="00BE07A1" w:rsidP="00EC31F6">
            <w:pPr>
              <w:widowControl w:val="0"/>
              <w:suppressAutoHyphens/>
              <w:autoSpaceDN w:val="0"/>
              <w:spacing w:after="200" w:line="240" w:lineRule="auto"/>
              <w:ind w:left="-171" w:right="-107" w:firstLine="142"/>
              <w:jc w:val="center"/>
              <w:rPr>
                <w:rFonts w:eastAsia="Calibri"/>
                <w:kern w:val="3"/>
                <w:sz w:val="22"/>
              </w:rPr>
            </w:pPr>
            <w:r w:rsidRPr="00B244C8">
              <w:rPr>
                <w:rFonts w:eastAsia="Calibri"/>
                <w:color w:val="000000"/>
                <w:kern w:val="3"/>
                <w:sz w:val="22"/>
              </w:rPr>
              <w:t xml:space="preserve">24 часа в рабочие дни; </w:t>
            </w:r>
            <w:r w:rsidRPr="00B244C8">
              <w:rPr>
                <w:rFonts w:eastAsia="Calibri"/>
                <w:color w:val="000000"/>
                <w:kern w:val="3"/>
                <w:sz w:val="22"/>
              </w:rPr>
              <w:br/>
              <w:t>72 часа в нерабочие / праздничные дни</w:t>
            </w:r>
          </w:p>
        </w:tc>
      </w:tr>
      <w:tr w:rsidR="00BE07A1" w:rsidRPr="00B244C8" w14:paraId="7EAD91A8" w14:textId="77777777" w:rsidTr="00EC31F6">
        <w:tc>
          <w:tcPr>
            <w:tcW w:w="8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DAB0B" w14:textId="77777777" w:rsidR="00BE07A1" w:rsidRPr="00B244C8" w:rsidRDefault="00BE07A1" w:rsidP="00EC31F6">
            <w:pPr>
              <w:widowControl w:val="0"/>
              <w:suppressAutoHyphens/>
              <w:autoSpaceDN w:val="0"/>
              <w:spacing w:after="60" w:line="240" w:lineRule="auto"/>
              <w:jc w:val="center"/>
              <w:rPr>
                <w:rFonts w:eastAsia="Calibri"/>
                <w:kern w:val="3"/>
                <w:sz w:val="22"/>
              </w:rPr>
            </w:pPr>
            <w:r w:rsidRPr="00B244C8">
              <w:rPr>
                <w:rFonts w:eastAsia="Calibri"/>
                <w:color w:val="000000"/>
                <w:kern w:val="3"/>
                <w:sz w:val="22"/>
              </w:rPr>
              <w:t xml:space="preserve">Срочный / </w:t>
            </w:r>
            <w:proofErr w:type="spellStart"/>
            <w:r w:rsidRPr="00B244C8">
              <w:rPr>
                <w:rFonts w:eastAsia="Calibri"/>
                <w:b/>
                <w:color w:val="000000"/>
                <w:kern w:val="3"/>
                <w:sz w:val="22"/>
              </w:rPr>
              <w:t>Important</w:t>
            </w:r>
            <w:proofErr w:type="spellEnd"/>
          </w:p>
        </w:tc>
        <w:tc>
          <w:tcPr>
            <w:tcW w:w="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79279"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24 часа в сутки,</w:t>
            </w:r>
          </w:p>
          <w:p w14:paraId="7ECAFEC0"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7 дней в неделю</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C00F0"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2 часов</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CD453"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1 дня</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A4587"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1 дня</w:t>
            </w:r>
          </w:p>
        </w:tc>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A0990"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3 дней</w:t>
            </w:r>
          </w:p>
        </w:tc>
      </w:tr>
      <w:tr w:rsidR="00BE07A1" w:rsidRPr="00B244C8" w14:paraId="63003AF5" w14:textId="77777777" w:rsidTr="00EC31F6">
        <w:tc>
          <w:tcPr>
            <w:tcW w:w="8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9CAA6" w14:textId="77777777" w:rsidR="00BE07A1" w:rsidRPr="00B244C8" w:rsidRDefault="00BE07A1" w:rsidP="00EC31F6">
            <w:pPr>
              <w:widowControl w:val="0"/>
              <w:suppressAutoHyphens/>
              <w:autoSpaceDN w:val="0"/>
              <w:spacing w:after="60" w:line="240" w:lineRule="auto"/>
              <w:ind w:right="-96"/>
              <w:jc w:val="center"/>
              <w:rPr>
                <w:rFonts w:eastAsia="Calibri"/>
                <w:kern w:val="3"/>
                <w:sz w:val="22"/>
              </w:rPr>
            </w:pPr>
            <w:r w:rsidRPr="00B244C8">
              <w:rPr>
                <w:rFonts w:eastAsia="Calibri"/>
                <w:color w:val="000000"/>
                <w:kern w:val="3"/>
                <w:sz w:val="22"/>
              </w:rPr>
              <w:t xml:space="preserve">Стандартный / </w:t>
            </w:r>
            <w:proofErr w:type="spellStart"/>
            <w:r w:rsidRPr="00B244C8">
              <w:rPr>
                <w:rFonts w:eastAsia="Calibri"/>
                <w:b/>
                <w:color w:val="000000"/>
                <w:kern w:val="3"/>
                <w:sz w:val="22"/>
              </w:rPr>
              <w:t>Basic</w:t>
            </w:r>
            <w:proofErr w:type="spellEnd"/>
          </w:p>
        </w:tc>
        <w:tc>
          <w:tcPr>
            <w:tcW w:w="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01C71"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в рабочие дни</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0899"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1 дня</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69E7C"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3 дней</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AF121"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3 дней</w:t>
            </w:r>
          </w:p>
        </w:tc>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18961"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30 дней</w:t>
            </w:r>
          </w:p>
        </w:tc>
      </w:tr>
      <w:tr w:rsidR="00BE07A1" w:rsidRPr="00B244C8" w14:paraId="21D77BB2" w14:textId="77777777" w:rsidTr="00EC31F6">
        <w:tc>
          <w:tcPr>
            <w:tcW w:w="87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2B86D" w14:textId="77777777" w:rsidR="00BE07A1" w:rsidRPr="00B244C8" w:rsidRDefault="00BE07A1" w:rsidP="00EC31F6">
            <w:pPr>
              <w:widowControl w:val="0"/>
              <w:suppressAutoHyphens/>
              <w:autoSpaceDN w:val="0"/>
              <w:spacing w:after="60" w:line="240" w:lineRule="auto"/>
              <w:jc w:val="center"/>
              <w:rPr>
                <w:rFonts w:eastAsia="Calibri"/>
                <w:kern w:val="3"/>
                <w:sz w:val="22"/>
              </w:rPr>
            </w:pPr>
            <w:r w:rsidRPr="00B244C8">
              <w:rPr>
                <w:rFonts w:eastAsia="Calibri"/>
                <w:color w:val="000000"/>
                <w:kern w:val="3"/>
                <w:sz w:val="22"/>
              </w:rPr>
              <w:t xml:space="preserve">Низкий / </w:t>
            </w:r>
            <w:proofErr w:type="spellStart"/>
            <w:r w:rsidRPr="00B244C8">
              <w:rPr>
                <w:rFonts w:eastAsia="Calibri"/>
                <w:b/>
                <w:color w:val="000000"/>
                <w:kern w:val="3"/>
                <w:sz w:val="22"/>
              </w:rPr>
              <w:t>Cosmetic</w:t>
            </w:r>
            <w:proofErr w:type="spellEnd"/>
          </w:p>
        </w:tc>
        <w:tc>
          <w:tcPr>
            <w:tcW w:w="95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E4E6"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в рабочие дни</w:t>
            </w:r>
          </w:p>
        </w:tc>
        <w:tc>
          <w:tcPr>
            <w:tcW w:w="7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F00FB"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1 дня</w:t>
            </w:r>
          </w:p>
        </w:tc>
        <w:tc>
          <w:tcPr>
            <w:tcW w:w="85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56436"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2 недель</w:t>
            </w:r>
          </w:p>
        </w:tc>
        <w:tc>
          <w:tcPr>
            <w:tcW w:w="6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27350"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30 дней</w:t>
            </w:r>
          </w:p>
        </w:tc>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E9C1B" w14:textId="77777777" w:rsidR="00BE07A1" w:rsidRPr="00B244C8" w:rsidRDefault="00BE07A1" w:rsidP="00EC31F6">
            <w:pPr>
              <w:widowControl w:val="0"/>
              <w:suppressAutoHyphens/>
              <w:autoSpaceDN w:val="0"/>
              <w:spacing w:after="200" w:line="240" w:lineRule="auto"/>
              <w:jc w:val="center"/>
              <w:rPr>
                <w:rFonts w:eastAsia="Calibri"/>
                <w:kern w:val="3"/>
                <w:sz w:val="22"/>
              </w:rPr>
            </w:pPr>
            <w:r w:rsidRPr="00B244C8">
              <w:rPr>
                <w:rFonts w:eastAsia="Calibri"/>
                <w:color w:val="000000"/>
                <w:kern w:val="3"/>
                <w:sz w:val="22"/>
              </w:rPr>
              <w:t>90 дней</w:t>
            </w:r>
          </w:p>
        </w:tc>
      </w:tr>
    </w:tbl>
    <w:p w14:paraId="62B124DE" w14:textId="77777777" w:rsidR="00BE07A1" w:rsidRPr="00B244C8" w:rsidRDefault="00BE07A1" w:rsidP="00BE07A1">
      <w:pPr>
        <w:keepNext/>
        <w:widowControl w:val="0"/>
        <w:spacing w:line="240" w:lineRule="auto"/>
        <w:jc w:val="right"/>
        <w:rPr>
          <w:lang w:bidi="en-US"/>
        </w:rPr>
      </w:pPr>
    </w:p>
    <w:p w14:paraId="40E0443F" w14:textId="77777777" w:rsidR="00BE07A1" w:rsidRPr="00B244C8" w:rsidRDefault="00BE07A1" w:rsidP="00BE07A1">
      <w:pPr>
        <w:keepNext/>
        <w:widowControl w:val="0"/>
        <w:numPr>
          <w:ilvl w:val="0"/>
          <w:numId w:val="109"/>
        </w:numPr>
        <w:spacing w:line="240" w:lineRule="auto"/>
        <w:jc w:val="right"/>
        <w:rPr>
          <w:lang w:bidi="en-US"/>
        </w:rPr>
      </w:pPr>
      <w:r w:rsidRPr="00B244C8">
        <w:rPr>
          <w:lang w:bidi="en-US"/>
        </w:rPr>
        <w:t>Сроки предоставления услуг аварийных ситуаций</w:t>
      </w:r>
    </w:p>
    <w:tbl>
      <w:tblPr>
        <w:tblW w:w="5000" w:type="pct"/>
        <w:tblLook w:val="04A0" w:firstRow="1" w:lastRow="0" w:firstColumn="1" w:lastColumn="0" w:noHBand="0" w:noVBand="1"/>
      </w:tblPr>
      <w:tblGrid>
        <w:gridCol w:w="5237"/>
        <w:gridCol w:w="4101"/>
        <w:gridCol w:w="7"/>
      </w:tblGrid>
      <w:tr w:rsidR="00BE07A1" w:rsidRPr="00B244C8" w14:paraId="7E95821A" w14:textId="77777777" w:rsidTr="00EC31F6">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A6F86E" w14:textId="77777777" w:rsidR="00BE07A1" w:rsidRPr="00B244C8" w:rsidRDefault="00BE07A1" w:rsidP="00EC31F6">
            <w:pPr>
              <w:widowControl w:val="0"/>
              <w:spacing w:line="240" w:lineRule="auto"/>
              <w:rPr>
                <w:rFonts w:eastAsia="DejaVu Sans"/>
                <w:b/>
                <w:lang w:eastAsia="zh-CN" w:bidi="hi-IN"/>
              </w:rPr>
            </w:pPr>
            <w:r w:rsidRPr="00B244C8">
              <w:rPr>
                <w:rFonts w:eastAsia="DejaVu Sans"/>
                <w:b/>
                <w:lang w:eastAsia="zh-CN" w:bidi="hi-IN"/>
              </w:rPr>
              <w:t>Обслуживание аварийных ситуаций* осуществляется 24 часа в сутки, 365 дней в году (время указано с момента регистрации обращения)</w:t>
            </w:r>
          </w:p>
        </w:tc>
      </w:tr>
      <w:tr w:rsidR="00BE07A1" w:rsidRPr="00B244C8" w14:paraId="68C3755A" w14:textId="77777777" w:rsidTr="00EC31F6">
        <w:trPr>
          <w:gridAfter w:val="1"/>
          <w:wAfter w:w="4" w:type="pct"/>
        </w:trPr>
        <w:tc>
          <w:tcPr>
            <w:tcW w:w="2802" w:type="pct"/>
            <w:tcBorders>
              <w:top w:val="single" w:sz="4" w:space="0" w:color="000000"/>
              <w:left w:val="single" w:sz="4" w:space="0" w:color="000000"/>
              <w:bottom w:val="single" w:sz="4" w:space="0" w:color="000000"/>
              <w:right w:val="single" w:sz="4" w:space="0" w:color="000000"/>
            </w:tcBorders>
            <w:shd w:val="clear" w:color="auto" w:fill="auto"/>
          </w:tcPr>
          <w:p w14:paraId="48AD203F" w14:textId="77777777" w:rsidR="00BE07A1" w:rsidRPr="00B244C8" w:rsidRDefault="00BE07A1" w:rsidP="00EC31F6">
            <w:pPr>
              <w:widowControl w:val="0"/>
              <w:numPr>
                <w:ilvl w:val="0"/>
                <w:numId w:val="130"/>
              </w:numPr>
              <w:tabs>
                <w:tab w:val="left" w:pos="360"/>
              </w:tabs>
              <w:spacing w:line="240" w:lineRule="auto"/>
              <w:rPr>
                <w:rFonts w:eastAsia="Arial Unicode MS"/>
                <w:lang w:eastAsia="zh-CN"/>
              </w:rPr>
            </w:pPr>
            <w:r w:rsidRPr="00B244C8">
              <w:rPr>
                <w:rFonts w:eastAsia="Arial Unicode MS"/>
                <w:lang w:eastAsia="zh-CN"/>
              </w:rPr>
              <w:t>Поддержка по запросу**</w:t>
            </w:r>
          </w:p>
          <w:p w14:paraId="34BAF405" w14:textId="77777777" w:rsidR="00BE07A1" w:rsidRPr="00B244C8" w:rsidRDefault="00BE07A1" w:rsidP="00EC31F6">
            <w:pPr>
              <w:widowControl w:val="0"/>
              <w:tabs>
                <w:tab w:val="left" w:pos="360"/>
              </w:tabs>
              <w:spacing w:line="240" w:lineRule="auto"/>
              <w:rPr>
                <w:rFonts w:eastAsia="Arial Unicode MS"/>
                <w:lang w:eastAsia="zh-CN"/>
              </w:rPr>
            </w:pPr>
            <w:r w:rsidRPr="00B244C8">
              <w:rPr>
                <w:rFonts w:eastAsia="Arial Unicode MS"/>
                <w:lang w:eastAsia="zh-CN"/>
              </w:rPr>
              <w:t>Предоставляется</w:t>
            </w:r>
          </w:p>
        </w:tc>
        <w:tc>
          <w:tcPr>
            <w:tcW w:w="2194" w:type="pct"/>
            <w:tcBorders>
              <w:top w:val="single" w:sz="4" w:space="0" w:color="000000"/>
              <w:left w:val="single" w:sz="4" w:space="0" w:color="000000"/>
              <w:bottom w:val="single" w:sz="4" w:space="0" w:color="000000"/>
              <w:right w:val="single" w:sz="4" w:space="0" w:color="000000"/>
            </w:tcBorders>
            <w:shd w:val="clear" w:color="auto" w:fill="auto"/>
          </w:tcPr>
          <w:p w14:paraId="03302336" w14:textId="77777777" w:rsidR="00BE07A1" w:rsidRPr="00B244C8" w:rsidRDefault="00BE07A1" w:rsidP="00EC31F6">
            <w:pPr>
              <w:widowControl w:val="0"/>
              <w:spacing w:line="240" w:lineRule="auto"/>
              <w:rPr>
                <w:rFonts w:eastAsia="DejaVu Sans"/>
                <w:lang w:eastAsia="zh-CN" w:bidi="hi-IN"/>
              </w:rPr>
            </w:pPr>
            <w:r w:rsidRPr="00B244C8">
              <w:rPr>
                <w:rFonts w:eastAsia="Arial Unicode MS"/>
                <w:lang w:eastAsia="zh-CN"/>
              </w:rPr>
              <w:t>В течение обычного рабочего местного времени Исполнителя</w:t>
            </w:r>
          </w:p>
        </w:tc>
      </w:tr>
      <w:tr w:rsidR="00BE07A1" w:rsidRPr="00B244C8" w14:paraId="37EB23FF" w14:textId="77777777" w:rsidTr="00EC31F6">
        <w:trPr>
          <w:gridAfter w:val="1"/>
          <w:wAfter w:w="4" w:type="pct"/>
        </w:trPr>
        <w:tc>
          <w:tcPr>
            <w:tcW w:w="2802" w:type="pct"/>
            <w:tcBorders>
              <w:top w:val="single" w:sz="4" w:space="0" w:color="000000"/>
              <w:left w:val="single" w:sz="4" w:space="0" w:color="000000"/>
              <w:bottom w:val="single" w:sz="4" w:space="0" w:color="000000"/>
              <w:right w:val="single" w:sz="4" w:space="0" w:color="000000"/>
            </w:tcBorders>
            <w:shd w:val="clear" w:color="auto" w:fill="auto"/>
          </w:tcPr>
          <w:p w14:paraId="2D79FA61" w14:textId="77777777" w:rsidR="00BE07A1" w:rsidRPr="00B244C8" w:rsidRDefault="00BE07A1" w:rsidP="00EC31F6">
            <w:pPr>
              <w:widowControl w:val="0"/>
              <w:numPr>
                <w:ilvl w:val="0"/>
                <w:numId w:val="130"/>
              </w:numPr>
              <w:tabs>
                <w:tab w:val="left" w:pos="360"/>
              </w:tabs>
              <w:spacing w:line="240" w:lineRule="auto"/>
              <w:rPr>
                <w:rFonts w:eastAsia="Arial Unicode MS"/>
                <w:bCs/>
                <w:lang w:eastAsia="zh-CN"/>
              </w:rPr>
            </w:pPr>
            <w:r w:rsidRPr="00B244C8">
              <w:rPr>
                <w:bCs/>
              </w:rPr>
              <w:t>Актуализация программного обеспечения</w:t>
            </w:r>
            <w:r w:rsidRPr="00B244C8">
              <w:rPr>
                <w:rFonts w:eastAsia="Arial Unicode MS"/>
                <w:bCs/>
                <w:lang w:eastAsia="zh-CN"/>
              </w:rPr>
              <w:t xml:space="preserve"> **</w:t>
            </w:r>
          </w:p>
          <w:p w14:paraId="3B872F4F" w14:textId="77777777" w:rsidR="00BE07A1" w:rsidRPr="00B244C8" w:rsidRDefault="00BE07A1" w:rsidP="00EC31F6">
            <w:pPr>
              <w:widowControl w:val="0"/>
              <w:tabs>
                <w:tab w:val="left" w:pos="360"/>
              </w:tabs>
              <w:spacing w:line="240" w:lineRule="auto"/>
              <w:rPr>
                <w:rFonts w:eastAsia="Arial Unicode MS"/>
                <w:bCs/>
                <w:lang w:eastAsia="zh-CN"/>
              </w:rPr>
            </w:pPr>
            <w:r w:rsidRPr="00B244C8">
              <w:rPr>
                <w:rFonts w:eastAsia="Arial Unicode MS"/>
                <w:bCs/>
                <w:lang w:eastAsia="zh-CN"/>
              </w:rPr>
              <w:t>Поставка пакетов актуализации программного обеспечения в рамках поставленной версии</w:t>
            </w:r>
          </w:p>
        </w:tc>
        <w:tc>
          <w:tcPr>
            <w:tcW w:w="2194" w:type="pct"/>
            <w:tcBorders>
              <w:top w:val="single" w:sz="4" w:space="0" w:color="000000"/>
              <w:left w:val="single" w:sz="4" w:space="0" w:color="000000"/>
              <w:bottom w:val="single" w:sz="4" w:space="0" w:color="000000"/>
              <w:right w:val="single" w:sz="4" w:space="0" w:color="000000"/>
            </w:tcBorders>
            <w:shd w:val="clear" w:color="auto" w:fill="auto"/>
          </w:tcPr>
          <w:p w14:paraId="4C2EBBE5" w14:textId="77777777" w:rsidR="00BE07A1" w:rsidRPr="00B244C8" w:rsidRDefault="00BE07A1" w:rsidP="00EC31F6">
            <w:pPr>
              <w:widowControl w:val="0"/>
              <w:spacing w:line="240" w:lineRule="auto"/>
              <w:rPr>
                <w:rFonts w:eastAsia="DejaVu Sans"/>
                <w:lang w:eastAsia="zh-CN" w:bidi="hi-IN"/>
              </w:rPr>
            </w:pPr>
            <w:r w:rsidRPr="00B244C8">
              <w:rPr>
                <w:rFonts w:eastAsia="Arial Unicode MS"/>
                <w:lang w:eastAsia="zh-CN"/>
              </w:rPr>
              <w:t>По мере необходимости</w:t>
            </w:r>
          </w:p>
        </w:tc>
      </w:tr>
      <w:tr w:rsidR="00BE07A1" w:rsidRPr="00B244C8" w14:paraId="554DAB4E" w14:textId="77777777" w:rsidTr="00EC31F6">
        <w:trPr>
          <w:gridAfter w:val="1"/>
          <w:wAfter w:w="4" w:type="pct"/>
        </w:trPr>
        <w:tc>
          <w:tcPr>
            <w:tcW w:w="2802" w:type="pct"/>
            <w:tcBorders>
              <w:top w:val="single" w:sz="4" w:space="0" w:color="000000"/>
              <w:left w:val="single" w:sz="4" w:space="0" w:color="000000"/>
              <w:bottom w:val="single" w:sz="4" w:space="0" w:color="000000"/>
              <w:right w:val="single" w:sz="4" w:space="0" w:color="000000"/>
            </w:tcBorders>
            <w:shd w:val="clear" w:color="auto" w:fill="auto"/>
          </w:tcPr>
          <w:p w14:paraId="52D0C560" w14:textId="77777777" w:rsidR="00BE07A1" w:rsidRPr="00B244C8" w:rsidRDefault="00BE07A1" w:rsidP="00EC31F6">
            <w:pPr>
              <w:widowControl w:val="0"/>
              <w:numPr>
                <w:ilvl w:val="0"/>
                <w:numId w:val="130"/>
              </w:numPr>
              <w:tabs>
                <w:tab w:val="left" w:pos="360"/>
              </w:tabs>
              <w:spacing w:line="240" w:lineRule="auto"/>
              <w:rPr>
                <w:bCs/>
              </w:rPr>
            </w:pPr>
            <w:r w:rsidRPr="00B244C8">
              <w:rPr>
                <w:bCs/>
              </w:rPr>
              <w:t>Замена вышедшего из строя оборудования</w:t>
            </w:r>
          </w:p>
          <w:p w14:paraId="2E30E89D" w14:textId="77777777" w:rsidR="00BE07A1" w:rsidRPr="00B244C8" w:rsidRDefault="00BE07A1" w:rsidP="00EC31F6">
            <w:pPr>
              <w:widowControl w:val="0"/>
              <w:tabs>
                <w:tab w:val="left" w:pos="360"/>
              </w:tabs>
              <w:spacing w:line="240" w:lineRule="auto"/>
              <w:rPr>
                <w:bCs/>
              </w:rPr>
            </w:pPr>
            <w:r w:rsidRPr="00B244C8">
              <w:rPr>
                <w:bCs/>
              </w:rPr>
              <w:t>Устранение неисправности на оборудовании в период действия договора</w:t>
            </w:r>
          </w:p>
        </w:tc>
        <w:tc>
          <w:tcPr>
            <w:tcW w:w="2194" w:type="pct"/>
            <w:tcBorders>
              <w:top w:val="single" w:sz="4" w:space="0" w:color="000000"/>
              <w:left w:val="single" w:sz="4" w:space="0" w:color="000000"/>
              <w:bottom w:val="single" w:sz="4" w:space="0" w:color="000000"/>
              <w:right w:val="single" w:sz="4" w:space="0" w:color="000000"/>
            </w:tcBorders>
            <w:shd w:val="clear" w:color="auto" w:fill="auto"/>
          </w:tcPr>
          <w:p w14:paraId="2558A8BA" w14:textId="77777777" w:rsidR="00BE07A1" w:rsidRPr="00B244C8" w:rsidRDefault="00BE07A1" w:rsidP="00EC31F6">
            <w:pPr>
              <w:widowControl w:val="0"/>
              <w:spacing w:line="240" w:lineRule="auto"/>
              <w:rPr>
                <w:rFonts w:eastAsia="DejaVu Sans"/>
                <w:lang w:eastAsia="zh-CN" w:bidi="hi-IN"/>
              </w:rPr>
            </w:pPr>
            <w:r w:rsidRPr="00B244C8">
              <w:rPr>
                <w:rFonts w:eastAsia="Arial Unicode MS"/>
                <w:lang w:eastAsia="zh-CN"/>
              </w:rPr>
              <w:t>По мере необходимости</w:t>
            </w:r>
          </w:p>
        </w:tc>
      </w:tr>
    </w:tbl>
    <w:p w14:paraId="1FB1B0F8" w14:textId="77777777" w:rsidR="00BE07A1" w:rsidRPr="00B244C8" w:rsidRDefault="00BE07A1" w:rsidP="00BE07A1">
      <w:pPr>
        <w:widowControl w:val="0"/>
        <w:spacing w:line="240" w:lineRule="auto"/>
        <w:ind w:firstLine="709"/>
        <w:rPr>
          <w:rFonts w:eastAsia="DejaVu Sans"/>
          <w:lang w:eastAsia="zh-CN" w:bidi="hi-IN"/>
        </w:rPr>
      </w:pPr>
      <w:bookmarkStart w:id="23" w:name="_Toc101257899"/>
      <w:r w:rsidRPr="00B244C8">
        <w:rPr>
          <w:rFonts w:eastAsia="DejaVu Sans"/>
          <w:lang w:eastAsia="zh-CN" w:bidi="hi-IN"/>
        </w:rPr>
        <w:t>* - Аварийное обслуживание соответствует Кризисной проблеме (в соответствии с Таблицей 3)</w:t>
      </w:r>
    </w:p>
    <w:p w14:paraId="7EDEE791"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 xml:space="preserve">** - Поддержка по запросу и Актуализация программного обеспечения соответствует Срочным, </w:t>
      </w:r>
      <w:proofErr w:type="spellStart"/>
      <w:r w:rsidRPr="00B244C8">
        <w:rPr>
          <w:rFonts w:eastAsia="DejaVu Sans"/>
          <w:lang w:eastAsia="zh-CN" w:bidi="hi-IN"/>
        </w:rPr>
        <w:t>Полусрочным</w:t>
      </w:r>
      <w:proofErr w:type="spellEnd"/>
      <w:r w:rsidRPr="00B244C8">
        <w:rPr>
          <w:rFonts w:eastAsia="DejaVu Sans"/>
          <w:lang w:eastAsia="zh-CN" w:bidi="hi-IN"/>
        </w:rPr>
        <w:t xml:space="preserve"> и Несрочным проблемам (в соответствии с Таблицей 3).</w:t>
      </w:r>
    </w:p>
    <w:p w14:paraId="48669ED6"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 - Без учёта времени доставки оборудования на объект.</w:t>
      </w:r>
    </w:p>
    <w:p w14:paraId="23E846A5" w14:textId="77777777" w:rsidR="00BE07A1" w:rsidRPr="00B244C8" w:rsidRDefault="00BE07A1" w:rsidP="00BE07A1">
      <w:pPr>
        <w:keepNext/>
        <w:widowControl w:val="0"/>
        <w:numPr>
          <w:ilvl w:val="2"/>
          <w:numId w:val="110"/>
        </w:numPr>
        <w:spacing w:before="240" w:line="240" w:lineRule="auto"/>
        <w:ind w:left="0" w:firstLine="709"/>
        <w:outlineLvl w:val="1"/>
        <w:rPr>
          <w:b/>
        </w:rPr>
      </w:pPr>
      <w:r w:rsidRPr="00B244C8">
        <w:rPr>
          <w:b/>
        </w:rPr>
        <w:t>Консультационные услуги поддержки по запросу</w:t>
      </w:r>
      <w:bookmarkEnd w:id="23"/>
    </w:p>
    <w:p w14:paraId="20EAE5AF"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Оказание услуги осуществляется в соответствии с таблицей 5 по времени часового пояса Заказчика.</w:t>
      </w:r>
    </w:p>
    <w:p w14:paraId="6E7A37D3" w14:textId="77777777" w:rsidR="00BE07A1" w:rsidRPr="00B244C8" w:rsidRDefault="00BE07A1" w:rsidP="00BE07A1">
      <w:pPr>
        <w:keepNext/>
        <w:widowControl w:val="0"/>
        <w:numPr>
          <w:ilvl w:val="0"/>
          <w:numId w:val="109"/>
        </w:numPr>
        <w:spacing w:line="240" w:lineRule="auto"/>
        <w:jc w:val="right"/>
        <w:rPr>
          <w:lang w:bidi="en-US"/>
        </w:rPr>
      </w:pPr>
      <w:r w:rsidRPr="00B244C8">
        <w:rPr>
          <w:lang w:bidi="en-US"/>
        </w:rPr>
        <w:lastRenderedPageBreak/>
        <w:t>Время предоставления услуг</w:t>
      </w:r>
    </w:p>
    <w:tbl>
      <w:tblPr>
        <w:tblW w:w="9634" w:type="dxa"/>
        <w:tblLayout w:type="fixed"/>
        <w:tblLook w:val="0000" w:firstRow="0" w:lastRow="0" w:firstColumn="0" w:lastColumn="0" w:noHBand="0" w:noVBand="0"/>
      </w:tblPr>
      <w:tblGrid>
        <w:gridCol w:w="1357"/>
        <w:gridCol w:w="1195"/>
        <w:gridCol w:w="1215"/>
        <w:gridCol w:w="1274"/>
        <w:gridCol w:w="4593"/>
      </w:tblGrid>
      <w:tr w:rsidR="00BE07A1" w:rsidRPr="00B244C8" w14:paraId="180F6B64" w14:textId="77777777" w:rsidTr="00EC31F6">
        <w:trPr>
          <w:tblHeader/>
        </w:trPr>
        <w:tc>
          <w:tcPr>
            <w:tcW w:w="1357" w:type="dxa"/>
            <w:tcBorders>
              <w:top w:val="single" w:sz="4" w:space="0" w:color="000000"/>
              <w:left w:val="single" w:sz="4" w:space="0" w:color="000000"/>
              <w:bottom w:val="single" w:sz="4" w:space="0" w:color="000000"/>
              <w:right w:val="single" w:sz="4" w:space="0" w:color="000000"/>
            </w:tcBorders>
            <w:shd w:val="clear" w:color="auto" w:fill="E6E6E6"/>
          </w:tcPr>
          <w:p w14:paraId="61BC7DE8" w14:textId="77777777" w:rsidR="00BE07A1" w:rsidRPr="00B244C8" w:rsidRDefault="00BE07A1" w:rsidP="00EC31F6">
            <w:pPr>
              <w:widowControl w:val="0"/>
              <w:jc w:val="center"/>
              <w:rPr>
                <w:lang w:eastAsia="zh-CN" w:bidi="hi-IN"/>
              </w:rPr>
            </w:pPr>
            <w:proofErr w:type="spellStart"/>
            <w:r w:rsidRPr="00B244C8">
              <w:rPr>
                <w:lang w:eastAsia="zh-CN" w:bidi="hi-IN"/>
              </w:rPr>
              <w:t>Пн</w:t>
            </w:r>
            <w:proofErr w:type="spellEnd"/>
          </w:p>
        </w:tc>
        <w:tc>
          <w:tcPr>
            <w:tcW w:w="1195" w:type="dxa"/>
            <w:tcBorders>
              <w:top w:val="single" w:sz="4" w:space="0" w:color="000000"/>
              <w:left w:val="single" w:sz="4" w:space="0" w:color="000000"/>
              <w:bottom w:val="single" w:sz="4" w:space="0" w:color="000000"/>
              <w:right w:val="single" w:sz="4" w:space="0" w:color="000000"/>
            </w:tcBorders>
            <w:shd w:val="clear" w:color="auto" w:fill="E6E6E6"/>
          </w:tcPr>
          <w:p w14:paraId="1737089F" w14:textId="77777777" w:rsidR="00BE07A1" w:rsidRPr="00B244C8" w:rsidRDefault="00BE07A1" w:rsidP="00EC31F6">
            <w:pPr>
              <w:widowControl w:val="0"/>
              <w:jc w:val="center"/>
              <w:rPr>
                <w:lang w:eastAsia="zh-CN" w:bidi="hi-IN"/>
              </w:rPr>
            </w:pPr>
            <w:r w:rsidRPr="00B244C8">
              <w:rPr>
                <w:lang w:eastAsia="zh-CN" w:bidi="hi-IN"/>
              </w:rPr>
              <w:t>Вт</w:t>
            </w:r>
          </w:p>
        </w:tc>
        <w:tc>
          <w:tcPr>
            <w:tcW w:w="1215" w:type="dxa"/>
            <w:tcBorders>
              <w:top w:val="single" w:sz="4" w:space="0" w:color="000000"/>
              <w:left w:val="single" w:sz="4" w:space="0" w:color="000000"/>
              <w:bottom w:val="single" w:sz="4" w:space="0" w:color="000000"/>
              <w:right w:val="single" w:sz="4" w:space="0" w:color="000000"/>
            </w:tcBorders>
            <w:shd w:val="clear" w:color="auto" w:fill="E6E6E6"/>
          </w:tcPr>
          <w:p w14:paraId="35527F59" w14:textId="77777777" w:rsidR="00BE07A1" w:rsidRPr="00B244C8" w:rsidRDefault="00BE07A1" w:rsidP="00EC31F6">
            <w:pPr>
              <w:widowControl w:val="0"/>
              <w:jc w:val="center"/>
              <w:rPr>
                <w:lang w:eastAsia="zh-CN" w:bidi="hi-IN"/>
              </w:rPr>
            </w:pPr>
            <w:r w:rsidRPr="00B244C8">
              <w:rPr>
                <w:lang w:eastAsia="zh-CN" w:bidi="hi-IN"/>
              </w:rPr>
              <w:t>Ср</w:t>
            </w:r>
          </w:p>
        </w:tc>
        <w:tc>
          <w:tcPr>
            <w:tcW w:w="1274" w:type="dxa"/>
            <w:tcBorders>
              <w:top w:val="single" w:sz="4" w:space="0" w:color="000000"/>
              <w:left w:val="single" w:sz="4" w:space="0" w:color="000000"/>
              <w:bottom w:val="single" w:sz="4" w:space="0" w:color="000000"/>
              <w:right w:val="single" w:sz="4" w:space="0" w:color="000000"/>
            </w:tcBorders>
            <w:shd w:val="clear" w:color="auto" w:fill="E6E6E6"/>
          </w:tcPr>
          <w:p w14:paraId="38EC4D07" w14:textId="77777777" w:rsidR="00BE07A1" w:rsidRPr="00B244C8" w:rsidRDefault="00BE07A1" w:rsidP="00EC31F6">
            <w:pPr>
              <w:widowControl w:val="0"/>
              <w:jc w:val="center"/>
              <w:rPr>
                <w:lang w:eastAsia="zh-CN" w:bidi="hi-IN"/>
              </w:rPr>
            </w:pPr>
            <w:proofErr w:type="spellStart"/>
            <w:r w:rsidRPr="00B244C8">
              <w:rPr>
                <w:lang w:eastAsia="zh-CN" w:bidi="hi-IN"/>
              </w:rPr>
              <w:t>Чт</w:t>
            </w:r>
            <w:proofErr w:type="spellEnd"/>
          </w:p>
        </w:tc>
        <w:tc>
          <w:tcPr>
            <w:tcW w:w="4593" w:type="dxa"/>
            <w:tcBorders>
              <w:top w:val="single" w:sz="4" w:space="0" w:color="000000"/>
              <w:left w:val="single" w:sz="4" w:space="0" w:color="000000"/>
              <w:bottom w:val="single" w:sz="4" w:space="0" w:color="000000"/>
              <w:right w:val="single" w:sz="4" w:space="0" w:color="000000"/>
            </w:tcBorders>
            <w:shd w:val="clear" w:color="auto" w:fill="E6E6E6"/>
          </w:tcPr>
          <w:p w14:paraId="5C53DB42" w14:textId="77777777" w:rsidR="00BE07A1" w:rsidRPr="00B244C8" w:rsidRDefault="00BE07A1" w:rsidP="00EC31F6">
            <w:pPr>
              <w:widowControl w:val="0"/>
              <w:jc w:val="center"/>
              <w:rPr>
                <w:lang w:eastAsia="zh-CN" w:bidi="hi-IN"/>
              </w:rPr>
            </w:pPr>
            <w:proofErr w:type="spellStart"/>
            <w:r w:rsidRPr="00B244C8">
              <w:rPr>
                <w:lang w:eastAsia="zh-CN" w:bidi="hi-IN"/>
              </w:rPr>
              <w:t>Пт</w:t>
            </w:r>
            <w:proofErr w:type="spellEnd"/>
            <w:r w:rsidRPr="00B244C8">
              <w:rPr>
                <w:lang w:eastAsia="zh-CN" w:bidi="hi-IN"/>
              </w:rPr>
              <w:t>, предпраздничные дни</w:t>
            </w:r>
          </w:p>
        </w:tc>
      </w:tr>
      <w:tr w:rsidR="00BE07A1" w:rsidRPr="00B244C8" w14:paraId="2AB5ED5D" w14:textId="77777777" w:rsidTr="00EC31F6">
        <w:trPr>
          <w:cantSplit/>
          <w:trHeight w:val="98"/>
        </w:trPr>
        <w:tc>
          <w:tcPr>
            <w:tcW w:w="9634" w:type="dxa"/>
            <w:gridSpan w:val="5"/>
            <w:tcBorders>
              <w:top w:val="single" w:sz="4" w:space="0" w:color="000000"/>
              <w:left w:val="single" w:sz="4" w:space="0" w:color="000000"/>
              <w:bottom w:val="single" w:sz="4" w:space="0" w:color="000000"/>
              <w:right w:val="single" w:sz="4" w:space="0" w:color="000000"/>
            </w:tcBorders>
          </w:tcPr>
          <w:p w14:paraId="22978AD6" w14:textId="77777777" w:rsidR="00BE07A1" w:rsidRPr="00B244C8" w:rsidRDefault="00BE07A1" w:rsidP="00EC31F6">
            <w:pPr>
              <w:widowControl w:val="0"/>
              <w:jc w:val="center"/>
              <w:rPr>
                <w:highlight w:val="yellow"/>
                <w:lang w:eastAsia="zh-CN" w:bidi="hi-IN"/>
              </w:rPr>
            </w:pPr>
            <w:r w:rsidRPr="00B244C8">
              <w:rPr>
                <w:lang w:eastAsia="zh-CN" w:bidi="hi-IN"/>
              </w:rPr>
              <w:t>9ч – 18ч</w:t>
            </w:r>
          </w:p>
        </w:tc>
      </w:tr>
    </w:tbl>
    <w:p w14:paraId="205FD66A" w14:textId="77777777" w:rsidR="00BE07A1" w:rsidRPr="00B244C8" w:rsidRDefault="00BE07A1" w:rsidP="00BE07A1">
      <w:pPr>
        <w:widowControl w:val="0"/>
        <w:ind w:firstLine="709"/>
        <w:rPr>
          <w:rFonts w:eastAsia="DejaVu Sans"/>
          <w:lang w:eastAsia="zh-CN" w:bidi="hi-IN"/>
        </w:rPr>
      </w:pPr>
      <w:r w:rsidRPr="00B244C8">
        <w:rPr>
          <w:rFonts w:eastAsia="DejaVu Sans"/>
          <w:lang w:eastAsia="zh-CN" w:bidi="hi-IN"/>
        </w:rPr>
        <w:t>Услуги должны оказываться в рабочие дни (согласно производственному календарю РФ).</w:t>
      </w:r>
    </w:p>
    <w:p w14:paraId="17B15AE1" w14:textId="77777777" w:rsidR="00BE07A1" w:rsidRPr="00B244C8" w:rsidRDefault="00BE07A1" w:rsidP="00BE07A1">
      <w:pPr>
        <w:widowControl w:val="0"/>
        <w:ind w:firstLine="709"/>
        <w:rPr>
          <w:bCs/>
          <w:lang w:eastAsia="zh-CN" w:bidi="hi-IN"/>
        </w:rPr>
      </w:pPr>
      <w:r w:rsidRPr="00B244C8">
        <w:rPr>
          <w:bCs/>
          <w:lang w:eastAsia="zh-CN" w:bidi="hi-IN"/>
        </w:rPr>
        <w:t>Перечень услуги поддержки по запросу:</w:t>
      </w:r>
    </w:p>
    <w:p w14:paraId="09F83053" w14:textId="77777777" w:rsidR="00BE07A1" w:rsidRPr="00B244C8" w:rsidRDefault="00BE07A1" w:rsidP="00BE07A1">
      <w:pPr>
        <w:widowControl w:val="0"/>
        <w:numPr>
          <w:ilvl w:val="0"/>
          <w:numId w:val="126"/>
        </w:numPr>
        <w:spacing w:line="240" w:lineRule="auto"/>
        <w:ind w:left="0" w:firstLine="709"/>
        <w:rPr>
          <w:bCs/>
          <w:lang w:eastAsia="zh-CN" w:bidi="hi-IN"/>
        </w:rPr>
      </w:pPr>
      <w:r w:rsidRPr="00B244C8">
        <w:rPr>
          <w:bCs/>
          <w:lang w:eastAsia="zh-CN" w:bidi="hi-IN"/>
        </w:rPr>
        <w:t>Консультирование по методическим вопросам;</w:t>
      </w:r>
    </w:p>
    <w:p w14:paraId="116297AD" w14:textId="77777777" w:rsidR="00BE07A1" w:rsidRPr="00B244C8" w:rsidRDefault="00BE07A1" w:rsidP="00BE07A1">
      <w:pPr>
        <w:widowControl w:val="0"/>
        <w:numPr>
          <w:ilvl w:val="0"/>
          <w:numId w:val="126"/>
        </w:numPr>
        <w:spacing w:line="240" w:lineRule="auto"/>
        <w:ind w:left="0" w:firstLine="709"/>
        <w:rPr>
          <w:rFonts w:eastAsia="DejaVu Sans"/>
          <w:lang w:eastAsia="zh-CN" w:bidi="hi-IN"/>
        </w:rPr>
      </w:pPr>
      <w:r w:rsidRPr="00B244C8">
        <w:rPr>
          <w:rFonts w:eastAsia="DejaVu Sans"/>
          <w:lang w:eastAsia="zh-CN" w:bidi="hi-IN"/>
        </w:rPr>
        <w:t>Консультирование по техническим вопросам;</w:t>
      </w:r>
    </w:p>
    <w:p w14:paraId="0E61922E" w14:textId="77777777" w:rsidR="00BE07A1" w:rsidRPr="00B244C8" w:rsidRDefault="00BE07A1" w:rsidP="00BE07A1">
      <w:pPr>
        <w:widowControl w:val="0"/>
        <w:numPr>
          <w:ilvl w:val="0"/>
          <w:numId w:val="126"/>
        </w:numPr>
        <w:spacing w:line="240" w:lineRule="auto"/>
        <w:ind w:left="0" w:firstLine="709"/>
        <w:rPr>
          <w:bCs/>
          <w:lang w:eastAsia="zh-CN" w:bidi="hi-IN"/>
        </w:rPr>
      </w:pPr>
      <w:r w:rsidRPr="00B244C8">
        <w:rPr>
          <w:bCs/>
          <w:lang w:eastAsia="zh-CN" w:bidi="hi-IN"/>
        </w:rPr>
        <w:t>Срочное консультирование по вопросам функционирования Системы.</w:t>
      </w:r>
    </w:p>
    <w:p w14:paraId="5031A961" w14:textId="77777777" w:rsidR="00BE07A1" w:rsidRPr="00B244C8" w:rsidRDefault="00BE07A1" w:rsidP="00BE07A1">
      <w:pPr>
        <w:keepNext/>
        <w:widowControl w:val="0"/>
        <w:numPr>
          <w:ilvl w:val="3"/>
          <w:numId w:val="110"/>
        </w:numPr>
        <w:spacing w:before="240" w:line="240" w:lineRule="auto"/>
        <w:ind w:left="0" w:firstLine="709"/>
        <w:outlineLvl w:val="1"/>
        <w:rPr>
          <w:b/>
        </w:rPr>
      </w:pPr>
      <w:bookmarkStart w:id="24" w:name="_Toc101257900"/>
      <w:r w:rsidRPr="00B244C8">
        <w:rPr>
          <w:b/>
        </w:rPr>
        <w:t>Консультирование по методическим вопросам.</w:t>
      </w:r>
      <w:bookmarkEnd w:id="24"/>
    </w:p>
    <w:p w14:paraId="1C3BD0B2"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Под данным видом услуги понимается предоставление по зарегистрированным обращениям ответов на вопросы, связанные с разработкой не типовых (рекомендованных Исполнителем) методов использования Системы (схем работы с Системой), а также проведения соответствующих настроек Системы, позволяющих пользователю решить возникшие проблемы.</w:t>
      </w:r>
    </w:p>
    <w:p w14:paraId="3DC20A11" w14:textId="77777777" w:rsidR="00BE07A1" w:rsidRPr="00B244C8" w:rsidRDefault="00BE07A1" w:rsidP="00BE07A1">
      <w:pPr>
        <w:widowControl w:val="0"/>
        <w:numPr>
          <w:ilvl w:val="6"/>
          <w:numId w:val="114"/>
        </w:numPr>
        <w:spacing w:line="240" w:lineRule="auto"/>
        <w:ind w:left="0" w:firstLine="709"/>
        <w:rPr>
          <w:rFonts w:eastAsia="DejaVu Sans"/>
          <w:lang w:eastAsia="zh-CN" w:bidi="hi-IN"/>
        </w:rPr>
      </w:pPr>
      <w:r w:rsidRPr="00B244C8">
        <w:rPr>
          <w:rFonts w:eastAsia="DejaVu Sans"/>
          <w:lang w:eastAsia="zh-CN" w:bidi="hi-IN"/>
        </w:rPr>
        <w:t>Исполнитель обязан предоставлять исчерпывающие ответы на вопросы, связанные с разработкой не типовых (рекомендованных Исполнителем) методов использования Системы (схем работы с Системой), а также проведения соответствующих настроек Системы, позволяющие пользователям услуги решать возникающие вопросы.</w:t>
      </w:r>
    </w:p>
    <w:p w14:paraId="5808FA01" w14:textId="77777777" w:rsidR="00BE07A1" w:rsidRPr="00B244C8" w:rsidRDefault="00BE07A1" w:rsidP="00BE07A1">
      <w:pPr>
        <w:widowControl w:val="0"/>
        <w:numPr>
          <w:ilvl w:val="6"/>
          <w:numId w:val="114"/>
        </w:numPr>
        <w:spacing w:line="240" w:lineRule="auto"/>
        <w:ind w:left="0" w:firstLine="709"/>
        <w:rPr>
          <w:rFonts w:eastAsia="DejaVu Sans"/>
          <w:lang w:eastAsia="zh-CN" w:bidi="hi-IN"/>
        </w:rPr>
      </w:pPr>
      <w:r w:rsidRPr="00B244C8">
        <w:rPr>
          <w:rFonts w:eastAsia="DejaVu Sans"/>
          <w:lang w:eastAsia="zh-CN" w:bidi="hi-IN"/>
        </w:rPr>
        <w:t>Исполнитель обязан оказывать консультации пользователям услуги в срок, не превышающий двух рабочих дней со дня регистрации вопроса. Корректировка срока возможна по согласованию сторон.</w:t>
      </w:r>
    </w:p>
    <w:p w14:paraId="6B6BCB4E" w14:textId="77777777" w:rsidR="00BE07A1" w:rsidRPr="00B244C8" w:rsidRDefault="00BE07A1" w:rsidP="00BE07A1">
      <w:pPr>
        <w:keepNext/>
        <w:widowControl w:val="0"/>
        <w:numPr>
          <w:ilvl w:val="3"/>
          <w:numId w:val="110"/>
        </w:numPr>
        <w:spacing w:before="240" w:line="240" w:lineRule="auto"/>
        <w:ind w:left="0" w:firstLine="709"/>
        <w:outlineLvl w:val="1"/>
        <w:rPr>
          <w:b/>
        </w:rPr>
      </w:pPr>
      <w:bookmarkStart w:id="25" w:name="_Hlk113265576"/>
      <w:bookmarkStart w:id="26" w:name="_Toc101257901"/>
      <w:r w:rsidRPr="00B244C8">
        <w:rPr>
          <w:b/>
        </w:rPr>
        <w:t>Консультирование по техническим вопросам</w:t>
      </w:r>
      <w:bookmarkEnd w:id="25"/>
      <w:r w:rsidRPr="00B244C8">
        <w:rPr>
          <w:b/>
        </w:rPr>
        <w:t>.</w:t>
      </w:r>
      <w:bookmarkEnd w:id="26"/>
    </w:p>
    <w:p w14:paraId="21637276"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Под данным видом услуги понимается предоставление по зарегистрированным обращениям рекомендаций по настройке и оптимизации технического (программно-аппаратного) окружения Системы.</w:t>
      </w:r>
    </w:p>
    <w:p w14:paraId="7F2AEDE8" w14:textId="77777777" w:rsidR="00BE07A1" w:rsidRPr="00B244C8" w:rsidRDefault="00BE07A1" w:rsidP="00BE07A1">
      <w:pPr>
        <w:widowControl w:val="0"/>
        <w:numPr>
          <w:ilvl w:val="6"/>
          <w:numId w:val="115"/>
        </w:numPr>
        <w:spacing w:line="240" w:lineRule="auto"/>
        <w:ind w:left="0" w:firstLine="709"/>
        <w:rPr>
          <w:rFonts w:eastAsia="DejaVu Sans"/>
          <w:lang w:eastAsia="zh-CN" w:bidi="hi-IN"/>
        </w:rPr>
      </w:pPr>
      <w:r w:rsidRPr="00B244C8">
        <w:rPr>
          <w:rFonts w:eastAsia="DejaVu Sans"/>
          <w:lang w:eastAsia="zh-CN" w:bidi="hi-IN"/>
        </w:rPr>
        <w:t>Исполнитель обязан предоставлять исчерпывающие рекомендаций по настройке и оптимизации технического (программно-аппаратного) окружения Системы.</w:t>
      </w:r>
    </w:p>
    <w:p w14:paraId="2CF5E3B4" w14:textId="77777777" w:rsidR="00BE07A1" w:rsidRPr="00B244C8" w:rsidRDefault="00BE07A1" w:rsidP="00BE07A1">
      <w:pPr>
        <w:widowControl w:val="0"/>
        <w:numPr>
          <w:ilvl w:val="6"/>
          <w:numId w:val="115"/>
        </w:numPr>
        <w:spacing w:line="240" w:lineRule="auto"/>
        <w:ind w:left="0" w:firstLine="709"/>
        <w:rPr>
          <w:rFonts w:eastAsia="DejaVu Sans"/>
          <w:lang w:eastAsia="zh-CN" w:bidi="hi-IN"/>
        </w:rPr>
      </w:pPr>
      <w:r w:rsidRPr="00B244C8">
        <w:rPr>
          <w:rFonts w:eastAsia="DejaVu Sans"/>
          <w:lang w:eastAsia="zh-CN" w:bidi="hi-IN"/>
        </w:rPr>
        <w:t>Исполнитель обязан оказывать консультации пользователям услуги в срок, не превышающий двух рабочих дней со дня регистрации вопроса. Корректировка срока возможна по согласованию сторон.</w:t>
      </w:r>
    </w:p>
    <w:p w14:paraId="702D4522" w14:textId="77777777" w:rsidR="00BE07A1" w:rsidRPr="00B244C8" w:rsidRDefault="00BE07A1" w:rsidP="00BE07A1">
      <w:pPr>
        <w:keepNext/>
        <w:widowControl w:val="0"/>
        <w:numPr>
          <w:ilvl w:val="3"/>
          <w:numId w:val="110"/>
        </w:numPr>
        <w:spacing w:before="240" w:line="240" w:lineRule="auto"/>
        <w:ind w:left="0" w:firstLine="709"/>
        <w:outlineLvl w:val="1"/>
        <w:rPr>
          <w:b/>
        </w:rPr>
      </w:pPr>
      <w:bookmarkStart w:id="27" w:name="_Toc101257902"/>
      <w:r w:rsidRPr="00B244C8">
        <w:rPr>
          <w:b/>
        </w:rPr>
        <w:t>Срочное консультирование по вопросам функционирования Системы</w:t>
      </w:r>
      <w:bookmarkEnd w:id="27"/>
    </w:p>
    <w:p w14:paraId="13C213E7"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Под данным видом услуги понимается предоставление по зарегистрированным обращениям ответов на вопросы, связанные с установкой, настройкой, функционированием и обновлением Системы в рамках типовых (рекомендованных Исполнителем) методов использования Системы (схем работы с Системой), позволяющих пользователю решить возникшие проблемы.</w:t>
      </w:r>
    </w:p>
    <w:p w14:paraId="178243C9" w14:textId="77777777" w:rsidR="00BE07A1" w:rsidRPr="00B244C8" w:rsidRDefault="00BE07A1" w:rsidP="00BE07A1">
      <w:pPr>
        <w:widowControl w:val="0"/>
        <w:numPr>
          <w:ilvl w:val="6"/>
          <w:numId w:val="118"/>
        </w:numPr>
        <w:spacing w:line="240" w:lineRule="auto"/>
        <w:ind w:left="0" w:firstLine="709"/>
        <w:rPr>
          <w:rFonts w:eastAsia="DejaVu Sans"/>
          <w:lang w:eastAsia="zh-CN" w:bidi="hi-IN"/>
        </w:rPr>
      </w:pPr>
      <w:r w:rsidRPr="00B244C8">
        <w:rPr>
          <w:rFonts w:eastAsia="DejaVu Sans"/>
          <w:lang w:eastAsia="zh-CN" w:bidi="hi-IN"/>
        </w:rPr>
        <w:t>Исполнитель обязан предоставлять исчерпывающие ответы на вопросы, связанные с эксплуатацией Системы: с установкой, настройкой, текущей работой Системы и с обновлением Системы, позволяющие пользователям услуги решать возникающие вопросы.</w:t>
      </w:r>
    </w:p>
    <w:p w14:paraId="7B6F38B4" w14:textId="77777777" w:rsidR="00BE07A1" w:rsidRPr="00B244C8" w:rsidRDefault="00BE07A1" w:rsidP="00BE07A1">
      <w:pPr>
        <w:widowControl w:val="0"/>
        <w:numPr>
          <w:ilvl w:val="6"/>
          <w:numId w:val="118"/>
        </w:numPr>
        <w:spacing w:line="240" w:lineRule="auto"/>
        <w:ind w:left="0" w:firstLine="709"/>
        <w:rPr>
          <w:rFonts w:eastAsia="DejaVu Sans"/>
          <w:lang w:eastAsia="zh-CN" w:bidi="hi-IN"/>
        </w:rPr>
      </w:pPr>
      <w:r w:rsidRPr="00B244C8">
        <w:rPr>
          <w:rFonts w:eastAsia="DejaVu Sans"/>
          <w:lang w:eastAsia="zh-CN" w:bidi="hi-IN"/>
        </w:rPr>
        <w:t>Исполнитель обязан оказывать консультации пользователям услуги в срок не позднее одного рабочего дня с дня регистрации вопроса.</w:t>
      </w:r>
    </w:p>
    <w:p w14:paraId="74DF448D" w14:textId="77777777" w:rsidR="00BE07A1" w:rsidRPr="00B244C8" w:rsidRDefault="00BE07A1" w:rsidP="00BE07A1">
      <w:pPr>
        <w:keepNext/>
        <w:widowControl w:val="0"/>
        <w:numPr>
          <w:ilvl w:val="3"/>
          <w:numId w:val="110"/>
        </w:numPr>
        <w:spacing w:before="240" w:line="240" w:lineRule="auto"/>
        <w:ind w:left="0" w:firstLine="709"/>
        <w:outlineLvl w:val="1"/>
        <w:rPr>
          <w:b/>
        </w:rPr>
      </w:pPr>
      <w:bookmarkStart w:id="28" w:name="_Toc101257903"/>
      <w:r w:rsidRPr="00B244C8">
        <w:rPr>
          <w:b/>
        </w:rPr>
        <w:lastRenderedPageBreak/>
        <w:t>Устранение сбоя в работе Системы</w:t>
      </w:r>
      <w:bookmarkEnd w:id="28"/>
    </w:p>
    <w:p w14:paraId="3455DC78"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Под данным видом услуги понимается организация комплекса организационно-технических мер, предоставление Заказчику консультаций, рекомендаций и программных средств, гарантирующих устранение сбоя в работе Системы. Сбоем является факт прекращения выполнения Системы своих функций (части функций), не позволяющий Заказчику выполнить свои прямые задачи.</w:t>
      </w:r>
    </w:p>
    <w:p w14:paraId="5CF7BC30" w14:textId="77777777" w:rsidR="00BE07A1" w:rsidRPr="00B244C8" w:rsidRDefault="00BE07A1" w:rsidP="00BE07A1">
      <w:pPr>
        <w:widowControl w:val="0"/>
        <w:numPr>
          <w:ilvl w:val="6"/>
          <w:numId w:val="119"/>
        </w:numPr>
        <w:spacing w:line="240" w:lineRule="auto"/>
        <w:ind w:left="0" w:firstLine="709"/>
        <w:rPr>
          <w:rFonts w:eastAsia="DejaVu Sans"/>
          <w:lang w:eastAsia="zh-CN" w:bidi="hi-IN"/>
        </w:rPr>
      </w:pPr>
      <w:r w:rsidRPr="00B244C8">
        <w:rPr>
          <w:rFonts w:eastAsia="DejaVu Sans"/>
          <w:lang w:eastAsia="zh-CN" w:bidi="hi-IN"/>
        </w:rPr>
        <w:t>Исполнитель обязан организовать комплекс мер (организационных, технических и пр.), направленных на устранение сбоя.</w:t>
      </w:r>
    </w:p>
    <w:p w14:paraId="26FB5A0D" w14:textId="77777777" w:rsidR="00BE07A1" w:rsidRPr="00B244C8" w:rsidRDefault="00BE07A1" w:rsidP="00BE07A1">
      <w:pPr>
        <w:widowControl w:val="0"/>
        <w:numPr>
          <w:ilvl w:val="6"/>
          <w:numId w:val="119"/>
        </w:numPr>
        <w:spacing w:line="240" w:lineRule="auto"/>
        <w:ind w:left="0" w:firstLine="709"/>
        <w:rPr>
          <w:rFonts w:eastAsia="DejaVu Sans"/>
          <w:lang w:eastAsia="zh-CN" w:bidi="hi-IN"/>
        </w:rPr>
      </w:pPr>
      <w:r w:rsidRPr="00B244C8">
        <w:rPr>
          <w:rFonts w:eastAsia="DejaVu Sans"/>
          <w:lang w:eastAsia="zh-CN" w:bidi="hi-IN"/>
        </w:rPr>
        <w:t xml:space="preserve">Диагностика причин возникновения сбоя, разработка рекомендаций, выпуск модернизированных версий Системы, </w:t>
      </w:r>
      <w:proofErr w:type="spellStart"/>
      <w:r w:rsidRPr="00B244C8">
        <w:rPr>
          <w:rFonts w:eastAsia="DejaVu Sans"/>
          <w:lang w:eastAsia="zh-CN" w:bidi="hi-IN"/>
        </w:rPr>
        <w:t>патчей</w:t>
      </w:r>
      <w:proofErr w:type="spellEnd"/>
      <w:r w:rsidRPr="00B244C8">
        <w:rPr>
          <w:rFonts w:eastAsia="DejaVu Sans"/>
          <w:lang w:eastAsia="zh-CN" w:bidi="hi-IN"/>
        </w:rPr>
        <w:t xml:space="preserve"> (иного решения (временного решения)), направленных на устранение сбоя производятся силами и за счет средств Исполнителя.</w:t>
      </w:r>
    </w:p>
    <w:p w14:paraId="13BA6BAF" w14:textId="77777777" w:rsidR="00BE07A1" w:rsidRPr="00B244C8" w:rsidRDefault="00BE07A1" w:rsidP="00BE07A1">
      <w:pPr>
        <w:widowControl w:val="0"/>
        <w:numPr>
          <w:ilvl w:val="6"/>
          <w:numId w:val="119"/>
        </w:numPr>
        <w:spacing w:line="240" w:lineRule="auto"/>
        <w:ind w:left="0" w:firstLine="709"/>
        <w:rPr>
          <w:rFonts w:eastAsia="DejaVu Sans"/>
          <w:lang w:eastAsia="zh-CN" w:bidi="hi-IN"/>
        </w:rPr>
      </w:pPr>
      <w:r w:rsidRPr="00B244C8">
        <w:rPr>
          <w:rFonts w:eastAsia="DejaVu Sans"/>
          <w:lang w:eastAsia="zh-CN" w:bidi="hi-IN"/>
        </w:rPr>
        <w:t>Заказчик предоставляет Исполнителю материалы и данные, необходимые для диагностики причин возникновения сбоя и их дальнейшего устранения на основании запроса Исполнителя.</w:t>
      </w:r>
    </w:p>
    <w:p w14:paraId="71C1CC92" w14:textId="77777777" w:rsidR="00BE07A1" w:rsidRPr="00B244C8" w:rsidRDefault="00BE07A1" w:rsidP="00BE07A1">
      <w:pPr>
        <w:widowControl w:val="0"/>
        <w:numPr>
          <w:ilvl w:val="6"/>
          <w:numId w:val="119"/>
        </w:numPr>
        <w:spacing w:line="240" w:lineRule="auto"/>
        <w:ind w:left="0" w:firstLine="709"/>
        <w:rPr>
          <w:rFonts w:eastAsia="DejaVu Sans"/>
          <w:lang w:eastAsia="zh-CN" w:bidi="hi-IN"/>
        </w:rPr>
      </w:pPr>
      <w:r w:rsidRPr="00B244C8">
        <w:rPr>
          <w:rFonts w:eastAsia="DejaVu Sans"/>
          <w:lang w:eastAsia="zh-CN" w:bidi="hi-IN"/>
        </w:rPr>
        <w:t>Исполнитель обязан предоставить Заказчику консультации, рекомендации и (или) программные средства, гарантирующие устранение сбоя в работе Системы, возникшего по вине Исполнителя, в срок, не превышающий один рабочий день со дня регистрации вопроса (или предоставления данных, необходимых для диагностики).</w:t>
      </w:r>
    </w:p>
    <w:p w14:paraId="32D1FF7E" w14:textId="77777777" w:rsidR="00BE07A1" w:rsidRPr="00B244C8" w:rsidRDefault="00BE07A1" w:rsidP="00BE07A1">
      <w:pPr>
        <w:keepNext/>
        <w:widowControl w:val="0"/>
        <w:numPr>
          <w:ilvl w:val="3"/>
          <w:numId w:val="110"/>
        </w:numPr>
        <w:spacing w:before="240" w:line="240" w:lineRule="auto"/>
        <w:ind w:left="0" w:firstLine="709"/>
        <w:outlineLvl w:val="1"/>
        <w:rPr>
          <w:b/>
        </w:rPr>
      </w:pPr>
      <w:bookmarkStart w:id="29" w:name="_Toc101257904"/>
      <w:r w:rsidRPr="00B244C8">
        <w:rPr>
          <w:b/>
        </w:rPr>
        <w:t>Устранение дефекта Системы</w:t>
      </w:r>
      <w:bookmarkEnd w:id="29"/>
    </w:p>
    <w:p w14:paraId="3D434164"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Под данным видом услуги понимается предоставление Заказчику консультаций, рекомендаций и программных средств, обеспечивающих устранение выявленного дефекта Системы в сроки, установленные Исполнителем. Дефектом является факт несоответствия функции Системы положениям эксплуатационной документации (системная ошибка).</w:t>
      </w:r>
    </w:p>
    <w:p w14:paraId="58307125" w14:textId="77777777" w:rsidR="00BE07A1" w:rsidRPr="00B244C8" w:rsidRDefault="00BE07A1" w:rsidP="00BE07A1">
      <w:pPr>
        <w:widowControl w:val="0"/>
        <w:numPr>
          <w:ilvl w:val="6"/>
          <w:numId w:val="120"/>
        </w:numPr>
        <w:spacing w:line="240" w:lineRule="auto"/>
        <w:ind w:left="0" w:firstLine="709"/>
        <w:rPr>
          <w:rFonts w:eastAsia="DejaVu Sans"/>
          <w:lang w:eastAsia="zh-CN" w:bidi="hi-IN"/>
        </w:rPr>
      </w:pPr>
      <w:r w:rsidRPr="00B244C8">
        <w:rPr>
          <w:rFonts w:eastAsia="DejaVu Sans"/>
          <w:lang w:eastAsia="zh-CN" w:bidi="hi-IN"/>
        </w:rPr>
        <w:t>Исполнитель обязан организовать комплекс мер (организационных, технических и пр.), направленных на устранение дефекта.</w:t>
      </w:r>
    </w:p>
    <w:p w14:paraId="55716DC9"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 xml:space="preserve">Диагностика причин возникновения дефекта, разработка рекомендаций, выпуск модернизированных версий Системы, </w:t>
      </w:r>
      <w:proofErr w:type="spellStart"/>
      <w:r w:rsidRPr="00B244C8">
        <w:rPr>
          <w:rFonts w:eastAsia="DejaVu Sans"/>
          <w:lang w:eastAsia="zh-CN" w:bidi="hi-IN"/>
        </w:rPr>
        <w:t>патчей</w:t>
      </w:r>
      <w:proofErr w:type="spellEnd"/>
      <w:r w:rsidRPr="00B244C8">
        <w:rPr>
          <w:rFonts w:eastAsia="DejaVu Sans"/>
          <w:lang w:eastAsia="zh-CN" w:bidi="hi-IN"/>
        </w:rPr>
        <w:t xml:space="preserve"> (иного решения (временного решения)), направленных на устранение дефекта производятся силами и за счет средств Исполнителя.</w:t>
      </w:r>
    </w:p>
    <w:p w14:paraId="7B8D8D96" w14:textId="77777777" w:rsidR="00BE07A1" w:rsidRPr="00B244C8" w:rsidRDefault="00BE07A1" w:rsidP="00BE07A1">
      <w:pPr>
        <w:widowControl w:val="0"/>
        <w:numPr>
          <w:ilvl w:val="6"/>
          <w:numId w:val="120"/>
        </w:numPr>
        <w:spacing w:line="240" w:lineRule="auto"/>
        <w:ind w:left="0" w:firstLine="709"/>
        <w:rPr>
          <w:rFonts w:eastAsia="DejaVu Sans"/>
          <w:lang w:eastAsia="zh-CN" w:bidi="hi-IN"/>
        </w:rPr>
      </w:pPr>
      <w:r w:rsidRPr="00B244C8">
        <w:rPr>
          <w:rFonts w:eastAsia="DejaVu Sans"/>
          <w:lang w:eastAsia="zh-CN" w:bidi="hi-IN"/>
        </w:rPr>
        <w:t>Заказчик предоставляет Исполнителю материалы и данные, необходимые для диагностики причин возникновения дефекта и их дальнейшего устранения на основании запроса Исполнителя.</w:t>
      </w:r>
    </w:p>
    <w:p w14:paraId="007D9DF8" w14:textId="77777777" w:rsidR="00BE07A1" w:rsidRPr="00B244C8" w:rsidRDefault="00BE07A1" w:rsidP="00BE07A1">
      <w:pPr>
        <w:widowControl w:val="0"/>
        <w:numPr>
          <w:ilvl w:val="6"/>
          <w:numId w:val="120"/>
        </w:numPr>
        <w:spacing w:line="240" w:lineRule="auto"/>
        <w:ind w:left="0" w:firstLine="709"/>
        <w:rPr>
          <w:rFonts w:eastAsia="DejaVu Sans"/>
          <w:lang w:eastAsia="zh-CN" w:bidi="hi-IN"/>
        </w:rPr>
      </w:pPr>
      <w:r w:rsidRPr="00B244C8">
        <w:rPr>
          <w:rFonts w:eastAsia="DejaVu Sans"/>
          <w:lang w:eastAsia="zh-CN" w:bidi="hi-IN"/>
        </w:rPr>
        <w:t>Исполнитель обязан устранить дефект в сроки, согласованные сторонами.</w:t>
      </w:r>
    </w:p>
    <w:p w14:paraId="6E21EAEA" w14:textId="77777777" w:rsidR="00BE07A1" w:rsidRPr="00B244C8" w:rsidRDefault="00BE07A1" w:rsidP="00BE07A1">
      <w:pPr>
        <w:keepNext/>
        <w:widowControl w:val="0"/>
        <w:numPr>
          <w:ilvl w:val="2"/>
          <w:numId w:val="110"/>
        </w:numPr>
        <w:spacing w:before="240" w:line="240" w:lineRule="auto"/>
        <w:ind w:left="0" w:firstLine="709"/>
        <w:outlineLvl w:val="1"/>
        <w:rPr>
          <w:b/>
        </w:rPr>
      </w:pPr>
      <w:bookmarkStart w:id="30" w:name="_Toc101257905"/>
      <w:r w:rsidRPr="00B244C8">
        <w:rPr>
          <w:b/>
        </w:rPr>
        <w:t>Обновление/модификация версии СПО.</w:t>
      </w:r>
      <w:bookmarkEnd w:id="30"/>
    </w:p>
    <w:p w14:paraId="263DF937" w14:textId="77777777" w:rsidR="00BE07A1" w:rsidRPr="00B244C8" w:rsidRDefault="00BE07A1" w:rsidP="00BE07A1">
      <w:pPr>
        <w:keepNext/>
        <w:widowControl w:val="0"/>
        <w:numPr>
          <w:ilvl w:val="3"/>
          <w:numId w:val="110"/>
        </w:numPr>
        <w:spacing w:before="240" w:line="240" w:lineRule="auto"/>
        <w:ind w:left="0" w:firstLine="709"/>
        <w:outlineLvl w:val="1"/>
        <w:rPr>
          <w:b/>
        </w:rPr>
      </w:pPr>
      <w:bookmarkStart w:id="31" w:name="_Toc101257912"/>
      <w:bookmarkStart w:id="32" w:name="_Toc101257911"/>
      <w:bookmarkStart w:id="33" w:name="_Toc101257906"/>
      <w:bookmarkStart w:id="34" w:name="_Toc101257913"/>
      <w:bookmarkEnd w:id="31"/>
      <w:bookmarkEnd w:id="32"/>
      <w:bookmarkEnd w:id="33"/>
      <w:r w:rsidRPr="00B244C8">
        <w:rPr>
          <w:b/>
        </w:rPr>
        <w:t>Предоставление плановых модернизированных (модифицированных) версий, предназначенных для совершенствования функциональности АТС и повышения удобства работы с ней.</w:t>
      </w:r>
      <w:bookmarkEnd w:id="34"/>
    </w:p>
    <w:p w14:paraId="328E68B5"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Под данным видом услуги понимается предоставление Заказчику модернизированной версии Системы, включающей реализованные Исполнителем по его инициативе дополнения/совершенствования функциональности Системы.</w:t>
      </w:r>
    </w:p>
    <w:p w14:paraId="1C53A44C" w14:textId="77777777" w:rsidR="00BE07A1" w:rsidRPr="00B244C8" w:rsidRDefault="00BE07A1" w:rsidP="00BE07A1">
      <w:pPr>
        <w:widowControl w:val="0"/>
        <w:numPr>
          <w:ilvl w:val="6"/>
          <w:numId w:val="116"/>
        </w:numPr>
        <w:spacing w:line="240" w:lineRule="auto"/>
        <w:ind w:left="0" w:firstLine="709"/>
        <w:rPr>
          <w:rFonts w:eastAsia="DejaVu Sans"/>
          <w:lang w:eastAsia="zh-CN" w:bidi="hi-IN"/>
        </w:rPr>
      </w:pPr>
      <w:r w:rsidRPr="00B244C8">
        <w:rPr>
          <w:rFonts w:eastAsia="DejaVu Sans"/>
          <w:lang w:eastAsia="zh-CN" w:bidi="hi-IN"/>
        </w:rPr>
        <w:t>Исполнитель обязан предоставлять модернизированные версии Системы, разработанные с целью совершенствования функциональности Системы и повышения удобства работы с ним, по факту их выпуска.</w:t>
      </w:r>
    </w:p>
    <w:p w14:paraId="4FD2C875" w14:textId="77777777" w:rsidR="00BE07A1" w:rsidRPr="00B244C8" w:rsidRDefault="00BE07A1" w:rsidP="00BE07A1">
      <w:pPr>
        <w:widowControl w:val="0"/>
        <w:numPr>
          <w:ilvl w:val="6"/>
          <w:numId w:val="116"/>
        </w:numPr>
        <w:spacing w:line="240" w:lineRule="auto"/>
        <w:ind w:left="0" w:firstLine="709"/>
        <w:rPr>
          <w:rFonts w:eastAsia="DejaVu Sans"/>
          <w:lang w:eastAsia="zh-CN" w:bidi="hi-IN"/>
        </w:rPr>
      </w:pPr>
      <w:r w:rsidRPr="00B244C8">
        <w:rPr>
          <w:rFonts w:eastAsia="DejaVu Sans"/>
          <w:lang w:eastAsia="zh-CN" w:bidi="hi-IN"/>
        </w:rPr>
        <w:t>Исполнитель производит установку обновления на компонентах Системы. Заказчик предоставляет доступ к оборудованию для установки обновлений.</w:t>
      </w:r>
    </w:p>
    <w:p w14:paraId="646109F7" w14:textId="77777777" w:rsidR="00BE07A1" w:rsidRPr="00B244C8" w:rsidRDefault="00BE07A1" w:rsidP="00BE07A1">
      <w:pPr>
        <w:widowControl w:val="0"/>
        <w:numPr>
          <w:ilvl w:val="6"/>
          <w:numId w:val="116"/>
        </w:numPr>
        <w:spacing w:line="240" w:lineRule="auto"/>
        <w:ind w:left="0" w:firstLine="709"/>
        <w:rPr>
          <w:rFonts w:eastAsia="DejaVu Sans"/>
          <w:lang w:eastAsia="zh-CN" w:bidi="hi-IN"/>
        </w:rPr>
      </w:pPr>
      <w:r w:rsidRPr="00B244C8">
        <w:rPr>
          <w:rFonts w:eastAsia="DejaVu Sans"/>
          <w:lang w:eastAsia="zh-CN" w:bidi="hi-IN"/>
        </w:rPr>
        <w:t>Исполнитель обязан предоставлять пакет обновленной эксплуатационной документации в составе модернизированной версии.</w:t>
      </w:r>
    </w:p>
    <w:p w14:paraId="79C84449" w14:textId="77777777" w:rsidR="00BE07A1" w:rsidRPr="00B244C8" w:rsidRDefault="00BE07A1" w:rsidP="00BE07A1">
      <w:pPr>
        <w:widowControl w:val="0"/>
        <w:numPr>
          <w:ilvl w:val="6"/>
          <w:numId w:val="116"/>
        </w:numPr>
        <w:spacing w:line="240" w:lineRule="auto"/>
        <w:ind w:left="0" w:firstLine="709"/>
        <w:rPr>
          <w:rFonts w:eastAsia="DejaVu Sans"/>
          <w:lang w:eastAsia="zh-CN" w:bidi="hi-IN"/>
        </w:rPr>
      </w:pPr>
      <w:r w:rsidRPr="00B244C8">
        <w:rPr>
          <w:rFonts w:eastAsia="DejaVu Sans"/>
          <w:lang w:eastAsia="zh-CN" w:bidi="hi-IN"/>
        </w:rPr>
        <w:t>Исполнитель обязан уведомлять пользователей услуги о выпуске модернизированной версии по предусмотренным договором каналам связи.</w:t>
      </w:r>
    </w:p>
    <w:p w14:paraId="12F09284" w14:textId="77777777" w:rsidR="00BE07A1" w:rsidRPr="00B244C8" w:rsidRDefault="00BE07A1" w:rsidP="00BE07A1">
      <w:pPr>
        <w:keepNext/>
        <w:widowControl w:val="0"/>
        <w:numPr>
          <w:ilvl w:val="3"/>
          <w:numId w:val="110"/>
        </w:numPr>
        <w:spacing w:before="240" w:line="240" w:lineRule="auto"/>
        <w:ind w:left="0" w:firstLine="709"/>
        <w:outlineLvl w:val="1"/>
        <w:rPr>
          <w:b/>
        </w:rPr>
      </w:pPr>
      <w:bookmarkStart w:id="35" w:name="_Toc101257914"/>
      <w:bookmarkStart w:id="36" w:name="_Toc101257915"/>
      <w:bookmarkEnd w:id="35"/>
      <w:r w:rsidRPr="00B244C8">
        <w:rPr>
          <w:b/>
        </w:rPr>
        <w:lastRenderedPageBreak/>
        <w:t>Предоставление внеплановых модернизированных (модифицированных) версий.</w:t>
      </w:r>
      <w:bookmarkEnd w:id="36"/>
    </w:p>
    <w:p w14:paraId="32319E4E"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Под данным видом услуги понимается предоставление Заказчику модернизированной версии Системы, включающей исправления дефектов функциональности Системы и/или реализованные Исполнителем по его инициативе дополнения/совершенствования функциональности Системы.</w:t>
      </w:r>
    </w:p>
    <w:p w14:paraId="3492F3B3" w14:textId="77777777" w:rsidR="00BE07A1" w:rsidRPr="00B244C8" w:rsidRDefault="00BE07A1" w:rsidP="00BE07A1">
      <w:pPr>
        <w:widowControl w:val="0"/>
        <w:numPr>
          <w:ilvl w:val="6"/>
          <w:numId w:val="117"/>
        </w:numPr>
        <w:spacing w:line="240" w:lineRule="auto"/>
        <w:ind w:left="0" w:firstLine="709"/>
        <w:rPr>
          <w:rFonts w:eastAsia="DejaVu Sans"/>
          <w:lang w:eastAsia="zh-CN" w:bidi="hi-IN"/>
        </w:rPr>
      </w:pPr>
      <w:r w:rsidRPr="00B244C8">
        <w:rPr>
          <w:rFonts w:eastAsia="DejaVu Sans"/>
          <w:lang w:eastAsia="zh-CN" w:bidi="hi-IN"/>
        </w:rPr>
        <w:t>Исполнитель обязан предоставлять модернизированные версии Системы, включающие исправления дефектов функциональности Системы и/или реализованные Исполнителем по его инициативе дополнения/совершенствования функциональности Системы, по факту их выпуска (по мере определения необходимости выпуска).</w:t>
      </w:r>
    </w:p>
    <w:p w14:paraId="049BD9F2" w14:textId="77777777" w:rsidR="00BE07A1" w:rsidRPr="00B244C8" w:rsidRDefault="00BE07A1" w:rsidP="00BE07A1">
      <w:pPr>
        <w:widowControl w:val="0"/>
        <w:numPr>
          <w:ilvl w:val="6"/>
          <w:numId w:val="117"/>
        </w:numPr>
        <w:spacing w:line="240" w:lineRule="auto"/>
        <w:ind w:left="0" w:firstLine="709"/>
        <w:rPr>
          <w:rFonts w:eastAsia="DejaVu Sans"/>
          <w:lang w:eastAsia="zh-CN" w:bidi="hi-IN"/>
        </w:rPr>
      </w:pPr>
      <w:r w:rsidRPr="00B244C8">
        <w:rPr>
          <w:rFonts w:eastAsia="DejaVu Sans"/>
          <w:lang w:eastAsia="zh-CN" w:bidi="hi-IN"/>
        </w:rPr>
        <w:t>Исполнитель производит установку обновления на компонентах Системы. Заказчик предоставляет доступ к оборудованию для установки обновлений.</w:t>
      </w:r>
    </w:p>
    <w:p w14:paraId="6A04CA11" w14:textId="77777777" w:rsidR="00BE07A1" w:rsidRPr="00B244C8" w:rsidRDefault="00BE07A1" w:rsidP="00BE07A1">
      <w:pPr>
        <w:widowControl w:val="0"/>
        <w:numPr>
          <w:ilvl w:val="6"/>
          <w:numId w:val="117"/>
        </w:numPr>
        <w:spacing w:line="240" w:lineRule="auto"/>
        <w:ind w:left="0" w:firstLine="709"/>
        <w:rPr>
          <w:rFonts w:eastAsia="DejaVu Sans"/>
          <w:lang w:eastAsia="zh-CN" w:bidi="hi-IN"/>
        </w:rPr>
      </w:pPr>
      <w:r w:rsidRPr="00B244C8">
        <w:rPr>
          <w:rFonts w:eastAsia="DejaVu Sans"/>
          <w:lang w:eastAsia="zh-CN" w:bidi="hi-IN"/>
        </w:rPr>
        <w:t>Исполнитель обязан предоставлять пакет обновленной эксплуатационной документации в составе модернизированной версии.</w:t>
      </w:r>
    </w:p>
    <w:p w14:paraId="54C8CE02" w14:textId="77777777" w:rsidR="00BE07A1" w:rsidRPr="00B244C8" w:rsidRDefault="00BE07A1" w:rsidP="00BE07A1">
      <w:pPr>
        <w:widowControl w:val="0"/>
        <w:numPr>
          <w:ilvl w:val="6"/>
          <w:numId w:val="117"/>
        </w:numPr>
        <w:spacing w:line="240" w:lineRule="auto"/>
        <w:ind w:left="0" w:firstLine="709"/>
        <w:rPr>
          <w:rFonts w:eastAsia="DejaVu Sans"/>
          <w:lang w:eastAsia="zh-CN" w:bidi="hi-IN"/>
        </w:rPr>
      </w:pPr>
      <w:r w:rsidRPr="00B244C8">
        <w:rPr>
          <w:rFonts w:eastAsia="DejaVu Sans"/>
          <w:lang w:eastAsia="zh-CN" w:bidi="hi-IN"/>
        </w:rPr>
        <w:t>Исполнитель обязан уведомлять пользователей услуги о выпуске модернизированной версии по предусмотренным договором каналам связи.</w:t>
      </w:r>
    </w:p>
    <w:p w14:paraId="369408C8" w14:textId="77777777" w:rsidR="00BE07A1" w:rsidRPr="00B244C8" w:rsidRDefault="00BE07A1" w:rsidP="00BE07A1">
      <w:pPr>
        <w:spacing w:line="240" w:lineRule="auto"/>
        <w:ind w:firstLine="708"/>
      </w:pPr>
    </w:p>
    <w:p w14:paraId="6821A344" w14:textId="77777777" w:rsidR="00BE07A1" w:rsidRPr="00B244C8" w:rsidRDefault="00BE07A1" w:rsidP="00BE07A1">
      <w:pPr>
        <w:numPr>
          <w:ilvl w:val="3"/>
          <w:numId w:val="110"/>
        </w:numPr>
        <w:spacing w:line="240" w:lineRule="auto"/>
        <w:ind w:left="0" w:firstLine="708"/>
        <w:contextualSpacing/>
        <w:outlineLvl w:val="1"/>
        <w:rPr>
          <w:b/>
        </w:rPr>
      </w:pPr>
      <w:r w:rsidRPr="00B244C8">
        <w:rPr>
          <w:b/>
        </w:rPr>
        <w:t>Требования к защите интеллектуальной собственности</w:t>
      </w:r>
    </w:p>
    <w:p w14:paraId="6D8153E6" w14:textId="77777777" w:rsidR="00BE07A1" w:rsidRPr="00EC1FC7" w:rsidRDefault="00BE07A1" w:rsidP="00BE07A1">
      <w:pPr>
        <w:widowControl w:val="0"/>
        <w:spacing w:line="240" w:lineRule="auto"/>
        <w:ind w:firstLine="709"/>
        <w:rPr>
          <w:rFonts w:eastAsia="DejaVu Sans"/>
          <w:lang w:eastAsia="zh-CN" w:bidi="hi-IN"/>
        </w:rPr>
      </w:pPr>
      <w:r w:rsidRPr="00EC1FC7">
        <w:rPr>
          <w:rFonts w:eastAsia="DejaVu Sans"/>
          <w:lang w:eastAsia="zh-CN" w:bidi="hi-IN"/>
        </w:rPr>
        <w:t>Права и обязанности Исполнителя и Заказчика в отношении использования охраняемых результатов интеллектуальной деятельности, принадлежащих третьим лицам, в ходе выполнения Договора определяются действующим законодательством Российской Федерацией и условиями заключаемых с правообладателями договоров.</w:t>
      </w:r>
    </w:p>
    <w:p w14:paraId="157C837C" w14:textId="77777777" w:rsidR="00BE07A1" w:rsidRPr="00EC1FC7" w:rsidRDefault="00BE07A1" w:rsidP="00BE07A1">
      <w:pPr>
        <w:widowControl w:val="0"/>
        <w:spacing w:line="240" w:lineRule="auto"/>
        <w:ind w:firstLine="709"/>
        <w:rPr>
          <w:rFonts w:eastAsia="DejaVu Sans"/>
          <w:lang w:eastAsia="zh-CN" w:bidi="hi-IN"/>
        </w:rPr>
      </w:pPr>
      <w:r w:rsidRPr="00EC1FC7">
        <w:rPr>
          <w:rFonts w:eastAsia="DejaVu Sans"/>
          <w:lang w:eastAsia="zh-CN" w:bidi="hi-IN"/>
        </w:rPr>
        <w:t>Исполнитель обязуется:</w:t>
      </w:r>
    </w:p>
    <w:p w14:paraId="64CCF94C" w14:textId="77777777" w:rsidR="00BE07A1" w:rsidRPr="00EC1FC7" w:rsidRDefault="00BE07A1" w:rsidP="00BE07A1">
      <w:pPr>
        <w:widowControl w:val="0"/>
        <w:spacing w:line="240" w:lineRule="auto"/>
        <w:ind w:firstLine="709"/>
        <w:rPr>
          <w:rFonts w:eastAsia="DejaVu Sans"/>
          <w:lang w:eastAsia="zh-CN" w:bidi="hi-IN"/>
        </w:rPr>
      </w:pPr>
      <w:r w:rsidRPr="00EC1FC7">
        <w:rPr>
          <w:rFonts w:eastAsia="DejaVu Sans"/>
          <w:lang w:eastAsia="zh-CN" w:bidi="hi-IN"/>
        </w:rPr>
        <w:t>- не демонтировать СПО;</w:t>
      </w:r>
    </w:p>
    <w:p w14:paraId="2684BCDE" w14:textId="77777777" w:rsidR="00BE07A1" w:rsidRPr="00EC1FC7" w:rsidRDefault="00BE07A1" w:rsidP="00BE07A1">
      <w:pPr>
        <w:widowControl w:val="0"/>
        <w:spacing w:line="240" w:lineRule="auto"/>
        <w:ind w:firstLine="709"/>
        <w:rPr>
          <w:rFonts w:eastAsia="DejaVu Sans"/>
          <w:lang w:eastAsia="zh-CN" w:bidi="hi-IN"/>
        </w:rPr>
      </w:pPr>
      <w:r w:rsidRPr="00EC1FC7">
        <w:rPr>
          <w:rFonts w:eastAsia="DejaVu Sans"/>
          <w:lang w:eastAsia="zh-CN" w:bidi="hi-IN"/>
        </w:rPr>
        <w:t>- не удалять любую идентификацию продукта, товарный знак, уведомление об авторском праве, конфиденциальности, праве собственности или иное уведомление, содержащееся на программном обеспечении или в нем;</w:t>
      </w:r>
    </w:p>
    <w:p w14:paraId="4D4E4579" w14:textId="77777777" w:rsidR="00BE07A1" w:rsidRPr="00EC1FC7" w:rsidRDefault="00BE07A1" w:rsidP="00BE07A1">
      <w:pPr>
        <w:widowControl w:val="0"/>
        <w:spacing w:line="240" w:lineRule="auto"/>
        <w:ind w:firstLine="709"/>
        <w:rPr>
          <w:rFonts w:eastAsia="DejaVu Sans"/>
          <w:lang w:eastAsia="zh-CN" w:bidi="hi-IN"/>
        </w:rPr>
      </w:pPr>
      <w:r w:rsidRPr="00EC1FC7">
        <w:rPr>
          <w:rFonts w:eastAsia="DejaVu Sans"/>
          <w:lang w:eastAsia="zh-CN" w:bidi="hi-IN"/>
        </w:rPr>
        <w:t>- не создавать любые произведения, производные от СПО или любой его части, за исключением и в пределах тех случаев, когда СПО предусматривает компоненты, которые могут быть изменены пользователем.</w:t>
      </w:r>
    </w:p>
    <w:p w14:paraId="4ECC0EF8" w14:textId="77777777" w:rsidR="00BE07A1" w:rsidRPr="00EC1FC7" w:rsidRDefault="00BE07A1" w:rsidP="00BE07A1">
      <w:pPr>
        <w:widowControl w:val="0"/>
        <w:spacing w:line="240" w:lineRule="auto"/>
        <w:ind w:firstLine="709"/>
        <w:rPr>
          <w:rFonts w:eastAsia="DejaVu Sans"/>
          <w:lang w:eastAsia="zh-CN" w:bidi="hi-IN"/>
        </w:rPr>
      </w:pPr>
      <w:r w:rsidRPr="00EC1FC7">
        <w:rPr>
          <w:rFonts w:eastAsia="DejaVu Sans"/>
          <w:lang w:eastAsia="zh-CN" w:bidi="hi-IN"/>
        </w:rPr>
        <w:t>Для достижения целей оказания услуг Исполнитель или привлекаемый им соисполнитель должен обладать всеми необходимыми правами и полномочиями в отношении используемого Заказчиком СПО для выпуска модифицированных версий, в том числе правами модифицировать, подвергать изменению, корректировать СПО или вносить в него другие изменения в объеме, требуемом для выпуска внеплановых версий. Вышеуказанные права должны быть подтверждены Исполнителем или привлекаемым им соисполнителем документально в течение 5 (пяти) рабочих дней с момента подписания Договора.</w:t>
      </w:r>
    </w:p>
    <w:p w14:paraId="05671C09" w14:textId="77777777" w:rsidR="00BE07A1" w:rsidRPr="00EC1FC7" w:rsidRDefault="00BE07A1" w:rsidP="00BE07A1">
      <w:pPr>
        <w:widowControl w:val="0"/>
        <w:spacing w:line="240" w:lineRule="auto"/>
        <w:ind w:firstLine="709"/>
        <w:rPr>
          <w:rFonts w:eastAsia="DejaVu Sans"/>
          <w:lang w:eastAsia="zh-CN" w:bidi="hi-IN"/>
        </w:rPr>
      </w:pPr>
      <w:r w:rsidRPr="00EC1FC7">
        <w:rPr>
          <w:rFonts w:eastAsia="DejaVu Sans"/>
          <w:lang w:eastAsia="zh-CN" w:bidi="hi-IN"/>
        </w:rPr>
        <w:t>Всю полноту ответственности за незаконное использование примененных в ходе оказания услуг результатов интеллектуальной деятельности и средств индивидуализации несет Исполнитель.</w:t>
      </w:r>
    </w:p>
    <w:p w14:paraId="5FAB33E0" w14:textId="77777777" w:rsidR="00BE07A1" w:rsidRPr="002D0ADD" w:rsidRDefault="00BE07A1" w:rsidP="00BE07A1">
      <w:pPr>
        <w:widowControl w:val="0"/>
        <w:spacing w:line="240" w:lineRule="auto"/>
        <w:ind w:firstLine="709"/>
        <w:rPr>
          <w:rFonts w:eastAsia="DejaVu Sans"/>
          <w:lang w:eastAsia="zh-CN" w:bidi="hi-IN"/>
        </w:rPr>
      </w:pPr>
      <w:r w:rsidRPr="00EC1FC7">
        <w:rPr>
          <w:rFonts w:eastAsia="DejaVu Sans"/>
          <w:lang w:eastAsia="zh-CN" w:bidi="hi-IN"/>
        </w:rPr>
        <w:t>Заказчик не несет ответственности за нарушение Исполнителем исключительных (неисключительных) прав на результаты интеллектуальной деятельности третьих лиц. В случае предъявления к Заказчику претензий по основанию нарушения им интеллектуальных прав на оборудование, Исполнитель обязуется возместить Заказчику все убытки, причиненные в связи с предъявлением такой претензии.</w:t>
      </w:r>
    </w:p>
    <w:p w14:paraId="45F1F177" w14:textId="77777777" w:rsidR="00BE07A1" w:rsidRPr="002D0ADD" w:rsidRDefault="00BE07A1" w:rsidP="00BE07A1">
      <w:pPr>
        <w:pStyle w:val="a9"/>
        <w:widowControl w:val="0"/>
        <w:numPr>
          <w:ilvl w:val="2"/>
          <w:numId w:val="110"/>
        </w:numPr>
        <w:spacing w:line="240" w:lineRule="auto"/>
        <w:ind w:left="0" w:firstLine="709"/>
        <w:rPr>
          <w:rFonts w:eastAsia="DejaVu Sans"/>
          <w:b/>
          <w:lang w:eastAsia="zh-CN" w:bidi="hi-IN"/>
        </w:rPr>
      </w:pPr>
      <w:r w:rsidRPr="002D0ADD">
        <w:rPr>
          <w:rFonts w:eastAsia="DejaVu Sans"/>
          <w:b/>
          <w:lang w:eastAsia="zh-CN" w:bidi="hi-IN"/>
        </w:rPr>
        <w:t>Услуги по ремонту оборудования</w:t>
      </w:r>
    </w:p>
    <w:p w14:paraId="6DC93AF1"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Обращение Заказчика на получение услуги по ремонту оборудования Системы в части АТС, шлюза, ВКС сервера и терминалов (именуемые далее совместно – оборудование) осуществляется в соответствии с п. 2.3.1 настоящего Технического задания.</w:t>
      </w:r>
    </w:p>
    <w:p w14:paraId="5BE73226"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 xml:space="preserve">Срок предоставления услуги по ремонту оборудования Системы или его составных </w:t>
      </w:r>
      <w:r w:rsidRPr="00B244C8">
        <w:rPr>
          <w:rFonts w:eastAsia="DejaVu Sans"/>
          <w:lang w:eastAsia="zh-CN" w:bidi="hi-IN"/>
        </w:rPr>
        <w:lastRenderedPageBreak/>
        <w:t>частей в соответствии с п. 2.1 настоящего Технического задания составляет 45 (сорок пять) календарных дней с даты выявления неисправности и подтверждения Исполнителем необходимости проведения ремонта.</w:t>
      </w:r>
    </w:p>
    <w:p w14:paraId="4F7BCCB9"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Доставка оборудования в сервисный центр производителя, а также возврат Заказчику восстановленного (отремонтированного) оборудования Исполнитель осуществляет своими силами и за свой счет.</w:t>
      </w:r>
    </w:p>
    <w:p w14:paraId="5B69A4C8" w14:textId="77777777" w:rsidR="00BE07A1" w:rsidRPr="00B244C8" w:rsidRDefault="00BE07A1" w:rsidP="00BE07A1">
      <w:pPr>
        <w:widowControl w:val="0"/>
        <w:spacing w:line="240" w:lineRule="auto"/>
        <w:ind w:firstLine="709"/>
        <w:rPr>
          <w:rFonts w:eastAsia="DejaVu Sans"/>
          <w:lang w:eastAsia="zh-CN" w:bidi="hi-IN"/>
        </w:rPr>
      </w:pPr>
      <w:r w:rsidRPr="00B244C8">
        <w:rPr>
          <w:rFonts w:eastAsia="DejaVu Sans"/>
          <w:lang w:eastAsia="zh-CN" w:bidi="hi-IN"/>
        </w:rPr>
        <w:t>Демонтаж и монтаж оборудования, в том числе подготовка его к отправке для проведения ремонта Заказчик осуществляет своими силами и за свой счет.</w:t>
      </w:r>
    </w:p>
    <w:tbl>
      <w:tblPr>
        <w:tblW w:w="7796" w:type="dxa"/>
        <w:tblInd w:w="709" w:type="dxa"/>
        <w:tblLayout w:type="fixed"/>
        <w:tblCellMar>
          <w:left w:w="10" w:type="dxa"/>
          <w:right w:w="10" w:type="dxa"/>
        </w:tblCellMar>
        <w:tblLook w:val="0000" w:firstRow="0" w:lastRow="0" w:firstColumn="0" w:lastColumn="0" w:noHBand="0" w:noVBand="0"/>
      </w:tblPr>
      <w:tblGrid>
        <w:gridCol w:w="4111"/>
        <w:gridCol w:w="3685"/>
      </w:tblGrid>
      <w:tr w:rsidR="00BE07A1" w:rsidRPr="0079742B" w14:paraId="22F1C350" w14:textId="77777777" w:rsidTr="00EC31F6">
        <w:tc>
          <w:tcPr>
            <w:tcW w:w="4111" w:type="dxa"/>
            <w:tcMar>
              <w:top w:w="55" w:type="dxa"/>
              <w:left w:w="55" w:type="dxa"/>
              <w:bottom w:w="55" w:type="dxa"/>
              <w:right w:w="55" w:type="dxa"/>
            </w:tcMar>
          </w:tcPr>
          <w:p w14:paraId="7EE362BF" w14:textId="77777777" w:rsidR="00BE07A1" w:rsidRDefault="00BE07A1" w:rsidP="00EC31F6">
            <w:pPr>
              <w:widowControl w:val="0"/>
              <w:tabs>
                <w:tab w:val="left" w:pos="993"/>
              </w:tabs>
              <w:autoSpaceDE w:val="0"/>
              <w:autoSpaceDN w:val="0"/>
              <w:adjustRightInd w:val="0"/>
              <w:rPr>
                <w:b/>
                <w:color w:val="000000"/>
              </w:rPr>
            </w:pPr>
          </w:p>
          <w:p w14:paraId="74502E46" w14:textId="77777777" w:rsidR="00BE07A1" w:rsidRDefault="00BE07A1" w:rsidP="00EC31F6">
            <w:pPr>
              <w:widowControl w:val="0"/>
              <w:tabs>
                <w:tab w:val="left" w:pos="993"/>
              </w:tabs>
              <w:autoSpaceDE w:val="0"/>
              <w:autoSpaceDN w:val="0"/>
              <w:adjustRightInd w:val="0"/>
              <w:rPr>
                <w:b/>
                <w:color w:val="000000"/>
              </w:rPr>
            </w:pPr>
            <w:r w:rsidRPr="0079742B">
              <w:rPr>
                <w:b/>
                <w:color w:val="000000"/>
              </w:rPr>
              <w:t xml:space="preserve">От </w:t>
            </w:r>
            <w:r>
              <w:rPr>
                <w:b/>
                <w:color w:val="000000"/>
              </w:rPr>
              <w:t>Исполнителя</w:t>
            </w:r>
            <w:r w:rsidRPr="0079742B">
              <w:rPr>
                <w:b/>
                <w:color w:val="000000"/>
              </w:rPr>
              <w:t>:</w:t>
            </w:r>
          </w:p>
          <w:p w14:paraId="430C1B0E" w14:textId="77777777" w:rsidR="00BE07A1" w:rsidRPr="0079742B" w:rsidRDefault="00BE07A1" w:rsidP="00EC31F6">
            <w:pPr>
              <w:widowControl w:val="0"/>
              <w:tabs>
                <w:tab w:val="left" w:pos="993"/>
              </w:tabs>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t xml:space="preserve"> </w:t>
            </w:r>
            <w:r w:rsidRPr="0079742B">
              <w:rPr>
                <w:color w:val="000000"/>
              </w:rPr>
              <w:t>/</w:t>
            </w:r>
          </w:p>
          <w:p w14:paraId="4276CA04" w14:textId="77777777" w:rsidR="00BE07A1" w:rsidRPr="00903ADF" w:rsidRDefault="00BE07A1" w:rsidP="00EC31F6">
            <w:pPr>
              <w:ind w:firstLine="851"/>
              <w:rPr>
                <w:rFonts w:eastAsia="Calibri"/>
                <w:sz w:val="16"/>
                <w:szCs w:val="16"/>
                <w:lang w:bidi="ru-RU"/>
              </w:rPr>
            </w:pPr>
            <w:r w:rsidRPr="00903ADF">
              <w:rPr>
                <w:i/>
                <w:sz w:val="16"/>
                <w:szCs w:val="16"/>
              </w:rPr>
              <w:t>(подписано ЭЦП)</w:t>
            </w:r>
          </w:p>
        </w:tc>
        <w:tc>
          <w:tcPr>
            <w:tcW w:w="3685" w:type="dxa"/>
            <w:tcMar>
              <w:top w:w="55" w:type="dxa"/>
              <w:left w:w="55" w:type="dxa"/>
              <w:bottom w:w="55" w:type="dxa"/>
              <w:right w:w="55" w:type="dxa"/>
            </w:tcMar>
          </w:tcPr>
          <w:p w14:paraId="6230E4CD" w14:textId="77777777" w:rsidR="00BE07A1" w:rsidRDefault="00BE07A1" w:rsidP="00EC31F6">
            <w:pPr>
              <w:widowControl w:val="0"/>
              <w:tabs>
                <w:tab w:val="left" w:pos="1134"/>
              </w:tabs>
              <w:autoSpaceDE w:val="0"/>
              <w:autoSpaceDN w:val="0"/>
              <w:adjustRightInd w:val="0"/>
              <w:rPr>
                <w:rFonts w:eastAsia="Calibri"/>
                <w:b/>
                <w:lang w:bidi="ru-RU"/>
              </w:rPr>
            </w:pPr>
          </w:p>
          <w:p w14:paraId="08C67527" w14:textId="77777777" w:rsidR="00BE07A1" w:rsidRPr="0079742B" w:rsidRDefault="00BE07A1" w:rsidP="00EC31F6">
            <w:pPr>
              <w:widowControl w:val="0"/>
              <w:tabs>
                <w:tab w:val="left" w:pos="1134"/>
              </w:tabs>
              <w:autoSpaceDE w:val="0"/>
              <w:autoSpaceDN w:val="0"/>
              <w:adjustRightInd w:val="0"/>
              <w:rPr>
                <w:rFonts w:eastAsia="Calibri"/>
                <w:b/>
                <w:lang w:bidi="ru-RU"/>
              </w:rPr>
            </w:pPr>
            <w:r w:rsidRPr="0079742B">
              <w:rPr>
                <w:rFonts w:eastAsia="Calibri"/>
                <w:b/>
                <w:lang w:bidi="ru-RU"/>
              </w:rPr>
              <w:t xml:space="preserve">От </w:t>
            </w:r>
            <w:r>
              <w:rPr>
                <w:rFonts w:eastAsia="Calibri"/>
                <w:b/>
                <w:lang w:bidi="ru-RU"/>
              </w:rPr>
              <w:t>Заказчика</w:t>
            </w:r>
            <w:r w:rsidRPr="0079742B">
              <w:rPr>
                <w:rFonts w:eastAsia="Calibri"/>
                <w:b/>
                <w:lang w:bidi="ru-RU"/>
              </w:rPr>
              <w:t>:</w:t>
            </w:r>
          </w:p>
          <w:p w14:paraId="40890321" w14:textId="77777777" w:rsidR="00BE07A1" w:rsidRPr="0079742B" w:rsidRDefault="00BE07A1" w:rsidP="00EC31F6">
            <w:pPr>
              <w:widowControl w:val="0"/>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rPr>
                <w:color w:val="000000"/>
              </w:rPr>
              <w:t xml:space="preserve"> </w:t>
            </w:r>
            <w:r w:rsidRPr="0079742B">
              <w:rPr>
                <w:color w:val="000000"/>
              </w:rPr>
              <w:t>/</w:t>
            </w:r>
          </w:p>
          <w:p w14:paraId="6349D809" w14:textId="77777777" w:rsidR="00BE07A1" w:rsidRPr="0079742B" w:rsidRDefault="00BE07A1" w:rsidP="00EC31F6">
            <w:pPr>
              <w:ind w:firstLine="851"/>
              <w:rPr>
                <w:rFonts w:eastAsia="Calibri"/>
                <w:lang w:bidi="ru-RU"/>
              </w:rPr>
            </w:pPr>
            <w:r w:rsidRPr="00903ADF">
              <w:rPr>
                <w:i/>
                <w:sz w:val="16"/>
                <w:szCs w:val="16"/>
              </w:rPr>
              <w:t>(подписано ЭЦП)</w:t>
            </w:r>
          </w:p>
        </w:tc>
      </w:tr>
    </w:tbl>
    <w:p w14:paraId="1CACBC1D" w14:textId="3176FD06" w:rsidR="001D6B24" w:rsidRDefault="001D6B24" w:rsidP="00EC1FC7"/>
    <w:p w14:paraId="3CD58B7F" w14:textId="77777777" w:rsidR="001D6B24" w:rsidRDefault="001D6B24">
      <w:pPr>
        <w:spacing w:line="240" w:lineRule="auto"/>
        <w:jc w:val="left"/>
      </w:pPr>
      <w:r>
        <w:br w:type="page"/>
      </w:r>
    </w:p>
    <w:p w14:paraId="10FA1507" w14:textId="627D596C" w:rsidR="009E3500" w:rsidRPr="00B915AC" w:rsidRDefault="009E3500" w:rsidP="009E3500">
      <w:pPr>
        <w:jc w:val="right"/>
        <w:rPr>
          <w:b/>
        </w:rPr>
      </w:pPr>
      <w:r w:rsidRPr="00B915AC">
        <w:rPr>
          <w:b/>
        </w:rPr>
        <w:lastRenderedPageBreak/>
        <w:t>ПРИЛОЖЕНИ</w:t>
      </w:r>
      <w:r>
        <w:rPr>
          <w:b/>
        </w:rPr>
        <w:t>Е № 2</w:t>
      </w:r>
    </w:p>
    <w:p w14:paraId="650579F8" w14:textId="77777777" w:rsidR="009E3500" w:rsidRPr="00B915AC" w:rsidRDefault="009E3500" w:rsidP="009E3500">
      <w:pPr>
        <w:jc w:val="right"/>
      </w:pPr>
      <w:r w:rsidRPr="00B915AC">
        <w:t>к Договору от «____» __________ 202</w:t>
      </w:r>
      <w:r>
        <w:t>6</w:t>
      </w:r>
      <w:r w:rsidRPr="00B915AC">
        <w:t xml:space="preserve"> г.</w:t>
      </w:r>
    </w:p>
    <w:p w14:paraId="1E25036D" w14:textId="77777777" w:rsidR="009E3500" w:rsidRPr="00B915AC" w:rsidRDefault="009E3500" w:rsidP="009E3500">
      <w:pPr>
        <w:widowControl w:val="0"/>
        <w:autoSpaceDE w:val="0"/>
        <w:autoSpaceDN w:val="0"/>
        <w:adjustRightInd w:val="0"/>
        <w:ind w:firstLine="851"/>
        <w:jc w:val="right"/>
      </w:pPr>
      <w:r w:rsidRPr="00B915AC">
        <w:t xml:space="preserve">№ </w:t>
      </w:r>
      <w:r>
        <w:t>_____________</w:t>
      </w:r>
    </w:p>
    <w:p w14:paraId="71053509" w14:textId="0F305662" w:rsidR="009E3500" w:rsidRDefault="009E3500" w:rsidP="001D6B24">
      <w:pPr>
        <w:spacing w:line="240" w:lineRule="auto"/>
        <w:jc w:val="right"/>
      </w:pPr>
    </w:p>
    <w:p w14:paraId="4C6E940A" w14:textId="25899C7C" w:rsidR="009E3500" w:rsidRDefault="009E3500" w:rsidP="001D6B24">
      <w:pPr>
        <w:spacing w:line="240" w:lineRule="auto"/>
        <w:jc w:val="right"/>
      </w:pPr>
    </w:p>
    <w:p w14:paraId="18D6F7A4" w14:textId="77777777" w:rsidR="009E3500" w:rsidRPr="00B41724" w:rsidRDefault="009E3500" w:rsidP="009E3500">
      <w:pPr>
        <w:tabs>
          <w:tab w:val="left" w:pos="567"/>
        </w:tabs>
        <w:spacing w:line="240" w:lineRule="auto"/>
        <w:ind w:firstLine="709"/>
        <w:jc w:val="center"/>
        <w:rPr>
          <w:rFonts w:eastAsia="Calibri"/>
          <w:sz w:val="23"/>
          <w:szCs w:val="23"/>
        </w:rPr>
      </w:pPr>
      <w:r w:rsidRPr="00B41724">
        <w:rPr>
          <w:rFonts w:eastAsia="Calibri"/>
          <w:b/>
          <w:bCs/>
          <w:sz w:val="23"/>
          <w:szCs w:val="23"/>
        </w:rPr>
        <w:t xml:space="preserve">ФОРМА </w:t>
      </w:r>
    </w:p>
    <w:p w14:paraId="09E71517" w14:textId="77777777" w:rsidR="009E3500" w:rsidRPr="00A44B84" w:rsidRDefault="009E3500" w:rsidP="009E3500">
      <w:pPr>
        <w:tabs>
          <w:tab w:val="left" w:pos="567"/>
        </w:tabs>
        <w:spacing w:line="240" w:lineRule="auto"/>
        <w:ind w:firstLine="709"/>
        <w:jc w:val="center"/>
        <w:rPr>
          <w:rFonts w:eastAsia="Calibri"/>
          <w:b/>
          <w:bCs/>
          <w:sz w:val="23"/>
          <w:szCs w:val="23"/>
        </w:rPr>
      </w:pPr>
    </w:p>
    <w:p w14:paraId="0120C3EA" w14:textId="77777777" w:rsidR="009E3500" w:rsidRPr="00B41724" w:rsidRDefault="009E3500" w:rsidP="009E3500">
      <w:pPr>
        <w:spacing w:line="240" w:lineRule="auto"/>
        <w:jc w:val="center"/>
        <w:rPr>
          <w:rFonts w:eastAsia="Calibri"/>
          <w:b/>
          <w:bCs/>
          <w:sz w:val="23"/>
          <w:szCs w:val="23"/>
        </w:rPr>
      </w:pPr>
      <w:r w:rsidRPr="00A44B84">
        <w:rPr>
          <w:rFonts w:eastAsia="Calibri"/>
          <w:b/>
          <w:bCs/>
          <w:sz w:val="23"/>
          <w:szCs w:val="23"/>
        </w:rPr>
        <w:t>АКТ</w:t>
      </w:r>
      <w:r w:rsidRPr="00B41724">
        <w:rPr>
          <w:rFonts w:eastAsia="Calibri"/>
          <w:b/>
          <w:bCs/>
          <w:sz w:val="23"/>
          <w:szCs w:val="23"/>
        </w:rPr>
        <w:t xml:space="preserve"> </w:t>
      </w:r>
    </w:p>
    <w:p w14:paraId="61089018" w14:textId="77777777" w:rsidR="009E3500" w:rsidRPr="00A44B84" w:rsidRDefault="009E3500" w:rsidP="009E3500">
      <w:pPr>
        <w:spacing w:line="240" w:lineRule="auto"/>
        <w:jc w:val="center"/>
        <w:rPr>
          <w:rFonts w:eastAsia="Calibri"/>
          <w:b/>
          <w:bCs/>
          <w:color w:val="0000FF"/>
          <w:sz w:val="23"/>
          <w:szCs w:val="23"/>
        </w:rPr>
      </w:pPr>
      <w:r w:rsidRPr="00A44B84">
        <w:rPr>
          <w:rFonts w:eastAsia="Calibri"/>
          <w:b/>
          <w:bCs/>
          <w:sz w:val="23"/>
          <w:szCs w:val="23"/>
        </w:rPr>
        <w:t>прием</w:t>
      </w:r>
      <w:r w:rsidRPr="00B41724">
        <w:rPr>
          <w:rFonts w:eastAsia="Calibri"/>
          <w:b/>
          <w:bCs/>
          <w:sz w:val="23"/>
          <w:szCs w:val="23"/>
        </w:rPr>
        <w:t>а-передачи</w:t>
      </w:r>
      <w:r w:rsidRPr="00A44B84">
        <w:rPr>
          <w:rFonts w:eastAsia="Calibri"/>
          <w:b/>
          <w:bCs/>
          <w:sz w:val="23"/>
          <w:szCs w:val="23"/>
        </w:rPr>
        <w:t xml:space="preserve"> </w:t>
      </w:r>
      <w:r w:rsidRPr="00B41724">
        <w:rPr>
          <w:rFonts w:eastAsia="Calibri"/>
          <w:b/>
          <w:bCs/>
          <w:sz w:val="23"/>
          <w:szCs w:val="23"/>
        </w:rPr>
        <w:t>Сертификата</w:t>
      </w:r>
      <w:r w:rsidRPr="00A44B84">
        <w:rPr>
          <w:rFonts w:eastAsia="Calibri"/>
          <w:b/>
          <w:bCs/>
          <w:sz w:val="23"/>
          <w:szCs w:val="23"/>
        </w:rPr>
        <w:t xml:space="preserve"> __</w:t>
      </w:r>
    </w:p>
    <w:p w14:paraId="208CC961" w14:textId="77777777" w:rsidR="009E3500" w:rsidRPr="00A44B84" w:rsidRDefault="009E3500" w:rsidP="009E3500">
      <w:pPr>
        <w:tabs>
          <w:tab w:val="left" w:pos="567"/>
        </w:tabs>
        <w:spacing w:line="240" w:lineRule="auto"/>
        <w:ind w:firstLine="709"/>
        <w:jc w:val="center"/>
        <w:rPr>
          <w:rFonts w:eastAsia="Calibri"/>
          <w:b/>
          <w:bCs/>
          <w:sz w:val="23"/>
          <w:szCs w:val="23"/>
        </w:rPr>
      </w:pPr>
      <w:r w:rsidRPr="00A44B84">
        <w:rPr>
          <w:rFonts w:eastAsia="Calibri"/>
          <w:sz w:val="23"/>
          <w:szCs w:val="23"/>
        </w:rPr>
        <w:t xml:space="preserve">г. </w:t>
      </w:r>
      <w:r>
        <w:rPr>
          <w:rFonts w:eastAsia="Calibri"/>
          <w:sz w:val="23"/>
          <w:szCs w:val="23"/>
        </w:rPr>
        <w:t>Москва</w:t>
      </w:r>
      <w:r w:rsidRPr="00B41724">
        <w:rPr>
          <w:rFonts w:eastAsia="Calibri"/>
          <w:sz w:val="23"/>
          <w:szCs w:val="23"/>
        </w:rPr>
        <w:t xml:space="preserve">                                                                                               </w:t>
      </w:r>
      <w:proofErr w:type="gramStart"/>
      <w:r w:rsidRPr="00B41724">
        <w:rPr>
          <w:rFonts w:eastAsia="Calibri"/>
          <w:sz w:val="23"/>
          <w:szCs w:val="23"/>
        </w:rPr>
        <w:t xml:space="preserve">   «</w:t>
      </w:r>
      <w:proofErr w:type="gramEnd"/>
      <w:r w:rsidRPr="00A44B84">
        <w:rPr>
          <w:rFonts w:eastAsia="Calibri"/>
          <w:sz w:val="23"/>
          <w:szCs w:val="23"/>
        </w:rPr>
        <w:t>___</w:t>
      </w:r>
      <w:r w:rsidRPr="00B41724">
        <w:rPr>
          <w:rFonts w:eastAsia="Calibri"/>
          <w:sz w:val="23"/>
          <w:szCs w:val="23"/>
        </w:rPr>
        <w:t>»</w:t>
      </w:r>
      <w:r w:rsidRPr="00A44B84">
        <w:rPr>
          <w:rFonts w:eastAsia="Calibri"/>
          <w:sz w:val="23"/>
          <w:szCs w:val="23"/>
        </w:rPr>
        <w:t xml:space="preserve"> _____ 202</w:t>
      </w:r>
      <w:r w:rsidRPr="00B41724">
        <w:rPr>
          <w:rFonts w:eastAsia="Calibri"/>
          <w:sz w:val="23"/>
          <w:szCs w:val="23"/>
        </w:rPr>
        <w:t xml:space="preserve">6 </w:t>
      </w:r>
      <w:r w:rsidRPr="00A44B84">
        <w:rPr>
          <w:rFonts w:eastAsia="Calibri"/>
          <w:sz w:val="23"/>
          <w:szCs w:val="23"/>
        </w:rPr>
        <w:t>г.</w:t>
      </w:r>
    </w:p>
    <w:p w14:paraId="54165951" w14:textId="77777777" w:rsidR="009E3500" w:rsidRPr="00A44B84" w:rsidRDefault="009E3500" w:rsidP="009E3500">
      <w:pPr>
        <w:spacing w:line="240" w:lineRule="auto"/>
        <w:rPr>
          <w:rFonts w:eastAsia="Calibri"/>
          <w:b/>
          <w:bCs/>
          <w:sz w:val="23"/>
          <w:szCs w:val="23"/>
        </w:rPr>
      </w:pPr>
    </w:p>
    <w:p w14:paraId="14FF8C1F" w14:textId="2B441498" w:rsidR="009E3500" w:rsidRPr="001D6B24" w:rsidRDefault="009E3500" w:rsidP="001D6B24">
      <w:pPr>
        <w:spacing w:line="240" w:lineRule="auto"/>
        <w:ind w:firstLine="567"/>
        <w:rPr>
          <w:sz w:val="23"/>
          <w:szCs w:val="23"/>
        </w:rPr>
      </w:pPr>
      <w:r w:rsidRPr="00EA37F3">
        <w:rPr>
          <w:b/>
        </w:rPr>
        <w:t>Акционерное общество «</w:t>
      </w:r>
      <w:r>
        <w:rPr>
          <w:b/>
        </w:rPr>
        <w:t xml:space="preserve">КАВКАЗ.РФ» </w:t>
      </w:r>
      <w:r w:rsidRPr="00DA24DA">
        <w:t>(АО «КАВКАЗ.РФ»)</w:t>
      </w:r>
      <w:r w:rsidRPr="00B41724">
        <w:rPr>
          <w:b/>
          <w:sz w:val="23"/>
          <w:szCs w:val="23"/>
        </w:rPr>
        <w:t>,</w:t>
      </w:r>
      <w:r w:rsidRPr="00B41724">
        <w:rPr>
          <w:sz w:val="23"/>
          <w:szCs w:val="23"/>
        </w:rPr>
        <w:t xml:space="preserve"> именуемое в дальнейшем </w:t>
      </w:r>
      <w:r w:rsidRPr="00B41724">
        <w:rPr>
          <w:b/>
          <w:sz w:val="23"/>
          <w:szCs w:val="23"/>
        </w:rPr>
        <w:t>«Заказчик»,</w:t>
      </w:r>
      <w:r w:rsidRPr="00B41724">
        <w:rPr>
          <w:sz w:val="23"/>
          <w:szCs w:val="23"/>
        </w:rPr>
        <w:t xml:space="preserve"> в лице </w:t>
      </w:r>
      <w:r>
        <w:rPr>
          <w:b/>
          <w:sz w:val="23"/>
          <w:szCs w:val="23"/>
        </w:rPr>
        <w:t>_______________________________</w:t>
      </w:r>
      <w:r w:rsidRPr="00B41724">
        <w:rPr>
          <w:b/>
          <w:sz w:val="23"/>
          <w:szCs w:val="23"/>
        </w:rPr>
        <w:t xml:space="preserve">, </w:t>
      </w:r>
      <w:r w:rsidRPr="00B41724">
        <w:rPr>
          <w:sz w:val="23"/>
          <w:szCs w:val="23"/>
        </w:rPr>
        <w:t xml:space="preserve">действующего на основании </w:t>
      </w:r>
      <w:r>
        <w:rPr>
          <w:sz w:val="23"/>
          <w:szCs w:val="23"/>
        </w:rPr>
        <w:t>__________________</w:t>
      </w:r>
      <w:r w:rsidRPr="00B41724">
        <w:rPr>
          <w:sz w:val="23"/>
          <w:szCs w:val="23"/>
        </w:rPr>
        <w:t>, с одной стороны и</w:t>
      </w:r>
      <w:r>
        <w:rPr>
          <w:sz w:val="23"/>
          <w:szCs w:val="23"/>
        </w:rPr>
        <w:t xml:space="preserve"> </w:t>
      </w:r>
      <w:r>
        <w:rPr>
          <w:b/>
          <w:sz w:val="23"/>
          <w:szCs w:val="23"/>
        </w:rPr>
        <w:t>_________________________</w:t>
      </w:r>
      <w:r w:rsidRPr="00B41724">
        <w:rPr>
          <w:b/>
          <w:sz w:val="23"/>
          <w:szCs w:val="23"/>
        </w:rPr>
        <w:t>,</w:t>
      </w:r>
      <w:r>
        <w:rPr>
          <w:b/>
          <w:sz w:val="23"/>
          <w:szCs w:val="23"/>
        </w:rPr>
        <w:t xml:space="preserve"> </w:t>
      </w:r>
      <w:r w:rsidRPr="00B41724">
        <w:rPr>
          <w:sz w:val="23"/>
          <w:szCs w:val="23"/>
        </w:rPr>
        <w:t>именуемое в дальнейшем «Исполнитель», в лице</w:t>
      </w:r>
      <w:r>
        <w:rPr>
          <w:sz w:val="23"/>
          <w:szCs w:val="23"/>
        </w:rPr>
        <w:t xml:space="preserve">____________________, действующего </w:t>
      </w:r>
      <w:r w:rsidRPr="00B41724">
        <w:rPr>
          <w:sz w:val="23"/>
          <w:szCs w:val="23"/>
        </w:rPr>
        <w:t>на основании</w:t>
      </w:r>
      <w:r>
        <w:rPr>
          <w:sz w:val="23"/>
          <w:szCs w:val="23"/>
        </w:rPr>
        <w:t>__________________________</w:t>
      </w:r>
      <w:r w:rsidRPr="00B41724">
        <w:rPr>
          <w:sz w:val="23"/>
          <w:szCs w:val="23"/>
        </w:rPr>
        <w:t>, с другой стороны, а вместе именуемые «Стороны»,</w:t>
      </w:r>
      <w:r w:rsidRPr="00A44B84">
        <w:rPr>
          <w:rFonts w:eastAsia="Calibri"/>
          <w:sz w:val="23"/>
          <w:szCs w:val="23"/>
        </w:rPr>
        <w:t xml:space="preserve"> </w:t>
      </w:r>
      <w:r w:rsidRPr="00B41724">
        <w:rPr>
          <w:rFonts w:eastAsia="Calibri"/>
          <w:sz w:val="23"/>
          <w:szCs w:val="23"/>
        </w:rPr>
        <w:t>составили</w:t>
      </w:r>
      <w:r w:rsidRPr="00A44B84">
        <w:rPr>
          <w:rFonts w:eastAsia="Calibri"/>
          <w:sz w:val="23"/>
          <w:szCs w:val="23"/>
        </w:rPr>
        <w:t xml:space="preserve"> настоящий Акт о нижеследующем:</w:t>
      </w:r>
    </w:p>
    <w:p w14:paraId="2AAF2C0C" w14:textId="3E96433B" w:rsidR="009E3500" w:rsidRPr="00B41724" w:rsidRDefault="009E3500" w:rsidP="009E3500">
      <w:pPr>
        <w:tabs>
          <w:tab w:val="left" w:pos="1134"/>
        </w:tabs>
        <w:spacing w:line="240" w:lineRule="auto"/>
        <w:ind w:firstLine="567"/>
        <w:rPr>
          <w:color w:val="000000"/>
          <w:sz w:val="23"/>
          <w:szCs w:val="23"/>
        </w:rPr>
      </w:pPr>
      <w:r w:rsidRPr="00A44B84">
        <w:rPr>
          <w:color w:val="000000"/>
          <w:sz w:val="23"/>
          <w:szCs w:val="23"/>
        </w:rPr>
        <w:t>1.</w:t>
      </w:r>
      <w:r w:rsidRPr="00B41724">
        <w:rPr>
          <w:color w:val="000000"/>
          <w:sz w:val="23"/>
          <w:szCs w:val="23"/>
        </w:rPr>
        <w:tab/>
        <w:t>В соответствии</w:t>
      </w:r>
      <w:r>
        <w:rPr>
          <w:color w:val="000000"/>
          <w:sz w:val="23"/>
          <w:szCs w:val="23"/>
        </w:rPr>
        <w:t xml:space="preserve"> с условиями Договора от ____ №_______ </w:t>
      </w:r>
      <w:r w:rsidRPr="00B41724">
        <w:rPr>
          <w:color w:val="000000"/>
          <w:sz w:val="23"/>
          <w:szCs w:val="23"/>
        </w:rPr>
        <w:t xml:space="preserve">на оказание услуги </w:t>
      </w:r>
      <w:r w:rsidRPr="00B41724">
        <w:rPr>
          <w:color w:val="000000"/>
          <w:sz w:val="23"/>
          <w:szCs w:val="23"/>
        </w:rPr>
        <w:br/>
      </w:r>
      <w:r w:rsidR="00FC1691" w:rsidRPr="003C1709">
        <w:t>по</w:t>
      </w:r>
      <w:r w:rsidR="00FC1691" w:rsidRPr="00DF0EB6">
        <w:rPr>
          <w:bCs/>
        </w:rPr>
        <w:t xml:space="preserve"> предоставлению сертификата на техническую поддержку Телекоммуникационной платформы унифицированных коммуникаций «</w:t>
      </w:r>
      <w:proofErr w:type="spellStart"/>
      <w:r w:rsidR="00FC1691" w:rsidRPr="00DF0EB6">
        <w:rPr>
          <w:bCs/>
        </w:rPr>
        <w:t>Protei.UC</w:t>
      </w:r>
      <w:proofErr w:type="spellEnd"/>
      <w:r w:rsidR="00FC1691" w:rsidRPr="00DF0EB6">
        <w:rPr>
          <w:bCs/>
        </w:rPr>
        <w:t xml:space="preserve">» </w:t>
      </w:r>
      <w:r w:rsidRPr="00B41724">
        <w:rPr>
          <w:color w:val="000000"/>
          <w:sz w:val="23"/>
          <w:szCs w:val="23"/>
        </w:rPr>
        <w:t>(далее – Договор) Исполнитель передал Заказчику Сертификат, а Заказчик принял Сертификат.</w:t>
      </w:r>
    </w:p>
    <w:p w14:paraId="1D399756" w14:textId="77777777" w:rsidR="009E3500" w:rsidRPr="00B41724" w:rsidRDefault="009E3500" w:rsidP="009E3500">
      <w:pPr>
        <w:tabs>
          <w:tab w:val="left" w:pos="1134"/>
        </w:tabs>
        <w:spacing w:line="240" w:lineRule="auto"/>
        <w:ind w:left="1290"/>
        <w:contextualSpacing/>
        <w:rPr>
          <w:color w:val="000000"/>
          <w:sz w:val="23"/>
          <w:szCs w:val="23"/>
        </w:rPr>
      </w:pPr>
    </w:p>
    <w:tbl>
      <w:tblPr>
        <w:tblStyle w:val="19"/>
        <w:tblW w:w="9347" w:type="dxa"/>
        <w:tblInd w:w="-5" w:type="dxa"/>
        <w:tblLayout w:type="fixed"/>
        <w:tblLook w:val="04A0" w:firstRow="1" w:lastRow="0" w:firstColumn="1" w:lastColumn="0" w:noHBand="0" w:noVBand="1"/>
      </w:tblPr>
      <w:tblGrid>
        <w:gridCol w:w="495"/>
        <w:gridCol w:w="3919"/>
        <w:gridCol w:w="908"/>
        <w:gridCol w:w="1427"/>
        <w:gridCol w:w="1301"/>
        <w:gridCol w:w="1297"/>
      </w:tblGrid>
      <w:tr w:rsidR="009E3500" w:rsidRPr="00B41724" w14:paraId="495746BD" w14:textId="77777777" w:rsidTr="001D6B24">
        <w:trPr>
          <w:trHeight w:val="938"/>
        </w:trPr>
        <w:tc>
          <w:tcPr>
            <w:tcW w:w="495" w:type="dxa"/>
            <w:tcBorders>
              <w:top w:val="single" w:sz="4" w:space="0" w:color="000000"/>
              <w:left w:val="single" w:sz="4" w:space="0" w:color="000000"/>
              <w:bottom w:val="single" w:sz="4" w:space="0" w:color="000000"/>
              <w:right w:val="single" w:sz="4" w:space="0" w:color="000000"/>
            </w:tcBorders>
            <w:hideMark/>
          </w:tcPr>
          <w:p w14:paraId="456F82F4" w14:textId="77777777" w:rsidR="009E3500" w:rsidRPr="00B41724" w:rsidRDefault="009E3500" w:rsidP="003528A5">
            <w:pPr>
              <w:tabs>
                <w:tab w:val="left" w:pos="1134"/>
              </w:tabs>
              <w:spacing w:line="240" w:lineRule="auto"/>
              <w:ind w:firstLine="567"/>
              <w:contextualSpacing/>
              <w:rPr>
                <w:color w:val="000000"/>
                <w:sz w:val="23"/>
                <w:szCs w:val="23"/>
              </w:rPr>
            </w:pPr>
            <w:r w:rsidRPr="00B41724">
              <w:rPr>
                <w:color w:val="000000"/>
                <w:sz w:val="23"/>
                <w:szCs w:val="23"/>
              </w:rPr>
              <w:t>№ п/п</w:t>
            </w:r>
          </w:p>
        </w:tc>
        <w:tc>
          <w:tcPr>
            <w:tcW w:w="3919" w:type="dxa"/>
            <w:tcBorders>
              <w:top w:val="single" w:sz="4" w:space="0" w:color="000000"/>
              <w:left w:val="single" w:sz="4" w:space="0" w:color="000000"/>
              <w:bottom w:val="single" w:sz="4" w:space="0" w:color="000000"/>
              <w:right w:val="single" w:sz="4" w:space="0" w:color="000000"/>
            </w:tcBorders>
            <w:hideMark/>
          </w:tcPr>
          <w:p w14:paraId="61FF93C5" w14:textId="77777777" w:rsidR="009E3500" w:rsidRPr="00B41724" w:rsidRDefault="009E3500" w:rsidP="003528A5">
            <w:pPr>
              <w:tabs>
                <w:tab w:val="left" w:pos="1134"/>
              </w:tabs>
              <w:spacing w:line="240" w:lineRule="auto"/>
              <w:ind w:firstLine="567"/>
              <w:contextualSpacing/>
              <w:rPr>
                <w:color w:val="000000"/>
                <w:sz w:val="23"/>
                <w:szCs w:val="23"/>
              </w:rPr>
            </w:pPr>
            <w:r w:rsidRPr="00B41724">
              <w:rPr>
                <w:color w:val="000000"/>
                <w:sz w:val="23"/>
                <w:szCs w:val="23"/>
              </w:rPr>
              <w:t>Наименование Сертификата</w:t>
            </w:r>
          </w:p>
        </w:tc>
        <w:tc>
          <w:tcPr>
            <w:tcW w:w="908" w:type="dxa"/>
            <w:tcBorders>
              <w:top w:val="single" w:sz="4" w:space="0" w:color="000000"/>
              <w:left w:val="single" w:sz="4" w:space="0" w:color="000000"/>
              <w:bottom w:val="single" w:sz="4" w:space="0" w:color="000000"/>
              <w:right w:val="single" w:sz="4" w:space="0" w:color="000000"/>
            </w:tcBorders>
            <w:hideMark/>
          </w:tcPr>
          <w:p w14:paraId="24D4D132" w14:textId="77777777" w:rsidR="009E3500" w:rsidRPr="00B41724" w:rsidRDefault="009E3500" w:rsidP="003528A5">
            <w:pPr>
              <w:tabs>
                <w:tab w:val="left" w:pos="1134"/>
              </w:tabs>
              <w:spacing w:line="240" w:lineRule="auto"/>
              <w:ind w:firstLine="32"/>
              <w:contextualSpacing/>
              <w:rPr>
                <w:color w:val="000000"/>
                <w:sz w:val="23"/>
                <w:szCs w:val="23"/>
              </w:rPr>
            </w:pPr>
            <w:r w:rsidRPr="00B41724">
              <w:rPr>
                <w:color w:val="000000"/>
                <w:sz w:val="23"/>
                <w:szCs w:val="23"/>
              </w:rPr>
              <w:t>Кол-во единиц</w:t>
            </w:r>
          </w:p>
        </w:tc>
        <w:tc>
          <w:tcPr>
            <w:tcW w:w="1427" w:type="dxa"/>
            <w:tcBorders>
              <w:top w:val="single" w:sz="4" w:space="0" w:color="000000"/>
              <w:left w:val="single" w:sz="4" w:space="0" w:color="000000"/>
              <w:bottom w:val="single" w:sz="4" w:space="0" w:color="000000"/>
              <w:right w:val="single" w:sz="4" w:space="0" w:color="000000"/>
            </w:tcBorders>
            <w:hideMark/>
          </w:tcPr>
          <w:p w14:paraId="136A42D5" w14:textId="77777777" w:rsidR="009E3500" w:rsidRPr="00B41724" w:rsidRDefault="009E3500" w:rsidP="003528A5">
            <w:pPr>
              <w:tabs>
                <w:tab w:val="left" w:pos="1134"/>
              </w:tabs>
              <w:spacing w:line="240" w:lineRule="auto"/>
              <w:contextualSpacing/>
              <w:rPr>
                <w:color w:val="000000"/>
                <w:sz w:val="23"/>
                <w:szCs w:val="23"/>
              </w:rPr>
            </w:pPr>
            <w:r w:rsidRPr="00B41724">
              <w:rPr>
                <w:color w:val="000000"/>
                <w:sz w:val="23"/>
                <w:szCs w:val="23"/>
              </w:rPr>
              <w:t>Страна происхождения</w:t>
            </w:r>
          </w:p>
        </w:tc>
        <w:tc>
          <w:tcPr>
            <w:tcW w:w="1298" w:type="dxa"/>
            <w:tcBorders>
              <w:top w:val="single" w:sz="4" w:space="0" w:color="000000"/>
              <w:left w:val="single" w:sz="4" w:space="0" w:color="000000"/>
              <w:bottom w:val="single" w:sz="4" w:space="0" w:color="000000"/>
              <w:right w:val="single" w:sz="4" w:space="0" w:color="000000"/>
            </w:tcBorders>
            <w:hideMark/>
          </w:tcPr>
          <w:p w14:paraId="6E92ACC8" w14:textId="77777777" w:rsidR="009E3500" w:rsidRPr="00B41724" w:rsidRDefault="009E3500" w:rsidP="003528A5">
            <w:pPr>
              <w:tabs>
                <w:tab w:val="left" w:pos="1134"/>
              </w:tabs>
              <w:spacing w:line="240" w:lineRule="auto"/>
              <w:contextualSpacing/>
              <w:rPr>
                <w:color w:val="000000"/>
                <w:sz w:val="23"/>
                <w:szCs w:val="23"/>
              </w:rPr>
            </w:pPr>
            <w:r w:rsidRPr="00B41724">
              <w:rPr>
                <w:color w:val="000000"/>
                <w:sz w:val="23"/>
                <w:szCs w:val="23"/>
              </w:rPr>
              <w:t xml:space="preserve">Цена за единицу, руб., </w:t>
            </w:r>
            <w:r w:rsidRPr="00B41724">
              <w:rPr>
                <w:sz w:val="23"/>
                <w:szCs w:val="23"/>
              </w:rPr>
              <w:t xml:space="preserve">в </w:t>
            </w:r>
            <w:proofErr w:type="spellStart"/>
            <w:r w:rsidRPr="00B41724">
              <w:rPr>
                <w:sz w:val="23"/>
                <w:szCs w:val="23"/>
              </w:rPr>
              <w:t>т.ч</w:t>
            </w:r>
            <w:proofErr w:type="spellEnd"/>
            <w:r w:rsidRPr="00B41724">
              <w:rPr>
                <w:sz w:val="23"/>
                <w:szCs w:val="23"/>
              </w:rPr>
              <w:t>. НДС</w:t>
            </w:r>
          </w:p>
        </w:tc>
        <w:tc>
          <w:tcPr>
            <w:tcW w:w="1297" w:type="dxa"/>
            <w:tcBorders>
              <w:top w:val="single" w:sz="4" w:space="0" w:color="000000"/>
              <w:left w:val="single" w:sz="4" w:space="0" w:color="000000"/>
              <w:bottom w:val="single" w:sz="4" w:space="0" w:color="000000"/>
              <w:right w:val="single" w:sz="4" w:space="0" w:color="000000"/>
            </w:tcBorders>
            <w:hideMark/>
          </w:tcPr>
          <w:p w14:paraId="0BFB78D5" w14:textId="77777777" w:rsidR="009E3500" w:rsidRPr="00B41724" w:rsidRDefault="009E3500" w:rsidP="003528A5">
            <w:pPr>
              <w:tabs>
                <w:tab w:val="left" w:pos="1134"/>
              </w:tabs>
              <w:spacing w:line="240" w:lineRule="auto"/>
              <w:contextualSpacing/>
              <w:rPr>
                <w:color w:val="000000"/>
                <w:sz w:val="23"/>
                <w:szCs w:val="23"/>
              </w:rPr>
            </w:pPr>
            <w:r w:rsidRPr="00B41724">
              <w:rPr>
                <w:color w:val="000000"/>
                <w:sz w:val="23"/>
                <w:szCs w:val="23"/>
              </w:rPr>
              <w:t xml:space="preserve">Сумма, руб., </w:t>
            </w:r>
            <w:r w:rsidRPr="00B41724">
              <w:rPr>
                <w:sz w:val="23"/>
                <w:szCs w:val="23"/>
              </w:rPr>
              <w:t xml:space="preserve">в </w:t>
            </w:r>
            <w:proofErr w:type="spellStart"/>
            <w:r w:rsidRPr="00B41724">
              <w:rPr>
                <w:sz w:val="23"/>
                <w:szCs w:val="23"/>
              </w:rPr>
              <w:t>т.ч</w:t>
            </w:r>
            <w:proofErr w:type="spellEnd"/>
            <w:r w:rsidRPr="00B41724">
              <w:rPr>
                <w:sz w:val="23"/>
                <w:szCs w:val="23"/>
              </w:rPr>
              <w:t>. НДС</w:t>
            </w:r>
          </w:p>
        </w:tc>
      </w:tr>
      <w:tr w:rsidR="009E3500" w:rsidRPr="00B41724" w14:paraId="71807611" w14:textId="77777777" w:rsidTr="001D6B24">
        <w:trPr>
          <w:trHeight w:val="234"/>
        </w:trPr>
        <w:tc>
          <w:tcPr>
            <w:tcW w:w="495" w:type="dxa"/>
            <w:tcBorders>
              <w:top w:val="single" w:sz="4" w:space="0" w:color="000000"/>
              <w:left w:val="single" w:sz="4" w:space="0" w:color="000000"/>
              <w:bottom w:val="single" w:sz="4" w:space="0" w:color="000000"/>
              <w:right w:val="single" w:sz="4" w:space="0" w:color="000000"/>
            </w:tcBorders>
          </w:tcPr>
          <w:p w14:paraId="3441A5D0" w14:textId="77777777" w:rsidR="009E3500" w:rsidRPr="00B41724" w:rsidRDefault="009E3500" w:rsidP="003528A5">
            <w:pPr>
              <w:tabs>
                <w:tab w:val="left" w:pos="1134"/>
              </w:tabs>
              <w:spacing w:line="240" w:lineRule="auto"/>
              <w:ind w:firstLine="567"/>
              <w:contextualSpacing/>
              <w:rPr>
                <w:color w:val="000000"/>
                <w:sz w:val="23"/>
                <w:szCs w:val="23"/>
              </w:rPr>
            </w:pPr>
          </w:p>
        </w:tc>
        <w:tc>
          <w:tcPr>
            <w:tcW w:w="3919" w:type="dxa"/>
            <w:tcBorders>
              <w:top w:val="single" w:sz="4" w:space="0" w:color="000000"/>
              <w:left w:val="single" w:sz="4" w:space="0" w:color="000000"/>
              <w:bottom w:val="single" w:sz="4" w:space="0" w:color="000000"/>
              <w:right w:val="single" w:sz="4" w:space="0" w:color="000000"/>
            </w:tcBorders>
          </w:tcPr>
          <w:p w14:paraId="5582FEA5" w14:textId="77777777" w:rsidR="009E3500" w:rsidRPr="00B41724" w:rsidRDefault="009E3500" w:rsidP="003528A5">
            <w:pPr>
              <w:tabs>
                <w:tab w:val="left" w:pos="1134"/>
              </w:tabs>
              <w:spacing w:line="240" w:lineRule="auto"/>
              <w:ind w:firstLine="567"/>
              <w:contextualSpacing/>
              <w:rPr>
                <w:color w:val="000000"/>
                <w:sz w:val="23"/>
                <w:szCs w:val="23"/>
              </w:rPr>
            </w:pPr>
          </w:p>
        </w:tc>
        <w:tc>
          <w:tcPr>
            <w:tcW w:w="908" w:type="dxa"/>
            <w:tcBorders>
              <w:top w:val="single" w:sz="4" w:space="0" w:color="000000"/>
              <w:left w:val="single" w:sz="4" w:space="0" w:color="000000"/>
              <w:bottom w:val="single" w:sz="4" w:space="0" w:color="000000"/>
              <w:right w:val="single" w:sz="4" w:space="0" w:color="000000"/>
            </w:tcBorders>
          </w:tcPr>
          <w:p w14:paraId="1D6FD0DE" w14:textId="77777777" w:rsidR="009E3500" w:rsidRPr="00B41724" w:rsidRDefault="009E3500" w:rsidP="003528A5">
            <w:pPr>
              <w:tabs>
                <w:tab w:val="left" w:pos="1134"/>
              </w:tabs>
              <w:spacing w:line="240" w:lineRule="auto"/>
              <w:ind w:firstLine="567"/>
              <w:contextualSpacing/>
              <w:rPr>
                <w:color w:val="000000"/>
                <w:sz w:val="23"/>
                <w:szCs w:val="23"/>
              </w:rPr>
            </w:pPr>
          </w:p>
        </w:tc>
        <w:tc>
          <w:tcPr>
            <w:tcW w:w="1427" w:type="dxa"/>
            <w:tcBorders>
              <w:top w:val="single" w:sz="4" w:space="0" w:color="000000"/>
              <w:left w:val="single" w:sz="4" w:space="0" w:color="000000"/>
              <w:bottom w:val="single" w:sz="4" w:space="0" w:color="000000"/>
              <w:right w:val="single" w:sz="4" w:space="0" w:color="000000"/>
            </w:tcBorders>
          </w:tcPr>
          <w:p w14:paraId="65AC8EB7" w14:textId="77777777" w:rsidR="009E3500" w:rsidRPr="00B41724" w:rsidRDefault="009E3500" w:rsidP="003528A5">
            <w:pPr>
              <w:tabs>
                <w:tab w:val="left" w:pos="1134"/>
              </w:tabs>
              <w:spacing w:line="240" w:lineRule="auto"/>
              <w:ind w:firstLine="567"/>
              <w:contextualSpacing/>
              <w:rPr>
                <w:color w:val="000000"/>
                <w:sz w:val="23"/>
                <w:szCs w:val="23"/>
              </w:rPr>
            </w:pPr>
          </w:p>
        </w:tc>
        <w:tc>
          <w:tcPr>
            <w:tcW w:w="1298" w:type="dxa"/>
            <w:tcBorders>
              <w:top w:val="single" w:sz="4" w:space="0" w:color="000000"/>
              <w:left w:val="single" w:sz="4" w:space="0" w:color="000000"/>
              <w:bottom w:val="single" w:sz="4" w:space="0" w:color="000000"/>
              <w:right w:val="single" w:sz="4" w:space="0" w:color="000000"/>
            </w:tcBorders>
          </w:tcPr>
          <w:p w14:paraId="27EBF9EB" w14:textId="77777777" w:rsidR="009E3500" w:rsidRPr="00B41724" w:rsidRDefault="009E3500" w:rsidP="003528A5">
            <w:pPr>
              <w:tabs>
                <w:tab w:val="left" w:pos="1134"/>
              </w:tabs>
              <w:spacing w:line="240" w:lineRule="auto"/>
              <w:ind w:firstLine="567"/>
              <w:contextualSpacing/>
              <w:rPr>
                <w:color w:val="000000"/>
                <w:sz w:val="23"/>
                <w:szCs w:val="23"/>
              </w:rPr>
            </w:pPr>
          </w:p>
        </w:tc>
        <w:tc>
          <w:tcPr>
            <w:tcW w:w="1297" w:type="dxa"/>
            <w:tcBorders>
              <w:top w:val="single" w:sz="4" w:space="0" w:color="000000"/>
              <w:left w:val="single" w:sz="4" w:space="0" w:color="000000"/>
              <w:bottom w:val="single" w:sz="4" w:space="0" w:color="000000"/>
              <w:right w:val="single" w:sz="4" w:space="0" w:color="000000"/>
            </w:tcBorders>
          </w:tcPr>
          <w:p w14:paraId="22DF7461" w14:textId="77777777" w:rsidR="009E3500" w:rsidRPr="00B41724" w:rsidRDefault="009E3500" w:rsidP="003528A5">
            <w:pPr>
              <w:tabs>
                <w:tab w:val="left" w:pos="1134"/>
              </w:tabs>
              <w:spacing w:line="240" w:lineRule="auto"/>
              <w:ind w:firstLine="567"/>
              <w:contextualSpacing/>
              <w:rPr>
                <w:color w:val="000000"/>
                <w:sz w:val="23"/>
                <w:szCs w:val="23"/>
              </w:rPr>
            </w:pPr>
          </w:p>
        </w:tc>
      </w:tr>
      <w:tr w:rsidR="009E3500" w:rsidRPr="00B41724" w14:paraId="500B40D5" w14:textId="77777777" w:rsidTr="001D6B24">
        <w:trPr>
          <w:trHeight w:val="234"/>
        </w:trPr>
        <w:tc>
          <w:tcPr>
            <w:tcW w:w="8050" w:type="dxa"/>
            <w:gridSpan w:val="5"/>
            <w:tcBorders>
              <w:top w:val="single" w:sz="4" w:space="0" w:color="000000"/>
              <w:left w:val="single" w:sz="4" w:space="0" w:color="000000"/>
              <w:bottom w:val="single" w:sz="4" w:space="0" w:color="000000"/>
              <w:right w:val="single" w:sz="4" w:space="0" w:color="000000"/>
            </w:tcBorders>
            <w:hideMark/>
          </w:tcPr>
          <w:p w14:paraId="683E594B" w14:textId="77777777" w:rsidR="009E3500" w:rsidRPr="00B41724" w:rsidRDefault="009E3500" w:rsidP="003528A5">
            <w:pPr>
              <w:tabs>
                <w:tab w:val="left" w:pos="1134"/>
              </w:tabs>
              <w:spacing w:line="240" w:lineRule="auto"/>
              <w:ind w:firstLine="567"/>
              <w:contextualSpacing/>
              <w:jc w:val="right"/>
              <w:rPr>
                <w:color w:val="000000"/>
                <w:sz w:val="23"/>
                <w:szCs w:val="23"/>
              </w:rPr>
            </w:pPr>
            <w:r w:rsidRPr="00B41724">
              <w:rPr>
                <w:color w:val="000000"/>
                <w:sz w:val="23"/>
                <w:szCs w:val="23"/>
              </w:rPr>
              <w:t>ИТОГО:</w:t>
            </w:r>
          </w:p>
        </w:tc>
        <w:tc>
          <w:tcPr>
            <w:tcW w:w="1297" w:type="dxa"/>
            <w:tcBorders>
              <w:top w:val="single" w:sz="4" w:space="0" w:color="000000"/>
              <w:left w:val="single" w:sz="4" w:space="0" w:color="000000"/>
              <w:bottom w:val="single" w:sz="4" w:space="0" w:color="000000"/>
              <w:right w:val="single" w:sz="4" w:space="0" w:color="000000"/>
            </w:tcBorders>
          </w:tcPr>
          <w:p w14:paraId="3AF47A79" w14:textId="77777777" w:rsidR="009E3500" w:rsidRPr="00B41724" w:rsidRDefault="009E3500" w:rsidP="003528A5">
            <w:pPr>
              <w:tabs>
                <w:tab w:val="left" w:pos="1134"/>
              </w:tabs>
              <w:spacing w:line="240" w:lineRule="auto"/>
              <w:ind w:firstLine="567"/>
              <w:contextualSpacing/>
              <w:rPr>
                <w:color w:val="000000"/>
                <w:sz w:val="23"/>
                <w:szCs w:val="23"/>
              </w:rPr>
            </w:pPr>
          </w:p>
        </w:tc>
      </w:tr>
    </w:tbl>
    <w:p w14:paraId="5AC31327" w14:textId="77777777" w:rsidR="009E3500" w:rsidRPr="00A44B84" w:rsidRDefault="009E3500" w:rsidP="009E3500">
      <w:pPr>
        <w:tabs>
          <w:tab w:val="left" w:pos="1134"/>
          <w:tab w:val="right" w:pos="9356"/>
        </w:tabs>
        <w:spacing w:line="240" w:lineRule="auto"/>
        <w:ind w:right="-1" w:firstLine="567"/>
        <w:rPr>
          <w:sz w:val="23"/>
          <w:szCs w:val="23"/>
        </w:rPr>
      </w:pPr>
      <w:r w:rsidRPr="00B41724">
        <w:rPr>
          <w:sz w:val="23"/>
          <w:szCs w:val="23"/>
        </w:rPr>
        <w:t>2</w:t>
      </w:r>
      <w:r w:rsidRPr="00A44B84">
        <w:rPr>
          <w:sz w:val="23"/>
          <w:szCs w:val="23"/>
        </w:rPr>
        <w:t xml:space="preserve">. С даты подписания настоящего Акта Стороны взаимных претензий </w:t>
      </w:r>
      <w:r w:rsidRPr="00A44B84">
        <w:rPr>
          <w:sz w:val="23"/>
          <w:szCs w:val="23"/>
        </w:rPr>
        <w:br/>
      </w:r>
      <w:r w:rsidRPr="00B41724">
        <w:rPr>
          <w:sz w:val="23"/>
          <w:szCs w:val="23"/>
        </w:rPr>
        <w:t>друг к другу</w:t>
      </w:r>
      <w:r w:rsidRPr="00A44B84">
        <w:rPr>
          <w:sz w:val="23"/>
          <w:szCs w:val="23"/>
        </w:rPr>
        <w:t xml:space="preserve"> не имеют.</w:t>
      </w:r>
    </w:p>
    <w:p w14:paraId="08C2AEF7" w14:textId="77777777" w:rsidR="009E3500" w:rsidRPr="00B41724" w:rsidRDefault="009E3500" w:rsidP="009E3500">
      <w:pPr>
        <w:tabs>
          <w:tab w:val="left" w:pos="1134"/>
        </w:tabs>
        <w:spacing w:line="240" w:lineRule="auto"/>
        <w:ind w:firstLine="567"/>
        <w:rPr>
          <w:sz w:val="23"/>
          <w:szCs w:val="23"/>
        </w:rPr>
      </w:pPr>
      <w:r w:rsidRPr="00B41724">
        <w:rPr>
          <w:sz w:val="23"/>
          <w:szCs w:val="23"/>
        </w:rPr>
        <w:t>3</w:t>
      </w:r>
      <w:r w:rsidRPr="00A44B84">
        <w:rPr>
          <w:sz w:val="23"/>
          <w:szCs w:val="23"/>
        </w:rPr>
        <w:t>.</w:t>
      </w:r>
      <w:r w:rsidRPr="00A44B84">
        <w:rPr>
          <w:sz w:val="23"/>
          <w:szCs w:val="23"/>
        </w:rPr>
        <w:tab/>
        <w:t xml:space="preserve">Настоящий Акт </w:t>
      </w:r>
      <w:r w:rsidRPr="00B41724">
        <w:rPr>
          <w:sz w:val="23"/>
          <w:szCs w:val="23"/>
        </w:rPr>
        <w:t>составлен в электронном виде и подписан электронными подписями уполномоченных на то представителей Сторон. После подписания настоящего Акта Стороны вправе изготовить и подписать копии Акта в письменной форме на бумажном носителе для каждой из Сторон. Датой составления Акта является дата проставления последней подписи.</w:t>
      </w:r>
    </w:p>
    <w:p w14:paraId="2FBEED82" w14:textId="77777777" w:rsidR="009E3500" w:rsidRPr="00B41724" w:rsidRDefault="009E3500" w:rsidP="009E3500">
      <w:pPr>
        <w:tabs>
          <w:tab w:val="left" w:pos="1134"/>
        </w:tabs>
        <w:spacing w:line="240" w:lineRule="auto"/>
        <w:ind w:firstLine="567"/>
        <w:rPr>
          <w:sz w:val="23"/>
          <w:szCs w:val="23"/>
          <w:lang w:eastAsia="ar-SA"/>
        </w:rPr>
      </w:pPr>
      <w:r w:rsidRPr="00B41724">
        <w:rPr>
          <w:sz w:val="23"/>
          <w:szCs w:val="23"/>
        </w:rPr>
        <w:t>4.</w:t>
      </w:r>
      <w:r w:rsidRPr="00B41724">
        <w:rPr>
          <w:sz w:val="23"/>
          <w:szCs w:val="23"/>
        </w:rPr>
        <w:tab/>
        <w:t xml:space="preserve">Настоящий Акт вступает в силу с даты его подписания Сторонами </w:t>
      </w:r>
      <w:r w:rsidRPr="00B41724">
        <w:rPr>
          <w:rFonts w:eastAsia="Calibri"/>
          <w:sz w:val="23"/>
          <w:szCs w:val="23"/>
        </w:rPr>
        <w:t xml:space="preserve">и действует </w:t>
      </w:r>
      <w:r w:rsidRPr="00B41724">
        <w:rPr>
          <w:rFonts w:eastAsia="Calibri"/>
          <w:sz w:val="23"/>
          <w:szCs w:val="23"/>
        </w:rPr>
        <w:br/>
        <w:t>до полного исполнения Сторонами своих обязательств по Договору</w:t>
      </w:r>
      <w:r w:rsidRPr="00A44B84">
        <w:rPr>
          <w:sz w:val="23"/>
          <w:szCs w:val="23"/>
          <w:lang w:eastAsia="ar-SA"/>
        </w:rPr>
        <w:t>.</w:t>
      </w:r>
    </w:p>
    <w:p w14:paraId="4AAA5B68" w14:textId="77777777" w:rsidR="009E3500" w:rsidRPr="00B41724" w:rsidRDefault="009E3500" w:rsidP="009E3500">
      <w:pPr>
        <w:spacing w:line="240" w:lineRule="auto"/>
        <w:ind w:firstLine="709"/>
        <w:rPr>
          <w:sz w:val="23"/>
          <w:szCs w:val="23"/>
          <w:lang w:eastAsia="ar-SA"/>
        </w:rPr>
      </w:pPr>
    </w:p>
    <w:tbl>
      <w:tblPr>
        <w:tblStyle w:val="af2"/>
        <w:tblW w:w="0" w:type="auto"/>
        <w:tblLook w:val="04A0" w:firstRow="1" w:lastRow="0" w:firstColumn="1" w:lastColumn="0" w:noHBand="0" w:noVBand="1"/>
      </w:tblPr>
      <w:tblGrid>
        <w:gridCol w:w="4617"/>
        <w:gridCol w:w="4728"/>
      </w:tblGrid>
      <w:tr w:rsidR="009E3500" w:rsidRPr="00B41724" w14:paraId="546F9226" w14:textId="77777777" w:rsidTr="003528A5">
        <w:tc>
          <w:tcPr>
            <w:tcW w:w="5097" w:type="dxa"/>
          </w:tcPr>
          <w:p w14:paraId="0481940E" w14:textId="77777777" w:rsidR="009E3500" w:rsidRPr="00A44B84" w:rsidRDefault="009E3500" w:rsidP="003528A5">
            <w:pPr>
              <w:spacing w:line="240" w:lineRule="auto"/>
              <w:rPr>
                <w:sz w:val="23"/>
                <w:szCs w:val="23"/>
                <w:lang w:eastAsia="ar-SA"/>
              </w:rPr>
            </w:pPr>
            <w:r w:rsidRPr="00B41724">
              <w:rPr>
                <w:sz w:val="23"/>
                <w:szCs w:val="23"/>
                <w:lang w:eastAsia="ar-SA"/>
              </w:rPr>
              <w:t>Исполнитель</w:t>
            </w:r>
          </w:p>
          <w:p w14:paraId="7A198671" w14:textId="77777777" w:rsidR="009E3500" w:rsidRPr="00A44B84" w:rsidRDefault="009E3500" w:rsidP="003528A5">
            <w:pPr>
              <w:spacing w:line="240" w:lineRule="auto"/>
              <w:rPr>
                <w:sz w:val="23"/>
                <w:szCs w:val="23"/>
                <w:lang w:eastAsia="ar-SA"/>
              </w:rPr>
            </w:pPr>
          </w:p>
          <w:p w14:paraId="4047A772" w14:textId="77777777" w:rsidR="009E3500" w:rsidRPr="00A44B84" w:rsidRDefault="009E3500" w:rsidP="003528A5">
            <w:pPr>
              <w:spacing w:line="240" w:lineRule="auto"/>
              <w:rPr>
                <w:sz w:val="23"/>
                <w:szCs w:val="23"/>
                <w:lang w:eastAsia="ar-SA"/>
              </w:rPr>
            </w:pPr>
            <w:r w:rsidRPr="00B41724">
              <w:rPr>
                <w:sz w:val="23"/>
                <w:szCs w:val="23"/>
                <w:lang w:eastAsia="ar-SA"/>
              </w:rPr>
              <w:t>____________________/</w:t>
            </w:r>
          </w:p>
        </w:tc>
        <w:tc>
          <w:tcPr>
            <w:tcW w:w="5098" w:type="dxa"/>
          </w:tcPr>
          <w:p w14:paraId="17EF86C6" w14:textId="77777777" w:rsidR="009E3500" w:rsidRPr="00A44B84" w:rsidRDefault="009E3500" w:rsidP="003528A5">
            <w:pPr>
              <w:spacing w:line="240" w:lineRule="auto"/>
              <w:rPr>
                <w:sz w:val="23"/>
                <w:szCs w:val="23"/>
                <w:lang w:eastAsia="ar-SA"/>
              </w:rPr>
            </w:pPr>
            <w:r w:rsidRPr="00B41724">
              <w:rPr>
                <w:sz w:val="23"/>
                <w:szCs w:val="23"/>
                <w:lang w:eastAsia="ar-SA"/>
              </w:rPr>
              <w:t>Заказчик</w:t>
            </w:r>
          </w:p>
          <w:p w14:paraId="5B1222E9" w14:textId="77777777" w:rsidR="009E3500" w:rsidRPr="00A44B84" w:rsidRDefault="009E3500" w:rsidP="003528A5">
            <w:pPr>
              <w:spacing w:line="240" w:lineRule="auto"/>
              <w:rPr>
                <w:sz w:val="23"/>
                <w:szCs w:val="23"/>
                <w:lang w:eastAsia="ar-SA"/>
              </w:rPr>
            </w:pPr>
          </w:p>
          <w:p w14:paraId="61D21B56" w14:textId="77777777" w:rsidR="009E3500" w:rsidRPr="00A44B84" w:rsidRDefault="009E3500" w:rsidP="003528A5">
            <w:pPr>
              <w:spacing w:line="240" w:lineRule="auto"/>
              <w:rPr>
                <w:sz w:val="23"/>
                <w:szCs w:val="23"/>
                <w:lang w:eastAsia="ar-SA"/>
              </w:rPr>
            </w:pPr>
            <w:r w:rsidRPr="00B41724">
              <w:rPr>
                <w:sz w:val="23"/>
                <w:szCs w:val="23"/>
                <w:lang w:eastAsia="ar-SA"/>
              </w:rPr>
              <w:t>_________________________/</w:t>
            </w:r>
          </w:p>
        </w:tc>
      </w:tr>
    </w:tbl>
    <w:p w14:paraId="5746A8D3" w14:textId="77777777" w:rsidR="009E3500" w:rsidRPr="00B41724" w:rsidRDefault="009E3500" w:rsidP="009E3500">
      <w:pPr>
        <w:spacing w:line="240" w:lineRule="auto"/>
        <w:ind w:firstLine="709"/>
        <w:rPr>
          <w:sz w:val="23"/>
          <w:szCs w:val="23"/>
          <w:lang w:eastAsia="ar-SA"/>
        </w:rPr>
      </w:pPr>
    </w:p>
    <w:p w14:paraId="4CC78B81" w14:textId="77777777" w:rsidR="009E3500" w:rsidRPr="00B41724" w:rsidRDefault="009E3500" w:rsidP="009E3500">
      <w:pPr>
        <w:spacing w:line="240" w:lineRule="auto"/>
        <w:ind w:firstLine="709"/>
        <w:rPr>
          <w:sz w:val="23"/>
          <w:szCs w:val="23"/>
          <w:lang w:eastAsia="ar-SA"/>
        </w:rPr>
      </w:pPr>
      <w:r w:rsidRPr="00B41724">
        <w:rPr>
          <w:sz w:val="23"/>
          <w:szCs w:val="23"/>
          <w:lang w:eastAsia="ar-SA"/>
        </w:rPr>
        <w:t xml:space="preserve">Форма Акта приема-передачи Сертификата согласована </w:t>
      </w:r>
    </w:p>
    <w:tbl>
      <w:tblPr>
        <w:tblW w:w="9936" w:type="dxa"/>
        <w:jc w:val="center"/>
        <w:tblLayout w:type="fixed"/>
        <w:tblLook w:val="01E0" w:firstRow="1" w:lastRow="1" w:firstColumn="1" w:lastColumn="1" w:noHBand="0" w:noVBand="0"/>
      </w:tblPr>
      <w:tblGrid>
        <w:gridCol w:w="4827"/>
        <w:gridCol w:w="5109"/>
      </w:tblGrid>
      <w:tr w:rsidR="009E3500" w:rsidRPr="00B41724" w14:paraId="3D30E7D3" w14:textId="77777777" w:rsidTr="009E3500">
        <w:trPr>
          <w:jc w:val="center"/>
        </w:trPr>
        <w:tc>
          <w:tcPr>
            <w:tcW w:w="4827" w:type="dxa"/>
            <w:shd w:val="clear" w:color="auto" w:fill="auto"/>
          </w:tcPr>
          <w:p w14:paraId="1F417C68" w14:textId="77777777" w:rsidR="009E3500" w:rsidRDefault="009E3500" w:rsidP="009E3500">
            <w:pPr>
              <w:widowControl w:val="0"/>
              <w:tabs>
                <w:tab w:val="left" w:pos="993"/>
              </w:tabs>
              <w:autoSpaceDE w:val="0"/>
              <w:autoSpaceDN w:val="0"/>
              <w:adjustRightInd w:val="0"/>
              <w:rPr>
                <w:b/>
                <w:color w:val="000000"/>
              </w:rPr>
            </w:pPr>
          </w:p>
          <w:p w14:paraId="2E4E6871" w14:textId="77777777" w:rsidR="009E3500" w:rsidRDefault="009E3500" w:rsidP="009E3500">
            <w:pPr>
              <w:widowControl w:val="0"/>
              <w:tabs>
                <w:tab w:val="left" w:pos="993"/>
              </w:tabs>
              <w:autoSpaceDE w:val="0"/>
              <w:autoSpaceDN w:val="0"/>
              <w:adjustRightInd w:val="0"/>
              <w:rPr>
                <w:b/>
                <w:color w:val="000000"/>
              </w:rPr>
            </w:pPr>
            <w:r w:rsidRPr="0079742B">
              <w:rPr>
                <w:b/>
                <w:color w:val="000000"/>
              </w:rPr>
              <w:t xml:space="preserve">От </w:t>
            </w:r>
            <w:r>
              <w:rPr>
                <w:b/>
                <w:color w:val="000000"/>
              </w:rPr>
              <w:t>Исполнителя</w:t>
            </w:r>
            <w:r w:rsidRPr="0079742B">
              <w:rPr>
                <w:b/>
                <w:color w:val="000000"/>
              </w:rPr>
              <w:t>:</w:t>
            </w:r>
          </w:p>
          <w:p w14:paraId="1109758B" w14:textId="77777777" w:rsidR="009E3500" w:rsidRPr="0079742B" w:rsidRDefault="009E3500" w:rsidP="009E3500">
            <w:pPr>
              <w:widowControl w:val="0"/>
              <w:tabs>
                <w:tab w:val="left" w:pos="993"/>
              </w:tabs>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t xml:space="preserve"> </w:t>
            </w:r>
            <w:r w:rsidRPr="0079742B">
              <w:rPr>
                <w:color w:val="000000"/>
              </w:rPr>
              <w:t>/</w:t>
            </w:r>
          </w:p>
          <w:p w14:paraId="1108955C" w14:textId="32EF1BB4" w:rsidR="009E3500" w:rsidRPr="00B41724" w:rsidRDefault="009E3500" w:rsidP="009E3500">
            <w:pPr>
              <w:shd w:val="clear" w:color="auto" w:fill="FFFFFF"/>
              <w:tabs>
                <w:tab w:val="left" w:pos="6470"/>
              </w:tabs>
              <w:spacing w:line="240" w:lineRule="auto"/>
              <w:rPr>
                <w:b/>
                <w:sz w:val="23"/>
                <w:szCs w:val="23"/>
              </w:rPr>
            </w:pPr>
            <w:r w:rsidRPr="00903ADF">
              <w:rPr>
                <w:i/>
                <w:sz w:val="16"/>
                <w:szCs w:val="16"/>
              </w:rPr>
              <w:t>(подписано ЭЦП)</w:t>
            </w:r>
          </w:p>
        </w:tc>
        <w:tc>
          <w:tcPr>
            <w:tcW w:w="5109" w:type="dxa"/>
            <w:shd w:val="clear" w:color="auto" w:fill="auto"/>
          </w:tcPr>
          <w:p w14:paraId="5D9C4327" w14:textId="77777777" w:rsidR="009E3500" w:rsidRDefault="009E3500" w:rsidP="009E3500">
            <w:pPr>
              <w:widowControl w:val="0"/>
              <w:tabs>
                <w:tab w:val="left" w:pos="1134"/>
              </w:tabs>
              <w:autoSpaceDE w:val="0"/>
              <w:autoSpaceDN w:val="0"/>
              <w:adjustRightInd w:val="0"/>
              <w:rPr>
                <w:rFonts w:eastAsia="Calibri"/>
                <w:b/>
                <w:lang w:bidi="ru-RU"/>
              </w:rPr>
            </w:pPr>
          </w:p>
          <w:p w14:paraId="4EC9233B" w14:textId="77777777" w:rsidR="009E3500" w:rsidRPr="0079742B" w:rsidRDefault="009E3500" w:rsidP="009E3500">
            <w:pPr>
              <w:widowControl w:val="0"/>
              <w:tabs>
                <w:tab w:val="left" w:pos="1134"/>
              </w:tabs>
              <w:autoSpaceDE w:val="0"/>
              <w:autoSpaceDN w:val="0"/>
              <w:adjustRightInd w:val="0"/>
              <w:rPr>
                <w:rFonts w:eastAsia="Calibri"/>
                <w:b/>
                <w:lang w:bidi="ru-RU"/>
              </w:rPr>
            </w:pPr>
            <w:r w:rsidRPr="0079742B">
              <w:rPr>
                <w:rFonts w:eastAsia="Calibri"/>
                <w:b/>
                <w:lang w:bidi="ru-RU"/>
              </w:rPr>
              <w:t xml:space="preserve">От </w:t>
            </w:r>
            <w:r>
              <w:rPr>
                <w:rFonts w:eastAsia="Calibri"/>
                <w:b/>
                <w:lang w:bidi="ru-RU"/>
              </w:rPr>
              <w:t>Заказчика</w:t>
            </w:r>
            <w:r w:rsidRPr="0079742B">
              <w:rPr>
                <w:rFonts w:eastAsia="Calibri"/>
                <w:b/>
                <w:lang w:bidi="ru-RU"/>
              </w:rPr>
              <w:t>:</w:t>
            </w:r>
          </w:p>
          <w:p w14:paraId="15597623" w14:textId="77777777" w:rsidR="009E3500" w:rsidRPr="0079742B" w:rsidRDefault="009E3500" w:rsidP="009E3500">
            <w:pPr>
              <w:widowControl w:val="0"/>
              <w:autoSpaceDE w:val="0"/>
              <w:autoSpaceDN w:val="0"/>
              <w:adjustRightInd w:val="0"/>
              <w:rPr>
                <w:color w:val="000000"/>
              </w:rPr>
            </w:pPr>
            <w:r w:rsidRPr="0079742B">
              <w:rPr>
                <w:color w:val="000000"/>
              </w:rPr>
              <w:t>_________________</w:t>
            </w:r>
            <w:r>
              <w:rPr>
                <w:color w:val="000000"/>
              </w:rPr>
              <w:t xml:space="preserve"> </w:t>
            </w:r>
            <w:r w:rsidRPr="0079742B">
              <w:rPr>
                <w:color w:val="000000"/>
              </w:rPr>
              <w:t>/</w:t>
            </w:r>
            <w:r>
              <w:rPr>
                <w:color w:val="000000"/>
              </w:rPr>
              <w:t xml:space="preserve"> </w:t>
            </w:r>
            <w:r w:rsidRPr="0079742B">
              <w:rPr>
                <w:color w:val="000000"/>
              </w:rPr>
              <w:t>/</w:t>
            </w:r>
          </w:p>
          <w:p w14:paraId="5912B184" w14:textId="2415DF2E" w:rsidR="009E3500" w:rsidRPr="00B41724" w:rsidRDefault="009E3500" w:rsidP="009E3500">
            <w:pPr>
              <w:shd w:val="clear" w:color="auto" w:fill="FFFFFF"/>
              <w:tabs>
                <w:tab w:val="left" w:pos="6470"/>
              </w:tabs>
              <w:spacing w:line="240" w:lineRule="auto"/>
              <w:rPr>
                <w:b/>
                <w:bCs/>
                <w:sz w:val="23"/>
                <w:szCs w:val="23"/>
              </w:rPr>
            </w:pPr>
            <w:r w:rsidRPr="00903ADF">
              <w:rPr>
                <w:i/>
                <w:sz w:val="16"/>
                <w:szCs w:val="16"/>
              </w:rPr>
              <w:t>(подписано ЭЦП)</w:t>
            </w:r>
          </w:p>
        </w:tc>
      </w:tr>
    </w:tbl>
    <w:p w14:paraId="2B450A07" w14:textId="4BC1E73D" w:rsidR="009E3500" w:rsidRDefault="009E3500" w:rsidP="001D6B24">
      <w:pPr>
        <w:spacing w:line="240" w:lineRule="auto"/>
      </w:pPr>
    </w:p>
    <w:sectPr w:rsidR="009E3500" w:rsidSect="00EC1FC7">
      <w:footerReference w:type="even" r:id="rId26"/>
      <w:footerReference w:type="default" r:id="rId27"/>
      <w:pgSz w:w="11906" w:h="16838"/>
      <w:pgMar w:top="1134"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B951E" w14:textId="77777777" w:rsidR="003528A5" w:rsidRDefault="003528A5" w:rsidP="00753C1E">
      <w:pPr>
        <w:spacing w:line="240" w:lineRule="auto"/>
      </w:pPr>
      <w:r>
        <w:separator/>
      </w:r>
    </w:p>
  </w:endnote>
  <w:endnote w:type="continuationSeparator" w:id="0">
    <w:p w14:paraId="1EA89099" w14:textId="77777777" w:rsidR="003528A5" w:rsidRDefault="003528A5"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panose1 w:val="00000000000000000000"/>
    <w:charset w:val="00"/>
    <w:family w:val="roman"/>
    <w:notTrueType/>
    <w:pitch w:val="default"/>
    <w:sig w:usb0="00000003" w:usb1="00000000" w:usb2="00000000" w:usb3="00000000" w:csb0="00000001" w:csb1="00000000"/>
  </w:font>
  <w:font w:name="Consultant">
    <w:altName w:val="Lucida Conso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E7002EFF" w:usb1="D200FDFF" w:usb2="0A246029" w:usb3="00000000" w:csb0="0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3528A5" w:rsidRDefault="003528A5"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3528A5" w:rsidRDefault="003528A5"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Content>
      <w:p w14:paraId="2F22420C" w14:textId="77777777" w:rsidR="003528A5" w:rsidRDefault="003528A5"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3528A5" w:rsidRDefault="003528A5" w:rsidP="00753C1E">
    <w:pPr>
      <w:pStyle w:val="ad"/>
      <w:ind w:right="360"/>
    </w:pPr>
  </w:p>
  <w:p w14:paraId="48E2DCD5" w14:textId="77777777" w:rsidR="003528A5" w:rsidRDefault="003528A5"/>
  <w:p w14:paraId="3E774D88" w14:textId="77777777" w:rsidR="003528A5" w:rsidRDefault="003528A5"/>
  <w:p w14:paraId="0C3CA6CE" w14:textId="77777777" w:rsidR="003528A5" w:rsidRDefault="003528A5"/>
  <w:p w14:paraId="013654B0" w14:textId="77777777" w:rsidR="003528A5" w:rsidRDefault="003528A5"/>
  <w:p w14:paraId="47CFF33E" w14:textId="77777777" w:rsidR="003528A5" w:rsidRDefault="003528A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Content>
      <w:p w14:paraId="36B5F381" w14:textId="4D324E37" w:rsidR="003528A5" w:rsidRDefault="003528A5">
        <w:pPr>
          <w:pStyle w:val="ad"/>
          <w:jc w:val="right"/>
        </w:pPr>
        <w:r>
          <w:fldChar w:fldCharType="begin"/>
        </w:r>
        <w:r>
          <w:instrText>PAGE   \* MERGEFORMAT</w:instrText>
        </w:r>
        <w:r>
          <w:fldChar w:fldCharType="separate"/>
        </w:r>
        <w:r w:rsidR="0019404F">
          <w:rPr>
            <w:noProof/>
          </w:rPr>
          <w:t>44</w:t>
        </w:r>
        <w:r>
          <w:fldChar w:fldCharType="end"/>
        </w:r>
      </w:p>
    </w:sdtContent>
  </w:sdt>
  <w:p w14:paraId="553B6D98" w14:textId="77777777" w:rsidR="003528A5" w:rsidRDefault="003528A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Content>
      <w:p w14:paraId="2639EDCD" w14:textId="745D25D5" w:rsidR="003528A5" w:rsidRDefault="003528A5">
        <w:pPr>
          <w:pStyle w:val="ad"/>
          <w:jc w:val="right"/>
        </w:pPr>
        <w:r>
          <w:fldChar w:fldCharType="begin"/>
        </w:r>
        <w:r>
          <w:instrText>PAGE   \* MERGEFORMAT</w:instrText>
        </w:r>
        <w:r>
          <w:fldChar w:fldCharType="separate"/>
        </w:r>
        <w:r w:rsidR="0019404F">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Content>
      <w:p w14:paraId="5A5EBA73" w14:textId="3FBEB0ED" w:rsidR="003528A5" w:rsidRDefault="003528A5">
        <w:pPr>
          <w:pStyle w:val="ad"/>
          <w:jc w:val="right"/>
        </w:pPr>
        <w:r>
          <w:fldChar w:fldCharType="begin"/>
        </w:r>
        <w:r>
          <w:instrText>PAGE   \* MERGEFORMAT</w:instrText>
        </w:r>
        <w:r>
          <w:fldChar w:fldCharType="separate"/>
        </w:r>
        <w:r w:rsidR="0019404F">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3528A5" w:rsidRDefault="003528A5"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3528A5" w:rsidRDefault="003528A5"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655A0F90" w:rsidR="003528A5" w:rsidRPr="006653A1" w:rsidRDefault="003528A5"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19404F">
      <w:rPr>
        <w:noProof/>
        <w:sz w:val="20"/>
      </w:rPr>
      <w:t>31</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2E769960" w:rsidR="003528A5" w:rsidRPr="009E5DBD" w:rsidRDefault="003528A5"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19404F">
      <w:rPr>
        <w:noProof/>
        <w:sz w:val="22"/>
        <w:szCs w:val="22"/>
      </w:rPr>
      <w:t>32</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3528A5" w:rsidRPr="00203AD7" w:rsidRDefault="003528A5"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3210"/>
      <w:docPartObj>
        <w:docPartGallery w:val="Page Numbers (Bottom of Page)"/>
        <w:docPartUnique/>
      </w:docPartObj>
    </w:sdtPr>
    <w:sdtEndPr>
      <w:rPr>
        <w:sz w:val="22"/>
        <w:szCs w:val="22"/>
      </w:rPr>
    </w:sdtEndPr>
    <w:sdtContent>
      <w:p w14:paraId="53F0A4A4" w14:textId="22255285" w:rsidR="003528A5" w:rsidRPr="00EE1E10" w:rsidRDefault="003528A5" w:rsidP="00EC1FC7">
        <w:pPr>
          <w:pStyle w:val="ad"/>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19404F">
          <w:rPr>
            <w:noProof/>
            <w:sz w:val="22"/>
            <w:szCs w:val="22"/>
          </w:rPr>
          <w:t>41</w:t>
        </w:r>
        <w:r w:rsidRPr="00EE1E10">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0897"/>
      <w:docPartObj>
        <w:docPartGallery w:val="Page Numbers (Bottom of Page)"/>
        <w:docPartUnique/>
      </w:docPartObj>
    </w:sdtPr>
    <w:sdtEndPr>
      <w:rPr>
        <w:sz w:val="22"/>
        <w:szCs w:val="22"/>
      </w:rPr>
    </w:sdtEndPr>
    <w:sdtContent>
      <w:p w14:paraId="72CE58B4" w14:textId="702CD193" w:rsidR="003528A5" w:rsidRPr="00AC0E7A" w:rsidRDefault="003528A5" w:rsidP="00EC1FC7">
        <w:pPr>
          <w:pStyle w:val="ad"/>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19404F">
          <w:rPr>
            <w:noProof/>
            <w:sz w:val="22"/>
            <w:szCs w:val="22"/>
          </w:rPr>
          <w:t>33</w:t>
        </w:r>
        <w:r w:rsidRPr="00AC0E7A">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A92C4" w14:textId="77777777" w:rsidR="003528A5" w:rsidRDefault="003528A5" w:rsidP="00753C1E">
      <w:pPr>
        <w:spacing w:line="240" w:lineRule="auto"/>
      </w:pPr>
      <w:r>
        <w:separator/>
      </w:r>
    </w:p>
  </w:footnote>
  <w:footnote w:type="continuationSeparator" w:id="0">
    <w:p w14:paraId="0D2DC462" w14:textId="77777777" w:rsidR="003528A5" w:rsidRDefault="003528A5" w:rsidP="00753C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176389"/>
      <w:docPartObj>
        <w:docPartGallery w:val="Page Numbers (Top of Page)"/>
        <w:docPartUnique/>
      </w:docPartObj>
    </w:sdtPr>
    <w:sdtEndPr>
      <w:rPr>
        <w:szCs w:val="20"/>
      </w:rPr>
    </w:sdtEndPr>
    <w:sdtContent>
      <w:p w14:paraId="2FDE9913" w14:textId="77777777" w:rsidR="003528A5" w:rsidRPr="00F46AF7" w:rsidRDefault="003528A5" w:rsidP="00EC1FC7">
        <w:pPr>
          <w:pStyle w:val="af5"/>
          <w:rPr>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A35AD"/>
    <w:multiLevelType w:val="hybridMultilevel"/>
    <w:tmpl w:val="B75E01F0"/>
    <w:styleLink w:val="1ai18221"/>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78F2E21"/>
    <w:multiLevelType w:val="hybridMultilevel"/>
    <w:tmpl w:val="D5581D58"/>
    <w:styleLink w:val="1111111622"/>
    <w:lvl w:ilvl="0" w:tplc="4A6ECA70">
      <w:start w:val="1"/>
      <w:numFmt w:val="decimal"/>
      <w:lvlText w:val="%1."/>
      <w:lvlJc w:val="left"/>
      <w:pPr>
        <w:ind w:left="644" w:hanging="36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15:restartNumberingAfterBreak="0">
    <w:nsid w:val="07E17D55"/>
    <w:multiLevelType w:val="multilevel"/>
    <w:tmpl w:val="10620200"/>
    <w:styleLink w:val="111111121623"/>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0BF72257"/>
    <w:multiLevelType w:val="hybridMultilevel"/>
    <w:tmpl w:val="AB8CBA50"/>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4E4E8B"/>
    <w:multiLevelType w:val="hybridMultilevel"/>
    <w:tmpl w:val="E39A3D4E"/>
    <w:lvl w:ilvl="0" w:tplc="37122804">
      <w:start w:val="1"/>
      <w:numFmt w:val="bullet"/>
      <w:lvlText w:val=""/>
      <w:lvlJc w:val="left"/>
      <w:pPr>
        <w:tabs>
          <w:tab w:val="num" w:pos="0"/>
        </w:tabs>
        <w:ind w:left="720" w:hanging="360"/>
      </w:pPr>
      <w:rPr>
        <w:rFonts w:ascii="Symbol" w:hAnsi="Symbol" w:cs="Symbol" w:hint="default"/>
      </w:rPr>
    </w:lvl>
    <w:lvl w:ilvl="1" w:tplc="ABF8ECBA">
      <w:start w:val="1"/>
      <w:numFmt w:val="bullet"/>
      <w:lvlText w:val="o"/>
      <w:lvlJc w:val="left"/>
      <w:pPr>
        <w:tabs>
          <w:tab w:val="num" w:pos="0"/>
        </w:tabs>
        <w:ind w:left="1440" w:hanging="360"/>
      </w:pPr>
      <w:rPr>
        <w:rFonts w:ascii="Courier New" w:hAnsi="Courier New" w:cs="Courier New" w:hint="default"/>
      </w:rPr>
    </w:lvl>
    <w:lvl w:ilvl="2" w:tplc="463CE7CE">
      <w:start w:val="1"/>
      <w:numFmt w:val="bullet"/>
      <w:lvlText w:val=""/>
      <w:lvlJc w:val="left"/>
      <w:pPr>
        <w:tabs>
          <w:tab w:val="num" w:pos="0"/>
        </w:tabs>
        <w:ind w:left="2160" w:hanging="360"/>
      </w:pPr>
      <w:rPr>
        <w:rFonts w:ascii="Wingdings" w:hAnsi="Wingdings" w:cs="Wingdings" w:hint="default"/>
      </w:rPr>
    </w:lvl>
    <w:lvl w:ilvl="3" w:tplc="819CE60C">
      <w:start w:val="1"/>
      <w:numFmt w:val="bullet"/>
      <w:lvlText w:val=""/>
      <w:lvlJc w:val="left"/>
      <w:pPr>
        <w:tabs>
          <w:tab w:val="num" w:pos="0"/>
        </w:tabs>
        <w:ind w:left="2880" w:hanging="360"/>
      </w:pPr>
      <w:rPr>
        <w:rFonts w:ascii="Symbol" w:hAnsi="Symbol" w:cs="Symbol" w:hint="default"/>
      </w:rPr>
    </w:lvl>
    <w:lvl w:ilvl="4" w:tplc="0B04DF9C">
      <w:start w:val="1"/>
      <w:numFmt w:val="bullet"/>
      <w:lvlText w:val="o"/>
      <w:lvlJc w:val="left"/>
      <w:pPr>
        <w:tabs>
          <w:tab w:val="num" w:pos="0"/>
        </w:tabs>
        <w:ind w:left="3600" w:hanging="360"/>
      </w:pPr>
      <w:rPr>
        <w:rFonts w:ascii="Courier New" w:hAnsi="Courier New" w:cs="Courier New" w:hint="default"/>
      </w:rPr>
    </w:lvl>
    <w:lvl w:ilvl="5" w:tplc="19985692">
      <w:start w:val="1"/>
      <w:numFmt w:val="bullet"/>
      <w:lvlText w:val=""/>
      <w:lvlJc w:val="left"/>
      <w:pPr>
        <w:tabs>
          <w:tab w:val="num" w:pos="0"/>
        </w:tabs>
        <w:ind w:left="4320" w:hanging="360"/>
      </w:pPr>
      <w:rPr>
        <w:rFonts w:ascii="Wingdings" w:hAnsi="Wingdings" w:cs="Wingdings" w:hint="default"/>
      </w:rPr>
    </w:lvl>
    <w:lvl w:ilvl="6" w:tplc="8A5C5120">
      <w:start w:val="1"/>
      <w:numFmt w:val="bullet"/>
      <w:lvlText w:val=""/>
      <w:lvlJc w:val="left"/>
      <w:pPr>
        <w:tabs>
          <w:tab w:val="num" w:pos="0"/>
        </w:tabs>
        <w:ind w:left="5040" w:hanging="360"/>
      </w:pPr>
      <w:rPr>
        <w:rFonts w:ascii="Symbol" w:hAnsi="Symbol" w:cs="Symbol" w:hint="default"/>
      </w:rPr>
    </w:lvl>
    <w:lvl w:ilvl="7" w:tplc="C9C64CB2">
      <w:start w:val="1"/>
      <w:numFmt w:val="bullet"/>
      <w:lvlText w:val="o"/>
      <w:lvlJc w:val="left"/>
      <w:pPr>
        <w:tabs>
          <w:tab w:val="num" w:pos="0"/>
        </w:tabs>
        <w:ind w:left="5760" w:hanging="360"/>
      </w:pPr>
      <w:rPr>
        <w:rFonts w:ascii="Courier New" w:hAnsi="Courier New" w:cs="Courier New" w:hint="default"/>
      </w:rPr>
    </w:lvl>
    <w:lvl w:ilvl="8" w:tplc="A1641F30">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B41B4"/>
    <w:multiLevelType w:val="hybridMultilevel"/>
    <w:tmpl w:val="37AC3408"/>
    <w:styleLink w:val="1111111621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17C7906"/>
    <w:multiLevelType w:val="hybridMultilevel"/>
    <w:tmpl w:val="70D0413A"/>
    <w:styleLink w:val="19221"/>
    <w:lvl w:ilvl="0" w:tplc="23A0F2CC">
      <w:start w:val="1"/>
      <w:numFmt w:val="decimal"/>
      <w:lvlText w:val="8.5.%1."/>
      <w:lvlJc w:val="left"/>
      <w:pPr>
        <w:ind w:left="2509" w:hanging="360"/>
      </w:pPr>
      <w:rPr>
        <w:rFonts w:hint="default"/>
        <w:b w:val="0"/>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0"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E65539"/>
    <w:multiLevelType w:val="hybridMultilevel"/>
    <w:tmpl w:val="ABB607A0"/>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A4579E3"/>
    <w:multiLevelType w:val="multilevel"/>
    <w:tmpl w:val="723CCD64"/>
    <w:styleLink w:val="1ai1621111"/>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9" w15:restartNumberingAfterBreak="0">
    <w:nsid w:val="1DAE404B"/>
    <w:multiLevelType w:val="multilevel"/>
    <w:tmpl w:val="DAD4A8BA"/>
    <w:styleLink w:val="72121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1E497C4D"/>
    <w:multiLevelType w:val="hybridMultilevel"/>
    <w:tmpl w:val="CDC0E85E"/>
    <w:styleLink w:val="162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1" w15:restartNumberingAfterBreak="0">
    <w:nsid w:val="1F106CCE"/>
    <w:multiLevelType w:val="hybridMultilevel"/>
    <w:tmpl w:val="78DAC1C0"/>
    <w:styleLink w:val="1ai1822111"/>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F5415EF"/>
    <w:multiLevelType w:val="hybridMultilevel"/>
    <w:tmpl w:val="3572BF5C"/>
    <w:lvl w:ilvl="0" w:tplc="B4465A5E">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1" w:tplc="618A76B8">
      <w:start w:val="1"/>
      <w:numFmt w:val="lowerLetter"/>
      <w:lvlText w:val="%2)"/>
      <w:lvlJc w:val="left"/>
      <w:pPr>
        <w:tabs>
          <w:tab w:val="num" w:pos="0"/>
        </w:tabs>
        <w:ind w:left="1996" w:hanging="360"/>
      </w:pPr>
    </w:lvl>
    <w:lvl w:ilvl="2" w:tplc="E1A65F86">
      <w:start w:val="1"/>
      <w:numFmt w:val="lowerRoman"/>
      <w:lvlText w:val="%3)"/>
      <w:lvlJc w:val="left"/>
      <w:pPr>
        <w:tabs>
          <w:tab w:val="num" w:pos="0"/>
        </w:tabs>
        <w:ind w:left="2356" w:hanging="360"/>
      </w:pPr>
    </w:lvl>
    <w:lvl w:ilvl="3" w:tplc="0D9C7C00">
      <w:start w:val="1"/>
      <w:numFmt w:val="decimal"/>
      <w:lvlText w:val="(%4)"/>
      <w:lvlJc w:val="left"/>
      <w:pPr>
        <w:tabs>
          <w:tab w:val="num" w:pos="0"/>
        </w:tabs>
        <w:ind w:left="2716" w:hanging="360"/>
      </w:pPr>
    </w:lvl>
    <w:lvl w:ilvl="4" w:tplc="A0EE6014">
      <w:start w:val="1"/>
      <w:numFmt w:val="lowerLetter"/>
      <w:lvlText w:val="(%5)"/>
      <w:lvlJc w:val="left"/>
      <w:pPr>
        <w:tabs>
          <w:tab w:val="num" w:pos="0"/>
        </w:tabs>
        <w:ind w:left="3076" w:hanging="360"/>
      </w:pPr>
    </w:lvl>
    <w:lvl w:ilvl="5" w:tplc="687267EA">
      <w:start w:val="1"/>
      <w:numFmt w:val="lowerRoman"/>
      <w:lvlText w:val="(%6)"/>
      <w:lvlJc w:val="left"/>
      <w:pPr>
        <w:tabs>
          <w:tab w:val="num" w:pos="0"/>
        </w:tabs>
        <w:ind w:left="3436" w:hanging="360"/>
      </w:pPr>
    </w:lvl>
    <w:lvl w:ilvl="6" w:tplc="FD4A8BD8">
      <w:start w:val="1"/>
      <w:numFmt w:val="decimal"/>
      <w:lvlText w:val="%7."/>
      <w:lvlJc w:val="left"/>
      <w:pPr>
        <w:tabs>
          <w:tab w:val="num" w:pos="0"/>
        </w:tabs>
        <w:ind w:left="3905" w:hanging="360"/>
      </w:pPr>
    </w:lvl>
    <w:lvl w:ilvl="7" w:tplc="479EDEB6">
      <w:start w:val="1"/>
      <w:numFmt w:val="lowerLetter"/>
      <w:lvlText w:val="%8."/>
      <w:lvlJc w:val="left"/>
      <w:pPr>
        <w:tabs>
          <w:tab w:val="num" w:pos="0"/>
        </w:tabs>
        <w:ind w:left="4156" w:hanging="360"/>
      </w:pPr>
    </w:lvl>
    <w:lvl w:ilvl="8" w:tplc="6AE8A1A2">
      <w:start w:val="1"/>
      <w:numFmt w:val="lowerRoman"/>
      <w:lvlText w:val="%9."/>
      <w:lvlJc w:val="left"/>
      <w:pPr>
        <w:tabs>
          <w:tab w:val="num" w:pos="0"/>
        </w:tabs>
        <w:ind w:left="4516" w:hanging="360"/>
      </w:pPr>
    </w:lvl>
  </w:abstractNum>
  <w:abstractNum w:abstractNumId="33" w15:restartNumberingAfterBreak="0">
    <w:nsid w:val="22321E1B"/>
    <w:multiLevelType w:val="hybridMultilevel"/>
    <w:tmpl w:val="580676AE"/>
    <w:lvl w:ilvl="0" w:tplc="5DE8FAE6">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1" w:tplc="CB1EC024">
      <w:start w:val="1"/>
      <w:numFmt w:val="lowerLetter"/>
      <w:lvlText w:val="%2)"/>
      <w:lvlJc w:val="left"/>
      <w:pPr>
        <w:tabs>
          <w:tab w:val="num" w:pos="0"/>
        </w:tabs>
        <w:ind w:left="1996" w:hanging="360"/>
      </w:pPr>
    </w:lvl>
    <w:lvl w:ilvl="2" w:tplc="B2620A82">
      <w:start w:val="1"/>
      <w:numFmt w:val="lowerRoman"/>
      <w:lvlText w:val="%3)"/>
      <w:lvlJc w:val="left"/>
      <w:pPr>
        <w:tabs>
          <w:tab w:val="num" w:pos="0"/>
        </w:tabs>
        <w:ind w:left="2356" w:hanging="360"/>
      </w:pPr>
    </w:lvl>
    <w:lvl w:ilvl="3" w:tplc="73342600">
      <w:start w:val="1"/>
      <w:numFmt w:val="decimal"/>
      <w:lvlText w:val="(%4)"/>
      <w:lvlJc w:val="left"/>
      <w:pPr>
        <w:tabs>
          <w:tab w:val="num" w:pos="0"/>
        </w:tabs>
        <w:ind w:left="2716" w:hanging="360"/>
      </w:pPr>
    </w:lvl>
    <w:lvl w:ilvl="4" w:tplc="1C0E8868">
      <w:start w:val="1"/>
      <w:numFmt w:val="lowerLetter"/>
      <w:lvlText w:val="(%5)"/>
      <w:lvlJc w:val="left"/>
      <w:pPr>
        <w:tabs>
          <w:tab w:val="num" w:pos="0"/>
        </w:tabs>
        <w:ind w:left="3076" w:hanging="360"/>
      </w:pPr>
    </w:lvl>
    <w:lvl w:ilvl="5" w:tplc="83920922">
      <w:start w:val="1"/>
      <w:numFmt w:val="lowerRoman"/>
      <w:lvlText w:val="(%6)"/>
      <w:lvlJc w:val="left"/>
      <w:pPr>
        <w:tabs>
          <w:tab w:val="num" w:pos="0"/>
        </w:tabs>
        <w:ind w:left="3436" w:hanging="360"/>
      </w:pPr>
    </w:lvl>
    <w:lvl w:ilvl="6" w:tplc="CFF44CEE">
      <w:start w:val="1"/>
      <w:numFmt w:val="decimal"/>
      <w:suff w:val="space"/>
      <w:lvlText w:val="%7."/>
      <w:lvlJc w:val="left"/>
      <w:pPr>
        <w:tabs>
          <w:tab w:val="num" w:pos="0"/>
        </w:tabs>
        <w:ind w:left="3905" w:hanging="360"/>
      </w:pPr>
    </w:lvl>
    <w:lvl w:ilvl="7" w:tplc="B6C40BF0">
      <w:start w:val="1"/>
      <w:numFmt w:val="lowerLetter"/>
      <w:lvlText w:val="%8."/>
      <w:lvlJc w:val="left"/>
      <w:pPr>
        <w:tabs>
          <w:tab w:val="num" w:pos="0"/>
        </w:tabs>
        <w:ind w:left="4156" w:hanging="360"/>
      </w:pPr>
    </w:lvl>
    <w:lvl w:ilvl="8" w:tplc="6BE0E134">
      <w:start w:val="1"/>
      <w:numFmt w:val="lowerRoman"/>
      <w:lvlText w:val="%9."/>
      <w:lvlJc w:val="left"/>
      <w:pPr>
        <w:tabs>
          <w:tab w:val="num" w:pos="0"/>
        </w:tabs>
        <w:ind w:left="4516" w:hanging="360"/>
      </w:pPr>
    </w:lvl>
  </w:abstractNum>
  <w:abstractNum w:abstractNumId="34"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335597A"/>
    <w:multiLevelType w:val="hybridMultilevel"/>
    <w:tmpl w:val="B9627902"/>
    <w:lvl w:ilvl="0" w:tplc="B61CF736">
      <w:start w:val="1"/>
      <w:numFmt w:val="bullet"/>
      <w:lvlText w:val=""/>
      <w:lvlJc w:val="left"/>
      <w:pPr>
        <w:tabs>
          <w:tab w:val="num" w:pos="720"/>
        </w:tabs>
        <w:ind w:left="720" w:hanging="360"/>
      </w:pPr>
      <w:rPr>
        <w:rFonts w:ascii="Symbol" w:hAnsi="Symbol" w:hint="default"/>
        <w:sz w:val="20"/>
      </w:rPr>
    </w:lvl>
    <w:lvl w:ilvl="1" w:tplc="93C448C2">
      <w:start w:val="1"/>
      <w:numFmt w:val="bullet"/>
      <w:lvlText w:val="o"/>
      <w:lvlJc w:val="left"/>
      <w:pPr>
        <w:tabs>
          <w:tab w:val="num" w:pos="1440"/>
        </w:tabs>
        <w:ind w:left="1440" w:hanging="360"/>
      </w:pPr>
      <w:rPr>
        <w:rFonts w:ascii="Courier New" w:hAnsi="Courier New" w:hint="default"/>
        <w:sz w:val="20"/>
      </w:rPr>
    </w:lvl>
    <w:lvl w:ilvl="2" w:tplc="AA6A11F8">
      <w:start w:val="1"/>
      <w:numFmt w:val="bullet"/>
      <w:lvlText w:val=""/>
      <w:lvlJc w:val="left"/>
      <w:pPr>
        <w:tabs>
          <w:tab w:val="num" w:pos="2160"/>
        </w:tabs>
        <w:ind w:left="2160" w:hanging="360"/>
      </w:pPr>
      <w:rPr>
        <w:rFonts w:ascii="Wingdings" w:hAnsi="Wingdings" w:hint="default"/>
        <w:sz w:val="20"/>
      </w:rPr>
    </w:lvl>
    <w:lvl w:ilvl="3" w:tplc="AFA60450">
      <w:start w:val="1"/>
      <w:numFmt w:val="bullet"/>
      <w:lvlText w:val=""/>
      <w:lvlJc w:val="left"/>
      <w:pPr>
        <w:tabs>
          <w:tab w:val="num" w:pos="2880"/>
        </w:tabs>
        <w:ind w:left="2880" w:hanging="360"/>
      </w:pPr>
      <w:rPr>
        <w:rFonts w:ascii="Wingdings" w:hAnsi="Wingdings" w:hint="default"/>
        <w:sz w:val="20"/>
      </w:rPr>
    </w:lvl>
    <w:lvl w:ilvl="4" w:tplc="BE729724">
      <w:start w:val="1"/>
      <w:numFmt w:val="bullet"/>
      <w:lvlText w:val=""/>
      <w:lvlJc w:val="left"/>
      <w:pPr>
        <w:tabs>
          <w:tab w:val="num" w:pos="3600"/>
        </w:tabs>
        <w:ind w:left="3600" w:hanging="360"/>
      </w:pPr>
      <w:rPr>
        <w:rFonts w:ascii="Wingdings" w:hAnsi="Wingdings" w:hint="default"/>
        <w:sz w:val="20"/>
      </w:rPr>
    </w:lvl>
    <w:lvl w:ilvl="5" w:tplc="AC4C9570">
      <w:start w:val="1"/>
      <w:numFmt w:val="bullet"/>
      <w:lvlText w:val=""/>
      <w:lvlJc w:val="left"/>
      <w:pPr>
        <w:tabs>
          <w:tab w:val="num" w:pos="4320"/>
        </w:tabs>
        <w:ind w:left="4320" w:hanging="360"/>
      </w:pPr>
      <w:rPr>
        <w:rFonts w:ascii="Wingdings" w:hAnsi="Wingdings" w:hint="default"/>
        <w:sz w:val="20"/>
      </w:rPr>
    </w:lvl>
    <w:lvl w:ilvl="6" w:tplc="81368A86">
      <w:start w:val="1"/>
      <w:numFmt w:val="bullet"/>
      <w:lvlText w:val=""/>
      <w:lvlJc w:val="left"/>
      <w:pPr>
        <w:tabs>
          <w:tab w:val="num" w:pos="5040"/>
        </w:tabs>
        <w:ind w:left="5040" w:hanging="360"/>
      </w:pPr>
      <w:rPr>
        <w:rFonts w:ascii="Wingdings" w:hAnsi="Wingdings" w:hint="default"/>
        <w:sz w:val="20"/>
      </w:rPr>
    </w:lvl>
    <w:lvl w:ilvl="7" w:tplc="96ACAD98">
      <w:start w:val="1"/>
      <w:numFmt w:val="bullet"/>
      <w:lvlText w:val=""/>
      <w:lvlJc w:val="left"/>
      <w:pPr>
        <w:tabs>
          <w:tab w:val="num" w:pos="5760"/>
        </w:tabs>
        <w:ind w:left="5760" w:hanging="360"/>
      </w:pPr>
      <w:rPr>
        <w:rFonts w:ascii="Wingdings" w:hAnsi="Wingdings" w:hint="default"/>
        <w:sz w:val="20"/>
      </w:rPr>
    </w:lvl>
    <w:lvl w:ilvl="8" w:tplc="0A603E4E">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6874CC2"/>
    <w:multiLevelType w:val="hybridMultilevel"/>
    <w:tmpl w:val="C8E6AF0C"/>
    <w:lvl w:ilvl="0" w:tplc="0BC6F348">
      <w:start w:val="1"/>
      <w:numFmt w:val="bullet"/>
      <w:lvlText w:val=""/>
      <w:lvlJc w:val="left"/>
      <w:pPr>
        <w:tabs>
          <w:tab w:val="num" w:pos="360"/>
        </w:tabs>
        <w:ind w:left="360" w:hanging="360"/>
      </w:pPr>
      <w:rPr>
        <w:rFonts w:ascii="Symbol" w:hAnsi="Symbol" w:cs="Symbol" w:hint="default"/>
      </w:rPr>
    </w:lvl>
    <w:lvl w:ilvl="1" w:tplc="9260E5F0">
      <w:start w:val="1"/>
      <w:numFmt w:val="decimal"/>
      <w:lvlText w:val="%2."/>
      <w:lvlJc w:val="left"/>
      <w:pPr>
        <w:tabs>
          <w:tab w:val="num" w:pos="1080"/>
        </w:tabs>
        <w:ind w:left="1080" w:hanging="360"/>
      </w:pPr>
    </w:lvl>
    <w:lvl w:ilvl="2" w:tplc="DDC463BC">
      <w:start w:val="1"/>
      <w:numFmt w:val="decimal"/>
      <w:lvlText w:val="%3."/>
      <w:lvlJc w:val="left"/>
      <w:pPr>
        <w:tabs>
          <w:tab w:val="num" w:pos="1440"/>
        </w:tabs>
        <w:ind w:left="1440" w:hanging="360"/>
      </w:pPr>
    </w:lvl>
    <w:lvl w:ilvl="3" w:tplc="8CE49782">
      <w:start w:val="1"/>
      <w:numFmt w:val="decimal"/>
      <w:lvlText w:val="%4."/>
      <w:lvlJc w:val="left"/>
      <w:pPr>
        <w:tabs>
          <w:tab w:val="num" w:pos="1800"/>
        </w:tabs>
        <w:ind w:left="1800" w:hanging="360"/>
      </w:pPr>
    </w:lvl>
    <w:lvl w:ilvl="4" w:tplc="DC1CDAC8">
      <w:start w:val="1"/>
      <w:numFmt w:val="decimal"/>
      <w:lvlText w:val="%5."/>
      <w:lvlJc w:val="left"/>
      <w:pPr>
        <w:tabs>
          <w:tab w:val="num" w:pos="2160"/>
        </w:tabs>
        <w:ind w:left="2160" w:hanging="360"/>
      </w:pPr>
    </w:lvl>
    <w:lvl w:ilvl="5" w:tplc="AB626C18">
      <w:start w:val="1"/>
      <w:numFmt w:val="decimal"/>
      <w:lvlText w:val="%6."/>
      <w:lvlJc w:val="left"/>
      <w:pPr>
        <w:tabs>
          <w:tab w:val="num" w:pos="2520"/>
        </w:tabs>
        <w:ind w:left="2520" w:hanging="360"/>
      </w:pPr>
    </w:lvl>
    <w:lvl w:ilvl="6" w:tplc="3752911E">
      <w:start w:val="1"/>
      <w:numFmt w:val="decimal"/>
      <w:lvlText w:val="%7."/>
      <w:lvlJc w:val="left"/>
      <w:pPr>
        <w:tabs>
          <w:tab w:val="num" w:pos="2880"/>
        </w:tabs>
        <w:ind w:left="2880" w:hanging="360"/>
      </w:pPr>
    </w:lvl>
    <w:lvl w:ilvl="7" w:tplc="AC4C4E14">
      <w:start w:val="1"/>
      <w:numFmt w:val="decimal"/>
      <w:lvlText w:val="%8."/>
      <w:lvlJc w:val="left"/>
      <w:pPr>
        <w:tabs>
          <w:tab w:val="num" w:pos="3240"/>
        </w:tabs>
        <w:ind w:left="3240" w:hanging="360"/>
      </w:pPr>
    </w:lvl>
    <w:lvl w:ilvl="8" w:tplc="D868CFC6">
      <w:start w:val="1"/>
      <w:numFmt w:val="decimal"/>
      <w:lvlText w:val="%9."/>
      <w:lvlJc w:val="left"/>
      <w:pPr>
        <w:tabs>
          <w:tab w:val="num" w:pos="3600"/>
        </w:tabs>
        <w:ind w:left="3600" w:hanging="360"/>
      </w:pPr>
    </w:lvl>
  </w:abstractNum>
  <w:abstractNum w:abstractNumId="40"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42" w15:restartNumberingAfterBreak="0">
    <w:nsid w:val="27994090"/>
    <w:multiLevelType w:val="hybridMultilevel"/>
    <w:tmpl w:val="098A3AE6"/>
    <w:lvl w:ilvl="0" w:tplc="E6DC391C">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1" w:tplc="30CC55FE">
      <w:start w:val="1"/>
      <w:numFmt w:val="lowerLetter"/>
      <w:lvlText w:val="%2)"/>
      <w:lvlJc w:val="left"/>
      <w:pPr>
        <w:tabs>
          <w:tab w:val="num" w:pos="0"/>
        </w:tabs>
        <w:ind w:left="1996" w:hanging="360"/>
      </w:pPr>
    </w:lvl>
    <w:lvl w:ilvl="2" w:tplc="5B96EB40">
      <w:start w:val="1"/>
      <w:numFmt w:val="lowerRoman"/>
      <w:lvlText w:val="%3)"/>
      <w:lvlJc w:val="left"/>
      <w:pPr>
        <w:tabs>
          <w:tab w:val="num" w:pos="0"/>
        </w:tabs>
        <w:ind w:left="2356" w:hanging="360"/>
      </w:pPr>
    </w:lvl>
    <w:lvl w:ilvl="3" w:tplc="A3907036">
      <w:start w:val="1"/>
      <w:numFmt w:val="decimal"/>
      <w:lvlText w:val="(%4)"/>
      <w:lvlJc w:val="left"/>
      <w:pPr>
        <w:tabs>
          <w:tab w:val="num" w:pos="0"/>
        </w:tabs>
        <w:ind w:left="2716" w:hanging="360"/>
      </w:pPr>
    </w:lvl>
    <w:lvl w:ilvl="4" w:tplc="3036DD46">
      <w:start w:val="1"/>
      <w:numFmt w:val="lowerLetter"/>
      <w:lvlText w:val="(%5)"/>
      <w:lvlJc w:val="left"/>
      <w:pPr>
        <w:tabs>
          <w:tab w:val="num" w:pos="0"/>
        </w:tabs>
        <w:ind w:left="3076" w:hanging="360"/>
      </w:pPr>
    </w:lvl>
    <w:lvl w:ilvl="5" w:tplc="697C1F78">
      <w:start w:val="1"/>
      <w:numFmt w:val="lowerRoman"/>
      <w:lvlText w:val="(%6)"/>
      <w:lvlJc w:val="left"/>
      <w:pPr>
        <w:tabs>
          <w:tab w:val="num" w:pos="0"/>
        </w:tabs>
        <w:ind w:left="3436" w:hanging="360"/>
      </w:pPr>
    </w:lvl>
    <w:lvl w:ilvl="6" w:tplc="83783628">
      <w:start w:val="1"/>
      <w:numFmt w:val="decimal"/>
      <w:lvlText w:val="%7."/>
      <w:lvlJc w:val="left"/>
      <w:pPr>
        <w:tabs>
          <w:tab w:val="num" w:pos="0"/>
        </w:tabs>
        <w:ind w:left="3905" w:hanging="360"/>
      </w:pPr>
    </w:lvl>
    <w:lvl w:ilvl="7" w:tplc="F2B81096">
      <w:start w:val="1"/>
      <w:numFmt w:val="lowerLetter"/>
      <w:lvlText w:val="%8."/>
      <w:lvlJc w:val="left"/>
      <w:pPr>
        <w:tabs>
          <w:tab w:val="num" w:pos="0"/>
        </w:tabs>
        <w:ind w:left="4156" w:hanging="360"/>
      </w:pPr>
    </w:lvl>
    <w:lvl w:ilvl="8" w:tplc="B7B67174">
      <w:start w:val="1"/>
      <w:numFmt w:val="lowerRoman"/>
      <w:lvlText w:val="%9."/>
      <w:lvlJc w:val="left"/>
      <w:pPr>
        <w:tabs>
          <w:tab w:val="num" w:pos="0"/>
        </w:tabs>
        <w:ind w:left="4516" w:hanging="360"/>
      </w:pPr>
    </w:lvl>
  </w:abstractNum>
  <w:abstractNum w:abstractNumId="43" w15:restartNumberingAfterBreak="0">
    <w:nsid w:val="27DD7CE9"/>
    <w:multiLevelType w:val="hybridMultilevel"/>
    <w:tmpl w:val="D390B358"/>
    <w:styleLink w:val="22422111"/>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28B144BB"/>
    <w:multiLevelType w:val="hybridMultilevel"/>
    <w:tmpl w:val="E6FE49BC"/>
    <w:styleLink w:val="1111112113241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E134274"/>
    <w:multiLevelType w:val="hybridMultilevel"/>
    <w:tmpl w:val="2168FA8A"/>
    <w:lvl w:ilvl="0" w:tplc="3E0CAF4E">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1" w:tplc="EF52B78E">
      <w:start w:val="1"/>
      <w:numFmt w:val="lowerLetter"/>
      <w:lvlText w:val="%2)"/>
      <w:lvlJc w:val="left"/>
      <w:pPr>
        <w:tabs>
          <w:tab w:val="num" w:pos="0"/>
        </w:tabs>
        <w:ind w:left="1996" w:hanging="360"/>
      </w:pPr>
    </w:lvl>
    <w:lvl w:ilvl="2" w:tplc="6664629E">
      <w:start w:val="1"/>
      <w:numFmt w:val="lowerRoman"/>
      <w:lvlText w:val="%3)"/>
      <w:lvlJc w:val="left"/>
      <w:pPr>
        <w:tabs>
          <w:tab w:val="num" w:pos="0"/>
        </w:tabs>
        <w:ind w:left="2356" w:hanging="360"/>
      </w:pPr>
    </w:lvl>
    <w:lvl w:ilvl="3" w:tplc="B0B48964">
      <w:start w:val="1"/>
      <w:numFmt w:val="decimal"/>
      <w:lvlText w:val="(%4)"/>
      <w:lvlJc w:val="left"/>
      <w:pPr>
        <w:tabs>
          <w:tab w:val="num" w:pos="0"/>
        </w:tabs>
        <w:ind w:left="2716" w:hanging="360"/>
      </w:pPr>
    </w:lvl>
    <w:lvl w:ilvl="4" w:tplc="488A362C">
      <w:start w:val="1"/>
      <w:numFmt w:val="lowerLetter"/>
      <w:lvlText w:val="(%5)"/>
      <w:lvlJc w:val="left"/>
      <w:pPr>
        <w:tabs>
          <w:tab w:val="num" w:pos="0"/>
        </w:tabs>
        <w:ind w:left="3076" w:hanging="360"/>
      </w:pPr>
    </w:lvl>
    <w:lvl w:ilvl="5" w:tplc="C33C4EC0">
      <w:start w:val="1"/>
      <w:numFmt w:val="lowerRoman"/>
      <w:lvlText w:val="(%6)"/>
      <w:lvlJc w:val="left"/>
      <w:pPr>
        <w:tabs>
          <w:tab w:val="num" w:pos="0"/>
        </w:tabs>
        <w:ind w:left="3436" w:hanging="360"/>
      </w:pPr>
    </w:lvl>
    <w:lvl w:ilvl="6" w:tplc="A6E672F8">
      <w:start w:val="1"/>
      <w:numFmt w:val="decimal"/>
      <w:lvlText w:val="%7."/>
      <w:lvlJc w:val="left"/>
      <w:pPr>
        <w:tabs>
          <w:tab w:val="num" w:pos="0"/>
        </w:tabs>
        <w:ind w:left="3905" w:hanging="360"/>
      </w:pPr>
    </w:lvl>
    <w:lvl w:ilvl="7" w:tplc="16701958">
      <w:start w:val="1"/>
      <w:numFmt w:val="lowerLetter"/>
      <w:lvlText w:val="%8."/>
      <w:lvlJc w:val="left"/>
      <w:pPr>
        <w:tabs>
          <w:tab w:val="num" w:pos="0"/>
        </w:tabs>
        <w:ind w:left="4156" w:hanging="360"/>
      </w:pPr>
    </w:lvl>
    <w:lvl w:ilvl="8" w:tplc="C66A55A0">
      <w:start w:val="1"/>
      <w:numFmt w:val="lowerRoman"/>
      <w:lvlText w:val="%9."/>
      <w:lvlJc w:val="left"/>
      <w:pPr>
        <w:tabs>
          <w:tab w:val="num" w:pos="0"/>
        </w:tabs>
        <w:ind w:left="4516" w:hanging="360"/>
      </w:pPr>
    </w:lvl>
  </w:abstractNum>
  <w:abstractNum w:abstractNumId="49" w15:restartNumberingAfterBreak="0">
    <w:nsid w:val="2E192991"/>
    <w:multiLevelType w:val="multilevel"/>
    <w:tmpl w:val="8F4018FA"/>
    <w:styleLink w:val="11822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0"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51"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4C06D2D"/>
    <w:multiLevelType w:val="hybridMultilevel"/>
    <w:tmpl w:val="360248FA"/>
    <w:lvl w:ilvl="0" w:tplc="0D969F28">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1" w:tplc="28A4A506">
      <w:start w:val="1"/>
      <w:numFmt w:val="lowerLetter"/>
      <w:lvlText w:val="%2)"/>
      <w:lvlJc w:val="left"/>
      <w:pPr>
        <w:tabs>
          <w:tab w:val="num" w:pos="0"/>
        </w:tabs>
        <w:ind w:left="1996" w:hanging="360"/>
      </w:pPr>
    </w:lvl>
    <w:lvl w:ilvl="2" w:tplc="68E6DFCE">
      <w:start w:val="1"/>
      <w:numFmt w:val="lowerRoman"/>
      <w:lvlText w:val="%3)"/>
      <w:lvlJc w:val="left"/>
      <w:pPr>
        <w:tabs>
          <w:tab w:val="num" w:pos="0"/>
        </w:tabs>
        <w:ind w:left="2356" w:hanging="360"/>
      </w:pPr>
    </w:lvl>
    <w:lvl w:ilvl="3" w:tplc="A614C208">
      <w:start w:val="1"/>
      <w:numFmt w:val="decimal"/>
      <w:lvlText w:val="(%4)"/>
      <w:lvlJc w:val="left"/>
      <w:pPr>
        <w:tabs>
          <w:tab w:val="num" w:pos="0"/>
        </w:tabs>
        <w:ind w:left="2716" w:hanging="360"/>
      </w:pPr>
    </w:lvl>
    <w:lvl w:ilvl="4" w:tplc="5B728FD6">
      <w:start w:val="1"/>
      <w:numFmt w:val="lowerLetter"/>
      <w:lvlText w:val="(%5)"/>
      <w:lvlJc w:val="left"/>
      <w:pPr>
        <w:tabs>
          <w:tab w:val="num" w:pos="0"/>
        </w:tabs>
        <w:ind w:left="3076" w:hanging="360"/>
      </w:pPr>
    </w:lvl>
    <w:lvl w:ilvl="5" w:tplc="8ECE224E">
      <w:start w:val="1"/>
      <w:numFmt w:val="lowerRoman"/>
      <w:lvlText w:val="(%6)"/>
      <w:lvlJc w:val="left"/>
      <w:pPr>
        <w:tabs>
          <w:tab w:val="num" w:pos="0"/>
        </w:tabs>
        <w:ind w:left="3436" w:hanging="360"/>
      </w:pPr>
    </w:lvl>
    <w:lvl w:ilvl="6" w:tplc="8F867F16">
      <w:start w:val="1"/>
      <w:numFmt w:val="decimal"/>
      <w:lvlText w:val="%7."/>
      <w:lvlJc w:val="left"/>
      <w:pPr>
        <w:tabs>
          <w:tab w:val="num" w:pos="0"/>
        </w:tabs>
        <w:ind w:left="3905" w:hanging="360"/>
      </w:pPr>
    </w:lvl>
    <w:lvl w:ilvl="7" w:tplc="F3326F2E">
      <w:start w:val="1"/>
      <w:numFmt w:val="lowerLetter"/>
      <w:lvlText w:val="%8."/>
      <w:lvlJc w:val="left"/>
      <w:pPr>
        <w:tabs>
          <w:tab w:val="num" w:pos="0"/>
        </w:tabs>
        <w:ind w:left="4156" w:hanging="360"/>
      </w:pPr>
    </w:lvl>
    <w:lvl w:ilvl="8" w:tplc="C2968004">
      <w:start w:val="1"/>
      <w:numFmt w:val="lowerRoman"/>
      <w:lvlText w:val="%9."/>
      <w:lvlJc w:val="left"/>
      <w:pPr>
        <w:tabs>
          <w:tab w:val="num" w:pos="0"/>
        </w:tabs>
        <w:ind w:left="4516" w:hanging="360"/>
      </w:pPr>
    </w:lvl>
  </w:abstractNum>
  <w:abstractNum w:abstractNumId="54"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7434F44"/>
    <w:multiLevelType w:val="hybridMultilevel"/>
    <w:tmpl w:val="4CDACAB6"/>
    <w:lvl w:ilvl="0" w:tplc="24402FF8">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1" w:tplc="C19E3C8E">
      <w:start w:val="1"/>
      <w:numFmt w:val="lowerLetter"/>
      <w:lvlText w:val="%2)"/>
      <w:lvlJc w:val="left"/>
      <w:pPr>
        <w:tabs>
          <w:tab w:val="num" w:pos="0"/>
        </w:tabs>
        <w:ind w:left="1996" w:hanging="360"/>
      </w:pPr>
    </w:lvl>
    <w:lvl w:ilvl="2" w:tplc="6DD01D20">
      <w:start w:val="1"/>
      <w:numFmt w:val="lowerRoman"/>
      <w:lvlText w:val="%3)"/>
      <w:lvlJc w:val="left"/>
      <w:pPr>
        <w:tabs>
          <w:tab w:val="num" w:pos="0"/>
        </w:tabs>
        <w:ind w:left="2356" w:hanging="360"/>
      </w:pPr>
    </w:lvl>
    <w:lvl w:ilvl="3" w:tplc="A4721C6C">
      <w:start w:val="1"/>
      <w:numFmt w:val="decimal"/>
      <w:lvlText w:val="(%4)"/>
      <w:lvlJc w:val="left"/>
      <w:pPr>
        <w:tabs>
          <w:tab w:val="num" w:pos="0"/>
        </w:tabs>
        <w:ind w:left="2716" w:hanging="360"/>
      </w:pPr>
    </w:lvl>
    <w:lvl w:ilvl="4" w:tplc="B8EEF126">
      <w:start w:val="1"/>
      <w:numFmt w:val="lowerLetter"/>
      <w:lvlText w:val="(%5)"/>
      <w:lvlJc w:val="left"/>
      <w:pPr>
        <w:tabs>
          <w:tab w:val="num" w:pos="0"/>
        </w:tabs>
        <w:ind w:left="3076" w:hanging="360"/>
      </w:pPr>
    </w:lvl>
    <w:lvl w:ilvl="5" w:tplc="C1487460">
      <w:start w:val="1"/>
      <w:numFmt w:val="lowerRoman"/>
      <w:lvlText w:val="(%6)"/>
      <w:lvlJc w:val="left"/>
      <w:pPr>
        <w:tabs>
          <w:tab w:val="num" w:pos="0"/>
        </w:tabs>
        <w:ind w:left="3436" w:hanging="360"/>
      </w:pPr>
    </w:lvl>
    <w:lvl w:ilvl="6" w:tplc="0F4E7AF6">
      <w:start w:val="1"/>
      <w:numFmt w:val="decimal"/>
      <w:lvlText w:val="%7."/>
      <w:lvlJc w:val="left"/>
      <w:pPr>
        <w:tabs>
          <w:tab w:val="num" w:pos="0"/>
        </w:tabs>
        <w:ind w:left="3905" w:hanging="360"/>
      </w:pPr>
    </w:lvl>
    <w:lvl w:ilvl="7" w:tplc="C1241C46">
      <w:start w:val="1"/>
      <w:numFmt w:val="lowerLetter"/>
      <w:lvlText w:val="%8."/>
      <w:lvlJc w:val="left"/>
      <w:pPr>
        <w:tabs>
          <w:tab w:val="num" w:pos="0"/>
        </w:tabs>
        <w:ind w:left="4156" w:hanging="360"/>
      </w:pPr>
    </w:lvl>
    <w:lvl w:ilvl="8" w:tplc="EB9440AA">
      <w:start w:val="1"/>
      <w:numFmt w:val="lowerRoman"/>
      <w:lvlText w:val="%9."/>
      <w:lvlJc w:val="left"/>
      <w:pPr>
        <w:tabs>
          <w:tab w:val="num" w:pos="0"/>
        </w:tabs>
        <w:ind w:left="4516" w:hanging="360"/>
      </w:pPr>
    </w:lvl>
  </w:abstractNum>
  <w:abstractNum w:abstractNumId="57" w15:restartNumberingAfterBreak="0">
    <w:nsid w:val="394E27F1"/>
    <w:multiLevelType w:val="hybridMultilevel"/>
    <w:tmpl w:val="842CFD10"/>
    <w:styleLink w:val="1111112113211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A5F1455"/>
    <w:multiLevelType w:val="hybridMultilevel"/>
    <w:tmpl w:val="5BD2DAA0"/>
    <w:styleLink w:val="2241211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9"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C007B78"/>
    <w:multiLevelType w:val="hybridMultilevel"/>
    <w:tmpl w:val="79182F9A"/>
    <w:styleLink w:val="33111"/>
    <w:lvl w:ilvl="0" w:tplc="8AB0E652">
      <w:start w:val="12"/>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62" w15:restartNumberingAfterBreak="0">
    <w:nsid w:val="3CCE5C1F"/>
    <w:multiLevelType w:val="multilevel"/>
    <w:tmpl w:val="B888B9A8"/>
    <w:styleLink w:val="1821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F53148C"/>
    <w:multiLevelType w:val="hybridMultilevel"/>
    <w:tmpl w:val="D1B8F4DC"/>
    <w:lvl w:ilvl="0" w:tplc="538CB888">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2"/>
        <w:u w:val="none"/>
        <w:vertAlign w:val="baseline"/>
      </w:rPr>
    </w:lvl>
    <w:lvl w:ilvl="1" w:tplc="AC16357A">
      <w:start w:val="1"/>
      <w:numFmt w:val="lowerLetter"/>
      <w:lvlText w:val="%2)"/>
      <w:lvlJc w:val="left"/>
      <w:pPr>
        <w:tabs>
          <w:tab w:val="num" w:pos="0"/>
        </w:tabs>
        <w:ind w:left="1996" w:hanging="360"/>
      </w:pPr>
    </w:lvl>
    <w:lvl w:ilvl="2" w:tplc="15ACB7CE">
      <w:start w:val="1"/>
      <w:numFmt w:val="lowerRoman"/>
      <w:lvlText w:val="%3)"/>
      <w:lvlJc w:val="left"/>
      <w:pPr>
        <w:tabs>
          <w:tab w:val="num" w:pos="0"/>
        </w:tabs>
        <w:ind w:left="2356" w:hanging="360"/>
      </w:pPr>
    </w:lvl>
    <w:lvl w:ilvl="3" w:tplc="D5B8A4E6">
      <w:start w:val="1"/>
      <w:numFmt w:val="decimal"/>
      <w:lvlText w:val="(%4)"/>
      <w:lvlJc w:val="left"/>
      <w:pPr>
        <w:tabs>
          <w:tab w:val="num" w:pos="0"/>
        </w:tabs>
        <w:ind w:left="2716" w:hanging="360"/>
      </w:pPr>
    </w:lvl>
    <w:lvl w:ilvl="4" w:tplc="854C412E">
      <w:start w:val="1"/>
      <w:numFmt w:val="lowerLetter"/>
      <w:lvlText w:val="(%5)"/>
      <w:lvlJc w:val="left"/>
      <w:pPr>
        <w:tabs>
          <w:tab w:val="num" w:pos="0"/>
        </w:tabs>
        <w:ind w:left="3076" w:hanging="360"/>
      </w:pPr>
    </w:lvl>
    <w:lvl w:ilvl="5" w:tplc="17B871C0">
      <w:start w:val="1"/>
      <w:numFmt w:val="lowerRoman"/>
      <w:lvlText w:val="(%6)"/>
      <w:lvlJc w:val="left"/>
      <w:pPr>
        <w:tabs>
          <w:tab w:val="num" w:pos="0"/>
        </w:tabs>
        <w:ind w:left="3436" w:hanging="360"/>
      </w:pPr>
    </w:lvl>
    <w:lvl w:ilvl="6" w:tplc="32962FDE">
      <w:start w:val="1"/>
      <w:numFmt w:val="decimal"/>
      <w:lvlText w:val="%7."/>
      <w:lvlJc w:val="left"/>
      <w:pPr>
        <w:tabs>
          <w:tab w:val="num" w:pos="0"/>
        </w:tabs>
        <w:ind w:left="3905" w:hanging="360"/>
      </w:pPr>
    </w:lvl>
    <w:lvl w:ilvl="7" w:tplc="E8140116">
      <w:start w:val="1"/>
      <w:numFmt w:val="lowerLetter"/>
      <w:lvlText w:val="%8."/>
      <w:lvlJc w:val="left"/>
      <w:pPr>
        <w:tabs>
          <w:tab w:val="num" w:pos="0"/>
        </w:tabs>
        <w:ind w:left="4156" w:hanging="360"/>
      </w:pPr>
    </w:lvl>
    <w:lvl w:ilvl="8" w:tplc="EDD0D110">
      <w:start w:val="1"/>
      <w:numFmt w:val="lowerRoman"/>
      <w:lvlText w:val="%9."/>
      <w:lvlJc w:val="left"/>
      <w:pPr>
        <w:tabs>
          <w:tab w:val="num" w:pos="0"/>
        </w:tabs>
        <w:ind w:left="4516" w:hanging="360"/>
      </w:pPr>
    </w:lvl>
  </w:abstractNum>
  <w:abstractNum w:abstractNumId="66"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1AD4521"/>
    <w:multiLevelType w:val="multilevel"/>
    <w:tmpl w:val="DFF2E3D0"/>
    <w:lvl w:ilvl="0">
      <w:start w:val="1"/>
      <w:numFmt w:val="decimal"/>
      <w:lvlText w:val="%1."/>
      <w:lvlJc w:val="left"/>
      <w:pPr>
        <w:tabs>
          <w:tab w:val="num" w:pos="360"/>
        </w:tabs>
        <w:ind w:left="360" w:hanging="360"/>
      </w:pPr>
    </w:lvl>
    <w:lvl w:ilvl="1">
      <w:start w:val="2"/>
      <w:numFmt w:val="decimal"/>
      <w:lvlText w:val="%1.%2."/>
      <w:lvlJc w:val="left"/>
      <w:pPr>
        <w:tabs>
          <w:tab w:val="num" w:pos="0"/>
        </w:tabs>
        <w:ind w:left="705" w:hanging="705"/>
      </w:pPr>
    </w:lvl>
    <w:lvl w:ilvl="2">
      <w:start w:val="3"/>
      <w:numFmt w:val="decimal"/>
      <w:lvlText w:val="%1.%2.%3."/>
      <w:lvlJc w:val="left"/>
      <w:pPr>
        <w:tabs>
          <w:tab w:val="num" w:pos="0"/>
        </w:tabs>
        <w:ind w:left="720" w:hanging="720"/>
      </w:pPr>
    </w:lvl>
    <w:lvl w:ilvl="3">
      <w:start w:val="2"/>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69" w15:restartNumberingAfterBreak="0">
    <w:nsid w:val="433458C1"/>
    <w:multiLevelType w:val="hybridMultilevel"/>
    <w:tmpl w:val="46D23ABA"/>
    <w:styleLink w:val="1ai162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438536B"/>
    <w:multiLevelType w:val="multilevel"/>
    <w:tmpl w:val="103AFC5C"/>
    <w:styleLink w:val="2722111"/>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72"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4" w15:restartNumberingAfterBreak="0">
    <w:nsid w:val="496D254B"/>
    <w:multiLevelType w:val="hybridMultilevel"/>
    <w:tmpl w:val="E6AAC4A0"/>
    <w:styleLink w:val="292411"/>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49C1277D"/>
    <w:multiLevelType w:val="multilevel"/>
    <w:tmpl w:val="84D2F842"/>
    <w:styleLink w:val="2724111"/>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4E7A653D"/>
    <w:multiLevelType w:val="multilevel"/>
    <w:tmpl w:val="C13C9720"/>
    <w:styleLink w:val="1111111111"/>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9"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3DE3534"/>
    <w:multiLevelType w:val="multilevel"/>
    <w:tmpl w:val="04190023"/>
    <w:styleLink w:val="162111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1" w15:restartNumberingAfterBreak="0">
    <w:nsid w:val="54A3430A"/>
    <w:multiLevelType w:val="hybridMultilevel"/>
    <w:tmpl w:val="1ED2BA4A"/>
    <w:lvl w:ilvl="0" w:tplc="39F6F968">
      <w:start w:val="1"/>
      <w:numFmt w:val="decimal"/>
      <w:lvlText w:val="%1."/>
      <w:lvlJc w:val="left"/>
      <w:pPr>
        <w:tabs>
          <w:tab w:val="num" w:pos="360"/>
        </w:tabs>
        <w:ind w:left="360" w:hanging="360"/>
      </w:pPr>
    </w:lvl>
    <w:lvl w:ilvl="1" w:tplc="A4561620">
      <w:start w:val="1"/>
      <w:numFmt w:val="decimal"/>
      <w:lvlText w:val="%2."/>
      <w:lvlJc w:val="left"/>
      <w:pPr>
        <w:tabs>
          <w:tab w:val="num" w:pos="1080"/>
        </w:tabs>
        <w:ind w:left="1080" w:hanging="360"/>
      </w:pPr>
    </w:lvl>
    <w:lvl w:ilvl="2" w:tplc="5302F1F2">
      <w:start w:val="1"/>
      <w:numFmt w:val="decimal"/>
      <w:lvlText w:val="%3."/>
      <w:lvlJc w:val="left"/>
      <w:pPr>
        <w:tabs>
          <w:tab w:val="num" w:pos="1440"/>
        </w:tabs>
        <w:ind w:left="1440" w:hanging="360"/>
      </w:pPr>
    </w:lvl>
    <w:lvl w:ilvl="3" w:tplc="8DAEC8F0">
      <w:start w:val="1"/>
      <w:numFmt w:val="decimal"/>
      <w:lvlText w:val="%4."/>
      <w:lvlJc w:val="left"/>
      <w:pPr>
        <w:tabs>
          <w:tab w:val="num" w:pos="1800"/>
        </w:tabs>
        <w:ind w:left="1800" w:hanging="360"/>
      </w:pPr>
    </w:lvl>
    <w:lvl w:ilvl="4" w:tplc="5546F35A">
      <w:start w:val="1"/>
      <w:numFmt w:val="decimal"/>
      <w:lvlText w:val="%5."/>
      <w:lvlJc w:val="left"/>
      <w:pPr>
        <w:tabs>
          <w:tab w:val="num" w:pos="2160"/>
        </w:tabs>
        <w:ind w:left="2160" w:hanging="360"/>
      </w:pPr>
    </w:lvl>
    <w:lvl w:ilvl="5" w:tplc="6152137E">
      <w:start w:val="1"/>
      <w:numFmt w:val="decimal"/>
      <w:lvlText w:val="%6."/>
      <w:lvlJc w:val="left"/>
      <w:pPr>
        <w:tabs>
          <w:tab w:val="num" w:pos="2520"/>
        </w:tabs>
        <w:ind w:left="2520" w:hanging="360"/>
      </w:pPr>
    </w:lvl>
    <w:lvl w:ilvl="6" w:tplc="1BB415FC">
      <w:start w:val="1"/>
      <w:numFmt w:val="decimal"/>
      <w:lvlText w:val="%7."/>
      <w:lvlJc w:val="left"/>
      <w:pPr>
        <w:tabs>
          <w:tab w:val="num" w:pos="2880"/>
        </w:tabs>
        <w:ind w:left="2880" w:hanging="360"/>
      </w:pPr>
    </w:lvl>
    <w:lvl w:ilvl="7" w:tplc="D6FE4C4A">
      <w:start w:val="1"/>
      <w:numFmt w:val="decimal"/>
      <w:lvlText w:val="%8."/>
      <w:lvlJc w:val="left"/>
      <w:pPr>
        <w:tabs>
          <w:tab w:val="num" w:pos="3240"/>
        </w:tabs>
        <w:ind w:left="3240" w:hanging="360"/>
      </w:pPr>
    </w:lvl>
    <w:lvl w:ilvl="8" w:tplc="24FEA544">
      <w:start w:val="1"/>
      <w:numFmt w:val="decimal"/>
      <w:lvlText w:val="%9."/>
      <w:lvlJc w:val="left"/>
      <w:pPr>
        <w:tabs>
          <w:tab w:val="num" w:pos="3600"/>
        </w:tabs>
        <w:ind w:left="3600" w:hanging="360"/>
      </w:pPr>
    </w:lvl>
  </w:abstractNum>
  <w:abstractNum w:abstractNumId="82"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15:restartNumberingAfterBreak="0">
    <w:nsid w:val="57FC382B"/>
    <w:multiLevelType w:val="hybridMultilevel"/>
    <w:tmpl w:val="2E5CD02C"/>
    <w:lvl w:ilvl="0" w:tplc="D29AFD46">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1" w:tplc="F2F2E956">
      <w:start w:val="1"/>
      <w:numFmt w:val="lowerLetter"/>
      <w:lvlText w:val="%2)"/>
      <w:lvlJc w:val="left"/>
      <w:pPr>
        <w:tabs>
          <w:tab w:val="num" w:pos="0"/>
        </w:tabs>
        <w:ind w:left="1996" w:hanging="360"/>
      </w:pPr>
    </w:lvl>
    <w:lvl w:ilvl="2" w:tplc="31CE276A">
      <w:start w:val="1"/>
      <w:numFmt w:val="lowerRoman"/>
      <w:lvlText w:val="%3)"/>
      <w:lvlJc w:val="left"/>
      <w:pPr>
        <w:tabs>
          <w:tab w:val="num" w:pos="0"/>
        </w:tabs>
        <w:ind w:left="2356" w:hanging="360"/>
      </w:pPr>
    </w:lvl>
    <w:lvl w:ilvl="3" w:tplc="9556AD42">
      <w:start w:val="1"/>
      <w:numFmt w:val="decimal"/>
      <w:lvlText w:val="(%4)"/>
      <w:lvlJc w:val="left"/>
      <w:pPr>
        <w:tabs>
          <w:tab w:val="num" w:pos="0"/>
        </w:tabs>
        <w:ind w:left="2716" w:hanging="360"/>
      </w:pPr>
    </w:lvl>
    <w:lvl w:ilvl="4" w:tplc="41001B96">
      <w:start w:val="1"/>
      <w:numFmt w:val="lowerLetter"/>
      <w:lvlText w:val="(%5)"/>
      <w:lvlJc w:val="left"/>
      <w:pPr>
        <w:tabs>
          <w:tab w:val="num" w:pos="0"/>
        </w:tabs>
        <w:ind w:left="3076" w:hanging="360"/>
      </w:pPr>
    </w:lvl>
    <w:lvl w:ilvl="5" w:tplc="95124A7A">
      <w:start w:val="1"/>
      <w:numFmt w:val="lowerRoman"/>
      <w:lvlText w:val="(%6)"/>
      <w:lvlJc w:val="left"/>
      <w:pPr>
        <w:tabs>
          <w:tab w:val="num" w:pos="0"/>
        </w:tabs>
        <w:ind w:left="3436" w:hanging="360"/>
      </w:pPr>
    </w:lvl>
    <w:lvl w:ilvl="6" w:tplc="882C7DB2">
      <w:start w:val="1"/>
      <w:numFmt w:val="decimal"/>
      <w:lvlText w:val="%7."/>
      <w:lvlJc w:val="left"/>
      <w:pPr>
        <w:tabs>
          <w:tab w:val="num" w:pos="0"/>
        </w:tabs>
        <w:ind w:left="3905" w:hanging="360"/>
      </w:pPr>
    </w:lvl>
    <w:lvl w:ilvl="7" w:tplc="99749808">
      <w:start w:val="1"/>
      <w:numFmt w:val="lowerLetter"/>
      <w:lvlText w:val="%8."/>
      <w:lvlJc w:val="left"/>
      <w:pPr>
        <w:tabs>
          <w:tab w:val="num" w:pos="0"/>
        </w:tabs>
        <w:ind w:left="4156" w:hanging="360"/>
      </w:pPr>
    </w:lvl>
    <w:lvl w:ilvl="8" w:tplc="1700E3D6">
      <w:start w:val="1"/>
      <w:numFmt w:val="lowerRoman"/>
      <w:lvlText w:val="%9."/>
      <w:lvlJc w:val="left"/>
      <w:pPr>
        <w:tabs>
          <w:tab w:val="num" w:pos="0"/>
        </w:tabs>
        <w:ind w:left="4516" w:hanging="360"/>
      </w:pPr>
    </w:lvl>
  </w:abstractNum>
  <w:abstractNum w:abstractNumId="86" w15:restartNumberingAfterBreak="0">
    <w:nsid w:val="58696EB9"/>
    <w:multiLevelType w:val="hybridMultilevel"/>
    <w:tmpl w:val="1AFEC810"/>
    <w:lvl w:ilvl="0" w:tplc="8D020266">
      <w:start w:val="1"/>
      <w:numFmt w:val="bullet"/>
      <w:suff w:val="space"/>
      <w:lvlText w:val=""/>
      <w:lvlJc w:val="left"/>
      <w:pPr>
        <w:tabs>
          <w:tab w:val="num" w:pos="0"/>
        </w:tabs>
        <w:ind w:left="1065" w:hanging="705"/>
      </w:pPr>
      <w:rPr>
        <w:rFonts w:ascii="Symbol" w:hAnsi="Symbol" w:cs="Symbol" w:hint="default"/>
      </w:rPr>
    </w:lvl>
    <w:lvl w:ilvl="1" w:tplc="84F42D34">
      <w:start w:val="1"/>
      <w:numFmt w:val="bullet"/>
      <w:lvlText w:val="o"/>
      <w:lvlJc w:val="left"/>
      <w:pPr>
        <w:tabs>
          <w:tab w:val="num" w:pos="0"/>
        </w:tabs>
        <w:ind w:left="1440" w:hanging="360"/>
      </w:pPr>
      <w:rPr>
        <w:rFonts w:ascii="Courier New" w:hAnsi="Courier New" w:cs="Courier New" w:hint="default"/>
      </w:rPr>
    </w:lvl>
    <w:lvl w:ilvl="2" w:tplc="84AC5B3A">
      <w:start w:val="1"/>
      <w:numFmt w:val="bullet"/>
      <w:lvlText w:val=""/>
      <w:lvlJc w:val="left"/>
      <w:pPr>
        <w:tabs>
          <w:tab w:val="num" w:pos="0"/>
        </w:tabs>
        <w:ind w:left="2160" w:hanging="360"/>
      </w:pPr>
      <w:rPr>
        <w:rFonts w:ascii="Wingdings" w:hAnsi="Wingdings" w:cs="Wingdings" w:hint="default"/>
      </w:rPr>
    </w:lvl>
    <w:lvl w:ilvl="3" w:tplc="377E4738">
      <w:start w:val="1"/>
      <w:numFmt w:val="bullet"/>
      <w:lvlText w:val=""/>
      <w:lvlJc w:val="left"/>
      <w:pPr>
        <w:tabs>
          <w:tab w:val="num" w:pos="0"/>
        </w:tabs>
        <w:ind w:left="2880" w:hanging="360"/>
      </w:pPr>
      <w:rPr>
        <w:rFonts w:ascii="Symbol" w:hAnsi="Symbol" w:cs="Symbol" w:hint="default"/>
      </w:rPr>
    </w:lvl>
    <w:lvl w:ilvl="4" w:tplc="A99AFE84">
      <w:start w:val="1"/>
      <w:numFmt w:val="bullet"/>
      <w:lvlText w:val="o"/>
      <w:lvlJc w:val="left"/>
      <w:pPr>
        <w:tabs>
          <w:tab w:val="num" w:pos="0"/>
        </w:tabs>
        <w:ind w:left="3600" w:hanging="360"/>
      </w:pPr>
      <w:rPr>
        <w:rFonts w:ascii="Courier New" w:hAnsi="Courier New" w:cs="Courier New" w:hint="default"/>
      </w:rPr>
    </w:lvl>
    <w:lvl w:ilvl="5" w:tplc="B68222DA">
      <w:start w:val="1"/>
      <w:numFmt w:val="bullet"/>
      <w:lvlText w:val=""/>
      <w:lvlJc w:val="left"/>
      <w:pPr>
        <w:tabs>
          <w:tab w:val="num" w:pos="0"/>
        </w:tabs>
        <w:ind w:left="4320" w:hanging="360"/>
      </w:pPr>
      <w:rPr>
        <w:rFonts w:ascii="Wingdings" w:hAnsi="Wingdings" w:cs="Wingdings" w:hint="default"/>
      </w:rPr>
    </w:lvl>
    <w:lvl w:ilvl="6" w:tplc="808E45B6">
      <w:start w:val="1"/>
      <w:numFmt w:val="bullet"/>
      <w:lvlText w:val=""/>
      <w:lvlJc w:val="left"/>
      <w:pPr>
        <w:tabs>
          <w:tab w:val="num" w:pos="0"/>
        </w:tabs>
        <w:ind w:left="5040" w:hanging="360"/>
      </w:pPr>
      <w:rPr>
        <w:rFonts w:ascii="Symbol" w:hAnsi="Symbol" w:cs="Symbol" w:hint="default"/>
      </w:rPr>
    </w:lvl>
    <w:lvl w:ilvl="7" w:tplc="E6E6CCFE">
      <w:start w:val="1"/>
      <w:numFmt w:val="bullet"/>
      <w:lvlText w:val="o"/>
      <w:lvlJc w:val="left"/>
      <w:pPr>
        <w:tabs>
          <w:tab w:val="num" w:pos="0"/>
        </w:tabs>
        <w:ind w:left="5760" w:hanging="360"/>
      </w:pPr>
      <w:rPr>
        <w:rFonts w:ascii="Courier New" w:hAnsi="Courier New" w:cs="Courier New" w:hint="default"/>
      </w:rPr>
    </w:lvl>
    <w:lvl w:ilvl="8" w:tplc="D6D669C2">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5BC137CD"/>
    <w:multiLevelType w:val="hybridMultilevel"/>
    <w:tmpl w:val="051C6764"/>
    <w:styleLink w:val="213911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1" w15:restartNumberingAfterBreak="0">
    <w:nsid w:val="5BDA7C65"/>
    <w:multiLevelType w:val="hybridMultilevel"/>
    <w:tmpl w:val="E8D4D452"/>
    <w:lvl w:ilvl="0" w:tplc="0FCECA6C">
      <w:start w:val="1"/>
      <w:numFmt w:val="decimal"/>
      <w:lvlText w:val="%1."/>
      <w:lvlJc w:val="left"/>
      <w:pPr>
        <w:tabs>
          <w:tab w:val="num" w:pos="360"/>
        </w:tabs>
        <w:ind w:left="360" w:hanging="360"/>
      </w:pPr>
    </w:lvl>
    <w:lvl w:ilvl="1" w:tplc="3BB869C6">
      <w:start w:val="1"/>
      <w:numFmt w:val="decimal"/>
      <w:lvlText w:val="%2."/>
      <w:lvlJc w:val="left"/>
      <w:pPr>
        <w:tabs>
          <w:tab w:val="num" w:pos="1080"/>
        </w:tabs>
        <w:ind w:left="1080" w:hanging="360"/>
      </w:pPr>
    </w:lvl>
    <w:lvl w:ilvl="2" w:tplc="6DCED66C">
      <w:start w:val="1"/>
      <w:numFmt w:val="decimal"/>
      <w:lvlText w:val="%3."/>
      <w:lvlJc w:val="left"/>
      <w:pPr>
        <w:tabs>
          <w:tab w:val="num" w:pos="1440"/>
        </w:tabs>
        <w:ind w:left="1440" w:hanging="360"/>
      </w:pPr>
    </w:lvl>
    <w:lvl w:ilvl="3" w:tplc="6ECC18EE">
      <w:start w:val="1"/>
      <w:numFmt w:val="decimal"/>
      <w:lvlText w:val="%4."/>
      <w:lvlJc w:val="left"/>
      <w:pPr>
        <w:tabs>
          <w:tab w:val="num" w:pos="1800"/>
        </w:tabs>
        <w:ind w:left="1800" w:hanging="360"/>
      </w:pPr>
    </w:lvl>
    <w:lvl w:ilvl="4" w:tplc="CD00094A">
      <w:start w:val="1"/>
      <w:numFmt w:val="decimal"/>
      <w:lvlText w:val="%5."/>
      <w:lvlJc w:val="left"/>
      <w:pPr>
        <w:tabs>
          <w:tab w:val="num" w:pos="2160"/>
        </w:tabs>
        <w:ind w:left="2160" w:hanging="360"/>
      </w:pPr>
    </w:lvl>
    <w:lvl w:ilvl="5" w:tplc="AB2E7F52">
      <w:start w:val="1"/>
      <w:numFmt w:val="decimal"/>
      <w:lvlText w:val="%6."/>
      <w:lvlJc w:val="left"/>
      <w:pPr>
        <w:tabs>
          <w:tab w:val="num" w:pos="2520"/>
        </w:tabs>
        <w:ind w:left="2520" w:hanging="360"/>
      </w:pPr>
    </w:lvl>
    <w:lvl w:ilvl="6" w:tplc="F6744700">
      <w:start w:val="1"/>
      <w:numFmt w:val="decimal"/>
      <w:lvlText w:val="%7."/>
      <w:lvlJc w:val="left"/>
      <w:pPr>
        <w:tabs>
          <w:tab w:val="num" w:pos="2880"/>
        </w:tabs>
        <w:ind w:left="2880" w:hanging="360"/>
      </w:pPr>
    </w:lvl>
    <w:lvl w:ilvl="7" w:tplc="34E6E4D6">
      <w:start w:val="1"/>
      <w:numFmt w:val="decimal"/>
      <w:lvlText w:val="%8."/>
      <w:lvlJc w:val="left"/>
      <w:pPr>
        <w:tabs>
          <w:tab w:val="num" w:pos="3240"/>
        </w:tabs>
        <w:ind w:left="3240" w:hanging="360"/>
      </w:pPr>
    </w:lvl>
    <w:lvl w:ilvl="8" w:tplc="738092B0">
      <w:start w:val="1"/>
      <w:numFmt w:val="decimal"/>
      <w:lvlText w:val="%9."/>
      <w:lvlJc w:val="left"/>
      <w:pPr>
        <w:tabs>
          <w:tab w:val="num" w:pos="3600"/>
        </w:tabs>
        <w:ind w:left="3600" w:hanging="360"/>
      </w:pPr>
    </w:lvl>
  </w:abstractNum>
  <w:abstractNum w:abstractNumId="92" w15:restartNumberingAfterBreak="0">
    <w:nsid w:val="5D4313AB"/>
    <w:multiLevelType w:val="hybridMultilevel"/>
    <w:tmpl w:val="5B761426"/>
    <w:lvl w:ilvl="0" w:tplc="68CCE600">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1" w:tplc="1C5C4FCC">
      <w:start w:val="1"/>
      <w:numFmt w:val="lowerLetter"/>
      <w:lvlText w:val="%2)"/>
      <w:lvlJc w:val="left"/>
      <w:pPr>
        <w:tabs>
          <w:tab w:val="num" w:pos="0"/>
        </w:tabs>
        <w:ind w:left="1996" w:hanging="360"/>
      </w:pPr>
    </w:lvl>
    <w:lvl w:ilvl="2" w:tplc="BCAC8954">
      <w:start w:val="1"/>
      <w:numFmt w:val="lowerRoman"/>
      <w:lvlText w:val="%3)"/>
      <w:lvlJc w:val="left"/>
      <w:pPr>
        <w:tabs>
          <w:tab w:val="num" w:pos="0"/>
        </w:tabs>
        <w:ind w:left="2356" w:hanging="360"/>
      </w:pPr>
    </w:lvl>
    <w:lvl w:ilvl="3" w:tplc="EB1C3C60">
      <w:start w:val="1"/>
      <w:numFmt w:val="decimal"/>
      <w:lvlText w:val="(%4)"/>
      <w:lvlJc w:val="left"/>
      <w:pPr>
        <w:tabs>
          <w:tab w:val="num" w:pos="0"/>
        </w:tabs>
        <w:ind w:left="2716" w:hanging="360"/>
      </w:pPr>
    </w:lvl>
    <w:lvl w:ilvl="4" w:tplc="9142FAB8">
      <w:start w:val="1"/>
      <w:numFmt w:val="lowerLetter"/>
      <w:lvlText w:val="(%5)"/>
      <w:lvlJc w:val="left"/>
      <w:pPr>
        <w:tabs>
          <w:tab w:val="num" w:pos="0"/>
        </w:tabs>
        <w:ind w:left="3076" w:hanging="360"/>
      </w:pPr>
    </w:lvl>
    <w:lvl w:ilvl="5" w:tplc="E86620A4">
      <w:start w:val="1"/>
      <w:numFmt w:val="lowerRoman"/>
      <w:lvlText w:val="(%6)"/>
      <w:lvlJc w:val="left"/>
      <w:pPr>
        <w:tabs>
          <w:tab w:val="num" w:pos="0"/>
        </w:tabs>
        <w:ind w:left="3436" w:hanging="360"/>
      </w:pPr>
    </w:lvl>
    <w:lvl w:ilvl="6" w:tplc="83305D94">
      <w:start w:val="1"/>
      <w:numFmt w:val="decimal"/>
      <w:lvlText w:val="%7."/>
      <w:lvlJc w:val="left"/>
      <w:pPr>
        <w:tabs>
          <w:tab w:val="num" w:pos="0"/>
        </w:tabs>
        <w:ind w:left="3905" w:hanging="360"/>
      </w:pPr>
    </w:lvl>
    <w:lvl w:ilvl="7" w:tplc="9470301A">
      <w:start w:val="1"/>
      <w:numFmt w:val="lowerLetter"/>
      <w:lvlText w:val="%8."/>
      <w:lvlJc w:val="left"/>
      <w:pPr>
        <w:tabs>
          <w:tab w:val="num" w:pos="0"/>
        </w:tabs>
        <w:ind w:left="4156" w:hanging="360"/>
      </w:pPr>
    </w:lvl>
    <w:lvl w:ilvl="8" w:tplc="BC2C6824">
      <w:start w:val="1"/>
      <w:numFmt w:val="lowerRoman"/>
      <w:lvlText w:val="%9."/>
      <w:lvlJc w:val="left"/>
      <w:pPr>
        <w:tabs>
          <w:tab w:val="num" w:pos="0"/>
        </w:tabs>
        <w:ind w:left="4516" w:hanging="360"/>
      </w:pPr>
    </w:lvl>
  </w:abstractNum>
  <w:abstractNum w:abstractNumId="93" w15:restartNumberingAfterBreak="0">
    <w:nsid w:val="5E1C1C22"/>
    <w:multiLevelType w:val="hybridMultilevel"/>
    <w:tmpl w:val="E3724DB8"/>
    <w:lvl w:ilvl="0" w:tplc="13863AE4">
      <w:start w:val="1"/>
      <w:numFmt w:val="decimal"/>
      <w:lvlText w:val="%1."/>
      <w:lvlJc w:val="left"/>
      <w:pPr>
        <w:tabs>
          <w:tab w:val="num" w:pos="0"/>
        </w:tabs>
        <w:ind w:left="720" w:hanging="360"/>
      </w:pPr>
      <w:rPr>
        <w:b w:val="0"/>
      </w:rPr>
    </w:lvl>
    <w:lvl w:ilvl="1" w:tplc="9E42B9CE">
      <w:start w:val="1"/>
      <w:numFmt w:val="lowerLetter"/>
      <w:lvlText w:val="%2."/>
      <w:lvlJc w:val="left"/>
      <w:pPr>
        <w:tabs>
          <w:tab w:val="num" w:pos="0"/>
        </w:tabs>
        <w:ind w:left="1440" w:hanging="360"/>
      </w:pPr>
    </w:lvl>
    <w:lvl w:ilvl="2" w:tplc="CBE6EDE8">
      <w:start w:val="1"/>
      <w:numFmt w:val="lowerRoman"/>
      <w:lvlText w:val="%3."/>
      <w:lvlJc w:val="right"/>
      <w:pPr>
        <w:tabs>
          <w:tab w:val="num" w:pos="0"/>
        </w:tabs>
        <w:ind w:left="2160" w:hanging="180"/>
      </w:pPr>
    </w:lvl>
    <w:lvl w:ilvl="3" w:tplc="750E03E8">
      <w:start w:val="1"/>
      <w:numFmt w:val="decimal"/>
      <w:lvlText w:val="%4."/>
      <w:lvlJc w:val="left"/>
      <w:pPr>
        <w:tabs>
          <w:tab w:val="num" w:pos="0"/>
        </w:tabs>
        <w:ind w:left="2880" w:hanging="360"/>
      </w:pPr>
    </w:lvl>
    <w:lvl w:ilvl="4" w:tplc="28E088A8">
      <w:start w:val="1"/>
      <w:numFmt w:val="lowerLetter"/>
      <w:lvlText w:val="%5."/>
      <w:lvlJc w:val="left"/>
      <w:pPr>
        <w:tabs>
          <w:tab w:val="num" w:pos="0"/>
        </w:tabs>
        <w:ind w:left="3600" w:hanging="360"/>
      </w:pPr>
    </w:lvl>
    <w:lvl w:ilvl="5" w:tplc="FBBC0848">
      <w:start w:val="1"/>
      <w:numFmt w:val="lowerRoman"/>
      <w:lvlText w:val="%6."/>
      <w:lvlJc w:val="right"/>
      <w:pPr>
        <w:tabs>
          <w:tab w:val="num" w:pos="0"/>
        </w:tabs>
        <w:ind w:left="4320" w:hanging="180"/>
      </w:pPr>
    </w:lvl>
    <w:lvl w:ilvl="6" w:tplc="FD180840">
      <w:start w:val="1"/>
      <w:numFmt w:val="decimal"/>
      <w:lvlText w:val="%7."/>
      <w:lvlJc w:val="left"/>
      <w:pPr>
        <w:tabs>
          <w:tab w:val="num" w:pos="0"/>
        </w:tabs>
        <w:ind w:left="5040" w:hanging="360"/>
      </w:pPr>
    </w:lvl>
    <w:lvl w:ilvl="7" w:tplc="BB067D82">
      <w:start w:val="1"/>
      <w:numFmt w:val="lowerLetter"/>
      <w:lvlText w:val="%8."/>
      <w:lvlJc w:val="left"/>
      <w:pPr>
        <w:tabs>
          <w:tab w:val="num" w:pos="0"/>
        </w:tabs>
        <w:ind w:left="5760" w:hanging="360"/>
      </w:pPr>
    </w:lvl>
    <w:lvl w:ilvl="8" w:tplc="64CA0BBA">
      <w:start w:val="1"/>
      <w:numFmt w:val="lowerRoman"/>
      <w:lvlText w:val="%9."/>
      <w:lvlJc w:val="right"/>
      <w:pPr>
        <w:tabs>
          <w:tab w:val="num" w:pos="0"/>
        </w:tabs>
        <w:ind w:left="6480" w:hanging="180"/>
      </w:pPr>
    </w:lvl>
  </w:abstractNum>
  <w:abstractNum w:abstractNumId="94" w15:restartNumberingAfterBreak="0">
    <w:nsid w:val="5F1B6AB6"/>
    <w:multiLevelType w:val="hybridMultilevel"/>
    <w:tmpl w:val="45D680C4"/>
    <w:lvl w:ilvl="0" w:tplc="56381714">
      <w:start w:val="1"/>
      <w:numFmt w:val="decimal"/>
      <w:lvlText w:val="%1."/>
      <w:lvlJc w:val="left"/>
      <w:pPr>
        <w:tabs>
          <w:tab w:val="num" w:pos="360"/>
        </w:tabs>
        <w:ind w:left="360" w:hanging="360"/>
      </w:pPr>
    </w:lvl>
    <w:lvl w:ilvl="1" w:tplc="DFAA3AFE">
      <w:start w:val="1"/>
      <w:numFmt w:val="decimal"/>
      <w:lvlText w:val="%2."/>
      <w:lvlJc w:val="left"/>
      <w:pPr>
        <w:tabs>
          <w:tab w:val="num" w:pos="1080"/>
        </w:tabs>
        <w:ind w:left="1080" w:hanging="360"/>
      </w:pPr>
    </w:lvl>
    <w:lvl w:ilvl="2" w:tplc="8454194C">
      <w:start w:val="1"/>
      <w:numFmt w:val="decimal"/>
      <w:lvlText w:val="%3."/>
      <w:lvlJc w:val="left"/>
      <w:pPr>
        <w:tabs>
          <w:tab w:val="num" w:pos="1440"/>
        </w:tabs>
        <w:ind w:left="1440" w:hanging="360"/>
      </w:pPr>
    </w:lvl>
    <w:lvl w:ilvl="3" w:tplc="E1F8A830">
      <w:start w:val="1"/>
      <w:numFmt w:val="decimal"/>
      <w:lvlText w:val="%4."/>
      <w:lvlJc w:val="left"/>
      <w:pPr>
        <w:tabs>
          <w:tab w:val="num" w:pos="1800"/>
        </w:tabs>
        <w:ind w:left="1800" w:hanging="360"/>
      </w:pPr>
    </w:lvl>
    <w:lvl w:ilvl="4" w:tplc="E12291B0">
      <w:start w:val="1"/>
      <w:numFmt w:val="decimal"/>
      <w:lvlText w:val="%5."/>
      <w:lvlJc w:val="left"/>
      <w:pPr>
        <w:tabs>
          <w:tab w:val="num" w:pos="2160"/>
        </w:tabs>
        <w:ind w:left="2160" w:hanging="360"/>
      </w:pPr>
    </w:lvl>
    <w:lvl w:ilvl="5" w:tplc="72B2A248">
      <w:start w:val="1"/>
      <w:numFmt w:val="decimal"/>
      <w:lvlText w:val="%6."/>
      <w:lvlJc w:val="left"/>
      <w:pPr>
        <w:tabs>
          <w:tab w:val="num" w:pos="2520"/>
        </w:tabs>
        <w:ind w:left="2520" w:hanging="360"/>
      </w:pPr>
    </w:lvl>
    <w:lvl w:ilvl="6" w:tplc="565A4CF8">
      <w:start w:val="1"/>
      <w:numFmt w:val="decimal"/>
      <w:lvlText w:val="%7."/>
      <w:lvlJc w:val="left"/>
      <w:pPr>
        <w:tabs>
          <w:tab w:val="num" w:pos="2880"/>
        </w:tabs>
        <w:ind w:left="2880" w:hanging="360"/>
      </w:pPr>
    </w:lvl>
    <w:lvl w:ilvl="7" w:tplc="4F083574">
      <w:start w:val="1"/>
      <w:numFmt w:val="decimal"/>
      <w:lvlText w:val="%8."/>
      <w:lvlJc w:val="left"/>
      <w:pPr>
        <w:tabs>
          <w:tab w:val="num" w:pos="3240"/>
        </w:tabs>
        <w:ind w:left="3240" w:hanging="360"/>
      </w:pPr>
    </w:lvl>
    <w:lvl w:ilvl="8" w:tplc="F12EFEB0">
      <w:start w:val="1"/>
      <w:numFmt w:val="decimal"/>
      <w:lvlText w:val="%9."/>
      <w:lvlJc w:val="left"/>
      <w:pPr>
        <w:tabs>
          <w:tab w:val="num" w:pos="3600"/>
        </w:tabs>
        <w:ind w:left="3600" w:hanging="360"/>
      </w:pPr>
    </w:lvl>
  </w:abstractNum>
  <w:abstractNum w:abstractNumId="95"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99"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1"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48766AB"/>
    <w:multiLevelType w:val="hybridMultilevel"/>
    <w:tmpl w:val="0EFAF6AE"/>
    <w:lvl w:ilvl="0" w:tplc="2586EFEA">
      <w:start w:val="1"/>
      <w:numFmt w:val="decimal"/>
      <w:lvlText w:val="Таблица %1."/>
      <w:lvlJc w:val="left"/>
      <w:pPr>
        <w:tabs>
          <w:tab w:val="num" w:pos="0"/>
        </w:tabs>
        <w:ind w:left="5039" w:hanging="360"/>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1" w:tplc="9F482702">
      <w:start w:val="1"/>
      <w:numFmt w:val="lowerLetter"/>
      <w:lvlText w:val="%2)"/>
      <w:lvlJc w:val="left"/>
      <w:pPr>
        <w:tabs>
          <w:tab w:val="num" w:pos="0"/>
        </w:tabs>
        <w:ind w:left="1996" w:hanging="360"/>
      </w:pPr>
    </w:lvl>
    <w:lvl w:ilvl="2" w:tplc="F4FE5DBC">
      <w:start w:val="1"/>
      <w:numFmt w:val="lowerRoman"/>
      <w:lvlText w:val="%3)"/>
      <w:lvlJc w:val="left"/>
      <w:pPr>
        <w:tabs>
          <w:tab w:val="num" w:pos="0"/>
        </w:tabs>
        <w:ind w:left="2356" w:hanging="360"/>
      </w:pPr>
    </w:lvl>
    <w:lvl w:ilvl="3" w:tplc="55B42C76">
      <w:start w:val="1"/>
      <w:numFmt w:val="decimal"/>
      <w:lvlText w:val="(%4)"/>
      <w:lvlJc w:val="left"/>
      <w:pPr>
        <w:tabs>
          <w:tab w:val="num" w:pos="0"/>
        </w:tabs>
        <w:ind w:left="2716" w:hanging="360"/>
      </w:pPr>
    </w:lvl>
    <w:lvl w:ilvl="4" w:tplc="2B4EBF26">
      <w:start w:val="1"/>
      <w:numFmt w:val="lowerLetter"/>
      <w:lvlText w:val="(%5)"/>
      <w:lvlJc w:val="left"/>
      <w:pPr>
        <w:tabs>
          <w:tab w:val="num" w:pos="0"/>
        </w:tabs>
        <w:ind w:left="3076" w:hanging="360"/>
      </w:pPr>
    </w:lvl>
    <w:lvl w:ilvl="5" w:tplc="BB9CC13C">
      <w:start w:val="1"/>
      <w:numFmt w:val="lowerRoman"/>
      <w:lvlText w:val="(%6)"/>
      <w:lvlJc w:val="left"/>
      <w:pPr>
        <w:tabs>
          <w:tab w:val="num" w:pos="0"/>
        </w:tabs>
        <w:ind w:left="3436" w:hanging="360"/>
      </w:pPr>
    </w:lvl>
    <w:lvl w:ilvl="6" w:tplc="8F8EBF8C">
      <w:start w:val="1"/>
      <w:numFmt w:val="decimal"/>
      <w:lvlText w:val="%7."/>
      <w:lvlJc w:val="left"/>
      <w:pPr>
        <w:tabs>
          <w:tab w:val="num" w:pos="0"/>
        </w:tabs>
        <w:ind w:left="3905" w:hanging="360"/>
      </w:pPr>
    </w:lvl>
    <w:lvl w:ilvl="7" w:tplc="D5A815B4">
      <w:start w:val="1"/>
      <w:numFmt w:val="lowerLetter"/>
      <w:lvlText w:val="%8."/>
      <w:lvlJc w:val="left"/>
      <w:pPr>
        <w:tabs>
          <w:tab w:val="num" w:pos="0"/>
        </w:tabs>
        <w:ind w:left="4156" w:hanging="360"/>
      </w:pPr>
    </w:lvl>
    <w:lvl w:ilvl="8" w:tplc="DAB605BE">
      <w:start w:val="1"/>
      <w:numFmt w:val="lowerRoman"/>
      <w:lvlText w:val="%9."/>
      <w:lvlJc w:val="left"/>
      <w:pPr>
        <w:tabs>
          <w:tab w:val="num" w:pos="0"/>
        </w:tabs>
        <w:ind w:left="4516" w:hanging="360"/>
      </w:pPr>
    </w:lvl>
  </w:abstractNum>
  <w:abstractNum w:abstractNumId="103"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577A86"/>
    <w:multiLevelType w:val="hybridMultilevel"/>
    <w:tmpl w:val="8F1459E6"/>
    <w:lvl w:ilvl="0" w:tplc="3B2A1920">
      <w:start w:val="1"/>
      <w:numFmt w:val="bullet"/>
      <w:lvlText w:val=""/>
      <w:lvlJc w:val="left"/>
      <w:pPr>
        <w:tabs>
          <w:tab w:val="num" w:pos="720"/>
        </w:tabs>
        <w:ind w:left="720" w:hanging="360"/>
      </w:pPr>
      <w:rPr>
        <w:rFonts w:ascii="Symbol" w:hAnsi="Symbol" w:cs="Symbol" w:hint="default"/>
        <w:lang w:val="en-US"/>
      </w:rPr>
    </w:lvl>
    <w:lvl w:ilvl="1" w:tplc="25D00E7E">
      <w:start w:val="1"/>
      <w:numFmt w:val="decimal"/>
      <w:lvlText w:val="%2."/>
      <w:lvlJc w:val="left"/>
      <w:pPr>
        <w:tabs>
          <w:tab w:val="num" w:pos="1080"/>
        </w:tabs>
        <w:ind w:left="1080" w:hanging="360"/>
      </w:pPr>
    </w:lvl>
    <w:lvl w:ilvl="2" w:tplc="6706DFE4">
      <w:start w:val="1"/>
      <w:numFmt w:val="decimal"/>
      <w:lvlText w:val="%3."/>
      <w:lvlJc w:val="left"/>
      <w:pPr>
        <w:tabs>
          <w:tab w:val="num" w:pos="1440"/>
        </w:tabs>
        <w:ind w:left="1440" w:hanging="360"/>
      </w:pPr>
    </w:lvl>
    <w:lvl w:ilvl="3" w:tplc="B7744C66">
      <w:start w:val="1"/>
      <w:numFmt w:val="decimal"/>
      <w:lvlText w:val="%4."/>
      <w:lvlJc w:val="left"/>
      <w:pPr>
        <w:tabs>
          <w:tab w:val="num" w:pos="1800"/>
        </w:tabs>
        <w:ind w:left="1800" w:hanging="360"/>
      </w:pPr>
    </w:lvl>
    <w:lvl w:ilvl="4" w:tplc="481E3A90">
      <w:start w:val="1"/>
      <w:numFmt w:val="decimal"/>
      <w:lvlText w:val="%5."/>
      <w:lvlJc w:val="left"/>
      <w:pPr>
        <w:tabs>
          <w:tab w:val="num" w:pos="2160"/>
        </w:tabs>
        <w:ind w:left="2160" w:hanging="360"/>
      </w:pPr>
    </w:lvl>
    <w:lvl w:ilvl="5" w:tplc="2B6EA2CA">
      <w:start w:val="1"/>
      <w:numFmt w:val="decimal"/>
      <w:lvlText w:val="%6."/>
      <w:lvlJc w:val="left"/>
      <w:pPr>
        <w:tabs>
          <w:tab w:val="num" w:pos="2520"/>
        </w:tabs>
        <w:ind w:left="2520" w:hanging="360"/>
      </w:pPr>
    </w:lvl>
    <w:lvl w:ilvl="6" w:tplc="C3645668">
      <w:start w:val="1"/>
      <w:numFmt w:val="decimal"/>
      <w:lvlText w:val="%7."/>
      <w:lvlJc w:val="left"/>
      <w:pPr>
        <w:tabs>
          <w:tab w:val="num" w:pos="2880"/>
        </w:tabs>
        <w:ind w:left="2880" w:hanging="360"/>
      </w:pPr>
    </w:lvl>
    <w:lvl w:ilvl="7" w:tplc="3FE6B08E">
      <w:start w:val="1"/>
      <w:numFmt w:val="decimal"/>
      <w:lvlText w:val="%8."/>
      <w:lvlJc w:val="left"/>
      <w:pPr>
        <w:tabs>
          <w:tab w:val="num" w:pos="3240"/>
        </w:tabs>
        <w:ind w:left="3240" w:hanging="360"/>
      </w:pPr>
    </w:lvl>
    <w:lvl w:ilvl="8" w:tplc="CCB4AA58">
      <w:start w:val="1"/>
      <w:numFmt w:val="decimal"/>
      <w:lvlText w:val="%9."/>
      <w:lvlJc w:val="left"/>
      <w:pPr>
        <w:tabs>
          <w:tab w:val="num" w:pos="3600"/>
        </w:tabs>
        <w:ind w:left="3600" w:hanging="360"/>
      </w:pPr>
    </w:lvl>
  </w:abstractNum>
  <w:abstractNum w:abstractNumId="106"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7"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6CF70BC1"/>
    <w:multiLevelType w:val="multilevel"/>
    <w:tmpl w:val="4FC835FC"/>
    <w:styleLink w:val="1214"/>
    <w:lvl w:ilvl="0">
      <w:start w:val="1"/>
      <w:numFmt w:val="decimal"/>
      <w:pStyle w:val="13"/>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6FC937FF"/>
    <w:multiLevelType w:val="hybridMultilevel"/>
    <w:tmpl w:val="52BEBCD2"/>
    <w:styleLink w:val="1ai1622"/>
    <w:lvl w:ilvl="0" w:tplc="1F94F4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0" w15:restartNumberingAfterBreak="0">
    <w:nsid w:val="706362F3"/>
    <w:multiLevelType w:val="multilevel"/>
    <w:tmpl w:val="478052DA"/>
    <w:styleLink w:val="1922111"/>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0960C7E"/>
    <w:multiLevelType w:val="hybridMultilevel"/>
    <w:tmpl w:val="0DDC0E24"/>
    <w:styleLink w:val="22441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F3D862FC">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71FC2173"/>
    <w:multiLevelType w:val="hybridMultilevel"/>
    <w:tmpl w:val="1CC4D4DC"/>
    <w:styleLink w:val="1ai1823"/>
    <w:lvl w:ilvl="0" w:tplc="C6C40A28">
      <w:start w:val="13"/>
      <w:numFmt w:val="decimal"/>
      <w:lvlText w:val="%1."/>
      <w:lvlJc w:val="left"/>
      <w:pPr>
        <w:ind w:left="3763" w:hanging="360"/>
      </w:pPr>
      <w:rPr>
        <w:rFonts w:hint="default"/>
      </w:r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14" w15:restartNumberingAfterBreak="0">
    <w:nsid w:val="71FE6C47"/>
    <w:multiLevelType w:val="multilevel"/>
    <w:tmpl w:val="FBB63890"/>
    <w:styleLink w:val="162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3CF1D56"/>
    <w:multiLevelType w:val="multilevel"/>
    <w:tmpl w:val="8F4018FA"/>
    <w:styleLink w:val="11111121132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8"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20"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15:restartNumberingAfterBreak="0">
    <w:nsid w:val="77012210"/>
    <w:multiLevelType w:val="multilevel"/>
    <w:tmpl w:val="979E1D2A"/>
    <w:styleLink w:val="11824"/>
    <w:lvl w:ilvl="0">
      <w:start w:val="8"/>
      <w:numFmt w:val="decimal"/>
      <w:lvlText w:val="%1."/>
      <w:lvlJc w:val="left"/>
      <w:pPr>
        <w:ind w:left="3338"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2" w15:restartNumberingAfterBreak="0">
    <w:nsid w:val="78151302"/>
    <w:multiLevelType w:val="hybridMultilevel"/>
    <w:tmpl w:val="FF1C9D62"/>
    <w:styleLink w:val="11172211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23" w15:restartNumberingAfterBreak="0">
    <w:nsid w:val="79126DD5"/>
    <w:multiLevelType w:val="hybridMultilevel"/>
    <w:tmpl w:val="89A03FAC"/>
    <w:styleLink w:val="14"/>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A810168"/>
    <w:multiLevelType w:val="hybridMultilevel"/>
    <w:tmpl w:val="7B840D9C"/>
    <w:styleLink w:val="121"/>
    <w:lvl w:ilvl="0" w:tplc="EC6C81F0">
      <w:start w:val="1"/>
      <w:numFmt w:val="decimal"/>
      <w:lvlText w:val="%1."/>
      <w:lvlJc w:val="left"/>
      <w:pPr>
        <w:ind w:left="322" w:hanging="360"/>
      </w:pPr>
      <w:rPr>
        <w:rFonts w:hint="default"/>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125"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EE5762A"/>
    <w:multiLevelType w:val="hybridMultilevel"/>
    <w:tmpl w:val="D85E47A0"/>
    <w:styleLink w:val="21117251"/>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27" w15:restartNumberingAfterBreak="0">
    <w:nsid w:val="7FF10507"/>
    <w:multiLevelType w:val="multilevel"/>
    <w:tmpl w:val="15BC287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i w:val="0"/>
        <w:sz w:val="24"/>
        <w:szCs w:val="24"/>
      </w:rPr>
    </w:lvl>
    <w:lvl w:ilvl="2">
      <w:start w:val="1"/>
      <w:numFmt w:val="decimal"/>
      <w:lvlText w:val="%1.%2.%3."/>
      <w:lvlJc w:val="left"/>
      <w:pPr>
        <w:tabs>
          <w:tab w:val="num" w:pos="0"/>
        </w:tabs>
        <w:ind w:left="1497" w:hanging="504"/>
      </w:pPr>
      <w:rPr>
        <w:i w:val="0"/>
      </w:rPr>
    </w:lvl>
    <w:lvl w:ilvl="3">
      <w:start w:val="1"/>
      <w:numFmt w:val="decimal"/>
      <w:lvlText w:val="%1.%2.%3.%4."/>
      <w:lvlJc w:val="left"/>
      <w:pPr>
        <w:tabs>
          <w:tab w:val="num" w:pos="0"/>
        </w:tabs>
        <w:ind w:left="1641" w:hanging="648"/>
      </w:pPr>
      <w:rPr>
        <w:i w:val="0"/>
        <w:sz w:val="24"/>
        <w:szCs w:val="22"/>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Таблица %9."/>
      <w:lvlJc w:val="left"/>
      <w:pPr>
        <w:tabs>
          <w:tab w:val="num" w:pos="0"/>
        </w:tabs>
        <w:ind w:left="4320" w:hanging="1440"/>
      </w:pPr>
    </w:lvl>
  </w:abstractNum>
  <w:num w:numId="1">
    <w:abstractNumId w:val="38"/>
  </w:num>
  <w:num w:numId="2">
    <w:abstractNumId w:val="110"/>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07"/>
  </w:num>
  <w:num w:numId="4">
    <w:abstractNumId w:val="77"/>
  </w:num>
  <w:num w:numId="5">
    <w:abstractNumId w:val="118"/>
  </w:num>
  <w:num w:numId="6">
    <w:abstractNumId w:val="25"/>
  </w:num>
  <w:num w:numId="7">
    <w:abstractNumId w:val="35"/>
  </w:num>
  <w:num w:numId="8">
    <w:abstractNumId w:val="83"/>
  </w:num>
  <w:num w:numId="9">
    <w:abstractNumId w:val="96"/>
  </w:num>
  <w:num w:numId="10">
    <w:abstractNumId w:val="10"/>
  </w:num>
  <w:num w:numId="11">
    <w:abstractNumId w:val="37"/>
  </w:num>
  <w:num w:numId="12">
    <w:abstractNumId w:val="47"/>
  </w:num>
  <w:num w:numId="13">
    <w:abstractNumId w:val="69"/>
  </w:num>
  <w:num w:numId="14">
    <w:abstractNumId w:val="30"/>
  </w:num>
  <w:num w:numId="15">
    <w:abstractNumId w:val="106"/>
  </w:num>
  <w:num w:numId="16">
    <w:abstractNumId w:val="6"/>
  </w:num>
  <w:num w:numId="17">
    <w:abstractNumId w:val="9"/>
  </w:num>
  <w:num w:numId="18">
    <w:abstractNumId w:val="79"/>
  </w:num>
  <w:num w:numId="19">
    <w:abstractNumId w:val="46"/>
  </w:num>
  <w:num w:numId="20">
    <w:abstractNumId w:val="41"/>
  </w:num>
  <w:num w:numId="21">
    <w:abstractNumId w:val="103"/>
  </w:num>
  <w:num w:numId="22">
    <w:abstractNumId w:val="99"/>
  </w:num>
  <w:num w:numId="23">
    <w:abstractNumId w:val="40"/>
  </w:num>
  <w:num w:numId="24">
    <w:abstractNumId w:val="108"/>
  </w:num>
  <w:num w:numId="25">
    <w:abstractNumId w:val="57"/>
  </w:num>
  <w:num w:numId="26">
    <w:abstractNumId w:val="76"/>
  </w:num>
  <w:num w:numId="27">
    <w:abstractNumId w:val="116"/>
  </w:num>
  <w:num w:numId="28">
    <w:abstractNumId w:val="66"/>
  </w:num>
  <w:num w:numId="29">
    <w:abstractNumId w:val="55"/>
  </w:num>
  <w:num w:numId="30">
    <w:abstractNumId w:val="78"/>
  </w:num>
  <w:num w:numId="31">
    <w:abstractNumId w:val="59"/>
  </w:num>
  <w:num w:numId="32">
    <w:abstractNumId w:val="87"/>
  </w:num>
  <w:num w:numId="33">
    <w:abstractNumId w:val="17"/>
  </w:num>
  <w:num w:numId="34">
    <w:abstractNumId w:val="23"/>
  </w:num>
  <w:num w:numId="35">
    <w:abstractNumId w:val="15"/>
  </w:num>
  <w:num w:numId="36">
    <w:abstractNumId w:val="88"/>
  </w:num>
  <w:num w:numId="37">
    <w:abstractNumId w:val="111"/>
    <w:lvlOverride w:ilvl="2">
      <w:lvl w:ilvl="2" w:tplc="F3D862FC">
        <w:start w:val="1"/>
        <w:numFmt w:val="decimal"/>
        <w:lvlText w:val="%3)"/>
        <w:lvlJc w:val="left"/>
        <w:pPr>
          <w:ind w:left="2340" w:hanging="360"/>
        </w:pPr>
        <w:rPr>
          <w:rFonts w:hint="default"/>
          <w:b w:val="0"/>
        </w:rPr>
      </w:lvl>
    </w:lvlOverride>
  </w:num>
  <w:num w:numId="38">
    <w:abstractNumId w:val="123"/>
  </w:num>
  <w:num w:numId="39">
    <w:abstractNumId w:val="70"/>
  </w:num>
  <w:num w:numId="40">
    <w:abstractNumId w:val="51"/>
  </w:num>
  <w:num w:numId="41">
    <w:abstractNumId w:val="82"/>
  </w:num>
  <w:num w:numId="42">
    <w:abstractNumId w:val="101"/>
  </w:num>
  <w:num w:numId="43">
    <w:abstractNumId w:val="11"/>
  </w:num>
  <w:num w:numId="44">
    <w:abstractNumId w:val="22"/>
  </w:num>
  <w:num w:numId="45">
    <w:abstractNumId w:val="104"/>
  </w:num>
  <w:num w:numId="46">
    <w:abstractNumId w:val="18"/>
  </w:num>
  <w:num w:numId="47">
    <w:abstractNumId w:val="45"/>
  </w:num>
  <w:num w:numId="48">
    <w:abstractNumId w:val="4"/>
  </w:num>
  <w:num w:numId="49">
    <w:abstractNumId w:val="21"/>
  </w:num>
  <w:num w:numId="50">
    <w:abstractNumId w:val="115"/>
  </w:num>
  <w:num w:numId="51">
    <w:abstractNumId w:val="73"/>
  </w:num>
  <w:num w:numId="52">
    <w:abstractNumId w:val="27"/>
  </w:num>
  <w:num w:numId="53">
    <w:abstractNumId w:val="8"/>
  </w:num>
  <w:num w:numId="54">
    <w:abstractNumId w:val="20"/>
  </w:num>
  <w:num w:numId="55">
    <w:abstractNumId w:val="97"/>
  </w:num>
  <w:num w:numId="56">
    <w:abstractNumId w:val="34"/>
  </w:num>
  <w:num w:numId="57">
    <w:abstractNumId w:val="54"/>
  </w:num>
  <w:num w:numId="58">
    <w:abstractNumId w:val="64"/>
  </w:num>
  <w:num w:numId="59">
    <w:abstractNumId w:val="0"/>
  </w:num>
  <w:num w:numId="60">
    <w:abstractNumId w:val="89"/>
  </w:num>
  <w:num w:numId="61">
    <w:abstractNumId w:val="98"/>
  </w:num>
  <w:num w:numId="62">
    <w:abstractNumId w:val="84"/>
  </w:num>
  <w:num w:numId="63">
    <w:abstractNumId w:val="125"/>
  </w:num>
  <w:num w:numId="64">
    <w:abstractNumId w:val="50"/>
  </w:num>
  <w:num w:numId="65">
    <w:abstractNumId w:val="14"/>
  </w:num>
  <w:num w:numId="66">
    <w:abstractNumId w:val="58"/>
  </w:num>
  <w:num w:numId="67">
    <w:abstractNumId w:val="90"/>
  </w:num>
  <w:num w:numId="68">
    <w:abstractNumId w:val="68"/>
  </w:num>
  <w:num w:numId="69">
    <w:abstractNumId w:val="63"/>
  </w:num>
  <w:num w:numId="70">
    <w:abstractNumId w:val="110"/>
  </w:num>
  <w:num w:numId="71">
    <w:abstractNumId w:val="31"/>
  </w:num>
  <w:num w:numId="72">
    <w:abstractNumId w:val="29"/>
  </w:num>
  <w:num w:numId="73">
    <w:abstractNumId w:val="62"/>
  </w:num>
  <w:num w:numId="74">
    <w:abstractNumId w:val="71"/>
  </w:num>
  <w:num w:numId="75">
    <w:abstractNumId w:val="95"/>
  </w:num>
  <w:num w:numId="76">
    <w:abstractNumId w:val="28"/>
  </w:num>
  <w:num w:numId="77">
    <w:abstractNumId w:val="80"/>
  </w:num>
  <w:num w:numId="78">
    <w:abstractNumId w:val="112"/>
  </w:num>
  <w:num w:numId="79">
    <w:abstractNumId w:val="52"/>
  </w:num>
  <w:num w:numId="80">
    <w:abstractNumId w:val="26"/>
  </w:num>
  <w:num w:numId="81">
    <w:abstractNumId w:val="119"/>
  </w:num>
  <w:num w:numId="82">
    <w:abstractNumId w:val="120"/>
  </w:num>
  <w:num w:numId="83">
    <w:abstractNumId w:val="72"/>
  </w:num>
  <w:num w:numId="84">
    <w:abstractNumId w:val="7"/>
  </w:num>
  <w:num w:numId="85">
    <w:abstractNumId w:val="122"/>
  </w:num>
  <w:num w:numId="86">
    <w:abstractNumId w:val="44"/>
  </w:num>
  <w:num w:numId="87">
    <w:abstractNumId w:val="60"/>
  </w:num>
  <w:num w:numId="88">
    <w:abstractNumId w:val="75"/>
  </w:num>
  <w:num w:numId="89">
    <w:abstractNumId w:val="43"/>
  </w:num>
  <w:num w:numId="90">
    <w:abstractNumId w:val="124"/>
  </w:num>
  <w:num w:numId="91">
    <w:abstractNumId w:val="24"/>
  </w:num>
  <w:num w:numId="92">
    <w:abstractNumId w:val="88"/>
    <w:lvlOverride w:ilvl="0">
      <w:lvl w:ilvl="0" w:tplc="22E64D10">
        <w:start w:val="1"/>
        <w:numFmt w:val="decimal"/>
        <w:lvlText w:val="7.%1."/>
        <w:lvlJc w:val="left"/>
        <w:pPr>
          <w:ind w:left="2149" w:hanging="360"/>
        </w:pPr>
        <w:rPr>
          <w:rFonts w:hint="default"/>
        </w:rPr>
      </w:lvl>
    </w:lvlOverride>
    <w:lvlOverride w:ilvl="1">
      <w:lvl w:ilvl="1" w:tplc="7CCABA28">
        <w:start w:val="1"/>
        <w:numFmt w:val="decimal"/>
        <w:lvlText w:val="8.%2."/>
        <w:lvlJc w:val="left"/>
        <w:pPr>
          <w:ind w:left="1440" w:hanging="360"/>
        </w:pPr>
        <w:rPr>
          <w:rFonts w:hint="default"/>
        </w:rPr>
      </w:lvl>
    </w:lvlOverride>
    <w:lvlOverride w:ilvl="2">
      <w:lvl w:ilvl="2" w:tplc="0419000F">
        <w:start w:val="1"/>
        <w:numFmt w:val="decimal"/>
        <w:lvlText w:val="%3."/>
        <w:lvlJc w:val="left"/>
        <w:pPr>
          <w:ind w:left="2340" w:hanging="360"/>
        </w:pPr>
        <w:rPr>
          <w:rFonts w:hint="default"/>
          <w:b w:val="0"/>
        </w:r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93">
    <w:abstractNumId w:val="88"/>
    <w:lvlOverride w:ilvl="2">
      <w:lvl w:ilvl="2" w:tplc="0419000F">
        <w:start w:val="1"/>
        <w:numFmt w:val="decimal"/>
        <w:lvlText w:val="%3."/>
        <w:lvlJc w:val="left"/>
        <w:pPr>
          <w:ind w:left="2340" w:hanging="360"/>
        </w:pPr>
        <w:rPr>
          <w:rFonts w:hint="default"/>
          <w:b w:val="0"/>
        </w:rPr>
      </w:lvl>
    </w:lvlOverride>
  </w:num>
  <w:num w:numId="94">
    <w:abstractNumId w:val="74"/>
  </w:num>
  <w:num w:numId="95">
    <w:abstractNumId w:val="126"/>
  </w:num>
  <w:num w:numId="96">
    <w:abstractNumId w:val="114"/>
  </w:num>
  <w:num w:numId="97">
    <w:abstractNumId w:val="19"/>
  </w:num>
  <w:num w:numId="98">
    <w:abstractNumId w:val="5"/>
  </w:num>
  <w:num w:numId="99">
    <w:abstractNumId w:val="49"/>
  </w:num>
  <w:num w:numId="100">
    <w:abstractNumId w:val="12"/>
  </w:num>
  <w:num w:numId="101">
    <w:abstractNumId w:val="109"/>
  </w:num>
  <w:num w:numId="102">
    <w:abstractNumId w:val="61"/>
  </w:num>
  <w:num w:numId="103">
    <w:abstractNumId w:val="117"/>
  </w:num>
  <w:num w:numId="104">
    <w:abstractNumId w:val="13"/>
  </w:num>
  <w:num w:numId="105">
    <w:abstractNumId w:val="113"/>
  </w:num>
  <w:num w:numId="106">
    <w:abstractNumId w:val="121"/>
  </w:num>
  <w:num w:numId="107">
    <w:abstractNumId w:val="111"/>
  </w:num>
  <w:num w:numId="108">
    <w:abstractNumId w:val="100"/>
  </w:num>
  <w:num w:numId="109">
    <w:abstractNumId w:val="65"/>
  </w:num>
  <w:num w:numId="110">
    <w:abstractNumId w:val="127"/>
  </w:num>
  <w:num w:numId="111">
    <w:abstractNumId w:val="93"/>
  </w:num>
  <w:num w:numId="112">
    <w:abstractNumId w:val="86"/>
  </w:num>
  <w:num w:numId="113">
    <w:abstractNumId w:val="33"/>
  </w:num>
  <w:num w:numId="114">
    <w:abstractNumId w:val="56"/>
  </w:num>
  <w:num w:numId="115">
    <w:abstractNumId w:val="32"/>
  </w:num>
  <w:num w:numId="116">
    <w:abstractNumId w:val="102"/>
  </w:num>
  <w:num w:numId="117">
    <w:abstractNumId w:val="92"/>
  </w:num>
  <w:num w:numId="118">
    <w:abstractNumId w:val="53"/>
  </w:num>
  <w:num w:numId="119">
    <w:abstractNumId w:val="85"/>
  </w:num>
  <w:num w:numId="120">
    <w:abstractNumId w:val="48"/>
  </w:num>
  <w:num w:numId="121">
    <w:abstractNumId w:val="42"/>
  </w:num>
  <w:num w:numId="122">
    <w:abstractNumId w:val="67"/>
  </w:num>
  <w:num w:numId="123">
    <w:abstractNumId w:val="94"/>
  </w:num>
  <w:num w:numId="124">
    <w:abstractNumId w:val="91"/>
  </w:num>
  <w:num w:numId="125">
    <w:abstractNumId w:val="81"/>
  </w:num>
  <w:num w:numId="126">
    <w:abstractNumId w:val="16"/>
  </w:num>
  <w:num w:numId="127">
    <w:abstractNumId w:val="65"/>
    <w:lvlOverride w:ilvl="0">
      <w:startOverride w:val="1"/>
    </w:lvlOverride>
  </w:num>
  <w:num w:numId="128">
    <w:abstractNumId w:val="36"/>
  </w:num>
  <w:num w:numId="129">
    <w:abstractNumId w:val="39"/>
  </w:num>
  <w:num w:numId="130">
    <w:abstractNumId w:val="105"/>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026C3"/>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23E4"/>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1DA2"/>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04F"/>
    <w:rsid w:val="001945F2"/>
    <w:rsid w:val="00194F04"/>
    <w:rsid w:val="00196B60"/>
    <w:rsid w:val="001A1090"/>
    <w:rsid w:val="001A21D4"/>
    <w:rsid w:val="001A4130"/>
    <w:rsid w:val="001A56D4"/>
    <w:rsid w:val="001A67DE"/>
    <w:rsid w:val="001B4805"/>
    <w:rsid w:val="001B4F12"/>
    <w:rsid w:val="001B50F4"/>
    <w:rsid w:val="001C22B1"/>
    <w:rsid w:val="001C2EFD"/>
    <w:rsid w:val="001C3CEE"/>
    <w:rsid w:val="001C5A0D"/>
    <w:rsid w:val="001D0C19"/>
    <w:rsid w:val="001D2A93"/>
    <w:rsid w:val="001D382E"/>
    <w:rsid w:val="001D4E4E"/>
    <w:rsid w:val="001D64B5"/>
    <w:rsid w:val="001D6B24"/>
    <w:rsid w:val="001D6E89"/>
    <w:rsid w:val="001E0565"/>
    <w:rsid w:val="001E5FCC"/>
    <w:rsid w:val="001E6D4A"/>
    <w:rsid w:val="001F1192"/>
    <w:rsid w:val="001F3602"/>
    <w:rsid w:val="001F3C41"/>
    <w:rsid w:val="001F408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52E02"/>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0ADD"/>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8A5"/>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C7FB0"/>
    <w:rsid w:val="003D27FD"/>
    <w:rsid w:val="003D2F33"/>
    <w:rsid w:val="003D548E"/>
    <w:rsid w:val="003D7E59"/>
    <w:rsid w:val="003E0D94"/>
    <w:rsid w:val="003E3103"/>
    <w:rsid w:val="003E3A67"/>
    <w:rsid w:val="003E5E7F"/>
    <w:rsid w:val="003E6BF8"/>
    <w:rsid w:val="003E72E6"/>
    <w:rsid w:val="003F1C5E"/>
    <w:rsid w:val="003F2FFB"/>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A7D62"/>
    <w:rsid w:val="004B0C20"/>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32BCC"/>
    <w:rsid w:val="00540882"/>
    <w:rsid w:val="00541EC4"/>
    <w:rsid w:val="00542BAC"/>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986"/>
    <w:rsid w:val="005A3CA2"/>
    <w:rsid w:val="005A5D0E"/>
    <w:rsid w:val="005A76B9"/>
    <w:rsid w:val="005B05AF"/>
    <w:rsid w:val="005B1ED5"/>
    <w:rsid w:val="005B2D2A"/>
    <w:rsid w:val="005B3416"/>
    <w:rsid w:val="005B4C03"/>
    <w:rsid w:val="005B7023"/>
    <w:rsid w:val="005C22A9"/>
    <w:rsid w:val="005C49D9"/>
    <w:rsid w:val="005C5D8E"/>
    <w:rsid w:val="005C7D15"/>
    <w:rsid w:val="005D64B1"/>
    <w:rsid w:val="005D660F"/>
    <w:rsid w:val="005D73E4"/>
    <w:rsid w:val="005D74BC"/>
    <w:rsid w:val="005F5288"/>
    <w:rsid w:val="00603C41"/>
    <w:rsid w:val="006048D8"/>
    <w:rsid w:val="00606662"/>
    <w:rsid w:val="0061558A"/>
    <w:rsid w:val="006166A5"/>
    <w:rsid w:val="0061749A"/>
    <w:rsid w:val="00617822"/>
    <w:rsid w:val="00620067"/>
    <w:rsid w:val="00620D20"/>
    <w:rsid w:val="00623F61"/>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2678"/>
    <w:rsid w:val="006837BA"/>
    <w:rsid w:val="006837ED"/>
    <w:rsid w:val="00683FFE"/>
    <w:rsid w:val="006856F8"/>
    <w:rsid w:val="0068694C"/>
    <w:rsid w:val="00687D12"/>
    <w:rsid w:val="0069258E"/>
    <w:rsid w:val="0069404C"/>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055B1"/>
    <w:rsid w:val="007109CD"/>
    <w:rsid w:val="007135CD"/>
    <w:rsid w:val="0071437B"/>
    <w:rsid w:val="0071457D"/>
    <w:rsid w:val="0071566A"/>
    <w:rsid w:val="00717013"/>
    <w:rsid w:val="00721341"/>
    <w:rsid w:val="00721FC1"/>
    <w:rsid w:val="00724086"/>
    <w:rsid w:val="00725C85"/>
    <w:rsid w:val="00726A23"/>
    <w:rsid w:val="00730091"/>
    <w:rsid w:val="0073304D"/>
    <w:rsid w:val="007341EF"/>
    <w:rsid w:val="00736C3E"/>
    <w:rsid w:val="00737BB0"/>
    <w:rsid w:val="007403C9"/>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3826"/>
    <w:rsid w:val="00786052"/>
    <w:rsid w:val="007871B3"/>
    <w:rsid w:val="0079075E"/>
    <w:rsid w:val="00791636"/>
    <w:rsid w:val="007916E6"/>
    <w:rsid w:val="00791BFD"/>
    <w:rsid w:val="00792AC8"/>
    <w:rsid w:val="00793282"/>
    <w:rsid w:val="00793388"/>
    <w:rsid w:val="007937EA"/>
    <w:rsid w:val="00795B2D"/>
    <w:rsid w:val="00797110"/>
    <w:rsid w:val="007A39F5"/>
    <w:rsid w:val="007A41F1"/>
    <w:rsid w:val="007A4405"/>
    <w:rsid w:val="007A5F24"/>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0401"/>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5A6"/>
    <w:rsid w:val="00884F10"/>
    <w:rsid w:val="0088691B"/>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2A76"/>
    <w:rsid w:val="009A3F30"/>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E3500"/>
    <w:rsid w:val="009F17E5"/>
    <w:rsid w:val="009F244F"/>
    <w:rsid w:val="009F266D"/>
    <w:rsid w:val="009F478E"/>
    <w:rsid w:val="009F47B7"/>
    <w:rsid w:val="009F551B"/>
    <w:rsid w:val="009F68E3"/>
    <w:rsid w:val="00A04AD2"/>
    <w:rsid w:val="00A05AD2"/>
    <w:rsid w:val="00A077A0"/>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2A4"/>
    <w:rsid w:val="00AA1BBE"/>
    <w:rsid w:val="00AA2087"/>
    <w:rsid w:val="00AB07D5"/>
    <w:rsid w:val="00AB1F10"/>
    <w:rsid w:val="00AB37E9"/>
    <w:rsid w:val="00AB5E33"/>
    <w:rsid w:val="00AB6D6A"/>
    <w:rsid w:val="00AC6AB4"/>
    <w:rsid w:val="00AD39C3"/>
    <w:rsid w:val="00AD4E65"/>
    <w:rsid w:val="00AD6BBF"/>
    <w:rsid w:val="00AE0DD9"/>
    <w:rsid w:val="00AE31B7"/>
    <w:rsid w:val="00AE3EE6"/>
    <w:rsid w:val="00AF1193"/>
    <w:rsid w:val="00AF1199"/>
    <w:rsid w:val="00AF794B"/>
    <w:rsid w:val="00AF7F6F"/>
    <w:rsid w:val="00B002F7"/>
    <w:rsid w:val="00B00F22"/>
    <w:rsid w:val="00B01392"/>
    <w:rsid w:val="00B105F8"/>
    <w:rsid w:val="00B11881"/>
    <w:rsid w:val="00B13D4C"/>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5E16"/>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978"/>
    <w:rsid w:val="00BB18D9"/>
    <w:rsid w:val="00BB1F09"/>
    <w:rsid w:val="00BB3B94"/>
    <w:rsid w:val="00BB4452"/>
    <w:rsid w:val="00BB5EB7"/>
    <w:rsid w:val="00BB6E67"/>
    <w:rsid w:val="00BB70FF"/>
    <w:rsid w:val="00BC004B"/>
    <w:rsid w:val="00BC1212"/>
    <w:rsid w:val="00BC3D3D"/>
    <w:rsid w:val="00BC476B"/>
    <w:rsid w:val="00BC4CCB"/>
    <w:rsid w:val="00BC754D"/>
    <w:rsid w:val="00BD58DD"/>
    <w:rsid w:val="00BD7DF6"/>
    <w:rsid w:val="00BE07A1"/>
    <w:rsid w:val="00BE2382"/>
    <w:rsid w:val="00BE28FF"/>
    <w:rsid w:val="00BE318F"/>
    <w:rsid w:val="00BE33E3"/>
    <w:rsid w:val="00BE7A3F"/>
    <w:rsid w:val="00BF069A"/>
    <w:rsid w:val="00BF1647"/>
    <w:rsid w:val="00BF1A83"/>
    <w:rsid w:val="00BF26E8"/>
    <w:rsid w:val="00BF40C5"/>
    <w:rsid w:val="00C00B9B"/>
    <w:rsid w:val="00C0111D"/>
    <w:rsid w:val="00C01D26"/>
    <w:rsid w:val="00C0201D"/>
    <w:rsid w:val="00C02104"/>
    <w:rsid w:val="00C028D7"/>
    <w:rsid w:val="00C04A51"/>
    <w:rsid w:val="00C04BD0"/>
    <w:rsid w:val="00C05D6C"/>
    <w:rsid w:val="00C11817"/>
    <w:rsid w:val="00C136FE"/>
    <w:rsid w:val="00C1383B"/>
    <w:rsid w:val="00C1416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CE67F0"/>
    <w:rsid w:val="00CF2391"/>
    <w:rsid w:val="00D00744"/>
    <w:rsid w:val="00D07E94"/>
    <w:rsid w:val="00D12A39"/>
    <w:rsid w:val="00D2047E"/>
    <w:rsid w:val="00D204AB"/>
    <w:rsid w:val="00D22763"/>
    <w:rsid w:val="00D2583E"/>
    <w:rsid w:val="00D27178"/>
    <w:rsid w:val="00D30F5C"/>
    <w:rsid w:val="00D32DE6"/>
    <w:rsid w:val="00D357FD"/>
    <w:rsid w:val="00D36D9F"/>
    <w:rsid w:val="00D429F5"/>
    <w:rsid w:val="00D42CAA"/>
    <w:rsid w:val="00D45AF1"/>
    <w:rsid w:val="00D46C0E"/>
    <w:rsid w:val="00D52B9E"/>
    <w:rsid w:val="00D57DE8"/>
    <w:rsid w:val="00D60F5B"/>
    <w:rsid w:val="00D7225F"/>
    <w:rsid w:val="00D74399"/>
    <w:rsid w:val="00D75CAF"/>
    <w:rsid w:val="00D76BA8"/>
    <w:rsid w:val="00D83903"/>
    <w:rsid w:val="00D842FE"/>
    <w:rsid w:val="00D86C56"/>
    <w:rsid w:val="00D87639"/>
    <w:rsid w:val="00D87A6D"/>
    <w:rsid w:val="00D87E86"/>
    <w:rsid w:val="00D912A1"/>
    <w:rsid w:val="00D9340A"/>
    <w:rsid w:val="00D9344A"/>
    <w:rsid w:val="00D974DB"/>
    <w:rsid w:val="00DA1C35"/>
    <w:rsid w:val="00DA3494"/>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1FC7"/>
    <w:rsid w:val="00EC25B5"/>
    <w:rsid w:val="00EC31F6"/>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EF6249"/>
    <w:rsid w:val="00F0144A"/>
    <w:rsid w:val="00F03D16"/>
    <w:rsid w:val="00F066BF"/>
    <w:rsid w:val="00F06DF8"/>
    <w:rsid w:val="00F10513"/>
    <w:rsid w:val="00F14654"/>
    <w:rsid w:val="00F14BEF"/>
    <w:rsid w:val="00F15D90"/>
    <w:rsid w:val="00F16053"/>
    <w:rsid w:val="00F17660"/>
    <w:rsid w:val="00F3119B"/>
    <w:rsid w:val="00F35FC1"/>
    <w:rsid w:val="00F36A22"/>
    <w:rsid w:val="00F42E1F"/>
    <w:rsid w:val="00F46482"/>
    <w:rsid w:val="00F46530"/>
    <w:rsid w:val="00F50C22"/>
    <w:rsid w:val="00F51EDC"/>
    <w:rsid w:val="00F52494"/>
    <w:rsid w:val="00F526D7"/>
    <w:rsid w:val="00F533E2"/>
    <w:rsid w:val="00F55E5E"/>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1691"/>
    <w:rsid w:val="00FC6334"/>
    <w:rsid w:val="00FC6580"/>
    <w:rsid w:val="00FC7E4B"/>
    <w:rsid w:val="00FD0842"/>
    <w:rsid w:val="00FD651F"/>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A67DE"/>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uiPriority w:val="1"/>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0">
    <w:name w:val="heading 3"/>
    <w:basedOn w:val="a4"/>
    <w:next w:val="a4"/>
    <w:link w:val="32"/>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2">
    <w:name w:val="Заголовок 3 Знак"/>
    <w:basedOn w:val="a5"/>
    <w:link w:val="30"/>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uiPriority w:val="1"/>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4">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iPriority w:val="99"/>
    <w:unhideWhenUsed/>
    <w:rsid w:val="00753C1E"/>
    <w:pPr>
      <w:tabs>
        <w:tab w:val="center" w:pos="4677"/>
        <w:tab w:val="right" w:pos="9355"/>
      </w:tabs>
      <w:spacing w:line="240" w:lineRule="auto"/>
    </w:pPr>
  </w:style>
  <w:style w:type="character" w:customStyle="1" w:styleId="ae">
    <w:name w:val="Нижний колонтитул Знак"/>
    <w:basedOn w:val="a5"/>
    <w:link w:val="ad"/>
    <w:uiPriority w:val="99"/>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aliases w:val="OTR"/>
    <w:basedOn w:val="a6"/>
    <w:uiPriority w:val="3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iPriority w:val="99"/>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uiPriority w:val="99"/>
    <w:rsid w:val="00307ADC"/>
    <w:rPr>
      <w:sz w:val="22"/>
      <w:szCs w:val="22"/>
    </w:rPr>
  </w:style>
  <w:style w:type="table" w:customStyle="1" w:styleId="19">
    <w:name w:val="Сетка таблицы1"/>
    <w:basedOn w:val="a6"/>
    <w:next w:val="af2"/>
    <w:uiPriority w:val="3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1"/>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5">
    <w:name w:val="Заголовок №3_"/>
    <w:basedOn w:val="a5"/>
    <w:link w:val="37"/>
    <w:rsid w:val="00336466"/>
    <w:rPr>
      <w:rFonts w:ascii="Times New Roman" w:eastAsia="Times New Roman" w:hAnsi="Times New Roman" w:cs="Times New Roman"/>
      <w:b/>
      <w:bCs/>
      <w:sz w:val="26"/>
      <w:szCs w:val="26"/>
      <w:shd w:val="clear" w:color="auto" w:fill="FFFFFF"/>
    </w:rPr>
  </w:style>
  <w:style w:type="paragraph" w:customStyle="1" w:styleId="37">
    <w:name w:val="Заголовок №3"/>
    <w:basedOn w:val="a4"/>
    <w:link w:val="35"/>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1">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uiPriority w:val="99"/>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uiPriority w:val="99"/>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3">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
    <w:name w:val="Стиль3 Знак"/>
    <w:basedOn w:val="2e"/>
    <w:link w:val="38"/>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qFormat/>
    <w:rsid w:val="00927887"/>
    <w:pPr>
      <w:suppressAutoHyphens/>
      <w:autoSpaceDE w:val="0"/>
      <w:ind w:firstLine="720"/>
    </w:pPr>
    <w:rPr>
      <w:rFonts w:ascii="Arial" w:eastAsia="Arial" w:hAnsi="Arial" w:cs="Arial"/>
      <w:sz w:val="20"/>
      <w:szCs w:val="20"/>
      <w:lang w:eastAsia="ar-SA"/>
    </w:rPr>
  </w:style>
  <w:style w:type="paragraph" w:styleId="39">
    <w:name w:val="Body Text 3"/>
    <w:basedOn w:val="a4"/>
    <w:link w:val="3a"/>
    <w:uiPriority w:val="99"/>
    <w:rsid w:val="00927887"/>
    <w:pPr>
      <w:spacing w:after="120" w:line="240" w:lineRule="auto"/>
      <w:jc w:val="left"/>
    </w:pPr>
    <w:rPr>
      <w:rFonts w:eastAsia="Times New Roman" w:cs="Times New Roman"/>
      <w:sz w:val="16"/>
      <w:szCs w:val="16"/>
      <w:lang w:eastAsia="ru-RU"/>
    </w:rPr>
  </w:style>
  <w:style w:type="character" w:customStyle="1" w:styleId="3a">
    <w:name w:val="Основной текст 3 Знак"/>
    <w:basedOn w:val="a5"/>
    <w:link w:val="39"/>
    <w:uiPriority w:val="99"/>
    <w:rsid w:val="00927887"/>
    <w:rPr>
      <w:rFonts w:ascii="Times New Roman" w:eastAsia="Times New Roman" w:hAnsi="Times New Roman" w:cs="Times New Roman"/>
      <w:sz w:val="16"/>
      <w:szCs w:val="16"/>
      <w:lang w:eastAsia="ru-RU"/>
    </w:rPr>
  </w:style>
  <w:style w:type="paragraph" w:styleId="3b">
    <w:name w:val="Body Text Indent 3"/>
    <w:basedOn w:val="a4"/>
    <w:link w:val="3c"/>
    <w:rsid w:val="00927887"/>
    <w:pPr>
      <w:spacing w:after="120" w:line="240" w:lineRule="auto"/>
      <w:ind w:left="283"/>
      <w:jc w:val="left"/>
    </w:pPr>
    <w:rPr>
      <w:rFonts w:eastAsia="Times New Roman" w:cs="Times New Roman"/>
      <w:sz w:val="16"/>
      <w:szCs w:val="16"/>
      <w:lang w:eastAsia="ru-RU"/>
    </w:rPr>
  </w:style>
  <w:style w:type="character" w:customStyle="1" w:styleId="3c">
    <w:name w:val="Основной текст с отступом 3 Знак"/>
    <w:basedOn w:val="a5"/>
    <w:link w:val="3b"/>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2">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d">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8">
    <w:name w:val="Стиль3 Знак Знак"/>
    <w:link w:val="3"/>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0"/>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0"/>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0">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uiPriority w:val="99"/>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0"/>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2">
    <w:name w:val="Статья / Раздел1"/>
    <w:basedOn w:val="a7"/>
    <w:next w:val="affff"/>
    <w:uiPriority w:val="99"/>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1">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2">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semiHidden/>
    <w:rsid w:val="00927887"/>
  </w:style>
  <w:style w:type="numbering" w:customStyle="1" w:styleId="311110">
    <w:name w:val="Нет списка31111"/>
    <w:next w:val="a7"/>
    <w:semiHidden/>
    <w:rsid w:val="00927887"/>
  </w:style>
  <w:style w:type="numbering" w:customStyle="1" w:styleId="11111111110">
    <w:name w:val="Нет списка1111111111"/>
    <w:next w:val="a7"/>
    <w:uiPriority w:val="99"/>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1">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0">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style>
  <w:style w:type="numbering" w:customStyle="1" w:styleId="1182">
    <w:name w:val="Текущий список1182"/>
    <w:rsid w:val="00927887"/>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unhideWhenUsed/>
    <w:rsid w:val="00927887"/>
  </w:style>
  <w:style w:type="numbering" w:customStyle="1" w:styleId="11111110">
    <w:name w:val="1 / 1.1 / 1.1.11"/>
    <w:basedOn w:val="a7"/>
    <w:next w:val="1111110"/>
    <w:uiPriority w:val="99"/>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1">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pPr>
      <w:numPr>
        <w:numId w:val="101"/>
      </w:numPr>
    </w:pPr>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pPr>
      <w:numPr>
        <w:numId w:val="104"/>
      </w:numPr>
    </w:pPr>
  </w:style>
  <w:style w:type="numbering" w:customStyle="1" w:styleId="2723">
    <w:name w:val="Статья / Раздел2723"/>
    <w:rsid w:val="00CA2905"/>
  </w:style>
  <w:style w:type="numbering" w:customStyle="1" w:styleId="11824">
    <w:name w:val="Текущий список11824"/>
    <w:rsid w:val="00CA2905"/>
    <w:pPr>
      <w:numPr>
        <w:numId w:val="106"/>
      </w:numPr>
    </w:pPr>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4">
    <w:name w:val="Статья / Раздел111"/>
    <w:rsid w:val="00CA2905"/>
  </w:style>
  <w:style w:type="numbering" w:customStyle="1" w:styleId="3f5">
    <w:name w:val="Статья / Раздел3"/>
    <w:rsid w:val="00CA2905"/>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pPr>
      <w:numPr>
        <w:numId w:val="100"/>
      </w:numPr>
    </w:pPr>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uiPriority w:val="99"/>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uiPriority w:val="99"/>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uiPriority w:val="99"/>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uiPriority w:val="99"/>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pPr>
      <w:numPr>
        <w:numId w:val="105"/>
      </w:numPr>
    </w:pPr>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pPr>
      <w:numPr>
        <w:numId w:val="99"/>
      </w:numPr>
    </w:pPr>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3">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0">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1">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
    <w:name w:val="Стиль33111"/>
    <w:uiPriority w:val="99"/>
    <w:rsid w:val="00D87E86"/>
    <w:pPr>
      <w:numPr>
        <w:numId w:val="102"/>
      </w:numPr>
    </w:pPr>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0">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semiHidden/>
    <w:rsid w:val="00D87E86"/>
  </w:style>
  <w:style w:type="numbering" w:customStyle="1" w:styleId="111411">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uiPriority w:val="99"/>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uiPriority w:val="99"/>
    <w:semiHidden/>
    <w:rsid w:val="00D87E86"/>
  </w:style>
  <w:style w:type="numbering" w:customStyle="1" w:styleId="12131">
    <w:name w:val="Нет списка12131"/>
    <w:next w:val="a7"/>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uiPriority w:val="99"/>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pPr>
      <w:numPr>
        <w:numId w:val="96"/>
      </w:numPr>
    </w:pPr>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unhideWhenUsed/>
    <w:rsid w:val="00D87E86"/>
  </w:style>
  <w:style w:type="numbering" w:customStyle="1" w:styleId="1ai21">
    <w:name w:val="1 / a / i21"/>
    <w:basedOn w:val="a7"/>
    <w:next w:val="1ai"/>
    <w:uiPriority w:val="99"/>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pPr>
      <w:numPr>
        <w:numId w:val="103"/>
      </w:numPr>
    </w:pPr>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pPr>
      <w:numPr>
        <w:numId w:val="98"/>
      </w:numPr>
    </w:pPr>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pPr>
      <w:numPr>
        <w:numId w:val="95"/>
      </w:numPr>
    </w:pPr>
  </w:style>
  <w:style w:type="numbering" w:customStyle="1" w:styleId="19221">
    <w:name w:val="Текущий список19221"/>
    <w:rsid w:val="00D87E86"/>
    <w:pPr>
      <w:numPr>
        <w:numId w:val="97"/>
      </w:numPr>
    </w:pPr>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uiPriority w:val="99"/>
    <w:rsid w:val="00D87E86"/>
  </w:style>
  <w:style w:type="numbering" w:customStyle="1" w:styleId="2925">
    <w:name w:val="Текущий список2925"/>
    <w:rsid w:val="00D87E86"/>
  </w:style>
  <w:style w:type="numbering" w:customStyle="1" w:styleId="292411">
    <w:name w:val="Текущий список292411"/>
    <w:rsid w:val="00D87E86"/>
    <w:pPr>
      <w:numPr>
        <w:numId w:val="94"/>
      </w:numPr>
    </w:pPr>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7">
    <w:name w:val="Статья / Раздел12"/>
    <w:basedOn w:val="a7"/>
    <w:next w:val="affff"/>
    <w:rsid w:val="00D87E86"/>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0">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0">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0">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0">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5">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0">
    <w:name w:val="Статья / Раздел1623"/>
    <w:basedOn w:val="a7"/>
    <w:next w:val="affff"/>
    <w:semiHidden/>
    <w:rsid w:val="00C00B9B"/>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0">
    <w:name w:val="Текущий список22415"/>
    <w:rsid w:val="00C00B9B"/>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Статья / Раздел16222"/>
    <w:basedOn w:val="a7"/>
    <w:next w:val="affff"/>
    <w:semiHidden/>
    <w:rsid w:val="00AA12A4"/>
    <w:pPr>
      <w:numPr>
        <w:numId w:val="14"/>
      </w:numPr>
    </w:pPr>
  </w:style>
  <w:style w:type="numbering" w:customStyle="1" w:styleId="1ai16223">
    <w:name w:val="1 / a / i16223"/>
    <w:basedOn w:val="a7"/>
    <w:next w:val="1ai"/>
    <w:semiHidden/>
    <w:rsid w:val="00B13D4C"/>
    <w:pPr>
      <w:numPr>
        <w:numId w:val="13"/>
      </w:numPr>
    </w:pPr>
  </w:style>
  <w:style w:type="paragraph" w:customStyle="1" w:styleId="2fb">
    <w:name w:val="Название2"/>
    <w:basedOn w:val="a4"/>
    <w:next w:val="afd"/>
    <w:qFormat/>
    <w:rsid w:val="00B13D4C"/>
    <w:pPr>
      <w:spacing w:before="40" w:line="240" w:lineRule="auto"/>
      <w:jc w:val="center"/>
    </w:pPr>
    <w:rPr>
      <w:rFonts w:ascii="Arial" w:eastAsia="Times New Roman" w:hAnsi="Arial" w:cs="Times New Roman"/>
      <w:b/>
      <w:lang w:eastAsia="ru-RU"/>
    </w:rPr>
  </w:style>
  <w:style w:type="paragraph" w:customStyle="1" w:styleId="69">
    <w:name w:val="Абзац списка6"/>
    <w:basedOn w:val="a4"/>
    <w:rsid w:val="00B13D4C"/>
    <w:pPr>
      <w:spacing w:line="240" w:lineRule="auto"/>
      <w:ind w:left="708"/>
    </w:pPr>
    <w:rPr>
      <w:rFonts w:ascii="Book Antiqua" w:eastAsia="Times New Roman" w:hAnsi="Book Antiqua" w:cs="Times New Roman"/>
      <w:sz w:val="18"/>
      <w:szCs w:val="20"/>
      <w:lang w:val="en-US"/>
    </w:rPr>
  </w:style>
  <w:style w:type="paragraph" w:customStyle="1" w:styleId="1ff1">
    <w:name w:val="Знак Знак Знак1"/>
    <w:basedOn w:val="a4"/>
    <w:rsid w:val="00B13D4C"/>
    <w:pPr>
      <w:tabs>
        <w:tab w:val="num" w:pos="360"/>
      </w:tabs>
      <w:spacing w:after="160" w:line="240" w:lineRule="exact"/>
      <w:jc w:val="left"/>
    </w:pPr>
    <w:rPr>
      <w:rFonts w:ascii="Verdana" w:eastAsia="Times New Roman" w:hAnsi="Verdana" w:cs="Verdana"/>
      <w:sz w:val="20"/>
      <w:szCs w:val="20"/>
      <w:lang w:val="en-US"/>
    </w:rPr>
  </w:style>
  <w:style w:type="paragraph" w:customStyle="1" w:styleId="afffff2">
    <w:name w:val="Знак Знак"/>
    <w:basedOn w:val="a4"/>
    <w:rsid w:val="00B13D4C"/>
    <w:pPr>
      <w:tabs>
        <w:tab w:val="num" w:pos="360"/>
      </w:tabs>
      <w:spacing w:after="160" w:line="240" w:lineRule="exact"/>
      <w:jc w:val="left"/>
    </w:pPr>
    <w:rPr>
      <w:rFonts w:ascii="Verdana" w:eastAsia="Times New Roman" w:hAnsi="Verdana" w:cs="Verdana"/>
      <w:sz w:val="20"/>
      <w:szCs w:val="20"/>
      <w:lang w:val="en-US"/>
    </w:rPr>
  </w:style>
  <w:style w:type="numbering" w:customStyle="1" w:styleId="137">
    <w:name w:val="Статья / Раздел13"/>
    <w:basedOn w:val="a7"/>
    <w:next w:val="affff"/>
    <w:rsid w:val="00B13D4C"/>
  </w:style>
  <w:style w:type="numbering" w:customStyle="1" w:styleId="14">
    <w:name w:val="Статья / Раздел14"/>
    <w:basedOn w:val="a7"/>
    <w:next w:val="affff"/>
    <w:rsid w:val="00B13D4C"/>
    <w:pPr>
      <w:numPr>
        <w:numId w:val="38"/>
      </w:numPr>
    </w:pPr>
  </w:style>
  <w:style w:type="paragraph" w:customStyle="1" w:styleId="3f7">
    <w:name w:val="Заголовок оглавления3"/>
    <w:basedOn w:val="15"/>
    <w:next w:val="a4"/>
    <w:uiPriority w:val="39"/>
    <w:unhideWhenUsed/>
    <w:qFormat/>
    <w:rsid w:val="00B13D4C"/>
    <w:pPr>
      <w:spacing w:before="480"/>
      <w:outlineLvl w:val="9"/>
    </w:pPr>
    <w:rPr>
      <w:rFonts w:ascii="Calibri Light" w:hAnsi="Calibri Light"/>
      <w:bCs/>
      <w:color w:val="2F5496"/>
    </w:rPr>
  </w:style>
  <w:style w:type="numbering" w:customStyle="1" w:styleId="156">
    <w:name w:val="Статья / Раздел15"/>
    <w:basedOn w:val="a7"/>
    <w:next w:val="affff"/>
    <w:unhideWhenUsed/>
    <w:rsid w:val="00B13D4C"/>
  </w:style>
  <w:style w:type="numbering" w:customStyle="1" w:styleId="1ai162211">
    <w:name w:val="1 / a / i162211"/>
    <w:basedOn w:val="a7"/>
    <w:next w:val="1ai"/>
    <w:semiHidden/>
    <w:rsid w:val="00B13D4C"/>
  </w:style>
  <w:style w:type="table" w:customStyle="1" w:styleId="114111">
    <w:name w:val="Сетка таблицы11411"/>
    <w:basedOn w:val="a6"/>
    <w:next w:val="af2"/>
    <w:uiPriority w:val="59"/>
    <w:rsid w:val="00B13D4C"/>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Статья / Раздел1121"/>
    <w:basedOn w:val="a7"/>
    <w:next w:val="affff"/>
    <w:uiPriority w:val="99"/>
    <w:unhideWhenUsed/>
    <w:rsid w:val="00B13D4C"/>
  </w:style>
  <w:style w:type="table" w:customStyle="1" w:styleId="TableGrid11">
    <w:name w:val="TableGrid11"/>
    <w:rsid w:val="00B13D4C"/>
    <w:rPr>
      <w:rFonts w:ascii="Calibri" w:eastAsia="Times New Roman" w:hAnsi="Calibri" w:cs="Times New Roman"/>
      <w:lang w:eastAsia="en-GB"/>
    </w:rPr>
    <w:tblPr>
      <w:tblCellMar>
        <w:top w:w="0" w:type="dxa"/>
        <w:left w:w="0" w:type="dxa"/>
        <w:bottom w:w="0" w:type="dxa"/>
        <w:right w:w="0" w:type="dxa"/>
      </w:tblCellMar>
    </w:tblPr>
  </w:style>
  <w:style w:type="numbering" w:customStyle="1" w:styleId="22421111">
    <w:name w:val="Текущий список22421111"/>
    <w:rsid w:val="00B13D4C"/>
  </w:style>
  <w:style w:type="numbering" w:customStyle="1" w:styleId="111721111">
    <w:name w:val="Текущий список111721111"/>
    <w:rsid w:val="00B13D4C"/>
  </w:style>
  <w:style w:type="numbering" w:customStyle="1" w:styleId="111111921111">
    <w:name w:val="1 / 1.1 / 1.1.1921111"/>
    <w:basedOn w:val="a7"/>
    <w:next w:val="1111110"/>
    <w:semiHidden/>
    <w:rsid w:val="00B13D4C"/>
  </w:style>
  <w:style w:type="numbering" w:customStyle="1" w:styleId="1111111111">
    <w:name w:val="1 / 1.1 / 1.1.11111"/>
    <w:basedOn w:val="a7"/>
    <w:next w:val="1111110"/>
    <w:rsid w:val="00B13D4C"/>
    <w:pPr>
      <w:numPr>
        <w:numId w:val="30"/>
      </w:numPr>
    </w:pPr>
  </w:style>
  <w:style w:type="numbering" w:customStyle="1" w:styleId="29251">
    <w:name w:val="Текущий список29251"/>
    <w:rsid w:val="00B13D4C"/>
  </w:style>
  <w:style w:type="numbering" w:customStyle="1" w:styleId="2924111">
    <w:name w:val="Текущий список2924111"/>
    <w:rsid w:val="00B13D4C"/>
  </w:style>
  <w:style w:type="numbering" w:customStyle="1" w:styleId="111111162211">
    <w:name w:val="1 / 1.1 / 1.1.1162211"/>
    <w:basedOn w:val="a7"/>
    <w:next w:val="1111110"/>
    <w:semiHidden/>
    <w:rsid w:val="00B13D4C"/>
  </w:style>
  <w:style w:type="numbering" w:customStyle="1" w:styleId="162211">
    <w:name w:val="Статья / Раздел162211"/>
    <w:basedOn w:val="a7"/>
    <w:next w:val="affff"/>
    <w:semiHidden/>
    <w:rsid w:val="00B13D4C"/>
  </w:style>
  <w:style w:type="numbering" w:customStyle="1" w:styleId="11111192211">
    <w:name w:val="1 / 1.1 / 1.1.192211"/>
    <w:basedOn w:val="a7"/>
    <w:next w:val="1111110"/>
    <w:semiHidden/>
    <w:rsid w:val="00B13D4C"/>
  </w:style>
  <w:style w:type="numbering" w:customStyle="1" w:styleId="182211">
    <w:name w:val="Текущий список182211"/>
    <w:rsid w:val="00B13D4C"/>
  </w:style>
  <w:style w:type="numbering" w:customStyle="1" w:styleId="262211">
    <w:name w:val="Статья / Раздел262211"/>
    <w:rsid w:val="00B13D4C"/>
  </w:style>
  <w:style w:type="numbering" w:customStyle="1" w:styleId="111111310">
    <w:name w:val="1 / 1.1 / 1.1.131"/>
    <w:basedOn w:val="a7"/>
    <w:next w:val="1111110"/>
    <w:uiPriority w:val="99"/>
    <w:semiHidden/>
    <w:unhideWhenUsed/>
    <w:rsid w:val="00B13D4C"/>
  </w:style>
  <w:style w:type="numbering" w:customStyle="1" w:styleId="1111112113211211">
    <w:name w:val="1 / 1.1 / 1.1.12113211211"/>
    <w:rsid w:val="00B13D4C"/>
  </w:style>
  <w:style w:type="numbering" w:customStyle="1" w:styleId="1ai182311">
    <w:name w:val="1 / a / i182311"/>
    <w:basedOn w:val="a7"/>
    <w:next w:val="1ai"/>
    <w:semiHidden/>
    <w:rsid w:val="00B13D4C"/>
  </w:style>
  <w:style w:type="numbering" w:customStyle="1" w:styleId="192311">
    <w:name w:val="Текущий список192311"/>
    <w:rsid w:val="00B13D4C"/>
  </w:style>
  <w:style w:type="numbering" w:customStyle="1" w:styleId="72131">
    <w:name w:val="Статья / Раздел72131"/>
    <w:basedOn w:val="a7"/>
    <w:next w:val="affff"/>
    <w:semiHidden/>
    <w:rsid w:val="00B13D4C"/>
  </w:style>
  <w:style w:type="numbering" w:customStyle="1" w:styleId="7211111">
    <w:name w:val="Статья / Раздел7211111"/>
    <w:basedOn w:val="a7"/>
    <w:next w:val="affff"/>
    <w:semiHidden/>
    <w:rsid w:val="00B13D4C"/>
  </w:style>
  <w:style w:type="numbering" w:customStyle="1" w:styleId="121">
    <w:name w:val="Статья / Раздел121"/>
    <w:basedOn w:val="a7"/>
    <w:next w:val="affff"/>
    <w:uiPriority w:val="99"/>
    <w:rsid w:val="00B13D4C"/>
    <w:pPr>
      <w:numPr>
        <w:numId w:val="90"/>
      </w:numPr>
    </w:pPr>
  </w:style>
  <w:style w:type="numbering" w:customStyle="1" w:styleId="31212">
    <w:name w:val="Стиль3121"/>
    <w:uiPriority w:val="99"/>
    <w:rsid w:val="00B13D4C"/>
  </w:style>
  <w:style w:type="numbering" w:customStyle="1" w:styleId="722111">
    <w:name w:val="Статья / Раздел722111"/>
    <w:basedOn w:val="a7"/>
    <w:next w:val="affff"/>
    <w:semiHidden/>
    <w:rsid w:val="00B13D4C"/>
  </w:style>
  <w:style w:type="numbering" w:customStyle="1" w:styleId="111522111">
    <w:name w:val="Текущий список111522111"/>
    <w:rsid w:val="00B13D4C"/>
  </w:style>
  <w:style w:type="numbering" w:customStyle="1" w:styleId="1111111210">
    <w:name w:val="1 / 1.1 / 1.1.1121"/>
    <w:basedOn w:val="a7"/>
    <w:next w:val="1111110"/>
    <w:uiPriority w:val="99"/>
    <w:semiHidden/>
    <w:unhideWhenUsed/>
    <w:rsid w:val="00B13D4C"/>
  </w:style>
  <w:style w:type="numbering" w:customStyle="1" w:styleId="1ai1111">
    <w:name w:val="1 / a / i1111"/>
    <w:basedOn w:val="a7"/>
    <w:next w:val="1ai"/>
    <w:uiPriority w:val="99"/>
    <w:semiHidden/>
    <w:unhideWhenUsed/>
    <w:rsid w:val="00B13D4C"/>
  </w:style>
  <w:style w:type="numbering" w:customStyle="1" w:styleId="171110">
    <w:name w:val="Нет списка17111"/>
    <w:next w:val="a7"/>
    <w:uiPriority w:val="99"/>
    <w:semiHidden/>
    <w:rsid w:val="00B13D4C"/>
  </w:style>
  <w:style w:type="table" w:customStyle="1" w:styleId="1101110">
    <w:name w:val="Сетка таблицы110111"/>
    <w:basedOn w:val="a6"/>
    <w:next w:val="af2"/>
    <w:uiPriority w:val="59"/>
    <w:rsid w:val="00B13D4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B13D4C"/>
  </w:style>
  <w:style w:type="numbering" w:customStyle="1" w:styleId="1113111">
    <w:name w:val="Нет списка1113111"/>
    <w:next w:val="a7"/>
    <w:uiPriority w:val="99"/>
    <w:semiHidden/>
    <w:rsid w:val="00B13D4C"/>
  </w:style>
  <w:style w:type="numbering" w:customStyle="1" w:styleId="251110">
    <w:name w:val="Нет списка25111"/>
    <w:next w:val="a7"/>
    <w:uiPriority w:val="99"/>
    <w:semiHidden/>
    <w:unhideWhenUsed/>
    <w:rsid w:val="00B13D4C"/>
  </w:style>
  <w:style w:type="numbering" w:customStyle="1" w:styleId="341110">
    <w:name w:val="Нет списка34111"/>
    <w:next w:val="a7"/>
    <w:semiHidden/>
    <w:rsid w:val="00B13D4C"/>
  </w:style>
  <w:style w:type="numbering" w:customStyle="1" w:styleId="11113111">
    <w:name w:val="Нет списка11113111"/>
    <w:next w:val="a7"/>
    <w:semiHidden/>
    <w:rsid w:val="00B13D4C"/>
  </w:style>
  <w:style w:type="numbering" w:customStyle="1" w:styleId="2131110">
    <w:name w:val="Нет списка213111"/>
    <w:next w:val="a7"/>
    <w:uiPriority w:val="99"/>
    <w:semiHidden/>
    <w:unhideWhenUsed/>
    <w:rsid w:val="00B13D4C"/>
  </w:style>
  <w:style w:type="numbering" w:customStyle="1" w:styleId="44111">
    <w:name w:val="Нет списка44111"/>
    <w:next w:val="a7"/>
    <w:uiPriority w:val="99"/>
    <w:semiHidden/>
    <w:unhideWhenUsed/>
    <w:rsid w:val="00B13D4C"/>
  </w:style>
  <w:style w:type="numbering" w:customStyle="1" w:styleId="54111">
    <w:name w:val="Нет списка54111"/>
    <w:next w:val="a7"/>
    <w:uiPriority w:val="99"/>
    <w:semiHidden/>
    <w:unhideWhenUsed/>
    <w:rsid w:val="00B13D4C"/>
  </w:style>
  <w:style w:type="numbering" w:customStyle="1" w:styleId="621110">
    <w:name w:val="Нет списка62111"/>
    <w:next w:val="a7"/>
    <w:uiPriority w:val="99"/>
    <w:semiHidden/>
    <w:unhideWhenUsed/>
    <w:rsid w:val="00B13D4C"/>
  </w:style>
  <w:style w:type="numbering" w:customStyle="1" w:styleId="123111">
    <w:name w:val="Нет списка123111"/>
    <w:next w:val="a7"/>
    <w:uiPriority w:val="99"/>
    <w:semiHidden/>
    <w:unhideWhenUsed/>
    <w:rsid w:val="00B13D4C"/>
  </w:style>
  <w:style w:type="numbering" w:customStyle="1" w:styleId="223111">
    <w:name w:val="Нет списка223111"/>
    <w:next w:val="a7"/>
    <w:uiPriority w:val="99"/>
    <w:semiHidden/>
    <w:rsid w:val="00B13D4C"/>
  </w:style>
  <w:style w:type="numbering" w:customStyle="1" w:styleId="1123111">
    <w:name w:val="Нет списка1123111"/>
    <w:next w:val="a7"/>
    <w:semiHidden/>
    <w:rsid w:val="00B13D4C"/>
  </w:style>
  <w:style w:type="numbering" w:customStyle="1" w:styleId="2113111">
    <w:name w:val="Нет списка2113111"/>
    <w:next w:val="a7"/>
    <w:uiPriority w:val="99"/>
    <w:semiHidden/>
    <w:unhideWhenUsed/>
    <w:rsid w:val="00B13D4C"/>
  </w:style>
  <w:style w:type="numbering" w:customStyle="1" w:styleId="111112111">
    <w:name w:val="Нет списка111112111"/>
    <w:next w:val="a7"/>
    <w:uiPriority w:val="99"/>
    <w:semiHidden/>
    <w:unhideWhenUsed/>
    <w:rsid w:val="00B13D4C"/>
  </w:style>
  <w:style w:type="numbering" w:customStyle="1" w:styleId="721110">
    <w:name w:val="Нет списка72111"/>
    <w:next w:val="a7"/>
    <w:uiPriority w:val="99"/>
    <w:semiHidden/>
    <w:rsid w:val="00B13D4C"/>
  </w:style>
  <w:style w:type="numbering" w:customStyle="1" w:styleId="132111">
    <w:name w:val="Нет списка132111"/>
    <w:next w:val="a7"/>
    <w:uiPriority w:val="99"/>
    <w:semiHidden/>
    <w:unhideWhenUsed/>
    <w:rsid w:val="00B13D4C"/>
  </w:style>
  <w:style w:type="numbering" w:customStyle="1" w:styleId="1132111">
    <w:name w:val="Нет списка1132111"/>
    <w:next w:val="a7"/>
    <w:uiPriority w:val="99"/>
    <w:semiHidden/>
    <w:rsid w:val="00B13D4C"/>
  </w:style>
  <w:style w:type="numbering" w:customStyle="1" w:styleId="232111">
    <w:name w:val="Нет списка232111"/>
    <w:next w:val="a7"/>
    <w:uiPriority w:val="99"/>
    <w:semiHidden/>
    <w:unhideWhenUsed/>
    <w:rsid w:val="00B13D4C"/>
  </w:style>
  <w:style w:type="numbering" w:customStyle="1" w:styleId="3121110">
    <w:name w:val="Нет списка312111"/>
    <w:next w:val="a7"/>
    <w:uiPriority w:val="99"/>
    <w:semiHidden/>
    <w:rsid w:val="00B13D4C"/>
  </w:style>
  <w:style w:type="numbering" w:customStyle="1" w:styleId="11122111">
    <w:name w:val="Нет списка11122111"/>
    <w:next w:val="a7"/>
    <w:uiPriority w:val="99"/>
    <w:semiHidden/>
    <w:rsid w:val="00B13D4C"/>
  </w:style>
  <w:style w:type="numbering" w:customStyle="1" w:styleId="21221110">
    <w:name w:val="Нет списка2122111"/>
    <w:next w:val="a7"/>
    <w:uiPriority w:val="99"/>
    <w:semiHidden/>
    <w:unhideWhenUsed/>
    <w:rsid w:val="00B13D4C"/>
  </w:style>
  <w:style w:type="numbering" w:customStyle="1" w:styleId="412111">
    <w:name w:val="Нет списка412111"/>
    <w:next w:val="a7"/>
    <w:uiPriority w:val="99"/>
    <w:semiHidden/>
    <w:unhideWhenUsed/>
    <w:rsid w:val="00B13D4C"/>
  </w:style>
  <w:style w:type="numbering" w:customStyle="1" w:styleId="512111">
    <w:name w:val="Нет списка512111"/>
    <w:next w:val="a7"/>
    <w:uiPriority w:val="99"/>
    <w:semiHidden/>
    <w:unhideWhenUsed/>
    <w:rsid w:val="00B13D4C"/>
  </w:style>
  <w:style w:type="numbering" w:customStyle="1" w:styleId="612111">
    <w:name w:val="Нет списка612111"/>
    <w:next w:val="a7"/>
    <w:uiPriority w:val="99"/>
    <w:semiHidden/>
    <w:unhideWhenUsed/>
    <w:rsid w:val="00B13D4C"/>
  </w:style>
  <w:style w:type="numbering" w:customStyle="1" w:styleId="12121110">
    <w:name w:val="Нет списка1212111"/>
    <w:next w:val="a7"/>
    <w:semiHidden/>
    <w:unhideWhenUsed/>
    <w:rsid w:val="00B13D4C"/>
  </w:style>
  <w:style w:type="numbering" w:customStyle="1" w:styleId="2212111">
    <w:name w:val="Нет списка2212111"/>
    <w:next w:val="a7"/>
    <w:uiPriority w:val="99"/>
    <w:semiHidden/>
    <w:rsid w:val="00B13D4C"/>
  </w:style>
  <w:style w:type="numbering" w:customStyle="1" w:styleId="11212111">
    <w:name w:val="Нет списка11212111"/>
    <w:next w:val="a7"/>
    <w:uiPriority w:val="99"/>
    <w:semiHidden/>
    <w:rsid w:val="00B13D4C"/>
  </w:style>
  <w:style w:type="numbering" w:customStyle="1" w:styleId="21112111">
    <w:name w:val="Нет списка21112111"/>
    <w:next w:val="a7"/>
    <w:uiPriority w:val="99"/>
    <w:semiHidden/>
    <w:unhideWhenUsed/>
    <w:rsid w:val="00B13D4C"/>
  </w:style>
  <w:style w:type="numbering" w:customStyle="1" w:styleId="111122111">
    <w:name w:val="Нет списка111122111"/>
    <w:next w:val="a7"/>
    <w:semiHidden/>
    <w:unhideWhenUsed/>
    <w:rsid w:val="00B13D4C"/>
  </w:style>
  <w:style w:type="numbering" w:customStyle="1" w:styleId="3112111">
    <w:name w:val="Нет списка3112111"/>
    <w:next w:val="a7"/>
    <w:semiHidden/>
    <w:rsid w:val="00B13D4C"/>
  </w:style>
  <w:style w:type="numbering" w:customStyle="1" w:styleId="12112111">
    <w:name w:val="Нет списка12112111"/>
    <w:next w:val="a7"/>
    <w:uiPriority w:val="99"/>
    <w:semiHidden/>
    <w:unhideWhenUsed/>
    <w:rsid w:val="00B13D4C"/>
  </w:style>
  <w:style w:type="numbering" w:customStyle="1" w:styleId="22112111">
    <w:name w:val="Нет списка22112111"/>
    <w:next w:val="a7"/>
    <w:uiPriority w:val="99"/>
    <w:semiHidden/>
    <w:rsid w:val="00B13D4C"/>
  </w:style>
  <w:style w:type="numbering" w:customStyle="1" w:styleId="112112111">
    <w:name w:val="Нет списка112112111"/>
    <w:next w:val="a7"/>
    <w:uiPriority w:val="99"/>
    <w:semiHidden/>
    <w:rsid w:val="00B13D4C"/>
  </w:style>
  <w:style w:type="numbering" w:customStyle="1" w:styleId="211112111">
    <w:name w:val="Нет списка211112111"/>
    <w:next w:val="a7"/>
    <w:uiPriority w:val="99"/>
    <w:semiHidden/>
    <w:unhideWhenUsed/>
    <w:rsid w:val="00B13D4C"/>
  </w:style>
  <w:style w:type="numbering" w:customStyle="1" w:styleId="11111121110">
    <w:name w:val="Нет списка1111112111"/>
    <w:next w:val="a7"/>
    <w:semiHidden/>
    <w:unhideWhenUsed/>
    <w:rsid w:val="00B13D4C"/>
  </w:style>
  <w:style w:type="numbering" w:customStyle="1" w:styleId="4112111">
    <w:name w:val="Нет списка4112111"/>
    <w:next w:val="a7"/>
    <w:uiPriority w:val="99"/>
    <w:semiHidden/>
    <w:unhideWhenUsed/>
    <w:rsid w:val="00B13D4C"/>
  </w:style>
  <w:style w:type="numbering" w:customStyle="1" w:styleId="712111">
    <w:name w:val="Нет списка712111"/>
    <w:next w:val="a7"/>
    <w:uiPriority w:val="99"/>
    <w:semiHidden/>
    <w:unhideWhenUsed/>
    <w:rsid w:val="00B13D4C"/>
  </w:style>
  <w:style w:type="numbering" w:customStyle="1" w:styleId="11111112111">
    <w:name w:val="Нет списка11111112111"/>
    <w:next w:val="a7"/>
    <w:uiPriority w:val="99"/>
    <w:semiHidden/>
    <w:rsid w:val="00B13D4C"/>
  </w:style>
  <w:style w:type="numbering" w:customStyle="1" w:styleId="31112111">
    <w:name w:val="Нет списка31112111"/>
    <w:next w:val="a7"/>
    <w:semiHidden/>
    <w:rsid w:val="00B13D4C"/>
  </w:style>
  <w:style w:type="numbering" w:customStyle="1" w:styleId="111111111111">
    <w:name w:val="Нет списка111111111111"/>
    <w:next w:val="a7"/>
    <w:semiHidden/>
    <w:rsid w:val="00B13D4C"/>
  </w:style>
  <w:style w:type="numbering" w:customStyle="1" w:styleId="41112111">
    <w:name w:val="Нет списка41112111"/>
    <w:next w:val="a7"/>
    <w:uiPriority w:val="99"/>
    <w:semiHidden/>
    <w:unhideWhenUsed/>
    <w:rsid w:val="00B13D4C"/>
  </w:style>
  <w:style w:type="numbering" w:customStyle="1" w:styleId="5112111">
    <w:name w:val="Нет списка5112111"/>
    <w:next w:val="a7"/>
    <w:uiPriority w:val="99"/>
    <w:semiHidden/>
    <w:unhideWhenUsed/>
    <w:rsid w:val="00B13D4C"/>
  </w:style>
  <w:style w:type="numbering" w:customStyle="1" w:styleId="6111111">
    <w:name w:val="Нет списка6111111"/>
    <w:next w:val="a7"/>
    <w:uiPriority w:val="99"/>
    <w:semiHidden/>
    <w:unhideWhenUsed/>
    <w:rsid w:val="00B13D4C"/>
  </w:style>
  <w:style w:type="numbering" w:customStyle="1" w:styleId="121111111">
    <w:name w:val="Нет списка121111111"/>
    <w:next w:val="a7"/>
    <w:semiHidden/>
    <w:unhideWhenUsed/>
    <w:rsid w:val="00B13D4C"/>
  </w:style>
  <w:style w:type="numbering" w:customStyle="1" w:styleId="311111111">
    <w:name w:val="Нет списка311111111"/>
    <w:next w:val="a7"/>
    <w:semiHidden/>
    <w:rsid w:val="00B13D4C"/>
  </w:style>
  <w:style w:type="numbering" w:customStyle="1" w:styleId="111211111">
    <w:name w:val="Нет списка111211111"/>
    <w:next w:val="a7"/>
    <w:semiHidden/>
    <w:rsid w:val="00B13D4C"/>
  </w:style>
  <w:style w:type="numbering" w:customStyle="1" w:styleId="2111111111">
    <w:name w:val="Нет списка2111111111"/>
    <w:next w:val="a7"/>
    <w:uiPriority w:val="99"/>
    <w:semiHidden/>
    <w:unhideWhenUsed/>
    <w:rsid w:val="00B13D4C"/>
  </w:style>
  <w:style w:type="numbering" w:customStyle="1" w:styleId="411111111">
    <w:name w:val="Нет списка411111111"/>
    <w:next w:val="a7"/>
    <w:uiPriority w:val="99"/>
    <w:semiHidden/>
    <w:unhideWhenUsed/>
    <w:rsid w:val="00B13D4C"/>
  </w:style>
  <w:style w:type="numbering" w:customStyle="1" w:styleId="51111111">
    <w:name w:val="Нет списка51111111"/>
    <w:next w:val="a7"/>
    <w:uiPriority w:val="99"/>
    <w:semiHidden/>
    <w:unhideWhenUsed/>
    <w:rsid w:val="00B13D4C"/>
  </w:style>
  <w:style w:type="numbering" w:customStyle="1" w:styleId="7111111">
    <w:name w:val="Нет списка7111111"/>
    <w:next w:val="a7"/>
    <w:uiPriority w:val="99"/>
    <w:semiHidden/>
    <w:unhideWhenUsed/>
    <w:rsid w:val="00B13D4C"/>
  </w:style>
  <w:style w:type="numbering" w:customStyle="1" w:styleId="81111">
    <w:name w:val="Нет списка81111"/>
    <w:next w:val="a7"/>
    <w:uiPriority w:val="99"/>
    <w:semiHidden/>
    <w:unhideWhenUsed/>
    <w:rsid w:val="00B13D4C"/>
  </w:style>
  <w:style w:type="numbering" w:customStyle="1" w:styleId="1311111">
    <w:name w:val="Нет списка1311111"/>
    <w:next w:val="a7"/>
    <w:uiPriority w:val="99"/>
    <w:semiHidden/>
    <w:unhideWhenUsed/>
    <w:rsid w:val="00B13D4C"/>
  </w:style>
  <w:style w:type="numbering" w:customStyle="1" w:styleId="2311111">
    <w:name w:val="Нет списка2311111"/>
    <w:next w:val="a7"/>
    <w:uiPriority w:val="99"/>
    <w:semiHidden/>
    <w:unhideWhenUsed/>
    <w:rsid w:val="00B13D4C"/>
  </w:style>
  <w:style w:type="numbering" w:customStyle="1" w:styleId="321111">
    <w:name w:val="Нет списка321111"/>
    <w:next w:val="a7"/>
    <w:uiPriority w:val="99"/>
    <w:semiHidden/>
    <w:unhideWhenUsed/>
    <w:rsid w:val="00B13D4C"/>
  </w:style>
  <w:style w:type="numbering" w:customStyle="1" w:styleId="421111">
    <w:name w:val="Нет списка421111"/>
    <w:next w:val="a7"/>
    <w:uiPriority w:val="99"/>
    <w:semiHidden/>
    <w:unhideWhenUsed/>
    <w:rsid w:val="00B13D4C"/>
  </w:style>
  <w:style w:type="numbering" w:customStyle="1" w:styleId="521111">
    <w:name w:val="Нет списка521111"/>
    <w:next w:val="a7"/>
    <w:uiPriority w:val="99"/>
    <w:semiHidden/>
    <w:unhideWhenUsed/>
    <w:rsid w:val="00B13D4C"/>
  </w:style>
  <w:style w:type="numbering" w:customStyle="1" w:styleId="911110">
    <w:name w:val="Нет списка91111"/>
    <w:next w:val="a7"/>
    <w:uiPriority w:val="99"/>
    <w:semiHidden/>
    <w:unhideWhenUsed/>
    <w:rsid w:val="00B13D4C"/>
  </w:style>
  <w:style w:type="numbering" w:customStyle="1" w:styleId="141111">
    <w:name w:val="Нет списка141111"/>
    <w:next w:val="a7"/>
    <w:uiPriority w:val="99"/>
    <w:semiHidden/>
    <w:unhideWhenUsed/>
    <w:rsid w:val="00B13D4C"/>
  </w:style>
  <w:style w:type="numbering" w:customStyle="1" w:styleId="241111">
    <w:name w:val="Нет списка241111"/>
    <w:next w:val="a7"/>
    <w:uiPriority w:val="99"/>
    <w:semiHidden/>
    <w:unhideWhenUsed/>
    <w:rsid w:val="00B13D4C"/>
  </w:style>
  <w:style w:type="numbering" w:customStyle="1" w:styleId="3311110">
    <w:name w:val="Нет списка331111"/>
    <w:next w:val="a7"/>
    <w:uiPriority w:val="99"/>
    <w:semiHidden/>
    <w:unhideWhenUsed/>
    <w:rsid w:val="00B13D4C"/>
  </w:style>
  <w:style w:type="numbering" w:customStyle="1" w:styleId="431111">
    <w:name w:val="Нет списка431111"/>
    <w:next w:val="a7"/>
    <w:uiPriority w:val="99"/>
    <w:semiHidden/>
    <w:unhideWhenUsed/>
    <w:rsid w:val="00B13D4C"/>
  </w:style>
  <w:style w:type="numbering" w:customStyle="1" w:styleId="531111">
    <w:name w:val="Нет списка531111"/>
    <w:next w:val="a7"/>
    <w:uiPriority w:val="99"/>
    <w:semiHidden/>
    <w:unhideWhenUsed/>
    <w:rsid w:val="00B13D4C"/>
  </w:style>
  <w:style w:type="numbering" w:customStyle="1" w:styleId="101111">
    <w:name w:val="Нет списка101111"/>
    <w:next w:val="a7"/>
    <w:uiPriority w:val="99"/>
    <w:semiHidden/>
    <w:rsid w:val="00B13D4C"/>
  </w:style>
  <w:style w:type="numbering" w:customStyle="1" w:styleId="151111">
    <w:name w:val="Нет списка151111"/>
    <w:next w:val="a7"/>
    <w:uiPriority w:val="99"/>
    <w:semiHidden/>
    <w:unhideWhenUsed/>
    <w:rsid w:val="00B13D4C"/>
  </w:style>
  <w:style w:type="numbering" w:customStyle="1" w:styleId="11311111">
    <w:name w:val="Нет списка11311111"/>
    <w:next w:val="a7"/>
    <w:semiHidden/>
    <w:rsid w:val="00B13D4C"/>
  </w:style>
  <w:style w:type="numbering" w:customStyle="1" w:styleId="21211111">
    <w:name w:val="Нет списка21211111"/>
    <w:next w:val="a7"/>
    <w:uiPriority w:val="99"/>
    <w:semiHidden/>
    <w:unhideWhenUsed/>
    <w:rsid w:val="00B13D4C"/>
  </w:style>
  <w:style w:type="numbering" w:customStyle="1" w:styleId="1221111">
    <w:name w:val="Нет списка1221111"/>
    <w:next w:val="a7"/>
    <w:semiHidden/>
    <w:unhideWhenUsed/>
    <w:rsid w:val="00B13D4C"/>
  </w:style>
  <w:style w:type="numbering" w:customStyle="1" w:styleId="2221111">
    <w:name w:val="Нет списка2221111"/>
    <w:next w:val="a7"/>
    <w:uiPriority w:val="99"/>
    <w:semiHidden/>
    <w:rsid w:val="00B13D4C"/>
  </w:style>
  <w:style w:type="numbering" w:customStyle="1" w:styleId="11221111">
    <w:name w:val="Нет списка11221111"/>
    <w:next w:val="a7"/>
    <w:uiPriority w:val="99"/>
    <w:semiHidden/>
    <w:rsid w:val="00B13D4C"/>
  </w:style>
  <w:style w:type="numbering" w:customStyle="1" w:styleId="21121111">
    <w:name w:val="Нет списка21121111"/>
    <w:next w:val="a7"/>
    <w:uiPriority w:val="99"/>
    <w:semiHidden/>
    <w:unhideWhenUsed/>
    <w:rsid w:val="00B13D4C"/>
  </w:style>
  <w:style w:type="numbering" w:customStyle="1" w:styleId="1111211111">
    <w:name w:val="Нет списка1111211111"/>
    <w:next w:val="a7"/>
    <w:semiHidden/>
    <w:unhideWhenUsed/>
    <w:rsid w:val="00B13D4C"/>
  </w:style>
  <w:style w:type="numbering" w:customStyle="1" w:styleId="221111111">
    <w:name w:val="Нет списка221111111"/>
    <w:next w:val="a7"/>
    <w:uiPriority w:val="99"/>
    <w:semiHidden/>
    <w:rsid w:val="00B13D4C"/>
  </w:style>
  <w:style w:type="numbering" w:customStyle="1" w:styleId="1121111111">
    <w:name w:val="Нет списка1121111111"/>
    <w:next w:val="a7"/>
    <w:semiHidden/>
    <w:rsid w:val="00B13D4C"/>
  </w:style>
  <w:style w:type="numbering" w:customStyle="1" w:styleId="334111">
    <w:name w:val="Стиль334111"/>
    <w:uiPriority w:val="99"/>
    <w:rsid w:val="00B13D4C"/>
  </w:style>
  <w:style w:type="numbering" w:customStyle="1" w:styleId="1111112113221111">
    <w:name w:val="1 / 1.1 / 1.1.12113221111"/>
    <w:rsid w:val="00B13D4C"/>
  </w:style>
  <w:style w:type="numbering" w:customStyle="1" w:styleId="29211111">
    <w:name w:val="Текущий список29211111"/>
    <w:rsid w:val="00B13D4C"/>
  </w:style>
  <w:style w:type="numbering" w:customStyle="1" w:styleId="1ai18211111">
    <w:name w:val="1 / a / i18211111"/>
    <w:basedOn w:val="a7"/>
    <w:next w:val="1ai"/>
    <w:semiHidden/>
    <w:rsid w:val="00B13D4C"/>
  </w:style>
  <w:style w:type="numbering" w:customStyle="1" w:styleId="118211111">
    <w:name w:val="Текущий список118211111"/>
    <w:rsid w:val="00B13D4C"/>
  </w:style>
  <w:style w:type="numbering" w:customStyle="1" w:styleId="1111111216211111">
    <w:name w:val="1 / 1.1 / 1.1.11216211111"/>
    <w:rsid w:val="00B13D4C"/>
  </w:style>
  <w:style w:type="numbering" w:customStyle="1" w:styleId="21117211111">
    <w:name w:val="Текущий список21117211111"/>
    <w:rsid w:val="00B13D4C"/>
  </w:style>
  <w:style w:type="numbering" w:customStyle="1" w:styleId="19211111">
    <w:name w:val="Текущий список19211111"/>
    <w:rsid w:val="00B13D4C"/>
  </w:style>
  <w:style w:type="numbering" w:customStyle="1" w:styleId="27211111">
    <w:name w:val="Статья / Раздел27211111"/>
    <w:rsid w:val="00B13D4C"/>
  </w:style>
  <w:style w:type="numbering" w:customStyle="1" w:styleId="224111111">
    <w:name w:val="Текущий список224111111"/>
    <w:rsid w:val="00B13D4C"/>
  </w:style>
  <w:style w:type="numbering" w:customStyle="1" w:styleId="1115211111">
    <w:name w:val="Текущий список1115211111"/>
    <w:rsid w:val="00B13D4C"/>
  </w:style>
  <w:style w:type="numbering" w:customStyle="1" w:styleId="3321111">
    <w:name w:val="Стиль3321111"/>
    <w:uiPriority w:val="99"/>
    <w:rsid w:val="00B13D4C"/>
  </w:style>
  <w:style w:type="numbering" w:customStyle="1" w:styleId="29221111">
    <w:name w:val="Текущий список29221111"/>
    <w:rsid w:val="00B13D4C"/>
  </w:style>
  <w:style w:type="numbering" w:customStyle="1" w:styleId="118221111">
    <w:name w:val="Текущий список118221111"/>
    <w:rsid w:val="00B13D4C"/>
  </w:style>
  <w:style w:type="numbering" w:customStyle="1" w:styleId="1111111216221111">
    <w:name w:val="1 / 1.1 / 1.1.11216221111"/>
    <w:rsid w:val="00B13D4C"/>
  </w:style>
  <w:style w:type="numbering" w:customStyle="1" w:styleId="21117221111">
    <w:name w:val="Текущий список21117221111"/>
    <w:rsid w:val="00B13D4C"/>
  </w:style>
  <w:style w:type="numbering" w:customStyle="1" w:styleId="27221111">
    <w:name w:val="Статья / Раздел27221111"/>
    <w:rsid w:val="00B13D4C"/>
  </w:style>
  <w:style w:type="numbering" w:customStyle="1" w:styleId="3331111">
    <w:name w:val="Стиль3331111"/>
    <w:uiPriority w:val="99"/>
    <w:rsid w:val="00B13D4C"/>
  </w:style>
  <w:style w:type="numbering" w:customStyle="1" w:styleId="29231111">
    <w:name w:val="Текущий список29231111"/>
    <w:rsid w:val="00B13D4C"/>
  </w:style>
  <w:style w:type="numbering" w:customStyle="1" w:styleId="118231111">
    <w:name w:val="Текущий список118231111"/>
    <w:rsid w:val="00B13D4C"/>
  </w:style>
  <w:style w:type="numbering" w:customStyle="1" w:styleId="1111111216231111">
    <w:name w:val="1 / 1.1 / 1.1.11216231111"/>
    <w:rsid w:val="00B13D4C"/>
  </w:style>
  <w:style w:type="numbering" w:customStyle="1" w:styleId="21117231111">
    <w:name w:val="Текущий список21117231111"/>
    <w:rsid w:val="00B13D4C"/>
  </w:style>
  <w:style w:type="numbering" w:customStyle="1" w:styleId="27231111">
    <w:name w:val="Статья / Раздел27231111"/>
    <w:rsid w:val="00B13D4C"/>
  </w:style>
  <w:style w:type="numbering" w:customStyle="1" w:styleId="118241111">
    <w:name w:val="Текущий список118241111"/>
    <w:rsid w:val="00B13D4C"/>
  </w:style>
  <w:style w:type="numbering" w:customStyle="1" w:styleId="2111724111">
    <w:name w:val="Текущий список2111724111"/>
    <w:rsid w:val="00B13D4C"/>
  </w:style>
  <w:style w:type="numbering" w:customStyle="1" w:styleId="181110">
    <w:name w:val="Нет списка18111"/>
    <w:next w:val="a7"/>
    <w:uiPriority w:val="99"/>
    <w:semiHidden/>
    <w:unhideWhenUsed/>
    <w:rsid w:val="00B13D4C"/>
  </w:style>
  <w:style w:type="numbering" w:customStyle="1" w:styleId="191110">
    <w:name w:val="Нет списка19111"/>
    <w:next w:val="a7"/>
    <w:uiPriority w:val="99"/>
    <w:semiHidden/>
    <w:unhideWhenUsed/>
    <w:rsid w:val="00B13D4C"/>
  </w:style>
  <w:style w:type="numbering" w:customStyle="1" w:styleId="115111">
    <w:name w:val="Нет списка115111"/>
    <w:next w:val="a7"/>
    <w:uiPriority w:val="99"/>
    <w:semiHidden/>
    <w:rsid w:val="00B13D4C"/>
  </w:style>
  <w:style w:type="numbering" w:customStyle="1" w:styleId="261110">
    <w:name w:val="Нет списка26111"/>
    <w:next w:val="a7"/>
    <w:uiPriority w:val="99"/>
    <w:semiHidden/>
    <w:unhideWhenUsed/>
    <w:rsid w:val="00B13D4C"/>
  </w:style>
  <w:style w:type="numbering" w:customStyle="1" w:styleId="35111">
    <w:name w:val="Нет списка35111"/>
    <w:next w:val="a7"/>
    <w:uiPriority w:val="99"/>
    <w:semiHidden/>
    <w:rsid w:val="00B13D4C"/>
  </w:style>
  <w:style w:type="numbering" w:customStyle="1" w:styleId="1114111">
    <w:name w:val="Нет списка1114111"/>
    <w:next w:val="a7"/>
    <w:uiPriority w:val="99"/>
    <w:semiHidden/>
    <w:rsid w:val="00B13D4C"/>
  </w:style>
  <w:style w:type="numbering" w:customStyle="1" w:styleId="214111">
    <w:name w:val="Нет списка214111"/>
    <w:next w:val="a7"/>
    <w:uiPriority w:val="99"/>
    <w:semiHidden/>
    <w:unhideWhenUsed/>
    <w:rsid w:val="00B13D4C"/>
  </w:style>
  <w:style w:type="numbering" w:customStyle="1" w:styleId="45111">
    <w:name w:val="Нет списка45111"/>
    <w:next w:val="a7"/>
    <w:uiPriority w:val="99"/>
    <w:semiHidden/>
    <w:unhideWhenUsed/>
    <w:rsid w:val="00B13D4C"/>
  </w:style>
  <w:style w:type="numbering" w:customStyle="1" w:styleId="55111">
    <w:name w:val="Нет списка55111"/>
    <w:next w:val="a7"/>
    <w:uiPriority w:val="99"/>
    <w:semiHidden/>
    <w:unhideWhenUsed/>
    <w:rsid w:val="00B13D4C"/>
  </w:style>
  <w:style w:type="numbering" w:customStyle="1" w:styleId="111111211323111">
    <w:name w:val="1 / 1.1 / 1.1.1211323111"/>
    <w:rsid w:val="00B13D4C"/>
  </w:style>
  <w:style w:type="numbering" w:customStyle="1" w:styleId="63111">
    <w:name w:val="Нет списка63111"/>
    <w:next w:val="a7"/>
    <w:uiPriority w:val="99"/>
    <w:semiHidden/>
    <w:unhideWhenUsed/>
    <w:rsid w:val="00B13D4C"/>
  </w:style>
  <w:style w:type="numbering" w:customStyle="1" w:styleId="124111">
    <w:name w:val="Нет списка124111"/>
    <w:next w:val="a7"/>
    <w:semiHidden/>
    <w:unhideWhenUsed/>
    <w:rsid w:val="00B13D4C"/>
  </w:style>
  <w:style w:type="numbering" w:customStyle="1" w:styleId="2241110">
    <w:name w:val="Нет списка224111"/>
    <w:next w:val="a7"/>
    <w:uiPriority w:val="99"/>
    <w:semiHidden/>
    <w:rsid w:val="00B13D4C"/>
  </w:style>
  <w:style w:type="numbering" w:customStyle="1" w:styleId="1124111">
    <w:name w:val="Нет списка1124111"/>
    <w:next w:val="a7"/>
    <w:uiPriority w:val="99"/>
    <w:semiHidden/>
    <w:rsid w:val="00B13D4C"/>
  </w:style>
  <w:style w:type="numbering" w:customStyle="1" w:styleId="2114111">
    <w:name w:val="Нет списка2114111"/>
    <w:next w:val="a7"/>
    <w:uiPriority w:val="99"/>
    <w:semiHidden/>
    <w:unhideWhenUsed/>
    <w:rsid w:val="00B13D4C"/>
  </w:style>
  <w:style w:type="numbering" w:customStyle="1" w:styleId="11114111">
    <w:name w:val="Нет списка11114111"/>
    <w:next w:val="a7"/>
    <w:semiHidden/>
    <w:unhideWhenUsed/>
    <w:rsid w:val="00B13D4C"/>
  </w:style>
  <w:style w:type="numbering" w:customStyle="1" w:styleId="313111">
    <w:name w:val="Нет списка313111"/>
    <w:next w:val="a7"/>
    <w:semiHidden/>
    <w:rsid w:val="00B13D4C"/>
  </w:style>
  <w:style w:type="numbering" w:customStyle="1" w:styleId="1213111">
    <w:name w:val="Нет списка1213111"/>
    <w:next w:val="a7"/>
    <w:uiPriority w:val="99"/>
    <w:semiHidden/>
    <w:unhideWhenUsed/>
    <w:rsid w:val="00B13D4C"/>
  </w:style>
  <w:style w:type="numbering" w:customStyle="1" w:styleId="2213111">
    <w:name w:val="Нет списка2213111"/>
    <w:next w:val="a7"/>
    <w:uiPriority w:val="99"/>
    <w:semiHidden/>
    <w:rsid w:val="00B13D4C"/>
  </w:style>
  <w:style w:type="numbering" w:customStyle="1" w:styleId="11213111">
    <w:name w:val="Нет списка11213111"/>
    <w:next w:val="a7"/>
    <w:uiPriority w:val="99"/>
    <w:semiHidden/>
    <w:rsid w:val="00B13D4C"/>
  </w:style>
  <w:style w:type="numbering" w:customStyle="1" w:styleId="21113111">
    <w:name w:val="Нет списка21113111"/>
    <w:next w:val="a7"/>
    <w:uiPriority w:val="99"/>
    <w:semiHidden/>
    <w:unhideWhenUsed/>
    <w:rsid w:val="00B13D4C"/>
  </w:style>
  <w:style w:type="numbering" w:customStyle="1" w:styleId="111113111">
    <w:name w:val="Нет списка111113111"/>
    <w:next w:val="a7"/>
    <w:semiHidden/>
    <w:unhideWhenUsed/>
    <w:rsid w:val="00B13D4C"/>
  </w:style>
  <w:style w:type="numbering" w:customStyle="1" w:styleId="2242121">
    <w:name w:val="Текущий список2242121"/>
    <w:rsid w:val="00B13D4C"/>
  </w:style>
  <w:style w:type="numbering" w:customStyle="1" w:styleId="321112">
    <w:name w:val="Стиль32111"/>
    <w:uiPriority w:val="99"/>
    <w:rsid w:val="00B13D4C"/>
  </w:style>
  <w:style w:type="numbering" w:customStyle="1" w:styleId="11172121">
    <w:name w:val="Текущий список11172121"/>
    <w:rsid w:val="00B13D4C"/>
  </w:style>
  <w:style w:type="numbering" w:customStyle="1" w:styleId="12111110">
    <w:name w:val="Текущий список1211111"/>
    <w:rsid w:val="00B13D4C"/>
  </w:style>
  <w:style w:type="numbering" w:customStyle="1" w:styleId="82111">
    <w:name w:val="Нет списка82111"/>
    <w:next w:val="a7"/>
    <w:uiPriority w:val="99"/>
    <w:semiHidden/>
    <w:unhideWhenUsed/>
    <w:rsid w:val="00B13D4C"/>
  </w:style>
  <w:style w:type="numbering" w:customStyle="1" w:styleId="322111">
    <w:name w:val="Нет списка322111"/>
    <w:next w:val="a7"/>
    <w:uiPriority w:val="99"/>
    <w:semiHidden/>
    <w:unhideWhenUsed/>
    <w:rsid w:val="00B13D4C"/>
  </w:style>
  <w:style w:type="numbering" w:customStyle="1" w:styleId="1111112113213111">
    <w:name w:val="1 / 1.1 / 1.1.12113213111"/>
    <w:rsid w:val="00B13D4C"/>
  </w:style>
  <w:style w:type="numbering" w:customStyle="1" w:styleId="1222111">
    <w:name w:val="Нет списка1222111"/>
    <w:next w:val="a7"/>
    <w:semiHidden/>
    <w:unhideWhenUsed/>
    <w:rsid w:val="00B13D4C"/>
  </w:style>
  <w:style w:type="numbering" w:customStyle="1" w:styleId="2222111">
    <w:name w:val="Нет списка2222111"/>
    <w:next w:val="a7"/>
    <w:uiPriority w:val="99"/>
    <w:semiHidden/>
    <w:rsid w:val="00B13D4C"/>
  </w:style>
  <w:style w:type="numbering" w:customStyle="1" w:styleId="11222111">
    <w:name w:val="Нет списка11222111"/>
    <w:next w:val="a7"/>
    <w:uiPriority w:val="99"/>
    <w:semiHidden/>
    <w:rsid w:val="00B13D4C"/>
  </w:style>
  <w:style w:type="numbering" w:customStyle="1" w:styleId="21122111">
    <w:name w:val="Нет списка21122111"/>
    <w:next w:val="a7"/>
    <w:uiPriority w:val="99"/>
    <w:semiHidden/>
    <w:unhideWhenUsed/>
    <w:rsid w:val="00B13D4C"/>
  </w:style>
  <w:style w:type="numbering" w:customStyle="1" w:styleId="2243111">
    <w:name w:val="Текущий список2243111"/>
    <w:rsid w:val="00B13D4C"/>
  </w:style>
  <w:style w:type="numbering" w:customStyle="1" w:styleId="3312111">
    <w:name w:val="Стиль3312111"/>
    <w:uiPriority w:val="99"/>
    <w:rsid w:val="00B13D4C"/>
  </w:style>
  <w:style w:type="numbering" w:customStyle="1" w:styleId="272111110">
    <w:name w:val="Текущий список27211111"/>
    <w:rsid w:val="00B13D4C"/>
  </w:style>
  <w:style w:type="numbering" w:customStyle="1" w:styleId="11111121132121111">
    <w:name w:val="1 / 1.1 / 1.1.121132121111"/>
    <w:rsid w:val="00B13D4C"/>
  </w:style>
  <w:style w:type="numbering" w:customStyle="1" w:styleId="3111112">
    <w:name w:val="Стиль311111"/>
    <w:uiPriority w:val="99"/>
    <w:rsid w:val="00B13D4C"/>
  </w:style>
  <w:style w:type="numbering" w:customStyle="1" w:styleId="33111111">
    <w:name w:val="Стиль33111111"/>
    <w:uiPriority w:val="99"/>
    <w:rsid w:val="00B13D4C"/>
  </w:style>
  <w:style w:type="numbering" w:customStyle="1" w:styleId="2244111">
    <w:name w:val="Текущий список2244111"/>
    <w:rsid w:val="00B13D4C"/>
    <w:pPr>
      <w:numPr>
        <w:numId w:val="107"/>
      </w:numPr>
    </w:pPr>
  </w:style>
  <w:style w:type="numbering" w:customStyle="1" w:styleId="2722111">
    <w:name w:val="Текущий список2722111"/>
    <w:rsid w:val="00B13D4C"/>
    <w:pPr>
      <w:numPr>
        <w:numId w:val="74"/>
      </w:numPr>
    </w:pPr>
  </w:style>
  <w:style w:type="numbering" w:customStyle="1" w:styleId="1111111621111">
    <w:name w:val="1 / 1.1 / 1.1.11621111"/>
    <w:basedOn w:val="a7"/>
    <w:next w:val="1111110"/>
    <w:semiHidden/>
    <w:rsid w:val="00B13D4C"/>
    <w:pPr>
      <w:numPr>
        <w:numId w:val="46"/>
      </w:numPr>
    </w:pPr>
  </w:style>
  <w:style w:type="numbering" w:customStyle="1" w:styleId="1ai1621111">
    <w:name w:val="1 / a / i1621111"/>
    <w:basedOn w:val="a7"/>
    <w:next w:val="1ai"/>
    <w:semiHidden/>
    <w:rsid w:val="00B13D4C"/>
    <w:pPr>
      <w:numPr>
        <w:numId w:val="76"/>
      </w:numPr>
    </w:pPr>
  </w:style>
  <w:style w:type="numbering" w:customStyle="1" w:styleId="1621111">
    <w:name w:val="Статья / Раздел1621111"/>
    <w:basedOn w:val="a7"/>
    <w:next w:val="affff"/>
    <w:semiHidden/>
    <w:rsid w:val="00B13D4C"/>
    <w:pPr>
      <w:numPr>
        <w:numId w:val="77"/>
      </w:numPr>
    </w:pPr>
  </w:style>
  <w:style w:type="numbering" w:customStyle="1" w:styleId="11111192121">
    <w:name w:val="1 / 1.1 / 1.1.192121"/>
    <w:basedOn w:val="a7"/>
    <w:next w:val="1111110"/>
    <w:semiHidden/>
    <w:rsid w:val="00B13D4C"/>
  </w:style>
  <w:style w:type="numbering" w:customStyle="1" w:styleId="1821111">
    <w:name w:val="Текущий список1821111"/>
    <w:rsid w:val="00B13D4C"/>
    <w:pPr>
      <w:numPr>
        <w:numId w:val="73"/>
      </w:numPr>
    </w:pPr>
  </w:style>
  <w:style w:type="numbering" w:customStyle="1" w:styleId="2621111">
    <w:name w:val="Статья / Раздел2621111"/>
    <w:rsid w:val="00B13D4C"/>
  </w:style>
  <w:style w:type="numbering" w:customStyle="1" w:styleId="21118">
    <w:name w:val="Статья / Раздел2111"/>
    <w:basedOn w:val="a7"/>
    <w:next w:val="affff"/>
    <w:uiPriority w:val="99"/>
    <w:semiHidden/>
    <w:unhideWhenUsed/>
    <w:rsid w:val="00B13D4C"/>
  </w:style>
  <w:style w:type="numbering" w:customStyle="1" w:styleId="11111121111">
    <w:name w:val="1 / 1.1 / 1.1.12111"/>
    <w:basedOn w:val="a7"/>
    <w:next w:val="1111110"/>
    <w:uiPriority w:val="99"/>
    <w:semiHidden/>
    <w:unhideWhenUsed/>
    <w:rsid w:val="00B13D4C"/>
  </w:style>
  <w:style w:type="numbering" w:customStyle="1" w:styleId="1ai2111">
    <w:name w:val="1 / a / i2111"/>
    <w:basedOn w:val="a7"/>
    <w:next w:val="1ai"/>
    <w:uiPriority w:val="99"/>
    <w:semiHidden/>
    <w:unhideWhenUsed/>
    <w:rsid w:val="00B13D4C"/>
  </w:style>
  <w:style w:type="numbering" w:customStyle="1" w:styleId="111111211324111">
    <w:name w:val="1 / 1.1 / 1.1.1211324111"/>
    <w:rsid w:val="00B13D4C"/>
    <w:pPr>
      <w:numPr>
        <w:numId w:val="47"/>
      </w:numPr>
    </w:pPr>
  </w:style>
  <w:style w:type="numbering" w:customStyle="1" w:styleId="22422111">
    <w:name w:val="Текущий список22422111"/>
    <w:rsid w:val="00B13D4C"/>
    <w:pPr>
      <w:numPr>
        <w:numId w:val="89"/>
      </w:numPr>
    </w:pPr>
  </w:style>
  <w:style w:type="numbering" w:customStyle="1" w:styleId="111722111">
    <w:name w:val="Текущий список111722111"/>
    <w:rsid w:val="00B13D4C"/>
    <w:pPr>
      <w:numPr>
        <w:numId w:val="85"/>
      </w:numPr>
    </w:pPr>
  </w:style>
  <w:style w:type="numbering" w:customStyle="1" w:styleId="111111112111">
    <w:name w:val="Нет списка111111112111"/>
    <w:next w:val="a7"/>
    <w:semiHidden/>
    <w:rsid w:val="00B13D4C"/>
  </w:style>
  <w:style w:type="numbering" w:customStyle="1" w:styleId="6112111">
    <w:name w:val="Нет списка6112111"/>
    <w:next w:val="a7"/>
    <w:uiPriority w:val="99"/>
    <w:semiHidden/>
    <w:unhideWhenUsed/>
    <w:rsid w:val="00B13D4C"/>
  </w:style>
  <w:style w:type="numbering" w:customStyle="1" w:styleId="121112111">
    <w:name w:val="Нет списка121112111"/>
    <w:next w:val="a7"/>
    <w:semiHidden/>
    <w:unhideWhenUsed/>
    <w:rsid w:val="00B13D4C"/>
  </w:style>
  <w:style w:type="numbering" w:customStyle="1" w:styleId="311112111">
    <w:name w:val="Нет списка311112111"/>
    <w:next w:val="a7"/>
    <w:semiHidden/>
    <w:rsid w:val="00B13D4C"/>
  </w:style>
  <w:style w:type="numbering" w:customStyle="1" w:styleId="111212111">
    <w:name w:val="Нет списка111212111"/>
    <w:next w:val="a7"/>
    <w:semiHidden/>
    <w:rsid w:val="00B13D4C"/>
  </w:style>
  <w:style w:type="numbering" w:customStyle="1" w:styleId="2111112111">
    <w:name w:val="Нет списка2111112111"/>
    <w:next w:val="a7"/>
    <w:uiPriority w:val="99"/>
    <w:semiHidden/>
    <w:unhideWhenUsed/>
    <w:rsid w:val="00B13D4C"/>
  </w:style>
  <w:style w:type="numbering" w:customStyle="1" w:styleId="411112111">
    <w:name w:val="Нет списка411112111"/>
    <w:next w:val="a7"/>
    <w:uiPriority w:val="99"/>
    <w:semiHidden/>
    <w:unhideWhenUsed/>
    <w:rsid w:val="00B13D4C"/>
  </w:style>
  <w:style w:type="numbering" w:customStyle="1" w:styleId="51112111">
    <w:name w:val="Нет списка51112111"/>
    <w:next w:val="a7"/>
    <w:uiPriority w:val="99"/>
    <w:semiHidden/>
    <w:unhideWhenUsed/>
    <w:rsid w:val="00B13D4C"/>
  </w:style>
  <w:style w:type="numbering" w:customStyle="1" w:styleId="7112111">
    <w:name w:val="Нет списка7112111"/>
    <w:next w:val="a7"/>
    <w:uiPriority w:val="99"/>
    <w:semiHidden/>
    <w:unhideWhenUsed/>
    <w:rsid w:val="00B13D4C"/>
  </w:style>
  <w:style w:type="numbering" w:customStyle="1" w:styleId="1312111">
    <w:name w:val="Нет списка1312111"/>
    <w:next w:val="a7"/>
    <w:uiPriority w:val="99"/>
    <w:semiHidden/>
    <w:unhideWhenUsed/>
    <w:rsid w:val="00B13D4C"/>
  </w:style>
  <w:style w:type="numbering" w:customStyle="1" w:styleId="2312111">
    <w:name w:val="Нет списка2312111"/>
    <w:next w:val="a7"/>
    <w:uiPriority w:val="99"/>
    <w:semiHidden/>
    <w:unhideWhenUsed/>
    <w:rsid w:val="00B13D4C"/>
  </w:style>
  <w:style w:type="numbering" w:customStyle="1" w:styleId="11312111">
    <w:name w:val="Нет списка11312111"/>
    <w:next w:val="a7"/>
    <w:semiHidden/>
    <w:rsid w:val="00B13D4C"/>
  </w:style>
  <w:style w:type="numbering" w:customStyle="1" w:styleId="21212111">
    <w:name w:val="Нет списка21212111"/>
    <w:next w:val="a7"/>
    <w:uiPriority w:val="99"/>
    <w:semiHidden/>
    <w:unhideWhenUsed/>
    <w:rsid w:val="00B13D4C"/>
  </w:style>
  <w:style w:type="numbering" w:customStyle="1" w:styleId="11111121132111111">
    <w:name w:val="1 / 1.1 / 1.1.121132111111"/>
    <w:rsid w:val="00B13D4C"/>
    <w:pPr>
      <w:numPr>
        <w:numId w:val="25"/>
      </w:numPr>
    </w:pPr>
  </w:style>
  <w:style w:type="numbering" w:customStyle="1" w:styleId="1111212111">
    <w:name w:val="Нет списка1111212111"/>
    <w:next w:val="a7"/>
    <w:semiHidden/>
    <w:unhideWhenUsed/>
    <w:rsid w:val="00B13D4C"/>
  </w:style>
  <w:style w:type="numbering" w:customStyle="1" w:styleId="221112111">
    <w:name w:val="Нет списка221112111"/>
    <w:next w:val="a7"/>
    <w:uiPriority w:val="99"/>
    <w:semiHidden/>
    <w:rsid w:val="00B13D4C"/>
  </w:style>
  <w:style w:type="numbering" w:customStyle="1" w:styleId="1121112111">
    <w:name w:val="Нет списка1121112111"/>
    <w:next w:val="a7"/>
    <w:semiHidden/>
    <w:rsid w:val="00B13D4C"/>
  </w:style>
  <w:style w:type="numbering" w:customStyle="1" w:styleId="22412111">
    <w:name w:val="Текущий список22412111"/>
    <w:rsid w:val="00B13D4C"/>
    <w:pPr>
      <w:numPr>
        <w:numId w:val="66"/>
      </w:numPr>
    </w:pPr>
  </w:style>
  <w:style w:type="numbering" w:customStyle="1" w:styleId="1ai1822111">
    <w:name w:val="1 / a / i1822111"/>
    <w:basedOn w:val="a7"/>
    <w:next w:val="1ai"/>
    <w:semiHidden/>
    <w:rsid w:val="00B13D4C"/>
    <w:pPr>
      <w:numPr>
        <w:numId w:val="71"/>
      </w:numPr>
    </w:pPr>
  </w:style>
  <w:style w:type="numbering" w:customStyle="1" w:styleId="1922111">
    <w:name w:val="Текущий список1922111"/>
    <w:rsid w:val="00B13D4C"/>
    <w:pPr>
      <w:numPr>
        <w:numId w:val="70"/>
      </w:numPr>
    </w:pPr>
  </w:style>
  <w:style w:type="numbering" w:customStyle="1" w:styleId="2724111">
    <w:name w:val="Статья / Раздел2724111"/>
    <w:rsid w:val="00B13D4C"/>
    <w:pPr>
      <w:numPr>
        <w:numId w:val="26"/>
      </w:numPr>
    </w:pPr>
  </w:style>
  <w:style w:type="numbering" w:customStyle="1" w:styleId="118212111">
    <w:name w:val="Текущий список118212111"/>
    <w:rsid w:val="00B13D4C"/>
  </w:style>
  <w:style w:type="numbering" w:customStyle="1" w:styleId="1111111216212111">
    <w:name w:val="1 / 1.1 / 1.1.11216212111"/>
    <w:rsid w:val="00B13D4C"/>
  </w:style>
  <w:style w:type="numbering" w:customStyle="1" w:styleId="21117212111">
    <w:name w:val="Текущий список21117212111"/>
    <w:rsid w:val="00B13D4C"/>
  </w:style>
  <w:style w:type="numbering" w:customStyle="1" w:styleId="7212111">
    <w:name w:val="Статья / Раздел7212111"/>
    <w:basedOn w:val="a7"/>
    <w:next w:val="affff"/>
    <w:semiHidden/>
    <w:rsid w:val="00B13D4C"/>
    <w:pPr>
      <w:numPr>
        <w:numId w:val="72"/>
      </w:numPr>
    </w:pPr>
  </w:style>
  <w:style w:type="numbering" w:customStyle="1" w:styleId="21391111">
    <w:name w:val="Текущий список21391111"/>
    <w:rsid w:val="00B13D4C"/>
    <w:pPr>
      <w:numPr>
        <w:numId w:val="67"/>
      </w:numPr>
    </w:pPr>
  </w:style>
  <w:style w:type="numbering" w:customStyle="1" w:styleId="161111">
    <w:name w:val="Нет списка161111"/>
    <w:next w:val="a7"/>
    <w:uiPriority w:val="99"/>
    <w:semiHidden/>
    <w:unhideWhenUsed/>
    <w:rsid w:val="00B13D4C"/>
  </w:style>
  <w:style w:type="table" w:customStyle="1" w:styleId="417">
    <w:name w:val="Заголовок 4 Знак1"/>
    <w:basedOn w:val="a6"/>
    <w:rsid w:val="00EC1FC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1476">
      <w:bodyDiv w:val="1"/>
      <w:marLeft w:val="0"/>
      <w:marRight w:val="0"/>
      <w:marTop w:val="0"/>
      <w:marBottom w:val="0"/>
      <w:divBdr>
        <w:top w:val="none" w:sz="0" w:space="0" w:color="auto"/>
        <w:left w:val="none" w:sz="0" w:space="0" w:color="auto"/>
        <w:bottom w:val="none" w:sz="0" w:space="0" w:color="auto"/>
        <w:right w:val="none" w:sz="0" w:space="0" w:color="auto"/>
      </w:divBdr>
    </w:div>
    <w:div w:id="181281740">
      <w:bodyDiv w:val="1"/>
      <w:marLeft w:val="0"/>
      <w:marRight w:val="0"/>
      <w:marTop w:val="0"/>
      <w:marBottom w:val="0"/>
      <w:divBdr>
        <w:top w:val="none" w:sz="0" w:space="0" w:color="auto"/>
        <w:left w:val="none" w:sz="0" w:space="0" w:color="auto"/>
        <w:bottom w:val="none" w:sz="0" w:space="0" w:color="auto"/>
        <w:right w:val="none" w:sz="0" w:space="0" w:color="auto"/>
      </w:divBdr>
    </w:div>
    <w:div w:id="233899289">
      <w:bodyDiv w:val="1"/>
      <w:marLeft w:val="0"/>
      <w:marRight w:val="0"/>
      <w:marTop w:val="0"/>
      <w:marBottom w:val="0"/>
      <w:divBdr>
        <w:top w:val="none" w:sz="0" w:space="0" w:color="auto"/>
        <w:left w:val="none" w:sz="0" w:space="0" w:color="auto"/>
        <w:bottom w:val="none" w:sz="0" w:space="0" w:color="auto"/>
        <w:right w:val="none" w:sz="0" w:space="0" w:color="auto"/>
      </w:divBdr>
    </w:div>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3762294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03031519">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 w:id="19631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Zhivotov\Downloads\www.ncrc.ru"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info@ncr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login.consultant.ru/link/?req=doc&amp;base=LAW&amp;n=525369"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hyperlink" Target="file:///C:\Users\Zhivotov\Downloads\info@ncrc.ru" TargetMode="External"/><Relationship Id="rId27"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B42E-7ED8-4C73-8854-C5B54425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16209</Words>
  <Characters>116608</Characters>
  <Application>Microsoft Office Word</Application>
  <DocSecurity>0</DocSecurity>
  <Lines>971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3</cp:revision>
  <cp:lastPrinted>2021-10-25T12:14:00Z</cp:lastPrinted>
  <dcterms:created xsi:type="dcterms:W3CDTF">2026-05-05T14:20:00Z</dcterms:created>
  <dcterms:modified xsi:type="dcterms:W3CDTF">2026-05-08T07:53:00Z</dcterms:modified>
</cp:coreProperties>
</file>