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8ED0F6F" w:rsidR="00B067D9" w:rsidRPr="00FC1523" w:rsidRDefault="005756F2" w:rsidP="007D5EE4">
      <w:pPr>
        <w:widowControl w:val="0"/>
        <w:spacing w:before="60" w:after="120"/>
        <w:ind w:right="34"/>
        <w:jc w:val="center"/>
      </w:pPr>
      <w:r w:rsidRPr="00FC1523">
        <w:rPr>
          <w:b/>
          <w:bCs/>
        </w:rPr>
        <w:t xml:space="preserve">от </w:t>
      </w:r>
      <w:r w:rsidR="00F47FD2">
        <w:rPr>
          <w:b/>
          <w:bCs/>
        </w:rPr>
        <w:t>22.04</w:t>
      </w:r>
      <w:r w:rsidR="009805E2">
        <w:rPr>
          <w:b/>
          <w:bCs/>
        </w:rPr>
        <w:t xml:space="preserve">.2026 </w:t>
      </w:r>
      <w:r w:rsidR="009B4449" w:rsidRPr="00FC1523">
        <w:rPr>
          <w:b/>
          <w:bCs/>
        </w:rPr>
        <w:t>г. № ЗКЭФ-</w:t>
      </w:r>
      <w:r w:rsidR="001854F9" w:rsidRPr="00FC1523">
        <w:rPr>
          <w:b/>
          <w:bCs/>
        </w:rPr>
        <w:t>ДЭУК-</w:t>
      </w:r>
      <w:r w:rsidR="00A455AD">
        <w:rPr>
          <w:b/>
          <w:bCs/>
        </w:rPr>
        <w:t>13</w:t>
      </w:r>
      <w:r w:rsidR="00292974">
        <w:rPr>
          <w:b/>
          <w:bCs/>
        </w:rPr>
        <w:t>65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2CA957CA" w:rsidR="0015609A" w:rsidRPr="007139E1" w:rsidRDefault="00B026E7" w:rsidP="00A45D30">
            <w:pPr>
              <w:ind w:right="34"/>
              <w:jc w:val="both"/>
            </w:pPr>
            <w:r w:rsidRPr="00FC1523">
              <w:t xml:space="preserve">Право заключения договора </w:t>
            </w:r>
            <w:r w:rsidR="009821B0" w:rsidRPr="00FC1523">
              <w:t xml:space="preserve">на поставку </w:t>
            </w:r>
            <w:r w:rsidR="00A45D30" w:rsidRPr="00A45D30">
              <w:t xml:space="preserve">осушителя воздуха </w:t>
            </w:r>
            <w:proofErr w:type="spellStart"/>
            <w:r w:rsidR="00A45D30" w:rsidRPr="00A45D30">
              <w:t>Ballu</w:t>
            </w:r>
            <w:proofErr w:type="spellEnd"/>
            <w:r w:rsidR="00A45D30" w:rsidRPr="00A45D30">
              <w:t xml:space="preserve"> </w:t>
            </w:r>
            <w:proofErr w:type="spellStart"/>
            <w:r w:rsidR="00A45D30" w:rsidRPr="00A45D30">
              <w:t>Heavy</w:t>
            </w:r>
            <w:proofErr w:type="spellEnd"/>
            <w:r w:rsidR="00A45D30" w:rsidRPr="00A45D30">
              <w:t xml:space="preserve"> </w:t>
            </w:r>
            <w:proofErr w:type="spellStart"/>
            <w:r w:rsidR="00A45D30" w:rsidRPr="00A45D30">
              <w:t>Duty</w:t>
            </w:r>
            <w:proofErr w:type="spellEnd"/>
            <w:r w:rsidR="00A45D30" w:rsidRPr="00A45D30">
              <w:t xml:space="preserve"> </w:t>
            </w:r>
            <w:proofErr w:type="spellStart"/>
            <w:r w:rsidR="00A45D30" w:rsidRPr="00A45D30">
              <w:t>Plus</w:t>
            </w:r>
            <w:proofErr w:type="spellEnd"/>
            <w:r w:rsidR="00A45D30" w:rsidRPr="00A45D30">
              <w:t xml:space="preserve"> BD120HP или эквивалент</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49CF1BFB"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A45D30" w:rsidRPr="00A45D30">
              <w:t xml:space="preserve">осушителя воздуха </w:t>
            </w:r>
            <w:proofErr w:type="spellStart"/>
            <w:r w:rsidR="00A45D30" w:rsidRPr="00A45D30">
              <w:t>Ballu</w:t>
            </w:r>
            <w:proofErr w:type="spellEnd"/>
            <w:r w:rsidR="00A45D30" w:rsidRPr="00A45D30">
              <w:t xml:space="preserve"> </w:t>
            </w:r>
            <w:proofErr w:type="spellStart"/>
            <w:r w:rsidR="00A45D30" w:rsidRPr="00A45D30">
              <w:t>Heavy</w:t>
            </w:r>
            <w:proofErr w:type="spellEnd"/>
            <w:r w:rsidR="00A45D30" w:rsidRPr="00A45D30">
              <w:t xml:space="preserve"> </w:t>
            </w:r>
            <w:proofErr w:type="spellStart"/>
            <w:r w:rsidR="00A45D30" w:rsidRPr="00A45D30">
              <w:t>Duty</w:t>
            </w:r>
            <w:proofErr w:type="spellEnd"/>
            <w:r w:rsidR="00A45D30" w:rsidRPr="00A45D30">
              <w:t xml:space="preserve"> </w:t>
            </w:r>
            <w:proofErr w:type="spellStart"/>
            <w:r w:rsidR="00A45D30" w:rsidRPr="00A45D30">
              <w:t>Plus</w:t>
            </w:r>
            <w:proofErr w:type="spellEnd"/>
            <w:r w:rsidR="00A45D30" w:rsidRPr="00A45D30">
              <w:t xml:space="preserve"> BD120HP или эквивалент</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44468EB5"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21DC2">
              <w:rPr>
                <w:bCs/>
              </w:rPr>
              <w:t>261 </w:t>
            </w:r>
            <w:r w:rsidR="00A76297" w:rsidRPr="00A76297">
              <w:rPr>
                <w:bCs/>
              </w:rPr>
              <w:t>142,00</w:t>
            </w:r>
            <w:r w:rsidR="00A76297">
              <w:rPr>
                <w:bCs/>
              </w:rPr>
              <w:t xml:space="preserve"> (Д</w:t>
            </w:r>
            <w:r w:rsidR="00A76297" w:rsidRPr="00A76297">
              <w:rPr>
                <w:bCs/>
              </w:rPr>
              <w:t xml:space="preserve">вести шестьдесят одна тысяча </w:t>
            </w:r>
            <w:r w:rsidR="00A76297">
              <w:rPr>
                <w:bCs/>
              </w:rPr>
              <w:t xml:space="preserve">сто </w:t>
            </w:r>
            <w:r w:rsidR="00A76297" w:rsidRPr="00A76297">
              <w:rPr>
                <w:bCs/>
              </w:rPr>
              <w:t>сорок два</w:t>
            </w:r>
            <w:r w:rsidR="00586FA9" w:rsidRPr="00A76297">
              <w:rPr>
                <w:bCs/>
              </w:rPr>
              <w:t>) рубл</w:t>
            </w:r>
            <w:r w:rsidR="00E16D90" w:rsidRPr="00A76297">
              <w:rPr>
                <w:bCs/>
              </w:rPr>
              <w:t>я</w:t>
            </w:r>
            <w:r w:rsidR="007139E1" w:rsidRPr="00A76297">
              <w:rPr>
                <w:bCs/>
              </w:rPr>
              <w:t xml:space="preserve"> </w:t>
            </w:r>
            <w:r w:rsidR="005F518A">
              <w:rPr>
                <w:bCs/>
              </w:rPr>
              <w:t>00</w:t>
            </w:r>
            <w:r w:rsidR="00586FA9" w:rsidRPr="00A76297">
              <w:rPr>
                <w:bCs/>
              </w:rPr>
              <w:t xml:space="preserve"> копе</w:t>
            </w:r>
            <w:r w:rsidR="005F518A">
              <w:rPr>
                <w:bCs/>
              </w:rPr>
              <w:t>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0C14E6C8" w:rsidR="00B067D9" w:rsidRPr="00FC1523" w:rsidRDefault="00765177" w:rsidP="00121DC2">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A76297">
              <w:rPr>
                <w:rFonts w:eastAsiaTheme="minorHAnsi"/>
                <w:color w:val="000000"/>
                <w:lang w:eastAsia="en-US"/>
              </w:rPr>
              <w:t>15</w:t>
            </w:r>
            <w:r w:rsidR="000C6A05" w:rsidRPr="000C6A05">
              <w:rPr>
                <w:rFonts w:eastAsiaTheme="minorHAnsi"/>
                <w:color w:val="000000"/>
                <w:lang w:eastAsia="en-US"/>
              </w:rPr>
              <w:t xml:space="preserve"> </w:t>
            </w:r>
            <w:r w:rsidR="00121DC2">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4CE5A37E" w:rsidR="00011C35" w:rsidRPr="00FC1523" w:rsidRDefault="00121DC2" w:rsidP="00F26BA7">
            <w:pPr>
              <w:jc w:val="both"/>
            </w:pPr>
            <w:r w:rsidRPr="00121DC2">
              <w:t>Российская Федерация, Ставропольский край, г. Пятигорск, ул. Ермолова, д. 12, строение 3, БЦ «</w:t>
            </w:r>
            <w:proofErr w:type="spellStart"/>
            <w:r w:rsidRPr="00121DC2">
              <w:t>Техноряд</w:t>
            </w:r>
            <w:proofErr w:type="spellEnd"/>
            <w:r w:rsidRPr="00121DC2">
              <w:t xml:space="preserve">», </w:t>
            </w:r>
            <w:r w:rsidR="00F26BA7">
              <w:t>о</w:t>
            </w:r>
            <w:r w:rsidR="00F26BA7" w:rsidRPr="00121DC2">
              <w:t xml:space="preserve">бособленное </w:t>
            </w:r>
            <w:r w:rsidRPr="00121DC2">
              <w:t>подразделение Пятигорск АО «КАВКАЗ.РФ»</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порядок оплаты </w:t>
            </w:r>
            <w:r w:rsidRPr="00FC1523">
              <w:rPr>
                <w:b/>
              </w:rPr>
              <w:lastRenderedPageBreak/>
              <w:t>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74858579" w:rsidR="00B067D9" w:rsidRPr="00FC1523" w:rsidRDefault="00F47FD2" w:rsidP="0052232D">
            <w:pPr>
              <w:widowControl w:val="0"/>
              <w:tabs>
                <w:tab w:val="left" w:pos="284"/>
                <w:tab w:val="left" w:pos="426"/>
                <w:tab w:val="left" w:pos="1134"/>
                <w:tab w:val="left" w:pos="1276"/>
              </w:tabs>
              <w:jc w:val="both"/>
              <w:outlineLvl w:val="0"/>
              <w:rPr>
                <w:b/>
              </w:rPr>
            </w:pPr>
            <w:r>
              <w:t>22 апреля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323040E8" w:rsidR="00B067D9" w:rsidRPr="00FC1523" w:rsidRDefault="00F47FD2" w:rsidP="0052232D">
            <w:pPr>
              <w:widowControl w:val="0"/>
              <w:tabs>
                <w:tab w:val="left" w:pos="284"/>
                <w:tab w:val="left" w:pos="426"/>
                <w:tab w:val="left" w:pos="1134"/>
                <w:tab w:val="left" w:pos="1276"/>
              </w:tabs>
              <w:jc w:val="both"/>
              <w:outlineLvl w:val="0"/>
            </w:pPr>
            <w:r>
              <w:t>13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5B47B82C" w:rsidR="00B067D9" w:rsidRPr="00FC1523" w:rsidRDefault="00F47FD2" w:rsidP="004531C3">
            <w:pPr>
              <w:widowControl w:val="0"/>
              <w:tabs>
                <w:tab w:val="left" w:pos="993"/>
                <w:tab w:val="left" w:pos="1276"/>
                <w:tab w:val="left" w:pos="1701"/>
              </w:tabs>
              <w:jc w:val="both"/>
              <w:textAlignment w:val="baseline"/>
            </w:pPr>
            <w:r>
              <w:t>14 мая</w:t>
            </w:r>
            <w:bookmarkStart w:id="0" w:name="_GoBack"/>
            <w:bookmarkEnd w:id="0"/>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FC1523">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w:t>
            </w:r>
            <w:r w:rsidRPr="00FC1523">
              <w:lastRenderedPageBreak/>
              <w:t xml:space="preserve">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w:t>
            </w:r>
            <w:r w:rsidR="00110F28" w:rsidRPr="00110F28">
              <w:rPr>
                <w:i/>
              </w:rPr>
              <w:lastRenderedPageBreak/>
              <w:t xml:space="preserve">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lastRenderedPageBreak/>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w:t>
            </w:r>
            <w:r w:rsidRPr="00FC1523">
              <w:lastRenderedPageBreak/>
              <w:t xml:space="preserve">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w:t>
            </w:r>
            <w:r w:rsidR="005E57FA" w:rsidRPr="005E57FA">
              <w:lastRenderedPageBreak/>
              <w:t>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lastRenderedPageBreak/>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 xml:space="preserve">протокола, вправе направить в адрес </w:t>
            </w:r>
            <w:r w:rsidRPr="00FC1523">
              <w:lastRenderedPageBreak/>
              <w:t>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w:t>
            </w:r>
            <w:r w:rsidRPr="00FC1523">
              <w:lastRenderedPageBreak/>
              <w:t>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w:t>
            </w:r>
            <w:r w:rsidRPr="00FC1523">
              <w:rPr>
                <w:b/>
              </w:rPr>
              <w:lastRenderedPageBreak/>
              <w:t>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w:t>
            </w:r>
            <w:r w:rsidRPr="00116750">
              <w:rPr>
                <w:iCs/>
                <w:lang w:val="ru-RU"/>
              </w:rPr>
              <w:lastRenderedPageBreak/>
              <w:t>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w:t>
            </w:r>
            <w:r w:rsidRPr="003E14AF">
              <w:rPr>
                <w:iCs/>
                <w:lang w:val="ru-RU"/>
              </w:rPr>
              <w:lastRenderedPageBreak/>
              <w:t xml:space="preserve">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 xml:space="preserve">за </w:t>
            </w:r>
            <w:r w:rsidRPr="0035429D">
              <w:rPr>
                <w:rFonts w:eastAsiaTheme="minorHAnsi"/>
                <w:i/>
                <w:lang w:eastAsia="en-US"/>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 xml:space="preserve">Ограничение закупок товаров (в том числе </w:t>
            </w:r>
            <w:r w:rsidRPr="00FC1523">
              <w:lastRenderedPageBreak/>
              <w:t>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 xml:space="preserve">с учетом информации пунктов 2.3 и 2.5 письма </w:t>
            </w:r>
            <w:r w:rsidRPr="00FC1523">
              <w:rPr>
                <w:iCs/>
              </w:rPr>
              <w:lastRenderedPageBreak/>
              <w:t>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64D9C55D" w:rsidR="00E16D90" w:rsidRPr="00FC1523" w:rsidRDefault="00573590" w:rsidP="00E16D90">
            <w:pPr>
              <w:widowControl w:val="0"/>
              <w:tabs>
                <w:tab w:val="left" w:pos="464"/>
                <w:tab w:val="left" w:pos="688"/>
              </w:tabs>
              <w:jc w:val="both"/>
              <w:rPr>
                <w:iCs/>
              </w:rPr>
            </w:pPr>
            <w:r>
              <w:rPr>
                <w:b/>
                <w:i/>
                <w:iCs/>
              </w:rPr>
              <w:t>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w:t>
            </w:r>
            <w:r w:rsidRPr="00D02472">
              <w:lastRenderedPageBreak/>
              <w:t>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ADB1374" w:rsidR="00554944" w:rsidRPr="00FC1523" w:rsidRDefault="007B76E8" w:rsidP="00554944">
      <w:pPr>
        <w:jc w:val="right"/>
        <w:rPr>
          <w:b/>
          <w:bCs/>
        </w:rPr>
      </w:pPr>
      <w:r w:rsidRPr="007B76E8">
        <w:rPr>
          <w:b/>
          <w:bCs/>
        </w:rPr>
        <w:t xml:space="preserve">от </w:t>
      </w:r>
      <w:r w:rsidR="00F47FD2">
        <w:rPr>
          <w:b/>
          <w:bCs/>
        </w:rPr>
        <w:t>22.04</w:t>
      </w:r>
      <w:r w:rsidRPr="007B76E8">
        <w:rPr>
          <w:b/>
          <w:bCs/>
        </w:rPr>
        <w:t>.2026 г. № ЗКЭФ-ДЭУК-1365</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7E3A8D73"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F47FD2">
        <w:rPr>
          <w:bCs/>
        </w:rPr>
        <w:t>от 22.04</w:t>
      </w:r>
      <w:r w:rsidR="007B76E8" w:rsidRPr="007B76E8">
        <w:rPr>
          <w:bCs/>
        </w:rPr>
        <w:t>.2026 г. № ЗКЭФ-ДЭУК-1365</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9"/>
        <w:gridCol w:w="711"/>
        <w:gridCol w:w="2656"/>
        <w:gridCol w:w="1284"/>
        <w:gridCol w:w="711"/>
        <w:gridCol w:w="991"/>
        <w:gridCol w:w="1131"/>
        <w:gridCol w:w="1692"/>
        <w:gridCol w:w="1985"/>
        <w:gridCol w:w="991"/>
        <w:gridCol w:w="994"/>
        <w:gridCol w:w="1699"/>
      </w:tblGrid>
      <w:tr w:rsidR="00DE5EC9" w:rsidRPr="005C77DC" w14:paraId="220C3CF2" w14:textId="77777777" w:rsidTr="00E16D90">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80"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412" w:type="pct"/>
            <w:vMerge w:val="restart"/>
            <w:shd w:val="clear" w:color="000000" w:fill="FFFFFF"/>
            <w:vAlign w:val="center"/>
          </w:tcPr>
          <w:p w14:paraId="16928680" w14:textId="4CC96661" w:rsidR="00DE5EC9" w:rsidRPr="005C77DC" w:rsidRDefault="00DE5EC9" w:rsidP="00E86232">
            <w:pPr>
              <w:jc w:val="center"/>
              <w:rPr>
                <w:bCs/>
                <w:color w:val="3F3F3F"/>
                <w:sz w:val="16"/>
                <w:szCs w:val="16"/>
              </w:rPr>
            </w:pPr>
            <w:r>
              <w:rPr>
                <w:bCs/>
                <w:color w:val="3F3F3F"/>
                <w:sz w:val="16"/>
                <w:szCs w:val="16"/>
              </w:rPr>
              <w:t>Место поставки</w:t>
            </w:r>
          </w:p>
        </w:tc>
        <w:tc>
          <w:tcPr>
            <w:tcW w:w="228" w:type="pct"/>
            <w:vMerge w:val="restart"/>
            <w:shd w:val="clear" w:color="000000" w:fill="FFFFFF"/>
            <w:vAlign w:val="center"/>
          </w:tcPr>
          <w:p w14:paraId="35D9412C" w14:textId="668850D9" w:rsidR="00DE5EC9" w:rsidRPr="005C77DC" w:rsidRDefault="00DE5EC9" w:rsidP="00E86232">
            <w:pPr>
              <w:jc w:val="center"/>
              <w:rPr>
                <w:bCs/>
                <w:color w:val="3F3F3F"/>
                <w:sz w:val="16"/>
                <w:szCs w:val="16"/>
              </w:rPr>
            </w:pPr>
            <w:r w:rsidRPr="005C77DC">
              <w:rPr>
                <w:bCs/>
                <w:color w:val="3F3F3F"/>
                <w:sz w:val="16"/>
                <w:szCs w:val="16"/>
              </w:rPr>
              <w:t>Кол-во</w:t>
            </w:r>
            <w:r>
              <w:rPr>
                <w:bCs/>
                <w:color w:val="3F3F3F"/>
                <w:sz w:val="16"/>
                <w:szCs w:val="16"/>
              </w:rPr>
              <w:t>, шт.</w:t>
            </w:r>
          </w:p>
        </w:tc>
        <w:tc>
          <w:tcPr>
            <w:tcW w:w="681"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3"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1819"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DE5EC9" w:rsidRPr="005C77DC" w14:paraId="0688C79F" w14:textId="77777777" w:rsidTr="00E16D90">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80"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412"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8"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8"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3"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3" w:type="pct"/>
            <w:vMerge/>
            <w:shd w:val="clear" w:color="000000" w:fill="FFFFFF"/>
          </w:tcPr>
          <w:p w14:paraId="52B2995C" w14:textId="583D0CDD" w:rsidR="00DE5EC9" w:rsidRPr="00393986" w:rsidRDefault="00DE5EC9" w:rsidP="007139E1">
            <w:pPr>
              <w:jc w:val="center"/>
              <w:rPr>
                <w:sz w:val="16"/>
                <w:szCs w:val="16"/>
              </w:rPr>
            </w:pPr>
          </w:p>
        </w:tc>
        <w:tc>
          <w:tcPr>
            <w:tcW w:w="637"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318"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319"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545" w:type="pct"/>
            <w:tcBorders>
              <w:right w:val="single" w:sz="4" w:space="0" w:color="auto"/>
            </w:tcBorders>
            <w:shd w:val="clear" w:color="000000" w:fill="FFFFFF"/>
            <w:vAlign w:val="center"/>
          </w:tcPr>
          <w:p w14:paraId="3968E3E4" w14:textId="50613787" w:rsidR="00E16D90" w:rsidRPr="00E16D90" w:rsidRDefault="00E16D90" w:rsidP="00E16D90">
            <w:pPr>
              <w:jc w:val="center"/>
              <w:rPr>
                <w:bCs/>
                <w:i/>
                <w:sz w:val="16"/>
                <w:szCs w:val="16"/>
              </w:rPr>
            </w:pPr>
            <w:r w:rsidRPr="00E16D90">
              <w:rPr>
                <w:sz w:val="16"/>
                <w:szCs w:val="16"/>
              </w:rPr>
              <w:t xml:space="preserve">Информация о стране происхождения товара </w:t>
            </w:r>
            <w:r w:rsidRPr="00E16D90">
              <w:rPr>
                <w:i/>
                <w:sz w:val="16"/>
                <w:szCs w:val="16"/>
              </w:rPr>
              <w:t xml:space="preserve">(в случае установления и </w:t>
            </w:r>
            <w:proofErr w:type="spellStart"/>
            <w:r w:rsidRPr="00E16D90">
              <w:rPr>
                <w:i/>
                <w:sz w:val="16"/>
                <w:szCs w:val="16"/>
              </w:rPr>
              <w:t>неустановления</w:t>
            </w:r>
            <w:proofErr w:type="spellEnd"/>
            <w:r w:rsidRPr="00E16D90">
              <w:rPr>
                <w:i/>
                <w:sz w:val="16"/>
                <w:szCs w:val="16"/>
              </w:rPr>
              <w:t xml:space="preserve"> </w:t>
            </w:r>
            <w:r w:rsidRPr="00E16D90">
              <w:rPr>
                <w:sz w:val="16"/>
                <w:szCs w:val="16"/>
              </w:rPr>
              <w:t>ограничительных мер</w:t>
            </w:r>
            <w:r w:rsidRPr="00E16D90">
              <w:rPr>
                <w:i/>
                <w:sz w:val="16"/>
                <w:szCs w:val="16"/>
              </w:rPr>
              <w:t xml:space="preserve"> </w:t>
            </w:r>
            <w:r w:rsidRPr="00E16D90">
              <w:rPr>
                <w:bCs/>
                <w:i/>
                <w:sz w:val="16"/>
                <w:szCs w:val="16"/>
              </w:rPr>
              <w:t>в соответствии с п. 9, 9.4 извещения о проведении запроса котировок</w:t>
            </w:r>
          </w:p>
          <w:p w14:paraId="07FB7C88" w14:textId="77777777" w:rsidR="00E16D90" w:rsidRPr="00E16D90" w:rsidRDefault="00E16D90" w:rsidP="00E16D90">
            <w:pPr>
              <w:jc w:val="center"/>
              <w:rPr>
                <w:sz w:val="16"/>
                <w:szCs w:val="16"/>
              </w:rPr>
            </w:pPr>
            <w:r w:rsidRPr="00E16D90">
              <w:rPr>
                <w:sz w:val="16"/>
                <w:szCs w:val="16"/>
              </w:rPr>
              <w:t xml:space="preserve">Информация о стране происхождения товара (в случае установления и </w:t>
            </w:r>
            <w:proofErr w:type="spellStart"/>
            <w:r w:rsidRPr="00E16D90">
              <w:rPr>
                <w:sz w:val="16"/>
                <w:szCs w:val="16"/>
              </w:rPr>
              <w:t>неустановления</w:t>
            </w:r>
            <w:proofErr w:type="spellEnd"/>
            <w:r w:rsidRPr="00E16D90">
              <w:rPr>
                <w:sz w:val="16"/>
                <w:szCs w:val="16"/>
              </w:rPr>
              <w:t xml:space="preserve"> ограничительных мер в соответствии с </w:t>
            </w:r>
          </w:p>
          <w:p w14:paraId="55E52F58" w14:textId="77777777" w:rsidR="00E16D90" w:rsidRPr="00E16D90" w:rsidRDefault="00E16D90" w:rsidP="00E16D90">
            <w:pPr>
              <w:jc w:val="center"/>
              <w:rPr>
                <w:sz w:val="16"/>
                <w:szCs w:val="16"/>
              </w:rPr>
            </w:pPr>
            <w:r w:rsidRPr="00E16D90">
              <w:rPr>
                <w:sz w:val="16"/>
                <w:szCs w:val="16"/>
              </w:rPr>
              <w:t xml:space="preserve">п. 9, 9.4 извещения о проведении запроса котировок),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ограничительных мер в соответствии с </w:t>
            </w:r>
          </w:p>
          <w:p w14:paraId="6B67C1F5" w14:textId="545616D0" w:rsidR="00DE5EC9" w:rsidRPr="00393986" w:rsidRDefault="00E16D90" w:rsidP="00E16D90">
            <w:pPr>
              <w:jc w:val="center"/>
              <w:rPr>
                <w:bCs/>
                <w:i/>
                <w:color w:val="3F3F3F"/>
                <w:sz w:val="16"/>
                <w:szCs w:val="16"/>
              </w:rPr>
            </w:pPr>
            <w:r w:rsidRPr="00E16D90">
              <w:rPr>
                <w:sz w:val="16"/>
                <w:szCs w:val="16"/>
              </w:rPr>
              <w:t>п. 9, 9.4 извещения о проведении запроса котировок)</w:t>
            </w:r>
          </w:p>
        </w:tc>
      </w:tr>
      <w:tr w:rsidR="00DE5EC9" w:rsidRPr="005C77DC" w14:paraId="25BA4786" w14:textId="77777777" w:rsidTr="00E16D90">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80"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412"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8"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8"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3"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3"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637"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318"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319"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545"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C600C5" w:rsidRPr="005C77DC" w14:paraId="00E0F41F" w14:textId="77777777" w:rsidTr="005D4D41">
        <w:trPr>
          <w:trHeight w:val="737"/>
        </w:trPr>
        <w:tc>
          <w:tcPr>
            <w:tcW w:w="237" w:type="pct"/>
            <w:shd w:val="clear" w:color="000000" w:fill="FFFFFF"/>
            <w:noWrap/>
            <w:vAlign w:val="center"/>
          </w:tcPr>
          <w:p w14:paraId="168C30C8" w14:textId="77777777" w:rsidR="00C600C5" w:rsidRPr="00011C35" w:rsidRDefault="00C600C5" w:rsidP="001B1501">
            <w:pPr>
              <w:pStyle w:val="a4"/>
              <w:numPr>
                <w:ilvl w:val="0"/>
                <w:numId w:val="47"/>
              </w:numPr>
              <w:ind w:left="510"/>
              <w:rPr>
                <w:bCs/>
                <w:color w:val="000000"/>
                <w:sz w:val="16"/>
                <w:szCs w:val="16"/>
              </w:rPr>
            </w:pPr>
          </w:p>
        </w:tc>
        <w:tc>
          <w:tcPr>
            <w:tcW w:w="108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1DDC8F5" w14:textId="11D85A15" w:rsidR="00C600C5" w:rsidRPr="00360D47" w:rsidRDefault="00E85242" w:rsidP="00E85242">
            <w:pPr>
              <w:rPr>
                <w:color w:val="000000" w:themeColor="text1"/>
                <w:sz w:val="16"/>
                <w:szCs w:val="16"/>
              </w:rPr>
            </w:pPr>
            <w:r w:rsidRPr="00E85242">
              <w:rPr>
                <w:color w:val="000000" w:themeColor="text1"/>
                <w:sz w:val="16"/>
                <w:szCs w:val="16"/>
              </w:rPr>
              <w:t>Осушитель</w:t>
            </w:r>
            <w:r w:rsidRPr="00360D47">
              <w:rPr>
                <w:color w:val="000000" w:themeColor="text1"/>
                <w:sz w:val="16"/>
                <w:szCs w:val="16"/>
              </w:rPr>
              <w:t xml:space="preserve"> </w:t>
            </w:r>
            <w:r w:rsidRPr="00E85242">
              <w:rPr>
                <w:color w:val="000000" w:themeColor="text1"/>
                <w:sz w:val="16"/>
                <w:szCs w:val="16"/>
              </w:rPr>
              <w:t>воздуха</w:t>
            </w:r>
            <w:r w:rsidRPr="00360D47">
              <w:rPr>
                <w:color w:val="000000" w:themeColor="text1"/>
                <w:sz w:val="16"/>
                <w:szCs w:val="16"/>
              </w:rPr>
              <w:t xml:space="preserve"> </w:t>
            </w:r>
            <w:r w:rsidRPr="00E85242">
              <w:rPr>
                <w:color w:val="000000" w:themeColor="text1"/>
                <w:sz w:val="16"/>
                <w:szCs w:val="16"/>
                <w:lang w:val="en-US"/>
              </w:rPr>
              <w:t>Ballu</w:t>
            </w:r>
            <w:r w:rsidRPr="00360D47">
              <w:rPr>
                <w:color w:val="000000" w:themeColor="text1"/>
                <w:sz w:val="16"/>
                <w:szCs w:val="16"/>
              </w:rPr>
              <w:t xml:space="preserve"> </w:t>
            </w:r>
            <w:r w:rsidRPr="00E85242">
              <w:rPr>
                <w:color w:val="000000" w:themeColor="text1"/>
                <w:sz w:val="16"/>
                <w:szCs w:val="16"/>
                <w:lang w:val="en-US"/>
              </w:rPr>
              <w:t>Heavy</w:t>
            </w:r>
            <w:r w:rsidRPr="00360D47">
              <w:rPr>
                <w:color w:val="000000" w:themeColor="text1"/>
                <w:sz w:val="16"/>
                <w:szCs w:val="16"/>
              </w:rPr>
              <w:t xml:space="preserve"> </w:t>
            </w:r>
            <w:r w:rsidRPr="00E85242">
              <w:rPr>
                <w:color w:val="000000" w:themeColor="text1"/>
                <w:sz w:val="16"/>
                <w:szCs w:val="16"/>
                <w:lang w:val="en-US"/>
              </w:rPr>
              <w:t>Duty</w:t>
            </w:r>
            <w:r w:rsidRPr="00360D47">
              <w:rPr>
                <w:color w:val="000000" w:themeColor="text1"/>
                <w:sz w:val="16"/>
                <w:szCs w:val="16"/>
              </w:rPr>
              <w:t xml:space="preserve"> </w:t>
            </w:r>
            <w:r w:rsidRPr="00E85242">
              <w:rPr>
                <w:color w:val="000000" w:themeColor="text1"/>
                <w:sz w:val="16"/>
                <w:szCs w:val="16"/>
                <w:lang w:val="en-US"/>
              </w:rPr>
              <w:t>Plus</w:t>
            </w:r>
            <w:r w:rsidRPr="00360D47">
              <w:rPr>
                <w:color w:val="000000" w:themeColor="text1"/>
                <w:sz w:val="16"/>
                <w:szCs w:val="16"/>
              </w:rPr>
              <w:t xml:space="preserve"> </w:t>
            </w:r>
            <w:r w:rsidRPr="00E85242">
              <w:rPr>
                <w:color w:val="000000" w:themeColor="text1"/>
                <w:sz w:val="16"/>
                <w:szCs w:val="16"/>
                <w:lang w:val="en-US"/>
              </w:rPr>
              <w:t>BD</w:t>
            </w:r>
            <w:r w:rsidRPr="00360D47">
              <w:rPr>
                <w:color w:val="000000" w:themeColor="text1"/>
                <w:sz w:val="16"/>
                <w:szCs w:val="16"/>
              </w:rPr>
              <w:t>120</w:t>
            </w:r>
            <w:r w:rsidRPr="00E85242">
              <w:rPr>
                <w:color w:val="000000" w:themeColor="text1"/>
                <w:sz w:val="16"/>
                <w:szCs w:val="16"/>
                <w:lang w:val="en-US"/>
              </w:rPr>
              <w:t>HP</w:t>
            </w:r>
            <w:r w:rsidR="00360D47">
              <w:rPr>
                <w:color w:val="000000" w:themeColor="text1"/>
                <w:sz w:val="16"/>
                <w:szCs w:val="16"/>
              </w:rPr>
              <w:t xml:space="preserve"> или «эквивалент» согласно указанным характеристикам</w:t>
            </w:r>
          </w:p>
          <w:p w14:paraId="59547DD1" w14:textId="1A81B9C5" w:rsidR="00E85242" w:rsidRPr="00B463B1" w:rsidRDefault="00E85242" w:rsidP="00E85242">
            <w:pPr>
              <w:rPr>
                <w:color w:val="000000" w:themeColor="text1"/>
                <w:sz w:val="16"/>
                <w:szCs w:val="16"/>
              </w:rPr>
            </w:pPr>
            <w:r w:rsidRPr="00B463B1">
              <w:rPr>
                <w:color w:val="000000" w:themeColor="text1"/>
                <w:sz w:val="16"/>
                <w:szCs w:val="16"/>
              </w:rPr>
              <w:t>Код ОКПД2: 28.25.14.110</w:t>
            </w:r>
          </w:p>
          <w:p w14:paraId="3223A46B" w14:textId="77777777" w:rsidR="00E85242" w:rsidRDefault="00E85242" w:rsidP="00E85242">
            <w:pPr>
              <w:rPr>
                <w:color w:val="000000" w:themeColor="text1"/>
                <w:sz w:val="16"/>
                <w:szCs w:val="16"/>
              </w:rPr>
            </w:pPr>
            <w:r w:rsidRPr="00B463B1">
              <w:rPr>
                <w:color w:val="000000" w:themeColor="text1"/>
                <w:sz w:val="16"/>
                <w:szCs w:val="16"/>
              </w:rPr>
              <w:t xml:space="preserve">Год </w:t>
            </w:r>
            <w:proofErr w:type="gramStart"/>
            <w:r w:rsidRPr="00B463B1">
              <w:rPr>
                <w:color w:val="000000" w:themeColor="text1"/>
                <w:sz w:val="16"/>
                <w:szCs w:val="16"/>
              </w:rPr>
              <w:t>изготовления</w:t>
            </w:r>
            <w:r>
              <w:rPr>
                <w:color w:val="000000" w:themeColor="text1"/>
                <w:sz w:val="16"/>
                <w:szCs w:val="16"/>
              </w:rPr>
              <w:t xml:space="preserve">  -</w:t>
            </w:r>
            <w:proofErr w:type="gramEnd"/>
            <w:r>
              <w:rPr>
                <w:color w:val="000000" w:themeColor="text1"/>
                <w:sz w:val="16"/>
                <w:szCs w:val="16"/>
              </w:rPr>
              <w:t xml:space="preserve"> н</w:t>
            </w:r>
            <w:r w:rsidRPr="00E85242">
              <w:rPr>
                <w:color w:val="000000" w:themeColor="text1"/>
                <w:sz w:val="16"/>
                <w:szCs w:val="16"/>
              </w:rPr>
              <w:t>е ранее 2025</w:t>
            </w:r>
          </w:p>
          <w:p w14:paraId="58EBA81B" w14:textId="2C7A33AC" w:rsidR="00E85242" w:rsidRPr="00E85242" w:rsidRDefault="00E85242" w:rsidP="00E85242">
            <w:pPr>
              <w:rPr>
                <w:color w:val="000000" w:themeColor="text1"/>
                <w:sz w:val="16"/>
                <w:szCs w:val="16"/>
              </w:rPr>
            </w:pPr>
            <w:r w:rsidRPr="00E85242">
              <w:rPr>
                <w:color w:val="000000" w:themeColor="text1"/>
                <w:sz w:val="16"/>
                <w:szCs w:val="16"/>
              </w:rPr>
              <w:lastRenderedPageBreak/>
              <w:t>Потребляемая мощность:</w:t>
            </w:r>
            <w:r>
              <w:rPr>
                <w:color w:val="000000" w:themeColor="text1"/>
                <w:sz w:val="16"/>
                <w:szCs w:val="16"/>
              </w:rPr>
              <w:t xml:space="preserve"> </w:t>
            </w:r>
            <w:r w:rsidRPr="00E85242">
              <w:rPr>
                <w:color w:val="000000" w:themeColor="text1"/>
                <w:sz w:val="16"/>
                <w:szCs w:val="16"/>
              </w:rPr>
              <w:t>1,5 кВт</w:t>
            </w:r>
          </w:p>
          <w:p w14:paraId="4B11BCB1" w14:textId="5151EE50" w:rsidR="00E85242" w:rsidRPr="00E85242" w:rsidRDefault="00E85242" w:rsidP="00E85242">
            <w:pPr>
              <w:rPr>
                <w:color w:val="000000" w:themeColor="text1"/>
                <w:sz w:val="16"/>
                <w:szCs w:val="16"/>
              </w:rPr>
            </w:pPr>
            <w:r w:rsidRPr="00E85242">
              <w:rPr>
                <w:color w:val="000000" w:themeColor="text1"/>
                <w:sz w:val="16"/>
                <w:szCs w:val="16"/>
              </w:rPr>
              <w:t>Напряжение электропитания</w:t>
            </w:r>
            <w:r>
              <w:rPr>
                <w:color w:val="000000" w:themeColor="text1"/>
                <w:sz w:val="16"/>
                <w:szCs w:val="16"/>
              </w:rPr>
              <w:t xml:space="preserve"> 220-240 В</w:t>
            </w:r>
          </w:p>
          <w:p w14:paraId="0280B788" w14:textId="77777777" w:rsidR="00E85242" w:rsidRPr="00E85242" w:rsidRDefault="00E85242" w:rsidP="00E85242">
            <w:pPr>
              <w:rPr>
                <w:color w:val="000000" w:themeColor="text1"/>
                <w:sz w:val="16"/>
                <w:szCs w:val="16"/>
              </w:rPr>
            </w:pPr>
            <w:r w:rsidRPr="00E85242">
              <w:rPr>
                <w:color w:val="000000" w:themeColor="text1"/>
                <w:sz w:val="16"/>
                <w:szCs w:val="16"/>
              </w:rPr>
              <w:t>Объём встроенной ёмкости для конденсата</w:t>
            </w:r>
          </w:p>
          <w:p w14:paraId="689D2885" w14:textId="27B5422C" w:rsidR="00E85242" w:rsidRPr="00E85242" w:rsidRDefault="00E85242" w:rsidP="00E85242">
            <w:pPr>
              <w:rPr>
                <w:color w:val="000000" w:themeColor="text1"/>
                <w:sz w:val="16"/>
                <w:szCs w:val="16"/>
              </w:rPr>
            </w:pPr>
            <w:r>
              <w:rPr>
                <w:color w:val="000000" w:themeColor="text1"/>
                <w:sz w:val="16"/>
                <w:szCs w:val="16"/>
              </w:rPr>
              <w:t>Не менее 12 л</w:t>
            </w:r>
          </w:p>
          <w:p w14:paraId="0C8678B3" w14:textId="63D1FAB0" w:rsidR="00E85242" w:rsidRPr="00E85242" w:rsidRDefault="00E85242" w:rsidP="00E85242">
            <w:pPr>
              <w:rPr>
                <w:color w:val="000000" w:themeColor="text1"/>
                <w:sz w:val="16"/>
                <w:szCs w:val="16"/>
              </w:rPr>
            </w:pPr>
            <w:r w:rsidRPr="00E85242">
              <w:rPr>
                <w:color w:val="000000" w:themeColor="text1"/>
                <w:sz w:val="16"/>
                <w:szCs w:val="16"/>
              </w:rPr>
              <w:t>Уровень шума</w:t>
            </w:r>
            <w:r>
              <w:rPr>
                <w:color w:val="000000" w:themeColor="text1"/>
                <w:sz w:val="16"/>
                <w:szCs w:val="16"/>
              </w:rPr>
              <w:t xml:space="preserve"> </w:t>
            </w:r>
            <w:proofErr w:type="gramStart"/>
            <w:r>
              <w:rPr>
                <w:color w:val="000000" w:themeColor="text1"/>
                <w:sz w:val="16"/>
                <w:szCs w:val="16"/>
              </w:rPr>
              <w:t>Не</w:t>
            </w:r>
            <w:proofErr w:type="gramEnd"/>
            <w:r>
              <w:rPr>
                <w:color w:val="000000" w:themeColor="text1"/>
                <w:sz w:val="16"/>
                <w:szCs w:val="16"/>
              </w:rPr>
              <w:t xml:space="preserve"> более 50 дБ</w:t>
            </w:r>
          </w:p>
          <w:p w14:paraId="171CB505" w14:textId="52D06CB4" w:rsidR="00E85242" w:rsidRPr="00E85242" w:rsidRDefault="00E85242" w:rsidP="00E85242">
            <w:pPr>
              <w:rPr>
                <w:color w:val="000000" w:themeColor="text1"/>
                <w:sz w:val="16"/>
                <w:szCs w:val="16"/>
              </w:rPr>
            </w:pPr>
            <w:r w:rsidRPr="00E85242">
              <w:rPr>
                <w:color w:val="000000" w:themeColor="text1"/>
                <w:sz w:val="16"/>
                <w:szCs w:val="16"/>
              </w:rPr>
              <w:t>Частота, Гц</w:t>
            </w:r>
            <w:r>
              <w:rPr>
                <w:color w:val="000000" w:themeColor="text1"/>
                <w:sz w:val="16"/>
                <w:szCs w:val="16"/>
              </w:rPr>
              <w:t xml:space="preserve"> 50</w:t>
            </w:r>
          </w:p>
          <w:p w14:paraId="383F7D06" w14:textId="31FB263F" w:rsidR="00E85242" w:rsidRPr="00E85242" w:rsidRDefault="00E85242" w:rsidP="00E85242">
            <w:pPr>
              <w:rPr>
                <w:color w:val="000000" w:themeColor="text1"/>
                <w:sz w:val="16"/>
                <w:szCs w:val="16"/>
              </w:rPr>
            </w:pPr>
            <w:r w:rsidRPr="00E85242">
              <w:rPr>
                <w:color w:val="000000" w:themeColor="text1"/>
                <w:sz w:val="16"/>
                <w:szCs w:val="16"/>
              </w:rPr>
              <w:t>Ширина, мм</w:t>
            </w:r>
            <w:r>
              <w:rPr>
                <w:color w:val="000000" w:themeColor="text1"/>
                <w:sz w:val="16"/>
                <w:szCs w:val="16"/>
              </w:rPr>
              <w:t xml:space="preserve"> </w:t>
            </w:r>
            <w:proofErr w:type="gramStart"/>
            <w:r>
              <w:rPr>
                <w:color w:val="000000" w:themeColor="text1"/>
                <w:sz w:val="16"/>
                <w:szCs w:val="16"/>
              </w:rPr>
              <w:t>Не</w:t>
            </w:r>
            <w:proofErr w:type="gramEnd"/>
            <w:r>
              <w:rPr>
                <w:color w:val="000000" w:themeColor="text1"/>
                <w:sz w:val="16"/>
                <w:szCs w:val="16"/>
              </w:rPr>
              <w:t xml:space="preserve"> более 495</w:t>
            </w:r>
          </w:p>
          <w:p w14:paraId="3BF98911" w14:textId="4154AD76" w:rsidR="00E85242" w:rsidRPr="00E85242" w:rsidRDefault="00E85242" w:rsidP="00E85242">
            <w:pPr>
              <w:rPr>
                <w:color w:val="000000" w:themeColor="text1"/>
                <w:sz w:val="16"/>
                <w:szCs w:val="16"/>
              </w:rPr>
            </w:pPr>
            <w:r w:rsidRPr="00E85242">
              <w:rPr>
                <w:color w:val="000000" w:themeColor="text1"/>
                <w:sz w:val="16"/>
                <w:szCs w:val="16"/>
              </w:rPr>
              <w:t>Высота, мм</w:t>
            </w:r>
            <w:r>
              <w:rPr>
                <w:color w:val="000000" w:themeColor="text1"/>
                <w:sz w:val="16"/>
                <w:szCs w:val="16"/>
              </w:rPr>
              <w:t xml:space="preserve"> </w:t>
            </w:r>
            <w:proofErr w:type="gramStart"/>
            <w:r>
              <w:rPr>
                <w:color w:val="000000" w:themeColor="text1"/>
                <w:sz w:val="16"/>
                <w:szCs w:val="16"/>
              </w:rPr>
              <w:t>Не</w:t>
            </w:r>
            <w:proofErr w:type="gramEnd"/>
            <w:r>
              <w:rPr>
                <w:color w:val="000000" w:themeColor="text1"/>
                <w:sz w:val="16"/>
                <w:szCs w:val="16"/>
              </w:rPr>
              <w:t xml:space="preserve"> более 825</w:t>
            </w:r>
          </w:p>
          <w:p w14:paraId="365768E1" w14:textId="1161915C" w:rsidR="00E85242" w:rsidRPr="00E85242" w:rsidRDefault="00E85242" w:rsidP="00E85242">
            <w:pPr>
              <w:rPr>
                <w:color w:val="000000" w:themeColor="text1"/>
                <w:sz w:val="16"/>
                <w:szCs w:val="16"/>
              </w:rPr>
            </w:pPr>
            <w:r w:rsidRPr="00E85242">
              <w:rPr>
                <w:color w:val="000000" w:themeColor="text1"/>
                <w:sz w:val="16"/>
                <w:szCs w:val="16"/>
              </w:rPr>
              <w:t>Глубина, мм</w:t>
            </w:r>
            <w:r>
              <w:rPr>
                <w:color w:val="000000" w:themeColor="text1"/>
                <w:sz w:val="16"/>
                <w:szCs w:val="16"/>
              </w:rPr>
              <w:t xml:space="preserve"> </w:t>
            </w:r>
            <w:proofErr w:type="gramStart"/>
            <w:r>
              <w:rPr>
                <w:color w:val="000000" w:themeColor="text1"/>
                <w:sz w:val="16"/>
                <w:szCs w:val="16"/>
              </w:rPr>
              <w:t>Не</w:t>
            </w:r>
            <w:proofErr w:type="gramEnd"/>
            <w:r>
              <w:rPr>
                <w:color w:val="000000" w:themeColor="text1"/>
                <w:sz w:val="16"/>
                <w:szCs w:val="16"/>
              </w:rPr>
              <w:t xml:space="preserve"> более 400</w:t>
            </w:r>
          </w:p>
          <w:p w14:paraId="2EEDB9D9" w14:textId="6999C5EC" w:rsidR="00E85242" w:rsidRPr="00E85242" w:rsidRDefault="00E85242" w:rsidP="00E85242">
            <w:pPr>
              <w:rPr>
                <w:color w:val="000000" w:themeColor="text1"/>
                <w:sz w:val="16"/>
                <w:szCs w:val="16"/>
              </w:rPr>
            </w:pPr>
            <w:r w:rsidRPr="00E85242">
              <w:rPr>
                <w:color w:val="000000" w:themeColor="text1"/>
                <w:sz w:val="16"/>
                <w:szCs w:val="16"/>
              </w:rPr>
              <w:t>Вес, кг</w:t>
            </w:r>
            <w:r>
              <w:rPr>
                <w:color w:val="000000" w:themeColor="text1"/>
                <w:sz w:val="16"/>
                <w:szCs w:val="16"/>
              </w:rPr>
              <w:t xml:space="preserve"> </w:t>
            </w:r>
            <w:proofErr w:type="gramStart"/>
            <w:r>
              <w:rPr>
                <w:color w:val="000000" w:themeColor="text1"/>
                <w:sz w:val="16"/>
                <w:szCs w:val="16"/>
              </w:rPr>
              <w:t>Не</w:t>
            </w:r>
            <w:proofErr w:type="gramEnd"/>
            <w:r>
              <w:rPr>
                <w:color w:val="000000" w:themeColor="text1"/>
                <w:sz w:val="16"/>
                <w:szCs w:val="16"/>
              </w:rPr>
              <w:t xml:space="preserve"> более 52</w:t>
            </w:r>
          </w:p>
          <w:p w14:paraId="3AC778B0" w14:textId="7E51B2F9" w:rsidR="00E85242" w:rsidRPr="00E85242" w:rsidRDefault="00E85242" w:rsidP="00E85242">
            <w:pPr>
              <w:rPr>
                <w:color w:val="000000" w:themeColor="text1"/>
                <w:sz w:val="16"/>
                <w:szCs w:val="16"/>
              </w:rPr>
            </w:pPr>
            <w:r w:rsidRPr="00E85242">
              <w:rPr>
                <w:color w:val="000000" w:themeColor="text1"/>
                <w:sz w:val="16"/>
                <w:szCs w:val="16"/>
              </w:rPr>
              <w:t>Материал корпуса</w:t>
            </w:r>
            <w:r>
              <w:rPr>
                <w:color w:val="000000" w:themeColor="text1"/>
                <w:sz w:val="16"/>
                <w:szCs w:val="16"/>
              </w:rPr>
              <w:t xml:space="preserve"> металл</w:t>
            </w:r>
          </w:p>
          <w:p w14:paraId="2CBA24FB" w14:textId="60675A24" w:rsidR="00E85242" w:rsidRPr="00E85242" w:rsidRDefault="00E85242" w:rsidP="00E85242">
            <w:pPr>
              <w:rPr>
                <w:color w:val="000000" w:themeColor="text1"/>
                <w:sz w:val="16"/>
                <w:szCs w:val="16"/>
              </w:rPr>
            </w:pPr>
            <w:r w:rsidRPr="00E85242">
              <w:rPr>
                <w:color w:val="000000" w:themeColor="text1"/>
                <w:sz w:val="16"/>
                <w:szCs w:val="16"/>
              </w:rPr>
              <w:t>Хладагент</w:t>
            </w:r>
            <w:r>
              <w:rPr>
                <w:color w:val="000000" w:themeColor="text1"/>
                <w:sz w:val="16"/>
                <w:szCs w:val="16"/>
              </w:rPr>
              <w:t xml:space="preserve"> R410a</w:t>
            </w:r>
          </w:p>
          <w:p w14:paraId="3726EFC4" w14:textId="77777777" w:rsidR="00E85242" w:rsidRDefault="00E85242" w:rsidP="00E85242">
            <w:pPr>
              <w:rPr>
                <w:color w:val="000000" w:themeColor="text1"/>
                <w:sz w:val="16"/>
                <w:szCs w:val="16"/>
              </w:rPr>
            </w:pPr>
            <w:r w:rsidRPr="00E85242">
              <w:rPr>
                <w:color w:val="000000" w:themeColor="text1"/>
                <w:sz w:val="16"/>
                <w:szCs w:val="16"/>
              </w:rPr>
              <w:t>Гарантийный срок, лет</w:t>
            </w:r>
            <w:r>
              <w:rPr>
                <w:color w:val="000000" w:themeColor="text1"/>
                <w:sz w:val="16"/>
                <w:szCs w:val="16"/>
              </w:rPr>
              <w:t xml:space="preserve"> </w:t>
            </w:r>
            <w:proofErr w:type="gramStart"/>
            <w:r w:rsidRPr="00E85242">
              <w:rPr>
                <w:color w:val="000000" w:themeColor="text1"/>
                <w:sz w:val="16"/>
                <w:szCs w:val="16"/>
              </w:rPr>
              <w:t>Не</w:t>
            </w:r>
            <w:proofErr w:type="gramEnd"/>
            <w:r w:rsidRPr="00E85242">
              <w:rPr>
                <w:color w:val="000000" w:themeColor="text1"/>
                <w:sz w:val="16"/>
                <w:szCs w:val="16"/>
              </w:rPr>
              <w:t xml:space="preserve"> менее 2</w:t>
            </w:r>
          </w:p>
          <w:p w14:paraId="14554A87" w14:textId="614B95C4" w:rsidR="00E64506" w:rsidRPr="00E64506" w:rsidRDefault="00E64506" w:rsidP="00E64506">
            <w:pPr>
              <w:rPr>
                <w:color w:val="000000" w:themeColor="text1"/>
                <w:sz w:val="16"/>
                <w:szCs w:val="16"/>
              </w:rPr>
            </w:pPr>
            <w:r w:rsidRPr="00E64506">
              <w:rPr>
                <w:color w:val="000000" w:themeColor="text1"/>
                <w:sz w:val="16"/>
                <w:szCs w:val="16"/>
              </w:rPr>
              <w:t>Максимальная производительность осушения, л/</w:t>
            </w:r>
            <w:proofErr w:type="spellStart"/>
            <w:r w:rsidRPr="00E64506">
              <w:rPr>
                <w:color w:val="000000" w:themeColor="text1"/>
                <w:sz w:val="16"/>
                <w:szCs w:val="16"/>
              </w:rPr>
              <w:t>сут</w:t>
            </w:r>
            <w:proofErr w:type="spellEnd"/>
            <w:r w:rsidR="00360D47">
              <w:rPr>
                <w:color w:val="000000" w:themeColor="text1"/>
                <w:sz w:val="16"/>
                <w:szCs w:val="16"/>
              </w:rPr>
              <w:t xml:space="preserve"> </w:t>
            </w:r>
            <w:proofErr w:type="gramStart"/>
            <w:r w:rsidR="00360D47">
              <w:rPr>
                <w:color w:val="000000" w:themeColor="text1"/>
                <w:sz w:val="16"/>
                <w:szCs w:val="16"/>
              </w:rPr>
              <w:t>Не</w:t>
            </w:r>
            <w:proofErr w:type="gramEnd"/>
            <w:r w:rsidR="00360D47">
              <w:rPr>
                <w:color w:val="000000" w:themeColor="text1"/>
                <w:sz w:val="16"/>
                <w:szCs w:val="16"/>
              </w:rPr>
              <w:t xml:space="preserve"> менее 120</w:t>
            </w:r>
          </w:p>
          <w:p w14:paraId="2718E99F" w14:textId="77777777" w:rsidR="00E64506" w:rsidRPr="00E64506" w:rsidRDefault="00E64506" w:rsidP="00E64506">
            <w:pPr>
              <w:rPr>
                <w:color w:val="000000" w:themeColor="text1"/>
                <w:sz w:val="16"/>
                <w:szCs w:val="16"/>
              </w:rPr>
            </w:pPr>
            <w:r w:rsidRPr="00E64506">
              <w:rPr>
                <w:color w:val="000000" w:themeColor="text1"/>
                <w:sz w:val="16"/>
                <w:szCs w:val="16"/>
              </w:rPr>
              <w:t xml:space="preserve">Воздухообмен, </w:t>
            </w:r>
            <w:proofErr w:type="spellStart"/>
            <w:proofErr w:type="gramStart"/>
            <w:r w:rsidRPr="00E64506">
              <w:rPr>
                <w:color w:val="000000" w:themeColor="text1"/>
                <w:sz w:val="16"/>
                <w:szCs w:val="16"/>
              </w:rPr>
              <w:t>кв.м</w:t>
            </w:r>
            <w:proofErr w:type="spellEnd"/>
            <w:proofErr w:type="gramEnd"/>
          </w:p>
          <w:p w14:paraId="54A207AC" w14:textId="3B5443C8" w:rsidR="00E64506" w:rsidRPr="00E64506" w:rsidRDefault="00360D47" w:rsidP="00E64506">
            <w:pPr>
              <w:rPr>
                <w:color w:val="000000" w:themeColor="text1"/>
                <w:sz w:val="16"/>
                <w:szCs w:val="16"/>
              </w:rPr>
            </w:pPr>
            <w:r>
              <w:rPr>
                <w:color w:val="000000" w:themeColor="text1"/>
                <w:sz w:val="16"/>
                <w:szCs w:val="16"/>
              </w:rPr>
              <w:t>Не более 600</w:t>
            </w:r>
          </w:p>
          <w:p w14:paraId="670D2A20" w14:textId="77777777" w:rsidR="00E64506" w:rsidRPr="00E64506" w:rsidRDefault="00E64506" w:rsidP="00E64506">
            <w:pPr>
              <w:rPr>
                <w:color w:val="000000" w:themeColor="text1"/>
                <w:sz w:val="16"/>
                <w:szCs w:val="16"/>
              </w:rPr>
            </w:pPr>
            <w:r w:rsidRPr="00E64506">
              <w:rPr>
                <w:color w:val="000000" w:themeColor="text1"/>
                <w:sz w:val="16"/>
                <w:szCs w:val="16"/>
              </w:rPr>
              <w:t>Точность установки влажности, %</w:t>
            </w:r>
          </w:p>
          <w:p w14:paraId="7F15F9E5" w14:textId="77777777" w:rsidR="00E64506" w:rsidRPr="00E64506" w:rsidRDefault="00E64506" w:rsidP="00E64506">
            <w:pPr>
              <w:rPr>
                <w:color w:val="000000" w:themeColor="text1"/>
                <w:sz w:val="16"/>
                <w:szCs w:val="16"/>
              </w:rPr>
            </w:pPr>
            <w:r w:rsidRPr="00E64506">
              <w:rPr>
                <w:color w:val="000000" w:themeColor="text1"/>
                <w:sz w:val="16"/>
                <w:szCs w:val="16"/>
              </w:rPr>
              <w:t>до 1</w:t>
            </w:r>
          </w:p>
          <w:p w14:paraId="465CE569" w14:textId="793E3288" w:rsidR="00E64506" w:rsidRPr="00E64506" w:rsidRDefault="00E64506" w:rsidP="00E64506">
            <w:pPr>
              <w:rPr>
                <w:color w:val="000000" w:themeColor="text1"/>
                <w:sz w:val="16"/>
                <w:szCs w:val="16"/>
              </w:rPr>
            </w:pPr>
            <w:r w:rsidRPr="00E64506">
              <w:rPr>
                <w:color w:val="000000" w:themeColor="text1"/>
                <w:sz w:val="16"/>
                <w:szCs w:val="16"/>
              </w:rPr>
              <w:t>Диапазон работы, °С</w:t>
            </w:r>
            <w:r w:rsidR="00360D47">
              <w:rPr>
                <w:color w:val="000000" w:themeColor="text1"/>
                <w:sz w:val="16"/>
                <w:szCs w:val="16"/>
              </w:rPr>
              <w:t xml:space="preserve"> </w:t>
            </w:r>
            <w:r w:rsidRPr="00E64506">
              <w:rPr>
                <w:color w:val="000000" w:themeColor="text1"/>
                <w:sz w:val="16"/>
                <w:szCs w:val="16"/>
              </w:rPr>
              <w:t>от + 5 до +45</w:t>
            </w:r>
          </w:p>
          <w:p w14:paraId="63007824" w14:textId="337DECDA" w:rsidR="00E64506" w:rsidRPr="00E64506" w:rsidRDefault="00E64506" w:rsidP="00E64506">
            <w:pPr>
              <w:rPr>
                <w:color w:val="000000" w:themeColor="text1"/>
                <w:sz w:val="16"/>
                <w:szCs w:val="16"/>
              </w:rPr>
            </w:pPr>
            <w:r w:rsidRPr="00E64506">
              <w:rPr>
                <w:color w:val="000000" w:themeColor="text1"/>
                <w:sz w:val="16"/>
                <w:szCs w:val="16"/>
              </w:rPr>
              <w:t>Вид управления</w:t>
            </w:r>
            <w:r w:rsidR="00360D47">
              <w:rPr>
                <w:color w:val="000000" w:themeColor="text1"/>
                <w:sz w:val="16"/>
                <w:szCs w:val="16"/>
              </w:rPr>
              <w:t xml:space="preserve"> </w:t>
            </w:r>
            <w:r w:rsidRPr="00E64506">
              <w:rPr>
                <w:color w:val="000000" w:themeColor="text1"/>
                <w:sz w:val="16"/>
                <w:szCs w:val="16"/>
              </w:rPr>
              <w:t>эле</w:t>
            </w:r>
            <w:r w:rsidR="00360D47">
              <w:rPr>
                <w:color w:val="000000" w:themeColor="text1"/>
                <w:sz w:val="16"/>
                <w:szCs w:val="16"/>
              </w:rPr>
              <w:t>ктронное</w:t>
            </w:r>
          </w:p>
          <w:p w14:paraId="3ABAFA10" w14:textId="249C96D4" w:rsidR="00E64506" w:rsidRPr="00E64506" w:rsidRDefault="00E64506" w:rsidP="00E64506">
            <w:pPr>
              <w:rPr>
                <w:color w:val="000000" w:themeColor="text1"/>
                <w:sz w:val="16"/>
                <w:szCs w:val="16"/>
              </w:rPr>
            </w:pPr>
            <w:r w:rsidRPr="00E64506">
              <w:rPr>
                <w:color w:val="000000" w:themeColor="text1"/>
                <w:sz w:val="16"/>
                <w:szCs w:val="16"/>
              </w:rPr>
              <w:t>Цветовая индикация уровня влажности</w:t>
            </w:r>
            <w:r w:rsidR="00360D47">
              <w:rPr>
                <w:color w:val="000000" w:themeColor="text1"/>
                <w:sz w:val="16"/>
                <w:szCs w:val="16"/>
              </w:rPr>
              <w:t xml:space="preserve"> наличие</w:t>
            </w:r>
          </w:p>
          <w:p w14:paraId="330EBD4F" w14:textId="7114B97C" w:rsidR="00E64506" w:rsidRPr="00E64506" w:rsidRDefault="00E64506" w:rsidP="00E64506">
            <w:pPr>
              <w:rPr>
                <w:color w:val="000000" w:themeColor="text1"/>
                <w:sz w:val="16"/>
                <w:szCs w:val="16"/>
              </w:rPr>
            </w:pPr>
            <w:r w:rsidRPr="00E64506">
              <w:rPr>
                <w:color w:val="000000" w:themeColor="text1"/>
                <w:sz w:val="16"/>
                <w:szCs w:val="16"/>
              </w:rPr>
              <w:t>Функция блокировки клавиатуры (для сохранения ранее сделанных настроек без изменений)</w:t>
            </w:r>
            <w:r w:rsidR="00360D47">
              <w:rPr>
                <w:color w:val="000000" w:themeColor="text1"/>
                <w:sz w:val="16"/>
                <w:szCs w:val="16"/>
              </w:rPr>
              <w:t xml:space="preserve"> наличие</w:t>
            </w:r>
          </w:p>
          <w:p w14:paraId="6C51CDBB" w14:textId="57CDE8F6" w:rsidR="00E64506" w:rsidRPr="00E64506" w:rsidRDefault="00E64506" w:rsidP="00E64506">
            <w:pPr>
              <w:rPr>
                <w:color w:val="000000" w:themeColor="text1"/>
                <w:sz w:val="16"/>
                <w:szCs w:val="16"/>
              </w:rPr>
            </w:pPr>
            <w:r w:rsidRPr="00E64506">
              <w:rPr>
                <w:color w:val="000000" w:themeColor="text1"/>
                <w:sz w:val="16"/>
                <w:szCs w:val="16"/>
              </w:rPr>
              <w:t xml:space="preserve">Режим самодиагностики </w:t>
            </w:r>
            <w:proofErr w:type="spellStart"/>
            <w:r w:rsidRPr="00E64506">
              <w:rPr>
                <w:color w:val="000000" w:themeColor="text1"/>
                <w:sz w:val="16"/>
                <w:szCs w:val="16"/>
              </w:rPr>
              <w:t>Smart</w:t>
            </w:r>
            <w:proofErr w:type="spellEnd"/>
            <w:r w:rsidRPr="00E64506">
              <w:rPr>
                <w:color w:val="000000" w:themeColor="text1"/>
                <w:sz w:val="16"/>
                <w:szCs w:val="16"/>
              </w:rPr>
              <w:t xml:space="preserve"> </w:t>
            </w:r>
            <w:proofErr w:type="spellStart"/>
            <w:r w:rsidRPr="00E64506">
              <w:rPr>
                <w:color w:val="000000" w:themeColor="text1"/>
                <w:sz w:val="16"/>
                <w:szCs w:val="16"/>
              </w:rPr>
              <w:t>Check</w:t>
            </w:r>
            <w:proofErr w:type="spellEnd"/>
            <w:r w:rsidRPr="00E64506">
              <w:rPr>
                <w:color w:val="000000" w:themeColor="text1"/>
                <w:sz w:val="16"/>
                <w:szCs w:val="16"/>
              </w:rPr>
              <w:t xml:space="preserve"> </w:t>
            </w:r>
            <w:proofErr w:type="gramStart"/>
            <w:r w:rsidRPr="00E64506">
              <w:rPr>
                <w:color w:val="000000" w:themeColor="text1"/>
                <w:sz w:val="16"/>
                <w:szCs w:val="16"/>
              </w:rPr>
              <w:t>( для</w:t>
            </w:r>
            <w:proofErr w:type="gramEnd"/>
            <w:r w:rsidRPr="00E64506">
              <w:rPr>
                <w:color w:val="000000" w:themeColor="text1"/>
                <w:sz w:val="16"/>
                <w:szCs w:val="16"/>
              </w:rPr>
              <w:t xml:space="preserve"> ускорения процесса выявления ошибок в работе)</w:t>
            </w:r>
            <w:r w:rsidR="00360D47">
              <w:rPr>
                <w:color w:val="000000" w:themeColor="text1"/>
                <w:sz w:val="16"/>
                <w:szCs w:val="16"/>
              </w:rPr>
              <w:t xml:space="preserve"> наличие</w:t>
            </w:r>
          </w:p>
          <w:p w14:paraId="75C9E0BF" w14:textId="6E52A084" w:rsidR="00E64506" w:rsidRPr="00E64506" w:rsidRDefault="00E64506" w:rsidP="00E64506">
            <w:pPr>
              <w:rPr>
                <w:color w:val="000000" w:themeColor="text1"/>
                <w:sz w:val="16"/>
                <w:szCs w:val="16"/>
              </w:rPr>
            </w:pPr>
            <w:r w:rsidRPr="00E64506">
              <w:rPr>
                <w:color w:val="000000" w:themeColor="text1"/>
                <w:sz w:val="16"/>
                <w:szCs w:val="16"/>
              </w:rPr>
              <w:t>Таймер на включение и таймер на отключение</w:t>
            </w:r>
            <w:r w:rsidR="00360D47">
              <w:rPr>
                <w:color w:val="000000" w:themeColor="text1"/>
                <w:sz w:val="16"/>
                <w:szCs w:val="16"/>
              </w:rPr>
              <w:t xml:space="preserve"> наличие</w:t>
            </w:r>
          </w:p>
          <w:p w14:paraId="5CBFEF67" w14:textId="77777777" w:rsidR="00E64506" w:rsidRPr="00E64506" w:rsidRDefault="00E64506" w:rsidP="00E64506">
            <w:pPr>
              <w:rPr>
                <w:color w:val="000000" w:themeColor="text1"/>
                <w:sz w:val="16"/>
                <w:szCs w:val="16"/>
              </w:rPr>
            </w:pPr>
            <w:r w:rsidRPr="00E64506">
              <w:rPr>
                <w:color w:val="000000" w:themeColor="text1"/>
                <w:sz w:val="16"/>
                <w:szCs w:val="16"/>
              </w:rPr>
              <w:t>Встроенный гигрометр и гигростат</w:t>
            </w:r>
          </w:p>
          <w:p w14:paraId="08F2EFA5" w14:textId="57DD7B48" w:rsidR="00E64506" w:rsidRPr="00E64506" w:rsidRDefault="00360D47" w:rsidP="00E64506">
            <w:pPr>
              <w:rPr>
                <w:color w:val="000000" w:themeColor="text1"/>
                <w:sz w:val="16"/>
                <w:szCs w:val="16"/>
              </w:rPr>
            </w:pPr>
            <w:r>
              <w:rPr>
                <w:color w:val="000000" w:themeColor="text1"/>
                <w:sz w:val="16"/>
                <w:szCs w:val="16"/>
              </w:rPr>
              <w:t xml:space="preserve">Наличие </w:t>
            </w:r>
            <w:r w:rsidR="00E64506" w:rsidRPr="00E64506">
              <w:rPr>
                <w:color w:val="000000" w:themeColor="text1"/>
                <w:sz w:val="16"/>
                <w:szCs w:val="16"/>
              </w:rPr>
              <w:t>Регулировка скорости вращения вентилятора</w:t>
            </w:r>
          </w:p>
          <w:p w14:paraId="034A68F2" w14:textId="1CCE78AD" w:rsidR="00E64506" w:rsidRPr="00E64506" w:rsidRDefault="00360D47" w:rsidP="00E64506">
            <w:pPr>
              <w:rPr>
                <w:color w:val="000000" w:themeColor="text1"/>
                <w:sz w:val="16"/>
                <w:szCs w:val="16"/>
              </w:rPr>
            </w:pPr>
            <w:r>
              <w:rPr>
                <w:color w:val="000000" w:themeColor="text1"/>
                <w:sz w:val="16"/>
                <w:szCs w:val="16"/>
              </w:rPr>
              <w:t xml:space="preserve">Наличие </w:t>
            </w:r>
            <w:r w:rsidR="00E64506" w:rsidRPr="00E64506">
              <w:rPr>
                <w:color w:val="000000" w:themeColor="text1"/>
                <w:sz w:val="16"/>
                <w:szCs w:val="16"/>
              </w:rPr>
              <w:t>Сенсорная панель с LED-дисплеем (для настройки параметров)</w:t>
            </w:r>
            <w:r>
              <w:rPr>
                <w:color w:val="000000" w:themeColor="text1"/>
                <w:sz w:val="16"/>
                <w:szCs w:val="16"/>
              </w:rPr>
              <w:t xml:space="preserve"> наличие</w:t>
            </w:r>
          </w:p>
          <w:p w14:paraId="049FFAE9" w14:textId="6B8F9350" w:rsidR="00E85242" w:rsidRDefault="00E64506" w:rsidP="00E64506">
            <w:pPr>
              <w:rPr>
                <w:color w:val="000000" w:themeColor="text1"/>
                <w:sz w:val="16"/>
                <w:szCs w:val="16"/>
              </w:rPr>
            </w:pPr>
            <w:r w:rsidRPr="00E64506">
              <w:rPr>
                <w:color w:val="000000" w:themeColor="text1"/>
                <w:sz w:val="16"/>
                <w:szCs w:val="16"/>
              </w:rPr>
              <w:t>Автоматическое отключение при заполнении емкости конденсатом</w:t>
            </w:r>
            <w:r w:rsidR="00360D47">
              <w:rPr>
                <w:color w:val="000000" w:themeColor="text1"/>
                <w:sz w:val="16"/>
                <w:szCs w:val="16"/>
              </w:rPr>
              <w:t xml:space="preserve"> </w:t>
            </w:r>
            <w:r w:rsidRPr="00E64506">
              <w:rPr>
                <w:color w:val="000000" w:themeColor="text1"/>
                <w:sz w:val="16"/>
                <w:szCs w:val="16"/>
              </w:rPr>
              <w:t>наличие</w:t>
            </w:r>
          </w:p>
          <w:p w14:paraId="1C00FA09" w14:textId="1C01F5E0" w:rsidR="00360D47" w:rsidRPr="00360D47" w:rsidRDefault="00360D47" w:rsidP="00360D47">
            <w:pPr>
              <w:rPr>
                <w:color w:val="000000" w:themeColor="text1"/>
                <w:sz w:val="16"/>
                <w:szCs w:val="16"/>
              </w:rPr>
            </w:pPr>
            <w:r w:rsidRPr="00360D47">
              <w:rPr>
                <w:color w:val="000000" w:themeColor="text1"/>
                <w:sz w:val="16"/>
                <w:szCs w:val="16"/>
              </w:rPr>
              <w:t xml:space="preserve">Уровень </w:t>
            </w:r>
            <w:proofErr w:type="spellStart"/>
            <w:r w:rsidRPr="00360D47">
              <w:rPr>
                <w:color w:val="000000" w:themeColor="text1"/>
                <w:sz w:val="16"/>
                <w:szCs w:val="16"/>
              </w:rPr>
              <w:t>пылевлагозащиты</w:t>
            </w:r>
            <w:proofErr w:type="spellEnd"/>
            <w:r>
              <w:rPr>
                <w:color w:val="000000" w:themeColor="text1"/>
                <w:sz w:val="16"/>
                <w:szCs w:val="16"/>
              </w:rPr>
              <w:t xml:space="preserve"> </w:t>
            </w:r>
            <w:proofErr w:type="gramStart"/>
            <w:r>
              <w:rPr>
                <w:color w:val="000000" w:themeColor="text1"/>
                <w:sz w:val="16"/>
                <w:szCs w:val="16"/>
              </w:rPr>
              <w:t>Не</w:t>
            </w:r>
            <w:proofErr w:type="gramEnd"/>
            <w:r>
              <w:rPr>
                <w:color w:val="000000" w:themeColor="text1"/>
                <w:sz w:val="16"/>
                <w:szCs w:val="16"/>
              </w:rPr>
              <w:t xml:space="preserve"> менее IP21</w:t>
            </w:r>
          </w:p>
          <w:p w14:paraId="7E1345EA" w14:textId="7737334D" w:rsidR="00360D47" w:rsidRDefault="00360D47" w:rsidP="00360D47">
            <w:pPr>
              <w:rPr>
                <w:color w:val="000000" w:themeColor="text1"/>
                <w:sz w:val="16"/>
                <w:szCs w:val="16"/>
              </w:rPr>
            </w:pPr>
            <w:r w:rsidRPr="00360D47">
              <w:rPr>
                <w:color w:val="000000" w:themeColor="text1"/>
                <w:sz w:val="16"/>
                <w:szCs w:val="16"/>
              </w:rPr>
              <w:t>Теплообменник, покрытие</w:t>
            </w:r>
            <w:r>
              <w:rPr>
                <w:color w:val="000000" w:themeColor="text1"/>
                <w:sz w:val="16"/>
                <w:szCs w:val="16"/>
              </w:rPr>
              <w:t xml:space="preserve"> </w:t>
            </w:r>
            <w:r w:rsidRPr="00360D47">
              <w:rPr>
                <w:color w:val="000000" w:themeColor="text1"/>
                <w:sz w:val="16"/>
                <w:szCs w:val="16"/>
              </w:rPr>
              <w:t>OXYBLOCK</w:t>
            </w:r>
          </w:p>
          <w:p w14:paraId="0B3C4279" w14:textId="32B0E54E" w:rsidR="00360D47" w:rsidRPr="00360D47" w:rsidRDefault="00360D47" w:rsidP="00360D47">
            <w:pPr>
              <w:rPr>
                <w:color w:val="000000" w:themeColor="text1"/>
                <w:sz w:val="16"/>
                <w:szCs w:val="16"/>
              </w:rPr>
            </w:pPr>
            <w:r w:rsidRPr="00360D47">
              <w:rPr>
                <w:color w:val="000000" w:themeColor="text1"/>
                <w:sz w:val="16"/>
                <w:szCs w:val="16"/>
              </w:rPr>
              <w:t>Автоматический режим</w:t>
            </w:r>
            <w:r>
              <w:rPr>
                <w:color w:val="000000" w:themeColor="text1"/>
                <w:sz w:val="16"/>
                <w:szCs w:val="16"/>
              </w:rPr>
              <w:t xml:space="preserve"> наличие</w:t>
            </w:r>
          </w:p>
          <w:p w14:paraId="21CEE072" w14:textId="77777777" w:rsidR="00360D47" w:rsidRPr="00360D47" w:rsidRDefault="00360D47" w:rsidP="00360D47">
            <w:pPr>
              <w:rPr>
                <w:color w:val="000000" w:themeColor="text1"/>
                <w:sz w:val="16"/>
                <w:szCs w:val="16"/>
              </w:rPr>
            </w:pPr>
            <w:r w:rsidRPr="00360D47">
              <w:rPr>
                <w:color w:val="000000" w:themeColor="text1"/>
                <w:sz w:val="16"/>
                <w:szCs w:val="16"/>
              </w:rPr>
              <w:t>Авто режим до целевого уровня влажности</w:t>
            </w:r>
          </w:p>
          <w:p w14:paraId="479B4335" w14:textId="7455FD8E" w:rsidR="00360D47" w:rsidRPr="00360D47" w:rsidRDefault="00360D47" w:rsidP="00360D47">
            <w:pPr>
              <w:rPr>
                <w:color w:val="000000" w:themeColor="text1"/>
                <w:sz w:val="16"/>
                <w:szCs w:val="16"/>
              </w:rPr>
            </w:pPr>
            <w:r>
              <w:rPr>
                <w:color w:val="000000" w:themeColor="text1"/>
                <w:sz w:val="16"/>
                <w:szCs w:val="16"/>
              </w:rPr>
              <w:t>наличие</w:t>
            </w:r>
          </w:p>
          <w:p w14:paraId="6946D687" w14:textId="02A51FF2" w:rsidR="00360D47" w:rsidRPr="00360D47" w:rsidRDefault="00360D47" w:rsidP="00360D47">
            <w:pPr>
              <w:rPr>
                <w:color w:val="000000" w:themeColor="text1"/>
                <w:sz w:val="16"/>
                <w:szCs w:val="16"/>
              </w:rPr>
            </w:pPr>
            <w:r w:rsidRPr="00360D47">
              <w:rPr>
                <w:color w:val="000000" w:themeColor="text1"/>
                <w:sz w:val="16"/>
                <w:szCs w:val="16"/>
              </w:rPr>
              <w:t>Режим непрерывного осушения</w:t>
            </w:r>
            <w:r>
              <w:rPr>
                <w:color w:val="000000" w:themeColor="text1"/>
                <w:sz w:val="16"/>
                <w:szCs w:val="16"/>
              </w:rPr>
              <w:t xml:space="preserve"> наличие</w:t>
            </w:r>
          </w:p>
          <w:p w14:paraId="1B381AB6" w14:textId="40ED8C33" w:rsidR="00E85242" w:rsidRPr="00E85242" w:rsidRDefault="00360D47" w:rsidP="00360D47">
            <w:pPr>
              <w:rPr>
                <w:color w:val="000000" w:themeColor="text1"/>
                <w:sz w:val="16"/>
                <w:szCs w:val="16"/>
              </w:rPr>
            </w:pPr>
            <w:r w:rsidRPr="00360D47">
              <w:rPr>
                <w:color w:val="000000" w:themeColor="text1"/>
                <w:sz w:val="16"/>
                <w:szCs w:val="16"/>
              </w:rPr>
              <w:t>Количество режимов осушения</w:t>
            </w:r>
            <w:r>
              <w:rPr>
                <w:color w:val="000000" w:themeColor="text1"/>
                <w:sz w:val="16"/>
                <w:szCs w:val="16"/>
              </w:rPr>
              <w:t xml:space="preserve"> </w:t>
            </w:r>
            <w:r w:rsidRPr="00360D47">
              <w:rPr>
                <w:color w:val="000000" w:themeColor="text1"/>
                <w:sz w:val="16"/>
                <w:szCs w:val="16"/>
              </w:rPr>
              <w:t>2</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EB4F24E" w14:textId="5125CFF5" w:rsidR="00C600C5" w:rsidRPr="00E16D90" w:rsidRDefault="00A45D30" w:rsidP="00A45D30">
            <w:pPr>
              <w:jc w:val="center"/>
              <w:rPr>
                <w:i/>
                <w:sz w:val="16"/>
                <w:szCs w:val="16"/>
              </w:rPr>
            </w:pPr>
            <w:r w:rsidRPr="00A45D30">
              <w:rPr>
                <w:sz w:val="16"/>
                <w:szCs w:val="16"/>
              </w:rPr>
              <w:lastRenderedPageBreak/>
              <w:t xml:space="preserve">Российская Федерация, Ставропольский край, г. Пятигорск, ул. </w:t>
            </w:r>
            <w:r w:rsidRPr="00A45D30">
              <w:rPr>
                <w:sz w:val="16"/>
                <w:szCs w:val="16"/>
              </w:rPr>
              <w:lastRenderedPageBreak/>
              <w:t>Ермолова, д. 12, строение 3, БЦ «</w:t>
            </w:r>
            <w:proofErr w:type="spellStart"/>
            <w:r w:rsidRPr="00A45D30">
              <w:rPr>
                <w:sz w:val="16"/>
                <w:szCs w:val="16"/>
              </w:rPr>
              <w:t>Техноряд</w:t>
            </w:r>
            <w:proofErr w:type="spellEnd"/>
            <w:r w:rsidRPr="00A45D30">
              <w:rPr>
                <w:sz w:val="16"/>
                <w:szCs w:val="16"/>
              </w:rPr>
              <w:t xml:space="preserve">», </w:t>
            </w:r>
            <w:r>
              <w:rPr>
                <w:sz w:val="16"/>
                <w:szCs w:val="16"/>
              </w:rPr>
              <w:t>о</w:t>
            </w:r>
            <w:r w:rsidRPr="00A45D30">
              <w:rPr>
                <w:sz w:val="16"/>
                <w:szCs w:val="16"/>
              </w:rPr>
              <w:t>бособленное подразделение Пятигорск</w:t>
            </w:r>
            <w:r>
              <w:rPr>
                <w:sz w:val="16"/>
                <w:szCs w:val="16"/>
              </w:rPr>
              <w:t xml:space="preserve"> АО «КАВКАЗ.РФ»</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5265787B" w14:textId="104CD511" w:rsidR="00C600C5" w:rsidRPr="00E16D90" w:rsidRDefault="00A45D30" w:rsidP="00C600C5">
            <w:pPr>
              <w:jc w:val="center"/>
              <w:rPr>
                <w:bCs/>
                <w:color w:val="000000"/>
                <w:sz w:val="16"/>
                <w:szCs w:val="16"/>
              </w:rPr>
            </w:pPr>
            <w:r>
              <w:rPr>
                <w:sz w:val="16"/>
                <w:szCs w:val="16"/>
              </w:rPr>
              <w:lastRenderedPageBreak/>
              <w:t>2</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9CBE1A6" w14:textId="61065E1B" w:rsidR="00C600C5" w:rsidRPr="005D4D41" w:rsidRDefault="00A45D30" w:rsidP="00C600C5">
            <w:pPr>
              <w:jc w:val="center"/>
              <w:rPr>
                <w:bCs/>
                <w:color w:val="000000"/>
                <w:sz w:val="16"/>
                <w:szCs w:val="16"/>
              </w:rPr>
            </w:pPr>
            <w:r w:rsidRPr="00A45D30">
              <w:rPr>
                <w:bCs/>
                <w:color w:val="000000"/>
                <w:sz w:val="16"/>
                <w:szCs w:val="16"/>
              </w:rPr>
              <w:t>130 571,00</w:t>
            </w:r>
          </w:p>
        </w:tc>
        <w:tc>
          <w:tcPr>
            <w:tcW w:w="363" w:type="pct"/>
            <w:tcBorders>
              <w:top w:val="single" w:sz="4" w:space="0" w:color="auto"/>
              <w:left w:val="nil"/>
              <w:bottom w:val="single" w:sz="4" w:space="0" w:color="auto"/>
              <w:right w:val="single" w:sz="4" w:space="0" w:color="auto"/>
            </w:tcBorders>
            <w:shd w:val="clear" w:color="auto" w:fill="auto"/>
          </w:tcPr>
          <w:p w14:paraId="3D9C646A" w14:textId="439E09E2" w:rsidR="00C600C5" w:rsidRPr="005D4D41" w:rsidRDefault="00A45D30" w:rsidP="00C600C5">
            <w:pPr>
              <w:jc w:val="center"/>
              <w:rPr>
                <w:bCs/>
                <w:color w:val="3F3F3F"/>
                <w:sz w:val="16"/>
                <w:szCs w:val="16"/>
              </w:rPr>
            </w:pPr>
            <w:r w:rsidRPr="00A45D30">
              <w:rPr>
                <w:bCs/>
                <w:color w:val="3F3F3F"/>
                <w:sz w:val="16"/>
                <w:szCs w:val="16"/>
              </w:rPr>
              <w:t>261 142,00</w:t>
            </w:r>
          </w:p>
        </w:tc>
        <w:tc>
          <w:tcPr>
            <w:tcW w:w="543" w:type="pct"/>
            <w:tcBorders>
              <w:left w:val="single" w:sz="4" w:space="0" w:color="auto"/>
              <w:bottom w:val="single" w:sz="4" w:space="0" w:color="auto"/>
            </w:tcBorders>
            <w:shd w:val="clear" w:color="000000" w:fill="FFFFFF"/>
          </w:tcPr>
          <w:p w14:paraId="33C4F872" w14:textId="5C1CAE4A" w:rsidR="00C600C5" w:rsidRDefault="00573590" w:rsidP="00292974">
            <w:pPr>
              <w:jc w:val="center"/>
              <w:rPr>
                <w:bCs/>
                <w:color w:val="000000"/>
                <w:sz w:val="16"/>
                <w:szCs w:val="16"/>
              </w:rPr>
            </w:pPr>
            <w:r w:rsidRPr="00573590">
              <w:rPr>
                <w:sz w:val="16"/>
                <w:szCs w:val="16"/>
              </w:rPr>
              <w:t xml:space="preserve">Установлена минимальная обязательная доля закупок товаров российского </w:t>
            </w:r>
            <w:r w:rsidRPr="00573590">
              <w:rPr>
                <w:sz w:val="16"/>
                <w:szCs w:val="16"/>
              </w:rPr>
              <w:lastRenderedPageBreak/>
              <w:t xml:space="preserve">происхождения согласно п. 9.4 извещения о проведении запроса котировок (в соответствии с п. </w:t>
            </w:r>
            <w:r w:rsidR="00292974">
              <w:rPr>
                <w:sz w:val="16"/>
                <w:szCs w:val="16"/>
              </w:rPr>
              <w:t>154</w:t>
            </w:r>
            <w:r w:rsidRPr="00573590">
              <w:rPr>
                <w:sz w:val="16"/>
                <w:szCs w:val="16"/>
              </w:rPr>
              <w:t xml:space="preserve"> перечня приложения № 3 к ПП № 1875)</w:t>
            </w:r>
          </w:p>
        </w:tc>
        <w:tc>
          <w:tcPr>
            <w:tcW w:w="637" w:type="pct"/>
            <w:tcBorders>
              <w:bottom w:val="single" w:sz="4" w:space="0" w:color="auto"/>
            </w:tcBorders>
            <w:shd w:val="clear" w:color="000000" w:fill="FFFFFF"/>
          </w:tcPr>
          <w:p w14:paraId="267C0143" w14:textId="77777777" w:rsidR="00C600C5" w:rsidRDefault="00C600C5" w:rsidP="00C600C5">
            <w:pPr>
              <w:jc w:val="center"/>
              <w:rPr>
                <w:bCs/>
                <w:color w:val="000000"/>
                <w:sz w:val="16"/>
                <w:szCs w:val="16"/>
              </w:rPr>
            </w:pPr>
          </w:p>
        </w:tc>
        <w:tc>
          <w:tcPr>
            <w:tcW w:w="318" w:type="pct"/>
            <w:shd w:val="clear" w:color="000000" w:fill="FFFFFF"/>
          </w:tcPr>
          <w:p w14:paraId="7E4924A1" w14:textId="77777777" w:rsidR="00C600C5" w:rsidRDefault="00C600C5" w:rsidP="00C600C5">
            <w:pPr>
              <w:jc w:val="center"/>
              <w:rPr>
                <w:bCs/>
                <w:color w:val="3F3F3F"/>
                <w:sz w:val="16"/>
                <w:szCs w:val="16"/>
              </w:rPr>
            </w:pPr>
          </w:p>
        </w:tc>
        <w:tc>
          <w:tcPr>
            <w:tcW w:w="319" w:type="pct"/>
            <w:shd w:val="clear" w:color="000000" w:fill="FFFFFF"/>
          </w:tcPr>
          <w:p w14:paraId="570F24A8" w14:textId="77777777" w:rsidR="00C600C5" w:rsidRDefault="00C600C5" w:rsidP="00C600C5">
            <w:pPr>
              <w:jc w:val="center"/>
              <w:rPr>
                <w:bCs/>
                <w:color w:val="3F3F3F"/>
                <w:sz w:val="16"/>
                <w:szCs w:val="16"/>
              </w:rPr>
            </w:pPr>
          </w:p>
        </w:tc>
        <w:tc>
          <w:tcPr>
            <w:tcW w:w="545" w:type="pct"/>
            <w:tcBorders>
              <w:right w:val="single" w:sz="4" w:space="0" w:color="auto"/>
            </w:tcBorders>
            <w:shd w:val="clear" w:color="000000" w:fill="FFFFFF"/>
          </w:tcPr>
          <w:p w14:paraId="7AFE17B8" w14:textId="77777777" w:rsidR="00C600C5" w:rsidRDefault="00C600C5" w:rsidP="00C600C5">
            <w:pPr>
              <w:jc w:val="center"/>
              <w:rPr>
                <w:bCs/>
                <w:color w:val="3F3F3F"/>
                <w:sz w:val="16"/>
                <w:szCs w:val="16"/>
              </w:rPr>
            </w:pPr>
          </w:p>
        </w:tc>
      </w:tr>
      <w:tr w:rsidR="005369DD" w:rsidRPr="005C77DC" w14:paraId="125D8009" w14:textId="77777777" w:rsidTr="00E16D90">
        <w:trPr>
          <w:trHeight w:val="170"/>
        </w:trPr>
        <w:tc>
          <w:tcPr>
            <w:tcW w:w="237" w:type="pct"/>
            <w:shd w:val="clear" w:color="000000" w:fill="FFFFFF"/>
            <w:noWrap/>
            <w:vAlign w:val="center"/>
          </w:tcPr>
          <w:p w14:paraId="7FB5FE4A" w14:textId="77777777" w:rsidR="005369DD" w:rsidRPr="005C77DC" w:rsidRDefault="005369DD" w:rsidP="005369DD">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5369DD" w:rsidRPr="00E4019D" w:rsidRDefault="005369DD" w:rsidP="005369DD">
            <w:pPr>
              <w:jc w:val="right"/>
              <w:rPr>
                <w:b/>
                <w:sz w:val="16"/>
                <w:szCs w:val="16"/>
              </w:rPr>
            </w:pPr>
          </w:p>
        </w:tc>
        <w:tc>
          <w:tcPr>
            <w:tcW w:w="1810" w:type="pct"/>
            <w:gridSpan w:val="4"/>
            <w:tcBorders>
              <w:top w:val="nil"/>
              <w:left w:val="nil"/>
              <w:bottom w:val="single" w:sz="4" w:space="0" w:color="auto"/>
            </w:tcBorders>
            <w:shd w:val="clear" w:color="000000" w:fill="FFFFFF"/>
          </w:tcPr>
          <w:p w14:paraId="3EA38069" w14:textId="66EF959F" w:rsidR="005369DD" w:rsidRPr="00E4019D" w:rsidRDefault="005369DD" w:rsidP="005369DD">
            <w:pPr>
              <w:jc w:val="right"/>
              <w:rPr>
                <w:b/>
                <w:color w:val="000000"/>
                <w:sz w:val="16"/>
                <w:szCs w:val="16"/>
              </w:rPr>
            </w:pPr>
            <w:r w:rsidRPr="00E4019D">
              <w:rPr>
                <w:b/>
                <w:sz w:val="16"/>
                <w:szCs w:val="16"/>
              </w:rPr>
              <w:t>Всего</w:t>
            </w:r>
          </w:p>
        </w:tc>
        <w:tc>
          <w:tcPr>
            <w:tcW w:w="363" w:type="pct"/>
            <w:shd w:val="clear" w:color="auto" w:fill="auto"/>
          </w:tcPr>
          <w:p w14:paraId="21820161" w14:textId="3F2F7A23" w:rsidR="005369DD" w:rsidRPr="00E4019D" w:rsidRDefault="00292974" w:rsidP="005369DD">
            <w:pPr>
              <w:jc w:val="center"/>
              <w:rPr>
                <w:b/>
                <w:color w:val="000000"/>
                <w:sz w:val="16"/>
                <w:szCs w:val="16"/>
              </w:rPr>
            </w:pPr>
            <w:r w:rsidRPr="00292974">
              <w:rPr>
                <w:b/>
                <w:color w:val="000000"/>
                <w:sz w:val="16"/>
                <w:szCs w:val="16"/>
              </w:rPr>
              <w:t>261 142,00</w:t>
            </w:r>
          </w:p>
        </w:tc>
        <w:tc>
          <w:tcPr>
            <w:tcW w:w="543" w:type="pct"/>
          </w:tcPr>
          <w:p w14:paraId="137BB9C9" w14:textId="77777777" w:rsidR="005369DD" w:rsidRPr="005C77DC" w:rsidRDefault="005369DD" w:rsidP="005369DD">
            <w:pPr>
              <w:jc w:val="center"/>
              <w:rPr>
                <w:sz w:val="16"/>
                <w:szCs w:val="16"/>
              </w:rPr>
            </w:pPr>
          </w:p>
        </w:tc>
        <w:tc>
          <w:tcPr>
            <w:tcW w:w="637" w:type="pct"/>
            <w:shd w:val="clear" w:color="000000" w:fill="FFFFFF"/>
          </w:tcPr>
          <w:p w14:paraId="0C931BCE" w14:textId="77777777" w:rsidR="005369DD" w:rsidRPr="005C77DC" w:rsidRDefault="005369DD" w:rsidP="005369DD">
            <w:pPr>
              <w:jc w:val="center"/>
              <w:rPr>
                <w:sz w:val="16"/>
                <w:szCs w:val="16"/>
              </w:rPr>
            </w:pPr>
          </w:p>
        </w:tc>
        <w:tc>
          <w:tcPr>
            <w:tcW w:w="318" w:type="pct"/>
            <w:shd w:val="clear" w:color="000000" w:fill="FFFFFF"/>
          </w:tcPr>
          <w:p w14:paraId="482CCF0D" w14:textId="77777777" w:rsidR="005369DD" w:rsidRPr="005C77DC" w:rsidRDefault="005369DD" w:rsidP="005369DD">
            <w:pPr>
              <w:jc w:val="center"/>
              <w:rPr>
                <w:sz w:val="16"/>
                <w:szCs w:val="16"/>
              </w:rPr>
            </w:pPr>
          </w:p>
        </w:tc>
        <w:tc>
          <w:tcPr>
            <w:tcW w:w="319" w:type="pct"/>
            <w:shd w:val="clear" w:color="000000" w:fill="FFFFFF"/>
          </w:tcPr>
          <w:p w14:paraId="029E61C4" w14:textId="60416782" w:rsidR="005369DD" w:rsidRPr="005C77DC" w:rsidRDefault="005369DD" w:rsidP="005369DD">
            <w:pPr>
              <w:jc w:val="center"/>
              <w:rPr>
                <w:sz w:val="16"/>
                <w:szCs w:val="16"/>
              </w:rPr>
            </w:pPr>
          </w:p>
        </w:tc>
        <w:tc>
          <w:tcPr>
            <w:tcW w:w="545" w:type="pct"/>
            <w:tcBorders>
              <w:right w:val="single" w:sz="4" w:space="0" w:color="auto"/>
            </w:tcBorders>
            <w:shd w:val="clear" w:color="000000" w:fill="FFFFFF"/>
          </w:tcPr>
          <w:p w14:paraId="11194AF6" w14:textId="77777777" w:rsidR="005369DD" w:rsidRPr="005C77DC" w:rsidRDefault="005369DD"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lastRenderedPageBreak/>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3A8B83A4"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 xml:space="preserve">графы </w:t>
      </w:r>
      <w:r w:rsidR="005369DD">
        <w:rPr>
          <w:sz w:val="20"/>
          <w:szCs w:val="20"/>
          <w:lang w:eastAsia="en-US"/>
        </w:rPr>
        <w:t>8</w:t>
      </w:r>
      <w:r w:rsidRPr="001A07CB">
        <w:rPr>
          <w:sz w:val="20"/>
          <w:szCs w:val="20"/>
          <w:lang w:eastAsia="en-US"/>
        </w:rPr>
        <w:t>-1</w:t>
      </w:r>
      <w:r w:rsidR="005369DD">
        <w:rPr>
          <w:sz w:val="20"/>
          <w:szCs w:val="20"/>
          <w:lang w:eastAsia="en-US"/>
        </w:rPr>
        <w:t>1</w:t>
      </w:r>
      <w:r w:rsidRPr="001A07CB">
        <w:rPr>
          <w:sz w:val="20"/>
          <w:szCs w:val="20"/>
          <w:lang w:eastAsia="en-US"/>
        </w:rPr>
        <w:t xml:space="preserve"> заполняется участником закупки, при этом в графе </w:t>
      </w:r>
      <w:r w:rsidR="005369DD">
        <w:rPr>
          <w:sz w:val="20"/>
          <w:szCs w:val="20"/>
          <w:lang w:eastAsia="en-US"/>
        </w:rPr>
        <w:t>8</w:t>
      </w:r>
      <w:r w:rsidRPr="001A07CB">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A76297">
        <w:rPr>
          <w:sz w:val="20"/>
          <w:szCs w:val="20"/>
          <w:lang w:eastAsia="en-US"/>
        </w:rPr>
        <w:t>.</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616F09A1" w:rsidR="00E469DB" w:rsidRPr="00FC1523" w:rsidRDefault="007B76E8" w:rsidP="005979D6">
      <w:pPr>
        <w:widowControl w:val="0"/>
        <w:ind w:left="57" w:right="57"/>
        <w:jc w:val="right"/>
        <w:rPr>
          <w:b/>
          <w:bCs/>
        </w:rPr>
      </w:pPr>
      <w:r w:rsidRPr="00FC1523">
        <w:rPr>
          <w:b/>
          <w:bCs/>
        </w:rPr>
        <w:t xml:space="preserve">от </w:t>
      </w:r>
      <w:r w:rsidR="00F47FD2">
        <w:rPr>
          <w:b/>
          <w:bCs/>
        </w:rPr>
        <w:t>22.04</w:t>
      </w:r>
      <w:r>
        <w:rPr>
          <w:b/>
          <w:bCs/>
        </w:rPr>
        <w:t xml:space="preserve">.2026 </w:t>
      </w:r>
      <w:r w:rsidRPr="00FC1523">
        <w:rPr>
          <w:b/>
          <w:bCs/>
        </w:rPr>
        <w:t>г. № ЗКЭФ-ДЭУК-</w:t>
      </w:r>
      <w:r>
        <w:rPr>
          <w:b/>
          <w:bCs/>
        </w:rPr>
        <w:t>1365</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67B5E656" w:rsidR="00707DD0" w:rsidRDefault="00BE139F" w:rsidP="00EE5E77">
      <w:pPr>
        <w:spacing w:before="120"/>
        <w:ind w:left="57" w:right="57" w:firstLine="708"/>
        <w:jc w:val="both"/>
      </w:pPr>
      <w:r w:rsidRPr="00BE139F">
        <w:t>Начальная (максимальная) цена договора определена на основа</w:t>
      </w:r>
      <w:r>
        <w:t>нии</w:t>
      </w:r>
      <w:r w:rsidR="00C600C5">
        <w:t xml:space="preserve"> среднего арифметического значения из</w:t>
      </w:r>
      <w:r>
        <w:t xml:space="preserve"> </w:t>
      </w:r>
      <w:r w:rsidR="00C600C5">
        <w:t>3-х полученных</w:t>
      </w:r>
      <w:r>
        <w:t xml:space="preserve"> коммерческ</w:t>
      </w:r>
      <w:r w:rsidR="00C600C5">
        <w:t>их</w:t>
      </w:r>
      <w:r>
        <w:t xml:space="preserve"> предложени</w:t>
      </w:r>
      <w:r w:rsidR="00C600C5">
        <w:t>й</w:t>
      </w:r>
      <w:r w:rsidR="00707DD0">
        <w:t>.</w:t>
      </w:r>
    </w:p>
    <w:p w14:paraId="5E93387F" w14:textId="63F500CC" w:rsidR="00292974" w:rsidRDefault="00292974" w:rsidP="00292974">
      <w:pPr>
        <w:spacing w:before="120"/>
        <w:ind w:left="57" w:right="57" w:hanging="57"/>
        <w:jc w:val="both"/>
      </w:pPr>
      <w:r w:rsidRPr="00292974">
        <w:rPr>
          <w:noProof/>
        </w:rPr>
        <w:drawing>
          <wp:inline distT="0" distB="0" distL="0" distR="0" wp14:anchorId="4A87BDE2" wp14:editId="14442CFC">
            <wp:extent cx="9584704" cy="20627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20167" cy="2070349"/>
                    </a:xfrm>
                    <a:prstGeom prst="rect">
                      <a:avLst/>
                    </a:prstGeom>
                    <a:noFill/>
                    <a:ln>
                      <a:noFill/>
                    </a:ln>
                  </pic:spPr>
                </pic:pic>
              </a:graphicData>
            </a:graphic>
          </wp:inline>
        </w:drawing>
      </w:r>
    </w:p>
    <w:p w14:paraId="63576911" w14:textId="60775F63"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C600C5">
          <w:footerReference w:type="default" r:id="rId36"/>
          <w:footerReference w:type="first" r:id="rId37"/>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486DE2EC" w:rsidR="005A7E9D" w:rsidRPr="00FC1523" w:rsidRDefault="00F47FD2" w:rsidP="005A7E9D">
      <w:pPr>
        <w:widowControl w:val="0"/>
        <w:jc w:val="right"/>
        <w:rPr>
          <w:b/>
          <w:bCs/>
        </w:rPr>
      </w:pPr>
      <w:r>
        <w:rPr>
          <w:b/>
          <w:bCs/>
        </w:rPr>
        <w:t>от 22.04</w:t>
      </w:r>
      <w:r w:rsidR="007B76E8" w:rsidRPr="007B76E8">
        <w:rPr>
          <w:b/>
          <w:bCs/>
        </w:rPr>
        <w:t>.2026 г. № ЗКЭФ-ДЭУК-1365</w:t>
      </w:r>
    </w:p>
    <w:p w14:paraId="2C3832BE" w14:textId="4C3C02C9" w:rsidR="009D0254" w:rsidRDefault="009D0254" w:rsidP="009D0254">
      <w:pPr>
        <w:widowControl w:val="0"/>
        <w:spacing w:before="120" w:after="120"/>
        <w:jc w:val="right"/>
        <w:rPr>
          <w:b/>
          <w:bCs/>
        </w:rPr>
      </w:pPr>
      <w:r w:rsidRPr="00FC1523">
        <w:rPr>
          <w:b/>
          <w:bCs/>
        </w:rPr>
        <w:t>ПРОЕКТ</w:t>
      </w:r>
    </w:p>
    <w:p w14:paraId="16E5B973" w14:textId="77777777" w:rsidR="00A76297" w:rsidRDefault="00A76297" w:rsidP="00A76297">
      <w:pPr>
        <w:ind w:left="142"/>
        <w:jc w:val="center"/>
        <w:rPr>
          <w:b/>
        </w:rPr>
      </w:pPr>
      <w:r>
        <w:rPr>
          <w:b/>
        </w:rPr>
        <w:t>ДОГОВОР № ______</w:t>
      </w:r>
    </w:p>
    <w:p w14:paraId="06082096" w14:textId="77777777" w:rsidR="00A76297" w:rsidRDefault="00A76297" w:rsidP="00A76297">
      <w:pPr>
        <w:ind w:left="142"/>
        <w:rPr>
          <w:b/>
        </w:rPr>
      </w:pPr>
    </w:p>
    <w:p w14:paraId="00D6C9A0" w14:textId="77777777" w:rsidR="00A76297" w:rsidRDefault="00A76297" w:rsidP="00A76297">
      <w:pPr>
        <w:tabs>
          <w:tab w:val="left" w:pos="1134"/>
          <w:tab w:val="left" w:pos="1276"/>
          <w:tab w:val="left" w:pos="5580"/>
        </w:tabs>
        <w:ind w:firstLine="504"/>
      </w:pPr>
      <w:r>
        <w:t xml:space="preserve">г. Москва                                                                                          </w:t>
      </w:r>
      <w:proofErr w:type="gramStart"/>
      <w:r>
        <w:t xml:space="preserve">   «</w:t>
      </w:r>
      <w:proofErr w:type="gramEnd"/>
      <w:r>
        <w:t>___»_________ 2026 г.</w:t>
      </w:r>
    </w:p>
    <w:p w14:paraId="4B01BC44" w14:textId="77777777" w:rsidR="00A76297" w:rsidRDefault="00A76297" w:rsidP="00A76297">
      <w:pPr>
        <w:tabs>
          <w:tab w:val="left" w:pos="1134"/>
          <w:tab w:val="left" w:pos="1276"/>
        </w:tabs>
        <w:ind w:firstLine="504"/>
      </w:pPr>
    </w:p>
    <w:p w14:paraId="1CA05EF0" w14:textId="77777777" w:rsidR="00A76297" w:rsidRDefault="00A76297" w:rsidP="00A76297">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F66E126" w14:textId="77777777" w:rsidR="00A76297" w:rsidRDefault="00A76297" w:rsidP="00A76297">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38D83EFB" w14:textId="77777777" w:rsidR="00A76297" w:rsidRDefault="00A76297" w:rsidP="00A76297">
      <w:pPr>
        <w:tabs>
          <w:tab w:val="left" w:pos="1134"/>
          <w:tab w:val="left" w:pos="1276"/>
        </w:tabs>
        <w:ind w:firstLine="504"/>
        <w:jc w:val="both"/>
        <w:rPr>
          <w:b/>
          <w:color w:val="000000"/>
        </w:rPr>
      </w:pPr>
    </w:p>
    <w:p w14:paraId="5AF4E44C" w14:textId="77777777" w:rsidR="00A76297" w:rsidRDefault="00A76297" w:rsidP="00A76297">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FE70B87" w14:textId="77777777" w:rsidR="00A76297" w:rsidRDefault="00A76297" w:rsidP="00A76297">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5DB224AA" w14:textId="77777777" w:rsidR="00A76297" w:rsidRDefault="00A76297" w:rsidP="00A76297">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163579E2" w14:textId="77777777" w:rsidR="00A76297" w:rsidRDefault="00A76297" w:rsidP="00A76297">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C918AB3" w14:textId="77777777" w:rsidR="00A76297" w:rsidRDefault="00A76297" w:rsidP="00A76297">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682C654" w14:textId="77777777" w:rsidR="00A76297" w:rsidRDefault="00A76297" w:rsidP="00A76297">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1FF3B11" w14:textId="77777777" w:rsidR="00A76297" w:rsidRDefault="00A76297" w:rsidP="00A76297">
      <w:pPr>
        <w:widowControl w:val="0"/>
        <w:tabs>
          <w:tab w:val="left" w:pos="1134"/>
          <w:tab w:val="left" w:pos="1276"/>
        </w:tabs>
        <w:autoSpaceDE w:val="0"/>
        <w:ind w:left="709" w:firstLine="504"/>
        <w:rPr>
          <w:b/>
          <w:color w:val="000000"/>
        </w:rPr>
      </w:pPr>
    </w:p>
    <w:p w14:paraId="2789B7A5" w14:textId="77777777" w:rsidR="00A76297" w:rsidRDefault="00A76297" w:rsidP="00A76297">
      <w:pPr>
        <w:widowControl w:val="0"/>
        <w:numPr>
          <w:ilvl w:val="0"/>
          <w:numId w:val="44"/>
        </w:numPr>
        <w:autoSpaceDE w:val="0"/>
        <w:ind w:firstLine="504"/>
        <w:contextualSpacing/>
        <w:jc w:val="center"/>
        <w:rPr>
          <w:b/>
        </w:rPr>
      </w:pPr>
      <w:r>
        <w:rPr>
          <w:b/>
        </w:rPr>
        <w:t>ПРЕДМЕТ ДОГОВОРА</w:t>
      </w:r>
    </w:p>
    <w:p w14:paraId="6956FED2" w14:textId="77777777" w:rsidR="00A76297" w:rsidRPr="00F57775" w:rsidRDefault="00A76297" w:rsidP="00A76297">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о</w:t>
      </w:r>
      <w:r w:rsidRPr="00AC2F70">
        <w:rPr>
          <w:szCs w:val="24"/>
          <w:lang w:val="ru-RU"/>
        </w:rPr>
        <w:t xml:space="preserve">сушители воздуха для контейнеров хранения вертолетов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497A9BE0" w14:textId="77777777" w:rsidR="00A76297" w:rsidRPr="00F57775" w:rsidRDefault="00A76297" w:rsidP="00A76297">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FBAB531" w14:textId="77777777" w:rsidR="00A76297" w:rsidRPr="00DB3312" w:rsidRDefault="00A76297" w:rsidP="00A76297">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38C60A51" w14:textId="77777777" w:rsidR="00A76297" w:rsidRPr="00F57775" w:rsidRDefault="00A76297" w:rsidP="00A76297">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086A676" w14:textId="77777777" w:rsidR="00A76297" w:rsidRPr="00A15575" w:rsidRDefault="00A76297" w:rsidP="00A76297">
      <w:pPr>
        <w:pStyle w:val="a4"/>
        <w:widowControl w:val="0"/>
        <w:tabs>
          <w:tab w:val="left" w:pos="993"/>
          <w:tab w:val="left" w:pos="1134"/>
          <w:tab w:val="left" w:pos="1276"/>
          <w:tab w:val="left" w:pos="1418"/>
        </w:tabs>
        <w:autoSpaceDE w:val="0"/>
        <w:ind w:left="851" w:firstLine="504"/>
        <w:rPr>
          <w:lang w:val="ru-RU"/>
        </w:rPr>
      </w:pPr>
    </w:p>
    <w:p w14:paraId="68ACB8F5" w14:textId="77777777" w:rsidR="00A76297" w:rsidRPr="00F57775" w:rsidRDefault="00A76297" w:rsidP="00A76297">
      <w:pPr>
        <w:widowControl w:val="0"/>
        <w:numPr>
          <w:ilvl w:val="0"/>
          <w:numId w:val="44"/>
        </w:numPr>
        <w:autoSpaceDE w:val="0"/>
        <w:ind w:firstLine="504"/>
        <w:contextualSpacing/>
        <w:jc w:val="center"/>
        <w:rPr>
          <w:b/>
        </w:rPr>
      </w:pPr>
      <w:r w:rsidRPr="00F57775">
        <w:rPr>
          <w:b/>
        </w:rPr>
        <w:t>КАЧЕСТВО ТОВАРА</w:t>
      </w:r>
    </w:p>
    <w:p w14:paraId="454082C5" w14:textId="77777777" w:rsidR="00A76297" w:rsidRPr="00F57775" w:rsidRDefault="00A76297" w:rsidP="00A76297">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56E58B65" w14:textId="77777777" w:rsidR="00A76297" w:rsidRPr="00F57775" w:rsidRDefault="00A76297" w:rsidP="00A76297">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F2174A3" w14:textId="77777777" w:rsidR="00A76297" w:rsidRDefault="00A76297" w:rsidP="00A76297">
      <w:pPr>
        <w:tabs>
          <w:tab w:val="left" w:pos="993"/>
          <w:tab w:val="left" w:pos="1134"/>
          <w:tab w:val="left" w:pos="1276"/>
        </w:tabs>
        <w:ind w:firstLine="504"/>
        <w:jc w:val="both"/>
      </w:pPr>
    </w:p>
    <w:p w14:paraId="01846DFB" w14:textId="77777777" w:rsidR="00A76297" w:rsidRDefault="00A76297" w:rsidP="00A76297">
      <w:pPr>
        <w:widowControl w:val="0"/>
        <w:numPr>
          <w:ilvl w:val="0"/>
          <w:numId w:val="44"/>
        </w:numPr>
        <w:autoSpaceDE w:val="0"/>
        <w:ind w:firstLine="504"/>
        <w:contextualSpacing/>
        <w:jc w:val="center"/>
        <w:rPr>
          <w:b/>
        </w:rPr>
      </w:pPr>
      <w:r>
        <w:rPr>
          <w:b/>
        </w:rPr>
        <w:t>УСЛОВИЯ И СРОКИ ПОСТАВКИ</w:t>
      </w:r>
    </w:p>
    <w:p w14:paraId="507BE4B7" w14:textId="77777777" w:rsidR="00A76297" w:rsidRPr="00F57775" w:rsidRDefault="00A76297" w:rsidP="00A76297">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15 </w:t>
      </w:r>
      <w:r w:rsidRPr="00DF1C5D">
        <w:rPr>
          <w:szCs w:val="24"/>
          <w:lang w:val="ru-RU"/>
        </w:rPr>
        <w:t>(</w:t>
      </w:r>
      <w:r>
        <w:rPr>
          <w:szCs w:val="24"/>
          <w:lang w:val="ru-RU"/>
        </w:rPr>
        <w:t>пятнадцати</w:t>
      </w:r>
      <w:r w:rsidRPr="00DF1C5D">
        <w:rPr>
          <w:szCs w:val="24"/>
          <w:lang w:val="ru-RU"/>
        </w:rPr>
        <w:t xml:space="preserve">) рабочих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3C02129B" w14:textId="77777777" w:rsidR="00A76297" w:rsidRPr="00F57775" w:rsidRDefault="00A76297" w:rsidP="00A76297">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3690863F" w14:textId="77777777" w:rsidR="00A76297" w:rsidRPr="00F57775" w:rsidRDefault="00A76297" w:rsidP="00A76297">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17AF2BB" w14:textId="77777777" w:rsidR="00A76297" w:rsidRPr="00F57775" w:rsidRDefault="00A76297" w:rsidP="00A76297">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4BED397" w14:textId="77777777" w:rsidR="00A76297" w:rsidRDefault="00A76297" w:rsidP="00A76297">
      <w:pPr>
        <w:tabs>
          <w:tab w:val="left" w:pos="993"/>
          <w:tab w:val="left" w:pos="1134"/>
          <w:tab w:val="left" w:pos="1276"/>
        </w:tabs>
        <w:ind w:firstLine="504"/>
        <w:jc w:val="both"/>
      </w:pPr>
    </w:p>
    <w:p w14:paraId="67C811A8" w14:textId="77777777" w:rsidR="00A76297" w:rsidRDefault="00A76297" w:rsidP="00A76297">
      <w:pPr>
        <w:widowControl w:val="0"/>
        <w:numPr>
          <w:ilvl w:val="0"/>
          <w:numId w:val="44"/>
        </w:numPr>
        <w:autoSpaceDE w:val="0"/>
        <w:ind w:firstLine="504"/>
        <w:contextualSpacing/>
        <w:jc w:val="center"/>
        <w:rPr>
          <w:b/>
        </w:rPr>
      </w:pPr>
      <w:r>
        <w:rPr>
          <w:b/>
        </w:rPr>
        <w:t>ЦЕНА ДОГОВОРА</w:t>
      </w:r>
    </w:p>
    <w:p w14:paraId="015A5704" w14:textId="77777777" w:rsidR="00A76297" w:rsidRDefault="00A76297" w:rsidP="00A76297">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01C8E709" w14:textId="77777777" w:rsidR="00A76297" w:rsidRPr="00F57775" w:rsidRDefault="00A76297" w:rsidP="00A76297">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353E8B0" w14:textId="77777777" w:rsidR="00A76297" w:rsidRPr="00F57775" w:rsidRDefault="00A76297" w:rsidP="00A76297">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1512718E" w14:textId="77777777" w:rsidR="00A76297" w:rsidRDefault="00A76297" w:rsidP="00A76297">
      <w:pPr>
        <w:tabs>
          <w:tab w:val="left" w:pos="993"/>
          <w:tab w:val="left" w:pos="1134"/>
          <w:tab w:val="left" w:pos="1276"/>
        </w:tabs>
        <w:ind w:firstLine="504"/>
        <w:jc w:val="both"/>
      </w:pPr>
    </w:p>
    <w:p w14:paraId="7F9B15F5" w14:textId="77777777" w:rsidR="00A76297" w:rsidRDefault="00A76297" w:rsidP="00A76297">
      <w:pPr>
        <w:widowControl w:val="0"/>
        <w:numPr>
          <w:ilvl w:val="0"/>
          <w:numId w:val="44"/>
        </w:numPr>
        <w:autoSpaceDE w:val="0"/>
        <w:ind w:firstLine="504"/>
        <w:contextualSpacing/>
        <w:jc w:val="center"/>
        <w:rPr>
          <w:b/>
        </w:rPr>
      </w:pPr>
      <w:r>
        <w:rPr>
          <w:b/>
        </w:rPr>
        <w:t>УСЛОВИЯ ПЛАТЕЖА</w:t>
      </w:r>
    </w:p>
    <w:p w14:paraId="7BA6577E" w14:textId="77777777" w:rsidR="00A76297" w:rsidRDefault="00A76297" w:rsidP="00A76297">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7776C31" w14:textId="77777777" w:rsidR="00A76297" w:rsidRDefault="00A76297" w:rsidP="00A76297">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7B7E7188" w14:textId="77777777" w:rsidR="00A76297" w:rsidRDefault="00A76297" w:rsidP="00A76297">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3CD67787" w14:textId="77777777" w:rsidR="00A76297" w:rsidRDefault="00A76297" w:rsidP="00A76297">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0AB4391B" w14:textId="77777777" w:rsidR="00A76297" w:rsidRDefault="00A76297" w:rsidP="00A76297">
      <w:pPr>
        <w:tabs>
          <w:tab w:val="left" w:pos="993"/>
          <w:tab w:val="left" w:pos="1134"/>
          <w:tab w:val="left" w:pos="1276"/>
        </w:tabs>
        <w:ind w:firstLine="709"/>
        <w:jc w:val="both"/>
      </w:pPr>
    </w:p>
    <w:p w14:paraId="3EFF8A17" w14:textId="77777777" w:rsidR="00A76297" w:rsidRDefault="00A76297" w:rsidP="00A76297">
      <w:pPr>
        <w:widowControl w:val="0"/>
        <w:numPr>
          <w:ilvl w:val="0"/>
          <w:numId w:val="44"/>
        </w:numPr>
        <w:autoSpaceDE w:val="0"/>
        <w:contextualSpacing/>
        <w:jc w:val="center"/>
        <w:rPr>
          <w:b/>
        </w:rPr>
      </w:pPr>
      <w:r>
        <w:rPr>
          <w:b/>
        </w:rPr>
        <w:t>ПРИЕМКА ТОВАРА</w:t>
      </w:r>
    </w:p>
    <w:p w14:paraId="6C61608E" w14:textId="77777777" w:rsidR="00A76297" w:rsidRPr="002913C4" w:rsidRDefault="00A76297" w:rsidP="00A76297">
      <w:pPr>
        <w:pStyle w:val="a4"/>
        <w:numPr>
          <w:ilvl w:val="1"/>
          <w:numId w:val="44"/>
        </w:numPr>
        <w:tabs>
          <w:tab w:val="left" w:pos="284"/>
          <w:tab w:val="left" w:pos="1418"/>
        </w:tabs>
        <w:ind w:left="0" w:firstLine="534"/>
        <w:jc w:val="both"/>
        <w:rPr>
          <w:szCs w:val="24"/>
          <w:lang w:val="ru-RU"/>
        </w:rPr>
      </w:pPr>
      <w:r w:rsidRPr="002913C4">
        <w:rPr>
          <w:szCs w:val="24"/>
          <w:lang w:val="ru-RU"/>
        </w:rPr>
        <w:t xml:space="preserve">Приемка товара осуществляется по адресам: </w:t>
      </w:r>
      <w:r w:rsidRPr="00AC2F70">
        <w:rPr>
          <w:szCs w:val="24"/>
          <w:lang w:val="ru-RU"/>
        </w:rPr>
        <w:t>Российская Федерация, Ставропольский край, г. Пятигорск, ул. Ермолова, д. 12, строение 3, БЦ «</w:t>
      </w:r>
      <w:proofErr w:type="spellStart"/>
      <w:r w:rsidRPr="00AC2F70">
        <w:rPr>
          <w:szCs w:val="24"/>
          <w:lang w:val="ru-RU"/>
        </w:rPr>
        <w:t>Техноряд</w:t>
      </w:r>
      <w:proofErr w:type="spellEnd"/>
      <w:r w:rsidRPr="00AC2F70">
        <w:rPr>
          <w:szCs w:val="24"/>
          <w:lang w:val="ru-RU"/>
        </w:rPr>
        <w:t xml:space="preserve">», </w:t>
      </w:r>
      <w:r>
        <w:rPr>
          <w:szCs w:val="24"/>
          <w:lang w:val="ru-RU"/>
        </w:rPr>
        <w:t>о</w:t>
      </w:r>
      <w:r w:rsidRPr="00AC2F70">
        <w:rPr>
          <w:szCs w:val="24"/>
          <w:lang w:val="ru-RU"/>
        </w:rPr>
        <w:t>бособленное подразделение Пятигорск АО «КАВКАЗ.РФ»</w:t>
      </w:r>
      <w:r>
        <w:rPr>
          <w:szCs w:val="24"/>
          <w:lang w:val="ru-RU"/>
        </w:rPr>
        <w:t xml:space="preserve"> </w:t>
      </w:r>
      <w:r w:rsidRPr="002913C4">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2913C4">
        <w:rPr>
          <w:bCs/>
          <w:szCs w:val="24"/>
          <w:lang w:val="ru-RU"/>
        </w:rPr>
        <w:t>окупатель направляет Поставщику приглашение принять участие в приемке Товара,</w:t>
      </w:r>
      <w:r w:rsidRPr="002913C4">
        <w:rPr>
          <w:szCs w:val="24"/>
          <w:lang w:val="ru-RU"/>
        </w:rPr>
        <w:t xml:space="preserve"> </w:t>
      </w:r>
      <w:r w:rsidRPr="002913C4">
        <w:rPr>
          <w:bCs/>
          <w:szCs w:val="24"/>
          <w:lang w:val="ru-RU"/>
        </w:rPr>
        <w:t xml:space="preserve">путем направления письменного приглашения </w:t>
      </w:r>
      <w:r w:rsidRPr="002913C4">
        <w:rPr>
          <w:szCs w:val="24"/>
          <w:lang w:val="ru-RU"/>
        </w:rPr>
        <w:t xml:space="preserve">с адреса электронной почты Покупателя: </w:t>
      </w:r>
      <w:r w:rsidRPr="002913C4">
        <w:rPr>
          <w:bCs/>
          <w:color w:val="0000FF"/>
          <w:szCs w:val="24"/>
          <w:u w:val="single"/>
        </w:rPr>
        <w:t>info</w:t>
      </w:r>
      <w:r w:rsidRPr="002913C4">
        <w:rPr>
          <w:bCs/>
          <w:color w:val="0000FF"/>
          <w:szCs w:val="24"/>
          <w:u w:val="single"/>
          <w:lang w:val="ru-RU"/>
        </w:rPr>
        <w:t>@</w:t>
      </w:r>
      <w:r w:rsidRPr="002913C4">
        <w:rPr>
          <w:bCs/>
          <w:color w:val="0000FF"/>
          <w:szCs w:val="24"/>
          <w:u w:val="single"/>
        </w:rPr>
        <w:t>ncrc</w:t>
      </w:r>
      <w:r w:rsidRPr="002913C4">
        <w:rPr>
          <w:bCs/>
          <w:color w:val="0000FF"/>
          <w:szCs w:val="24"/>
          <w:u w:val="single"/>
          <w:lang w:val="ru-RU"/>
        </w:rPr>
        <w:t>.</w:t>
      </w:r>
      <w:r w:rsidRPr="002913C4">
        <w:rPr>
          <w:bCs/>
          <w:color w:val="0000FF"/>
          <w:szCs w:val="24"/>
          <w:u w:val="single"/>
        </w:rPr>
        <w:t>ru</w:t>
      </w:r>
      <w:r w:rsidRPr="002913C4">
        <w:rPr>
          <w:szCs w:val="24"/>
          <w:lang w:val="ru-RU"/>
        </w:rPr>
        <w:t xml:space="preserve"> на адрес электронной почты Поставщика: </w:t>
      </w:r>
      <w:r w:rsidRPr="00C635CB">
        <w:rPr>
          <w:bCs/>
          <w:color w:val="0000FF"/>
          <w:szCs w:val="24"/>
          <w:lang w:val="ru-RU"/>
        </w:rPr>
        <w:t>_____________</w:t>
      </w:r>
      <w:r w:rsidRPr="002913C4">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EC21D5F"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7EDB408" w14:textId="77777777" w:rsidR="00A76297" w:rsidRPr="00F57775" w:rsidRDefault="00A76297" w:rsidP="00A76297">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5206DBF"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81F263C" w14:textId="77777777" w:rsidR="00A76297" w:rsidRPr="00F57775" w:rsidRDefault="00A76297" w:rsidP="00A76297">
      <w:pPr>
        <w:tabs>
          <w:tab w:val="left" w:pos="1134"/>
          <w:tab w:val="left" w:pos="1276"/>
        </w:tabs>
        <w:ind w:firstLine="709"/>
        <w:jc w:val="both"/>
      </w:pPr>
      <w:r w:rsidRPr="00F57775">
        <w:t>– соразмерного уменьшения покупной цены;</w:t>
      </w:r>
    </w:p>
    <w:p w14:paraId="4E0A8A36" w14:textId="77777777" w:rsidR="00A76297" w:rsidRPr="00F57775" w:rsidRDefault="00A76297" w:rsidP="00A76297">
      <w:pPr>
        <w:tabs>
          <w:tab w:val="left" w:pos="1134"/>
          <w:tab w:val="left" w:pos="1276"/>
        </w:tabs>
        <w:ind w:firstLine="709"/>
        <w:jc w:val="both"/>
      </w:pPr>
      <w:r w:rsidRPr="00F57775">
        <w:t>– доукомплектования Товара в разумные сроки.</w:t>
      </w:r>
    </w:p>
    <w:p w14:paraId="05651F39"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36B8CE0" w14:textId="77777777" w:rsidR="00A76297" w:rsidRPr="00F57775" w:rsidRDefault="00A76297" w:rsidP="00A76297">
      <w:pPr>
        <w:tabs>
          <w:tab w:val="left" w:pos="1134"/>
          <w:tab w:val="left" w:pos="1276"/>
        </w:tabs>
        <w:ind w:firstLine="709"/>
        <w:jc w:val="both"/>
      </w:pPr>
      <w:r w:rsidRPr="00F57775">
        <w:t>– потребовать замены некомплектного Товара на комплектный;</w:t>
      </w:r>
    </w:p>
    <w:p w14:paraId="20082593" w14:textId="77777777" w:rsidR="00A76297" w:rsidRPr="00F57775" w:rsidRDefault="00A76297" w:rsidP="00A76297">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39634B8"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4715926" w14:textId="77777777" w:rsidR="00A76297" w:rsidRDefault="00A76297" w:rsidP="00A76297">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B75ECA1" w14:textId="77777777" w:rsidR="00A76297" w:rsidRDefault="00A76297" w:rsidP="00A76297">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603D6EC" w14:textId="77777777" w:rsidR="00A76297" w:rsidRDefault="00A76297" w:rsidP="00A76297">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7C58EE14" w14:textId="77777777" w:rsidR="00A76297" w:rsidRDefault="00A76297" w:rsidP="00A76297">
      <w:pPr>
        <w:tabs>
          <w:tab w:val="left" w:pos="1134"/>
          <w:tab w:val="left" w:pos="1276"/>
        </w:tabs>
        <w:ind w:firstLine="709"/>
        <w:jc w:val="both"/>
      </w:pPr>
      <w:r>
        <w:t>– безвозмездного устранения недостатков Товара;</w:t>
      </w:r>
    </w:p>
    <w:p w14:paraId="7AB26701" w14:textId="77777777" w:rsidR="00A76297" w:rsidRDefault="00A76297" w:rsidP="00A76297">
      <w:pPr>
        <w:tabs>
          <w:tab w:val="left" w:pos="1134"/>
          <w:tab w:val="left" w:pos="1276"/>
        </w:tabs>
        <w:ind w:firstLine="709"/>
        <w:jc w:val="both"/>
      </w:pPr>
      <w:r>
        <w:t>– возмещения своих расходов на устранение недостатков Товара.</w:t>
      </w:r>
    </w:p>
    <w:p w14:paraId="29268761" w14:textId="77777777" w:rsidR="00A76297" w:rsidRDefault="00A76297" w:rsidP="00A76297">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46244B03" w14:textId="77777777" w:rsidR="00A76297" w:rsidRDefault="00A76297" w:rsidP="00A76297">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95E8375" w14:textId="77777777" w:rsidR="00A76297" w:rsidRDefault="00A76297" w:rsidP="00A76297">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9E629BF"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DDC632C"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1AD56036"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6D8A733"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093101E"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64DE1867" w14:textId="77777777" w:rsidR="00A76297" w:rsidRPr="00F57775" w:rsidRDefault="00A76297" w:rsidP="00A76297">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75B0887" w14:textId="77777777" w:rsidR="00A76297" w:rsidRPr="00F57775" w:rsidRDefault="00A76297" w:rsidP="00A76297">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A62E61B" w14:textId="77777777" w:rsidR="00A76297" w:rsidRPr="00F57775" w:rsidRDefault="00A76297" w:rsidP="00A76297">
      <w:pPr>
        <w:tabs>
          <w:tab w:val="left" w:pos="284"/>
          <w:tab w:val="left" w:pos="1134"/>
          <w:tab w:val="left" w:pos="1276"/>
          <w:tab w:val="left" w:pos="3675"/>
        </w:tabs>
        <w:ind w:firstLine="709"/>
        <w:jc w:val="both"/>
      </w:pPr>
    </w:p>
    <w:p w14:paraId="7F226316" w14:textId="77777777" w:rsidR="00A76297" w:rsidRPr="00F57775" w:rsidRDefault="00A76297" w:rsidP="00A76297">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6540358E"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B537E72"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7D26D0E6"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5290090"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1077BA4"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71F0890"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C9848D1" w14:textId="77777777" w:rsidR="00A76297" w:rsidRPr="00F57775" w:rsidRDefault="00A76297" w:rsidP="00A76297">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92E3EDC" w14:textId="77777777" w:rsidR="00A76297" w:rsidRDefault="00A76297" w:rsidP="00A76297">
      <w:pPr>
        <w:tabs>
          <w:tab w:val="left" w:pos="284"/>
          <w:tab w:val="left" w:pos="993"/>
          <w:tab w:val="left" w:pos="1134"/>
          <w:tab w:val="left" w:pos="1276"/>
        </w:tabs>
        <w:ind w:firstLine="709"/>
        <w:jc w:val="both"/>
      </w:pPr>
    </w:p>
    <w:p w14:paraId="3E2E5BF5" w14:textId="77777777" w:rsidR="00A76297" w:rsidRDefault="00A76297" w:rsidP="00A76297">
      <w:pPr>
        <w:widowControl w:val="0"/>
        <w:numPr>
          <w:ilvl w:val="0"/>
          <w:numId w:val="45"/>
        </w:numPr>
        <w:autoSpaceDE w:val="0"/>
        <w:contextualSpacing/>
        <w:jc w:val="center"/>
        <w:rPr>
          <w:b/>
        </w:rPr>
      </w:pPr>
      <w:r>
        <w:rPr>
          <w:b/>
        </w:rPr>
        <w:t>ГАРАНТИИ</w:t>
      </w:r>
    </w:p>
    <w:p w14:paraId="138A9E46" w14:textId="06136C15"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r w:rsidR="00F26BA7">
        <w:rPr>
          <w:szCs w:val="24"/>
          <w:lang w:val="ru-RU"/>
        </w:rPr>
        <w:t xml:space="preserve"> с учетом условий настоящего Договора</w:t>
      </w:r>
      <w:r w:rsidRPr="00F57775">
        <w:rPr>
          <w:szCs w:val="24"/>
          <w:lang w:val="ru-RU"/>
        </w:rPr>
        <w:t>.</w:t>
      </w:r>
    </w:p>
    <w:p w14:paraId="47E695DB"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0FD5C3"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E888690"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69F0B5D"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E83F2CF"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3706CB23" w14:textId="77777777" w:rsidR="00A76297" w:rsidRPr="00F57775" w:rsidRDefault="00A76297" w:rsidP="00A76297">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1AABD2B0"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4CBE5CAA" w14:textId="77777777" w:rsidR="00A76297" w:rsidRPr="00F57775" w:rsidRDefault="00A76297" w:rsidP="00A76297">
      <w:pPr>
        <w:tabs>
          <w:tab w:val="left" w:pos="1134"/>
          <w:tab w:val="left" w:pos="1276"/>
        </w:tabs>
        <w:ind w:firstLine="709"/>
        <w:jc w:val="both"/>
      </w:pPr>
      <w:r w:rsidRPr="00F57775">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w:t>
      </w:r>
      <w:r w:rsidRPr="00F57775">
        <w:lastRenderedPageBreak/>
        <w:t>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3DF5BE79" w14:textId="77777777" w:rsidR="00A76297" w:rsidRPr="00F57775" w:rsidRDefault="00A76297" w:rsidP="00A76297">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7990432" w14:textId="77777777" w:rsidR="00A76297" w:rsidRPr="00F57775" w:rsidRDefault="00A76297" w:rsidP="00A76297">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442BCA4" w14:textId="77777777" w:rsidR="00A76297" w:rsidRPr="00F57775" w:rsidRDefault="00A76297" w:rsidP="00A76297">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F4BCE8B" w14:textId="77777777" w:rsidR="00A76297" w:rsidRPr="00F57775" w:rsidRDefault="00A76297" w:rsidP="00A76297">
      <w:pPr>
        <w:tabs>
          <w:tab w:val="left" w:pos="993"/>
          <w:tab w:val="left" w:pos="1134"/>
          <w:tab w:val="left" w:pos="1276"/>
        </w:tabs>
        <w:ind w:firstLine="709"/>
        <w:jc w:val="both"/>
        <w:rPr>
          <w:rFonts w:eastAsia="Calibri;Calibri"/>
          <w:lang w:eastAsia="en-US"/>
        </w:rPr>
      </w:pPr>
    </w:p>
    <w:p w14:paraId="4A3FAB13" w14:textId="77777777" w:rsidR="00A76297" w:rsidRPr="00F57775" w:rsidRDefault="00A76297" w:rsidP="00A76297">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0792C60E" w14:textId="77777777" w:rsidR="00A76297" w:rsidRPr="00F57775" w:rsidRDefault="00A76297" w:rsidP="00A76297">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4C4CBDF" w14:textId="77777777" w:rsidR="00A76297" w:rsidRPr="00F57775" w:rsidRDefault="00A76297" w:rsidP="00A76297">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CCDFA1D" w14:textId="77777777" w:rsidR="00A76297" w:rsidRPr="00F57775" w:rsidRDefault="00A76297" w:rsidP="00A76297">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500E4AD" w14:textId="77777777" w:rsidR="00A76297" w:rsidRPr="00F57775" w:rsidRDefault="00A76297" w:rsidP="00A76297">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3E51BF41" w14:textId="77777777" w:rsidR="00A76297" w:rsidRDefault="00A76297" w:rsidP="00A76297">
      <w:pPr>
        <w:tabs>
          <w:tab w:val="left" w:pos="993"/>
          <w:tab w:val="left" w:pos="1134"/>
          <w:tab w:val="left" w:pos="1276"/>
        </w:tabs>
        <w:ind w:firstLine="709"/>
        <w:rPr>
          <w:b/>
        </w:rPr>
      </w:pPr>
    </w:p>
    <w:p w14:paraId="6122E492" w14:textId="77777777" w:rsidR="00A76297" w:rsidRDefault="00A76297" w:rsidP="00A76297">
      <w:pPr>
        <w:widowControl w:val="0"/>
        <w:numPr>
          <w:ilvl w:val="0"/>
          <w:numId w:val="45"/>
        </w:numPr>
        <w:tabs>
          <w:tab w:val="left" w:pos="1134"/>
          <w:tab w:val="left" w:pos="1276"/>
        </w:tabs>
        <w:autoSpaceDE w:val="0"/>
        <w:ind w:left="0" w:firstLine="709"/>
        <w:jc w:val="center"/>
        <w:rPr>
          <w:b/>
        </w:rPr>
      </w:pPr>
      <w:r>
        <w:rPr>
          <w:b/>
        </w:rPr>
        <w:t>РАЗРЕШЕНИЕ СПОРОВ</w:t>
      </w:r>
    </w:p>
    <w:p w14:paraId="12A7AB94" w14:textId="77777777" w:rsidR="00A76297" w:rsidRPr="00F57775" w:rsidRDefault="00A76297" w:rsidP="00A76297">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56E0DE1" w14:textId="77777777" w:rsidR="00A76297" w:rsidRPr="00F57775" w:rsidRDefault="00A76297" w:rsidP="00A76297">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1744A9" w14:textId="77777777" w:rsidR="00A76297" w:rsidRPr="00F57775" w:rsidRDefault="00A76297" w:rsidP="00A76297">
      <w:pPr>
        <w:tabs>
          <w:tab w:val="left" w:pos="567"/>
          <w:tab w:val="left" w:pos="993"/>
          <w:tab w:val="left" w:pos="1134"/>
          <w:tab w:val="left" w:pos="1276"/>
        </w:tabs>
        <w:ind w:firstLine="709"/>
        <w:jc w:val="both"/>
      </w:pPr>
    </w:p>
    <w:p w14:paraId="59B1CBA7" w14:textId="77777777" w:rsidR="00A76297" w:rsidRDefault="00A76297" w:rsidP="00A76297">
      <w:pPr>
        <w:widowControl w:val="0"/>
        <w:numPr>
          <w:ilvl w:val="0"/>
          <w:numId w:val="45"/>
        </w:numPr>
        <w:tabs>
          <w:tab w:val="left" w:pos="1134"/>
          <w:tab w:val="left" w:pos="1276"/>
        </w:tabs>
        <w:autoSpaceDE w:val="0"/>
        <w:ind w:left="0" w:firstLine="709"/>
        <w:jc w:val="center"/>
        <w:rPr>
          <w:b/>
        </w:rPr>
      </w:pPr>
      <w:r>
        <w:rPr>
          <w:b/>
        </w:rPr>
        <w:lastRenderedPageBreak/>
        <w:t>ИЗМЕНЕНИЕ И РАСТОРЖЕНИЕ ДОГОВОРА</w:t>
      </w:r>
    </w:p>
    <w:p w14:paraId="14DEB1B8" w14:textId="77777777" w:rsidR="00A76297" w:rsidRDefault="00A76297" w:rsidP="00A76297">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3E549079" w14:textId="77777777" w:rsidR="00A76297" w:rsidRDefault="00A76297" w:rsidP="00A76297">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D374760" w14:textId="77777777" w:rsidR="00A76297" w:rsidRDefault="00A76297" w:rsidP="00A76297">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CBA0A69" w14:textId="77777777" w:rsidR="00A76297" w:rsidRDefault="00A76297" w:rsidP="00A76297">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682E447F" w14:textId="77777777" w:rsidR="00A76297" w:rsidRDefault="00A76297" w:rsidP="00A76297">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52069A9F" w14:textId="77777777" w:rsidR="00A76297" w:rsidRDefault="00A76297" w:rsidP="00A76297">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6266A179" w14:textId="77777777" w:rsidR="00A76297" w:rsidRDefault="00A76297" w:rsidP="00A76297">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164D8563" w14:textId="77777777" w:rsidR="00A76297" w:rsidRDefault="00A76297" w:rsidP="00A76297">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702E60E" w14:textId="77777777" w:rsidR="00A76297" w:rsidRDefault="00A76297" w:rsidP="00A76297">
      <w:pPr>
        <w:tabs>
          <w:tab w:val="left" w:pos="567"/>
          <w:tab w:val="left" w:pos="993"/>
          <w:tab w:val="left" w:pos="1134"/>
          <w:tab w:val="left" w:pos="1276"/>
        </w:tabs>
        <w:ind w:firstLine="709"/>
        <w:jc w:val="both"/>
      </w:pPr>
    </w:p>
    <w:p w14:paraId="05407EAE" w14:textId="77777777" w:rsidR="00A76297" w:rsidRDefault="00A76297" w:rsidP="00A76297">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164899A7" w14:textId="77777777" w:rsidR="00A76297" w:rsidRDefault="00A76297" w:rsidP="00A76297">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A3B573C" w14:textId="77777777" w:rsidR="00A76297" w:rsidRDefault="00A76297" w:rsidP="00A76297">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18E8225" w14:textId="77777777" w:rsidR="00A76297" w:rsidRDefault="00A76297" w:rsidP="00A76297">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323AE44" w14:textId="77777777" w:rsidR="00A76297" w:rsidRDefault="00A76297" w:rsidP="00A76297">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AE144F6" w14:textId="77777777" w:rsidR="00A76297" w:rsidRDefault="00A76297" w:rsidP="00A76297">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w:t>
      </w:r>
      <w:r>
        <w:rPr>
          <w:rFonts w:eastAsia="Calibri;Calibri"/>
          <w:lang w:eastAsia="en-US"/>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F1F7E89" w14:textId="77777777" w:rsidR="00A76297" w:rsidRDefault="00A76297" w:rsidP="00A76297">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64640A2" w14:textId="77777777" w:rsidR="00A76297" w:rsidRDefault="00A76297" w:rsidP="00A76297">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02A7226" w14:textId="77777777" w:rsidR="00A76297" w:rsidRDefault="00A76297" w:rsidP="00A76297">
      <w:pPr>
        <w:tabs>
          <w:tab w:val="left" w:pos="1134"/>
          <w:tab w:val="left" w:pos="1276"/>
        </w:tabs>
        <w:suppressAutoHyphens/>
        <w:ind w:firstLine="709"/>
        <w:jc w:val="center"/>
        <w:rPr>
          <w:b/>
        </w:rPr>
      </w:pPr>
    </w:p>
    <w:p w14:paraId="5769F9D7" w14:textId="77777777" w:rsidR="00A76297" w:rsidRDefault="00A76297" w:rsidP="00A76297">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17A28560"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0E3664D"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ED87B2E"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1FA5A12"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C5E2D85"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54051E02"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35D12A2"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4A0BDE0" w14:textId="77777777" w:rsidR="00A76297" w:rsidRPr="00F57775" w:rsidRDefault="00A76297" w:rsidP="00A76297">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25A0F8DE"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B7822DC"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ADE0CF7"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3A43EA9" w14:textId="77777777" w:rsidR="00A76297" w:rsidRPr="005E3C08" w:rsidRDefault="00A76297" w:rsidP="00A76297">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F04DEEA" w14:textId="77777777" w:rsidR="00A76297" w:rsidRDefault="00A76297" w:rsidP="00A76297">
      <w:pPr>
        <w:tabs>
          <w:tab w:val="left" w:pos="709"/>
          <w:tab w:val="left" w:pos="1134"/>
        </w:tabs>
        <w:ind w:left="709"/>
        <w:contextualSpacing/>
        <w:jc w:val="both"/>
        <w:rPr>
          <w:lang w:eastAsia="en-US"/>
        </w:rPr>
      </w:pPr>
    </w:p>
    <w:p w14:paraId="78E8AB38" w14:textId="77777777" w:rsidR="00A76297" w:rsidRPr="00A85978" w:rsidRDefault="00A76297" w:rsidP="00A76297">
      <w:pPr>
        <w:pStyle w:val="a4"/>
        <w:widowControl w:val="0"/>
        <w:numPr>
          <w:ilvl w:val="0"/>
          <w:numId w:val="45"/>
        </w:numPr>
        <w:tabs>
          <w:tab w:val="left" w:pos="1134"/>
          <w:tab w:val="left" w:pos="1276"/>
        </w:tabs>
        <w:autoSpaceDE w:val="0"/>
        <w:jc w:val="center"/>
        <w:rPr>
          <w:b/>
        </w:rPr>
      </w:pPr>
      <w:r w:rsidRPr="00A85978">
        <w:rPr>
          <w:b/>
        </w:rPr>
        <w:t>ПРОЧИЕ УСЛОВИЯ</w:t>
      </w:r>
    </w:p>
    <w:p w14:paraId="10FD790F" w14:textId="77777777" w:rsidR="00A76297" w:rsidRDefault="00A76297" w:rsidP="00A76297">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719F5B6" w14:textId="77777777" w:rsidR="00A76297" w:rsidRDefault="00A76297" w:rsidP="00A76297">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9F428F9" w14:textId="77777777" w:rsidR="00A76297" w:rsidRDefault="00A76297" w:rsidP="00A76297">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6D4BAD6" w14:textId="77777777" w:rsidR="00A76297" w:rsidRDefault="00A76297" w:rsidP="00A76297">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A10908A" w14:textId="77777777" w:rsidR="00A76297" w:rsidRDefault="00A76297" w:rsidP="00A76297">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885CE15" w14:textId="77777777" w:rsidR="00A76297" w:rsidRDefault="00A76297" w:rsidP="00A76297">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3FCE34" w14:textId="77777777" w:rsidR="00A76297" w:rsidRDefault="00A76297" w:rsidP="00A76297">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AD65AD0" w14:textId="77777777" w:rsidR="00A76297" w:rsidRDefault="00A76297" w:rsidP="00A76297">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2C66A0B3" w14:textId="77777777" w:rsidR="00A76297" w:rsidRDefault="00A76297" w:rsidP="00A76297">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82FC346" w14:textId="77777777" w:rsidR="00A76297" w:rsidRDefault="00A76297" w:rsidP="00A76297">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B6342DF" w14:textId="77777777" w:rsidR="00A76297" w:rsidRDefault="00A76297" w:rsidP="00A76297">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A095B54" w14:textId="77777777" w:rsidR="00A76297" w:rsidRDefault="00A76297" w:rsidP="00A76297">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40151BA" w14:textId="77777777" w:rsidR="00A76297" w:rsidRDefault="00A76297" w:rsidP="00A76297">
      <w:pPr>
        <w:tabs>
          <w:tab w:val="left" w:pos="1418"/>
        </w:tabs>
        <w:ind w:left="709"/>
        <w:jc w:val="both"/>
      </w:pPr>
    </w:p>
    <w:p w14:paraId="61A9067D" w14:textId="77777777" w:rsidR="00A76297" w:rsidRDefault="00A76297" w:rsidP="00A76297">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2C6AD2E9" w14:textId="77777777" w:rsidR="00A76297" w:rsidRDefault="00A76297" w:rsidP="00A76297">
      <w:pPr>
        <w:numPr>
          <w:ilvl w:val="1"/>
          <w:numId w:val="45"/>
        </w:numPr>
        <w:tabs>
          <w:tab w:val="left" w:pos="567"/>
          <w:tab w:val="left" w:pos="1418"/>
        </w:tabs>
        <w:ind w:left="0" w:firstLine="709"/>
        <w:jc w:val="both"/>
      </w:pPr>
      <w:r>
        <w:t>Приложение – спецификация.</w:t>
      </w:r>
    </w:p>
    <w:p w14:paraId="192A04E5" w14:textId="77777777" w:rsidR="00A76297" w:rsidRDefault="00A76297" w:rsidP="00A76297">
      <w:pPr>
        <w:tabs>
          <w:tab w:val="left" w:pos="567"/>
          <w:tab w:val="left" w:pos="993"/>
          <w:tab w:val="left" w:pos="1134"/>
          <w:tab w:val="left" w:pos="1276"/>
        </w:tabs>
        <w:ind w:firstLine="709"/>
        <w:jc w:val="both"/>
      </w:pPr>
    </w:p>
    <w:p w14:paraId="7C0A8D45" w14:textId="77777777" w:rsidR="00A76297" w:rsidRDefault="00A76297" w:rsidP="00A76297">
      <w:pPr>
        <w:widowControl w:val="0"/>
        <w:numPr>
          <w:ilvl w:val="0"/>
          <w:numId w:val="45"/>
        </w:numPr>
        <w:autoSpaceDE w:val="0"/>
        <w:ind w:left="0" w:firstLine="709"/>
        <w:jc w:val="center"/>
        <w:rPr>
          <w:b/>
        </w:rPr>
      </w:pPr>
      <w:r>
        <w:rPr>
          <w:b/>
        </w:rPr>
        <w:t>АДРЕСА И РЕКВИЗИТЫ СТОРОН</w:t>
      </w:r>
    </w:p>
    <w:p w14:paraId="3BDA863B" w14:textId="77777777" w:rsidR="00A76297" w:rsidRDefault="00A76297" w:rsidP="00A76297">
      <w:pPr>
        <w:tabs>
          <w:tab w:val="left" w:pos="567"/>
        </w:tabs>
        <w:ind w:left="142"/>
        <w:rPr>
          <w:b/>
        </w:rPr>
      </w:pPr>
    </w:p>
    <w:tbl>
      <w:tblPr>
        <w:tblW w:w="10457" w:type="dxa"/>
        <w:tblLook w:val="04A0" w:firstRow="1" w:lastRow="0" w:firstColumn="1" w:lastColumn="0" w:noHBand="0" w:noVBand="1"/>
      </w:tblPr>
      <w:tblGrid>
        <w:gridCol w:w="4928"/>
        <w:gridCol w:w="5529"/>
      </w:tblGrid>
      <w:tr w:rsidR="00A76297" w14:paraId="32FAC03C" w14:textId="77777777" w:rsidTr="0021577A">
        <w:trPr>
          <w:trHeight w:val="3594"/>
        </w:trPr>
        <w:tc>
          <w:tcPr>
            <w:tcW w:w="4928" w:type="dxa"/>
            <w:shd w:val="clear" w:color="auto" w:fill="auto"/>
          </w:tcPr>
          <w:p w14:paraId="495C4A25" w14:textId="77777777" w:rsidR="00A76297" w:rsidRDefault="00A76297" w:rsidP="0021577A">
            <w:pPr>
              <w:rPr>
                <w:b/>
              </w:rPr>
            </w:pPr>
            <w:r>
              <w:rPr>
                <w:b/>
              </w:rPr>
              <w:t>ПОСТАВЩИК</w:t>
            </w:r>
          </w:p>
          <w:p w14:paraId="74953692" w14:textId="77777777" w:rsidR="00A76297" w:rsidRDefault="00A76297" w:rsidP="0021577A">
            <w:pPr>
              <w:jc w:val="both"/>
              <w:rPr>
                <w:b/>
              </w:rPr>
            </w:pPr>
            <w:r>
              <w:rPr>
                <w:b/>
              </w:rPr>
              <w:t>____________________</w:t>
            </w:r>
          </w:p>
          <w:p w14:paraId="1B5B63AC" w14:textId="77777777" w:rsidR="00A76297" w:rsidRDefault="00A76297" w:rsidP="0021577A">
            <w:pPr>
              <w:ind w:left="142"/>
              <w:rPr>
                <w:b/>
              </w:rPr>
            </w:pPr>
          </w:p>
          <w:p w14:paraId="1C0B6EDD" w14:textId="77777777" w:rsidR="00A76297" w:rsidRDefault="00A76297" w:rsidP="0021577A">
            <w:r>
              <w:rPr>
                <w:color w:val="000000"/>
                <w:u w:val="single"/>
              </w:rPr>
              <w:t>Адрес места нахождения</w:t>
            </w:r>
            <w:r>
              <w:rPr>
                <w:color w:val="000000"/>
              </w:rPr>
              <w:t>:</w:t>
            </w:r>
          </w:p>
          <w:p w14:paraId="7DA8E2A8" w14:textId="77777777" w:rsidR="00A76297" w:rsidRDefault="00A76297" w:rsidP="0021577A">
            <w:r>
              <w:t>_________________________</w:t>
            </w:r>
          </w:p>
          <w:p w14:paraId="530C4715" w14:textId="77777777" w:rsidR="00A76297" w:rsidRDefault="00A76297" w:rsidP="0021577A">
            <w:r>
              <w:t>_________________________</w:t>
            </w:r>
          </w:p>
          <w:p w14:paraId="190FDACE" w14:textId="77777777" w:rsidR="00A76297" w:rsidRDefault="00A76297" w:rsidP="0021577A">
            <w:pPr>
              <w:rPr>
                <w:color w:val="000000"/>
                <w:u w:val="single"/>
              </w:rPr>
            </w:pPr>
            <w:r>
              <w:rPr>
                <w:color w:val="000000"/>
                <w:u w:val="single"/>
              </w:rPr>
              <w:t xml:space="preserve">Адрес для отправки </w:t>
            </w:r>
          </w:p>
          <w:p w14:paraId="1049D313" w14:textId="77777777" w:rsidR="00A76297" w:rsidRDefault="00A76297" w:rsidP="0021577A">
            <w:pPr>
              <w:rPr>
                <w:color w:val="000000"/>
                <w:u w:val="single"/>
              </w:rPr>
            </w:pPr>
            <w:r>
              <w:rPr>
                <w:color w:val="000000"/>
                <w:u w:val="single"/>
              </w:rPr>
              <w:t>почтовой корреспонденции:</w:t>
            </w:r>
          </w:p>
          <w:p w14:paraId="7B334941" w14:textId="77777777" w:rsidR="00A76297" w:rsidRDefault="00A76297" w:rsidP="0021577A">
            <w:r>
              <w:t>_________________________</w:t>
            </w:r>
          </w:p>
          <w:p w14:paraId="798E3C25" w14:textId="77777777" w:rsidR="00A76297" w:rsidRDefault="00A76297" w:rsidP="0021577A">
            <w:r>
              <w:t>_________________________</w:t>
            </w:r>
          </w:p>
          <w:p w14:paraId="60A64941" w14:textId="77777777" w:rsidR="00A76297" w:rsidRDefault="00A76297" w:rsidP="0021577A">
            <w:pPr>
              <w:rPr>
                <w:color w:val="000000"/>
              </w:rPr>
            </w:pPr>
            <w:r>
              <w:rPr>
                <w:color w:val="000000"/>
              </w:rPr>
              <w:t>Тел./факс: ___________________</w:t>
            </w:r>
          </w:p>
          <w:p w14:paraId="66553F84" w14:textId="77777777" w:rsidR="00A76297" w:rsidRDefault="00A76297" w:rsidP="0021577A">
            <w:pPr>
              <w:rPr>
                <w:color w:val="000000"/>
              </w:rPr>
            </w:pPr>
            <w:r>
              <w:rPr>
                <w:color w:val="000000"/>
              </w:rPr>
              <w:t xml:space="preserve">ИНН </w:t>
            </w:r>
            <w:r>
              <w:t>__________</w:t>
            </w:r>
            <w:r>
              <w:rPr>
                <w:color w:val="000000"/>
              </w:rPr>
              <w:t xml:space="preserve">, КПП </w:t>
            </w:r>
            <w:r>
              <w:t>_________</w:t>
            </w:r>
          </w:p>
          <w:p w14:paraId="6F72A349" w14:textId="77777777" w:rsidR="00A76297" w:rsidRDefault="00A76297" w:rsidP="0021577A">
            <w:pPr>
              <w:rPr>
                <w:color w:val="000000"/>
              </w:rPr>
            </w:pPr>
            <w:r>
              <w:rPr>
                <w:color w:val="000000"/>
              </w:rPr>
              <w:t>ОКПО _____________</w:t>
            </w:r>
          </w:p>
          <w:p w14:paraId="1BEF1CC9" w14:textId="77777777" w:rsidR="00A76297" w:rsidRDefault="00A76297" w:rsidP="0021577A">
            <w:pPr>
              <w:rPr>
                <w:color w:val="000000"/>
              </w:rPr>
            </w:pPr>
            <w:r>
              <w:rPr>
                <w:color w:val="000000"/>
              </w:rPr>
              <w:t>ОГРН ______________</w:t>
            </w:r>
          </w:p>
          <w:p w14:paraId="3F3008D6" w14:textId="77777777" w:rsidR="00A76297" w:rsidRDefault="00A76297" w:rsidP="0021577A">
            <w:pPr>
              <w:jc w:val="both"/>
              <w:rPr>
                <w:color w:val="000000"/>
                <w:u w:val="single"/>
              </w:rPr>
            </w:pPr>
            <w:r>
              <w:rPr>
                <w:color w:val="000000"/>
                <w:u w:val="single"/>
              </w:rPr>
              <w:t>Платежные реквизиты:</w:t>
            </w:r>
          </w:p>
          <w:p w14:paraId="30CFCDF6" w14:textId="77777777" w:rsidR="00A76297" w:rsidRDefault="00A76297" w:rsidP="0021577A">
            <w:r>
              <w:t>р/счет: _________________________</w:t>
            </w:r>
          </w:p>
          <w:p w14:paraId="2F1D3680" w14:textId="77777777" w:rsidR="00A76297" w:rsidRDefault="00A76297" w:rsidP="0021577A">
            <w:r>
              <w:t xml:space="preserve">Банк: __________________________  </w:t>
            </w:r>
          </w:p>
          <w:p w14:paraId="0EC0A811" w14:textId="77777777" w:rsidR="00A76297" w:rsidRDefault="00A76297" w:rsidP="0021577A">
            <w:r>
              <w:t>к/счет: _________________________</w:t>
            </w:r>
          </w:p>
          <w:p w14:paraId="0FFC464E" w14:textId="77777777" w:rsidR="00A76297" w:rsidRDefault="00A76297" w:rsidP="0021577A">
            <w:r>
              <w:t>БИК: ______________</w:t>
            </w:r>
          </w:p>
          <w:p w14:paraId="5C21E5AB" w14:textId="77777777" w:rsidR="00A76297" w:rsidRDefault="00A76297" w:rsidP="0021577A">
            <w:pPr>
              <w:rPr>
                <w:color w:val="000000"/>
              </w:rPr>
            </w:pPr>
          </w:p>
          <w:p w14:paraId="1B74A7F7" w14:textId="77777777" w:rsidR="00A76297" w:rsidRDefault="00A76297" w:rsidP="0021577A">
            <w:pPr>
              <w:rPr>
                <w:color w:val="000000"/>
              </w:rPr>
            </w:pPr>
          </w:p>
          <w:p w14:paraId="655C7636" w14:textId="77777777" w:rsidR="00A76297" w:rsidRDefault="00A76297" w:rsidP="0021577A">
            <w:pPr>
              <w:rPr>
                <w:color w:val="000000"/>
              </w:rPr>
            </w:pPr>
          </w:p>
          <w:p w14:paraId="272FDA66" w14:textId="77777777" w:rsidR="00A76297" w:rsidRDefault="00A76297" w:rsidP="0021577A">
            <w:pPr>
              <w:rPr>
                <w:rFonts w:eastAsia="Courier New"/>
              </w:rPr>
            </w:pPr>
            <w:r>
              <w:rPr>
                <w:rFonts w:eastAsia="Courier New"/>
              </w:rPr>
              <w:t>___________________ / _____________ /</w:t>
            </w:r>
          </w:p>
          <w:p w14:paraId="71DA3A4B" w14:textId="77777777" w:rsidR="00A76297" w:rsidRDefault="00A76297" w:rsidP="0021577A">
            <w:pPr>
              <w:ind w:left="142"/>
              <w:rPr>
                <w:i/>
                <w:sz w:val="16"/>
                <w:szCs w:val="16"/>
              </w:rPr>
            </w:pPr>
            <w:r>
              <w:rPr>
                <w:i/>
                <w:sz w:val="16"/>
                <w:szCs w:val="16"/>
              </w:rPr>
              <w:t>(подписано ЭЦП)</w:t>
            </w:r>
          </w:p>
        </w:tc>
        <w:tc>
          <w:tcPr>
            <w:tcW w:w="5529" w:type="dxa"/>
            <w:shd w:val="clear" w:color="auto" w:fill="auto"/>
          </w:tcPr>
          <w:p w14:paraId="5BFB34C6" w14:textId="77777777" w:rsidR="00A76297" w:rsidRDefault="00A76297" w:rsidP="0021577A">
            <w:pPr>
              <w:jc w:val="both"/>
              <w:rPr>
                <w:b/>
              </w:rPr>
            </w:pPr>
            <w:r>
              <w:rPr>
                <w:b/>
              </w:rPr>
              <w:t>ПОКУПАТЕЛЬ:</w:t>
            </w:r>
          </w:p>
          <w:p w14:paraId="4F246E90" w14:textId="77777777" w:rsidR="00A76297" w:rsidRDefault="00A76297" w:rsidP="0021577A">
            <w:pPr>
              <w:jc w:val="both"/>
            </w:pPr>
            <w:r>
              <w:rPr>
                <w:b/>
              </w:rPr>
              <w:t>АО «КАВКАЗ.РФ»</w:t>
            </w:r>
          </w:p>
          <w:p w14:paraId="43B273F6" w14:textId="77777777" w:rsidR="00A76297" w:rsidRDefault="00A76297" w:rsidP="0021577A">
            <w:pPr>
              <w:rPr>
                <w:b/>
                <w:bCs/>
              </w:rPr>
            </w:pPr>
          </w:p>
          <w:p w14:paraId="3017828E" w14:textId="77777777" w:rsidR="00A76297" w:rsidRDefault="00A76297" w:rsidP="0021577A">
            <w:r>
              <w:rPr>
                <w:color w:val="000000"/>
                <w:u w:val="single"/>
              </w:rPr>
              <w:t>Адрес места нахождения</w:t>
            </w:r>
            <w:r>
              <w:rPr>
                <w:color w:val="000000"/>
              </w:rPr>
              <w:t>:</w:t>
            </w:r>
          </w:p>
          <w:p w14:paraId="10F8416E" w14:textId="77777777" w:rsidR="00A76297" w:rsidRDefault="00A76297" w:rsidP="0021577A">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1EF2C326" w14:textId="77777777" w:rsidR="00A76297" w:rsidRDefault="00A76297" w:rsidP="0021577A">
            <w:pPr>
              <w:rPr>
                <w:color w:val="000000"/>
              </w:rPr>
            </w:pPr>
            <w:r>
              <w:rPr>
                <w:color w:val="000000"/>
              </w:rPr>
              <w:t>помещение I, город Москва,</w:t>
            </w:r>
          </w:p>
          <w:p w14:paraId="62354665" w14:textId="77777777" w:rsidR="00A76297" w:rsidRDefault="00A76297" w:rsidP="0021577A">
            <w:pPr>
              <w:rPr>
                <w:color w:val="000000"/>
              </w:rPr>
            </w:pPr>
            <w:r>
              <w:rPr>
                <w:color w:val="000000"/>
              </w:rPr>
              <w:t>Российская Федерация, 123112</w:t>
            </w:r>
          </w:p>
          <w:p w14:paraId="30DA765F" w14:textId="77777777" w:rsidR="00A76297" w:rsidRDefault="00A76297" w:rsidP="0021577A">
            <w:pPr>
              <w:rPr>
                <w:color w:val="000000"/>
                <w:u w:val="single"/>
              </w:rPr>
            </w:pPr>
            <w:r>
              <w:rPr>
                <w:color w:val="000000"/>
                <w:u w:val="single"/>
              </w:rPr>
              <w:t xml:space="preserve">Адрес для отправки </w:t>
            </w:r>
          </w:p>
          <w:p w14:paraId="47FBE0A5" w14:textId="77777777" w:rsidR="00A76297" w:rsidRDefault="00A76297" w:rsidP="0021577A">
            <w:pPr>
              <w:rPr>
                <w:color w:val="000000"/>
                <w:u w:val="single"/>
              </w:rPr>
            </w:pPr>
            <w:r>
              <w:rPr>
                <w:color w:val="000000"/>
                <w:u w:val="single"/>
              </w:rPr>
              <w:t>почтовой корреспонденции:</w:t>
            </w:r>
          </w:p>
          <w:p w14:paraId="24E5F462" w14:textId="77777777" w:rsidR="00A76297" w:rsidRDefault="00A76297" w:rsidP="0021577A">
            <w:pPr>
              <w:rPr>
                <w:color w:val="000000"/>
              </w:rPr>
            </w:pPr>
            <w:r>
              <w:rPr>
                <w:color w:val="000000"/>
              </w:rPr>
              <w:t>123112, Российская Федерация,</w:t>
            </w:r>
          </w:p>
          <w:p w14:paraId="24DD104C" w14:textId="77777777" w:rsidR="00A76297" w:rsidRDefault="00A76297" w:rsidP="0021577A">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FC6EC08" w14:textId="77777777" w:rsidR="00A76297" w:rsidRDefault="00A76297" w:rsidP="0021577A">
            <w:pPr>
              <w:rPr>
                <w:color w:val="000000"/>
              </w:rPr>
            </w:pPr>
            <w:r>
              <w:rPr>
                <w:color w:val="000000"/>
              </w:rPr>
              <w:t>дом 10, 26 этаж, помещение I</w:t>
            </w:r>
          </w:p>
          <w:p w14:paraId="1D59C022" w14:textId="77777777" w:rsidR="00A76297" w:rsidRDefault="00A76297" w:rsidP="0021577A">
            <w:pPr>
              <w:rPr>
                <w:color w:val="000000"/>
              </w:rPr>
            </w:pPr>
            <w:r>
              <w:rPr>
                <w:color w:val="000000"/>
              </w:rPr>
              <w:t>Тел./факс: +7(495)775-91-22 / -24</w:t>
            </w:r>
          </w:p>
          <w:p w14:paraId="172C87EF" w14:textId="77777777" w:rsidR="00A76297" w:rsidRDefault="00A76297" w:rsidP="0021577A">
            <w:pPr>
              <w:rPr>
                <w:color w:val="000000"/>
              </w:rPr>
            </w:pPr>
            <w:r>
              <w:rPr>
                <w:color w:val="000000"/>
              </w:rPr>
              <w:t>ИНН 2632100740, КПП 770301001</w:t>
            </w:r>
          </w:p>
          <w:p w14:paraId="22679C6A" w14:textId="77777777" w:rsidR="00A76297" w:rsidRDefault="00A76297" w:rsidP="0021577A">
            <w:pPr>
              <w:rPr>
                <w:color w:val="000000"/>
              </w:rPr>
            </w:pPr>
            <w:r>
              <w:rPr>
                <w:color w:val="000000"/>
              </w:rPr>
              <w:t>ОКПО 67132337</w:t>
            </w:r>
          </w:p>
          <w:p w14:paraId="7BE85802" w14:textId="77777777" w:rsidR="00A76297" w:rsidRDefault="00A76297" w:rsidP="0021577A">
            <w:pPr>
              <w:rPr>
                <w:color w:val="000000"/>
              </w:rPr>
            </w:pPr>
            <w:r>
              <w:rPr>
                <w:color w:val="000000"/>
              </w:rPr>
              <w:t>ОГРН 1102632003320</w:t>
            </w:r>
          </w:p>
          <w:p w14:paraId="1B854C33" w14:textId="77777777" w:rsidR="00A76297" w:rsidRDefault="00A76297" w:rsidP="0021577A">
            <w:pPr>
              <w:jc w:val="both"/>
              <w:rPr>
                <w:color w:val="000000"/>
                <w:u w:val="single"/>
              </w:rPr>
            </w:pPr>
            <w:r>
              <w:rPr>
                <w:color w:val="000000"/>
                <w:u w:val="single"/>
              </w:rPr>
              <w:t>Платежные реквизиты:</w:t>
            </w:r>
          </w:p>
          <w:p w14:paraId="63C90396" w14:textId="77777777" w:rsidR="00A76297" w:rsidRDefault="00A76297" w:rsidP="0021577A">
            <w:r>
              <w:t>р/счет: 40701810500020000436</w:t>
            </w:r>
          </w:p>
          <w:p w14:paraId="319B8123" w14:textId="77777777" w:rsidR="00A76297" w:rsidRDefault="00A76297" w:rsidP="0021577A">
            <w:r>
              <w:t xml:space="preserve">Банк: ПАО СБЕРБАНК г. Москва  </w:t>
            </w:r>
          </w:p>
          <w:p w14:paraId="35B5E7EB" w14:textId="77777777" w:rsidR="00A76297" w:rsidRDefault="00A76297" w:rsidP="0021577A">
            <w:r>
              <w:t>к/счет: 30101810400000000225</w:t>
            </w:r>
          </w:p>
          <w:p w14:paraId="1E8EF1CC" w14:textId="77777777" w:rsidR="00A76297" w:rsidRDefault="00A76297" w:rsidP="0021577A">
            <w:r>
              <w:t>БИК: 044525225</w:t>
            </w:r>
          </w:p>
          <w:p w14:paraId="6CDEE743" w14:textId="77777777" w:rsidR="00A76297" w:rsidRDefault="00A76297" w:rsidP="0021577A">
            <w:pPr>
              <w:jc w:val="both"/>
            </w:pPr>
          </w:p>
          <w:p w14:paraId="3E5AF278" w14:textId="77777777" w:rsidR="00A76297" w:rsidRDefault="00A76297" w:rsidP="0021577A">
            <w:pPr>
              <w:jc w:val="both"/>
              <w:rPr>
                <w:color w:val="000000"/>
              </w:rPr>
            </w:pPr>
            <w:r>
              <w:t>_____________________/</w:t>
            </w:r>
            <w:r>
              <w:rPr>
                <w:color w:val="000000"/>
              </w:rPr>
              <w:t xml:space="preserve"> ________________</w:t>
            </w:r>
            <w:r>
              <w:t>/</w:t>
            </w:r>
          </w:p>
          <w:p w14:paraId="4214CC9F" w14:textId="77777777" w:rsidR="00A76297" w:rsidRDefault="00A76297" w:rsidP="0021577A">
            <w:pPr>
              <w:ind w:left="142"/>
              <w:rPr>
                <w:rFonts w:eastAsia="Courier New"/>
              </w:rPr>
            </w:pPr>
            <w:r>
              <w:rPr>
                <w:i/>
                <w:sz w:val="16"/>
                <w:szCs w:val="16"/>
              </w:rPr>
              <w:t>(подписано ЭЦП)</w:t>
            </w:r>
          </w:p>
        </w:tc>
      </w:tr>
    </w:tbl>
    <w:p w14:paraId="58AD9AC8" w14:textId="77777777" w:rsidR="00A76297" w:rsidRPr="00503F0B" w:rsidRDefault="00A76297" w:rsidP="00A76297">
      <w:pPr>
        <w:ind w:left="142"/>
        <w:jc w:val="right"/>
        <w:rPr>
          <w:b/>
        </w:rPr>
      </w:pPr>
    </w:p>
    <w:p w14:paraId="1717D475" w14:textId="77777777" w:rsidR="00A76297" w:rsidRPr="00503F0B" w:rsidRDefault="00A76297" w:rsidP="00A76297">
      <w:pPr>
        <w:ind w:left="142"/>
        <w:jc w:val="right"/>
        <w:rPr>
          <w:b/>
        </w:rPr>
      </w:pPr>
    </w:p>
    <w:p w14:paraId="083E5244" w14:textId="77777777" w:rsidR="00A76297" w:rsidRPr="00503F0B" w:rsidRDefault="00A76297" w:rsidP="00A76297">
      <w:pPr>
        <w:ind w:left="142"/>
        <w:jc w:val="right"/>
        <w:rPr>
          <w:b/>
        </w:rPr>
        <w:sectPr w:rsidR="00A76297" w:rsidRPr="00503F0B" w:rsidSect="00051E45">
          <w:footerReference w:type="default" r:id="rId40"/>
          <w:footerReference w:type="first" r:id="rId41"/>
          <w:pgSz w:w="11906" w:h="16838"/>
          <w:pgMar w:top="1134" w:right="992" w:bottom="992" w:left="1134" w:header="454" w:footer="510" w:gutter="0"/>
          <w:cols w:space="708"/>
          <w:docGrid w:linePitch="360"/>
        </w:sectPr>
      </w:pPr>
    </w:p>
    <w:p w14:paraId="59E6B24C" w14:textId="77777777" w:rsidR="00A76297" w:rsidRPr="00503F0B" w:rsidRDefault="00A76297" w:rsidP="00A76297">
      <w:pPr>
        <w:keepNext/>
        <w:jc w:val="right"/>
        <w:outlineLvl w:val="5"/>
        <w:rPr>
          <w:b/>
        </w:rPr>
      </w:pPr>
      <w:r w:rsidRPr="00503F0B">
        <w:rPr>
          <w:b/>
        </w:rPr>
        <w:lastRenderedPageBreak/>
        <w:t xml:space="preserve">ПРИЛОЖЕНИЕ </w:t>
      </w:r>
    </w:p>
    <w:p w14:paraId="02530546" w14:textId="77777777" w:rsidR="00A76297" w:rsidRPr="00503F0B" w:rsidRDefault="00A76297" w:rsidP="00A76297">
      <w:pPr>
        <w:keepNext/>
        <w:jc w:val="right"/>
        <w:outlineLvl w:val="5"/>
        <w:rPr>
          <w:b/>
        </w:rPr>
      </w:pPr>
      <w:r w:rsidRPr="00503F0B">
        <w:rPr>
          <w:b/>
        </w:rPr>
        <w:t>к договору от «__» _______________ 202</w:t>
      </w:r>
      <w:r>
        <w:rPr>
          <w:b/>
        </w:rPr>
        <w:t>6</w:t>
      </w:r>
      <w:r w:rsidRPr="00503F0B">
        <w:rPr>
          <w:b/>
        </w:rPr>
        <w:t xml:space="preserve"> г.</w:t>
      </w:r>
    </w:p>
    <w:p w14:paraId="45FE04FA" w14:textId="77777777" w:rsidR="00A76297" w:rsidRPr="00503F0B" w:rsidRDefault="00A76297" w:rsidP="00A76297">
      <w:pPr>
        <w:keepNext/>
        <w:jc w:val="right"/>
        <w:outlineLvl w:val="5"/>
        <w:rPr>
          <w:b/>
        </w:rPr>
      </w:pPr>
      <w:r w:rsidRPr="00503F0B">
        <w:rPr>
          <w:b/>
        </w:rPr>
        <w:t xml:space="preserve">№ </w:t>
      </w:r>
    </w:p>
    <w:p w14:paraId="3D11CDA7" w14:textId="77777777" w:rsidR="00A76297" w:rsidRDefault="00A76297" w:rsidP="00A76297">
      <w:pPr>
        <w:keepNext/>
        <w:jc w:val="center"/>
        <w:outlineLvl w:val="5"/>
        <w:rPr>
          <w:b/>
        </w:rPr>
      </w:pPr>
    </w:p>
    <w:p w14:paraId="6F0B608C" w14:textId="77777777" w:rsidR="00A76297" w:rsidRDefault="00A76297" w:rsidP="00A76297">
      <w:pPr>
        <w:keepNext/>
        <w:jc w:val="center"/>
        <w:outlineLvl w:val="5"/>
        <w:rPr>
          <w:b/>
        </w:rPr>
      </w:pPr>
      <w:r w:rsidRPr="00503F0B">
        <w:rPr>
          <w:b/>
        </w:rPr>
        <w:t xml:space="preserve">СПЕЦИФИКАЦИЯ </w:t>
      </w:r>
    </w:p>
    <w:p w14:paraId="2283D5BE" w14:textId="77777777" w:rsidR="00A76297" w:rsidRDefault="00A76297" w:rsidP="00A76297">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604"/>
        <w:gridCol w:w="837"/>
        <w:gridCol w:w="1654"/>
        <w:gridCol w:w="1074"/>
        <w:gridCol w:w="1253"/>
      </w:tblGrid>
      <w:tr w:rsidR="00A76297" w:rsidRPr="00C8117F" w14:paraId="6EB258A3" w14:textId="77777777" w:rsidTr="0021577A">
        <w:trPr>
          <w:trHeight w:val="1380"/>
          <w:jc w:val="center"/>
        </w:trPr>
        <w:tc>
          <w:tcPr>
            <w:tcW w:w="309" w:type="pct"/>
            <w:vAlign w:val="center"/>
          </w:tcPr>
          <w:p w14:paraId="36ABAFAB" w14:textId="77777777" w:rsidR="00A76297" w:rsidRPr="00512313" w:rsidRDefault="00A76297" w:rsidP="0021577A">
            <w:pPr>
              <w:ind w:left="34"/>
              <w:jc w:val="center"/>
              <w:rPr>
                <w:b/>
                <w:sz w:val="20"/>
                <w:szCs w:val="20"/>
              </w:rPr>
            </w:pPr>
            <w:r w:rsidRPr="00512313">
              <w:rPr>
                <w:b/>
                <w:sz w:val="20"/>
                <w:szCs w:val="20"/>
              </w:rPr>
              <w:t>п/№</w:t>
            </w:r>
          </w:p>
        </w:tc>
        <w:tc>
          <w:tcPr>
            <w:tcW w:w="2296" w:type="pct"/>
            <w:gridSpan w:val="2"/>
            <w:vAlign w:val="center"/>
          </w:tcPr>
          <w:p w14:paraId="737EFE32" w14:textId="77777777" w:rsidR="00A76297" w:rsidRPr="00512313" w:rsidRDefault="00A76297" w:rsidP="0021577A">
            <w:pPr>
              <w:ind w:left="33"/>
              <w:jc w:val="center"/>
              <w:rPr>
                <w:b/>
                <w:sz w:val="20"/>
                <w:szCs w:val="20"/>
              </w:rPr>
            </w:pPr>
            <w:r>
              <w:rPr>
                <w:b/>
                <w:sz w:val="20"/>
                <w:szCs w:val="20"/>
              </w:rPr>
              <w:t>Наименование и характеристики товара</w:t>
            </w:r>
          </w:p>
        </w:tc>
        <w:tc>
          <w:tcPr>
            <w:tcW w:w="416" w:type="pct"/>
            <w:vAlign w:val="center"/>
          </w:tcPr>
          <w:p w14:paraId="69EAC484" w14:textId="77777777" w:rsidR="00A76297" w:rsidRPr="00512313" w:rsidRDefault="00A76297" w:rsidP="0021577A">
            <w:pPr>
              <w:ind w:left="33"/>
              <w:jc w:val="center"/>
              <w:rPr>
                <w:b/>
                <w:sz w:val="20"/>
                <w:szCs w:val="20"/>
              </w:rPr>
            </w:pPr>
            <w:r w:rsidRPr="00512313">
              <w:rPr>
                <w:b/>
                <w:sz w:val="20"/>
                <w:szCs w:val="20"/>
              </w:rPr>
              <w:t>Кол-во</w:t>
            </w:r>
          </w:p>
          <w:p w14:paraId="6E81DBA2" w14:textId="77777777" w:rsidR="00A76297" w:rsidRPr="00512313" w:rsidRDefault="00A76297" w:rsidP="0021577A">
            <w:pPr>
              <w:ind w:left="33"/>
              <w:jc w:val="center"/>
              <w:rPr>
                <w:b/>
                <w:sz w:val="20"/>
                <w:szCs w:val="20"/>
              </w:rPr>
            </w:pPr>
            <w:r w:rsidRPr="00512313">
              <w:rPr>
                <w:b/>
                <w:sz w:val="20"/>
                <w:szCs w:val="20"/>
              </w:rPr>
              <w:t>(шт.)</w:t>
            </w:r>
          </w:p>
        </w:tc>
        <w:tc>
          <w:tcPr>
            <w:tcW w:w="822" w:type="pct"/>
            <w:vAlign w:val="center"/>
          </w:tcPr>
          <w:p w14:paraId="06D3D456" w14:textId="77777777" w:rsidR="00A76297" w:rsidRPr="00512313" w:rsidRDefault="00A76297" w:rsidP="0021577A">
            <w:pPr>
              <w:ind w:left="33"/>
              <w:jc w:val="center"/>
              <w:rPr>
                <w:b/>
                <w:sz w:val="20"/>
                <w:szCs w:val="20"/>
              </w:rPr>
            </w:pPr>
            <w:r w:rsidRPr="00512313">
              <w:rPr>
                <w:b/>
                <w:sz w:val="20"/>
                <w:szCs w:val="20"/>
              </w:rPr>
              <w:t>Информация о стране происхождения товара</w:t>
            </w:r>
          </w:p>
        </w:tc>
        <w:tc>
          <w:tcPr>
            <w:tcW w:w="533" w:type="pct"/>
            <w:vAlign w:val="center"/>
          </w:tcPr>
          <w:p w14:paraId="07858BBC" w14:textId="77777777" w:rsidR="00A76297" w:rsidRPr="00512313" w:rsidRDefault="00A76297" w:rsidP="0021577A">
            <w:pPr>
              <w:ind w:left="33"/>
              <w:jc w:val="center"/>
              <w:rPr>
                <w:b/>
                <w:sz w:val="20"/>
                <w:szCs w:val="20"/>
              </w:rPr>
            </w:pPr>
            <w:r w:rsidRPr="00512313">
              <w:rPr>
                <w:b/>
                <w:sz w:val="20"/>
                <w:szCs w:val="20"/>
              </w:rPr>
              <w:t>Цена за единицу, рублей,</w:t>
            </w:r>
          </w:p>
          <w:p w14:paraId="294E7062" w14:textId="77777777" w:rsidR="00A76297" w:rsidRPr="00512313" w:rsidRDefault="00A76297" w:rsidP="0021577A">
            <w:pPr>
              <w:ind w:left="33"/>
              <w:jc w:val="center"/>
              <w:rPr>
                <w:b/>
                <w:sz w:val="20"/>
                <w:szCs w:val="20"/>
              </w:rPr>
            </w:pPr>
            <w:r w:rsidRPr="00512313">
              <w:rPr>
                <w:b/>
                <w:sz w:val="20"/>
                <w:szCs w:val="20"/>
              </w:rPr>
              <w:t>включая НДС</w:t>
            </w:r>
          </w:p>
        </w:tc>
        <w:tc>
          <w:tcPr>
            <w:tcW w:w="623" w:type="pct"/>
            <w:shd w:val="clear" w:color="auto" w:fill="auto"/>
            <w:vAlign w:val="center"/>
          </w:tcPr>
          <w:p w14:paraId="413A2536" w14:textId="77777777" w:rsidR="00A76297" w:rsidRPr="00512313" w:rsidRDefault="00A76297" w:rsidP="0021577A">
            <w:pPr>
              <w:jc w:val="center"/>
              <w:rPr>
                <w:sz w:val="20"/>
                <w:szCs w:val="20"/>
              </w:rPr>
            </w:pPr>
            <w:r w:rsidRPr="00512313">
              <w:rPr>
                <w:b/>
                <w:sz w:val="20"/>
                <w:szCs w:val="20"/>
              </w:rPr>
              <w:t>Стоимость, рублей, включая НДС</w:t>
            </w:r>
          </w:p>
        </w:tc>
      </w:tr>
      <w:tr w:rsidR="00A76297" w:rsidRPr="00C8117F" w14:paraId="51D5220F" w14:textId="77777777" w:rsidTr="0021577A">
        <w:trPr>
          <w:trHeight w:val="547"/>
          <w:jc w:val="center"/>
        </w:trPr>
        <w:tc>
          <w:tcPr>
            <w:tcW w:w="309" w:type="pct"/>
            <w:vAlign w:val="center"/>
          </w:tcPr>
          <w:p w14:paraId="4AFF651E" w14:textId="77777777" w:rsidR="00A76297" w:rsidRPr="00C8117F" w:rsidRDefault="00A76297" w:rsidP="0021577A">
            <w:pPr>
              <w:jc w:val="center"/>
              <w:rPr>
                <w:sz w:val="20"/>
                <w:szCs w:val="20"/>
              </w:rPr>
            </w:pPr>
          </w:p>
        </w:tc>
        <w:tc>
          <w:tcPr>
            <w:tcW w:w="2296" w:type="pct"/>
            <w:gridSpan w:val="2"/>
            <w:vAlign w:val="center"/>
          </w:tcPr>
          <w:p w14:paraId="42D70C23" w14:textId="77777777" w:rsidR="00A76297" w:rsidRPr="00C8117F" w:rsidRDefault="00A76297" w:rsidP="0021577A">
            <w:pPr>
              <w:ind w:hanging="251"/>
              <w:jc w:val="center"/>
              <w:rPr>
                <w:sz w:val="20"/>
                <w:szCs w:val="20"/>
              </w:rPr>
            </w:pPr>
          </w:p>
        </w:tc>
        <w:tc>
          <w:tcPr>
            <w:tcW w:w="416" w:type="pct"/>
            <w:vAlign w:val="center"/>
          </w:tcPr>
          <w:p w14:paraId="4EF96531" w14:textId="77777777" w:rsidR="00A76297" w:rsidRPr="00C8117F" w:rsidRDefault="00A76297" w:rsidP="0021577A">
            <w:pPr>
              <w:ind w:hanging="251"/>
              <w:jc w:val="center"/>
              <w:rPr>
                <w:sz w:val="20"/>
                <w:szCs w:val="20"/>
              </w:rPr>
            </w:pPr>
          </w:p>
        </w:tc>
        <w:tc>
          <w:tcPr>
            <w:tcW w:w="822" w:type="pct"/>
            <w:vAlign w:val="center"/>
          </w:tcPr>
          <w:p w14:paraId="50ABF7C5" w14:textId="77777777" w:rsidR="00A76297" w:rsidRPr="00C8117F" w:rsidRDefault="00A76297" w:rsidP="0021577A">
            <w:pPr>
              <w:jc w:val="center"/>
              <w:rPr>
                <w:sz w:val="20"/>
                <w:szCs w:val="20"/>
              </w:rPr>
            </w:pPr>
          </w:p>
        </w:tc>
        <w:tc>
          <w:tcPr>
            <w:tcW w:w="533" w:type="pct"/>
            <w:vAlign w:val="center"/>
          </w:tcPr>
          <w:p w14:paraId="704D1AC7" w14:textId="77777777" w:rsidR="00A76297" w:rsidRPr="00C8117F" w:rsidRDefault="00A76297" w:rsidP="0021577A">
            <w:pPr>
              <w:jc w:val="center"/>
              <w:rPr>
                <w:sz w:val="20"/>
                <w:szCs w:val="20"/>
              </w:rPr>
            </w:pPr>
          </w:p>
        </w:tc>
        <w:tc>
          <w:tcPr>
            <w:tcW w:w="623" w:type="pct"/>
            <w:shd w:val="clear" w:color="auto" w:fill="auto"/>
            <w:vAlign w:val="center"/>
          </w:tcPr>
          <w:p w14:paraId="590938CE" w14:textId="77777777" w:rsidR="00A76297" w:rsidRPr="00C8117F" w:rsidRDefault="00A76297" w:rsidP="0021577A">
            <w:pPr>
              <w:jc w:val="center"/>
              <w:rPr>
                <w:sz w:val="20"/>
                <w:szCs w:val="20"/>
              </w:rPr>
            </w:pPr>
          </w:p>
        </w:tc>
      </w:tr>
      <w:tr w:rsidR="00A76297" w:rsidRPr="00C8117F" w14:paraId="4EE2946A" w14:textId="77777777" w:rsidTr="0021577A">
        <w:trPr>
          <w:trHeight w:val="280"/>
          <w:jc w:val="center"/>
        </w:trPr>
        <w:tc>
          <w:tcPr>
            <w:tcW w:w="315" w:type="pct"/>
            <w:gridSpan w:val="2"/>
          </w:tcPr>
          <w:p w14:paraId="78887083" w14:textId="77777777" w:rsidR="00A76297" w:rsidRPr="00C8117F" w:rsidRDefault="00A76297" w:rsidP="0021577A">
            <w:pPr>
              <w:jc w:val="right"/>
              <w:rPr>
                <w:b/>
              </w:rPr>
            </w:pPr>
          </w:p>
        </w:tc>
        <w:tc>
          <w:tcPr>
            <w:tcW w:w="4062" w:type="pct"/>
            <w:gridSpan w:val="4"/>
          </w:tcPr>
          <w:p w14:paraId="25515457" w14:textId="77777777" w:rsidR="00A76297" w:rsidRPr="00C8117F" w:rsidRDefault="00A76297" w:rsidP="0021577A">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3C1D6619" w14:textId="77777777" w:rsidR="00A76297" w:rsidRPr="00C8117F" w:rsidRDefault="00A76297" w:rsidP="0021577A">
            <w:pPr>
              <w:rPr>
                <w:sz w:val="20"/>
                <w:szCs w:val="20"/>
              </w:rPr>
            </w:pPr>
          </w:p>
        </w:tc>
      </w:tr>
    </w:tbl>
    <w:p w14:paraId="65647D59" w14:textId="77777777" w:rsidR="00A76297" w:rsidRDefault="00A76297" w:rsidP="00A76297">
      <w:pPr>
        <w:tabs>
          <w:tab w:val="left" w:pos="284"/>
        </w:tabs>
        <w:contextualSpacing/>
        <w:jc w:val="both"/>
        <w:rPr>
          <w:sz w:val="16"/>
          <w:szCs w:val="20"/>
        </w:rPr>
      </w:pPr>
    </w:p>
    <w:p w14:paraId="5B29AD2D" w14:textId="77777777" w:rsidR="00A76297" w:rsidRPr="0001219D" w:rsidRDefault="00A76297" w:rsidP="00A76297">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A76297" w:rsidRPr="00503F0B" w14:paraId="19EADAC3" w14:textId="77777777" w:rsidTr="0021577A">
        <w:trPr>
          <w:gridAfter w:val="1"/>
          <w:wAfter w:w="28" w:type="pct"/>
          <w:trHeight w:val="662"/>
        </w:trPr>
        <w:tc>
          <w:tcPr>
            <w:tcW w:w="2486" w:type="pct"/>
            <w:vAlign w:val="center"/>
          </w:tcPr>
          <w:p w14:paraId="68E57C20" w14:textId="77777777" w:rsidR="00A76297" w:rsidRPr="00503F0B" w:rsidRDefault="00A76297" w:rsidP="0021577A">
            <w:pPr>
              <w:widowControl w:val="0"/>
              <w:autoSpaceDE w:val="0"/>
              <w:autoSpaceDN w:val="0"/>
              <w:adjustRightInd w:val="0"/>
              <w:rPr>
                <w:b/>
              </w:rPr>
            </w:pPr>
          </w:p>
          <w:p w14:paraId="46D7BD3A" w14:textId="77777777" w:rsidR="00A76297" w:rsidRPr="00503F0B" w:rsidRDefault="00A76297" w:rsidP="0021577A">
            <w:pPr>
              <w:widowControl w:val="0"/>
              <w:autoSpaceDE w:val="0"/>
              <w:autoSpaceDN w:val="0"/>
              <w:adjustRightInd w:val="0"/>
              <w:rPr>
                <w:b/>
              </w:rPr>
            </w:pPr>
            <w:r w:rsidRPr="00503F0B">
              <w:rPr>
                <w:b/>
              </w:rPr>
              <w:t>ОТ ПОСТАВЩИКА:</w:t>
            </w:r>
          </w:p>
        </w:tc>
        <w:tc>
          <w:tcPr>
            <w:tcW w:w="2486" w:type="pct"/>
            <w:gridSpan w:val="2"/>
            <w:vAlign w:val="center"/>
          </w:tcPr>
          <w:p w14:paraId="5D833F99" w14:textId="77777777" w:rsidR="00A76297" w:rsidRPr="00503F0B" w:rsidRDefault="00A76297" w:rsidP="0021577A">
            <w:pPr>
              <w:widowControl w:val="0"/>
              <w:autoSpaceDE w:val="0"/>
              <w:autoSpaceDN w:val="0"/>
              <w:adjustRightInd w:val="0"/>
              <w:rPr>
                <w:b/>
              </w:rPr>
            </w:pPr>
          </w:p>
          <w:p w14:paraId="0F2BAF25" w14:textId="77777777" w:rsidR="00A76297" w:rsidRPr="00503F0B" w:rsidRDefault="00A76297" w:rsidP="0021577A">
            <w:pPr>
              <w:widowControl w:val="0"/>
              <w:autoSpaceDE w:val="0"/>
              <w:autoSpaceDN w:val="0"/>
              <w:adjustRightInd w:val="0"/>
              <w:ind w:left="-51"/>
              <w:rPr>
                <w:b/>
              </w:rPr>
            </w:pPr>
            <w:r w:rsidRPr="00503F0B">
              <w:rPr>
                <w:b/>
              </w:rPr>
              <w:t>ОТ ПОКУПАТЕЛЯ:</w:t>
            </w:r>
          </w:p>
        </w:tc>
      </w:tr>
      <w:tr w:rsidR="00A76297" w:rsidRPr="002E155D" w14:paraId="22B49F9D" w14:textId="77777777" w:rsidTr="0021577A">
        <w:tc>
          <w:tcPr>
            <w:tcW w:w="2512" w:type="pct"/>
            <w:gridSpan w:val="2"/>
          </w:tcPr>
          <w:p w14:paraId="61D726C8" w14:textId="77777777" w:rsidR="00A76297" w:rsidRPr="00503F0B" w:rsidRDefault="00A76297" w:rsidP="0021577A">
            <w:pPr>
              <w:widowControl w:val="0"/>
              <w:autoSpaceDE w:val="0"/>
              <w:autoSpaceDN w:val="0"/>
              <w:adjustRightInd w:val="0"/>
              <w:rPr>
                <w:sz w:val="16"/>
                <w:szCs w:val="16"/>
              </w:rPr>
            </w:pPr>
          </w:p>
          <w:p w14:paraId="15F7AC7D" w14:textId="77777777" w:rsidR="00A76297" w:rsidRPr="00503F0B" w:rsidRDefault="00A76297" w:rsidP="0021577A">
            <w:pPr>
              <w:widowControl w:val="0"/>
              <w:autoSpaceDE w:val="0"/>
              <w:autoSpaceDN w:val="0"/>
              <w:adjustRightInd w:val="0"/>
              <w:rPr>
                <w:sz w:val="16"/>
                <w:szCs w:val="16"/>
              </w:rPr>
            </w:pPr>
            <w:r w:rsidRPr="00503F0B">
              <w:rPr>
                <w:sz w:val="16"/>
                <w:szCs w:val="16"/>
              </w:rPr>
              <w:t>_______________________________</w:t>
            </w:r>
          </w:p>
          <w:p w14:paraId="59A0E51D" w14:textId="77777777" w:rsidR="00A76297" w:rsidRPr="00210DD3" w:rsidRDefault="00A76297" w:rsidP="0021577A">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0C828219" w14:textId="77777777" w:rsidR="00A76297" w:rsidRPr="00503F0B" w:rsidRDefault="00A76297" w:rsidP="0021577A">
            <w:pPr>
              <w:widowControl w:val="0"/>
              <w:autoSpaceDE w:val="0"/>
              <w:autoSpaceDN w:val="0"/>
              <w:adjustRightInd w:val="0"/>
              <w:rPr>
                <w:sz w:val="16"/>
                <w:szCs w:val="16"/>
              </w:rPr>
            </w:pPr>
          </w:p>
          <w:p w14:paraId="05C5B687" w14:textId="77777777" w:rsidR="00A76297" w:rsidRPr="00503F0B" w:rsidRDefault="00A76297" w:rsidP="0021577A">
            <w:pPr>
              <w:widowControl w:val="0"/>
              <w:autoSpaceDE w:val="0"/>
              <w:autoSpaceDN w:val="0"/>
              <w:adjustRightInd w:val="0"/>
              <w:rPr>
                <w:sz w:val="16"/>
                <w:szCs w:val="16"/>
              </w:rPr>
            </w:pPr>
            <w:r w:rsidRPr="00503F0B">
              <w:rPr>
                <w:sz w:val="16"/>
                <w:szCs w:val="16"/>
              </w:rPr>
              <w:t>____________________________________</w:t>
            </w:r>
          </w:p>
          <w:p w14:paraId="0CF80A6D" w14:textId="77777777" w:rsidR="00A76297" w:rsidRPr="002E155D" w:rsidRDefault="00A76297" w:rsidP="0021577A">
            <w:pPr>
              <w:widowControl w:val="0"/>
              <w:autoSpaceDE w:val="0"/>
              <w:autoSpaceDN w:val="0"/>
              <w:adjustRightInd w:val="0"/>
              <w:rPr>
                <w:sz w:val="16"/>
                <w:szCs w:val="16"/>
              </w:rPr>
            </w:pPr>
            <w:r w:rsidRPr="00210DD3">
              <w:rPr>
                <w:i/>
                <w:sz w:val="16"/>
                <w:szCs w:val="16"/>
              </w:rPr>
              <w:t>(подписано ЭЦП)</w:t>
            </w:r>
          </w:p>
        </w:tc>
      </w:tr>
    </w:tbl>
    <w:p w14:paraId="3568E726" w14:textId="013B3EA0" w:rsidR="00051E45" w:rsidRDefault="00051E45" w:rsidP="00E04DFE">
      <w:pPr>
        <w:jc w:val="center"/>
      </w:pPr>
    </w:p>
    <w:sectPr w:rsidR="00051E45" w:rsidSect="0029297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21577A" w:rsidRDefault="0021577A" w:rsidP="00B067D9">
      <w:r>
        <w:separator/>
      </w:r>
    </w:p>
  </w:endnote>
  <w:endnote w:type="continuationSeparator" w:id="0">
    <w:p w14:paraId="660AB783" w14:textId="77777777" w:rsidR="0021577A" w:rsidRDefault="0021577A"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1577A" w:rsidRDefault="0021577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1577A" w:rsidRDefault="0021577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C5D62EA" w:rsidR="0021577A" w:rsidRPr="00203AD7" w:rsidRDefault="0021577A" w:rsidP="00777A76">
    <w:pPr>
      <w:pStyle w:val="a6"/>
      <w:jc w:val="right"/>
    </w:pPr>
    <w:r>
      <w:fldChar w:fldCharType="begin"/>
    </w:r>
    <w:r>
      <w:instrText>PAGE   \* MERGEFORMAT</w:instrText>
    </w:r>
    <w:r>
      <w:fldChar w:fldCharType="separate"/>
    </w:r>
    <w:r w:rsidR="00F47FD2">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21577A" w:rsidRPr="00203AD7" w:rsidRDefault="0021577A"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1577A" w:rsidRDefault="0021577A"/>
  <w:p w14:paraId="2C624259" w14:textId="77777777" w:rsidR="0021577A" w:rsidRDefault="0021577A"/>
  <w:p w14:paraId="3CD2C034" w14:textId="77777777" w:rsidR="0021577A" w:rsidRDefault="0021577A"/>
  <w:p w14:paraId="32C719A1" w14:textId="77777777" w:rsidR="0021577A" w:rsidRDefault="0021577A"/>
  <w:p w14:paraId="1A1F3EBE" w14:textId="77777777" w:rsidR="0021577A" w:rsidRDefault="0021577A"/>
  <w:p w14:paraId="34E7B602" w14:textId="77777777" w:rsidR="0021577A" w:rsidRDefault="0021577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23CA09E" w:rsidR="0021577A" w:rsidRPr="00B067D9" w:rsidRDefault="0021577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47FD2">
      <w:rPr>
        <w:noProof/>
        <w:sz w:val="20"/>
        <w:szCs w:val="20"/>
      </w:rPr>
      <w:t>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73A973B" w:rsidR="0021577A" w:rsidRDefault="0021577A">
    <w:pPr>
      <w:pStyle w:val="a6"/>
      <w:jc w:val="right"/>
    </w:pPr>
    <w:r>
      <w:fldChar w:fldCharType="begin"/>
    </w:r>
    <w:r>
      <w:instrText>PAGE   \* MERGEFORMAT</w:instrText>
    </w:r>
    <w:r>
      <w:fldChar w:fldCharType="separate"/>
    </w:r>
    <w:r w:rsidR="00F47FD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21577A" w:rsidRDefault="0021577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1577A" w:rsidRDefault="0021577A"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6F096FC1" w:rsidR="0021577A" w:rsidRPr="00B13D19" w:rsidRDefault="0021577A" w:rsidP="003C19CB">
    <w:pPr>
      <w:pStyle w:val="a6"/>
      <w:jc w:val="right"/>
    </w:pPr>
    <w:r w:rsidRPr="00B13D19">
      <w:fldChar w:fldCharType="begin"/>
    </w:r>
    <w:r w:rsidRPr="00B13D19">
      <w:instrText>PAGE   \* MERGEFORMAT</w:instrText>
    </w:r>
    <w:r w:rsidRPr="00B13D19">
      <w:fldChar w:fldCharType="separate"/>
    </w:r>
    <w:r w:rsidR="00F47FD2">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92F92BE" w:rsidR="0021577A" w:rsidRPr="00203AD7" w:rsidRDefault="0021577A" w:rsidP="00C46F56">
    <w:pPr>
      <w:pStyle w:val="a6"/>
      <w:jc w:val="right"/>
    </w:pPr>
    <w:r>
      <w:fldChar w:fldCharType="begin"/>
    </w:r>
    <w:r>
      <w:instrText>PAGE   \* MERGEFORMAT</w:instrText>
    </w:r>
    <w:r>
      <w:fldChar w:fldCharType="separate"/>
    </w:r>
    <w:r w:rsidR="00F47FD2">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21577A" w:rsidRPr="004B4EFB" w:rsidRDefault="0021577A" w:rsidP="00C46F56">
    <w:pPr>
      <w:pStyle w:val="a6"/>
      <w:jc w:val="right"/>
    </w:pPr>
    <w:r w:rsidRPr="004B4EFB">
      <w:t>Задание на проведение закупки</w:t>
    </w:r>
  </w:p>
  <w:p w14:paraId="12C535D2" w14:textId="77777777" w:rsidR="0021577A" w:rsidRPr="004B4EFB" w:rsidRDefault="0021577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1577A" w:rsidRPr="00203AD7" w:rsidRDefault="0021577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FD5D" w14:textId="693F203D" w:rsidR="0021577A" w:rsidRPr="00203AD7" w:rsidRDefault="0021577A" w:rsidP="00C46F56">
    <w:pPr>
      <w:pStyle w:val="a6"/>
      <w:jc w:val="right"/>
    </w:pPr>
    <w:r>
      <w:fldChar w:fldCharType="begin"/>
    </w:r>
    <w:r>
      <w:instrText>PAGE   \* MERGEFORMAT</w:instrText>
    </w:r>
    <w:r>
      <w:fldChar w:fldCharType="separate"/>
    </w:r>
    <w:r w:rsidR="00F47FD2">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87BF3" w14:textId="77777777" w:rsidR="0021577A" w:rsidRPr="004B4EFB" w:rsidRDefault="0021577A" w:rsidP="00C46F56">
    <w:pPr>
      <w:pStyle w:val="a6"/>
      <w:jc w:val="right"/>
    </w:pPr>
    <w:r w:rsidRPr="004B4EFB">
      <w:t>Задание на проведение закупки</w:t>
    </w:r>
  </w:p>
  <w:p w14:paraId="6467E6C0" w14:textId="77777777" w:rsidR="0021577A" w:rsidRPr="004B4EFB" w:rsidRDefault="0021577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010C4CEA" w14:textId="77777777" w:rsidR="0021577A" w:rsidRPr="00203AD7" w:rsidRDefault="0021577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21577A" w:rsidRDefault="0021577A" w:rsidP="00B067D9">
      <w:r>
        <w:separator/>
      </w:r>
    </w:p>
  </w:footnote>
  <w:footnote w:type="continuationSeparator" w:id="0">
    <w:p w14:paraId="06F475DE" w14:textId="77777777" w:rsidR="0021577A" w:rsidRDefault="0021577A"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1"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5"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8"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1"/>
  </w:num>
  <w:num w:numId="3">
    <w:abstractNumId w:val="41"/>
  </w:num>
  <w:num w:numId="4">
    <w:abstractNumId w:val="38"/>
  </w:num>
  <w:num w:numId="5">
    <w:abstractNumId w:val="10"/>
  </w:num>
  <w:num w:numId="6">
    <w:abstractNumId w:val="3"/>
  </w:num>
  <w:num w:numId="7">
    <w:abstractNumId w:val="7"/>
  </w:num>
  <w:num w:numId="8">
    <w:abstractNumId w:val="59"/>
  </w:num>
  <w:num w:numId="9">
    <w:abstractNumId w:val="69"/>
  </w:num>
  <w:num w:numId="10">
    <w:abstractNumId w:val="74"/>
  </w:num>
  <w:num w:numId="11">
    <w:abstractNumId w:val="63"/>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8"/>
  </w:num>
  <w:num w:numId="18">
    <w:abstractNumId w:val="32"/>
  </w:num>
  <w:num w:numId="19">
    <w:abstractNumId w:val="50"/>
  </w:num>
  <w:num w:numId="20">
    <w:abstractNumId w:val="60"/>
  </w:num>
  <w:num w:numId="21">
    <w:abstractNumId w:val="35"/>
  </w:num>
  <w:num w:numId="22">
    <w:abstractNumId w:val="58"/>
  </w:num>
  <w:num w:numId="23">
    <w:abstractNumId w:val="44"/>
  </w:num>
  <w:num w:numId="24">
    <w:abstractNumId w:val="64"/>
  </w:num>
  <w:num w:numId="25">
    <w:abstractNumId w:val="56"/>
  </w:num>
  <w:num w:numId="26">
    <w:abstractNumId w:val="77"/>
  </w:num>
  <w:num w:numId="27">
    <w:abstractNumId w:val="28"/>
  </w:num>
  <w:num w:numId="28">
    <w:abstractNumId w:val="70"/>
  </w:num>
  <w:num w:numId="29">
    <w:abstractNumId w:val="6"/>
  </w:num>
  <w:num w:numId="30">
    <w:abstractNumId w:val="46"/>
  </w:num>
  <w:num w:numId="31">
    <w:abstractNumId w:val="18"/>
  </w:num>
  <w:num w:numId="32">
    <w:abstractNumId w:val="37"/>
  </w:num>
  <w:num w:numId="33">
    <w:abstractNumId w:val="25"/>
  </w:num>
  <w:num w:numId="34">
    <w:abstractNumId w:val="61"/>
  </w:num>
  <w:num w:numId="35">
    <w:abstractNumId w:val="43"/>
  </w:num>
  <w:num w:numId="36">
    <w:abstractNumId w:val="19"/>
  </w:num>
  <w:num w:numId="37">
    <w:abstractNumId w:val="47"/>
  </w:num>
  <w:num w:numId="38">
    <w:abstractNumId w:val="39"/>
  </w:num>
  <w:num w:numId="39">
    <w:abstractNumId w:val="45"/>
  </w:num>
  <w:num w:numId="40">
    <w:abstractNumId w:val="54"/>
  </w:num>
  <w:num w:numId="41">
    <w:abstractNumId w:val="40"/>
  </w:num>
  <w:num w:numId="42">
    <w:abstractNumId w:val="48"/>
  </w:num>
  <w:num w:numId="43">
    <w:abstractNumId w:val="62"/>
  </w:num>
  <w:num w:numId="44">
    <w:abstractNumId w:val="67"/>
  </w:num>
  <w:num w:numId="45">
    <w:abstractNumId w:val="4"/>
  </w:num>
  <w:num w:numId="46">
    <w:abstractNumId w:val="9"/>
  </w:num>
  <w:num w:numId="47">
    <w:abstractNumId w:val="8"/>
  </w:num>
  <w:num w:numId="48">
    <w:abstractNumId w:val="65"/>
  </w:num>
  <w:num w:numId="49">
    <w:abstractNumId w:val="27"/>
  </w:num>
  <w:num w:numId="50">
    <w:abstractNumId w:val="31"/>
  </w:num>
  <w:num w:numId="51">
    <w:abstractNumId w:val="34"/>
  </w:num>
  <w:num w:numId="52">
    <w:abstractNumId w:val="14"/>
  </w:num>
  <w:num w:numId="53">
    <w:abstractNumId w:val="51"/>
  </w:num>
  <w:num w:numId="54">
    <w:abstractNumId w:val="75"/>
  </w:num>
  <w:num w:numId="55">
    <w:abstractNumId w:val="52"/>
  </w:num>
  <w:num w:numId="56">
    <w:abstractNumId w:val="33"/>
  </w:num>
  <w:num w:numId="57">
    <w:abstractNumId w:val="15"/>
  </w:num>
  <w:num w:numId="58">
    <w:abstractNumId w:val="13"/>
  </w:num>
  <w:num w:numId="59">
    <w:abstractNumId w:val="24"/>
  </w:num>
  <w:num w:numId="60">
    <w:abstractNumId w:val="66"/>
  </w:num>
  <w:num w:numId="61">
    <w:abstractNumId w:val="72"/>
  </w:num>
  <w:num w:numId="62">
    <w:abstractNumId w:val="57"/>
  </w:num>
  <w:num w:numId="63">
    <w:abstractNumId w:val="26"/>
  </w:num>
  <w:num w:numId="64">
    <w:abstractNumId w:val="36"/>
  </w:num>
  <w:num w:numId="65">
    <w:abstractNumId w:val="20"/>
  </w:num>
  <w:num w:numId="66">
    <w:abstractNumId w:val="76"/>
  </w:num>
  <w:num w:numId="67">
    <w:abstractNumId w:val="42"/>
  </w:num>
  <w:num w:numId="68">
    <w:abstractNumId w:val="22"/>
  </w:num>
  <w:num w:numId="69">
    <w:abstractNumId w:val="5"/>
  </w:num>
  <w:num w:numId="70">
    <w:abstractNumId w:val="49"/>
  </w:num>
  <w:num w:numId="71">
    <w:abstractNumId w:val="55"/>
  </w:num>
  <w:num w:numId="72">
    <w:abstractNumId w:val="12"/>
  </w:num>
  <w:num w:numId="73">
    <w:abstractNumId w:val="53"/>
  </w:num>
  <w:num w:numId="74">
    <w:abstractNumId w:val="11"/>
  </w:num>
  <w:num w:numId="75">
    <w:abstractNumId w:val="73"/>
  </w:num>
  <w:num w:numId="76">
    <w:abstractNumId w:val="17"/>
  </w:num>
  <w:num w:numId="77">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3BD7"/>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47FD2"/>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20" Type="http://schemas.openxmlformats.org/officeDocument/2006/relationships/hyperlink" Target="https://rmsp.nalog.ru/"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8F4C-C6FB-48D5-9A1D-CB56B91E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38</Pages>
  <Words>14957</Words>
  <Characters>85256</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18</cp:revision>
  <cp:lastPrinted>2023-06-22T08:52:00Z</cp:lastPrinted>
  <dcterms:created xsi:type="dcterms:W3CDTF">2026-03-24T09:09:00Z</dcterms:created>
  <dcterms:modified xsi:type="dcterms:W3CDTF">2026-04-22T12:23:00Z</dcterms:modified>
</cp:coreProperties>
</file>