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44" w:rsidRPr="004E15C1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bookmarkStart w:id="0" w:name="_GoBack"/>
      <w:bookmarkEnd w:id="0"/>
      <w:r w:rsidRPr="004E15C1">
        <w:rPr>
          <w:rFonts w:eastAsia="Calibri"/>
          <w:b/>
          <w:szCs w:val="24"/>
        </w:rPr>
        <w:t xml:space="preserve">Разъяснения положений документации о закупке от </w:t>
      </w:r>
      <w:r w:rsidR="004E15C1" w:rsidRPr="004E15C1">
        <w:rPr>
          <w:rFonts w:eastAsia="Calibri"/>
          <w:b/>
          <w:szCs w:val="24"/>
        </w:rPr>
        <w:t>23</w:t>
      </w:r>
      <w:r w:rsidRPr="004E15C1">
        <w:rPr>
          <w:rFonts w:eastAsia="Calibri"/>
          <w:b/>
          <w:szCs w:val="24"/>
        </w:rPr>
        <w:t>.</w:t>
      </w:r>
      <w:r w:rsidR="00BE3AFB" w:rsidRPr="004E15C1">
        <w:rPr>
          <w:rFonts w:eastAsia="Calibri"/>
          <w:b/>
          <w:szCs w:val="24"/>
        </w:rPr>
        <w:t>06</w:t>
      </w:r>
      <w:r w:rsidRPr="004E15C1">
        <w:rPr>
          <w:rFonts w:eastAsia="Calibri"/>
          <w:b/>
          <w:szCs w:val="24"/>
        </w:rPr>
        <w:t xml:space="preserve">.2022 г. № </w:t>
      </w:r>
      <w:r w:rsidR="004E15C1" w:rsidRPr="004E15C1">
        <w:rPr>
          <w:rFonts w:eastAsia="Calibri"/>
          <w:b/>
          <w:szCs w:val="24"/>
        </w:rPr>
        <w:t>1</w:t>
      </w:r>
      <w:r w:rsidRPr="004E15C1">
        <w:rPr>
          <w:rFonts w:eastAsia="Calibri"/>
          <w:b/>
          <w:szCs w:val="24"/>
        </w:rPr>
        <w:t xml:space="preserve"> </w:t>
      </w:r>
    </w:p>
    <w:p w:rsidR="003C6944" w:rsidRPr="004E15C1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4E15C1">
        <w:rPr>
          <w:rFonts w:eastAsia="Calibri"/>
          <w:b/>
          <w:szCs w:val="24"/>
        </w:rPr>
        <w:t xml:space="preserve">(Извещение </w:t>
      </w:r>
      <w:r w:rsidR="004E15C1" w:rsidRPr="004E15C1">
        <w:rPr>
          <w:rFonts w:eastAsia="Times New Roman"/>
          <w:b/>
          <w:bCs/>
          <w:szCs w:val="24"/>
          <w:lang w:eastAsia="ru-RU"/>
        </w:rPr>
        <w:t>от 14.06.2022 г. № АЭФ-ДМТО-237</w:t>
      </w:r>
      <w:r w:rsidRPr="004E15C1">
        <w:rPr>
          <w:rFonts w:eastAsia="Calibri"/>
          <w:b/>
          <w:szCs w:val="24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096"/>
      </w:tblGrid>
      <w:tr w:rsidR="00900006" w:rsidRPr="004E15C1" w:rsidTr="00D8768A">
        <w:tc>
          <w:tcPr>
            <w:tcW w:w="851" w:type="dxa"/>
            <w:shd w:val="clear" w:color="auto" w:fill="auto"/>
            <w:vAlign w:val="center"/>
          </w:tcPr>
          <w:p w:rsidR="00900006" w:rsidRPr="004E15C1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4E15C1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006" w:rsidRPr="004E15C1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4E15C1">
              <w:rPr>
                <w:szCs w:val="24"/>
              </w:rPr>
              <w:t>Вопрос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00006" w:rsidRPr="004E15C1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4E15C1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Разъяснения</w:t>
            </w:r>
          </w:p>
        </w:tc>
      </w:tr>
      <w:tr w:rsidR="002176AE" w:rsidRPr="003C6944" w:rsidTr="00D8768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2B6E42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highlight w:val="yellow"/>
                <w:lang w:eastAsia="ru-RU"/>
              </w:rPr>
            </w:pPr>
            <w:r w:rsidRPr="004E15C1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512F" w:rsidRPr="002B6E42" w:rsidRDefault="004E15C1" w:rsidP="00ED5A88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Cs w:val="24"/>
                <w:highlight w:val="yellow"/>
                <w:lang w:eastAsia="ru-RU"/>
              </w:rPr>
            </w:pPr>
            <w:r w:rsidRPr="004E15C1">
              <w:rPr>
                <w:bCs/>
                <w:color w:val="000000"/>
                <w:szCs w:val="24"/>
              </w:rPr>
              <w:t>Просим внести изменения в техническое задание, в связи с невозможностью поставки автомобиля в комплектации, указанной в ТЗ, так как завод изготовитель внес изменения в комплектацию автомобиля УАЗ Хантер</w:t>
            </w:r>
          </w:p>
        </w:tc>
        <w:tc>
          <w:tcPr>
            <w:tcW w:w="6096" w:type="dxa"/>
            <w:shd w:val="clear" w:color="auto" w:fill="auto"/>
          </w:tcPr>
          <w:p w:rsidR="00405FC2" w:rsidRPr="004E15C1" w:rsidRDefault="00405FC2" w:rsidP="0040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E15C1">
              <w:rPr>
                <w:szCs w:val="24"/>
              </w:rPr>
              <w:t>Заказчик выражает благодарность за внимание к закупке и сообщает следующее.</w:t>
            </w:r>
          </w:p>
          <w:p w:rsidR="00FB67DD" w:rsidRPr="00BE3AFB" w:rsidRDefault="00405FC2" w:rsidP="0040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E15C1">
              <w:rPr>
                <w:szCs w:val="24"/>
              </w:rPr>
              <w:t xml:space="preserve">В </w:t>
            </w:r>
            <w:r>
              <w:rPr>
                <w:szCs w:val="24"/>
              </w:rPr>
              <w:t>извещение и документацию</w:t>
            </w:r>
            <w:r w:rsidRPr="004E15C1">
              <w:rPr>
                <w:szCs w:val="24"/>
              </w:rPr>
              <w:t xml:space="preserve"> о проведении аукциона в электронной форме от 14.06.2022 г. № АЭФ-ДМТО-237 Заказчик планирует внести изменения</w:t>
            </w:r>
          </w:p>
        </w:tc>
      </w:tr>
    </w:tbl>
    <w:p w:rsidR="004E15C1" w:rsidRDefault="004E15C1" w:rsidP="004E15C1">
      <w:pPr>
        <w:spacing w:after="0" w:line="240" w:lineRule="auto"/>
        <w:rPr>
          <w:sz w:val="28"/>
          <w:szCs w:val="28"/>
        </w:rPr>
      </w:pPr>
    </w:p>
    <w:p w:rsidR="004E15C1" w:rsidRPr="004E15C1" w:rsidRDefault="004E15C1" w:rsidP="004E15C1">
      <w:pPr>
        <w:spacing w:after="0" w:line="240" w:lineRule="auto"/>
        <w:jc w:val="center"/>
        <w:rPr>
          <w:szCs w:val="24"/>
          <w:u w:val="single"/>
        </w:rPr>
      </w:pPr>
      <w:r w:rsidRPr="004E15C1">
        <w:rPr>
          <w:szCs w:val="24"/>
          <w:u w:val="single"/>
        </w:rPr>
        <w:t>Предложение потенциального участника закупки по внесению изменений в техническое задание</w:t>
      </w:r>
    </w:p>
    <w:p w:rsidR="004E15C1" w:rsidRDefault="004E15C1" w:rsidP="0019396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1006" w:type="dxa"/>
        <w:tblInd w:w="-1281" w:type="dxa"/>
        <w:tblLook w:val="04A0" w:firstRow="1" w:lastRow="0" w:firstColumn="1" w:lastColumn="0" w:noHBand="0" w:noVBand="1"/>
      </w:tblPr>
      <w:tblGrid>
        <w:gridCol w:w="470"/>
        <w:gridCol w:w="2221"/>
        <w:gridCol w:w="2703"/>
        <w:gridCol w:w="2899"/>
        <w:gridCol w:w="2713"/>
      </w:tblGrid>
      <w:tr w:rsidR="004E15C1" w:rsidTr="004E15C1">
        <w:trPr>
          <w:trHeight w:val="7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пункта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Редакция заказчика технического задания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по внесению изменений в техническое задание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предложения по внесению изменений в техническом задание </w:t>
            </w:r>
          </w:p>
        </w:tc>
      </w:tr>
      <w:tr w:rsidR="004E15C1" w:rsidTr="004E15C1">
        <w:trPr>
          <w:trHeight w:val="307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Дополнительные требования к комплектации ТС: П.6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Антиблокировочная система (ABS) - Наличие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Гидравлический двухконтурный привод с разделением на контуры по осям, с вакуумным усилителем, с регулятором тормозных сил ИЛИ гидравлический двухконтурный привод с разделением на контуры по осям, с АБС, с вакуумным усилителем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об оценке типа транспортного средства   </w:t>
            </w:r>
            <w:r>
              <w:rPr>
                <w:b/>
                <w:sz w:val="20"/>
                <w:szCs w:val="20"/>
              </w:rPr>
              <w:t xml:space="preserve">№ ОП 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  <w:r w:rsidRPr="004E15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>00.0000004 срок действия с 23.05.2022г. по 23.05.2023г.</w:t>
            </w:r>
          </w:p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 п. «Тормозные системы».</w:t>
            </w:r>
          </w:p>
          <w:p w:rsidR="004E15C1" w:rsidRDefault="004E15C1">
            <w:pPr>
              <w:rPr>
                <w:sz w:val="20"/>
                <w:szCs w:val="20"/>
              </w:rPr>
            </w:pPr>
          </w:p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настоящее время производятся автомобили, оснащённые регулятором тормозных сил   </w:t>
            </w:r>
          </w:p>
        </w:tc>
      </w:tr>
      <w:tr w:rsidR="004E15C1" w:rsidTr="004E15C1">
        <w:trPr>
          <w:trHeight w:val="33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Дополнительные требования к комплектации ТС: П.9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Распашная дверь багажника - Наличие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отсек с задним откидным бортом и крышкой багажного отделения ИЛИ распашной дверью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Заключение об оценки типа транспортного средства   </w:t>
            </w:r>
            <w:r>
              <w:rPr>
                <w:b/>
                <w:sz w:val="20"/>
                <w:szCs w:val="20"/>
              </w:rPr>
              <w:t xml:space="preserve">№ ОП 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  <w:r w:rsidRPr="004E15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>00.0000004 срок действия с 23.05.2022г. по 23.05.2023г.</w:t>
            </w:r>
          </w:p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 п. «Исполнение грузового пространства».</w:t>
            </w:r>
          </w:p>
          <w:p w:rsidR="004E15C1" w:rsidRDefault="004E15C1">
            <w:pPr>
              <w:rPr>
                <w:sz w:val="20"/>
                <w:szCs w:val="20"/>
              </w:rPr>
            </w:pPr>
          </w:p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настоящее время производятся автомобили, с задним откидным бортом и крышкой багажного отделения.</w:t>
            </w:r>
          </w:p>
        </w:tc>
      </w:tr>
      <w:tr w:rsidR="004E15C1" w:rsidTr="004E15C1">
        <w:trPr>
          <w:trHeight w:val="33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Дополнительные требования к комплектации ТС: П.18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Устройство вызова экстренных оперативных служб «ЭРА-ГЛОНАСС»  - Наличие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Исключить из технического задания требование по наличию </w:t>
            </w:r>
            <w:r>
              <w:rPr>
                <w:bCs/>
                <w:color w:val="000000"/>
                <w:sz w:val="20"/>
                <w:szCs w:val="20"/>
              </w:rPr>
              <w:t>Устройство вызова экстренных оперативных служб «ЭРА-ГЛОНАСС»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об оценки типа транспортного средства   </w:t>
            </w:r>
            <w:r>
              <w:rPr>
                <w:b/>
                <w:sz w:val="20"/>
                <w:szCs w:val="20"/>
              </w:rPr>
              <w:t xml:space="preserve">№ ОП 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  <w:r w:rsidRPr="004E15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>00.0000004 срок действия с 23.05.2022г. по 23.05.2023г.</w:t>
            </w:r>
          </w:p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5 п. «Оборудование транспортного средства».  </w:t>
            </w:r>
          </w:p>
          <w:p w:rsidR="004E15C1" w:rsidRDefault="004E15C1">
            <w:pPr>
              <w:rPr>
                <w:sz w:val="20"/>
                <w:szCs w:val="20"/>
              </w:rPr>
            </w:pPr>
          </w:p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данное время производятся автомобили без устройства вызова экстренных оперативных служб </w:t>
            </w:r>
            <w:r>
              <w:rPr>
                <w:bCs/>
                <w:color w:val="000000"/>
                <w:sz w:val="20"/>
                <w:szCs w:val="20"/>
              </w:rPr>
              <w:t>«ЭРА-ГЛОНАСС»</w:t>
            </w:r>
          </w:p>
        </w:tc>
      </w:tr>
      <w:tr w:rsidR="004E15C1" w:rsidTr="004E15C1">
        <w:trPr>
          <w:trHeight w:val="9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П. 31 </w:t>
            </w:r>
          </w:p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Цвет кузова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Серебристый, темно-серый металлик, темно-зеленый металлик на выбор участника закупки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Серебристый, темно-серый металлик, темно-зеленый металлик, черный металлик, на выбор участника закупки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C1" w:rsidRDefault="004E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Просим расширить цветовую палитру </w:t>
            </w:r>
          </w:p>
        </w:tc>
      </w:tr>
    </w:tbl>
    <w:p w:rsidR="004E15C1" w:rsidRPr="00DB515C" w:rsidRDefault="004E15C1" w:rsidP="0019396C">
      <w:pPr>
        <w:spacing w:after="0" w:line="240" w:lineRule="auto"/>
        <w:rPr>
          <w:sz w:val="28"/>
          <w:szCs w:val="28"/>
        </w:rPr>
      </w:pPr>
    </w:p>
    <w:sectPr w:rsidR="004E15C1" w:rsidRPr="00DB515C" w:rsidSect="00285E7C">
      <w:headerReference w:type="default" r:id="rId7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FC2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14C06"/>
    <w:multiLevelType w:val="multilevel"/>
    <w:tmpl w:val="8322105E"/>
    <w:styleLink w:val="111111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402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3969" w:hanging="1701"/>
      </w:pPr>
      <w:rPr>
        <w:rFonts w:hint="default"/>
      </w:rPr>
    </w:lvl>
  </w:abstractNum>
  <w:abstractNum w:abstractNumId="3" w15:restartNumberingAfterBreak="0">
    <w:nsid w:val="6BAC7477"/>
    <w:multiLevelType w:val="multilevel"/>
    <w:tmpl w:val="9188A3FE"/>
    <w:lvl w:ilvl="0">
      <w:start w:val="3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1563A22"/>
    <w:multiLevelType w:val="hybridMultilevel"/>
    <w:tmpl w:val="8D30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03E"/>
    <w:rsid w:val="0007631E"/>
    <w:rsid w:val="000E509B"/>
    <w:rsid w:val="00100BBA"/>
    <w:rsid w:val="001056D7"/>
    <w:rsid w:val="00120DEA"/>
    <w:rsid w:val="001469C6"/>
    <w:rsid w:val="00155BEB"/>
    <w:rsid w:val="00160790"/>
    <w:rsid w:val="001813A9"/>
    <w:rsid w:val="0019396C"/>
    <w:rsid w:val="001B689D"/>
    <w:rsid w:val="001F3042"/>
    <w:rsid w:val="001F6A2F"/>
    <w:rsid w:val="00203644"/>
    <w:rsid w:val="002176AE"/>
    <w:rsid w:val="00280A92"/>
    <w:rsid w:val="00285E7C"/>
    <w:rsid w:val="00287C9F"/>
    <w:rsid w:val="00295061"/>
    <w:rsid w:val="00297BBD"/>
    <w:rsid w:val="002A6512"/>
    <w:rsid w:val="002B1050"/>
    <w:rsid w:val="002B5819"/>
    <w:rsid w:val="002B6E42"/>
    <w:rsid w:val="002C5CE1"/>
    <w:rsid w:val="002F4693"/>
    <w:rsid w:val="00304970"/>
    <w:rsid w:val="00352054"/>
    <w:rsid w:val="003647CC"/>
    <w:rsid w:val="00365600"/>
    <w:rsid w:val="00387E1F"/>
    <w:rsid w:val="003923B5"/>
    <w:rsid w:val="0039541E"/>
    <w:rsid w:val="003A1D4E"/>
    <w:rsid w:val="003A2E8F"/>
    <w:rsid w:val="003C507F"/>
    <w:rsid w:val="003C6944"/>
    <w:rsid w:val="003C79D9"/>
    <w:rsid w:val="003D0279"/>
    <w:rsid w:val="003F2156"/>
    <w:rsid w:val="003F2642"/>
    <w:rsid w:val="00405FC2"/>
    <w:rsid w:val="00422087"/>
    <w:rsid w:val="00433ACC"/>
    <w:rsid w:val="00453C1E"/>
    <w:rsid w:val="004752B8"/>
    <w:rsid w:val="004C0FC8"/>
    <w:rsid w:val="004E15C1"/>
    <w:rsid w:val="00501F46"/>
    <w:rsid w:val="005324FE"/>
    <w:rsid w:val="00534A9D"/>
    <w:rsid w:val="00580334"/>
    <w:rsid w:val="00590BE2"/>
    <w:rsid w:val="005B6C5F"/>
    <w:rsid w:val="005C02AD"/>
    <w:rsid w:val="005D3348"/>
    <w:rsid w:val="005D7395"/>
    <w:rsid w:val="005E5B96"/>
    <w:rsid w:val="005F3AC2"/>
    <w:rsid w:val="00617175"/>
    <w:rsid w:val="00671CE1"/>
    <w:rsid w:val="006A385E"/>
    <w:rsid w:val="006B279F"/>
    <w:rsid w:val="006C3A52"/>
    <w:rsid w:val="00744268"/>
    <w:rsid w:val="007574D9"/>
    <w:rsid w:val="00782F54"/>
    <w:rsid w:val="007D19BC"/>
    <w:rsid w:val="007E027E"/>
    <w:rsid w:val="0082724A"/>
    <w:rsid w:val="00856CA4"/>
    <w:rsid w:val="008B19C1"/>
    <w:rsid w:val="008E6B5D"/>
    <w:rsid w:val="008E7754"/>
    <w:rsid w:val="008E7E77"/>
    <w:rsid w:val="00900006"/>
    <w:rsid w:val="00976FF8"/>
    <w:rsid w:val="00987B40"/>
    <w:rsid w:val="009C146A"/>
    <w:rsid w:val="009C4CDF"/>
    <w:rsid w:val="009C5D19"/>
    <w:rsid w:val="009D53C1"/>
    <w:rsid w:val="009E1A21"/>
    <w:rsid w:val="009F3A49"/>
    <w:rsid w:val="00A1445B"/>
    <w:rsid w:val="00A267D8"/>
    <w:rsid w:val="00A40ED4"/>
    <w:rsid w:val="00A427EF"/>
    <w:rsid w:val="00A463D6"/>
    <w:rsid w:val="00A67050"/>
    <w:rsid w:val="00A713B3"/>
    <w:rsid w:val="00AA5475"/>
    <w:rsid w:val="00AB698C"/>
    <w:rsid w:val="00AD08A9"/>
    <w:rsid w:val="00AE6BCA"/>
    <w:rsid w:val="00AF2DBC"/>
    <w:rsid w:val="00B47BB1"/>
    <w:rsid w:val="00B97E24"/>
    <w:rsid w:val="00BA4B12"/>
    <w:rsid w:val="00BC7911"/>
    <w:rsid w:val="00BE3AFB"/>
    <w:rsid w:val="00BE6D7A"/>
    <w:rsid w:val="00BF512F"/>
    <w:rsid w:val="00C133E4"/>
    <w:rsid w:val="00C16A6B"/>
    <w:rsid w:val="00C475E0"/>
    <w:rsid w:val="00C97C96"/>
    <w:rsid w:val="00D05A94"/>
    <w:rsid w:val="00D16FDB"/>
    <w:rsid w:val="00D23003"/>
    <w:rsid w:val="00D32C63"/>
    <w:rsid w:val="00D3681D"/>
    <w:rsid w:val="00D8768A"/>
    <w:rsid w:val="00DA2D21"/>
    <w:rsid w:val="00DB515C"/>
    <w:rsid w:val="00DC792A"/>
    <w:rsid w:val="00DC7BA7"/>
    <w:rsid w:val="00DE0830"/>
    <w:rsid w:val="00DE408D"/>
    <w:rsid w:val="00DE7445"/>
    <w:rsid w:val="00E00B5F"/>
    <w:rsid w:val="00E13057"/>
    <w:rsid w:val="00E155AD"/>
    <w:rsid w:val="00E21B77"/>
    <w:rsid w:val="00E459F9"/>
    <w:rsid w:val="00E56FBD"/>
    <w:rsid w:val="00EA71FA"/>
    <w:rsid w:val="00EC6F63"/>
    <w:rsid w:val="00ED3EAF"/>
    <w:rsid w:val="00ED5A88"/>
    <w:rsid w:val="00F56E1B"/>
    <w:rsid w:val="00F64E20"/>
    <w:rsid w:val="00F66369"/>
    <w:rsid w:val="00F72B29"/>
    <w:rsid w:val="00F757C1"/>
    <w:rsid w:val="00F764EF"/>
    <w:rsid w:val="00F773F8"/>
    <w:rsid w:val="00F829AD"/>
    <w:rsid w:val="00FB67D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AFCA"/>
  <w15:docId w15:val="{E2133F99-C4D6-451B-942C-AD8C9925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H1"/>
    <w:basedOn w:val="a"/>
    <w:next w:val="a"/>
    <w:link w:val="10"/>
    <w:qFormat/>
    <w:rsid w:val="00A427EF"/>
    <w:pPr>
      <w:keepNext/>
      <w:numPr>
        <w:numId w:val="9"/>
      </w:numPr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7E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7EF"/>
    <w:pPr>
      <w:keepNext/>
      <w:numPr>
        <w:ilvl w:val="2"/>
        <w:numId w:val="9"/>
      </w:numPr>
      <w:spacing w:after="0" w:line="240" w:lineRule="auto"/>
      <w:jc w:val="right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27EF"/>
    <w:pPr>
      <w:keepNext/>
      <w:framePr w:hSpace="180" w:wrap="around" w:vAnchor="text" w:hAnchor="page" w:x="2242" w:y="146"/>
      <w:numPr>
        <w:ilvl w:val="3"/>
        <w:numId w:val="9"/>
      </w:numPr>
      <w:spacing w:after="0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27EF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7EF"/>
    <w:pPr>
      <w:keepNext/>
      <w:numPr>
        <w:ilvl w:val="5"/>
        <w:numId w:val="9"/>
      </w:numPr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27EF"/>
    <w:pPr>
      <w:keepNext/>
      <w:numPr>
        <w:ilvl w:val="6"/>
        <w:numId w:val="9"/>
      </w:numPr>
      <w:spacing w:after="0" w:line="240" w:lineRule="auto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27EF"/>
    <w:pPr>
      <w:keepNext/>
      <w:numPr>
        <w:ilvl w:val="7"/>
        <w:numId w:val="9"/>
      </w:numPr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7EF"/>
    <w:pPr>
      <w:keepNext/>
      <w:numPr>
        <w:ilvl w:val="8"/>
        <w:numId w:val="9"/>
      </w:numPr>
      <w:tabs>
        <w:tab w:val="left" w:pos="8775"/>
      </w:tabs>
      <w:spacing w:after="0" w:line="240" w:lineRule="auto"/>
      <w:jc w:val="center"/>
      <w:outlineLvl w:val="8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  <w:style w:type="character" w:customStyle="1" w:styleId="10">
    <w:name w:val="Заголовок 1 Знак"/>
    <w:aliases w:val="Заголовок параграфа (1.) Знак,H1 Знак"/>
    <w:basedOn w:val="a0"/>
    <w:link w:val="1"/>
    <w:rsid w:val="00A427EF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7EF"/>
    <w:rPr>
      <w:rFonts w:eastAsia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7EF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7EF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7E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27EF"/>
    <w:rPr>
      <w:rFonts w:eastAsia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6</cp:revision>
  <cp:lastPrinted>2014-10-31T15:12:00Z</cp:lastPrinted>
  <dcterms:created xsi:type="dcterms:W3CDTF">2022-06-14T12:17:00Z</dcterms:created>
  <dcterms:modified xsi:type="dcterms:W3CDTF">2022-06-23T09:55:00Z</dcterms:modified>
</cp:coreProperties>
</file>