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4"/>
        <w:tblW w:w="0" w:type="auto"/>
        <w:tblLook w:val="01E0" w:firstRow="1" w:lastRow="1" w:firstColumn="1" w:lastColumn="1" w:noHBand="0" w:noVBand="0"/>
      </w:tblPr>
      <w:tblGrid>
        <w:gridCol w:w="4928"/>
      </w:tblGrid>
      <w:tr w:rsidR="000459AB" w:rsidRPr="005C064D" w14:paraId="2485ADE0" w14:textId="77777777" w:rsidTr="00027A45">
        <w:tc>
          <w:tcPr>
            <w:tcW w:w="4928" w:type="dxa"/>
          </w:tcPr>
          <w:p w14:paraId="3188A0E5" w14:textId="77777777" w:rsidR="000459AB" w:rsidRPr="005C064D" w:rsidRDefault="000459AB" w:rsidP="005C064D">
            <w:pPr>
              <w:pStyle w:val="TimesNewRoman"/>
              <w:spacing w:before="0" w:after="0" w:line="240" w:lineRule="auto"/>
              <w:jc w:val="right"/>
            </w:pPr>
            <w:r w:rsidRPr="005C064D">
              <w:t>УТВЕРЖДАЮ</w:t>
            </w:r>
          </w:p>
          <w:p w14:paraId="61914350" w14:textId="4B6A13D7" w:rsidR="000459AB" w:rsidRDefault="000459AB" w:rsidP="005C064D">
            <w:pPr>
              <w:keepNext/>
              <w:keepLines/>
              <w:suppressLineNumbers/>
              <w:suppressAutoHyphens/>
              <w:jc w:val="right"/>
            </w:pPr>
            <w:r w:rsidRPr="005C064D">
              <w:t>Генеральн</w:t>
            </w:r>
            <w:r w:rsidR="0002336C">
              <w:t>ый</w:t>
            </w:r>
            <w:r w:rsidRPr="005C064D">
              <w:t xml:space="preserve"> директор</w:t>
            </w:r>
          </w:p>
          <w:p w14:paraId="527E5CC8" w14:textId="740AB12F" w:rsidR="00A76761" w:rsidRPr="005C064D" w:rsidRDefault="00A76761" w:rsidP="005C064D">
            <w:pPr>
              <w:keepNext/>
              <w:keepLines/>
              <w:suppressLineNumbers/>
              <w:suppressAutoHyphens/>
              <w:jc w:val="right"/>
            </w:pPr>
            <w:r w:rsidRPr="00A76761">
              <w:t>АО «КАВКАЗ.РФ»</w:t>
            </w:r>
          </w:p>
          <w:p w14:paraId="1CD030E7" w14:textId="77777777" w:rsidR="000459AB" w:rsidRPr="005C064D" w:rsidRDefault="000459AB" w:rsidP="005C064D">
            <w:pPr>
              <w:keepNext/>
              <w:keepLines/>
              <w:suppressLineNumbers/>
              <w:suppressAutoHyphens/>
              <w:jc w:val="right"/>
            </w:pPr>
          </w:p>
          <w:p w14:paraId="79F0C36A" w14:textId="1DA471B9" w:rsidR="000459AB" w:rsidRPr="005C064D" w:rsidRDefault="000459AB" w:rsidP="0002336C">
            <w:pPr>
              <w:keepNext/>
              <w:keepLines/>
              <w:suppressLineNumbers/>
              <w:suppressAutoHyphens/>
              <w:jc w:val="right"/>
            </w:pPr>
            <w:r w:rsidRPr="005C064D">
              <w:t>___________________ /</w:t>
            </w:r>
            <w:r w:rsidR="0002336C">
              <w:t>А</w:t>
            </w:r>
            <w:r w:rsidR="006C7223">
              <w:t>.</w:t>
            </w:r>
            <w:r w:rsidR="0002336C">
              <w:t>А</w:t>
            </w:r>
            <w:r w:rsidR="006C7223">
              <w:t xml:space="preserve">. </w:t>
            </w:r>
            <w:proofErr w:type="spellStart"/>
            <w:r w:rsidR="0002336C" w:rsidRPr="0002336C">
              <w:t>Юмшанов</w:t>
            </w:r>
            <w:proofErr w:type="spellEnd"/>
            <w:r w:rsidRPr="005C064D">
              <w:t>/</w:t>
            </w:r>
          </w:p>
        </w:tc>
      </w:tr>
      <w:tr w:rsidR="00A76761" w:rsidRPr="005C064D" w14:paraId="287A4502" w14:textId="77777777" w:rsidTr="00027A45">
        <w:tc>
          <w:tcPr>
            <w:tcW w:w="4928" w:type="dxa"/>
          </w:tcPr>
          <w:p w14:paraId="0E95EB8D" w14:textId="77777777" w:rsidR="00A76761" w:rsidRPr="005C064D" w:rsidRDefault="00A76761" w:rsidP="005C064D">
            <w:pPr>
              <w:pStyle w:val="TimesNewRoman"/>
              <w:spacing w:before="0" w:after="0" w:line="240" w:lineRule="auto"/>
              <w:jc w:val="right"/>
            </w:pPr>
          </w:p>
        </w:tc>
      </w:tr>
      <w:tr w:rsidR="00A76761" w:rsidRPr="005C064D" w14:paraId="63714F17" w14:textId="77777777" w:rsidTr="00027A45">
        <w:tc>
          <w:tcPr>
            <w:tcW w:w="4928" w:type="dxa"/>
          </w:tcPr>
          <w:p w14:paraId="0C599337" w14:textId="77777777" w:rsidR="00A76761" w:rsidRPr="005C064D" w:rsidRDefault="00A76761" w:rsidP="005C064D">
            <w:pPr>
              <w:pStyle w:val="TimesNewRoman"/>
              <w:spacing w:before="0" w:after="0" w:line="240" w:lineRule="auto"/>
              <w:jc w:val="right"/>
            </w:pPr>
          </w:p>
        </w:tc>
      </w:tr>
      <w:tr w:rsidR="000459AB" w:rsidRPr="005C064D" w14:paraId="040EF603" w14:textId="77777777" w:rsidTr="00027A45">
        <w:tc>
          <w:tcPr>
            <w:tcW w:w="4928" w:type="dxa"/>
          </w:tcPr>
          <w:p w14:paraId="376C214C" w14:textId="77777777" w:rsidR="000459AB" w:rsidRPr="005C064D" w:rsidRDefault="000459AB" w:rsidP="005C064D">
            <w:pPr>
              <w:keepNext/>
              <w:keepLines/>
              <w:suppressLineNumbers/>
              <w:suppressAutoHyphens/>
              <w:jc w:val="right"/>
            </w:pPr>
          </w:p>
          <w:p w14:paraId="4A463FEB" w14:textId="1D6711ED" w:rsidR="000459AB" w:rsidRPr="005C064D" w:rsidRDefault="000459AB" w:rsidP="00454F91">
            <w:pPr>
              <w:keepNext/>
              <w:keepLines/>
              <w:suppressLineNumbers/>
              <w:suppressAutoHyphens/>
              <w:jc w:val="right"/>
            </w:pPr>
          </w:p>
        </w:tc>
      </w:tr>
    </w:tbl>
    <w:p w14:paraId="6FC4A7EE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3AAEBB60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0AA51E78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26EE513D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35FB09BF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1CEBFBA5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6B0D1046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367F7A10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015D3015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653D55CC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6D22FE29" w14:textId="74B1D4CB" w:rsidR="00004F6F" w:rsidRPr="005C064D" w:rsidRDefault="00C42982" w:rsidP="00CB3E14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  <w:r w:rsidRPr="005C064D">
        <w:rPr>
          <w:b/>
          <w:sz w:val="24"/>
          <w:szCs w:val="24"/>
        </w:rPr>
        <w:t>ИЗВЕЩЕНИЕ О ПРОВЕДЕНИ</w:t>
      </w:r>
      <w:r w:rsidR="000B0512" w:rsidRPr="005C064D">
        <w:rPr>
          <w:b/>
          <w:sz w:val="24"/>
          <w:szCs w:val="24"/>
        </w:rPr>
        <w:t xml:space="preserve">И </w:t>
      </w:r>
      <w:r w:rsidR="00D61513" w:rsidRPr="005C064D">
        <w:rPr>
          <w:b/>
          <w:sz w:val="24"/>
          <w:szCs w:val="24"/>
        </w:rPr>
        <w:t xml:space="preserve">ЭЛЕКТРОННОГО </w:t>
      </w:r>
      <w:r w:rsidR="000B0512" w:rsidRPr="005C064D">
        <w:rPr>
          <w:b/>
          <w:sz w:val="24"/>
          <w:szCs w:val="24"/>
        </w:rPr>
        <w:t xml:space="preserve">КОНКУРСА </w:t>
      </w:r>
    </w:p>
    <w:p w14:paraId="052211B4" w14:textId="2360920E" w:rsidR="00144AE8" w:rsidRDefault="00192877" w:rsidP="00CB3E14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  <w:r w:rsidRPr="005C064D">
        <w:rPr>
          <w:b/>
          <w:sz w:val="24"/>
          <w:szCs w:val="24"/>
        </w:rPr>
        <w:t xml:space="preserve">от </w:t>
      </w:r>
      <w:r w:rsidR="00FE2E7D">
        <w:rPr>
          <w:b/>
          <w:sz w:val="24"/>
          <w:szCs w:val="24"/>
        </w:rPr>
        <w:t>25</w:t>
      </w:r>
      <w:r w:rsidRPr="005C064D">
        <w:rPr>
          <w:b/>
          <w:sz w:val="24"/>
          <w:szCs w:val="24"/>
        </w:rPr>
        <w:t>.</w:t>
      </w:r>
      <w:r w:rsidR="00FE2E7D">
        <w:rPr>
          <w:b/>
          <w:sz w:val="24"/>
          <w:szCs w:val="24"/>
        </w:rPr>
        <w:t>11</w:t>
      </w:r>
      <w:r w:rsidR="00144AE8" w:rsidRPr="005C064D">
        <w:rPr>
          <w:b/>
          <w:sz w:val="24"/>
          <w:szCs w:val="24"/>
        </w:rPr>
        <w:t>.202</w:t>
      </w:r>
      <w:r w:rsidR="00A926F4">
        <w:rPr>
          <w:b/>
          <w:sz w:val="24"/>
          <w:szCs w:val="24"/>
        </w:rPr>
        <w:t>5</w:t>
      </w:r>
      <w:r w:rsidR="00144AE8" w:rsidRPr="005C064D">
        <w:rPr>
          <w:b/>
          <w:sz w:val="24"/>
          <w:szCs w:val="24"/>
        </w:rPr>
        <w:t xml:space="preserve"> г. № ОКЭФ-ДР</w:t>
      </w:r>
      <w:r w:rsidR="00040FF6">
        <w:rPr>
          <w:b/>
          <w:sz w:val="24"/>
          <w:szCs w:val="24"/>
        </w:rPr>
        <w:t>И</w:t>
      </w:r>
      <w:r w:rsidR="00144AE8" w:rsidRPr="005C064D">
        <w:rPr>
          <w:b/>
          <w:sz w:val="24"/>
          <w:szCs w:val="24"/>
        </w:rPr>
        <w:t>-</w:t>
      </w:r>
      <w:r w:rsidR="00A926F4">
        <w:rPr>
          <w:b/>
          <w:sz w:val="24"/>
          <w:szCs w:val="24"/>
        </w:rPr>
        <w:t>1</w:t>
      </w:r>
      <w:r w:rsidR="008B2E19">
        <w:rPr>
          <w:b/>
          <w:sz w:val="24"/>
          <w:szCs w:val="24"/>
        </w:rPr>
        <w:t>4</w:t>
      </w:r>
      <w:r w:rsidR="00FC2540">
        <w:rPr>
          <w:b/>
          <w:sz w:val="24"/>
          <w:szCs w:val="24"/>
        </w:rPr>
        <w:t>2</w:t>
      </w:r>
      <w:r w:rsidR="00FE2E7D">
        <w:rPr>
          <w:b/>
          <w:sz w:val="24"/>
          <w:szCs w:val="24"/>
        </w:rPr>
        <w:t>П</w:t>
      </w:r>
    </w:p>
    <w:p w14:paraId="08A1624C" w14:textId="4DEA05B1" w:rsidR="0068293B" w:rsidRDefault="0068293B" w:rsidP="00CB3E14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3685"/>
        <w:gridCol w:w="5196"/>
      </w:tblGrid>
      <w:tr w:rsidR="00004F6F" w:rsidRPr="005C064D" w14:paraId="4B2AE262" w14:textId="77777777" w:rsidTr="009810D0">
        <w:trPr>
          <w:tblHeader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7D53F1" w14:textId="77777777" w:rsidR="00004F6F" w:rsidRPr="005C064D" w:rsidRDefault="00004F6F" w:rsidP="00CB3E14">
            <w:pPr>
              <w:pStyle w:val="ab"/>
              <w:widowControl w:val="0"/>
              <w:spacing w:after="0"/>
              <w:jc w:val="center"/>
              <w:rPr>
                <w:b/>
                <w:bCs/>
                <w:szCs w:val="24"/>
                <w:lang w:eastAsia="ru-RU"/>
              </w:rPr>
            </w:pPr>
            <w:r w:rsidRPr="005C064D">
              <w:rPr>
                <w:b/>
                <w:bCs/>
                <w:szCs w:val="24"/>
              </w:rPr>
              <w:t>№</w:t>
            </w:r>
          </w:p>
          <w:p w14:paraId="4D0A37DD" w14:textId="77777777" w:rsidR="00004F6F" w:rsidRPr="005C064D" w:rsidRDefault="00004F6F" w:rsidP="00CB3E14">
            <w:pPr>
              <w:pStyle w:val="ab"/>
              <w:widowControl w:val="0"/>
              <w:spacing w:after="0"/>
              <w:jc w:val="center"/>
              <w:rPr>
                <w:b/>
                <w:bCs/>
                <w:i/>
                <w:iCs/>
                <w:szCs w:val="24"/>
              </w:rPr>
            </w:pPr>
            <w:r w:rsidRPr="005C064D">
              <w:rPr>
                <w:b/>
                <w:bCs/>
                <w:szCs w:val="24"/>
              </w:rPr>
              <w:t>п/п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0E081B" w14:textId="77777777" w:rsidR="00004F6F" w:rsidRPr="005C064D" w:rsidRDefault="00004F6F" w:rsidP="00CB3E14">
            <w:pPr>
              <w:pStyle w:val="ab"/>
              <w:widowControl w:val="0"/>
              <w:spacing w:after="0"/>
              <w:jc w:val="center"/>
              <w:rPr>
                <w:b/>
                <w:bCs/>
                <w:i/>
                <w:iCs/>
                <w:szCs w:val="24"/>
              </w:rPr>
            </w:pPr>
            <w:r w:rsidRPr="005C064D">
              <w:rPr>
                <w:b/>
                <w:bCs/>
                <w:szCs w:val="24"/>
              </w:rPr>
              <w:t>Наименование строки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59C015" w14:textId="77777777" w:rsidR="00004F6F" w:rsidRPr="005C064D" w:rsidRDefault="00004F6F" w:rsidP="00CB3E14">
            <w:pPr>
              <w:pStyle w:val="ab"/>
              <w:widowControl w:val="0"/>
              <w:spacing w:after="0"/>
              <w:ind w:right="459"/>
              <w:jc w:val="center"/>
              <w:rPr>
                <w:b/>
                <w:bCs/>
                <w:szCs w:val="24"/>
              </w:rPr>
            </w:pPr>
            <w:r w:rsidRPr="005C064D">
              <w:rPr>
                <w:b/>
                <w:bCs/>
                <w:szCs w:val="24"/>
              </w:rPr>
              <w:t>Содержание строки</w:t>
            </w:r>
          </w:p>
        </w:tc>
      </w:tr>
      <w:tr w:rsidR="00D166C3" w:rsidRPr="005C064D" w14:paraId="77A095B4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47D0" w14:textId="77777777" w:rsidR="00D166C3" w:rsidRPr="005C064D" w:rsidRDefault="00D166C3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BFEC" w14:textId="77777777" w:rsidR="00D166C3" w:rsidRPr="005C064D" w:rsidRDefault="00D166C3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Наименование,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6D8A" w14:textId="77777777" w:rsidR="00D166C3" w:rsidRPr="005C064D" w:rsidRDefault="00D166C3" w:rsidP="00CB3E14">
            <w:pPr>
              <w:pStyle w:val="1"/>
              <w:keepNext w:val="0"/>
              <w:widowControl w:val="0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720" w:hanging="720"/>
              <w:contextualSpacing/>
              <w:jc w:val="both"/>
              <w:rPr>
                <w:b w:val="0"/>
                <w:sz w:val="24"/>
                <w:szCs w:val="24"/>
              </w:rPr>
            </w:pPr>
            <w:r w:rsidRPr="005C064D">
              <w:rPr>
                <w:b w:val="0"/>
                <w:sz w:val="24"/>
                <w:szCs w:val="24"/>
              </w:rPr>
              <w:t>Акционерное общество «</w:t>
            </w:r>
            <w:r w:rsidRPr="005C064D">
              <w:rPr>
                <w:b w:val="0"/>
                <w:sz w:val="24"/>
                <w:szCs w:val="24"/>
                <w:lang w:val="ru-RU"/>
              </w:rPr>
              <w:t>КАВКАЗ.РФ</w:t>
            </w:r>
            <w:r w:rsidRPr="005C064D">
              <w:rPr>
                <w:b w:val="0"/>
                <w:sz w:val="24"/>
                <w:szCs w:val="24"/>
              </w:rPr>
              <w:t>»</w:t>
            </w:r>
          </w:p>
          <w:p w14:paraId="53DC38CC" w14:textId="77777777" w:rsidR="00D166C3" w:rsidRPr="005C064D" w:rsidRDefault="00D166C3" w:rsidP="00CB3E14">
            <w:pPr>
              <w:contextualSpacing/>
              <w:jc w:val="both"/>
            </w:pPr>
            <w:r w:rsidRPr="005C064D">
              <w:t>(АО «КАВКАЗ.РФ», ИНН 2632100740)</w:t>
            </w:r>
          </w:p>
          <w:p w14:paraId="06C83124" w14:textId="77777777" w:rsidR="00BC2F66" w:rsidRPr="005C064D" w:rsidRDefault="00BC2F66" w:rsidP="00CB3E14">
            <w:pPr>
              <w:jc w:val="both"/>
              <w:rPr>
                <w:u w:val="single"/>
              </w:rPr>
            </w:pPr>
          </w:p>
          <w:p w14:paraId="427BD901" w14:textId="2CA9BD19" w:rsidR="00D166C3" w:rsidRPr="005C064D" w:rsidRDefault="00D166C3" w:rsidP="00CB3E14">
            <w:pPr>
              <w:jc w:val="both"/>
              <w:rPr>
                <w:u w:val="single"/>
              </w:rPr>
            </w:pPr>
            <w:r w:rsidRPr="005C064D">
              <w:rPr>
                <w:u w:val="single"/>
              </w:rPr>
              <w:t xml:space="preserve">Место нахождения: </w:t>
            </w:r>
          </w:p>
          <w:p w14:paraId="2440CE9C" w14:textId="77777777" w:rsidR="00D166C3" w:rsidRPr="005C064D" w:rsidRDefault="00D166C3" w:rsidP="00CB3E14">
            <w:pPr>
              <w:jc w:val="both"/>
            </w:pPr>
            <w:r w:rsidRPr="005C064D">
              <w:t xml:space="preserve">123112, Российская Федерация, город Москва, </w:t>
            </w:r>
          </w:p>
          <w:p w14:paraId="654308F1" w14:textId="77777777" w:rsidR="00D166C3" w:rsidRPr="005C064D" w:rsidRDefault="00D166C3" w:rsidP="00CB3E14">
            <w:pPr>
              <w:jc w:val="both"/>
            </w:pPr>
            <w:r w:rsidRPr="005C064D">
              <w:t xml:space="preserve">улица </w:t>
            </w:r>
            <w:proofErr w:type="spellStart"/>
            <w:r w:rsidRPr="005C064D">
              <w:t>Тестовская</w:t>
            </w:r>
            <w:proofErr w:type="spellEnd"/>
            <w:r w:rsidRPr="005C064D">
              <w:t>, дом 10, 26 этаж, помещение I</w:t>
            </w:r>
          </w:p>
          <w:p w14:paraId="30641926" w14:textId="77777777" w:rsidR="00BC2F66" w:rsidRPr="005C064D" w:rsidRDefault="00BC2F66" w:rsidP="00CB3E14">
            <w:pPr>
              <w:jc w:val="both"/>
              <w:rPr>
                <w:u w:val="single"/>
              </w:rPr>
            </w:pPr>
          </w:p>
          <w:p w14:paraId="57BAF053" w14:textId="56FFDA3C" w:rsidR="00D166C3" w:rsidRPr="005C064D" w:rsidRDefault="00D166C3" w:rsidP="00CB3E14">
            <w:pPr>
              <w:jc w:val="both"/>
            </w:pPr>
            <w:r w:rsidRPr="005C064D">
              <w:rPr>
                <w:u w:val="single"/>
              </w:rPr>
              <w:t>Почтовый адрес:</w:t>
            </w:r>
            <w:r w:rsidRPr="005C064D">
              <w:t xml:space="preserve"> </w:t>
            </w:r>
          </w:p>
          <w:p w14:paraId="39A273C6" w14:textId="77777777" w:rsidR="00D166C3" w:rsidRPr="005C064D" w:rsidRDefault="00D166C3" w:rsidP="00CB3E14">
            <w:pPr>
              <w:jc w:val="both"/>
            </w:pPr>
            <w:r w:rsidRPr="005C064D">
              <w:t xml:space="preserve">123112, Российская Федерация, город Москва, </w:t>
            </w:r>
          </w:p>
          <w:p w14:paraId="284041AE" w14:textId="77777777" w:rsidR="00D166C3" w:rsidRPr="005C064D" w:rsidRDefault="00D166C3" w:rsidP="00CB3E14">
            <w:pPr>
              <w:jc w:val="both"/>
            </w:pPr>
            <w:r w:rsidRPr="005C064D">
              <w:t xml:space="preserve">улица </w:t>
            </w:r>
            <w:proofErr w:type="spellStart"/>
            <w:r w:rsidRPr="005C064D">
              <w:t>Тестовская</w:t>
            </w:r>
            <w:proofErr w:type="spellEnd"/>
            <w:r w:rsidRPr="005C064D">
              <w:t>, дом 10, 26 этаж, помещение I</w:t>
            </w:r>
          </w:p>
          <w:p w14:paraId="18471ABC" w14:textId="77777777" w:rsidR="00BC2F66" w:rsidRPr="005C064D" w:rsidRDefault="00BC2F66" w:rsidP="00CB3E14">
            <w:pPr>
              <w:jc w:val="both"/>
              <w:rPr>
                <w:u w:val="single"/>
              </w:rPr>
            </w:pPr>
          </w:p>
          <w:p w14:paraId="44248661" w14:textId="508EFB2F" w:rsidR="00D166C3" w:rsidRPr="005C064D" w:rsidRDefault="00D166C3" w:rsidP="00CB3E14">
            <w:pPr>
              <w:jc w:val="both"/>
              <w:rPr>
                <w:u w:val="single"/>
              </w:rPr>
            </w:pPr>
            <w:r w:rsidRPr="005C064D">
              <w:rPr>
                <w:u w:val="single"/>
              </w:rPr>
              <w:t xml:space="preserve">Адрес электронной почты: </w:t>
            </w:r>
          </w:p>
          <w:p w14:paraId="48440CBB" w14:textId="77777777" w:rsidR="00D166C3" w:rsidRPr="005C064D" w:rsidRDefault="00FE2E7D" w:rsidP="00CB3E14">
            <w:pPr>
              <w:jc w:val="both"/>
            </w:pPr>
            <w:hyperlink r:id="rId8" w:history="1">
              <w:r w:rsidR="00D166C3" w:rsidRPr="005C064D">
                <w:rPr>
                  <w:rStyle w:val="ad"/>
                </w:rPr>
                <w:t>info@ncrc.ru</w:t>
              </w:r>
            </w:hyperlink>
            <w:r w:rsidR="00D166C3" w:rsidRPr="005C064D">
              <w:rPr>
                <w:rStyle w:val="ad"/>
              </w:rPr>
              <w:t xml:space="preserve">, </w:t>
            </w:r>
            <w:hyperlink r:id="rId9" w:history="1">
              <w:r w:rsidR="00D166C3" w:rsidRPr="005C064D">
                <w:rPr>
                  <w:rStyle w:val="ad"/>
                </w:rPr>
                <w:t>security@ncrc.ru</w:t>
              </w:r>
            </w:hyperlink>
          </w:p>
          <w:p w14:paraId="3D8FDEC9" w14:textId="77777777" w:rsidR="00BC2F66" w:rsidRPr="005C064D" w:rsidRDefault="00BC2F66" w:rsidP="00CB3E14">
            <w:pPr>
              <w:jc w:val="both"/>
              <w:rPr>
                <w:u w:val="single"/>
              </w:rPr>
            </w:pPr>
          </w:p>
          <w:p w14:paraId="75A9456F" w14:textId="37C5E285" w:rsidR="00D166C3" w:rsidRPr="005C064D" w:rsidRDefault="00D166C3" w:rsidP="00CB3E14">
            <w:pPr>
              <w:jc w:val="both"/>
            </w:pPr>
            <w:r w:rsidRPr="005C064D">
              <w:rPr>
                <w:u w:val="single"/>
              </w:rPr>
              <w:t>Номер контактного телефона:</w:t>
            </w:r>
            <w:r w:rsidRPr="005C064D">
              <w:t xml:space="preserve"> </w:t>
            </w:r>
          </w:p>
          <w:p w14:paraId="79D9BBEA" w14:textId="5176C6B7" w:rsidR="00D166C3" w:rsidRPr="005C064D" w:rsidRDefault="00D166C3" w:rsidP="00CB3E14">
            <w:pPr>
              <w:jc w:val="both"/>
            </w:pPr>
            <w:r w:rsidRPr="005C064D">
              <w:t xml:space="preserve">+7 (495) 775-91-22, доб.: </w:t>
            </w:r>
            <w:r w:rsidR="00C90FE7">
              <w:t>1221</w:t>
            </w:r>
          </w:p>
          <w:p w14:paraId="37CF417C" w14:textId="77777777" w:rsidR="00BC2F66" w:rsidRPr="005C064D" w:rsidRDefault="00BC2F66" w:rsidP="00CB3E14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14:paraId="310B054E" w14:textId="4950B226" w:rsidR="00D166C3" w:rsidRPr="005C064D" w:rsidRDefault="00D166C3" w:rsidP="00CB3E14">
            <w:pPr>
              <w:autoSpaceDE w:val="0"/>
              <w:autoSpaceDN w:val="0"/>
              <w:adjustRightInd w:val="0"/>
              <w:jc w:val="both"/>
            </w:pPr>
            <w:r w:rsidRPr="005C064D">
              <w:rPr>
                <w:u w:val="single"/>
              </w:rPr>
              <w:t>Ответственное должностное лицо</w:t>
            </w:r>
            <w:r w:rsidRPr="005C064D">
              <w:t xml:space="preserve">: </w:t>
            </w:r>
          </w:p>
          <w:p w14:paraId="0ED76093" w14:textId="0FD1C2C5" w:rsidR="00D166C3" w:rsidRPr="005C064D" w:rsidRDefault="00A2194C" w:rsidP="00CB3E14">
            <w:pPr>
              <w:pStyle w:val="1"/>
              <w:keepNext w:val="0"/>
              <w:widowControl w:val="0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720" w:hanging="720"/>
              <w:contextualSpacing/>
              <w:jc w:val="both"/>
              <w:rPr>
                <w:sz w:val="24"/>
                <w:szCs w:val="24"/>
              </w:rPr>
            </w:pPr>
            <w:r w:rsidRPr="005C064D">
              <w:rPr>
                <w:b w:val="0"/>
                <w:sz w:val="24"/>
                <w:szCs w:val="24"/>
              </w:rPr>
              <w:t>Токарев Игорь Александрович</w:t>
            </w:r>
          </w:p>
        </w:tc>
      </w:tr>
      <w:tr w:rsidR="000F0578" w:rsidRPr="005C064D" w14:paraId="7549E4DF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2455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BA28" w14:textId="5B06944C" w:rsidR="000F0578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C064D">
              <w:rPr>
                <w:b/>
                <w:iCs/>
              </w:rPr>
              <w:t>Контрактная служба, контрактный управляющий</w:t>
            </w:r>
            <w:r w:rsidR="007C7878">
              <w:rPr>
                <w:b/>
                <w:iCs/>
              </w:rPr>
              <w:t xml:space="preserve"> 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4BDF" w14:textId="29DCCF61" w:rsidR="000F0578" w:rsidRPr="005C064D" w:rsidRDefault="00A2194C" w:rsidP="00CB3E14">
            <w:pPr>
              <w:jc w:val="both"/>
            </w:pPr>
            <w:r w:rsidRPr="005C064D">
              <w:t>Токарев Игорь Александрович</w:t>
            </w:r>
          </w:p>
          <w:p w14:paraId="724FA4D1" w14:textId="77777777" w:rsidR="000F0578" w:rsidRPr="005C064D" w:rsidRDefault="000F0578" w:rsidP="00CB3E14">
            <w:pPr>
              <w:jc w:val="both"/>
            </w:pPr>
            <w:r w:rsidRPr="005C064D">
              <w:rPr>
                <w:u w:val="single"/>
              </w:rPr>
              <w:t>Номер контактного телефона:</w:t>
            </w:r>
            <w:r w:rsidRPr="005C064D">
              <w:t xml:space="preserve"> </w:t>
            </w:r>
          </w:p>
          <w:p w14:paraId="7472DB09" w14:textId="2F4075BE" w:rsidR="000F0578" w:rsidRPr="005C064D" w:rsidRDefault="00A2194C" w:rsidP="00A6290E">
            <w:pPr>
              <w:autoSpaceDE w:val="0"/>
              <w:autoSpaceDN w:val="0"/>
              <w:adjustRightInd w:val="0"/>
              <w:jc w:val="both"/>
            </w:pPr>
            <w:r w:rsidRPr="005C064D">
              <w:t xml:space="preserve">+7 (495) 775-91-22, доб.: </w:t>
            </w:r>
            <w:r w:rsidR="00A6290E">
              <w:t>1221</w:t>
            </w:r>
          </w:p>
        </w:tc>
      </w:tr>
      <w:tr w:rsidR="000F0578" w:rsidRPr="005C064D" w14:paraId="753E20D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41EA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6E13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Идентификационный код закупки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8DFD" w14:textId="224F99F2" w:rsidR="007445F9" w:rsidRPr="005C064D" w:rsidRDefault="00FE2E7D" w:rsidP="00FC2540">
            <w:pPr>
              <w:jc w:val="both"/>
            </w:pPr>
            <w:r w:rsidRPr="00FE2E7D">
              <w:t>254263210074077030100100000234299451</w:t>
            </w:r>
          </w:p>
        </w:tc>
      </w:tr>
      <w:tr w:rsidR="00470A5D" w:rsidRPr="005C064D" w14:paraId="40E7A6F3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5B46" w14:textId="77777777" w:rsidR="00470A5D" w:rsidRPr="005C064D" w:rsidRDefault="00470A5D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4F0B" w14:textId="665446D5" w:rsidR="00470A5D" w:rsidRPr="005C064D" w:rsidRDefault="00470A5D" w:rsidP="00722282">
            <w:pPr>
              <w:jc w:val="both"/>
              <w:rPr>
                <w:b/>
              </w:rPr>
            </w:pPr>
            <w:r w:rsidRPr="005C064D">
              <w:rPr>
                <w:b/>
              </w:rPr>
              <w:t xml:space="preserve">Указание на соответствующую часть </w:t>
            </w:r>
            <w:hyperlink w:anchor="P308" w:history="1">
              <w:r w:rsidRPr="005C064D">
                <w:rPr>
                  <w:b/>
                </w:rPr>
                <w:t>статьи 15</w:t>
              </w:r>
            </w:hyperlink>
            <w:r w:rsidRPr="005C064D">
              <w:rPr>
                <w:b/>
              </w:rPr>
              <w:t xml:space="preserve"> </w:t>
            </w:r>
            <w:r w:rsidR="00C91814" w:rsidRPr="005C064D">
              <w:rPr>
                <w:b/>
              </w:rPr>
              <w:t xml:space="preserve">Федерального закона от 05.04.2013 № 44-ФЗ </w:t>
            </w:r>
            <w:r w:rsidR="00CF6AD4" w:rsidRPr="005C064D">
              <w:rPr>
                <w:b/>
              </w:rPr>
              <w:br/>
            </w:r>
            <w:r w:rsidR="00C91814" w:rsidRPr="005C064D">
              <w:rPr>
                <w:b/>
              </w:rPr>
              <w:t xml:space="preserve">«О контрактной системе в сфере закупок товаров, работ, услуг для обеспечения государственных и муниципальных нужд» </w:t>
            </w:r>
            <w:r w:rsidR="00CF6AD4" w:rsidRPr="005C064D">
              <w:rPr>
                <w:b/>
              </w:rPr>
              <w:br/>
            </w:r>
            <w:r w:rsidR="00C91814" w:rsidRPr="005C064D">
              <w:rPr>
                <w:b/>
              </w:rPr>
              <w:t>(далее – Закон)</w:t>
            </w:r>
            <w:r w:rsidRPr="005C064D">
              <w:rPr>
                <w:b/>
              </w:rPr>
              <w:t xml:space="preserve">, в соответствии </w:t>
            </w:r>
            <w:r w:rsidR="00CF6AD4" w:rsidRPr="005C064D">
              <w:rPr>
                <w:b/>
              </w:rPr>
              <w:br/>
            </w:r>
            <w:r w:rsidRPr="005C064D">
              <w:rPr>
                <w:b/>
              </w:rPr>
              <w:t xml:space="preserve">с которой осуществляется закупка (при осуществлении закупки в соответствии с </w:t>
            </w:r>
            <w:hyperlink w:anchor="P327" w:history="1">
              <w:r w:rsidRPr="005C064D">
                <w:rPr>
                  <w:b/>
                </w:rPr>
                <w:t>частями 4</w:t>
              </w:r>
            </w:hyperlink>
            <w:r w:rsidRPr="005C064D">
              <w:rPr>
                <w:b/>
              </w:rPr>
              <w:t xml:space="preserve"> </w:t>
            </w:r>
            <w:r w:rsidR="00CF6AD4" w:rsidRPr="005C064D">
              <w:rPr>
                <w:b/>
              </w:rPr>
              <w:t>-</w:t>
            </w:r>
            <w:r w:rsidRPr="005C064D">
              <w:rPr>
                <w:b/>
              </w:rPr>
              <w:t xml:space="preserve"> </w:t>
            </w:r>
            <w:hyperlink w:anchor="P337" w:history="1">
              <w:r w:rsidRPr="005C064D">
                <w:rPr>
                  <w:b/>
                </w:rPr>
                <w:t>6 статьи 15</w:t>
              </w:r>
            </w:hyperlink>
            <w:r w:rsidRPr="005C064D">
              <w:rPr>
                <w:b/>
              </w:rPr>
              <w:t xml:space="preserve"> </w:t>
            </w:r>
            <w:r w:rsidR="00EB3806" w:rsidRPr="005C064D">
              <w:rPr>
                <w:b/>
              </w:rPr>
              <w:t>З</w:t>
            </w:r>
            <w:r w:rsidRPr="005C064D">
              <w:rPr>
                <w:b/>
              </w:rPr>
              <w:t>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1ED6" w14:textId="217C44B5" w:rsidR="00470A5D" w:rsidRPr="005C064D" w:rsidRDefault="00FC0A35" w:rsidP="00FC0A35">
            <w:pPr>
              <w:jc w:val="both"/>
            </w:pPr>
            <w:r>
              <w:t>Закупка осуществляется в соответствии с частью 4 статьи 15 Закона</w:t>
            </w:r>
          </w:p>
        </w:tc>
      </w:tr>
      <w:tr w:rsidR="000F0578" w:rsidRPr="005C064D" w14:paraId="2D0C0145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A529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FEDF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Способ определения поставщика (подрядчика, исполнителя)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76EC" w14:textId="0211F6BF" w:rsidR="000F0578" w:rsidRPr="005C064D" w:rsidRDefault="000B0512" w:rsidP="00CB3E14">
            <w:pPr>
              <w:jc w:val="both"/>
            </w:pPr>
            <w:r w:rsidRPr="005C064D">
              <w:t xml:space="preserve">Открытый конкурс в электронной форме </w:t>
            </w:r>
            <w:r w:rsidR="00CF6AD4" w:rsidRPr="005C064D">
              <w:br/>
            </w:r>
            <w:r w:rsidRPr="005C064D">
              <w:t>(</w:t>
            </w:r>
            <w:r w:rsidR="00650821" w:rsidRPr="005C064D">
              <w:t xml:space="preserve">далее также </w:t>
            </w:r>
            <w:r w:rsidR="00CF6AD4" w:rsidRPr="005C064D">
              <w:t xml:space="preserve">– </w:t>
            </w:r>
            <w:r w:rsidRPr="005C064D">
              <w:t>э</w:t>
            </w:r>
            <w:r w:rsidR="00956144" w:rsidRPr="005C064D">
              <w:t>лектронный конкурс</w:t>
            </w:r>
            <w:r w:rsidRPr="005C064D">
              <w:t>)</w:t>
            </w:r>
          </w:p>
        </w:tc>
      </w:tr>
      <w:tr w:rsidR="000F0578" w:rsidRPr="005C064D" w14:paraId="4A0D0E73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7D1F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BEC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Адрес в информационно-телекоммуникационной сети </w:t>
            </w:r>
            <w:r w:rsidR="00C42982" w:rsidRPr="005C064D">
              <w:rPr>
                <w:rFonts w:eastAsiaTheme="minorHAnsi"/>
                <w:b/>
                <w:bCs/>
                <w:lang w:eastAsia="en-US"/>
              </w:rPr>
              <w:t>«</w:t>
            </w:r>
            <w:r w:rsidRPr="005C064D">
              <w:rPr>
                <w:rFonts w:eastAsiaTheme="minorHAnsi"/>
                <w:b/>
                <w:bCs/>
                <w:lang w:eastAsia="en-US"/>
              </w:rPr>
              <w:t>Интернет</w:t>
            </w:r>
            <w:r w:rsidR="00C42982" w:rsidRPr="005C064D">
              <w:rPr>
                <w:rFonts w:eastAsiaTheme="minorHAnsi"/>
                <w:b/>
                <w:bCs/>
                <w:lang w:eastAsia="en-US"/>
              </w:rPr>
              <w:t>»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 электронной площадки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9885" w14:textId="77777777" w:rsidR="000F0578" w:rsidRPr="005C064D" w:rsidRDefault="000F0578" w:rsidP="00CB3E14">
            <w:pPr>
              <w:jc w:val="both"/>
              <w:rPr>
                <w:rStyle w:val="ad"/>
              </w:rPr>
            </w:pPr>
            <w:r w:rsidRPr="005C064D">
              <w:t xml:space="preserve">Национальная электронная площадка </w:t>
            </w:r>
            <w:hyperlink r:id="rId10" w:history="1">
              <w:r w:rsidRPr="005C064D">
                <w:rPr>
                  <w:rStyle w:val="ad"/>
                  <w:u w:val="single"/>
                </w:rPr>
                <w:t>https://www.etp-ets.ru</w:t>
              </w:r>
            </w:hyperlink>
          </w:p>
          <w:p w14:paraId="037C13B7" w14:textId="0A14F184" w:rsidR="000F0578" w:rsidRPr="005C064D" w:rsidRDefault="000F0578" w:rsidP="00CB3E14">
            <w:pPr>
              <w:jc w:val="both"/>
            </w:pPr>
            <w:r w:rsidRPr="005C064D">
              <w:t xml:space="preserve">(далее – сайт электронной </w:t>
            </w:r>
            <w:r w:rsidR="00A2194C" w:rsidRPr="005C064D">
              <w:t>площадки, электронная площадка)</w:t>
            </w:r>
          </w:p>
        </w:tc>
      </w:tr>
      <w:tr w:rsidR="000F0578" w:rsidRPr="005C064D" w14:paraId="3ABA907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29BE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414E" w14:textId="28DA599D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Наименование объекта закупки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1ABC" w14:textId="4536F0BD" w:rsidR="000F0578" w:rsidRPr="00307AF3" w:rsidRDefault="00307AF3" w:rsidP="00A04C5A">
            <w:pPr>
              <w:pStyle w:val="Default"/>
              <w:jc w:val="both"/>
            </w:pPr>
            <w:r w:rsidRPr="002B60FD">
              <w:t>Выполнение подрядных работ по созданию объекта: «</w:t>
            </w:r>
            <w:r w:rsidR="00A04C5A" w:rsidRPr="00A04C5A">
              <w:t>Всесезонный туристско-рекреационный комплекс «Эльбрус», Кабардино-Балкарская Республика. Пассажирская подвесная канатная дорога EL7, всесезонный туристско-рекреационный комплекс «Эльбрус», Кабардино-Балкарская Республика. Пассажирская подвесная канатная дорога EL8 (секции EL8.1 и EL8.2), всесезонный туристско-рекреационный комплекс «Эльбрус», Кабардино-Балкарская Республика. Пассажирская подвесная канатная дорога EL9</w:t>
            </w:r>
            <w:r w:rsidRPr="002B60FD">
              <w:t>»</w:t>
            </w:r>
          </w:p>
        </w:tc>
      </w:tr>
      <w:tr w:rsidR="000F0578" w:rsidRPr="005C064D" w14:paraId="20D6B1E0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DE5C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E30" w14:textId="02C62260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количестве (за исключением случая, предусмотренного частью 24 статьи 22 Закона), единице измерения</w:t>
            </w:r>
            <w:r w:rsidR="00276F85" w:rsidRPr="005C064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266A67" w:rsidRPr="005C064D">
              <w:rPr>
                <w:rFonts w:eastAsiaTheme="minorHAnsi"/>
                <w:b/>
                <w:bCs/>
                <w:lang w:eastAsia="en-US"/>
              </w:rPr>
              <w:t>и месте поставки товара (при осуществлении закупки товара, в том числе поставляемого заказчику при выполнении закупаемых ра</w:t>
            </w:r>
            <w:r w:rsidR="00CB3E14">
              <w:rPr>
                <w:rFonts w:eastAsiaTheme="minorHAnsi"/>
                <w:b/>
                <w:bCs/>
                <w:lang w:eastAsia="en-US"/>
              </w:rPr>
              <w:t>бот, оказании закупаемых услуг)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E345" w14:textId="411C7902" w:rsidR="000F0578" w:rsidRPr="005C064D" w:rsidRDefault="00A661E3" w:rsidP="00CB3E14">
            <w:pPr>
              <w:jc w:val="both"/>
            </w:pPr>
            <w:r w:rsidRPr="005C064D">
              <w:t>Предмет закупки не предусматривает поставку товара</w:t>
            </w:r>
          </w:p>
        </w:tc>
      </w:tr>
      <w:tr w:rsidR="00276F85" w:rsidRPr="005C064D" w14:paraId="1A6C70F8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00E8" w14:textId="77777777" w:rsidR="00276F85" w:rsidRPr="005C064D" w:rsidRDefault="00276F85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A1B7" w14:textId="6A89AABC" w:rsidR="00276F85" w:rsidRPr="005C064D" w:rsidRDefault="00266A67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об объеме (за исключением случая, предусмотренного частью 24 статьи 22 Закона), о единице измерения (при наличии)</w:t>
            </w:r>
            <w:r w:rsidR="00A661E3" w:rsidRPr="005C064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A661E3" w:rsidRPr="005C064D">
              <w:rPr>
                <w:b/>
              </w:rPr>
              <w:t>и месте выполнения работы или оказания услуги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F8A4" w14:textId="2D7530EA" w:rsidR="00276F85" w:rsidRPr="005C064D" w:rsidRDefault="00A661E3" w:rsidP="00CB3E14">
            <w:pPr>
              <w:jc w:val="both"/>
              <w:rPr>
                <w:noProof/>
              </w:rPr>
            </w:pPr>
            <w:r w:rsidRPr="005C064D">
              <w:t xml:space="preserve">Информация указана </w:t>
            </w:r>
            <w:r w:rsidR="00205AC1">
              <w:t xml:space="preserve">в </w:t>
            </w:r>
            <w:r w:rsidR="00CF3607">
              <w:t>приложении № 1</w:t>
            </w:r>
            <w:r w:rsidR="00CF3607" w:rsidRPr="005C064D">
              <w:t xml:space="preserve"> </w:t>
            </w:r>
            <w:r w:rsidRPr="005C064D">
              <w:t>«Описание объекта закупки»</w:t>
            </w:r>
            <w:r w:rsidRPr="005C064D">
              <w:rPr>
                <w:noProof/>
              </w:rPr>
              <w:t xml:space="preserve"> в составе настоящего извещения</w:t>
            </w:r>
            <w:r w:rsidR="002B2738" w:rsidRPr="005C064D">
              <w:rPr>
                <w:noProof/>
              </w:rPr>
              <w:t>.</w:t>
            </w:r>
          </w:p>
          <w:p w14:paraId="0BE7CF84" w14:textId="77777777" w:rsidR="001E3C7F" w:rsidRDefault="00721902" w:rsidP="001E3C7F">
            <w:pPr>
              <w:pStyle w:val="Default"/>
            </w:pPr>
            <w:r>
              <w:t>место выполнения работ:</w:t>
            </w:r>
            <w:r w:rsidRPr="005215CC">
              <w:t xml:space="preserve"> </w:t>
            </w:r>
          </w:p>
          <w:p w14:paraId="18BC73D0" w14:textId="75B96028" w:rsidR="002A6366" w:rsidRDefault="00A45DBC" w:rsidP="00201D7D">
            <w:pPr>
              <w:pStyle w:val="Default"/>
              <w:rPr>
                <w:noProof/>
              </w:rPr>
            </w:pPr>
            <w:r w:rsidRPr="00A45DBC">
              <w:t xml:space="preserve">Российская Федерация, </w:t>
            </w:r>
            <w:proofErr w:type="spellStart"/>
            <w:r w:rsidRPr="00A45DBC">
              <w:t>Кабардино</w:t>
            </w:r>
            <w:proofErr w:type="spellEnd"/>
            <w:r w:rsidRPr="00A45DBC">
              <w:t xml:space="preserve"> - Балкарская Республика, Эльбрусский район, село </w:t>
            </w:r>
            <w:proofErr w:type="spellStart"/>
            <w:r w:rsidRPr="00A45DBC">
              <w:t>Терскол</w:t>
            </w:r>
            <w:proofErr w:type="spellEnd"/>
            <w:r w:rsidRPr="00A45DBC">
              <w:t>, «Всесезонный туристско-рекреационный комплекс «Эльбрус»</w:t>
            </w:r>
            <w:r w:rsidR="001E3C7F">
              <w:rPr>
                <w:noProof/>
              </w:rPr>
              <w:t>.</w:t>
            </w:r>
          </w:p>
          <w:p w14:paraId="270CF3B2" w14:textId="77777777" w:rsidR="002A6366" w:rsidRDefault="002A6366" w:rsidP="00CB3E14">
            <w:pPr>
              <w:jc w:val="both"/>
            </w:pPr>
          </w:p>
          <w:p w14:paraId="44DAD6BA" w14:textId="440CB56B" w:rsidR="00721902" w:rsidRPr="005C064D" w:rsidRDefault="00721902" w:rsidP="002B62FF">
            <w:pPr>
              <w:jc w:val="both"/>
            </w:pPr>
            <w:r>
              <w:t>К</w:t>
            </w:r>
            <w:r w:rsidRPr="00027A99">
              <w:t xml:space="preserve">оличество работ – </w:t>
            </w:r>
            <w:r w:rsidR="002B62FF">
              <w:t>4</w:t>
            </w:r>
            <w:r w:rsidRPr="00D44A99">
              <w:t xml:space="preserve"> </w:t>
            </w:r>
            <w:r w:rsidR="004A0C84">
              <w:t>(</w:t>
            </w:r>
            <w:r w:rsidRPr="00D44A99">
              <w:t>условн</w:t>
            </w:r>
            <w:r w:rsidR="00AD7B12">
              <w:t>ых</w:t>
            </w:r>
            <w:r w:rsidRPr="00D44A99">
              <w:t xml:space="preserve"> единиц</w:t>
            </w:r>
            <w:r w:rsidR="004A0C84">
              <w:t>)</w:t>
            </w:r>
          </w:p>
        </w:tc>
      </w:tr>
      <w:tr w:rsidR="000F0578" w:rsidRPr="005C064D" w14:paraId="3E774A03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EB9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D1B3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Срок исполнения договора (отдельных этапов исполнения договора, если проектом договора предусмотрены такие этапы)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BFB4" w14:textId="5B82EB7B" w:rsidR="000F0578" w:rsidRPr="005C064D" w:rsidRDefault="00F87EE5" w:rsidP="00CF3607">
            <w:pPr>
              <w:jc w:val="both"/>
              <w:rPr>
                <w:noProof/>
              </w:rPr>
            </w:pPr>
            <w:r w:rsidRPr="005C064D">
              <w:t xml:space="preserve">Информация указана в </w:t>
            </w:r>
            <w:r w:rsidR="00CF3607">
              <w:t>приложении № 4</w:t>
            </w:r>
            <w:r w:rsidRPr="005C064D">
              <w:t xml:space="preserve"> </w:t>
            </w:r>
            <w:r w:rsidR="00026130" w:rsidRPr="005C064D">
              <w:br/>
            </w:r>
            <w:r w:rsidRPr="005C064D">
              <w:t xml:space="preserve">«Проект договора» </w:t>
            </w:r>
            <w:r w:rsidR="00E25CCA" w:rsidRPr="005C064D">
              <w:rPr>
                <w:noProof/>
              </w:rPr>
              <w:t>в составе настоящего извещения</w:t>
            </w:r>
          </w:p>
        </w:tc>
      </w:tr>
      <w:tr w:rsidR="000F0578" w:rsidRPr="005C064D" w14:paraId="27A9B60F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24F8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E355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Начальная (максимальная) цена договора (цена отдельных этапов исполнения договора, если проектом договора предусмотрены такие этапы); начальная цена единицы </w:t>
            </w:r>
            <w:r w:rsidRPr="005C064D">
              <w:rPr>
                <w:rFonts w:eastAsiaTheme="minorHAnsi"/>
                <w:b/>
                <w:bCs/>
                <w:lang w:eastAsia="en-US"/>
              </w:rPr>
              <w:lastRenderedPageBreak/>
              <w:t>товара, работы, услуги, а также начальная сумма цен указанных единиц и максимальное значение цены договора; ориентировочное значение цены договора либо формула цены и максимальное значение цены договора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FFE3" w14:textId="20132BFF" w:rsidR="009020D9" w:rsidRPr="009020D9" w:rsidRDefault="005F0D2D" w:rsidP="00A2344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F0D2D">
              <w:rPr>
                <w:b/>
              </w:rPr>
              <w:lastRenderedPageBreak/>
              <w:t>7</w:t>
            </w:r>
            <w:r>
              <w:rPr>
                <w:b/>
              </w:rPr>
              <w:t> </w:t>
            </w:r>
            <w:r w:rsidRPr="005F0D2D">
              <w:rPr>
                <w:b/>
              </w:rPr>
              <w:t>009</w:t>
            </w:r>
            <w:r>
              <w:rPr>
                <w:b/>
              </w:rPr>
              <w:t> </w:t>
            </w:r>
            <w:r w:rsidRPr="005F0D2D">
              <w:rPr>
                <w:b/>
              </w:rPr>
              <w:t>706</w:t>
            </w:r>
            <w:r>
              <w:rPr>
                <w:b/>
              </w:rPr>
              <w:t> </w:t>
            </w:r>
            <w:r w:rsidRPr="005F0D2D">
              <w:rPr>
                <w:b/>
              </w:rPr>
              <w:t>781,17</w:t>
            </w:r>
            <w:r w:rsidR="006A64E5">
              <w:rPr>
                <w:b/>
                <w:bCs/>
                <w:spacing w:val="-6"/>
              </w:rPr>
              <w:t> </w:t>
            </w:r>
            <w:r w:rsidR="00721902" w:rsidRPr="00721902">
              <w:t>(</w:t>
            </w:r>
            <w:r w:rsidRPr="005F0D2D">
              <w:t>Семь миллиардов девять миллионов семьсот шесть тысяч семьсот восемьдесят один</w:t>
            </w:r>
            <w:r>
              <w:t>)</w:t>
            </w:r>
            <w:r w:rsidRPr="005F0D2D">
              <w:t xml:space="preserve"> рубль 17 копеек</w:t>
            </w:r>
            <w:r w:rsidR="000F0578" w:rsidRPr="00DE32E3">
              <w:t>, включая НДС</w:t>
            </w:r>
            <w:r w:rsidR="009020D9">
              <w:t>.</w:t>
            </w:r>
          </w:p>
          <w:p w14:paraId="593776BE" w14:textId="737D4F52" w:rsidR="000F0578" w:rsidRDefault="000F0578" w:rsidP="00CB3E14">
            <w:pPr>
              <w:jc w:val="both"/>
            </w:pPr>
            <w:r w:rsidRPr="000D55D8">
              <w:t xml:space="preserve">Цена договора включает в себя прибыль </w:t>
            </w:r>
            <w:r w:rsidR="00E03E7C" w:rsidRPr="000D55D8">
              <w:t>участника закупки</w:t>
            </w:r>
            <w:r w:rsidRPr="000D55D8">
              <w:t xml:space="preserve">, уплату налогов, сборов, </w:t>
            </w:r>
            <w:r w:rsidRPr="000D55D8">
              <w:lastRenderedPageBreak/>
              <w:t xml:space="preserve">других обязательных платежей и иных расходов </w:t>
            </w:r>
            <w:r w:rsidR="00E03E7C" w:rsidRPr="000D55D8">
              <w:t>участника закупки</w:t>
            </w:r>
            <w:r w:rsidRPr="000D55D8">
              <w:t>, связанных с выпол</w:t>
            </w:r>
            <w:r w:rsidR="00E25CCA" w:rsidRPr="000D55D8">
              <w:t>нением обязательств по договору</w:t>
            </w:r>
            <w:r w:rsidR="000D55D8">
              <w:t>.</w:t>
            </w:r>
          </w:p>
          <w:p w14:paraId="73AED721" w14:textId="44D7BE1F" w:rsidR="00415AF6" w:rsidRDefault="00415AF6" w:rsidP="00CB3E14">
            <w:pPr>
              <w:jc w:val="both"/>
            </w:pPr>
            <w:r w:rsidRPr="00415AF6">
              <w:t xml:space="preserve">Цена работ, определенных Сметой договора (приложение № 10 к </w:t>
            </w:r>
            <w:r>
              <w:t xml:space="preserve">проекту </w:t>
            </w:r>
            <w:r w:rsidRPr="00415AF6">
              <w:t>договор</w:t>
            </w:r>
            <w:r>
              <w:t>а</w:t>
            </w:r>
            <w:r w:rsidRPr="00415AF6">
              <w:t xml:space="preserve">), </w:t>
            </w:r>
            <w:r w:rsidR="004828B1">
              <w:t xml:space="preserve">по итогам закупки </w:t>
            </w:r>
            <w:r w:rsidRPr="00415AF6">
              <w:t>устанавливается с учетом коэффициента конкурсного снижения, определенного как отношение цены договора, предложенной участником закупки, с которым заключается договор, к начальной (максимальной) цене договора.</w:t>
            </w:r>
          </w:p>
          <w:p w14:paraId="7A51B8D9" w14:textId="77777777" w:rsidR="00415AF6" w:rsidRPr="00DE32E3" w:rsidRDefault="00415AF6" w:rsidP="00CB3E14">
            <w:pPr>
              <w:jc w:val="both"/>
            </w:pPr>
          </w:p>
          <w:p w14:paraId="3FD34924" w14:textId="172A7648" w:rsidR="000F0578" w:rsidRPr="005C064D" w:rsidRDefault="000F0578" w:rsidP="00CB3E14">
            <w:pPr>
              <w:jc w:val="both"/>
            </w:pPr>
            <w:r w:rsidRPr="00DE32E3">
              <w:t xml:space="preserve">Начальная (максимальная) цена договора определена </w:t>
            </w:r>
            <w:r w:rsidRPr="000D55D8">
              <w:t xml:space="preserve">в соответствии со статьей 22 </w:t>
            </w:r>
            <w:r w:rsidR="00780E15" w:rsidRPr="000D55D8">
              <w:t>Закона</w:t>
            </w:r>
          </w:p>
        </w:tc>
      </w:tr>
      <w:tr w:rsidR="000F0578" w:rsidRPr="005C064D" w14:paraId="00652B4B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17F8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99C" w14:textId="77777777" w:rsidR="000F0578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Наименование валюты в соответствии с общероссийским классификатором валют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B1AD" w14:textId="48CCCD89" w:rsidR="000F0578" w:rsidRPr="005C064D" w:rsidRDefault="000F0578" w:rsidP="00CB3E14">
            <w:pPr>
              <w:jc w:val="both"/>
              <w:rPr>
                <w:lang w:eastAsia="en-US"/>
              </w:rPr>
            </w:pPr>
            <w:r w:rsidRPr="005C064D">
              <w:rPr>
                <w:lang w:eastAsia="en-US"/>
              </w:rPr>
              <w:t xml:space="preserve">Российский рубль,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</w:t>
            </w:r>
            <w:r w:rsidR="00AC48FF" w:rsidRPr="005C064D">
              <w:rPr>
                <w:lang w:eastAsia="en-US"/>
              </w:rPr>
              <w:t>договора</w:t>
            </w:r>
            <w:r w:rsidRPr="005C064D">
              <w:rPr>
                <w:lang w:eastAsia="en-US"/>
              </w:rPr>
              <w:t xml:space="preserve"> – не установлен,</w:t>
            </w:r>
            <w:r w:rsidRPr="005C064D">
              <w:t xml:space="preserve"> </w:t>
            </w:r>
            <w:r w:rsidRPr="005C064D">
              <w:rPr>
                <w:lang w:eastAsia="en-US"/>
              </w:rPr>
              <w:t>так как оплата по договору производится в р</w:t>
            </w:r>
            <w:r w:rsidR="00E25CCA" w:rsidRPr="005C064D">
              <w:rPr>
                <w:lang w:eastAsia="en-US"/>
              </w:rPr>
              <w:t>оссийских рублях</w:t>
            </w:r>
          </w:p>
        </w:tc>
      </w:tr>
      <w:tr w:rsidR="000F0578" w:rsidRPr="005C064D" w14:paraId="15D619CB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FDF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DA0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Источник финансирования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DC4B" w14:textId="37335C83" w:rsidR="000F0578" w:rsidRPr="005C064D" w:rsidRDefault="00717AF7" w:rsidP="00717AF7">
            <w:pPr>
              <w:jc w:val="both"/>
              <w:rPr>
                <w:noProof/>
              </w:rPr>
            </w:pPr>
            <w:r>
              <w:rPr>
                <w:lang w:eastAsia="en-US"/>
              </w:rPr>
              <w:t>С</w:t>
            </w:r>
            <w:r w:rsidRPr="00717AF7">
              <w:rPr>
                <w:lang w:eastAsia="en-US"/>
              </w:rPr>
              <w:t>обственны</w:t>
            </w:r>
            <w:r>
              <w:rPr>
                <w:lang w:eastAsia="en-US"/>
              </w:rPr>
              <w:t>е</w:t>
            </w:r>
            <w:r w:rsidRPr="00717AF7">
              <w:rPr>
                <w:lang w:eastAsia="en-US"/>
              </w:rPr>
              <w:t xml:space="preserve"> средств</w:t>
            </w:r>
            <w:r>
              <w:rPr>
                <w:lang w:eastAsia="en-US"/>
              </w:rPr>
              <w:t>а</w:t>
            </w:r>
            <w:r w:rsidRPr="00717AF7">
              <w:rPr>
                <w:lang w:eastAsia="en-US"/>
              </w:rPr>
              <w:t>, источником которы</w:t>
            </w:r>
            <w:r>
              <w:rPr>
                <w:lang w:eastAsia="en-US"/>
              </w:rPr>
              <w:t>х являются бюджетные инвестиции</w:t>
            </w:r>
          </w:p>
        </w:tc>
      </w:tr>
      <w:tr w:rsidR="000F0578" w:rsidRPr="005C064D" w14:paraId="65699676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D7A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8C05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Размер аванса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877" w14:textId="3038BD21" w:rsidR="000F0578" w:rsidRPr="005C064D" w:rsidRDefault="00386DB4" w:rsidP="00CB3E14">
            <w:pPr>
              <w:jc w:val="both"/>
              <w:rPr>
                <w:spacing w:val="-4"/>
              </w:rPr>
            </w:pPr>
            <w:r>
              <w:rPr>
                <w:lang w:eastAsia="en-US"/>
              </w:rPr>
              <w:t>30</w:t>
            </w:r>
            <w:r w:rsidR="00367E76" w:rsidRPr="005C064D">
              <w:rPr>
                <w:lang w:eastAsia="en-US"/>
              </w:rPr>
              <w:t xml:space="preserve"> процентов</w:t>
            </w:r>
            <w:r w:rsidR="00E25CCA" w:rsidRPr="005C064D">
              <w:rPr>
                <w:lang w:eastAsia="en-US"/>
              </w:rPr>
              <w:t xml:space="preserve"> от цены договора</w:t>
            </w:r>
          </w:p>
        </w:tc>
      </w:tr>
      <w:tr w:rsidR="000F0578" w:rsidRPr="005C064D" w14:paraId="23639110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292D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63F1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Критерии оценки заявок на участие в конкурсах, величины значимости этих критериев в соответствии с Законом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36C1" w14:textId="4112B8E9" w:rsidR="000F0578" w:rsidRPr="005C064D" w:rsidRDefault="00CE1556" w:rsidP="00CB3E1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5C064D">
              <w:rPr>
                <w:sz w:val="24"/>
                <w:szCs w:val="24"/>
                <w:lang w:eastAsia="ru-RU"/>
              </w:rPr>
              <w:t>Представлены в приложение № 5 «</w:t>
            </w:r>
            <w:r w:rsidRPr="005C064D">
              <w:rPr>
                <w:sz w:val="24"/>
                <w:szCs w:val="24"/>
              </w:rPr>
              <w:t>Порядок рассмотрения и оценки заявок на участие в конкурсе»</w:t>
            </w:r>
          </w:p>
        </w:tc>
      </w:tr>
      <w:tr w:rsidR="004C5A36" w:rsidRPr="005C064D" w14:paraId="7F03CF40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CB89" w14:textId="77777777" w:rsidR="004C5A36" w:rsidRPr="005C064D" w:rsidRDefault="004C5A36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0D81" w14:textId="32184056" w:rsidR="004C5A36" w:rsidRPr="005C064D" w:rsidRDefault="004C5A36" w:rsidP="009810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Требования, предъявляемые к участникам закупки в соответствии с </w:t>
            </w:r>
            <w:r w:rsidR="00F36A95">
              <w:rPr>
                <w:rFonts w:eastAsiaTheme="minorHAnsi"/>
                <w:b/>
                <w:bCs/>
                <w:lang w:eastAsia="en-US"/>
              </w:rPr>
              <w:t xml:space="preserve">пунктом </w:t>
            </w:r>
            <w:r w:rsidR="009810D0">
              <w:rPr>
                <w:rFonts w:eastAsiaTheme="minorHAnsi"/>
                <w:b/>
                <w:bCs/>
                <w:lang w:eastAsia="en-US"/>
              </w:rPr>
              <w:t xml:space="preserve">1 </w:t>
            </w:r>
            <w:r w:rsidR="009810D0">
              <w:rPr>
                <w:rFonts w:eastAsiaTheme="minorHAnsi"/>
                <w:b/>
                <w:bCs/>
                <w:lang w:eastAsia="en-US"/>
              </w:rPr>
              <w:br/>
            </w:r>
            <w:r w:rsidR="00F36A95">
              <w:rPr>
                <w:rFonts w:eastAsiaTheme="minorHAnsi"/>
                <w:b/>
                <w:bCs/>
                <w:lang w:eastAsia="en-US"/>
              </w:rPr>
              <w:t xml:space="preserve">части </w:t>
            </w:r>
            <w:r w:rsidR="00472841">
              <w:rPr>
                <w:rFonts w:eastAsiaTheme="minorHAnsi"/>
                <w:b/>
                <w:bCs/>
                <w:lang w:eastAsia="en-US"/>
              </w:rPr>
              <w:t>1 статьи 31 Закона</w:t>
            </w:r>
            <w:r w:rsidR="00FC3018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FC3018" w:rsidRPr="009810D0">
              <w:rPr>
                <w:rFonts w:eastAsiaTheme="minorHAnsi"/>
                <w:bCs/>
                <w:lang w:eastAsia="en-US"/>
              </w:rPr>
              <w:t>(</w:t>
            </w:r>
            <w:r w:rsidR="00FC3018" w:rsidRPr="005C064D">
              <w:rPr>
                <w:rFonts w:eastAsiaTheme="minorHAnsi"/>
                <w:lang w:eastAsia="en-US"/>
              </w:rPr>
      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5AE0" w14:textId="77777777" w:rsidR="00F36A95" w:rsidRPr="00776E87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776E87">
              <w:t>Участник закупки должен являться членом саморегулируемой организации в области строительства, реконструкции, капитального ремонта объектов капитального строительства, а также должен:</w:t>
            </w:r>
          </w:p>
          <w:p w14:paraId="22C594AC" w14:textId="77777777" w:rsidR="00B97A28" w:rsidRPr="006D4120" w:rsidRDefault="00F36A95" w:rsidP="00B97A28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776E87">
              <w:t xml:space="preserve">1.1 </w:t>
            </w:r>
            <w:r w:rsidR="00B97A28" w:rsidRPr="006D4120">
              <w:t>Иметь право осуществлять строительство, реконструкцию, капитальный ремонт объектов капитального строительства в отношении особо опасных, технически сложных и уникальных объектов ка</w:t>
            </w:r>
            <w:r w:rsidR="00B97A28">
              <w:t>питального строительства (кроме</w:t>
            </w:r>
            <w:r w:rsidR="00B97A28" w:rsidRPr="006D4120">
              <w:t xml:space="preserve"> объектов использования атомной энергии)</w:t>
            </w:r>
            <w:r w:rsidR="00B97A28">
              <w:t xml:space="preserve"> </w:t>
            </w:r>
            <w:r w:rsidR="00B97A28" w:rsidRPr="00776E87">
              <w:t>по договору строительного подряда, заключаемому с использованием конкурентных способов заключения договоров, при соблюдении в совокупности следующих условий:</w:t>
            </w:r>
          </w:p>
          <w:p w14:paraId="3DD8F2CF" w14:textId="50EE862B" w:rsidR="00F36A95" w:rsidRPr="006D4120" w:rsidRDefault="007F703A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>
              <w:t>а</w:t>
            </w:r>
            <w:r w:rsidR="00F36A95" w:rsidRPr="006D4120">
              <w:t xml:space="preserve">) совокупный размер обязательств по договорам строительного подряда, заключаемым с использованием конкурентных способов заключения договоров, не превышает предельный размер обязательств, исходя из которого таким лицом был внесен взнос в </w:t>
            </w:r>
            <w:r w:rsidR="00F36A95" w:rsidRPr="006D4120">
              <w:lastRenderedPageBreak/>
              <w:t>компенсационный фонд обеспечения договорных обязательств в соответствии с ч. 13 ст. 55.16 Градостроительного кодекса Российской Федерации;</w:t>
            </w:r>
          </w:p>
          <w:p w14:paraId="46E7CF7B" w14:textId="44819BAB" w:rsidR="00F36A95" w:rsidRDefault="007F703A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>
              <w:t>б</w:t>
            </w:r>
            <w:r w:rsidR="00F36A95" w:rsidRPr="006D4120">
              <w:t>) совокупный ра</w:t>
            </w:r>
            <w:r w:rsidR="00F36A95">
              <w:t>змер обязательств возмещения вреда</w:t>
            </w:r>
            <w:r w:rsidR="00F36A95" w:rsidRPr="00D44A99">
              <w:t xml:space="preserve">, </w:t>
            </w:r>
            <w:r w:rsidR="00F36A95" w:rsidRPr="006D4120">
              <w:t>не превышает предельный размер обязательств, исходя из которого таким лицом был внесен взнос в компенсационный фонд</w:t>
            </w:r>
            <w:r w:rsidR="00F36A95">
              <w:t xml:space="preserve"> </w:t>
            </w:r>
            <w:r w:rsidR="00F36A95" w:rsidRPr="00D44A99">
              <w:t xml:space="preserve">возмещения вреда </w:t>
            </w:r>
            <w:r w:rsidR="00F36A95" w:rsidRPr="006D4120">
              <w:t>в соответствии с ч. 1</w:t>
            </w:r>
            <w:r w:rsidR="00F36A95">
              <w:t>2</w:t>
            </w:r>
            <w:r w:rsidR="00F36A95" w:rsidRPr="006D4120">
              <w:t xml:space="preserve"> ст. 55.16 Градостроительного кодекса Российской Федерации;</w:t>
            </w:r>
          </w:p>
          <w:p w14:paraId="460F8B2F" w14:textId="5A64E74E" w:rsidR="00F36A95" w:rsidRPr="006D4120" w:rsidRDefault="007F703A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>
              <w:t>в</w:t>
            </w:r>
            <w:r w:rsidR="00F36A95">
              <w:t>) п</w:t>
            </w:r>
            <w:r w:rsidR="00F36A95" w:rsidRPr="00140124">
              <w:t xml:space="preserve">редложение участника закупки о цене </w:t>
            </w:r>
            <w:r w:rsidR="00F36A95">
              <w:t>договора</w:t>
            </w:r>
            <w:r w:rsidR="00F36A95" w:rsidRPr="00140124">
              <w:t xml:space="preserve"> не должно превышать уровень ответственности участника в компенсационном фонде </w:t>
            </w:r>
            <w:r w:rsidR="00C1603A" w:rsidRPr="00C1603A">
              <w:t>возмещения вреда</w:t>
            </w:r>
            <w:r w:rsidR="00F36A95" w:rsidRPr="00140124">
              <w:t>.</w:t>
            </w:r>
          </w:p>
          <w:p w14:paraId="14A4EA3D" w14:textId="7594047D" w:rsidR="00F36A95" w:rsidRPr="006D4120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294EDF">
              <w:t>1.</w:t>
            </w:r>
            <w:r w:rsidR="00D52698">
              <w:t>2</w:t>
            </w:r>
            <w:r w:rsidRPr="00294EDF">
              <w:t>.</w:t>
            </w:r>
            <w:r w:rsidRPr="006D4120">
              <w:t xml:space="preserve"> Все перечисленные выше требования не распространяются:</w:t>
            </w:r>
          </w:p>
          <w:p w14:paraId="15BACF99" w14:textId="77777777" w:rsidR="00F36A95" w:rsidRPr="006D4120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C87CD4">
              <w:t>–</w:t>
            </w:r>
            <w:r>
              <w:t> </w:t>
            </w:r>
            <w:r w:rsidRPr="006D4120">
              <w:t>на участников закупки, которые предложат цену контракта</w:t>
            </w:r>
            <w:r>
              <w:t xml:space="preserve"> (договора)</w:t>
            </w:r>
            <w:r w:rsidRPr="006D4120">
              <w:t xml:space="preserve"> </w:t>
            </w:r>
            <w:r>
              <w:t>10</w:t>
            </w:r>
            <w:r w:rsidRPr="006D4120">
              <w:t xml:space="preserve"> млн. руб. и менее;</w:t>
            </w:r>
          </w:p>
          <w:p w14:paraId="3C03F611" w14:textId="5291A9BF" w:rsidR="00C955FE" w:rsidRPr="00C15216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C87CD4">
              <w:t>–</w:t>
            </w:r>
            <w:r>
              <w:t> </w:t>
            </w:r>
            <w:r w:rsidRPr="006D4120">
              <w:t xml:space="preserve">на участников закупки, для которых в соответствии с частью 2.2 ст. 52 Градостроительного кодекса Российской Федерации от 29 декабря 2004 г. </w:t>
            </w:r>
            <w:r>
              <w:t>№</w:t>
            </w:r>
            <w:r w:rsidRPr="006D4120">
              <w:t xml:space="preserve"> 190-ФЗ, членство в СРО в области строительства, реконструкции, капитального ремонта объектов капитального строительства не требуется.</w:t>
            </w:r>
            <w:r w:rsidR="00F72F63" w:rsidRPr="00D44A99">
              <w:t xml:space="preserve"> </w:t>
            </w:r>
            <w:r w:rsidRPr="009272A1">
              <w:rPr>
                <w:i/>
              </w:rPr>
              <w:t>(требование подтверждается наличием сведений об участнике закупки</w:t>
            </w:r>
            <w:r w:rsidRPr="009272A1" w:rsidDel="0046151E">
              <w:rPr>
                <w:i/>
              </w:rPr>
              <w:t xml:space="preserve"> </w:t>
            </w:r>
            <w:r w:rsidRPr="009272A1">
              <w:rPr>
                <w:i/>
              </w:rPr>
              <w:t>в Едином реестре сведений о членах саморегулируемых организаций в области в области строительства, реконструкции,</w:t>
            </w:r>
            <w:r w:rsidRPr="009272A1">
              <w:rPr>
                <w:i/>
              </w:rPr>
              <w:br/>
              <w:t>капитального ремонта, сноса объектов капитального строительства, ведение которого осуществляется в соответствии с Федеральным законом от 01.12.2007 № 315-ФЗ «О саморегулируемых организациях», подтверждающих указанные права и обязательства)</w:t>
            </w:r>
          </w:p>
        </w:tc>
      </w:tr>
      <w:tr w:rsidR="000F0578" w:rsidRPr="00112DF6" w14:paraId="1B032351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CBBA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739D" w14:textId="74FCFF31" w:rsidR="000F0578" w:rsidRPr="005C064D" w:rsidRDefault="000C381C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Дополнительные т</w:t>
            </w:r>
            <w:r w:rsidR="000F0578" w:rsidRPr="005C064D">
              <w:rPr>
                <w:rFonts w:eastAsiaTheme="minorHAnsi"/>
                <w:b/>
                <w:bCs/>
                <w:lang w:eastAsia="en-US"/>
              </w:rPr>
              <w:t>ребования, предъявляемые к участникам закупки в соответствии с частью 2 статьи 31 Закона</w:t>
            </w:r>
            <w:r w:rsidR="0030454E" w:rsidRPr="005C064D">
              <w:rPr>
                <w:rFonts w:eastAsiaTheme="minorHAnsi"/>
                <w:b/>
                <w:bCs/>
                <w:lang w:eastAsia="en-US"/>
              </w:rPr>
              <w:t xml:space="preserve"> (</w:t>
            </w:r>
            <w:r w:rsidR="002F3E2D" w:rsidRPr="005C064D">
              <w:rPr>
                <w:rFonts w:eastAsiaTheme="minorHAnsi"/>
                <w:b/>
                <w:bCs/>
                <w:lang w:eastAsia="en-US"/>
              </w:rPr>
              <w:t>в случае осуществления закупок отдельных видов товаров, работ, услуг, в отношении участников которых Правительством Российской Федерации установлены дополнительные требования</w:t>
            </w:r>
            <w:r w:rsidR="002733AF" w:rsidRPr="005C064D">
              <w:rPr>
                <w:rFonts w:eastAsiaTheme="minorHAnsi"/>
                <w:b/>
                <w:bCs/>
                <w:lang w:eastAsia="en-US"/>
              </w:rPr>
              <w:t>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A22" w14:textId="77777777" w:rsidR="00E1563A" w:rsidRDefault="00E1563A" w:rsidP="00E156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B0F03">
              <w:rPr>
                <w:rFonts w:eastAsiaTheme="minorHAnsi"/>
                <w:lang w:eastAsia="en-US"/>
              </w:rPr>
              <w:t xml:space="preserve">Дополнительные требования </w:t>
            </w:r>
            <w:r>
              <w:rPr>
                <w:rFonts w:eastAsiaTheme="minorHAnsi"/>
                <w:lang w:eastAsia="en-US"/>
              </w:rPr>
              <w:t xml:space="preserve">предъявляются в соответствии с </w:t>
            </w:r>
            <w:r w:rsidRPr="00DB0F03">
              <w:rPr>
                <w:rFonts w:eastAsiaTheme="minorHAnsi"/>
                <w:lang w:eastAsia="en-US"/>
              </w:rPr>
              <w:t>Постановлени</w:t>
            </w:r>
            <w:r>
              <w:rPr>
                <w:rFonts w:eastAsiaTheme="minorHAnsi"/>
                <w:lang w:eastAsia="en-US"/>
              </w:rPr>
              <w:t>ем</w:t>
            </w:r>
            <w:r w:rsidRPr="00DB0F03">
              <w:rPr>
                <w:rFonts w:eastAsiaTheme="minorHAnsi"/>
                <w:lang w:eastAsia="en-US"/>
              </w:rPr>
              <w:t xml:space="preserve"> Правительства РФ от 29.12.2021 №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6D5B7523" w14:textId="77777777" w:rsidR="00E1563A" w:rsidRPr="006B2A9D" w:rsidRDefault="00E1563A" w:rsidP="00E156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2A9D">
              <w:rPr>
                <w:rFonts w:eastAsiaTheme="minorHAnsi"/>
                <w:lang w:eastAsia="en-US"/>
              </w:rPr>
              <w:t xml:space="preserve">Наличие у участника закупки </w:t>
            </w:r>
            <w:r>
              <w:rPr>
                <w:rFonts w:eastAsiaTheme="minorHAnsi"/>
                <w:lang w:eastAsia="en-US"/>
              </w:rPr>
              <w:t xml:space="preserve">одного из следующих видов </w:t>
            </w:r>
            <w:r w:rsidRPr="006B2A9D">
              <w:rPr>
                <w:rFonts w:eastAsiaTheme="minorHAnsi"/>
                <w:lang w:eastAsia="en-US"/>
              </w:rPr>
              <w:t>опыта выполнения работ:</w:t>
            </w:r>
          </w:p>
          <w:p w14:paraId="68A9B221" w14:textId="77777777" w:rsidR="00E1563A" w:rsidRPr="00D44A99" w:rsidRDefault="00E1563A" w:rsidP="00E156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1) опыт исполнения договора строительного подряда, предусматривающего выполнение работ по строительству, </w:t>
            </w:r>
            <w:r w:rsidRPr="00D44A99">
              <w:rPr>
                <w:rFonts w:eastAsiaTheme="minorHAnsi"/>
                <w:lang w:eastAsia="en-US"/>
              </w:rPr>
              <w:t>реконструкции особо опасного, технически сложного, уникального объекта капитального строительства;</w:t>
            </w:r>
          </w:p>
          <w:p w14:paraId="512383EA" w14:textId="77777777" w:rsidR="00E1563A" w:rsidRDefault="00E1563A" w:rsidP="00E156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44A99">
              <w:rPr>
                <w:rFonts w:eastAsiaTheme="minorHAnsi"/>
                <w:lang w:eastAsia="en-US"/>
              </w:rPr>
              <w:t>2) опыт выполнения участником закупки</w:t>
            </w:r>
            <w:r>
              <w:rPr>
                <w:rFonts w:eastAsiaTheme="minorHAnsi"/>
                <w:lang w:eastAsia="en-US"/>
              </w:rPr>
              <w:t>, являющимся застройщиком, работ по строительству, реконструкции особо опасного, технически сложного, уникального объекта капитального строительства</w:t>
            </w:r>
            <w:r w:rsidRPr="001C19DE" w:rsidDel="009A61F9">
              <w:rPr>
                <w:rFonts w:eastAsiaTheme="minorHAnsi"/>
                <w:lang w:eastAsia="en-US"/>
              </w:rPr>
              <w:t xml:space="preserve"> </w:t>
            </w:r>
            <w:r w:rsidRPr="00776E87">
              <w:rPr>
                <w:rFonts w:eastAsiaTheme="minorHAnsi"/>
                <w:lang w:eastAsia="en-US"/>
              </w:rPr>
              <w:t xml:space="preserve">(согласно позиции </w:t>
            </w:r>
            <w:r>
              <w:rPr>
                <w:rFonts w:eastAsiaTheme="minorHAnsi"/>
                <w:lang w:eastAsia="en-US"/>
              </w:rPr>
              <w:t>13</w:t>
            </w:r>
            <w:r w:rsidRPr="00776E87">
              <w:rPr>
                <w:rFonts w:eastAsiaTheme="minorHAnsi"/>
                <w:lang w:eastAsia="en-US"/>
              </w:rPr>
              <w:t xml:space="preserve"> приложения к Постановлению Правительства РФ от 29.12.2021 № 2571).</w:t>
            </w:r>
          </w:p>
          <w:p w14:paraId="5A887F5F" w14:textId="77777777" w:rsidR="00E1563A" w:rsidRPr="006B2A9D" w:rsidRDefault="00E1563A" w:rsidP="00E156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418B57C6" w14:textId="77777777" w:rsidR="00E1563A" w:rsidRDefault="00E1563A" w:rsidP="00E156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Цена выполненных работ по договору, предусмотренному подпунктом 1 настоящей графы </w:t>
            </w:r>
            <w:r w:rsidRPr="003B07B5">
              <w:rPr>
                <w:rFonts w:eastAsiaTheme="minorHAnsi"/>
                <w:lang w:eastAsia="en-US"/>
              </w:rPr>
              <w:t>пункта 17 Извещения</w:t>
            </w:r>
            <w:r>
              <w:rPr>
                <w:rFonts w:eastAsiaTheme="minorHAnsi"/>
                <w:lang w:eastAsia="en-US"/>
              </w:rPr>
              <w:t xml:space="preserve">, цена выполненных работ, предусмотренных подпунктом 2 настоящей графы пункта 17 Извещения,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 </w:t>
            </w:r>
            <w:r w:rsidRPr="007F0645">
              <w:rPr>
                <w:rFonts w:eastAsiaTheme="minorHAnsi"/>
                <w:i/>
                <w:lang w:eastAsia="en-US"/>
              </w:rPr>
              <w:t>(согласно позиции 13 приложения к Постановлению Правительства РФ от 29.12.2021 № 2571)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19B30EDD" w14:textId="77777777" w:rsidR="00E1563A" w:rsidRDefault="00E1563A" w:rsidP="00E156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438191A" w14:textId="77777777" w:rsidR="00E1563A" w:rsidRPr="00070203" w:rsidRDefault="00E1563A" w:rsidP="00E1563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070203">
              <w:rPr>
                <w:rFonts w:eastAsiaTheme="minorHAnsi"/>
                <w:lang w:eastAsia="en-US"/>
              </w:rPr>
              <w:t>Информация и документы, подтверждающие соответствие участников закупки дополнительным требованиям:</w:t>
            </w:r>
          </w:p>
          <w:p w14:paraId="5727ED29" w14:textId="77777777" w:rsidR="00E1563A" w:rsidRDefault="00E1563A" w:rsidP="00E1563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случае наличия опыта, предусмотренного подпунктом 1 настоящей графы </w:t>
            </w:r>
            <w:r w:rsidRPr="009F2EBD">
              <w:rPr>
                <w:rFonts w:eastAsiaTheme="minorHAnsi"/>
                <w:lang w:eastAsia="en-US"/>
              </w:rPr>
              <w:t>пункта 17 Извещения</w:t>
            </w:r>
            <w:r>
              <w:rPr>
                <w:rFonts w:eastAsiaTheme="minorHAnsi"/>
                <w:lang w:eastAsia="en-US"/>
              </w:rPr>
              <w:t>:</w:t>
            </w:r>
          </w:p>
          <w:p w14:paraId="31C21B42" w14:textId="77777777" w:rsidR="00E1563A" w:rsidRDefault="00E1563A" w:rsidP="00E1563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 исполненный договор;</w:t>
            </w:r>
          </w:p>
          <w:p w14:paraId="7E9C72E3" w14:textId="77777777" w:rsidR="00E1563A" w:rsidRDefault="00E1563A" w:rsidP="00E156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      </w:r>
          </w:p>
          <w:p w14:paraId="13BE89A7" w14:textId="14FBBF6C" w:rsidR="00E1563A" w:rsidRDefault="00E1563A" w:rsidP="00E156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договор, предусмотренный </w:t>
            </w:r>
            <w:hyperlink r:id="rId11" w:history="1">
              <w:r w:rsidRPr="009272A1">
                <w:rPr>
                  <w:rFonts w:eastAsiaTheme="minorHAnsi"/>
                  <w:lang w:eastAsia="en-US"/>
                </w:rPr>
                <w:t>абзацем вторым</w:t>
              </w:r>
            </w:hyperlink>
            <w:r>
              <w:rPr>
                <w:rFonts w:eastAsiaTheme="minorHAnsi"/>
                <w:lang w:eastAsia="en-US"/>
              </w:rPr>
              <w:t xml:space="preserve"> настоящей графы, предусматривает выполнение работ, не требующих в соответствии с указанным законодательством выдачи такого разрешения) </w:t>
            </w:r>
            <w:r>
              <w:rPr>
                <w:rFonts w:eastAsiaTheme="minorHAnsi"/>
                <w:lang w:eastAsia="en-US"/>
              </w:rPr>
              <w:lastRenderedPageBreak/>
              <w:t>или решение о технической готовности линейного</w:t>
            </w:r>
            <w:r w:rsidRPr="00E1563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объекта инфраструктуры к временной эксплуатации.</w:t>
            </w:r>
          </w:p>
          <w:p w14:paraId="0FB39720" w14:textId="77777777" w:rsidR="00E1563A" w:rsidRDefault="00E1563A" w:rsidP="00E1563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случае наличия опыта, предусмотренного пунктом 2 настоящей </w:t>
            </w:r>
            <w:r w:rsidRPr="003B07B5">
              <w:rPr>
                <w:rFonts w:eastAsiaTheme="minorHAnsi"/>
                <w:lang w:eastAsia="en-US"/>
              </w:rPr>
              <w:t>графы пункта 17 Извещения</w:t>
            </w:r>
            <w:r>
              <w:rPr>
                <w:rFonts w:eastAsiaTheme="minorHAnsi"/>
                <w:lang w:eastAsia="en-US"/>
              </w:rPr>
              <w:t>:</w:t>
            </w:r>
          </w:p>
          <w:p w14:paraId="77B956BA" w14:textId="77777777" w:rsidR="00E1563A" w:rsidRDefault="00E1563A" w:rsidP="00E156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 раздел «Смета на строительство, реконструкцию, капитальный ремонт, снос объекта капитального строительства» проектной документации;</w:t>
            </w:r>
          </w:p>
          <w:p w14:paraId="1C410EF0" w14:textId="77777777" w:rsidR="00E1563A" w:rsidRDefault="00E1563A" w:rsidP="00E1563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      </w:r>
          </w:p>
          <w:p w14:paraId="06E6E049" w14:textId="77777777" w:rsidR="00E1563A" w:rsidRDefault="00E1563A" w:rsidP="00E1563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</w:p>
          <w:p w14:paraId="70662E17" w14:textId="623714DA" w:rsidR="00640659" w:rsidRPr="003A7D76" w:rsidRDefault="00E1563A" w:rsidP="00E156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Pr="00182BE5">
              <w:rPr>
                <w:rFonts w:eastAsiaTheme="minorHAnsi"/>
                <w:lang w:eastAsia="en-US"/>
              </w:rPr>
              <w:t>пытом исполнения договора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D7A65">
              <w:rPr>
                <w:rFonts w:eastAsiaTheme="minorHAnsi"/>
                <w:lang w:eastAsia="en-US"/>
              </w:rPr>
              <w:t xml:space="preserve">считается такой опыт участника закупки за 5 лет до дня окончания срока подачи заявок на участие в закупке с учетом правопреемства (в случае наличия подтверждающего документа). Предусмотренные </w:t>
            </w:r>
            <w:r w:rsidRPr="00606C13">
              <w:rPr>
                <w:rFonts w:eastAsiaTheme="minorHAnsi"/>
                <w:lang w:eastAsia="en-US"/>
              </w:rPr>
              <w:t>приложением в графе</w:t>
            </w:r>
            <w:r w:rsidRPr="008D7A6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«</w:t>
            </w:r>
            <w:r w:rsidRPr="008D7A65">
              <w:rPr>
                <w:rFonts w:eastAsiaTheme="minorHAnsi"/>
                <w:lang w:eastAsia="en-US"/>
              </w:rPr>
              <w:t>Информация и документы, подтверждающие соответствие участников закупки дополнительным требованиям</w:t>
            </w:r>
            <w:r>
              <w:rPr>
                <w:rFonts w:eastAsiaTheme="minorHAnsi"/>
                <w:lang w:eastAsia="en-US"/>
              </w:rPr>
              <w:t>»</w:t>
            </w:r>
            <w:r w:rsidRPr="008D7A65">
              <w:rPr>
                <w:rFonts w:eastAsiaTheme="minorHAnsi"/>
                <w:lang w:eastAsia="en-US"/>
              </w:rPr>
              <w:t xml:space="preserve">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строительства,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</w:t>
            </w:r>
          </w:p>
        </w:tc>
      </w:tr>
      <w:tr w:rsidR="000F0578" w:rsidRPr="005C064D" w14:paraId="67EB60D1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90BF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E3AD" w14:textId="221E22BB" w:rsidR="000F0578" w:rsidRPr="005C064D" w:rsidRDefault="000C381C" w:rsidP="000B3BB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Дополнительное т</w:t>
            </w:r>
            <w:r w:rsidR="000F0578" w:rsidRPr="005C064D">
              <w:rPr>
                <w:rFonts w:eastAsiaTheme="minorHAnsi"/>
                <w:b/>
                <w:bCs/>
                <w:lang w:eastAsia="en-US"/>
              </w:rPr>
              <w:t>ребовани</w:t>
            </w:r>
            <w:r w:rsidRPr="005C064D">
              <w:rPr>
                <w:rFonts w:eastAsiaTheme="minorHAnsi"/>
                <w:b/>
                <w:bCs/>
                <w:lang w:eastAsia="en-US"/>
              </w:rPr>
              <w:t>е</w:t>
            </w:r>
            <w:r w:rsidR="000F0578" w:rsidRPr="005C064D">
              <w:rPr>
                <w:rFonts w:eastAsiaTheme="minorHAnsi"/>
                <w:b/>
                <w:bCs/>
                <w:lang w:eastAsia="en-US"/>
              </w:rPr>
              <w:t>, предъявляем</w:t>
            </w:r>
            <w:r w:rsidRPr="005C064D">
              <w:rPr>
                <w:rFonts w:eastAsiaTheme="minorHAnsi"/>
                <w:b/>
                <w:bCs/>
                <w:lang w:eastAsia="en-US"/>
              </w:rPr>
              <w:t>ое</w:t>
            </w:r>
            <w:r w:rsidR="000F0578" w:rsidRPr="005C064D">
              <w:rPr>
                <w:rFonts w:eastAsiaTheme="minorHAnsi"/>
                <w:b/>
                <w:bCs/>
                <w:lang w:eastAsia="en-US"/>
              </w:rPr>
              <w:t xml:space="preserve"> к участникам закупки в соответствии с частью 2.1 статьи 31 Закона</w:t>
            </w:r>
            <w:r w:rsidR="002F3E2D" w:rsidRPr="005C064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1B3E3C" w:rsidRPr="005C064D">
              <w:rPr>
                <w:rFonts w:eastAsiaTheme="minorHAnsi"/>
                <w:b/>
                <w:bCs/>
                <w:lang w:eastAsia="en-US"/>
              </w:rPr>
              <w:t>(за исключением случая</w:t>
            </w:r>
            <w:r w:rsidR="00192907" w:rsidRPr="005C064D">
              <w:rPr>
                <w:rFonts w:eastAsiaTheme="minorHAnsi"/>
                <w:b/>
                <w:bCs/>
                <w:lang w:eastAsia="en-US"/>
              </w:rPr>
              <w:t xml:space="preserve"> если начальна</w:t>
            </w:r>
            <w:r w:rsidR="001B3E3C" w:rsidRPr="005C064D">
              <w:rPr>
                <w:rFonts w:eastAsiaTheme="minorHAnsi"/>
                <w:b/>
                <w:bCs/>
                <w:lang w:eastAsia="en-US"/>
              </w:rPr>
              <w:t xml:space="preserve">я (максимальная) цена </w:t>
            </w:r>
            <w:r w:rsidR="000B3BB4">
              <w:rPr>
                <w:rFonts w:eastAsiaTheme="minorHAnsi"/>
                <w:b/>
                <w:bCs/>
                <w:lang w:eastAsia="en-US"/>
              </w:rPr>
              <w:t>договора</w:t>
            </w:r>
            <w:r w:rsidR="00192907" w:rsidRPr="005C064D">
              <w:rPr>
                <w:rFonts w:eastAsiaTheme="minorHAnsi"/>
                <w:b/>
                <w:bCs/>
                <w:lang w:eastAsia="en-US"/>
              </w:rPr>
              <w:t xml:space="preserve"> составляет </w:t>
            </w:r>
            <w:r w:rsidR="001B3E3C" w:rsidRPr="005C064D">
              <w:rPr>
                <w:rFonts w:eastAsiaTheme="minorHAnsi"/>
                <w:b/>
                <w:bCs/>
                <w:lang w:eastAsia="en-US"/>
              </w:rPr>
              <w:t>менее 20</w:t>
            </w:r>
            <w:r w:rsidR="00192907" w:rsidRPr="005C064D">
              <w:rPr>
                <w:rFonts w:eastAsiaTheme="minorHAnsi"/>
                <w:b/>
                <w:bCs/>
                <w:lang w:eastAsia="en-US"/>
              </w:rPr>
              <w:t xml:space="preserve"> миллионов рублей</w:t>
            </w:r>
            <w:r w:rsidR="001B3E3C" w:rsidRPr="005C064D">
              <w:rPr>
                <w:rFonts w:eastAsiaTheme="minorHAnsi"/>
                <w:b/>
                <w:bCs/>
                <w:lang w:eastAsia="en-US"/>
              </w:rPr>
              <w:t xml:space="preserve">, а также </w:t>
            </w:r>
            <w:r w:rsidR="002F3E2D" w:rsidRPr="005C064D">
              <w:rPr>
                <w:rFonts w:eastAsiaTheme="minorHAnsi"/>
                <w:b/>
                <w:bCs/>
                <w:lang w:eastAsia="en-US"/>
              </w:rPr>
              <w:t xml:space="preserve">осуществления закупок отдельных видов товаров, работ, услуг, в отношении участников которых Правительством Российской Федерации установлены дополнительные требования в </w:t>
            </w:r>
            <w:r w:rsidR="002F3E2D" w:rsidRPr="005C064D">
              <w:rPr>
                <w:rFonts w:eastAsiaTheme="minorHAnsi"/>
                <w:b/>
                <w:bCs/>
                <w:lang w:eastAsia="en-US"/>
              </w:rPr>
              <w:lastRenderedPageBreak/>
              <w:t xml:space="preserve">соответствии с частью 2 статьи </w:t>
            </w:r>
            <w:r w:rsidR="00322242" w:rsidRPr="005C064D">
              <w:rPr>
                <w:rFonts w:eastAsiaTheme="minorHAnsi"/>
                <w:b/>
                <w:bCs/>
                <w:lang w:eastAsia="en-US"/>
              </w:rPr>
              <w:t>31 Закона</w:t>
            </w:r>
            <w:r w:rsidR="002F3E2D" w:rsidRPr="005C064D">
              <w:rPr>
                <w:rFonts w:eastAsiaTheme="minorHAnsi"/>
                <w:b/>
                <w:bCs/>
                <w:lang w:eastAsia="en-US"/>
              </w:rPr>
              <w:t>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A16" w14:textId="1477B16E" w:rsidR="00F04F05" w:rsidRPr="005C064D" w:rsidRDefault="00322242" w:rsidP="00CB3E14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5C064D">
              <w:rPr>
                <w:noProof/>
              </w:rPr>
              <w:lastRenderedPageBreak/>
              <w:t>Не установлено</w:t>
            </w:r>
          </w:p>
        </w:tc>
      </w:tr>
      <w:tr w:rsidR="000F0578" w:rsidRPr="005C064D" w14:paraId="1765C354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1175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A60D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Требование, предъявляемое к участникам закупки в соответствии с частью 1.1 статьи 31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ED75" w14:textId="4794FE7D" w:rsidR="000F0578" w:rsidRPr="005C064D" w:rsidRDefault="00A5353D" w:rsidP="00CB3E14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rPr>
                <w:noProof/>
              </w:rPr>
              <w:t>Отсутствие в</w:t>
            </w:r>
            <w:r w:rsidR="000F0578" w:rsidRPr="005C064D">
              <w:rPr>
                <w:noProof/>
              </w:rPr>
              <w:t xml:space="preserve"> реестре недобросовестных поставщиков (подрядчиков, исполнителей), предусмотренном Законом, информация:</w:t>
            </w:r>
          </w:p>
          <w:p w14:paraId="283865D7" w14:textId="77777777" w:rsidR="000F0578" w:rsidRPr="005C064D" w:rsidRDefault="005906AC" w:rsidP="00CB3E14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 w:rsidR="000F0578" w:rsidRPr="005C064D">
              <w:rPr>
                <w:noProof/>
              </w:rPr>
              <w:t>об участнике закупки;</w:t>
            </w:r>
          </w:p>
          <w:p w14:paraId="16A7B5C3" w14:textId="04068A1C" w:rsidR="000F0578" w:rsidRPr="005C064D" w:rsidRDefault="005906AC" w:rsidP="00CB3E14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 w:rsidR="000F0578" w:rsidRPr="005C064D">
              <w:rPr>
                <w:noProof/>
              </w:rPr>
              <w:t>о членах коллегиального исполнительного органа</w:t>
            </w:r>
            <w:r w:rsidR="00A5353D" w:rsidRPr="005C064D">
              <w:rPr>
                <w:noProof/>
              </w:rPr>
              <w:t xml:space="preserve"> участника закупки</w:t>
            </w:r>
            <w:r w:rsidR="000F0578" w:rsidRPr="005C064D">
              <w:rPr>
                <w:noProof/>
              </w:rPr>
              <w:t xml:space="preserve">; </w:t>
            </w:r>
          </w:p>
          <w:p w14:paraId="57A6C2D6" w14:textId="77777777" w:rsidR="00123F1D" w:rsidRDefault="00123F1D" w:rsidP="00123F1D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>
              <w:rPr>
                <w:noProof/>
              </w:rPr>
              <w:t xml:space="preserve">о </w:t>
            </w:r>
            <w:r w:rsidRPr="00123F1D">
              <w:rPr>
                <w:noProof/>
              </w:rPr>
              <w:t>лиц</w:t>
            </w:r>
            <w:r>
              <w:rPr>
                <w:noProof/>
              </w:rPr>
              <w:t>е</w:t>
            </w:r>
            <w:r w:rsidRPr="00123F1D">
              <w:rPr>
                <w:noProof/>
              </w:rPr>
              <w:t xml:space="preserve">, исполняющего функции единоличного исполнительного органа, управляющего (при наличии), управляющей организации (при наличии), </w:t>
            </w:r>
          </w:p>
          <w:p w14:paraId="480CAA15" w14:textId="5C7AA721" w:rsidR="00123F1D" w:rsidRDefault="00123F1D" w:rsidP="00123F1D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>
              <w:rPr>
                <w:noProof/>
              </w:rPr>
              <w:t>о</w:t>
            </w:r>
            <w:r w:rsidRPr="00123F1D">
              <w:rPr>
                <w:noProof/>
              </w:rPr>
              <w:t xml:space="preserve"> участник</w:t>
            </w:r>
            <w:r>
              <w:rPr>
                <w:noProof/>
              </w:rPr>
              <w:t>ах</w:t>
            </w:r>
            <w:r w:rsidRPr="00123F1D">
              <w:rPr>
                <w:noProof/>
              </w:rPr>
              <w:t xml:space="preserve"> (член</w:t>
            </w:r>
            <w:r>
              <w:rPr>
                <w:noProof/>
              </w:rPr>
              <w:t>ах</w:t>
            </w:r>
            <w:r w:rsidRPr="00123F1D">
              <w:rPr>
                <w:noProof/>
              </w:rPr>
              <w:t xml:space="preserve">) корпоративного юридического лица, владеющих более чем двадцатью пятью процентами акций (долей, паев) корпоративного юридического лица, </w:t>
            </w:r>
          </w:p>
          <w:p w14:paraId="18BFF6A4" w14:textId="2F5679DB" w:rsidR="00123F1D" w:rsidRPr="005C064D" w:rsidRDefault="00123F1D" w:rsidP="00123F1D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 w:rsidRPr="005C064D">
              <w:rPr>
                <w:noProof/>
              </w:rPr>
              <w:t xml:space="preserve">об </w:t>
            </w:r>
            <w:r w:rsidRPr="00123F1D">
              <w:rPr>
                <w:noProof/>
              </w:rPr>
              <w:t>учредител</w:t>
            </w:r>
            <w:r>
              <w:rPr>
                <w:noProof/>
              </w:rPr>
              <w:t>ях</w:t>
            </w:r>
            <w:r w:rsidRPr="00123F1D">
              <w:rPr>
                <w:noProof/>
              </w:rPr>
              <w:t xml:space="preserve"> унитарного юридического лица или в соответствии с законодательством соответствующего иностранного государства аналог идентификационного ном</w:t>
            </w:r>
            <w:r>
              <w:rPr>
                <w:noProof/>
              </w:rPr>
              <w:t>ера налогоплательщика таких лиц</w:t>
            </w:r>
          </w:p>
        </w:tc>
      </w:tr>
      <w:tr w:rsidR="000F0578" w:rsidRPr="005C064D" w14:paraId="0E4C9235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783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96B2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предоставлении преимущества в соответствии со статьей 28 Закона</w:t>
            </w:r>
            <w:r w:rsidR="00F809C9" w:rsidRPr="005C064D">
              <w:rPr>
                <w:rFonts w:eastAsiaTheme="minorHAnsi"/>
                <w:b/>
                <w:bCs/>
                <w:lang w:eastAsia="en-US"/>
              </w:rPr>
              <w:t xml:space="preserve"> (участие учреждений и предприятий уголовно-исполнительной системы)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F6CB" w14:textId="7096D4FD" w:rsidR="000F0578" w:rsidRPr="005C064D" w:rsidRDefault="000F0578" w:rsidP="00F452A3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Преимущества </w:t>
            </w:r>
            <w:r w:rsidR="00E25CCA" w:rsidRPr="005C064D">
              <w:rPr>
                <w:noProof/>
                <w:lang w:eastAsia="en-US"/>
              </w:rPr>
              <w:t>не установлены</w:t>
            </w:r>
          </w:p>
        </w:tc>
      </w:tr>
      <w:tr w:rsidR="000F0578" w:rsidRPr="005C064D" w14:paraId="6EB4088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A12B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504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предоставлении преимущества в соответствии со статьей 29 Закона</w:t>
            </w:r>
            <w:r w:rsidR="00F809C9" w:rsidRPr="005C064D">
              <w:t xml:space="preserve"> (</w:t>
            </w:r>
            <w:r w:rsidR="00F809C9" w:rsidRPr="005C064D">
              <w:rPr>
                <w:rFonts w:eastAsiaTheme="minorHAnsi"/>
                <w:b/>
                <w:bCs/>
                <w:lang w:eastAsia="en-US"/>
              </w:rPr>
              <w:t>участие организаций инвалидов)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EE7D" w14:textId="68C4BFCC" w:rsidR="000F0578" w:rsidRPr="005C064D" w:rsidRDefault="000F0578" w:rsidP="00F452A3">
            <w:pPr>
              <w:jc w:val="both"/>
              <w:rPr>
                <w:noProof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Преимущества </w:t>
            </w:r>
            <w:r w:rsidR="00AB4919">
              <w:rPr>
                <w:noProof/>
                <w:lang w:eastAsia="en-US"/>
              </w:rPr>
              <w:t>не установлены</w:t>
            </w:r>
          </w:p>
        </w:tc>
      </w:tr>
      <w:tr w:rsidR="000F0578" w:rsidRPr="005C064D" w14:paraId="67C6C871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EC95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BE36" w14:textId="3135DEB5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преимуществах участия в определении поставщика (подрядчика, исполнителя) в соответствии с частью 3 статьи 30 Закона</w:t>
            </w:r>
            <w:r w:rsidR="00EE2461" w:rsidRPr="005C064D">
              <w:rPr>
                <w:rFonts w:eastAsiaTheme="minorHAnsi"/>
                <w:b/>
                <w:bCs/>
                <w:lang w:eastAsia="en-US"/>
              </w:rPr>
              <w:t xml:space="preserve"> (участие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C4A" w14:textId="42E9CA00" w:rsidR="000F0578" w:rsidRPr="005C064D" w:rsidRDefault="000F0578" w:rsidP="00791CE0">
            <w:pPr>
              <w:jc w:val="both"/>
              <w:rPr>
                <w:noProof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Преимущества </w:t>
            </w:r>
            <w:r w:rsidRPr="005C064D">
              <w:rPr>
                <w:noProof/>
                <w:lang w:eastAsia="en-US"/>
              </w:rPr>
              <w:t>не установлены</w:t>
            </w:r>
          </w:p>
        </w:tc>
      </w:tr>
      <w:tr w:rsidR="000F0578" w:rsidRPr="005C064D" w14:paraId="2C695777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71A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AA8B" w14:textId="60BE95C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Требование</w:t>
            </w:r>
            <w:r w:rsidR="00701A51" w:rsidRPr="005C064D">
              <w:rPr>
                <w:rFonts w:eastAsiaTheme="minorHAnsi"/>
                <w:b/>
                <w:bCs/>
                <w:lang w:eastAsia="en-US"/>
              </w:rPr>
              <w:t xml:space="preserve"> к пост</w:t>
            </w:r>
            <w:r w:rsidR="00C536BE" w:rsidRPr="005C064D">
              <w:rPr>
                <w:rFonts w:eastAsiaTheme="minorHAnsi"/>
                <w:b/>
                <w:bCs/>
                <w:lang w:eastAsia="en-US"/>
              </w:rPr>
              <w:t>авщику (подрядчику, исполнителю)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 в соответствии с частью 5 статьи 30 Закона, с указанием</w:t>
            </w:r>
            <w:r w:rsidR="00446538" w:rsidRPr="005C064D">
              <w:rPr>
                <w:rFonts w:eastAsiaTheme="minorHAnsi"/>
                <w:b/>
                <w:bCs/>
                <w:lang w:eastAsia="en-US"/>
              </w:rPr>
              <w:t>,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 в соответствии с частью 6 статьи 30 Закона</w:t>
            </w:r>
            <w:r w:rsidR="00446538" w:rsidRPr="005C064D">
              <w:rPr>
                <w:rFonts w:eastAsiaTheme="minorHAnsi"/>
                <w:b/>
                <w:bCs/>
                <w:lang w:eastAsia="en-US"/>
              </w:rPr>
              <w:t>,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 объема привлечения к исполнению </w:t>
            </w:r>
            <w:r w:rsidR="00C536BE" w:rsidRPr="005C064D">
              <w:rPr>
                <w:rFonts w:eastAsiaTheme="minorHAnsi"/>
                <w:b/>
                <w:bCs/>
                <w:lang w:eastAsia="en-US"/>
              </w:rPr>
              <w:t xml:space="preserve">договора 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субподрядчиков, соисполнителей из числа субъектов малого </w:t>
            </w:r>
            <w:r w:rsidRPr="005C064D">
              <w:rPr>
                <w:rFonts w:eastAsiaTheme="minorHAnsi"/>
                <w:b/>
                <w:bCs/>
                <w:lang w:eastAsia="en-US"/>
              </w:rPr>
              <w:lastRenderedPageBreak/>
              <w:t>предпринимательства, социально ориентированных некоммерческих организаций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821" w14:textId="2F9CFA7F" w:rsidR="000F0578" w:rsidRPr="005C064D" w:rsidRDefault="00E25CCA" w:rsidP="00791CE0">
            <w:pPr>
              <w:jc w:val="both"/>
              <w:rPr>
                <w:noProof/>
                <w:lang w:eastAsia="en-US"/>
              </w:rPr>
            </w:pPr>
            <w:r w:rsidRPr="005C064D">
              <w:rPr>
                <w:noProof/>
                <w:lang w:eastAsia="en-US"/>
              </w:rPr>
              <w:lastRenderedPageBreak/>
              <w:t>Не установлено</w:t>
            </w:r>
          </w:p>
        </w:tc>
      </w:tr>
      <w:tr w:rsidR="000F0578" w:rsidRPr="005C064D" w14:paraId="485E4AE4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06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25F" w14:textId="388FDE04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Информация </w:t>
            </w:r>
            <w:r w:rsidR="007D0BC9" w:rsidRPr="007D0BC9">
              <w:rPr>
                <w:rFonts w:eastAsiaTheme="minorHAnsi"/>
                <w:b/>
                <w:bCs/>
                <w:lang w:eastAsia="en-US"/>
              </w:rPr>
              <w:t xml:space="preserve">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</w:t>
            </w:r>
            <w:r w:rsidR="007D0BC9" w:rsidRPr="00AF0A63">
              <w:rPr>
                <w:rFonts w:eastAsiaTheme="minorHAnsi"/>
                <w:b/>
                <w:bCs/>
                <w:lang w:eastAsia="en-US"/>
              </w:rPr>
              <w:t xml:space="preserve">с </w:t>
            </w:r>
            <w:hyperlink r:id="rId12" w:history="1">
              <w:r w:rsidR="007D0BC9" w:rsidRPr="00AF0A63">
                <w:rPr>
                  <w:rFonts w:eastAsiaTheme="minorHAnsi"/>
                  <w:b/>
                </w:rPr>
                <w:t>пунктом 1 части 2 статьи 14</w:t>
              </w:r>
            </w:hyperlink>
            <w:r w:rsidR="007D0BC9" w:rsidRPr="007D0BC9">
              <w:rPr>
                <w:rFonts w:eastAsiaTheme="minorHAnsi"/>
                <w:b/>
                <w:bCs/>
                <w:lang w:eastAsia="en-US"/>
              </w:rPr>
              <w:t xml:space="preserve"> настоящего Федерального закона в отношении товара (в том числе поставляемого при выполнении закупаемой работы, оказании закупаемой услуги), работы, услуги, являющихся объектом закупк</w:t>
            </w:r>
            <w:r w:rsidR="00F846AD">
              <w:rPr>
                <w:rFonts w:eastAsiaTheme="minorHAnsi"/>
                <w:b/>
                <w:bCs/>
                <w:lang w:eastAsia="en-US"/>
              </w:rPr>
              <w:t>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1D49" w14:textId="26E870E8" w:rsidR="000F0578" w:rsidRPr="005C064D" w:rsidRDefault="0067508B" w:rsidP="00CB3E14">
            <w:pPr>
              <w:jc w:val="both"/>
              <w:rPr>
                <w:noProof/>
              </w:rPr>
            </w:pPr>
            <w:r w:rsidRPr="005C064D">
              <w:rPr>
                <w:noProof/>
                <w:lang w:eastAsia="en-US"/>
              </w:rPr>
              <w:t>Не установлено</w:t>
            </w:r>
          </w:p>
        </w:tc>
      </w:tr>
      <w:tr w:rsidR="000F0578" w:rsidRPr="005C064D" w14:paraId="2F389F9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0B5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2E77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Размер обеспечения заявки на участие в закупке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57D" w14:textId="6E929359" w:rsidR="00367E76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5C064D">
              <w:rPr>
                <w:noProof/>
                <w:lang w:eastAsia="en-US"/>
              </w:rPr>
              <w:t>5</w:t>
            </w:r>
            <w:r w:rsidR="00367E76" w:rsidRPr="005C064D">
              <w:rPr>
                <w:noProof/>
                <w:lang w:eastAsia="en-US"/>
              </w:rPr>
              <w:t xml:space="preserve"> </w:t>
            </w:r>
            <w:r w:rsidR="00E25CCA" w:rsidRPr="005C064D">
              <w:rPr>
                <w:noProof/>
                <w:lang w:eastAsia="en-US"/>
              </w:rPr>
              <w:t>% от</w:t>
            </w:r>
            <w:r w:rsidRPr="005C064D">
              <w:rPr>
                <w:noProof/>
                <w:lang w:eastAsia="en-US"/>
              </w:rPr>
              <w:t xml:space="preserve"> начальной (максимальной) цены договора</w:t>
            </w:r>
            <w:r w:rsidR="00780E15" w:rsidRPr="005C064D">
              <w:t xml:space="preserve">, </w:t>
            </w:r>
            <w:r w:rsidR="00780E15" w:rsidRPr="005C064D">
              <w:rPr>
                <w:noProof/>
                <w:lang w:eastAsia="en-US"/>
              </w:rPr>
              <w:t>что составляет</w:t>
            </w:r>
            <w:r w:rsidR="00367E76" w:rsidRPr="005C064D">
              <w:rPr>
                <w:noProof/>
                <w:lang w:eastAsia="en-US"/>
              </w:rPr>
              <w:t>:</w:t>
            </w:r>
          </w:p>
          <w:p w14:paraId="314B28C0" w14:textId="3EE075EE" w:rsidR="00237F19" w:rsidRPr="005C064D" w:rsidRDefault="00C33473" w:rsidP="00CB3E14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863AD0">
              <w:rPr>
                <w:b/>
                <w:noProof/>
                <w:lang w:eastAsia="en-US"/>
              </w:rPr>
              <w:t>35</w:t>
            </w:r>
            <w:r>
              <w:rPr>
                <w:b/>
                <w:noProof/>
                <w:lang w:eastAsia="en-US"/>
              </w:rPr>
              <w:t>0</w:t>
            </w:r>
            <w:r>
              <w:rPr>
                <w:b/>
                <w:noProof/>
                <w:lang w:val="en-US" w:eastAsia="en-US"/>
              </w:rPr>
              <w:t> </w:t>
            </w:r>
            <w:r>
              <w:rPr>
                <w:b/>
                <w:noProof/>
                <w:lang w:eastAsia="en-US"/>
              </w:rPr>
              <w:t>485</w:t>
            </w:r>
            <w:r w:rsidR="00863AD0">
              <w:rPr>
                <w:b/>
                <w:noProof/>
                <w:lang w:val="en-US" w:eastAsia="en-US"/>
              </w:rPr>
              <w:t> </w:t>
            </w:r>
            <w:r>
              <w:rPr>
                <w:b/>
                <w:noProof/>
                <w:lang w:eastAsia="en-US"/>
              </w:rPr>
              <w:t>339</w:t>
            </w:r>
            <w:r w:rsidR="00863AD0">
              <w:rPr>
                <w:b/>
                <w:noProof/>
                <w:lang w:eastAsia="en-US"/>
              </w:rPr>
              <w:t>,</w:t>
            </w:r>
            <w:r>
              <w:rPr>
                <w:b/>
                <w:noProof/>
                <w:lang w:eastAsia="en-US"/>
              </w:rPr>
              <w:t>06</w:t>
            </w:r>
            <w:r w:rsidR="00F70BD0">
              <w:rPr>
                <w:b/>
                <w:noProof/>
                <w:lang w:eastAsia="en-US"/>
              </w:rPr>
              <w:t> </w:t>
            </w:r>
            <w:r w:rsidR="00780E15" w:rsidRPr="005C064D">
              <w:rPr>
                <w:noProof/>
                <w:lang w:eastAsia="en-US"/>
              </w:rPr>
              <w:t>(</w:t>
            </w:r>
            <w:r w:rsidRPr="00C33473">
              <w:rPr>
                <w:noProof/>
                <w:lang w:eastAsia="en-US"/>
              </w:rPr>
              <w:t>Триста пятьдесят миллионов четыреста восемьдесят пять тысяч триста тридцать девять</w:t>
            </w:r>
            <w:r>
              <w:rPr>
                <w:noProof/>
                <w:lang w:eastAsia="en-US"/>
              </w:rPr>
              <w:t>)</w:t>
            </w:r>
            <w:r w:rsidRPr="00C33473">
              <w:rPr>
                <w:noProof/>
                <w:lang w:eastAsia="en-US"/>
              </w:rPr>
              <w:t xml:space="preserve"> рублей 06 копеек</w:t>
            </w:r>
            <w:r w:rsidR="002B0DE5">
              <w:rPr>
                <w:noProof/>
                <w:lang w:eastAsia="en-US"/>
              </w:rPr>
              <w:t>.</w:t>
            </w:r>
          </w:p>
          <w:p w14:paraId="553BF160" w14:textId="77777777" w:rsidR="0022127A" w:rsidRPr="005C064D" w:rsidRDefault="0022127A" w:rsidP="00CB3E14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</w:p>
          <w:p w14:paraId="2B672664" w14:textId="4FAE63E6" w:rsidR="00237F19" w:rsidRPr="005C064D" w:rsidRDefault="00237F19" w:rsidP="00CB3E14">
            <w:pPr>
              <w:autoSpaceDE w:val="0"/>
              <w:autoSpaceDN w:val="0"/>
              <w:adjustRightInd w:val="0"/>
              <w:jc w:val="both"/>
            </w:pPr>
            <w:r w:rsidRPr="005C064D">
              <w:rPr>
                <w:noProof/>
                <w:lang w:eastAsia="en-US"/>
              </w:rPr>
              <w:t xml:space="preserve">Предприятия уголовно-исполнительной системы, организации инвалидов, предусмотренные частью 2 статьи 29 Закона, предоставляют обеспечение заявки на участие в закупке в размере 0,5 процента начальной (максимальной) цены </w:t>
            </w:r>
            <w:r w:rsidR="002F549A">
              <w:rPr>
                <w:noProof/>
                <w:lang w:eastAsia="en-US"/>
              </w:rPr>
              <w:t>договора</w:t>
            </w:r>
            <w:r w:rsidRPr="005C064D">
              <w:rPr>
                <w:noProof/>
                <w:lang w:eastAsia="en-US"/>
              </w:rPr>
              <w:t>. Государственные, муниципальные учреждения не предоставляют обеспечение подаваемых ими заявок на участие в закупках</w:t>
            </w:r>
          </w:p>
        </w:tc>
      </w:tr>
      <w:tr w:rsidR="000F0578" w:rsidRPr="005C064D" w14:paraId="1334C53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7F2F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F64E" w14:textId="0FDCF5EB" w:rsidR="000F0578" w:rsidRPr="005C064D" w:rsidRDefault="000F0578" w:rsidP="00BC5FCD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Порядок внесения денежных средств в качестве обеспечения заявки на участие в закупке, </w:t>
            </w:r>
            <w:r w:rsidRPr="005C064D">
              <w:rPr>
                <w:rFonts w:eastAsiaTheme="minorHAnsi"/>
                <w:b/>
                <w:bCs/>
                <w:lang w:eastAsia="en-US"/>
              </w:rPr>
              <w:lastRenderedPageBreak/>
              <w:t>условия независимой гарантии</w:t>
            </w:r>
            <w:r w:rsidR="00BC5FC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BC5FCD" w:rsidRPr="00BC5FCD">
              <w:rPr>
                <w:rFonts w:eastAsiaTheme="minorHAnsi"/>
                <w:b/>
                <w:bCs/>
                <w:lang w:eastAsia="en-US"/>
              </w:rPr>
              <w:t xml:space="preserve">(если требование обеспечения заявки установлено в соответствии со </w:t>
            </w:r>
            <w:hyperlink r:id="rId13" w:history="1">
              <w:r w:rsidR="00BC5FCD" w:rsidRPr="00292F6A">
                <w:rPr>
                  <w:rFonts w:eastAsiaTheme="minorHAnsi"/>
                  <w:b/>
                </w:rPr>
                <w:t>статьей 44</w:t>
              </w:r>
            </w:hyperlink>
            <w:r w:rsidR="00BC5FCD" w:rsidRPr="00BC5FC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BC5FCD">
              <w:rPr>
                <w:rFonts w:eastAsiaTheme="minorHAnsi"/>
                <w:b/>
                <w:bCs/>
                <w:lang w:eastAsia="en-US"/>
              </w:rPr>
              <w:t>Закона)</w:t>
            </w:r>
            <w:r w:rsidRPr="005C064D">
              <w:rPr>
                <w:rFonts w:eastAsiaTheme="minorHAnsi"/>
                <w:b/>
                <w:bCs/>
                <w:lang w:eastAsia="en-US"/>
              </w:rPr>
              <w:t>, реквизиты счета, на котором в соответствии с законодательством РФ учитываются операции со средствами, поступающими заказчику, реквизиты счета для перечисления денежных средств в случае, предусмотренном частью 13 статьи 44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EC13" w14:textId="7DB16CE4" w:rsidR="00237F19" w:rsidRPr="005C064D" w:rsidRDefault="00237F19" w:rsidP="00CB3E14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lastRenderedPageBreak/>
              <w:t xml:space="preserve">Денежные средства, предназначенные для обеспечения заявок, вносят на банковский счет, открытый в банке, включенном в перечень, </w:t>
            </w:r>
            <w:r w:rsidR="002F549A">
              <w:rPr>
                <w:rFonts w:eastAsiaTheme="minorHAnsi"/>
                <w:bCs/>
                <w:lang w:eastAsia="en-US"/>
              </w:rPr>
              <w:lastRenderedPageBreak/>
              <w:t xml:space="preserve">утвержденный </w:t>
            </w:r>
            <w:r w:rsidR="002F549A" w:rsidRPr="005C064D">
              <w:rPr>
                <w:rFonts w:eastAsiaTheme="minorHAnsi"/>
                <w:bCs/>
                <w:lang w:eastAsia="en-US"/>
              </w:rPr>
              <w:t>расп</w:t>
            </w:r>
            <w:r w:rsidR="002F549A">
              <w:rPr>
                <w:rFonts w:eastAsiaTheme="minorHAnsi"/>
                <w:bCs/>
                <w:lang w:eastAsia="en-US"/>
              </w:rPr>
              <w:t>оряжением Правительства Российской Федерации от 13.07.2018 № 1451-р</w:t>
            </w:r>
            <w:r w:rsidR="00415AF6">
              <w:rPr>
                <w:rFonts w:eastAsiaTheme="minorHAnsi"/>
                <w:bCs/>
                <w:lang w:eastAsia="en-US"/>
              </w:rPr>
              <w:t>.</w:t>
            </w:r>
          </w:p>
          <w:p w14:paraId="062C514C" w14:textId="77777777" w:rsidR="00237F19" w:rsidRPr="005C064D" w:rsidRDefault="00237F19" w:rsidP="00CB3E14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  <w:p w14:paraId="6D379385" w14:textId="5ABC63DC" w:rsidR="00237F19" w:rsidRPr="005C064D" w:rsidRDefault="00237F19" w:rsidP="00CB3E14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>Требования к банкам, договору специального счета, к порядку использования имеющегося у участника закупки банковского счета в качестве специального счета установ</w:t>
            </w:r>
            <w:r w:rsidR="00770BD4" w:rsidRPr="005C064D">
              <w:rPr>
                <w:rFonts w:eastAsiaTheme="minorHAnsi"/>
                <w:bCs/>
                <w:lang w:eastAsia="en-US"/>
              </w:rPr>
              <w:t>лено</w:t>
            </w:r>
            <w:r w:rsidRPr="005C064D">
              <w:rPr>
                <w:rFonts w:eastAsiaTheme="minorHAnsi"/>
                <w:bCs/>
                <w:lang w:eastAsia="en-US"/>
              </w:rPr>
              <w:t xml:space="preserve"> </w:t>
            </w:r>
            <w:r w:rsidR="00770BD4" w:rsidRPr="005C064D">
              <w:rPr>
                <w:rFonts w:eastAsiaTheme="minorHAnsi"/>
                <w:bCs/>
                <w:lang w:eastAsia="en-US"/>
              </w:rPr>
              <w:t>П</w:t>
            </w:r>
            <w:r w:rsidRPr="005C064D">
              <w:rPr>
                <w:rFonts w:eastAsiaTheme="minorHAnsi"/>
                <w:bCs/>
                <w:lang w:eastAsia="en-US"/>
              </w:rPr>
              <w:t>остановлени</w:t>
            </w:r>
            <w:r w:rsidR="00770BD4" w:rsidRPr="005C064D">
              <w:rPr>
                <w:rFonts w:eastAsiaTheme="minorHAnsi"/>
                <w:bCs/>
                <w:lang w:eastAsia="en-US"/>
              </w:rPr>
              <w:t>ем Правительства Российской Федерации</w:t>
            </w:r>
            <w:r w:rsidRPr="005C064D">
              <w:rPr>
                <w:rFonts w:eastAsiaTheme="minorHAnsi"/>
                <w:bCs/>
                <w:lang w:eastAsia="en-US"/>
              </w:rPr>
              <w:t xml:space="preserve"> от 30.05.2018 № 626</w:t>
            </w:r>
            <w:r w:rsidR="00415AF6">
              <w:rPr>
                <w:rFonts w:eastAsiaTheme="minorHAnsi"/>
                <w:bCs/>
                <w:lang w:eastAsia="en-US"/>
              </w:rPr>
              <w:t>.</w:t>
            </w:r>
          </w:p>
          <w:p w14:paraId="08233707" w14:textId="77777777" w:rsidR="000F0578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  <w:p w14:paraId="4A02B5A0" w14:textId="548EE6C1" w:rsidR="00237F19" w:rsidRPr="005C064D" w:rsidRDefault="00237F19" w:rsidP="00CB3E14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>Независимая гарантия должна соответствова</w:t>
            </w:r>
            <w:r w:rsidR="00AE31D5">
              <w:rPr>
                <w:rFonts w:eastAsiaTheme="minorHAnsi"/>
                <w:bCs/>
                <w:lang w:eastAsia="en-US"/>
              </w:rPr>
              <w:t>ть требованиям статьи 45 Закона</w:t>
            </w:r>
            <w:r w:rsidR="00415AF6">
              <w:rPr>
                <w:rFonts w:eastAsiaTheme="minorHAnsi"/>
                <w:bCs/>
                <w:lang w:eastAsia="en-US"/>
              </w:rPr>
              <w:t>.</w:t>
            </w:r>
          </w:p>
          <w:p w14:paraId="64FE89CC" w14:textId="77777777" w:rsidR="00237F19" w:rsidRPr="005C064D" w:rsidRDefault="00237F19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  <w:p w14:paraId="13F94CAD" w14:textId="77777777" w:rsidR="000F0578" w:rsidRPr="005C064D" w:rsidRDefault="000F0578" w:rsidP="00CB3E14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Реквизиты счета, на котором в соответствии с законодательством РФ учитываются операции со средствами, поступающими заказчику: </w:t>
            </w:r>
          </w:p>
          <w:p w14:paraId="5DFF3C19" w14:textId="77777777" w:rsidR="000F0578" w:rsidRPr="005C064D" w:rsidRDefault="000F0578" w:rsidP="00CB3E14">
            <w:pPr>
              <w:jc w:val="both"/>
            </w:pPr>
          </w:p>
          <w:p w14:paraId="05FF7F07" w14:textId="77777777" w:rsidR="00264706" w:rsidRPr="00E31017" w:rsidRDefault="00264706" w:rsidP="00264706">
            <w:pPr>
              <w:widowControl w:val="0"/>
              <w:autoSpaceDE w:val="0"/>
              <w:autoSpaceDN w:val="0"/>
              <w:adjustRightInd w:val="0"/>
            </w:pPr>
            <w:r w:rsidRPr="00E31017">
              <w:t>ИНН 2632100740, КПП 770301001</w:t>
            </w:r>
          </w:p>
          <w:p w14:paraId="35B8ED82" w14:textId="77777777" w:rsidR="00264706" w:rsidRPr="000668C2" w:rsidRDefault="00264706" w:rsidP="00264706">
            <w:pPr>
              <w:jc w:val="both"/>
            </w:pPr>
            <w:r w:rsidRPr="000668C2">
              <w:rPr>
                <w:u w:val="single"/>
              </w:rPr>
              <w:t>р/счет</w:t>
            </w:r>
            <w:r w:rsidRPr="000668C2">
              <w:t xml:space="preserve"> № 40701810500020000436</w:t>
            </w:r>
          </w:p>
          <w:p w14:paraId="127C7663" w14:textId="77777777" w:rsidR="00264706" w:rsidRPr="000668C2" w:rsidRDefault="00264706" w:rsidP="00264706">
            <w:pPr>
              <w:jc w:val="both"/>
            </w:pPr>
            <w:r w:rsidRPr="000668C2">
              <w:rPr>
                <w:u w:val="single"/>
              </w:rPr>
              <w:t>Банк</w:t>
            </w:r>
            <w:r w:rsidRPr="000668C2">
              <w:t>: ПАО СБЕРБАНК г. Москва  </w:t>
            </w:r>
          </w:p>
          <w:p w14:paraId="4BD6657E" w14:textId="77777777" w:rsidR="00264706" w:rsidRPr="000668C2" w:rsidRDefault="00264706" w:rsidP="00F63748">
            <w:r w:rsidRPr="000668C2">
              <w:rPr>
                <w:u w:val="single"/>
              </w:rPr>
              <w:t>Корреспондентский счет:</w:t>
            </w:r>
            <w:r w:rsidRPr="000668C2">
              <w:t xml:space="preserve"> 30101810400000000225</w:t>
            </w:r>
          </w:p>
          <w:p w14:paraId="7B006F15" w14:textId="77777777" w:rsidR="00264706" w:rsidRPr="000668C2" w:rsidRDefault="00264706" w:rsidP="00264706">
            <w:pPr>
              <w:jc w:val="both"/>
            </w:pPr>
            <w:r w:rsidRPr="000668C2">
              <w:rPr>
                <w:u w:val="single"/>
              </w:rPr>
              <w:t>БИК</w:t>
            </w:r>
            <w:r w:rsidRPr="000668C2">
              <w:t>: 044525225</w:t>
            </w:r>
          </w:p>
          <w:p w14:paraId="44A41BF6" w14:textId="77777777" w:rsidR="000F0578" w:rsidRPr="005C064D" w:rsidRDefault="000F0578" w:rsidP="00CB3E14">
            <w:pPr>
              <w:jc w:val="both"/>
              <w:rPr>
                <w:noProof/>
                <w:lang w:eastAsia="en-US"/>
              </w:rPr>
            </w:pPr>
          </w:p>
          <w:p w14:paraId="66D19650" w14:textId="77777777" w:rsidR="000F0578" w:rsidRPr="005C064D" w:rsidRDefault="000F0578" w:rsidP="00CB3E14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Реквизиты счета для перечисления денежных средств в случае, предусмотренном частью 13 статьи 44 Закона: </w:t>
            </w:r>
          </w:p>
          <w:p w14:paraId="11807520" w14:textId="77777777" w:rsidR="000F0578" w:rsidRPr="005C064D" w:rsidRDefault="000F0578" w:rsidP="00CB3E14">
            <w:pPr>
              <w:jc w:val="both"/>
            </w:pPr>
          </w:p>
          <w:p w14:paraId="5149A051" w14:textId="77777777" w:rsidR="00264706" w:rsidRPr="00E31017" w:rsidRDefault="00264706" w:rsidP="00264706">
            <w:pPr>
              <w:widowControl w:val="0"/>
              <w:autoSpaceDE w:val="0"/>
              <w:autoSpaceDN w:val="0"/>
              <w:adjustRightInd w:val="0"/>
            </w:pPr>
            <w:r w:rsidRPr="00E31017">
              <w:t>ИНН 2632100740, КПП 770301001</w:t>
            </w:r>
          </w:p>
          <w:p w14:paraId="10983399" w14:textId="77777777" w:rsidR="00264706" w:rsidRPr="000668C2" w:rsidRDefault="00264706" w:rsidP="00264706">
            <w:pPr>
              <w:jc w:val="both"/>
            </w:pPr>
            <w:r w:rsidRPr="000668C2">
              <w:rPr>
                <w:u w:val="single"/>
              </w:rPr>
              <w:t>р/счет</w:t>
            </w:r>
            <w:r w:rsidRPr="000668C2">
              <w:t xml:space="preserve"> № 40701810500020000436</w:t>
            </w:r>
          </w:p>
          <w:p w14:paraId="3A0024D6" w14:textId="77777777" w:rsidR="00264706" w:rsidRPr="000668C2" w:rsidRDefault="00264706" w:rsidP="00264706">
            <w:pPr>
              <w:jc w:val="both"/>
            </w:pPr>
            <w:r w:rsidRPr="000668C2">
              <w:rPr>
                <w:u w:val="single"/>
              </w:rPr>
              <w:t>Банк</w:t>
            </w:r>
            <w:r w:rsidRPr="000668C2">
              <w:t>: ПАО СБЕРБАНК г. Москва  </w:t>
            </w:r>
          </w:p>
          <w:p w14:paraId="3291FEAF" w14:textId="77777777" w:rsidR="00264706" w:rsidRPr="000668C2" w:rsidRDefault="00264706" w:rsidP="00F63748">
            <w:r w:rsidRPr="000668C2">
              <w:rPr>
                <w:u w:val="single"/>
              </w:rPr>
              <w:t>Корреспондентский счет:</w:t>
            </w:r>
            <w:r w:rsidRPr="000668C2">
              <w:t xml:space="preserve"> 30101810400000000225</w:t>
            </w:r>
          </w:p>
          <w:p w14:paraId="474A94A1" w14:textId="25E44A5B" w:rsidR="000F0578" w:rsidRPr="005C064D" w:rsidRDefault="00264706" w:rsidP="00264706">
            <w:r w:rsidRPr="000668C2">
              <w:rPr>
                <w:u w:val="single"/>
              </w:rPr>
              <w:t>БИК</w:t>
            </w:r>
            <w:r w:rsidRPr="000668C2">
              <w:t>: 044525225</w:t>
            </w:r>
          </w:p>
        </w:tc>
      </w:tr>
      <w:tr w:rsidR="000F0578" w:rsidRPr="005C064D" w14:paraId="142E1B84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E24A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0EC5" w14:textId="77777777" w:rsidR="000F0578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b/>
              </w:rPr>
              <w:t>Размер обеспечения исполнения договора, гарантийных обязательств, порядок предоставления такого обеспечения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, требования к такому обеспечению (если требование обеспечения исполнения </w:t>
            </w:r>
            <w:r w:rsidR="00AC48FF" w:rsidRPr="005C064D">
              <w:rPr>
                <w:rFonts w:eastAsiaTheme="minorHAnsi"/>
                <w:b/>
                <w:bCs/>
                <w:lang w:eastAsia="en-US"/>
              </w:rPr>
              <w:t>договора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, гарантийных обязательств установлено в соответствии со </w:t>
            </w:r>
            <w:hyperlink r:id="rId14" w:history="1">
              <w:r w:rsidRPr="005C064D">
                <w:rPr>
                  <w:rFonts w:eastAsiaTheme="minorHAnsi"/>
                  <w:b/>
                  <w:bCs/>
                  <w:lang w:eastAsia="en-US"/>
                </w:rPr>
                <w:t>статьей 96</w:t>
              </w:r>
            </w:hyperlink>
            <w:r w:rsidRPr="005C064D">
              <w:rPr>
                <w:rFonts w:eastAsiaTheme="minorHAnsi"/>
                <w:b/>
                <w:bCs/>
                <w:lang w:eastAsia="en-US"/>
              </w:rPr>
              <w:t xml:space="preserve">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65E5" w14:textId="77777777" w:rsidR="000F0578" w:rsidRPr="005C064D" w:rsidRDefault="000F0578" w:rsidP="00CB3E14">
            <w:pPr>
              <w:jc w:val="both"/>
            </w:pPr>
            <w:r w:rsidRPr="005C064D">
              <w:rPr>
                <w:b/>
              </w:rPr>
              <w:t xml:space="preserve">Размер обеспечения исполнения </w:t>
            </w:r>
            <w:r w:rsidR="00AC48FF" w:rsidRPr="005C064D">
              <w:rPr>
                <w:b/>
              </w:rPr>
              <w:t>договора</w:t>
            </w:r>
            <w:r w:rsidRPr="005C064D">
              <w:rPr>
                <w:b/>
              </w:rPr>
              <w:t>:</w:t>
            </w:r>
            <w:r w:rsidRPr="005C064D">
              <w:t xml:space="preserve"> </w:t>
            </w:r>
          </w:p>
          <w:p w14:paraId="7B5CCB30" w14:textId="3405BE7A" w:rsidR="0000161B" w:rsidRDefault="00CA76A6" w:rsidP="0000161B">
            <w:pPr>
              <w:jc w:val="both"/>
            </w:pPr>
            <w:r w:rsidRPr="00291AEE">
              <w:t>Участник закупки</w:t>
            </w:r>
            <w:r w:rsidR="000F0578" w:rsidRPr="00291AEE">
              <w:t xml:space="preserve"> </w:t>
            </w:r>
            <w:r w:rsidR="00B90BFD" w:rsidRPr="005C064D">
              <w:t xml:space="preserve">в соответствии с пунктом </w:t>
            </w:r>
            <w:r w:rsidR="00B90BFD" w:rsidRPr="005C064D">
              <w:br/>
              <w:t xml:space="preserve">3 части 6 статьи 96 Закона предоставляет обеспечение исполнения договора в размере </w:t>
            </w:r>
            <w:r w:rsidR="00B90BFD" w:rsidRPr="005C064D">
              <w:br/>
            </w:r>
            <w:r w:rsidR="009810D0">
              <w:t>15</w:t>
            </w:r>
            <w:r w:rsidR="009810D0" w:rsidRPr="005C064D">
              <w:t xml:space="preserve"> </w:t>
            </w:r>
            <w:r w:rsidR="0000161B" w:rsidRPr="005C064D">
              <w:t>% от начальной (максимальной) цены договора, уменьшенной на размер а</w:t>
            </w:r>
            <w:r w:rsidR="0000161B">
              <w:t xml:space="preserve">ванса </w:t>
            </w:r>
            <w:r w:rsidR="0000161B">
              <w:br/>
              <w:t>(</w:t>
            </w:r>
            <w:r w:rsidR="00391D29">
              <w:t>30</w:t>
            </w:r>
            <w:r w:rsidR="0000161B">
              <w:t xml:space="preserve"> % от цены договора)</w:t>
            </w:r>
          </w:p>
          <w:p w14:paraId="704D950C" w14:textId="5293637E" w:rsidR="00B90BFD" w:rsidRDefault="00B90BFD" w:rsidP="00CB3E14">
            <w:pPr>
              <w:jc w:val="both"/>
            </w:pPr>
          </w:p>
          <w:p w14:paraId="6CA977B8" w14:textId="45D4E2C3" w:rsidR="008E4F3D" w:rsidRPr="008E4F3D" w:rsidRDefault="008E4F3D" w:rsidP="00CB3E14">
            <w:pPr>
              <w:jc w:val="both"/>
              <w:rPr>
                <w:b/>
              </w:rPr>
            </w:pPr>
            <w:r w:rsidRPr="008E4F3D">
              <w:rPr>
                <w:b/>
              </w:rPr>
              <w:t>Размер</w:t>
            </w:r>
            <w:r>
              <w:rPr>
                <w:b/>
              </w:rPr>
              <w:t xml:space="preserve"> обеспечения</w:t>
            </w:r>
            <w:r w:rsidRPr="008E4F3D">
              <w:rPr>
                <w:b/>
              </w:rPr>
              <w:t xml:space="preserve"> гарантийных обязательств:</w:t>
            </w:r>
          </w:p>
          <w:p w14:paraId="3C62ACA1" w14:textId="04AC0E1F" w:rsidR="008E4F3D" w:rsidRPr="009A5050" w:rsidRDefault="008E4F3D" w:rsidP="00CB3E14">
            <w:pPr>
              <w:jc w:val="both"/>
            </w:pPr>
            <w:r w:rsidRPr="009A5050">
              <w:t xml:space="preserve">До оформления </w:t>
            </w:r>
            <w:r>
              <w:t>а</w:t>
            </w:r>
            <w:r w:rsidRPr="009A5050">
              <w:t xml:space="preserve">кта приемки законченного строительством объекта </w:t>
            </w:r>
            <w:r>
              <w:t>участник закупки</w:t>
            </w:r>
            <w:r w:rsidRPr="009A5050">
              <w:t xml:space="preserve"> в срок не позднее 20 (двадцати) календарных дней до срока окончания строительно-монтажных работ, предусмотренного </w:t>
            </w:r>
            <w:r>
              <w:t>г</w:t>
            </w:r>
            <w:r w:rsidRPr="009A5050">
              <w:t xml:space="preserve">рафиком производства работ (Приложение № 3 к Договору), </w:t>
            </w:r>
            <w:r w:rsidRPr="009A5050">
              <w:lastRenderedPageBreak/>
              <w:t xml:space="preserve">предоставляет </w:t>
            </w:r>
            <w:r>
              <w:t>з</w:t>
            </w:r>
            <w:r w:rsidRPr="009A5050">
              <w:t xml:space="preserve">аказчику обеспечение гарантийных обязательств по </w:t>
            </w:r>
            <w:r>
              <w:t>д</w:t>
            </w:r>
            <w:r w:rsidRPr="009A5050">
              <w:t xml:space="preserve">оговору в размере 10% от начальной (максимальной) цены </w:t>
            </w:r>
            <w:r>
              <w:t>д</w:t>
            </w:r>
            <w:r w:rsidRPr="009A5050">
              <w:t xml:space="preserve">оговора, что составляет: </w:t>
            </w:r>
          </w:p>
          <w:p w14:paraId="39D74315" w14:textId="4517EAD6" w:rsidR="000E15F3" w:rsidRPr="005C064D" w:rsidRDefault="008E4F3D" w:rsidP="00CB3E14">
            <w:pPr>
              <w:jc w:val="both"/>
            </w:pPr>
            <w:r w:rsidRPr="009A5050">
              <w:t>– </w:t>
            </w:r>
            <w:r w:rsidR="001B7DDC">
              <w:rPr>
                <w:b/>
              </w:rPr>
              <w:t>700 970</w:t>
            </w:r>
            <w:r w:rsidR="000453D4">
              <w:rPr>
                <w:b/>
              </w:rPr>
              <w:t> </w:t>
            </w:r>
            <w:r w:rsidR="001B7DDC">
              <w:rPr>
                <w:b/>
              </w:rPr>
              <w:t>678</w:t>
            </w:r>
            <w:r w:rsidR="000453D4" w:rsidRPr="000453D4">
              <w:rPr>
                <w:b/>
              </w:rPr>
              <w:t>,</w:t>
            </w:r>
            <w:r w:rsidR="001B7DDC">
              <w:rPr>
                <w:b/>
              </w:rPr>
              <w:t>1</w:t>
            </w:r>
            <w:r w:rsidR="0078765E">
              <w:rPr>
                <w:b/>
              </w:rPr>
              <w:t>2</w:t>
            </w:r>
            <w:r w:rsidR="000453D4">
              <w:rPr>
                <w:b/>
              </w:rPr>
              <w:t> </w:t>
            </w:r>
            <w:r w:rsidR="0028424B" w:rsidRPr="00B9405B">
              <w:t>(</w:t>
            </w:r>
            <w:r w:rsidR="0078765E" w:rsidRPr="0078765E">
              <w:t>Семьсот миллионов девятьсот семьдесят тысяч шестьсот семьдесят восемь</w:t>
            </w:r>
            <w:r w:rsidR="0078765E">
              <w:t>)</w:t>
            </w:r>
            <w:r w:rsidR="0078765E" w:rsidRPr="0078765E">
              <w:t xml:space="preserve"> рублей 12 копеек</w:t>
            </w:r>
            <w:r w:rsidR="002B0DE5" w:rsidRPr="00B9405B">
              <w:t>.</w:t>
            </w:r>
          </w:p>
          <w:p w14:paraId="182F4545" w14:textId="77777777" w:rsidR="0028424B" w:rsidRDefault="0028424B" w:rsidP="00CB3E14">
            <w:pPr>
              <w:pStyle w:val="ae"/>
              <w:tabs>
                <w:tab w:val="left" w:pos="0"/>
              </w:tabs>
              <w:spacing w:after="0"/>
              <w:ind w:left="0"/>
              <w:jc w:val="both"/>
              <w:rPr>
                <w:b/>
              </w:rPr>
            </w:pPr>
          </w:p>
          <w:p w14:paraId="637A9F6D" w14:textId="0D01C6AB" w:rsidR="000F0578" w:rsidRPr="005C064D" w:rsidRDefault="000F0578" w:rsidP="00165795">
            <w:pPr>
              <w:pStyle w:val="ae"/>
              <w:tabs>
                <w:tab w:val="left" w:pos="0"/>
              </w:tabs>
              <w:spacing w:after="0"/>
              <w:ind w:left="0"/>
              <w:jc w:val="both"/>
            </w:pPr>
            <w:r w:rsidRPr="005C064D">
              <w:rPr>
                <w:b/>
              </w:rPr>
              <w:t>Порядок предоставления обеспечения</w:t>
            </w:r>
            <w:r w:rsidR="008E4F3D" w:rsidRPr="008E4F3D">
              <w:rPr>
                <w:b/>
              </w:rPr>
              <w:t xml:space="preserve"> договора/гарантийных обязательств</w:t>
            </w:r>
            <w:r w:rsidRPr="005C064D">
              <w:rPr>
                <w:b/>
              </w:rPr>
              <w:t>:</w:t>
            </w:r>
            <w:r w:rsidRPr="005C064D">
              <w:t xml:space="preserve"> </w:t>
            </w:r>
          </w:p>
          <w:p w14:paraId="724313DA" w14:textId="4CBBEF76" w:rsidR="000F0578" w:rsidRPr="005C064D" w:rsidRDefault="000F0578">
            <w:pPr>
              <w:contextualSpacing/>
              <w:jc w:val="both"/>
            </w:pPr>
            <w:r w:rsidRPr="005C064D">
              <w:t>Способ обеспечения исполнения</w:t>
            </w:r>
            <w:r w:rsidR="008E4F3D">
              <w:t xml:space="preserve"> </w:t>
            </w:r>
            <w:r w:rsidR="00AC48FF" w:rsidRPr="005C064D">
              <w:t>договора</w:t>
            </w:r>
            <w:r w:rsidR="008E4F3D" w:rsidRPr="008E4F3D">
              <w:rPr>
                <w:b/>
              </w:rPr>
              <w:t>/</w:t>
            </w:r>
            <w:r w:rsidR="008E4F3D" w:rsidRPr="008E4F3D">
              <w:t>гарантийных обязательств</w:t>
            </w:r>
            <w:r w:rsidRPr="005C064D">
              <w:t xml:space="preserve">, срок действия </w:t>
            </w:r>
            <w:r w:rsidR="00B42953">
              <w:t>независимой</w:t>
            </w:r>
            <w:r w:rsidR="00B42953" w:rsidRPr="005C064D">
              <w:t xml:space="preserve"> </w:t>
            </w:r>
            <w:r w:rsidRPr="005C064D">
              <w:t xml:space="preserve">гарантии определяются в соответствии с требованиями Закона участником закупки, с которым заключается договор, самостоятельно. При этом срок действия </w:t>
            </w:r>
            <w:r w:rsidR="00B42953">
              <w:t>независимой</w:t>
            </w:r>
            <w:r w:rsidR="00B42953" w:rsidRPr="005C064D">
              <w:t xml:space="preserve"> </w:t>
            </w:r>
            <w:r w:rsidRPr="005C064D">
              <w:t xml:space="preserve">гарантии должен превышать предусмотренный договором срок исполнения обязательств, которые должны быть обеспечены такой </w:t>
            </w:r>
            <w:r w:rsidR="00B42953">
              <w:t>независимой</w:t>
            </w:r>
            <w:r w:rsidR="00B42953" w:rsidRPr="005C064D">
              <w:t xml:space="preserve"> </w:t>
            </w:r>
            <w:r w:rsidRPr="005C064D">
              <w:t>гарантией, не менее чем на один месяц, в том числе в случае его изменения в соответствии со статьей 95 Закона.</w:t>
            </w:r>
          </w:p>
          <w:p w14:paraId="125D8AAF" w14:textId="70F536D9" w:rsidR="000F0578" w:rsidRPr="005C064D" w:rsidRDefault="000F0578">
            <w:pPr>
              <w:jc w:val="both"/>
            </w:pPr>
            <w:r w:rsidRPr="005C064D">
              <w:t xml:space="preserve">Обеспечение исполнения </w:t>
            </w:r>
            <w:r w:rsidR="00B42B81" w:rsidRPr="005C064D">
              <w:t>договора</w:t>
            </w:r>
            <w:r w:rsidR="008E4F3D" w:rsidRPr="005C064D">
              <w:t xml:space="preserve"> договора</w:t>
            </w:r>
            <w:r w:rsidR="008E4F3D" w:rsidRPr="008E4F3D">
              <w:rPr>
                <w:b/>
              </w:rPr>
              <w:t>/</w:t>
            </w:r>
            <w:r w:rsidR="008E4F3D" w:rsidRPr="008E4F3D">
              <w:t>гарантийных обязательств</w:t>
            </w:r>
            <w:r w:rsidR="008E4F3D">
              <w:t xml:space="preserve"> </w:t>
            </w:r>
            <w:r w:rsidRPr="005C064D">
              <w:t xml:space="preserve">не предоставляется в случае заключения </w:t>
            </w:r>
            <w:r w:rsidR="00B42B81" w:rsidRPr="005C064D">
              <w:t>договора</w:t>
            </w:r>
            <w:r w:rsidRPr="005C064D">
              <w:t xml:space="preserve"> с участником закупки, которы</w:t>
            </w:r>
            <w:r w:rsidR="00AE31D5">
              <w:t>й является казенным учреждением</w:t>
            </w:r>
          </w:p>
          <w:p w14:paraId="299E120C" w14:textId="20BF3A41" w:rsidR="000F0578" w:rsidRDefault="000F0578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689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b/>
              </w:rPr>
            </w:pPr>
            <w:r w:rsidRPr="005C064D">
              <w:rPr>
                <w:b/>
              </w:rPr>
              <w:t>Реквизиты счета для внесения обеспечения</w:t>
            </w:r>
            <w:r w:rsidR="008E4F3D">
              <w:rPr>
                <w:b/>
              </w:rPr>
              <w:t xml:space="preserve"> </w:t>
            </w:r>
            <w:r w:rsidR="008E4F3D" w:rsidRPr="008E4F3D">
              <w:rPr>
                <w:b/>
              </w:rPr>
              <w:t>договора/гарантийных обязательств</w:t>
            </w:r>
            <w:r w:rsidRPr="005C064D">
              <w:rPr>
                <w:b/>
              </w:rPr>
              <w:t xml:space="preserve">: </w:t>
            </w:r>
          </w:p>
          <w:p w14:paraId="632A8DBA" w14:textId="77777777" w:rsidR="0083254A" w:rsidRPr="005C064D" w:rsidRDefault="0083254A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689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b/>
              </w:rPr>
            </w:pPr>
          </w:p>
          <w:p w14:paraId="76436C6E" w14:textId="77777777" w:rsidR="0083254A" w:rsidRDefault="0083254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 xml:space="preserve">Наименование: </w:t>
            </w:r>
          </w:p>
          <w:p w14:paraId="770E9D33" w14:textId="23FF8CA7" w:rsidR="0083254A" w:rsidRPr="00A11166" w:rsidRDefault="0083254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 xml:space="preserve">акционерное общество «КАВКАЗ.РФ» </w:t>
            </w:r>
          </w:p>
          <w:p w14:paraId="06B1A26B" w14:textId="77777777" w:rsidR="0083254A" w:rsidRPr="00A11166" w:rsidRDefault="0083254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>р/счет № 40701810500020000436</w:t>
            </w:r>
          </w:p>
          <w:p w14:paraId="67B0A422" w14:textId="77777777" w:rsidR="0083254A" w:rsidRPr="00A11166" w:rsidRDefault="0083254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 xml:space="preserve">Банк: ПАО СБЕРБАНК г. Москва </w:t>
            </w:r>
          </w:p>
          <w:p w14:paraId="7E958E34" w14:textId="77777777" w:rsidR="0083254A" w:rsidRPr="00A11166" w:rsidRDefault="0083254A" w:rsidP="00C1603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</w:pPr>
            <w:r w:rsidRPr="00A11166">
              <w:t>Корреспондентский счет: 30101810400000000225</w:t>
            </w:r>
          </w:p>
          <w:p w14:paraId="4A7D69A2" w14:textId="77777777" w:rsidR="0083254A" w:rsidRPr="00D12001" w:rsidRDefault="0083254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>БИК: 044525225</w:t>
            </w:r>
          </w:p>
          <w:p w14:paraId="39B833CE" w14:textId="77777777" w:rsidR="0083254A" w:rsidRDefault="0083254A">
            <w:pPr>
              <w:jc w:val="both"/>
            </w:pPr>
          </w:p>
          <w:p w14:paraId="349D7E3A" w14:textId="307AAEAA" w:rsidR="003C51F6" w:rsidRPr="001F2032" w:rsidRDefault="000F0578" w:rsidP="00065DB9">
            <w:pPr>
              <w:pStyle w:val="Default"/>
              <w:jc w:val="both"/>
            </w:pPr>
            <w:r w:rsidRPr="005C064D">
              <w:t xml:space="preserve">При этом в случае </w:t>
            </w:r>
            <w:r w:rsidR="0083254A">
              <w:t xml:space="preserve">предоставления </w:t>
            </w:r>
            <w:r w:rsidRPr="005C064D">
              <w:t xml:space="preserve">обеспечения исполнения договора в виде внесения денежных средств, в назначении платежа указывается: </w:t>
            </w:r>
            <w:r w:rsidR="00420EAB" w:rsidRPr="00D12001">
              <w:rPr>
                <w:i/>
              </w:rPr>
              <w:t>«Обеспечение исполнения договора</w:t>
            </w:r>
            <w:r w:rsidR="00015D55">
              <w:rPr>
                <w:i/>
              </w:rPr>
              <w:t>,</w:t>
            </w:r>
            <w:r w:rsidR="00420EAB" w:rsidRPr="00D12001">
              <w:rPr>
                <w:i/>
              </w:rPr>
              <w:t xml:space="preserve"> заключаемого по итогам открытого конкурса в электронной форме на право заключения договора</w:t>
            </w:r>
            <w:r w:rsidR="00DB6413" w:rsidRPr="00DB6413">
              <w:rPr>
                <w:i/>
              </w:rPr>
              <w:t xml:space="preserve"> </w:t>
            </w:r>
            <w:r w:rsidR="00DB6413">
              <w:rPr>
                <w:i/>
              </w:rPr>
              <w:t>в</w:t>
            </w:r>
            <w:r w:rsidR="00DB6413" w:rsidRPr="00DB6413">
              <w:rPr>
                <w:i/>
              </w:rPr>
              <w:t>ыполнени</w:t>
            </w:r>
            <w:r w:rsidR="00DB6413">
              <w:rPr>
                <w:i/>
              </w:rPr>
              <w:t>я</w:t>
            </w:r>
            <w:r w:rsidR="00420EAB" w:rsidRPr="00D12001">
              <w:rPr>
                <w:i/>
              </w:rPr>
              <w:t xml:space="preserve"> </w:t>
            </w:r>
            <w:r w:rsidR="002B70A5" w:rsidRPr="002B70A5">
              <w:rPr>
                <w:i/>
              </w:rPr>
              <w:t xml:space="preserve">подрядных работ по созданию </w:t>
            </w:r>
            <w:r w:rsidR="003C51F6" w:rsidRPr="00E46A9C">
              <w:rPr>
                <w:i/>
              </w:rPr>
              <w:t xml:space="preserve">объекта: </w:t>
            </w:r>
            <w:r w:rsidR="00FD1BE1">
              <w:rPr>
                <w:i/>
              </w:rPr>
              <w:t>«</w:t>
            </w:r>
            <w:r w:rsidR="00A1149E" w:rsidRPr="00A1149E">
              <w:rPr>
                <w:i/>
              </w:rPr>
              <w:t xml:space="preserve">Всесезонный туристско-рекреационный комплекс «Эльбрус», Кабардино-Балкарская Республика. Пассажирская подвесная канатная дорога EL7, всесезонный </w:t>
            </w:r>
            <w:r w:rsidR="00A1149E" w:rsidRPr="00A1149E">
              <w:rPr>
                <w:i/>
              </w:rPr>
              <w:lastRenderedPageBreak/>
              <w:t>туристско-рекреационный комплекс «Эльбрус», Кабардино-Балкарская Республика. Пассажирская подвесная канатная дорога EL8 (секции EL8.1 и EL8.2), всесезонный туристско-рекреационный комплекс «Эльбрус», Кабардино-Балкарская Республика. Пассажирская подвесная канатная дорога EL9</w:t>
            </w:r>
            <w:r w:rsidR="00FD1BE1" w:rsidRPr="00FD1BE1">
              <w:rPr>
                <w:i/>
              </w:rPr>
              <w:t>»</w:t>
            </w:r>
            <w:r w:rsidR="0083254A">
              <w:rPr>
                <w:i/>
              </w:rPr>
              <w:t>.</w:t>
            </w:r>
          </w:p>
          <w:p w14:paraId="607F7165" w14:textId="3A037DF8" w:rsidR="008E4F3D" w:rsidRPr="000E15F3" w:rsidRDefault="0083254A" w:rsidP="00A1149E">
            <w:pPr>
              <w:jc w:val="both"/>
              <w:rPr>
                <w:i/>
              </w:rPr>
            </w:pPr>
            <w:r>
              <w:t>В</w:t>
            </w:r>
            <w:r w:rsidR="008E4F3D" w:rsidRPr="009A5050">
              <w:t xml:space="preserve"> случае </w:t>
            </w:r>
            <w:r>
              <w:t xml:space="preserve">предоставления </w:t>
            </w:r>
            <w:r w:rsidR="008E4F3D" w:rsidRPr="009A5050">
              <w:t xml:space="preserve">обеспечения гарантийных обязательств по </w:t>
            </w:r>
            <w:r w:rsidR="008E4F3D">
              <w:t>д</w:t>
            </w:r>
            <w:r w:rsidR="008E4F3D" w:rsidRPr="009A5050">
              <w:t xml:space="preserve">оговору в виде внесения денежных средств в назначении платежа указывается: </w:t>
            </w:r>
            <w:r w:rsidR="008E4F3D">
              <w:rPr>
                <w:i/>
              </w:rPr>
              <w:t>О</w:t>
            </w:r>
            <w:r w:rsidR="008E4F3D" w:rsidRPr="009A5050">
              <w:rPr>
                <w:i/>
              </w:rPr>
              <w:t xml:space="preserve">беспечение гарантийных обязательств по договору на выполнение подрядных работ по </w:t>
            </w:r>
            <w:r w:rsidR="008E4F3D">
              <w:rPr>
                <w:i/>
              </w:rPr>
              <w:t>созданию</w:t>
            </w:r>
            <w:r w:rsidR="008E4F3D" w:rsidRPr="009A5050">
              <w:rPr>
                <w:i/>
              </w:rPr>
              <w:t xml:space="preserve"> </w:t>
            </w:r>
            <w:r w:rsidR="003C51F6" w:rsidRPr="00E46A9C">
              <w:rPr>
                <w:i/>
              </w:rPr>
              <w:t xml:space="preserve">объекта: </w:t>
            </w:r>
            <w:r w:rsidR="00065DB9">
              <w:rPr>
                <w:i/>
              </w:rPr>
              <w:t>«</w:t>
            </w:r>
            <w:r w:rsidR="00A1149E" w:rsidRPr="00A1149E">
              <w:rPr>
                <w:i/>
              </w:rPr>
              <w:t>Всесезонный туристско-рекреационный комплекс «Эльбрус», Кабардино-Балкарская Республика. Пассажирская подвесная канатная дорога EL7, всесезонный туристско-рекреационный комплекс «Эльбрус», Кабардино-Балкарская Республика. Пассажирская подвесная канатная дорога EL8 (секции EL8.1 и EL8.2), всесезонный туристско-рекреационный комплекс «Эльбрус», Кабардино-Балкарская Республика. Пассажирская подвесная канатная дорога EL9</w:t>
            </w:r>
            <w:r w:rsidR="00065DB9" w:rsidRPr="00FD1BE1">
              <w:rPr>
                <w:i/>
              </w:rPr>
              <w:t>»</w:t>
            </w:r>
          </w:p>
        </w:tc>
      </w:tr>
      <w:tr w:rsidR="008C6B17" w:rsidRPr="005C064D" w14:paraId="1668F270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175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9B99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банковском сопровождении договора в соответствии со статьей 35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0B1C" w14:textId="5AE02B96" w:rsidR="008C6B17" w:rsidRPr="005C064D" w:rsidRDefault="008C6B17" w:rsidP="008C6B1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 xml:space="preserve">Информация указана в отдельном файле «Проект договора» </w:t>
            </w:r>
            <w:r w:rsidRPr="005C064D">
              <w:rPr>
                <w:noProof/>
              </w:rPr>
              <w:t>в составе настоящего извещения</w:t>
            </w:r>
          </w:p>
        </w:tc>
      </w:tr>
      <w:tr w:rsidR="008C6B17" w:rsidRPr="005C064D" w14:paraId="5B50901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6E2E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D17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Казначейское сопровождение договора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0827" w14:textId="072A3AAC" w:rsidR="008C6B17" w:rsidRPr="005C064D" w:rsidRDefault="008C6B17" w:rsidP="008C6B1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 xml:space="preserve">Информация указана в отдельном файле «Проект договора» </w:t>
            </w:r>
            <w:r w:rsidRPr="005C064D">
              <w:rPr>
                <w:noProof/>
              </w:rPr>
              <w:t>в составе настоящего извещения</w:t>
            </w:r>
          </w:p>
        </w:tc>
      </w:tr>
      <w:tr w:rsidR="008C6B17" w:rsidRPr="005C064D" w14:paraId="2169CBA0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A178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8E1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возможности заказчика заключить договоры, указанные в части 10 статьи 34 Закона, с несколькими участниками закупки с указанием количества указанных договоров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72DF" w14:textId="5511C5C1" w:rsidR="008C6B17" w:rsidRPr="005C064D" w:rsidRDefault="008C6B17" w:rsidP="008C6B17">
            <w:pPr>
              <w:rPr>
                <w:noProof/>
              </w:rPr>
            </w:pPr>
            <w:r w:rsidRPr="005C064D">
              <w:rPr>
                <w:noProof/>
                <w:lang w:eastAsia="en-US"/>
              </w:rPr>
              <w:t>Возможность не установлена</w:t>
            </w:r>
          </w:p>
        </w:tc>
      </w:tr>
      <w:tr w:rsidR="008C6B17" w:rsidRPr="005C064D" w14:paraId="19CAE251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8147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7DED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возможности одностороннего отказа от исполнения договора в соответствии со статьей 95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ADC3" w14:textId="68B4BDAA" w:rsidR="008C6B17" w:rsidRPr="005C064D" w:rsidRDefault="008C6B17" w:rsidP="008C6B1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rPr>
                <w:noProof/>
              </w:rPr>
              <w:t xml:space="preserve">Возможность одностороннего отказа </w:t>
            </w:r>
            <w:r w:rsidRPr="005C064D">
              <w:rPr>
                <w:noProof/>
              </w:rPr>
              <w:br/>
              <w:t>от исполнения договора в соответствии со статьей 95 Закона предусмотрена проектом договора в составе настоящего извещения</w:t>
            </w:r>
          </w:p>
        </w:tc>
      </w:tr>
      <w:tr w:rsidR="008C6B17" w:rsidRPr="005C064D" w14:paraId="340890A1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F40D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5A28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и время окончания срока подачи заявок на участие в закупке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9CA8" w14:textId="62E70CAC" w:rsidR="008C6B17" w:rsidRPr="005C064D" w:rsidRDefault="00FE2E7D" w:rsidP="004301A3">
            <w:pPr>
              <w:rPr>
                <w:noProof/>
              </w:rPr>
            </w:pPr>
            <w:r>
              <w:t>11</w:t>
            </w:r>
            <w:r w:rsidR="008C6B17" w:rsidRPr="005C064D">
              <w:t>.</w:t>
            </w:r>
            <w:r>
              <w:t>12</w:t>
            </w:r>
            <w:r w:rsidR="008C6B17" w:rsidRPr="005C064D">
              <w:t>.202</w:t>
            </w:r>
            <w:r w:rsidR="008C6B17">
              <w:t xml:space="preserve">5 </w:t>
            </w:r>
            <w:r w:rsidR="008C6B17" w:rsidRPr="005C064D">
              <w:t xml:space="preserve">г. </w:t>
            </w:r>
            <w:r w:rsidR="008C6B17">
              <w:t>11</w:t>
            </w:r>
            <w:r w:rsidR="008C6B17" w:rsidRPr="005C064D">
              <w:t>:00 (</w:t>
            </w:r>
            <w:proofErr w:type="spellStart"/>
            <w:r w:rsidR="008C6B17" w:rsidRPr="005C064D">
              <w:t>мск</w:t>
            </w:r>
            <w:proofErr w:type="spellEnd"/>
            <w:r w:rsidR="008C6B17" w:rsidRPr="005C064D">
              <w:t>)</w:t>
            </w:r>
          </w:p>
        </w:tc>
      </w:tr>
      <w:tr w:rsidR="008C6B17" w:rsidRPr="005C064D" w14:paraId="79A5981F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41C9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8EF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Дата окончания срока рассмотрения и оценки первых частей заявок на участие в </w:t>
            </w:r>
            <w:r w:rsidRPr="005C064D">
              <w:rPr>
                <w:rFonts w:eastAsiaTheme="minorHAnsi"/>
                <w:b/>
                <w:bCs/>
                <w:lang w:eastAsia="en-US"/>
              </w:rPr>
              <w:lastRenderedPageBreak/>
              <w:t>электронном конкурсе (за исключением случая, предусмотренного частью 19 статью 48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C54B" w14:textId="207B39C3" w:rsidR="008C6B17" w:rsidRPr="005C064D" w:rsidRDefault="008C6B17" w:rsidP="008C6B17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5C064D">
              <w:lastRenderedPageBreak/>
              <w:t>Закупка в соответствии с частью 19 статьи 48 Закона (заявка на участие в электронном конкурсе состоит из второй и третьей частей)</w:t>
            </w:r>
          </w:p>
        </w:tc>
      </w:tr>
      <w:tr w:rsidR="008C6B17" w:rsidRPr="005C064D" w14:paraId="1F669AF5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135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A983" w14:textId="1B89059B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проведения процедуры подачи предложений о цене договора либо о сумме цен единиц товара, работы, услуги (в случае, предусмотренном частью 24 статьи 22 Закона) в случае проведения электронного конкурса (за исключением случая, предусмотренного частью 19 статьи 48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D8B5" w14:textId="04DDCA54" w:rsidR="008C6B17" w:rsidRPr="005C064D" w:rsidRDefault="008C6B17" w:rsidP="008C6B17">
            <w:pPr>
              <w:autoSpaceDE w:val="0"/>
              <w:autoSpaceDN w:val="0"/>
              <w:adjustRightInd w:val="0"/>
              <w:jc w:val="both"/>
            </w:pPr>
            <w:r w:rsidRPr="005C064D">
              <w:t>Закупка в соответствии с частью 19 статьи 48 Закона (не предусмотрено проведение процедуры подачи предложений о цене договора)</w:t>
            </w:r>
          </w:p>
        </w:tc>
      </w:tr>
      <w:tr w:rsidR="008C6B17" w:rsidRPr="005C064D" w14:paraId="07C7E7AF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E94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28BD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окончания срока рассмотрения и оценки вторых частей заявок на участие в электронном конкурсе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D63" w14:textId="1590C35D" w:rsidR="008C6B17" w:rsidRPr="005C064D" w:rsidRDefault="00FE2E7D" w:rsidP="007D146D">
            <w:pPr>
              <w:rPr>
                <w:noProof/>
              </w:rPr>
            </w:pPr>
            <w:r>
              <w:t>12</w:t>
            </w:r>
            <w:r w:rsidR="004301A3" w:rsidRPr="005C064D">
              <w:t>.</w:t>
            </w:r>
            <w:r>
              <w:t>12</w:t>
            </w:r>
            <w:r w:rsidR="004301A3" w:rsidRPr="005C064D">
              <w:t>.202</w:t>
            </w:r>
            <w:r w:rsidR="004301A3">
              <w:t xml:space="preserve">5 </w:t>
            </w:r>
            <w:r w:rsidR="008C6B17" w:rsidRPr="005C064D">
              <w:t>г.</w:t>
            </w:r>
          </w:p>
        </w:tc>
      </w:tr>
      <w:tr w:rsidR="008C6B17" w:rsidRPr="005C064D" w14:paraId="5687A257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DA73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3841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Дата подведения итогов определения поставщика (подрядчика, исполнителя) 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0496" w14:textId="20C14568" w:rsidR="008C6B17" w:rsidRPr="005C064D" w:rsidRDefault="00FE2E7D" w:rsidP="0068293B">
            <w:pPr>
              <w:rPr>
                <w:noProof/>
              </w:rPr>
            </w:pPr>
            <w:r>
              <w:t>12</w:t>
            </w:r>
            <w:bookmarkStart w:id="0" w:name="_GoBack"/>
            <w:bookmarkEnd w:id="0"/>
            <w:r w:rsidR="007D146D">
              <w:t>.</w:t>
            </w:r>
            <w:r>
              <w:t>12</w:t>
            </w:r>
            <w:r w:rsidR="004301A3" w:rsidRPr="005C064D">
              <w:t>.202</w:t>
            </w:r>
            <w:r w:rsidR="004301A3">
              <w:t xml:space="preserve">5 </w:t>
            </w:r>
            <w:r w:rsidR="008C6B17" w:rsidRPr="005C064D">
              <w:t>г.</w:t>
            </w:r>
          </w:p>
        </w:tc>
      </w:tr>
      <w:tr w:rsidR="008C6B17" w:rsidRPr="005C064D" w14:paraId="64441971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E0E6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9BF8" w14:textId="0310A2E5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</w:t>
            </w:r>
            <w:r w:rsidRPr="00001892">
              <w:rPr>
                <w:rFonts w:eastAsiaTheme="minorHAnsi"/>
                <w:b/>
                <w:bCs/>
                <w:lang w:eastAsia="en-US"/>
              </w:rPr>
              <w:t>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265A" w14:textId="4198F899" w:rsidR="008C6B17" w:rsidRDefault="00BE4EE6" w:rsidP="00A2344E">
            <w:pPr>
              <w:jc w:val="both"/>
            </w:pPr>
            <w:r w:rsidRPr="00EC5C85">
              <w:t>Внимание!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КоАП РФ и ст. 178 УК РФ</w:t>
            </w:r>
          </w:p>
        </w:tc>
      </w:tr>
      <w:tr w:rsidR="008C6B17" w:rsidRPr="005C064D" w14:paraId="34EBD957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D81F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F90D" w14:textId="3D5FB43F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Д</w:t>
            </w:r>
            <w:r w:rsidRPr="00577DE3">
              <w:rPr>
                <w:rFonts w:eastAsiaTheme="minorHAnsi"/>
                <w:b/>
                <w:bCs/>
                <w:lang w:eastAsia="en-US"/>
              </w:rPr>
              <w:t>окументы, прилагаемые к извещению об осуществлении закупки в форме электронных документов или образов бумажных документов, сформированных без использования ЕИС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2EC2" w14:textId="302BE30A" w:rsidR="008C6B17" w:rsidRPr="005C064D" w:rsidRDefault="008C6B17" w:rsidP="008C6B17">
            <w:pPr>
              <w:jc w:val="both"/>
            </w:pPr>
            <w:r>
              <w:t xml:space="preserve">Приложение </w:t>
            </w:r>
            <w:r w:rsidRPr="005C064D">
              <w:t>1. Описание объекта закупки</w:t>
            </w:r>
          </w:p>
          <w:p w14:paraId="31CF8372" w14:textId="1B189532" w:rsidR="008C6B17" w:rsidRPr="005C064D" w:rsidRDefault="008C6B17" w:rsidP="008C6B17">
            <w:pPr>
              <w:jc w:val="both"/>
            </w:pPr>
            <w:r>
              <w:t xml:space="preserve">Приложение </w:t>
            </w:r>
            <w:r w:rsidRPr="005C064D">
              <w:t>2. Обоснование начальн</w:t>
            </w:r>
            <w:r>
              <w:t>ой (максимальной) цены договора</w:t>
            </w:r>
          </w:p>
          <w:p w14:paraId="00F28462" w14:textId="0C0EB682" w:rsidR="008C6B17" w:rsidRPr="005C064D" w:rsidRDefault="008C6B17" w:rsidP="008C6B17">
            <w:pPr>
              <w:jc w:val="both"/>
            </w:pPr>
            <w:r>
              <w:t xml:space="preserve">Приложение </w:t>
            </w:r>
            <w:r w:rsidRPr="005C064D">
              <w:t>3. Требования к содержанию, составу заявки на участие в закупке и инструкция по ее заполнению.</w:t>
            </w:r>
          </w:p>
          <w:p w14:paraId="72CD6084" w14:textId="517781A9" w:rsidR="008C6B17" w:rsidRPr="005C064D" w:rsidRDefault="008C6B17" w:rsidP="008C6B17">
            <w:pPr>
              <w:jc w:val="both"/>
            </w:pPr>
            <w:r>
              <w:t xml:space="preserve">Приложение </w:t>
            </w:r>
            <w:r w:rsidRPr="005C064D">
              <w:t>4. Проект договора</w:t>
            </w:r>
          </w:p>
          <w:p w14:paraId="4BFC9BA5" w14:textId="03433E9F" w:rsidR="008C6B17" w:rsidRPr="005C064D" w:rsidRDefault="008C6B17" w:rsidP="008C6B17">
            <w:pPr>
              <w:jc w:val="both"/>
            </w:pPr>
            <w:r>
              <w:t xml:space="preserve">Приложение </w:t>
            </w:r>
            <w:r w:rsidRPr="005C064D">
              <w:t>5. Порядок рассмотрения и оцен</w:t>
            </w:r>
            <w:r>
              <w:t>ки заявок на участие в конкурсе</w:t>
            </w:r>
          </w:p>
        </w:tc>
      </w:tr>
    </w:tbl>
    <w:p w14:paraId="58DB443F" w14:textId="226676B2" w:rsidR="00421A51" w:rsidRPr="00A2344E" w:rsidRDefault="00421A51" w:rsidP="00A2344E">
      <w:pPr>
        <w:autoSpaceDE w:val="0"/>
        <w:autoSpaceDN w:val="0"/>
        <w:adjustRightInd w:val="0"/>
        <w:rPr>
          <w:sz w:val="20"/>
        </w:rPr>
      </w:pPr>
    </w:p>
    <w:sectPr w:rsidR="00421A51" w:rsidRPr="00A2344E" w:rsidSect="00A7023F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6C2C6" w14:textId="77777777" w:rsidR="009372C1" w:rsidRDefault="009372C1" w:rsidP="00004F6F">
      <w:r>
        <w:separator/>
      </w:r>
    </w:p>
  </w:endnote>
  <w:endnote w:type="continuationSeparator" w:id="0">
    <w:p w14:paraId="22B4F80F" w14:textId="77777777" w:rsidR="009372C1" w:rsidRDefault="009372C1" w:rsidP="0000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6D4AD" w14:textId="77777777" w:rsidR="009372C1" w:rsidRDefault="009372C1" w:rsidP="00004F6F">
      <w:r>
        <w:separator/>
      </w:r>
    </w:p>
  </w:footnote>
  <w:footnote w:type="continuationSeparator" w:id="0">
    <w:p w14:paraId="305C0588" w14:textId="77777777" w:rsidR="009372C1" w:rsidRDefault="009372C1" w:rsidP="00004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747943"/>
      <w:docPartObj>
        <w:docPartGallery w:val="Page Numbers (Top of Page)"/>
        <w:docPartUnique/>
      </w:docPartObj>
    </w:sdtPr>
    <w:sdtEndPr/>
    <w:sdtContent>
      <w:p w14:paraId="18C8FD80" w14:textId="2BBABC4D" w:rsidR="008E0B9A" w:rsidRDefault="008E0B9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E7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1B1CD85" w14:textId="77777777" w:rsidR="008E0B9A" w:rsidRDefault="008E0B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4.5pt;height:238pt;visibility:visible" o:bullet="t">
        <v:imagedata r:id="rId1" o:title=""/>
      </v:shape>
    </w:pict>
  </w:numPicBullet>
  <w:numPicBullet w:numPicBulletId="1">
    <w:pict>
      <v:shape id="_x0000_i1027" type="#_x0000_t75" style="width:253pt;height:181pt;visibility:visible" o:bullet="t">
        <v:imagedata r:id="rId2" o:title=""/>
      </v:shape>
    </w:pict>
  </w:numPicBullet>
  <w:abstractNum w:abstractNumId="0" w15:restartNumberingAfterBreak="0">
    <w:nsid w:val="08FD6FC6"/>
    <w:multiLevelType w:val="hybridMultilevel"/>
    <w:tmpl w:val="000C244C"/>
    <w:lvl w:ilvl="0" w:tplc="1DBCFB5E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FD17102"/>
    <w:multiLevelType w:val="multilevel"/>
    <w:tmpl w:val="50FE6F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8C4192"/>
    <w:multiLevelType w:val="hybridMultilevel"/>
    <w:tmpl w:val="4EA468AC"/>
    <w:lvl w:ilvl="0" w:tplc="E66C6FC6">
      <w:start w:val="1"/>
      <w:numFmt w:val="decimal"/>
      <w:lvlText w:val="%1)"/>
      <w:lvlJc w:val="left"/>
      <w:pPr>
        <w:ind w:left="366" w:hanging="360"/>
      </w:pPr>
    </w:lvl>
    <w:lvl w:ilvl="1" w:tplc="6112665E">
      <w:start w:val="1"/>
      <w:numFmt w:val="lowerLetter"/>
      <w:lvlText w:val="%2."/>
      <w:lvlJc w:val="left"/>
      <w:pPr>
        <w:ind w:left="1086" w:hanging="360"/>
      </w:pPr>
    </w:lvl>
    <w:lvl w:ilvl="2" w:tplc="91921A3A">
      <w:start w:val="1"/>
      <w:numFmt w:val="lowerRoman"/>
      <w:lvlText w:val="%3."/>
      <w:lvlJc w:val="right"/>
      <w:pPr>
        <w:ind w:left="1806" w:hanging="180"/>
      </w:pPr>
    </w:lvl>
    <w:lvl w:ilvl="3" w:tplc="8B4C6E76">
      <w:start w:val="1"/>
      <w:numFmt w:val="decimal"/>
      <w:lvlText w:val="%4."/>
      <w:lvlJc w:val="left"/>
      <w:pPr>
        <w:ind w:left="2526" w:hanging="360"/>
      </w:pPr>
    </w:lvl>
    <w:lvl w:ilvl="4" w:tplc="36DC23F2">
      <w:start w:val="1"/>
      <w:numFmt w:val="lowerLetter"/>
      <w:lvlText w:val="%5."/>
      <w:lvlJc w:val="left"/>
      <w:pPr>
        <w:ind w:left="3246" w:hanging="360"/>
      </w:pPr>
    </w:lvl>
    <w:lvl w:ilvl="5" w:tplc="68DE8644">
      <w:start w:val="1"/>
      <w:numFmt w:val="lowerRoman"/>
      <w:lvlText w:val="%6."/>
      <w:lvlJc w:val="right"/>
      <w:pPr>
        <w:ind w:left="3966" w:hanging="180"/>
      </w:pPr>
    </w:lvl>
    <w:lvl w:ilvl="6" w:tplc="5DF4B93A">
      <w:start w:val="1"/>
      <w:numFmt w:val="decimal"/>
      <w:lvlText w:val="%7."/>
      <w:lvlJc w:val="left"/>
      <w:pPr>
        <w:ind w:left="4686" w:hanging="360"/>
      </w:pPr>
    </w:lvl>
    <w:lvl w:ilvl="7" w:tplc="63EE3E3E">
      <w:start w:val="1"/>
      <w:numFmt w:val="lowerLetter"/>
      <w:lvlText w:val="%8."/>
      <w:lvlJc w:val="left"/>
      <w:pPr>
        <w:ind w:left="5406" w:hanging="360"/>
      </w:pPr>
    </w:lvl>
    <w:lvl w:ilvl="8" w:tplc="2FBE132C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26E72846"/>
    <w:multiLevelType w:val="multilevel"/>
    <w:tmpl w:val="63007AA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F326AD9"/>
    <w:multiLevelType w:val="multilevel"/>
    <w:tmpl w:val="81FC2E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9" w:hanging="2160"/>
      </w:pPr>
      <w:rPr>
        <w:rFonts w:hint="default"/>
      </w:rPr>
    </w:lvl>
  </w:abstractNum>
  <w:abstractNum w:abstractNumId="5" w15:restartNumberingAfterBreak="0">
    <w:nsid w:val="66A06212"/>
    <w:multiLevelType w:val="hybridMultilevel"/>
    <w:tmpl w:val="24AE88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35"/>
    <w:rsid w:val="0000161B"/>
    <w:rsid w:val="00004F6F"/>
    <w:rsid w:val="00005E31"/>
    <w:rsid w:val="00006095"/>
    <w:rsid w:val="00011256"/>
    <w:rsid w:val="00012518"/>
    <w:rsid w:val="00013B01"/>
    <w:rsid w:val="00015BEA"/>
    <w:rsid w:val="00015D55"/>
    <w:rsid w:val="00016D2C"/>
    <w:rsid w:val="00020394"/>
    <w:rsid w:val="0002336C"/>
    <w:rsid w:val="00023B80"/>
    <w:rsid w:val="00024002"/>
    <w:rsid w:val="00024A71"/>
    <w:rsid w:val="000259BD"/>
    <w:rsid w:val="00026130"/>
    <w:rsid w:val="00027A45"/>
    <w:rsid w:val="00030F5A"/>
    <w:rsid w:val="000319E4"/>
    <w:rsid w:val="0003395F"/>
    <w:rsid w:val="00033E35"/>
    <w:rsid w:val="00034FCE"/>
    <w:rsid w:val="00036FFA"/>
    <w:rsid w:val="0004069D"/>
    <w:rsid w:val="000407D4"/>
    <w:rsid w:val="00040FF6"/>
    <w:rsid w:val="0004351C"/>
    <w:rsid w:val="00044DE3"/>
    <w:rsid w:val="000453D4"/>
    <w:rsid w:val="000459AB"/>
    <w:rsid w:val="00046BC1"/>
    <w:rsid w:val="00052121"/>
    <w:rsid w:val="00056A1E"/>
    <w:rsid w:val="00057C37"/>
    <w:rsid w:val="0006370C"/>
    <w:rsid w:val="00065DB9"/>
    <w:rsid w:val="000701D2"/>
    <w:rsid w:val="00070203"/>
    <w:rsid w:val="00075080"/>
    <w:rsid w:val="000771F1"/>
    <w:rsid w:val="0008066F"/>
    <w:rsid w:val="0008133B"/>
    <w:rsid w:val="000815C7"/>
    <w:rsid w:val="000849CA"/>
    <w:rsid w:val="00085841"/>
    <w:rsid w:val="00086AB1"/>
    <w:rsid w:val="000873DC"/>
    <w:rsid w:val="000874BE"/>
    <w:rsid w:val="00087BF8"/>
    <w:rsid w:val="00087FBF"/>
    <w:rsid w:val="00091E76"/>
    <w:rsid w:val="000929C4"/>
    <w:rsid w:val="000929D6"/>
    <w:rsid w:val="0009360B"/>
    <w:rsid w:val="000A0036"/>
    <w:rsid w:val="000A105B"/>
    <w:rsid w:val="000A2C8B"/>
    <w:rsid w:val="000A51D6"/>
    <w:rsid w:val="000A5B47"/>
    <w:rsid w:val="000A5D27"/>
    <w:rsid w:val="000A6F80"/>
    <w:rsid w:val="000B0512"/>
    <w:rsid w:val="000B1D94"/>
    <w:rsid w:val="000B3BB4"/>
    <w:rsid w:val="000B4B9E"/>
    <w:rsid w:val="000C22E2"/>
    <w:rsid w:val="000C381C"/>
    <w:rsid w:val="000C52BD"/>
    <w:rsid w:val="000C54D2"/>
    <w:rsid w:val="000D3620"/>
    <w:rsid w:val="000D36F3"/>
    <w:rsid w:val="000D4076"/>
    <w:rsid w:val="000D4264"/>
    <w:rsid w:val="000D4747"/>
    <w:rsid w:val="000D51AB"/>
    <w:rsid w:val="000D55D8"/>
    <w:rsid w:val="000D78EF"/>
    <w:rsid w:val="000E0CDE"/>
    <w:rsid w:val="000E1535"/>
    <w:rsid w:val="000E15F3"/>
    <w:rsid w:val="000E1D98"/>
    <w:rsid w:val="000E465C"/>
    <w:rsid w:val="000E51F3"/>
    <w:rsid w:val="000F0578"/>
    <w:rsid w:val="000F25F8"/>
    <w:rsid w:val="000F3958"/>
    <w:rsid w:val="000F47E4"/>
    <w:rsid w:val="000F7647"/>
    <w:rsid w:val="0010240A"/>
    <w:rsid w:val="0010542C"/>
    <w:rsid w:val="001061A4"/>
    <w:rsid w:val="0011098C"/>
    <w:rsid w:val="00112DF6"/>
    <w:rsid w:val="00115F7A"/>
    <w:rsid w:val="00120903"/>
    <w:rsid w:val="00123F1D"/>
    <w:rsid w:val="00126771"/>
    <w:rsid w:val="00127E48"/>
    <w:rsid w:val="00130014"/>
    <w:rsid w:val="00134054"/>
    <w:rsid w:val="00134513"/>
    <w:rsid w:val="00140124"/>
    <w:rsid w:val="00141765"/>
    <w:rsid w:val="001434DD"/>
    <w:rsid w:val="00144AE8"/>
    <w:rsid w:val="00147C7F"/>
    <w:rsid w:val="00151C55"/>
    <w:rsid w:val="00152558"/>
    <w:rsid w:val="001539FC"/>
    <w:rsid w:val="0015488C"/>
    <w:rsid w:val="00160670"/>
    <w:rsid w:val="00161B86"/>
    <w:rsid w:val="00163BD7"/>
    <w:rsid w:val="00165795"/>
    <w:rsid w:val="00165B54"/>
    <w:rsid w:val="00165CC3"/>
    <w:rsid w:val="00166429"/>
    <w:rsid w:val="00172A2C"/>
    <w:rsid w:val="00174F88"/>
    <w:rsid w:val="00182BE5"/>
    <w:rsid w:val="00183158"/>
    <w:rsid w:val="00184E22"/>
    <w:rsid w:val="001853F7"/>
    <w:rsid w:val="00185EFB"/>
    <w:rsid w:val="0018686B"/>
    <w:rsid w:val="00191A05"/>
    <w:rsid w:val="00192316"/>
    <w:rsid w:val="00192877"/>
    <w:rsid w:val="00192907"/>
    <w:rsid w:val="00193F0C"/>
    <w:rsid w:val="0019414A"/>
    <w:rsid w:val="00194B57"/>
    <w:rsid w:val="00197124"/>
    <w:rsid w:val="001972F6"/>
    <w:rsid w:val="001A0C69"/>
    <w:rsid w:val="001A50F6"/>
    <w:rsid w:val="001B2981"/>
    <w:rsid w:val="001B3CBE"/>
    <w:rsid w:val="001B3E3C"/>
    <w:rsid w:val="001B3F3E"/>
    <w:rsid w:val="001B5ADA"/>
    <w:rsid w:val="001B68EF"/>
    <w:rsid w:val="001B7DDC"/>
    <w:rsid w:val="001C19DE"/>
    <w:rsid w:val="001C2F7D"/>
    <w:rsid w:val="001C5EF8"/>
    <w:rsid w:val="001C74B7"/>
    <w:rsid w:val="001D31FC"/>
    <w:rsid w:val="001D5285"/>
    <w:rsid w:val="001D7260"/>
    <w:rsid w:val="001E01D3"/>
    <w:rsid w:val="001E0FBC"/>
    <w:rsid w:val="001E25AA"/>
    <w:rsid w:val="001E3655"/>
    <w:rsid w:val="001E3C7F"/>
    <w:rsid w:val="001E5A7C"/>
    <w:rsid w:val="001E6A34"/>
    <w:rsid w:val="001E72B2"/>
    <w:rsid w:val="001E7939"/>
    <w:rsid w:val="001F2032"/>
    <w:rsid w:val="001F25CF"/>
    <w:rsid w:val="00201230"/>
    <w:rsid w:val="00201773"/>
    <w:rsid w:val="00201D7D"/>
    <w:rsid w:val="00202350"/>
    <w:rsid w:val="0020239E"/>
    <w:rsid w:val="002046ED"/>
    <w:rsid w:val="00204A49"/>
    <w:rsid w:val="00205AC1"/>
    <w:rsid w:val="002115C1"/>
    <w:rsid w:val="002143E9"/>
    <w:rsid w:val="0021484D"/>
    <w:rsid w:val="00216C32"/>
    <w:rsid w:val="0022127A"/>
    <w:rsid w:val="00222142"/>
    <w:rsid w:val="00231C79"/>
    <w:rsid w:val="002321E1"/>
    <w:rsid w:val="002335B3"/>
    <w:rsid w:val="00233DAA"/>
    <w:rsid w:val="00234454"/>
    <w:rsid w:val="00234739"/>
    <w:rsid w:val="00234938"/>
    <w:rsid w:val="00237D84"/>
    <w:rsid w:val="00237F19"/>
    <w:rsid w:val="00242E35"/>
    <w:rsid w:val="002439B3"/>
    <w:rsid w:val="00245A7E"/>
    <w:rsid w:val="00246C78"/>
    <w:rsid w:val="002528FE"/>
    <w:rsid w:val="0025794C"/>
    <w:rsid w:val="00260324"/>
    <w:rsid w:val="00260B7E"/>
    <w:rsid w:val="00260EA9"/>
    <w:rsid w:val="00264090"/>
    <w:rsid w:val="00264613"/>
    <w:rsid w:val="00264706"/>
    <w:rsid w:val="00264F5C"/>
    <w:rsid w:val="00266A67"/>
    <w:rsid w:val="0027076F"/>
    <w:rsid w:val="00270E39"/>
    <w:rsid w:val="0027141C"/>
    <w:rsid w:val="00271A73"/>
    <w:rsid w:val="002733AF"/>
    <w:rsid w:val="002741A9"/>
    <w:rsid w:val="002741B6"/>
    <w:rsid w:val="00274503"/>
    <w:rsid w:val="002751A9"/>
    <w:rsid w:val="00276E7D"/>
    <w:rsid w:val="00276F85"/>
    <w:rsid w:val="00280775"/>
    <w:rsid w:val="00281A47"/>
    <w:rsid w:val="002825E9"/>
    <w:rsid w:val="002826C3"/>
    <w:rsid w:val="00282B75"/>
    <w:rsid w:val="0028424B"/>
    <w:rsid w:val="002876DD"/>
    <w:rsid w:val="002879D4"/>
    <w:rsid w:val="00287CC8"/>
    <w:rsid w:val="00290ECE"/>
    <w:rsid w:val="0029125F"/>
    <w:rsid w:val="00291AEE"/>
    <w:rsid w:val="00292F6A"/>
    <w:rsid w:val="00294EDF"/>
    <w:rsid w:val="00295648"/>
    <w:rsid w:val="00296BC1"/>
    <w:rsid w:val="00296FE1"/>
    <w:rsid w:val="00297D2E"/>
    <w:rsid w:val="00297DC3"/>
    <w:rsid w:val="002A0C9E"/>
    <w:rsid w:val="002A15B0"/>
    <w:rsid w:val="002A4816"/>
    <w:rsid w:val="002A5DA6"/>
    <w:rsid w:val="002A6366"/>
    <w:rsid w:val="002A6F5D"/>
    <w:rsid w:val="002B0DE5"/>
    <w:rsid w:val="002B2738"/>
    <w:rsid w:val="002B451F"/>
    <w:rsid w:val="002B5B6A"/>
    <w:rsid w:val="002B60FD"/>
    <w:rsid w:val="002B62FF"/>
    <w:rsid w:val="002B6458"/>
    <w:rsid w:val="002B70A5"/>
    <w:rsid w:val="002C10B1"/>
    <w:rsid w:val="002C1D85"/>
    <w:rsid w:val="002C2E1A"/>
    <w:rsid w:val="002C46A7"/>
    <w:rsid w:val="002C5F38"/>
    <w:rsid w:val="002E0F9D"/>
    <w:rsid w:val="002E10E4"/>
    <w:rsid w:val="002E2223"/>
    <w:rsid w:val="002E23E3"/>
    <w:rsid w:val="002E4486"/>
    <w:rsid w:val="002E4723"/>
    <w:rsid w:val="002F0BF3"/>
    <w:rsid w:val="002F267D"/>
    <w:rsid w:val="002F3E2D"/>
    <w:rsid w:val="002F549A"/>
    <w:rsid w:val="002F5734"/>
    <w:rsid w:val="002F5AAD"/>
    <w:rsid w:val="002F70F1"/>
    <w:rsid w:val="0030171B"/>
    <w:rsid w:val="0030454E"/>
    <w:rsid w:val="00304747"/>
    <w:rsid w:val="003076A8"/>
    <w:rsid w:val="00307AF3"/>
    <w:rsid w:val="0031196E"/>
    <w:rsid w:val="00313B2C"/>
    <w:rsid w:val="003147D4"/>
    <w:rsid w:val="0031664D"/>
    <w:rsid w:val="00320899"/>
    <w:rsid w:val="00320C4A"/>
    <w:rsid w:val="00322242"/>
    <w:rsid w:val="00322563"/>
    <w:rsid w:val="00324E47"/>
    <w:rsid w:val="0032705F"/>
    <w:rsid w:val="003309A3"/>
    <w:rsid w:val="00330FF6"/>
    <w:rsid w:val="003415BD"/>
    <w:rsid w:val="00343CEB"/>
    <w:rsid w:val="0034635F"/>
    <w:rsid w:val="00347F27"/>
    <w:rsid w:val="00350491"/>
    <w:rsid w:val="00354618"/>
    <w:rsid w:val="00355DCD"/>
    <w:rsid w:val="00356B91"/>
    <w:rsid w:val="00356D9E"/>
    <w:rsid w:val="003575BD"/>
    <w:rsid w:val="00357750"/>
    <w:rsid w:val="00360FBE"/>
    <w:rsid w:val="003636E3"/>
    <w:rsid w:val="00365907"/>
    <w:rsid w:val="00367E76"/>
    <w:rsid w:val="00370AF1"/>
    <w:rsid w:val="003739D0"/>
    <w:rsid w:val="00377271"/>
    <w:rsid w:val="003832A8"/>
    <w:rsid w:val="003834AA"/>
    <w:rsid w:val="0038486D"/>
    <w:rsid w:val="00384946"/>
    <w:rsid w:val="00386DB4"/>
    <w:rsid w:val="00391D29"/>
    <w:rsid w:val="00392533"/>
    <w:rsid w:val="00395CE6"/>
    <w:rsid w:val="00395E34"/>
    <w:rsid w:val="00396B63"/>
    <w:rsid w:val="003A2AF9"/>
    <w:rsid w:val="003A32E3"/>
    <w:rsid w:val="003A3FFE"/>
    <w:rsid w:val="003A6175"/>
    <w:rsid w:val="003A7C78"/>
    <w:rsid w:val="003A7D76"/>
    <w:rsid w:val="003B07B5"/>
    <w:rsid w:val="003B0EDF"/>
    <w:rsid w:val="003B2AB8"/>
    <w:rsid w:val="003B4D2C"/>
    <w:rsid w:val="003B5026"/>
    <w:rsid w:val="003B51CC"/>
    <w:rsid w:val="003B5745"/>
    <w:rsid w:val="003C1549"/>
    <w:rsid w:val="003C3F53"/>
    <w:rsid w:val="003C51F6"/>
    <w:rsid w:val="003C66D9"/>
    <w:rsid w:val="003D0FAA"/>
    <w:rsid w:val="003D30A9"/>
    <w:rsid w:val="003D47EA"/>
    <w:rsid w:val="003D4A3E"/>
    <w:rsid w:val="003E07D8"/>
    <w:rsid w:val="003E1BD0"/>
    <w:rsid w:val="003E268F"/>
    <w:rsid w:val="003E47C5"/>
    <w:rsid w:val="003E51C8"/>
    <w:rsid w:val="003E5506"/>
    <w:rsid w:val="003F026C"/>
    <w:rsid w:val="003F028B"/>
    <w:rsid w:val="003F24C7"/>
    <w:rsid w:val="003F3C5A"/>
    <w:rsid w:val="003F4403"/>
    <w:rsid w:val="003F4E15"/>
    <w:rsid w:val="003F5757"/>
    <w:rsid w:val="003F6A42"/>
    <w:rsid w:val="003F6C3E"/>
    <w:rsid w:val="00400F63"/>
    <w:rsid w:val="00401850"/>
    <w:rsid w:val="00401EC8"/>
    <w:rsid w:val="00401F4B"/>
    <w:rsid w:val="004022B9"/>
    <w:rsid w:val="00415AF6"/>
    <w:rsid w:val="004160B0"/>
    <w:rsid w:val="00420EAB"/>
    <w:rsid w:val="00421982"/>
    <w:rsid w:val="00421A51"/>
    <w:rsid w:val="00424F05"/>
    <w:rsid w:val="00425FCD"/>
    <w:rsid w:val="004301A3"/>
    <w:rsid w:val="00430788"/>
    <w:rsid w:val="00431FFC"/>
    <w:rsid w:val="00432A96"/>
    <w:rsid w:val="00432E3D"/>
    <w:rsid w:val="00436184"/>
    <w:rsid w:val="0043626A"/>
    <w:rsid w:val="0043650A"/>
    <w:rsid w:val="00442443"/>
    <w:rsid w:val="00446538"/>
    <w:rsid w:val="00446708"/>
    <w:rsid w:val="0044722F"/>
    <w:rsid w:val="004474BA"/>
    <w:rsid w:val="0045309C"/>
    <w:rsid w:val="0045441B"/>
    <w:rsid w:val="00454F91"/>
    <w:rsid w:val="004576E6"/>
    <w:rsid w:val="004601B8"/>
    <w:rsid w:val="00460331"/>
    <w:rsid w:val="00462E4F"/>
    <w:rsid w:val="00463C2C"/>
    <w:rsid w:val="00466A78"/>
    <w:rsid w:val="0047062C"/>
    <w:rsid w:val="00470A5D"/>
    <w:rsid w:val="0047270B"/>
    <w:rsid w:val="00472841"/>
    <w:rsid w:val="0047507D"/>
    <w:rsid w:val="00476957"/>
    <w:rsid w:val="0047779D"/>
    <w:rsid w:val="00481CC4"/>
    <w:rsid w:val="004828B1"/>
    <w:rsid w:val="0048303A"/>
    <w:rsid w:val="004866AA"/>
    <w:rsid w:val="0049029D"/>
    <w:rsid w:val="00492DAE"/>
    <w:rsid w:val="00496A9A"/>
    <w:rsid w:val="0049740C"/>
    <w:rsid w:val="004A0C84"/>
    <w:rsid w:val="004A37C6"/>
    <w:rsid w:val="004A5016"/>
    <w:rsid w:val="004A52AE"/>
    <w:rsid w:val="004B05DA"/>
    <w:rsid w:val="004B14D3"/>
    <w:rsid w:val="004B2652"/>
    <w:rsid w:val="004B3247"/>
    <w:rsid w:val="004B7E1E"/>
    <w:rsid w:val="004C0970"/>
    <w:rsid w:val="004C217C"/>
    <w:rsid w:val="004C2D33"/>
    <w:rsid w:val="004C385B"/>
    <w:rsid w:val="004C3EAE"/>
    <w:rsid w:val="004C5A36"/>
    <w:rsid w:val="004C602C"/>
    <w:rsid w:val="004C6761"/>
    <w:rsid w:val="004C7326"/>
    <w:rsid w:val="004D5120"/>
    <w:rsid w:val="004E1CD8"/>
    <w:rsid w:val="004E3246"/>
    <w:rsid w:val="004E69B7"/>
    <w:rsid w:val="004E6DC9"/>
    <w:rsid w:val="004F4D4A"/>
    <w:rsid w:val="004F5334"/>
    <w:rsid w:val="004F7454"/>
    <w:rsid w:val="005046A2"/>
    <w:rsid w:val="00505B3F"/>
    <w:rsid w:val="00506524"/>
    <w:rsid w:val="00506DAB"/>
    <w:rsid w:val="00512754"/>
    <w:rsid w:val="005148F1"/>
    <w:rsid w:val="00517938"/>
    <w:rsid w:val="005207C4"/>
    <w:rsid w:val="00522258"/>
    <w:rsid w:val="00524BD6"/>
    <w:rsid w:val="0053536D"/>
    <w:rsid w:val="00535485"/>
    <w:rsid w:val="005372D2"/>
    <w:rsid w:val="00537426"/>
    <w:rsid w:val="0053757C"/>
    <w:rsid w:val="005403AE"/>
    <w:rsid w:val="00541BBB"/>
    <w:rsid w:val="00543300"/>
    <w:rsid w:val="00544DB9"/>
    <w:rsid w:val="005505D0"/>
    <w:rsid w:val="00550674"/>
    <w:rsid w:val="0055329D"/>
    <w:rsid w:val="00555944"/>
    <w:rsid w:val="005565EF"/>
    <w:rsid w:val="00556F1C"/>
    <w:rsid w:val="00561999"/>
    <w:rsid w:val="005632FF"/>
    <w:rsid w:val="00563A25"/>
    <w:rsid w:val="00570068"/>
    <w:rsid w:val="0057184D"/>
    <w:rsid w:val="0058050E"/>
    <w:rsid w:val="00583026"/>
    <w:rsid w:val="00583BE3"/>
    <w:rsid w:val="005906AC"/>
    <w:rsid w:val="00594A39"/>
    <w:rsid w:val="005A1ED8"/>
    <w:rsid w:val="005A2CAF"/>
    <w:rsid w:val="005A35A7"/>
    <w:rsid w:val="005A5600"/>
    <w:rsid w:val="005A57BF"/>
    <w:rsid w:val="005A5B75"/>
    <w:rsid w:val="005A5D81"/>
    <w:rsid w:val="005A61AA"/>
    <w:rsid w:val="005B3111"/>
    <w:rsid w:val="005B38F8"/>
    <w:rsid w:val="005C000E"/>
    <w:rsid w:val="005C064D"/>
    <w:rsid w:val="005C09A2"/>
    <w:rsid w:val="005C4F5B"/>
    <w:rsid w:val="005C76DF"/>
    <w:rsid w:val="005D0947"/>
    <w:rsid w:val="005D1CA2"/>
    <w:rsid w:val="005D541B"/>
    <w:rsid w:val="005E0A42"/>
    <w:rsid w:val="005E2A17"/>
    <w:rsid w:val="005E2DEF"/>
    <w:rsid w:val="005E345E"/>
    <w:rsid w:val="005F0D2D"/>
    <w:rsid w:val="005F0E65"/>
    <w:rsid w:val="005F4A44"/>
    <w:rsid w:val="005F5803"/>
    <w:rsid w:val="005F7226"/>
    <w:rsid w:val="00600B33"/>
    <w:rsid w:val="00606635"/>
    <w:rsid w:val="00606C13"/>
    <w:rsid w:val="00607FE3"/>
    <w:rsid w:val="006112B5"/>
    <w:rsid w:val="0061160B"/>
    <w:rsid w:val="00613B10"/>
    <w:rsid w:val="006148E4"/>
    <w:rsid w:val="0062443B"/>
    <w:rsid w:val="006277E0"/>
    <w:rsid w:val="00630667"/>
    <w:rsid w:val="00630F73"/>
    <w:rsid w:val="00631085"/>
    <w:rsid w:val="00635B10"/>
    <w:rsid w:val="0063762F"/>
    <w:rsid w:val="00640659"/>
    <w:rsid w:val="00641217"/>
    <w:rsid w:val="00641FDF"/>
    <w:rsid w:val="00642D88"/>
    <w:rsid w:val="00642ECB"/>
    <w:rsid w:val="006438E6"/>
    <w:rsid w:val="00645188"/>
    <w:rsid w:val="00647038"/>
    <w:rsid w:val="00647375"/>
    <w:rsid w:val="0065052A"/>
    <w:rsid w:val="00650821"/>
    <w:rsid w:val="00654764"/>
    <w:rsid w:val="00657FE3"/>
    <w:rsid w:val="00660710"/>
    <w:rsid w:val="00661D93"/>
    <w:rsid w:val="00663B0F"/>
    <w:rsid w:val="00670D72"/>
    <w:rsid w:val="00673B15"/>
    <w:rsid w:val="0067508B"/>
    <w:rsid w:val="00675D07"/>
    <w:rsid w:val="00675E0C"/>
    <w:rsid w:val="00676CD7"/>
    <w:rsid w:val="006801E3"/>
    <w:rsid w:val="006805B9"/>
    <w:rsid w:val="00680CEC"/>
    <w:rsid w:val="0068293B"/>
    <w:rsid w:val="00685763"/>
    <w:rsid w:val="00686204"/>
    <w:rsid w:val="00686FCA"/>
    <w:rsid w:val="006938DE"/>
    <w:rsid w:val="006978FE"/>
    <w:rsid w:val="006A1716"/>
    <w:rsid w:val="006A1B73"/>
    <w:rsid w:val="006A64E5"/>
    <w:rsid w:val="006B19A1"/>
    <w:rsid w:val="006B1AFA"/>
    <w:rsid w:val="006B2A9D"/>
    <w:rsid w:val="006B40C4"/>
    <w:rsid w:val="006B46EB"/>
    <w:rsid w:val="006B4C2B"/>
    <w:rsid w:val="006B5A04"/>
    <w:rsid w:val="006B5F98"/>
    <w:rsid w:val="006C0A0A"/>
    <w:rsid w:val="006C3388"/>
    <w:rsid w:val="006C3C87"/>
    <w:rsid w:val="006C7223"/>
    <w:rsid w:val="006C7E19"/>
    <w:rsid w:val="006D1884"/>
    <w:rsid w:val="006D4D33"/>
    <w:rsid w:val="006D76EC"/>
    <w:rsid w:val="006E51FC"/>
    <w:rsid w:val="006F557D"/>
    <w:rsid w:val="006F5AD0"/>
    <w:rsid w:val="007003AA"/>
    <w:rsid w:val="00701A51"/>
    <w:rsid w:val="00703144"/>
    <w:rsid w:val="00703E97"/>
    <w:rsid w:val="00703F52"/>
    <w:rsid w:val="007041B0"/>
    <w:rsid w:val="00704618"/>
    <w:rsid w:val="007047F0"/>
    <w:rsid w:val="00706E80"/>
    <w:rsid w:val="007104A7"/>
    <w:rsid w:val="007111BE"/>
    <w:rsid w:val="00715692"/>
    <w:rsid w:val="00717AF7"/>
    <w:rsid w:val="00721902"/>
    <w:rsid w:val="00722282"/>
    <w:rsid w:val="007230E1"/>
    <w:rsid w:val="00725913"/>
    <w:rsid w:val="00726958"/>
    <w:rsid w:val="00726A8A"/>
    <w:rsid w:val="0073021B"/>
    <w:rsid w:val="00730EB6"/>
    <w:rsid w:val="00732524"/>
    <w:rsid w:val="007337B3"/>
    <w:rsid w:val="00734855"/>
    <w:rsid w:val="00735902"/>
    <w:rsid w:val="0073667A"/>
    <w:rsid w:val="00736E0D"/>
    <w:rsid w:val="00737042"/>
    <w:rsid w:val="0073727E"/>
    <w:rsid w:val="0074164E"/>
    <w:rsid w:val="007438B7"/>
    <w:rsid w:val="007445F9"/>
    <w:rsid w:val="00754240"/>
    <w:rsid w:val="00761DC2"/>
    <w:rsid w:val="00763FEA"/>
    <w:rsid w:val="00766523"/>
    <w:rsid w:val="00770196"/>
    <w:rsid w:val="00770AD4"/>
    <w:rsid w:val="00770BD4"/>
    <w:rsid w:val="007732E0"/>
    <w:rsid w:val="00776E87"/>
    <w:rsid w:val="00776E9E"/>
    <w:rsid w:val="007777F6"/>
    <w:rsid w:val="00780DCA"/>
    <w:rsid w:val="00780E15"/>
    <w:rsid w:val="00781A06"/>
    <w:rsid w:val="00781C5F"/>
    <w:rsid w:val="007825D7"/>
    <w:rsid w:val="00786008"/>
    <w:rsid w:val="007863E0"/>
    <w:rsid w:val="00786923"/>
    <w:rsid w:val="0078765E"/>
    <w:rsid w:val="00790046"/>
    <w:rsid w:val="00790E0C"/>
    <w:rsid w:val="00791CE0"/>
    <w:rsid w:val="00794E0A"/>
    <w:rsid w:val="00796B0A"/>
    <w:rsid w:val="007A1124"/>
    <w:rsid w:val="007A1435"/>
    <w:rsid w:val="007A233F"/>
    <w:rsid w:val="007A387C"/>
    <w:rsid w:val="007A4530"/>
    <w:rsid w:val="007A6D82"/>
    <w:rsid w:val="007A70F7"/>
    <w:rsid w:val="007B2420"/>
    <w:rsid w:val="007B2ED9"/>
    <w:rsid w:val="007B503D"/>
    <w:rsid w:val="007B50A7"/>
    <w:rsid w:val="007B7B42"/>
    <w:rsid w:val="007C1941"/>
    <w:rsid w:val="007C2C5F"/>
    <w:rsid w:val="007C40CC"/>
    <w:rsid w:val="007C7878"/>
    <w:rsid w:val="007C7FB3"/>
    <w:rsid w:val="007D0BC9"/>
    <w:rsid w:val="007D146D"/>
    <w:rsid w:val="007D1CDF"/>
    <w:rsid w:val="007D44B0"/>
    <w:rsid w:val="007D5EEF"/>
    <w:rsid w:val="007D6C4C"/>
    <w:rsid w:val="007D7A85"/>
    <w:rsid w:val="007E1852"/>
    <w:rsid w:val="007E3820"/>
    <w:rsid w:val="007E7244"/>
    <w:rsid w:val="007E77F8"/>
    <w:rsid w:val="007E7E46"/>
    <w:rsid w:val="007F352D"/>
    <w:rsid w:val="007F5167"/>
    <w:rsid w:val="007F703A"/>
    <w:rsid w:val="007F7943"/>
    <w:rsid w:val="00801D1D"/>
    <w:rsid w:val="008048BF"/>
    <w:rsid w:val="008076E8"/>
    <w:rsid w:val="00810208"/>
    <w:rsid w:val="00816247"/>
    <w:rsid w:val="00816E30"/>
    <w:rsid w:val="00817D88"/>
    <w:rsid w:val="00824581"/>
    <w:rsid w:val="00824CC1"/>
    <w:rsid w:val="008257A3"/>
    <w:rsid w:val="008264E8"/>
    <w:rsid w:val="0082767B"/>
    <w:rsid w:val="0083113C"/>
    <w:rsid w:val="0083124C"/>
    <w:rsid w:val="008314B9"/>
    <w:rsid w:val="0083254A"/>
    <w:rsid w:val="00832BDF"/>
    <w:rsid w:val="008339C7"/>
    <w:rsid w:val="00835948"/>
    <w:rsid w:val="00836DA0"/>
    <w:rsid w:val="00840131"/>
    <w:rsid w:val="008418AE"/>
    <w:rsid w:val="00841B50"/>
    <w:rsid w:val="00841E1B"/>
    <w:rsid w:val="008430BA"/>
    <w:rsid w:val="0084546E"/>
    <w:rsid w:val="008457F1"/>
    <w:rsid w:val="0084742B"/>
    <w:rsid w:val="00851A0B"/>
    <w:rsid w:val="00860127"/>
    <w:rsid w:val="008614B2"/>
    <w:rsid w:val="008627FC"/>
    <w:rsid w:val="00863AD0"/>
    <w:rsid w:val="00867601"/>
    <w:rsid w:val="00872B8F"/>
    <w:rsid w:val="00873B57"/>
    <w:rsid w:val="00875192"/>
    <w:rsid w:val="00875C14"/>
    <w:rsid w:val="00882295"/>
    <w:rsid w:val="0088442B"/>
    <w:rsid w:val="00886756"/>
    <w:rsid w:val="00886AAD"/>
    <w:rsid w:val="008964B6"/>
    <w:rsid w:val="008974A1"/>
    <w:rsid w:val="008A0AC6"/>
    <w:rsid w:val="008A3622"/>
    <w:rsid w:val="008A619E"/>
    <w:rsid w:val="008B04C5"/>
    <w:rsid w:val="008B2E19"/>
    <w:rsid w:val="008B6E73"/>
    <w:rsid w:val="008B733D"/>
    <w:rsid w:val="008C00FC"/>
    <w:rsid w:val="008C337C"/>
    <w:rsid w:val="008C6B17"/>
    <w:rsid w:val="008C7303"/>
    <w:rsid w:val="008D0E7A"/>
    <w:rsid w:val="008D1563"/>
    <w:rsid w:val="008D53FB"/>
    <w:rsid w:val="008D7016"/>
    <w:rsid w:val="008D70F9"/>
    <w:rsid w:val="008D7A65"/>
    <w:rsid w:val="008D7C2A"/>
    <w:rsid w:val="008E0AB9"/>
    <w:rsid w:val="008E0B9A"/>
    <w:rsid w:val="008E1059"/>
    <w:rsid w:val="008E29EE"/>
    <w:rsid w:val="008E3B8D"/>
    <w:rsid w:val="008E4F3D"/>
    <w:rsid w:val="008E5AEA"/>
    <w:rsid w:val="008E5B85"/>
    <w:rsid w:val="008F0C52"/>
    <w:rsid w:val="008F1977"/>
    <w:rsid w:val="008F2677"/>
    <w:rsid w:val="008F3545"/>
    <w:rsid w:val="008F3593"/>
    <w:rsid w:val="008F368C"/>
    <w:rsid w:val="008F40E7"/>
    <w:rsid w:val="008F6E27"/>
    <w:rsid w:val="008F7331"/>
    <w:rsid w:val="009020D9"/>
    <w:rsid w:val="00902D42"/>
    <w:rsid w:val="00904AAB"/>
    <w:rsid w:val="009064E8"/>
    <w:rsid w:val="00906D45"/>
    <w:rsid w:val="009110B9"/>
    <w:rsid w:val="009133D8"/>
    <w:rsid w:val="009171D9"/>
    <w:rsid w:val="0092694B"/>
    <w:rsid w:val="009272A1"/>
    <w:rsid w:val="00930F8F"/>
    <w:rsid w:val="00931CC1"/>
    <w:rsid w:val="00932190"/>
    <w:rsid w:val="00935CD8"/>
    <w:rsid w:val="009360E4"/>
    <w:rsid w:val="009372C1"/>
    <w:rsid w:val="00937AF5"/>
    <w:rsid w:val="00942028"/>
    <w:rsid w:val="0094328B"/>
    <w:rsid w:val="0094723C"/>
    <w:rsid w:val="009522A8"/>
    <w:rsid w:val="00952B5F"/>
    <w:rsid w:val="00952F3D"/>
    <w:rsid w:val="00954262"/>
    <w:rsid w:val="00954FEF"/>
    <w:rsid w:val="00956144"/>
    <w:rsid w:val="00956169"/>
    <w:rsid w:val="00961505"/>
    <w:rsid w:val="00961DC4"/>
    <w:rsid w:val="00962F91"/>
    <w:rsid w:val="0096386F"/>
    <w:rsid w:val="0096491B"/>
    <w:rsid w:val="00965962"/>
    <w:rsid w:val="00973A67"/>
    <w:rsid w:val="00973D8A"/>
    <w:rsid w:val="00975EB5"/>
    <w:rsid w:val="009810D0"/>
    <w:rsid w:val="00981259"/>
    <w:rsid w:val="00983A5A"/>
    <w:rsid w:val="0098593D"/>
    <w:rsid w:val="009863A7"/>
    <w:rsid w:val="00991199"/>
    <w:rsid w:val="009924F6"/>
    <w:rsid w:val="00992B8B"/>
    <w:rsid w:val="00994EFF"/>
    <w:rsid w:val="00995640"/>
    <w:rsid w:val="00995696"/>
    <w:rsid w:val="00997931"/>
    <w:rsid w:val="009A14DE"/>
    <w:rsid w:val="009A170C"/>
    <w:rsid w:val="009A252D"/>
    <w:rsid w:val="009A2BB4"/>
    <w:rsid w:val="009A31CC"/>
    <w:rsid w:val="009B2EB3"/>
    <w:rsid w:val="009B3642"/>
    <w:rsid w:val="009B4270"/>
    <w:rsid w:val="009B5D71"/>
    <w:rsid w:val="009B6CB6"/>
    <w:rsid w:val="009C1674"/>
    <w:rsid w:val="009C611E"/>
    <w:rsid w:val="009C73C2"/>
    <w:rsid w:val="009D0222"/>
    <w:rsid w:val="009D1248"/>
    <w:rsid w:val="009D26EE"/>
    <w:rsid w:val="009D3FE6"/>
    <w:rsid w:val="009D6346"/>
    <w:rsid w:val="009D7D53"/>
    <w:rsid w:val="009E0693"/>
    <w:rsid w:val="009E10AA"/>
    <w:rsid w:val="009F0EF7"/>
    <w:rsid w:val="009F1D1A"/>
    <w:rsid w:val="009F2EBD"/>
    <w:rsid w:val="009F358C"/>
    <w:rsid w:val="009F4779"/>
    <w:rsid w:val="009F62AF"/>
    <w:rsid w:val="009F7751"/>
    <w:rsid w:val="009F78F5"/>
    <w:rsid w:val="009F7D43"/>
    <w:rsid w:val="00A00A07"/>
    <w:rsid w:val="00A00B20"/>
    <w:rsid w:val="00A02060"/>
    <w:rsid w:val="00A04C5A"/>
    <w:rsid w:val="00A053A6"/>
    <w:rsid w:val="00A1149E"/>
    <w:rsid w:val="00A1243E"/>
    <w:rsid w:val="00A163CD"/>
    <w:rsid w:val="00A17A72"/>
    <w:rsid w:val="00A21841"/>
    <w:rsid w:val="00A2194C"/>
    <w:rsid w:val="00A2344E"/>
    <w:rsid w:val="00A31B48"/>
    <w:rsid w:val="00A31BA2"/>
    <w:rsid w:val="00A3331F"/>
    <w:rsid w:val="00A35F3A"/>
    <w:rsid w:val="00A3627F"/>
    <w:rsid w:val="00A40378"/>
    <w:rsid w:val="00A40723"/>
    <w:rsid w:val="00A40EAC"/>
    <w:rsid w:val="00A4594B"/>
    <w:rsid w:val="00A45DBC"/>
    <w:rsid w:val="00A46771"/>
    <w:rsid w:val="00A47949"/>
    <w:rsid w:val="00A50288"/>
    <w:rsid w:val="00A52F08"/>
    <w:rsid w:val="00A532CA"/>
    <w:rsid w:val="00A5353D"/>
    <w:rsid w:val="00A54994"/>
    <w:rsid w:val="00A55135"/>
    <w:rsid w:val="00A55C9D"/>
    <w:rsid w:val="00A61A43"/>
    <w:rsid w:val="00A6290E"/>
    <w:rsid w:val="00A62961"/>
    <w:rsid w:val="00A62A46"/>
    <w:rsid w:val="00A64C63"/>
    <w:rsid w:val="00A657C7"/>
    <w:rsid w:val="00A661E3"/>
    <w:rsid w:val="00A7023F"/>
    <w:rsid w:val="00A703B7"/>
    <w:rsid w:val="00A7043F"/>
    <w:rsid w:val="00A7208A"/>
    <w:rsid w:val="00A72502"/>
    <w:rsid w:val="00A74441"/>
    <w:rsid w:val="00A7471F"/>
    <w:rsid w:val="00A76761"/>
    <w:rsid w:val="00A775C1"/>
    <w:rsid w:val="00A802E4"/>
    <w:rsid w:val="00A8088A"/>
    <w:rsid w:val="00A809B0"/>
    <w:rsid w:val="00A80CEF"/>
    <w:rsid w:val="00A82048"/>
    <w:rsid w:val="00A82856"/>
    <w:rsid w:val="00A85698"/>
    <w:rsid w:val="00A8576F"/>
    <w:rsid w:val="00A87103"/>
    <w:rsid w:val="00A90B2E"/>
    <w:rsid w:val="00A90B57"/>
    <w:rsid w:val="00A91689"/>
    <w:rsid w:val="00A926F4"/>
    <w:rsid w:val="00A93525"/>
    <w:rsid w:val="00A9598A"/>
    <w:rsid w:val="00AA17EC"/>
    <w:rsid w:val="00AA1D01"/>
    <w:rsid w:val="00AA2F0C"/>
    <w:rsid w:val="00AA3A6B"/>
    <w:rsid w:val="00AA4045"/>
    <w:rsid w:val="00AA6CA1"/>
    <w:rsid w:val="00AB1335"/>
    <w:rsid w:val="00AB3287"/>
    <w:rsid w:val="00AB4919"/>
    <w:rsid w:val="00AB6CF3"/>
    <w:rsid w:val="00AB7357"/>
    <w:rsid w:val="00AB790F"/>
    <w:rsid w:val="00AC3074"/>
    <w:rsid w:val="00AC48FF"/>
    <w:rsid w:val="00AD14BE"/>
    <w:rsid w:val="00AD2655"/>
    <w:rsid w:val="00AD7B12"/>
    <w:rsid w:val="00AE2BB6"/>
    <w:rsid w:val="00AE31D5"/>
    <w:rsid w:val="00AE3F40"/>
    <w:rsid w:val="00AE4E80"/>
    <w:rsid w:val="00AE57F2"/>
    <w:rsid w:val="00AF0A63"/>
    <w:rsid w:val="00AF7184"/>
    <w:rsid w:val="00B00663"/>
    <w:rsid w:val="00B013C3"/>
    <w:rsid w:val="00B038BA"/>
    <w:rsid w:val="00B040D9"/>
    <w:rsid w:val="00B067C6"/>
    <w:rsid w:val="00B078CC"/>
    <w:rsid w:val="00B10681"/>
    <w:rsid w:val="00B12F80"/>
    <w:rsid w:val="00B14180"/>
    <w:rsid w:val="00B1493A"/>
    <w:rsid w:val="00B154B8"/>
    <w:rsid w:val="00B169C3"/>
    <w:rsid w:val="00B16F20"/>
    <w:rsid w:val="00B20F3F"/>
    <w:rsid w:val="00B21C99"/>
    <w:rsid w:val="00B23822"/>
    <w:rsid w:val="00B23A88"/>
    <w:rsid w:val="00B2483F"/>
    <w:rsid w:val="00B25D95"/>
    <w:rsid w:val="00B32904"/>
    <w:rsid w:val="00B3384B"/>
    <w:rsid w:val="00B33859"/>
    <w:rsid w:val="00B34107"/>
    <w:rsid w:val="00B35737"/>
    <w:rsid w:val="00B35FA7"/>
    <w:rsid w:val="00B40165"/>
    <w:rsid w:val="00B42953"/>
    <w:rsid w:val="00B42B81"/>
    <w:rsid w:val="00B42CB0"/>
    <w:rsid w:val="00B42F4C"/>
    <w:rsid w:val="00B52A63"/>
    <w:rsid w:val="00B54060"/>
    <w:rsid w:val="00B5552C"/>
    <w:rsid w:val="00B566B2"/>
    <w:rsid w:val="00B60425"/>
    <w:rsid w:val="00B63440"/>
    <w:rsid w:val="00B643F0"/>
    <w:rsid w:val="00B644A4"/>
    <w:rsid w:val="00B66A14"/>
    <w:rsid w:val="00B678F7"/>
    <w:rsid w:val="00B67E54"/>
    <w:rsid w:val="00B706AD"/>
    <w:rsid w:val="00B72827"/>
    <w:rsid w:val="00B756D4"/>
    <w:rsid w:val="00B847BC"/>
    <w:rsid w:val="00B87E5A"/>
    <w:rsid w:val="00B90BFD"/>
    <w:rsid w:val="00B93290"/>
    <w:rsid w:val="00B9405B"/>
    <w:rsid w:val="00B96308"/>
    <w:rsid w:val="00B97A28"/>
    <w:rsid w:val="00BA3F44"/>
    <w:rsid w:val="00BA3FA4"/>
    <w:rsid w:val="00BB12E3"/>
    <w:rsid w:val="00BB31EC"/>
    <w:rsid w:val="00BB602E"/>
    <w:rsid w:val="00BC1A5D"/>
    <w:rsid w:val="00BC2313"/>
    <w:rsid w:val="00BC2EB6"/>
    <w:rsid w:val="00BC2F66"/>
    <w:rsid w:val="00BC4CFF"/>
    <w:rsid w:val="00BC5FCD"/>
    <w:rsid w:val="00BC6A24"/>
    <w:rsid w:val="00BC767A"/>
    <w:rsid w:val="00BC7F48"/>
    <w:rsid w:val="00BD0CD2"/>
    <w:rsid w:val="00BD2577"/>
    <w:rsid w:val="00BD3709"/>
    <w:rsid w:val="00BD50D1"/>
    <w:rsid w:val="00BD5CC0"/>
    <w:rsid w:val="00BD7E62"/>
    <w:rsid w:val="00BD7F56"/>
    <w:rsid w:val="00BE05A4"/>
    <w:rsid w:val="00BE061E"/>
    <w:rsid w:val="00BE4EE6"/>
    <w:rsid w:val="00BF0202"/>
    <w:rsid w:val="00BF3EEC"/>
    <w:rsid w:val="00BF5588"/>
    <w:rsid w:val="00BF5ADE"/>
    <w:rsid w:val="00BF619A"/>
    <w:rsid w:val="00BF6502"/>
    <w:rsid w:val="00C005FF"/>
    <w:rsid w:val="00C01215"/>
    <w:rsid w:val="00C02F48"/>
    <w:rsid w:val="00C04BEC"/>
    <w:rsid w:val="00C04C4D"/>
    <w:rsid w:val="00C05CAA"/>
    <w:rsid w:val="00C0677F"/>
    <w:rsid w:val="00C145B7"/>
    <w:rsid w:val="00C15216"/>
    <w:rsid w:val="00C1603A"/>
    <w:rsid w:val="00C16489"/>
    <w:rsid w:val="00C300F5"/>
    <w:rsid w:val="00C33473"/>
    <w:rsid w:val="00C341BE"/>
    <w:rsid w:val="00C3455E"/>
    <w:rsid w:val="00C3563D"/>
    <w:rsid w:val="00C358BB"/>
    <w:rsid w:val="00C358DA"/>
    <w:rsid w:val="00C42982"/>
    <w:rsid w:val="00C45134"/>
    <w:rsid w:val="00C4717A"/>
    <w:rsid w:val="00C53273"/>
    <w:rsid w:val="00C536BE"/>
    <w:rsid w:val="00C54634"/>
    <w:rsid w:val="00C551AC"/>
    <w:rsid w:val="00C5524B"/>
    <w:rsid w:val="00C56009"/>
    <w:rsid w:val="00C60CEC"/>
    <w:rsid w:val="00C639DD"/>
    <w:rsid w:val="00C6415E"/>
    <w:rsid w:val="00C66149"/>
    <w:rsid w:val="00C66948"/>
    <w:rsid w:val="00C703DF"/>
    <w:rsid w:val="00C74ABD"/>
    <w:rsid w:val="00C8154D"/>
    <w:rsid w:val="00C85D47"/>
    <w:rsid w:val="00C86209"/>
    <w:rsid w:val="00C86FBA"/>
    <w:rsid w:val="00C90FE7"/>
    <w:rsid w:val="00C9147B"/>
    <w:rsid w:val="00C914C7"/>
    <w:rsid w:val="00C91814"/>
    <w:rsid w:val="00C955FE"/>
    <w:rsid w:val="00C958D1"/>
    <w:rsid w:val="00CA1E67"/>
    <w:rsid w:val="00CA48DC"/>
    <w:rsid w:val="00CA4CB0"/>
    <w:rsid w:val="00CA51FC"/>
    <w:rsid w:val="00CA545D"/>
    <w:rsid w:val="00CA5A51"/>
    <w:rsid w:val="00CA76A6"/>
    <w:rsid w:val="00CB3E14"/>
    <w:rsid w:val="00CB49F7"/>
    <w:rsid w:val="00CB60BF"/>
    <w:rsid w:val="00CC02D3"/>
    <w:rsid w:val="00CC2A32"/>
    <w:rsid w:val="00CC4369"/>
    <w:rsid w:val="00CC54A2"/>
    <w:rsid w:val="00CD6635"/>
    <w:rsid w:val="00CE1079"/>
    <w:rsid w:val="00CE1556"/>
    <w:rsid w:val="00CE168C"/>
    <w:rsid w:val="00CE3847"/>
    <w:rsid w:val="00CE3916"/>
    <w:rsid w:val="00CE7669"/>
    <w:rsid w:val="00CF0102"/>
    <w:rsid w:val="00CF1A46"/>
    <w:rsid w:val="00CF3607"/>
    <w:rsid w:val="00CF3D8B"/>
    <w:rsid w:val="00CF5413"/>
    <w:rsid w:val="00CF56BC"/>
    <w:rsid w:val="00CF6198"/>
    <w:rsid w:val="00CF6AD4"/>
    <w:rsid w:val="00D0141D"/>
    <w:rsid w:val="00D10492"/>
    <w:rsid w:val="00D1065D"/>
    <w:rsid w:val="00D10F21"/>
    <w:rsid w:val="00D14005"/>
    <w:rsid w:val="00D1654C"/>
    <w:rsid w:val="00D1662C"/>
    <w:rsid w:val="00D166C3"/>
    <w:rsid w:val="00D17251"/>
    <w:rsid w:val="00D20813"/>
    <w:rsid w:val="00D21BAB"/>
    <w:rsid w:val="00D24E1C"/>
    <w:rsid w:val="00D27F7F"/>
    <w:rsid w:val="00D27FFB"/>
    <w:rsid w:val="00D34029"/>
    <w:rsid w:val="00D35533"/>
    <w:rsid w:val="00D37222"/>
    <w:rsid w:val="00D446E1"/>
    <w:rsid w:val="00D44A99"/>
    <w:rsid w:val="00D45164"/>
    <w:rsid w:val="00D46AEC"/>
    <w:rsid w:val="00D47ED4"/>
    <w:rsid w:val="00D47FCB"/>
    <w:rsid w:val="00D52698"/>
    <w:rsid w:val="00D52EAF"/>
    <w:rsid w:val="00D540E3"/>
    <w:rsid w:val="00D5463F"/>
    <w:rsid w:val="00D557BB"/>
    <w:rsid w:val="00D602C3"/>
    <w:rsid w:val="00D60A83"/>
    <w:rsid w:val="00D61513"/>
    <w:rsid w:val="00D634B0"/>
    <w:rsid w:val="00D65169"/>
    <w:rsid w:val="00D6516D"/>
    <w:rsid w:val="00D66551"/>
    <w:rsid w:val="00D7062C"/>
    <w:rsid w:val="00D712D0"/>
    <w:rsid w:val="00D725AB"/>
    <w:rsid w:val="00D72BBF"/>
    <w:rsid w:val="00D732DB"/>
    <w:rsid w:val="00D774AF"/>
    <w:rsid w:val="00D778DB"/>
    <w:rsid w:val="00D805D7"/>
    <w:rsid w:val="00D814A3"/>
    <w:rsid w:val="00D8352E"/>
    <w:rsid w:val="00D951FD"/>
    <w:rsid w:val="00D97811"/>
    <w:rsid w:val="00DB0F03"/>
    <w:rsid w:val="00DB0FFB"/>
    <w:rsid w:val="00DB3FBF"/>
    <w:rsid w:val="00DB490D"/>
    <w:rsid w:val="00DB6413"/>
    <w:rsid w:val="00DB6E3D"/>
    <w:rsid w:val="00DB756C"/>
    <w:rsid w:val="00DB75A7"/>
    <w:rsid w:val="00DC01A9"/>
    <w:rsid w:val="00DC46E7"/>
    <w:rsid w:val="00DC476B"/>
    <w:rsid w:val="00DD412F"/>
    <w:rsid w:val="00DD6FFB"/>
    <w:rsid w:val="00DE144A"/>
    <w:rsid w:val="00DE29A0"/>
    <w:rsid w:val="00DE3294"/>
    <w:rsid w:val="00DE32E3"/>
    <w:rsid w:val="00DE430B"/>
    <w:rsid w:val="00DF1FEC"/>
    <w:rsid w:val="00DF46B8"/>
    <w:rsid w:val="00DF77B3"/>
    <w:rsid w:val="00DF7E45"/>
    <w:rsid w:val="00E002B3"/>
    <w:rsid w:val="00E0177F"/>
    <w:rsid w:val="00E01EEC"/>
    <w:rsid w:val="00E03B53"/>
    <w:rsid w:val="00E03E7C"/>
    <w:rsid w:val="00E11EC7"/>
    <w:rsid w:val="00E13B12"/>
    <w:rsid w:val="00E13D5E"/>
    <w:rsid w:val="00E15471"/>
    <w:rsid w:val="00E1554A"/>
    <w:rsid w:val="00E1563A"/>
    <w:rsid w:val="00E1637F"/>
    <w:rsid w:val="00E164A7"/>
    <w:rsid w:val="00E16D93"/>
    <w:rsid w:val="00E1766A"/>
    <w:rsid w:val="00E210B3"/>
    <w:rsid w:val="00E239F9"/>
    <w:rsid w:val="00E25044"/>
    <w:rsid w:val="00E25CCA"/>
    <w:rsid w:val="00E26172"/>
    <w:rsid w:val="00E30EE2"/>
    <w:rsid w:val="00E333FC"/>
    <w:rsid w:val="00E340B4"/>
    <w:rsid w:val="00E3597C"/>
    <w:rsid w:val="00E368BE"/>
    <w:rsid w:val="00E43EBE"/>
    <w:rsid w:val="00E43ED6"/>
    <w:rsid w:val="00E4755A"/>
    <w:rsid w:val="00E4782E"/>
    <w:rsid w:val="00E5060D"/>
    <w:rsid w:val="00E52ED8"/>
    <w:rsid w:val="00E57104"/>
    <w:rsid w:val="00E57D5E"/>
    <w:rsid w:val="00E6229B"/>
    <w:rsid w:val="00E6740F"/>
    <w:rsid w:val="00E6770C"/>
    <w:rsid w:val="00E72C0D"/>
    <w:rsid w:val="00E73786"/>
    <w:rsid w:val="00E73788"/>
    <w:rsid w:val="00E74362"/>
    <w:rsid w:val="00E80389"/>
    <w:rsid w:val="00E80430"/>
    <w:rsid w:val="00E82D2E"/>
    <w:rsid w:val="00E83B1A"/>
    <w:rsid w:val="00E8444A"/>
    <w:rsid w:val="00E8541E"/>
    <w:rsid w:val="00E85B41"/>
    <w:rsid w:val="00E90F9E"/>
    <w:rsid w:val="00E92254"/>
    <w:rsid w:val="00E93B55"/>
    <w:rsid w:val="00E94147"/>
    <w:rsid w:val="00E95B35"/>
    <w:rsid w:val="00E97035"/>
    <w:rsid w:val="00E973A5"/>
    <w:rsid w:val="00E97B63"/>
    <w:rsid w:val="00EA0BE4"/>
    <w:rsid w:val="00EA789B"/>
    <w:rsid w:val="00EB3806"/>
    <w:rsid w:val="00EB4666"/>
    <w:rsid w:val="00EB4A1D"/>
    <w:rsid w:val="00EB6107"/>
    <w:rsid w:val="00EB6B6C"/>
    <w:rsid w:val="00EC1382"/>
    <w:rsid w:val="00EC1FBC"/>
    <w:rsid w:val="00EC2B84"/>
    <w:rsid w:val="00EC2BD2"/>
    <w:rsid w:val="00EC381A"/>
    <w:rsid w:val="00EC3C0F"/>
    <w:rsid w:val="00EC3EC3"/>
    <w:rsid w:val="00EC4E03"/>
    <w:rsid w:val="00EC52B9"/>
    <w:rsid w:val="00EC6664"/>
    <w:rsid w:val="00ED18C8"/>
    <w:rsid w:val="00ED3F31"/>
    <w:rsid w:val="00ED7204"/>
    <w:rsid w:val="00EE0188"/>
    <w:rsid w:val="00EE1A47"/>
    <w:rsid w:val="00EE2461"/>
    <w:rsid w:val="00EE480F"/>
    <w:rsid w:val="00EE483A"/>
    <w:rsid w:val="00EE48A3"/>
    <w:rsid w:val="00EE5AAC"/>
    <w:rsid w:val="00EE5CB1"/>
    <w:rsid w:val="00EE5E93"/>
    <w:rsid w:val="00EE6767"/>
    <w:rsid w:val="00EE6A93"/>
    <w:rsid w:val="00EF2558"/>
    <w:rsid w:val="00EF570D"/>
    <w:rsid w:val="00EF7D69"/>
    <w:rsid w:val="00F04570"/>
    <w:rsid w:val="00F04F05"/>
    <w:rsid w:val="00F0542C"/>
    <w:rsid w:val="00F06C41"/>
    <w:rsid w:val="00F07D42"/>
    <w:rsid w:val="00F116D4"/>
    <w:rsid w:val="00F118FA"/>
    <w:rsid w:val="00F14F81"/>
    <w:rsid w:val="00F20C2A"/>
    <w:rsid w:val="00F20D4A"/>
    <w:rsid w:val="00F210BF"/>
    <w:rsid w:val="00F249A0"/>
    <w:rsid w:val="00F24B70"/>
    <w:rsid w:val="00F2587F"/>
    <w:rsid w:val="00F319A1"/>
    <w:rsid w:val="00F33402"/>
    <w:rsid w:val="00F34006"/>
    <w:rsid w:val="00F34726"/>
    <w:rsid w:val="00F35812"/>
    <w:rsid w:val="00F36656"/>
    <w:rsid w:val="00F36A95"/>
    <w:rsid w:val="00F40F37"/>
    <w:rsid w:val="00F41A50"/>
    <w:rsid w:val="00F41D27"/>
    <w:rsid w:val="00F4273F"/>
    <w:rsid w:val="00F44844"/>
    <w:rsid w:val="00F452A3"/>
    <w:rsid w:val="00F46377"/>
    <w:rsid w:val="00F46726"/>
    <w:rsid w:val="00F47331"/>
    <w:rsid w:val="00F4746B"/>
    <w:rsid w:val="00F51618"/>
    <w:rsid w:val="00F5357B"/>
    <w:rsid w:val="00F56D5D"/>
    <w:rsid w:val="00F62B1D"/>
    <w:rsid w:val="00F62BAD"/>
    <w:rsid w:val="00F63748"/>
    <w:rsid w:val="00F6414B"/>
    <w:rsid w:val="00F64E03"/>
    <w:rsid w:val="00F651E0"/>
    <w:rsid w:val="00F70BD0"/>
    <w:rsid w:val="00F726C7"/>
    <w:rsid w:val="00F72F63"/>
    <w:rsid w:val="00F73438"/>
    <w:rsid w:val="00F74C3F"/>
    <w:rsid w:val="00F76850"/>
    <w:rsid w:val="00F807B5"/>
    <w:rsid w:val="00F809C9"/>
    <w:rsid w:val="00F80A27"/>
    <w:rsid w:val="00F819F6"/>
    <w:rsid w:val="00F846AD"/>
    <w:rsid w:val="00F84BCA"/>
    <w:rsid w:val="00F87EE5"/>
    <w:rsid w:val="00F90547"/>
    <w:rsid w:val="00F90C9E"/>
    <w:rsid w:val="00F9402C"/>
    <w:rsid w:val="00F95CC2"/>
    <w:rsid w:val="00F971FB"/>
    <w:rsid w:val="00FA0809"/>
    <w:rsid w:val="00FA75EF"/>
    <w:rsid w:val="00FB0E50"/>
    <w:rsid w:val="00FB1559"/>
    <w:rsid w:val="00FB1D45"/>
    <w:rsid w:val="00FB2A09"/>
    <w:rsid w:val="00FB3746"/>
    <w:rsid w:val="00FB397E"/>
    <w:rsid w:val="00FB46E0"/>
    <w:rsid w:val="00FB493F"/>
    <w:rsid w:val="00FB6D07"/>
    <w:rsid w:val="00FB7032"/>
    <w:rsid w:val="00FC02C2"/>
    <w:rsid w:val="00FC0A35"/>
    <w:rsid w:val="00FC1394"/>
    <w:rsid w:val="00FC2540"/>
    <w:rsid w:val="00FC2724"/>
    <w:rsid w:val="00FC27FA"/>
    <w:rsid w:val="00FC3018"/>
    <w:rsid w:val="00FC3ABA"/>
    <w:rsid w:val="00FD1BE1"/>
    <w:rsid w:val="00FD2FA4"/>
    <w:rsid w:val="00FD3147"/>
    <w:rsid w:val="00FD521E"/>
    <w:rsid w:val="00FD5598"/>
    <w:rsid w:val="00FE25A0"/>
    <w:rsid w:val="00FE2E7D"/>
    <w:rsid w:val="00FE4978"/>
    <w:rsid w:val="00FE51D7"/>
    <w:rsid w:val="00FF6FCA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7CAB96"/>
  <w15:docId w15:val="{86FB26B6-EB92-41DA-9553-CC264A12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19E"/>
    <w:pPr>
      <w:keepNext/>
      <w:numPr>
        <w:numId w:val="5"/>
      </w:numPr>
      <w:spacing w:before="240" w:after="60"/>
      <w:jc w:val="center"/>
      <w:outlineLvl w:val="0"/>
    </w:pPr>
    <w:rPr>
      <w:b/>
      <w:kern w:val="28"/>
      <w:sz w:val="36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F8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9D4"/>
    <w:pPr>
      <w:keepNext/>
      <w:keepLines/>
      <w:numPr>
        <w:ilvl w:val="2"/>
        <w:numId w:val="5"/>
      </w:numPr>
      <w:spacing w:before="40"/>
      <w:ind w:left="720" w:hanging="432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9D4"/>
    <w:pPr>
      <w:keepNext/>
      <w:keepLines/>
      <w:numPr>
        <w:ilvl w:val="3"/>
        <w:numId w:val="5"/>
      </w:numPr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9D4"/>
    <w:pPr>
      <w:keepNext/>
      <w:keepLines/>
      <w:numPr>
        <w:ilvl w:val="4"/>
        <w:numId w:val="5"/>
      </w:numPr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qFormat/>
    <w:rsid w:val="00004F6F"/>
    <w:pPr>
      <w:numPr>
        <w:ilvl w:val="5"/>
        <w:numId w:val="5"/>
      </w:numPr>
      <w:spacing w:before="240" w:after="60"/>
      <w:ind w:left="1152" w:hanging="432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9D4"/>
    <w:pPr>
      <w:keepNext/>
      <w:keepLines/>
      <w:numPr>
        <w:ilvl w:val="6"/>
        <w:numId w:val="5"/>
      </w:numPr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9D4"/>
    <w:pPr>
      <w:keepNext/>
      <w:keepLines/>
      <w:numPr>
        <w:ilvl w:val="7"/>
        <w:numId w:val="5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9D4"/>
    <w:pPr>
      <w:keepNext/>
      <w:keepLines/>
      <w:numPr>
        <w:ilvl w:val="8"/>
        <w:numId w:val="5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uiPriority w:val="9"/>
    <w:semiHidden/>
    <w:rsid w:val="00004F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List Paragraph"/>
    <w:aliases w:val="Абзац списка 2"/>
    <w:basedOn w:val="a"/>
    <w:link w:val="a4"/>
    <w:uiPriority w:val="34"/>
    <w:qFormat/>
    <w:rsid w:val="00004F6F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5">
    <w:name w:val="Текст сноски Знак"/>
    <w:aliases w:val="Знак11 Знак,Знак21 Знак,Знак15 Знак,Знак7 Знак,Текст сноски Знак Знак Знак1,Знак7 Знак Знак Знак,Знак7 Знак1 Знак,Текст сноски Знак Знак Знак Знак,Знак6 Знак Знак,Знак2 Знак,Знак12 Знак,Знак13 Знак,Знак1 Знак"/>
    <w:basedOn w:val="a0"/>
    <w:link w:val="a6"/>
    <w:uiPriority w:val="99"/>
    <w:semiHidden/>
    <w:locked/>
    <w:rsid w:val="00004F6F"/>
    <w:rPr>
      <w:rFonts w:ascii="Times New Roman" w:eastAsia="Times New Roman" w:hAnsi="Times New Roman" w:cs="Times New Roman"/>
      <w:kern w:val="32"/>
    </w:rPr>
  </w:style>
  <w:style w:type="paragraph" w:styleId="a6">
    <w:name w:val="footnote text"/>
    <w:aliases w:val="Знак11,Знак21,Знак15,Знак7,Текст сноски Знак Знак,Знак7 Знак Знак,Знак7 Знак1,Текст сноски Знак Знак Знак,Знак6 Знак,Знак2,Знак12,Знак13,Знак1"/>
    <w:basedOn w:val="a"/>
    <w:link w:val="a5"/>
    <w:uiPriority w:val="99"/>
    <w:semiHidden/>
    <w:unhideWhenUsed/>
    <w:rsid w:val="00004F6F"/>
    <w:pPr>
      <w:autoSpaceDN w:val="0"/>
    </w:pPr>
    <w:rPr>
      <w:kern w:val="32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004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004F6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04F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F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0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">
    <w:name w:val="Заголовок 6 Знак1"/>
    <w:link w:val="6"/>
    <w:locked/>
    <w:rsid w:val="00004F6F"/>
    <w:rPr>
      <w:rFonts w:ascii="Times New Roman" w:eastAsia="Times New Roman" w:hAnsi="Times New Roman" w:cs="Times New Roman"/>
      <w:b/>
      <w:bCs/>
      <w:lang w:val="en-US"/>
    </w:rPr>
  </w:style>
  <w:style w:type="paragraph" w:styleId="ab">
    <w:name w:val="Body Text"/>
    <w:aliases w:val="body text Знак Знак,Знак,Знак Знак,Знак Знак3,Знак1 Знак1,Основной текст Знак Знак,Основной текст Знак Знак Знак Знак Знак,Основной текст Знак Знак Знак Знак1 Знак"/>
    <w:basedOn w:val="a"/>
    <w:link w:val="ac"/>
    <w:unhideWhenUsed/>
    <w:rsid w:val="00004F6F"/>
    <w:pPr>
      <w:spacing w:after="120"/>
      <w:jc w:val="both"/>
    </w:pPr>
    <w:rPr>
      <w:szCs w:val="22"/>
      <w:lang w:eastAsia="en-US"/>
    </w:rPr>
  </w:style>
  <w:style w:type="character" w:customStyle="1" w:styleId="ac">
    <w:name w:val="Основной текст Знак"/>
    <w:aliases w:val="body text Знак Знак Знак,Знак Знак1,Знак Знак Знак,Знак Знак3 Знак,Знак1 Знак1 Знак,Основной текст Знак Знак Знак,Основной текст Знак Знак Знак Знак Знак Знак,Основной текст Знак Знак Знак Знак1 Знак Знак"/>
    <w:basedOn w:val="a0"/>
    <w:link w:val="ab"/>
    <w:rsid w:val="00004F6F"/>
    <w:rPr>
      <w:rFonts w:ascii="Times New Roman" w:eastAsia="Times New Roman" w:hAnsi="Times New Roman" w:cs="Times New Roman"/>
      <w:sz w:val="24"/>
    </w:rPr>
  </w:style>
  <w:style w:type="character" w:customStyle="1" w:styleId="a4">
    <w:name w:val="Абзац списка Знак"/>
    <w:aliases w:val="Абзац списка 2 Знак"/>
    <w:link w:val="a3"/>
    <w:uiPriority w:val="34"/>
    <w:locked/>
    <w:rsid w:val="00004F6F"/>
    <w:rPr>
      <w:rFonts w:ascii="Times New Roman" w:eastAsia="Times New Roman" w:hAnsi="Times New Roman" w:cs="Times New Roman"/>
    </w:rPr>
  </w:style>
  <w:style w:type="character" w:styleId="ad">
    <w:name w:val="Hyperlink"/>
    <w:aliases w:val="%Hyperlink"/>
    <w:basedOn w:val="a0"/>
    <w:uiPriority w:val="99"/>
    <w:unhideWhenUsed/>
    <w:rsid w:val="00B16F20"/>
    <w:rPr>
      <w:strike w:val="0"/>
      <w:dstrike w:val="0"/>
      <w:color w:val="0065DD"/>
      <w:u w:val="none"/>
      <w:effect w:val="none"/>
      <w:shd w:val="clear" w:color="auto" w:fill="auto"/>
    </w:rPr>
  </w:style>
  <w:style w:type="character" w:customStyle="1" w:styleId="cardmaininfopurchaselink2">
    <w:name w:val="cardmaininfo__purchaselink2"/>
    <w:basedOn w:val="a0"/>
    <w:rsid w:val="00B16F20"/>
    <w:rPr>
      <w:color w:val="0065DD"/>
    </w:rPr>
  </w:style>
  <w:style w:type="character" w:customStyle="1" w:styleId="10">
    <w:name w:val="Заголовок 1 Знак"/>
    <w:basedOn w:val="a0"/>
    <w:link w:val="1"/>
    <w:rsid w:val="008A619E"/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ae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,Основной текст с отступом Знак2 Знак"/>
    <w:basedOn w:val="a"/>
    <w:link w:val="af"/>
    <w:unhideWhenUsed/>
    <w:qFormat/>
    <w:rsid w:val="00085841"/>
    <w:pPr>
      <w:spacing w:after="120"/>
      <w:ind w:left="283"/>
    </w:pPr>
  </w:style>
  <w:style w:type="character" w:customStyle="1" w:styleId="af">
    <w:name w:val="Основной текст с отступом Знак"/>
    <w:aliases w:val="текст Знак2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,текст Знак1 Знак1"/>
    <w:basedOn w:val="a0"/>
    <w:link w:val="ae"/>
    <w:uiPriority w:val="99"/>
    <w:rsid w:val="000858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aliases w:val="Основной текст с отступом Знак Знак,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"/>
    <w:locked/>
    <w:rsid w:val="00B54060"/>
    <w:rPr>
      <w:sz w:val="24"/>
      <w:szCs w:val="24"/>
    </w:rPr>
  </w:style>
  <w:style w:type="paragraph" w:styleId="af0">
    <w:name w:val="Title"/>
    <w:aliases w:val="Çàãîëîâîê,Caaieiaie,Caaieiaie Знак Знак Знак,Caaieiaie Знак Знак Знак Знак Знак,Çàãîëîâîê1,Caaieiaie1,Caaieiaie Знак Знак Знак1"/>
    <w:basedOn w:val="a"/>
    <w:link w:val="af1"/>
    <w:qFormat/>
    <w:rsid w:val="00B66A14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aliases w:val="Çàãîëîâîê Знак,Caaieiaie Знак,Caaieiaie Знак Знак Знак Знак,Caaieiaie Знак Знак Знак Знак Знак Знак,Çàãîëîâîê1 Знак,Caaieiaie1 Знак,Caaieiaie Знак Знак Знак1 Знак"/>
    <w:basedOn w:val="a0"/>
    <w:link w:val="af0"/>
    <w:rsid w:val="00B66A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link w:val="ConsPlusCell0"/>
    <w:qFormat/>
    <w:rsid w:val="00537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Strong"/>
    <w:qFormat/>
    <w:rsid w:val="005372D2"/>
    <w:rPr>
      <w:b/>
      <w:bCs/>
      <w:color w:val="000000"/>
    </w:rPr>
  </w:style>
  <w:style w:type="paragraph" w:customStyle="1" w:styleId="msonormalmailrucssattributepostfix">
    <w:name w:val="msonormal_mailru_css_attribute_postfix"/>
    <w:basedOn w:val="a"/>
    <w:rsid w:val="005372D2"/>
    <w:pPr>
      <w:spacing w:before="100" w:beforeAutospacing="1" w:after="100" w:afterAutospacing="1"/>
    </w:pPr>
    <w:rPr>
      <w:rFonts w:eastAsiaTheme="minorHAnsi"/>
    </w:rPr>
  </w:style>
  <w:style w:type="character" w:customStyle="1" w:styleId="ConsPlusCell0">
    <w:name w:val="ConsPlusCell Знак"/>
    <w:link w:val="ConsPlusCell"/>
    <w:qFormat/>
    <w:locked/>
    <w:rsid w:val="005372D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DC46E7"/>
    <w:rPr>
      <w:rFonts w:ascii="Arial" w:hAnsi="Arial" w:cs="Arial"/>
    </w:rPr>
  </w:style>
  <w:style w:type="paragraph" w:customStyle="1" w:styleId="ConsPlusNormal0">
    <w:name w:val="ConsPlusNormal"/>
    <w:link w:val="ConsPlusNormal"/>
    <w:rsid w:val="00DC4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f3">
    <w:name w:val="Normal (Web)"/>
    <w:basedOn w:val="a"/>
    <w:uiPriority w:val="99"/>
    <w:semiHidden/>
    <w:unhideWhenUsed/>
    <w:rsid w:val="00AB790F"/>
    <w:pPr>
      <w:spacing w:before="100" w:beforeAutospacing="1" w:after="100" w:afterAutospacing="1"/>
    </w:pPr>
  </w:style>
  <w:style w:type="character" w:customStyle="1" w:styleId="sfwc">
    <w:name w:val="sfwc"/>
    <w:basedOn w:val="a0"/>
    <w:rsid w:val="00875C14"/>
  </w:style>
  <w:style w:type="character" w:styleId="af4">
    <w:name w:val="annotation reference"/>
    <w:basedOn w:val="a0"/>
    <w:uiPriority w:val="99"/>
    <w:unhideWhenUsed/>
    <w:rsid w:val="005E2DE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E2DE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5E2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E2D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E2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5E2DEF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5E2D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77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E77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7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0D51AB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0D51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0D51AB"/>
    <w:rPr>
      <w:vertAlign w:val="superscript"/>
    </w:rPr>
  </w:style>
  <w:style w:type="paragraph" w:customStyle="1" w:styleId="TimesNewRoman">
    <w:name w:val="Подраздел + Times New Roman"/>
    <w:aliases w:val="14 пт,По левому краю,Перед:  6 пт,После:  12 ..."/>
    <w:basedOn w:val="a"/>
    <w:qFormat/>
    <w:rsid w:val="000459AB"/>
    <w:pPr>
      <w:suppressAutoHyphens/>
      <w:spacing w:before="120" w:after="240" w:line="360" w:lineRule="auto"/>
    </w:pPr>
    <w:rPr>
      <w:b/>
      <w:bCs/>
      <w:smallCaps/>
      <w:spacing w:val="-2"/>
      <w:sz w:val="28"/>
      <w:szCs w:val="28"/>
    </w:rPr>
  </w:style>
  <w:style w:type="character" w:customStyle="1" w:styleId="apple-style-span">
    <w:name w:val="apple-style-span"/>
    <w:basedOn w:val="a0"/>
    <w:rsid w:val="00A802E4"/>
  </w:style>
  <w:style w:type="paragraph" w:styleId="afe">
    <w:name w:val="Revision"/>
    <w:hidden/>
    <w:uiPriority w:val="99"/>
    <w:semiHidden/>
    <w:rsid w:val="002B2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BC6A24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BC6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79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79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879D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879D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879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879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styleId="aff1">
    <w:name w:val="Outline List 3"/>
    <w:basedOn w:val="a2"/>
    <w:uiPriority w:val="99"/>
    <w:semiHidden/>
    <w:unhideWhenUsed/>
    <w:rsid w:val="002879D4"/>
  </w:style>
  <w:style w:type="character" w:styleId="aff2">
    <w:name w:val="FollowedHyperlink"/>
    <w:basedOn w:val="a0"/>
    <w:uiPriority w:val="99"/>
    <w:semiHidden/>
    <w:unhideWhenUsed/>
    <w:rsid w:val="00415AF6"/>
    <w:rPr>
      <w:color w:val="800080" w:themeColor="followedHyperlink"/>
      <w:u w:val="single"/>
    </w:rPr>
  </w:style>
  <w:style w:type="paragraph" w:customStyle="1" w:styleId="Default">
    <w:name w:val="Default"/>
    <w:rsid w:val="001E3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rc.ru" TargetMode="External"/><Relationship Id="rId13" Type="http://schemas.openxmlformats.org/officeDocument/2006/relationships/hyperlink" Target="https://login.consultant.ru/link/?req=doc&amp;base=LAW&amp;n=466154&amp;dst=23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154&amp;dst=1237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6432&amp;dst=1003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tp-et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urity@ncrc.ru" TargetMode="External"/><Relationship Id="rId14" Type="http://schemas.openxmlformats.org/officeDocument/2006/relationships/hyperlink" Target="consultantplus://offline/ref=7DB9832BEB43A2FCA09EF98C4FAC9943FCF5B99D0C4DDDEFFF18B72FF6A5C4AA8727245B791951DE249DD557FE03B430D58156993DBA9A74HBI0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ECD35-2944-4A94-A925-C04CEAB3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12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Боев Владимир Александрович</cp:lastModifiedBy>
  <cp:revision>42</cp:revision>
  <cp:lastPrinted>2023-11-07T12:29:00Z</cp:lastPrinted>
  <dcterms:created xsi:type="dcterms:W3CDTF">2025-03-11T06:51:00Z</dcterms:created>
  <dcterms:modified xsi:type="dcterms:W3CDTF">2025-11-25T14:03:00Z</dcterms:modified>
</cp:coreProperties>
</file>